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ACC" w:rsidRPr="007E27EE" w:rsidRDefault="00487ACC" w:rsidP="00487ACC">
      <w:pPr>
        <w:spacing w:line="240" w:lineRule="auto"/>
        <w:ind w:left="6381" w:firstLine="0"/>
        <w:jc w:val="right"/>
        <w:rPr>
          <w:sz w:val="24"/>
          <w:szCs w:val="24"/>
        </w:rPr>
      </w:pPr>
      <w:r w:rsidRPr="007E27EE">
        <w:rPr>
          <w:sz w:val="24"/>
          <w:szCs w:val="24"/>
        </w:rPr>
        <w:t>Утверждено</w:t>
      </w:r>
    </w:p>
    <w:p w:rsidR="00487ACC" w:rsidRPr="007E27EE" w:rsidRDefault="00487ACC" w:rsidP="00487ACC">
      <w:pPr>
        <w:spacing w:line="240" w:lineRule="auto"/>
        <w:ind w:left="6381" w:firstLine="0"/>
        <w:jc w:val="right"/>
        <w:rPr>
          <w:sz w:val="24"/>
          <w:szCs w:val="24"/>
        </w:rPr>
      </w:pPr>
      <w:r w:rsidRPr="007E27EE">
        <w:rPr>
          <w:sz w:val="24"/>
          <w:szCs w:val="24"/>
        </w:rPr>
        <w:t>Приказом АО «Саханефтегазсбыт»</w:t>
      </w:r>
    </w:p>
    <w:p w:rsidR="00487ACC" w:rsidRPr="007E27EE" w:rsidRDefault="00487ACC" w:rsidP="00487ACC">
      <w:pPr>
        <w:spacing w:line="240" w:lineRule="auto"/>
        <w:ind w:firstLine="0"/>
        <w:jc w:val="right"/>
        <w:rPr>
          <w:sz w:val="24"/>
          <w:szCs w:val="24"/>
        </w:rPr>
      </w:pPr>
      <w:r w:rsidRPr="000D062F">
        <w:rPr>
          <w:sz w:val="24"/>
          <w:szCs w:val="24"/>
        </w:rPr>
        <w:t>от "</w:t>
      </w:r>
      <w:r w:rsidR="006804E7" w:rsidRPr="000D062F">
        <w:rPr>
          <w:sz w:val="24"/>
          <w:szCs w:val="24"/>
        </w:rPr>
        <w:t>29</w:t>
      </w:r>
      <w:r w:rsidRPr="000D062F">
        <w:rPr>
          <w:sz w:val="24"/>
          <w:szCs w:val="24"/>
        </w:rPr>
        <w:t xml:space="preserve">" </w:t>
      </w:r>
      <w:r w:rsidR="00600F40" w:rsidRPr="000D062F">
        <w:rPr>
          <w:sz w:val="24"/>
          <w:szCs w:val="24"/>
        </w:rPr>
        <w:t>декабря</w:t>
      </w:r>
      <w:r w:rsidRPr="000D062F">
        <w:rPr>
          <w:sz w:val="24"/>
          <w:szCs w:val="24"/>
        </w:rPr>
        <w:t xml:space="preserve"> 202</w:t>
      </w:r>
      <w:r w:rsidR="00456650" w:rsidRPr="000D062F">
        <w:rPr>
          <w:sz w:val="24"/>
          <w:szCs w:val="24"/>
        </w:rPr>
        <w:t>5</w:t>
      </w:r>
      <w:r w:rsidRPr="000D062F">
        <w:rPr>
          <w:sz w:val="24"/>
          <w:szCs w:val="24"/>
        </w:rPr>
        <w:t xml:space="preserve"> г. № Закуп</w:t>
      </w:r>
      <w:r w:rsidR="00C420D0" w:rsidRPr="000D062F">
        <w:rPr>
          <w:sz w:val="24"/>
          <w:szCs w:val="24"/>
        </w:rPr>
        <w:t xml:space="preserve"> </w:t>
      </w:r>
      <w:r w:rsidRPr="000D062F">
        <w:rPr>
          <w:sz w:val="24"/>
          <w:szCs w:val="24"/>
        </w:rPr>
        <w:t>-</w:t>
      </w:r>
      <w:r w:rsidR="00097FC8" w:rsidRPr="000D062F">
        <w:rPr>
          <w:sz w:val="24"/>
          <w:szCs w:val="24"/>
        </w:rPr>
        <w:t xml:space="preserve"> </w:t>
      </w:r>
      <w:r w:rsidR="000D062F" w:rsidRPr="000D062F">
        <w:rPr>
          <w:sz w:val="24"/>
          <w:szCs w:val="24"/>
        </w:rPr>
        <w:t>8392</w:t>
      </w:r>
    </w:p>
    <w:p w:rsidR="007D50BE" w:rsidRPr="007E27EE" w:rsidRDefault="007D50BE" w:rsidP="006965E2">
      <w:pPr>
        <w:spacing w:line="240" w:lineRule="auto"/>
        <w:ind w:left="6379" w:firstLine="0"/>
        <w:jc w:val="right"/>
        <w:rPr>
          <w:sz w:val="24"/>
          <w:szCs w:val="24"/>
        </w:rPr>
      </w:pPr>
    </w:p>
    <w:p w:rsidR="007D50BE" w:rsidRPr="007E27EE" w:rsidRDefault="007D50BE" w:rsidP="00707AC6">
      <w:pPr>
        <w:spacing w:line="240" w:lineRule="auto"/>
        <w:ind w:firstLine="0"/>
        <w:jc w:val="center"/>
        <w:outlineLvl w:val="0"/>
        <w:rPr>
          <w:sz w:val="24"/>
          <w:szCs w:val="24"/>
        </w:rPr>
      </w:pPr>
    </w:p>
    <w:p w:rsidR="007D50BE" w:rsidRPr="007E27EE" w:rsidRDefault="007D50BE" w:rsidP="00707AC6">
      <w:pPr>
        <w:spacing w:line="240" w:lineRule="auto"/>
        <w:ind w:firstLine="0"/>
        <w:jc w:val="center"/>
        <w:outlineLvl w:val="0"/>
        <w:rPr>
          <w:b/>
          <w:bCs/>
          <w:sz w:val="24"/>
          <w:szCs w:val="24"/>
        </w:rPr>
      </w:pPr>
    </w:p>
    <w:p w:rsidR="007D50BE" w:rsidRPr="007E27EE" w:rsidRDefault="007D50BE" w:rsidP="00707AC6">
      <w:pPr>
        <w:spacing w:line="240" w:lineRule="auto"/>
        <w:ind w:firstLine="0"/>
        <w:jc w:val="center"/>
        <w:outlineLvl w:val="0"/>
        <w:rPr>
          <w:b/>
          <w:bCs/>
          <w:sz w:val="24"/>
          <w:szCs w:val="24"/>
        </w:rPr>
      </w:pPr>
    </w:p>
    <w:p w:rsidR="007D50BE" w:rsidRPr="007E27EE" w:rsidRDefault="007D50BE" w:rsidP="00707AC6">
      <w:pPr>
        <w:spacing w:line="240" w:lineRule="auto"/>
        <w:ind w:firstLine="0"/>
        <w:jc w:val="center"/>
        <w:outlineLvl w:val="0"/>
        <w:rPr>
          <w:b/>
          <w:bCs/>
          <w:sz w:val="24"/>
          <w:szCs w:val="24"/>
        </w:rPr>
      </w:pPr>
    </w:p>
    <w:p w:rsidR="007D50BE" w:rsidRPr="007E27EE" w:rsidRDefault="007D50BE" w:rsidP="00707AC6">
      <w:pPr>
        <w:spacing w:line="240" w:lineRule="auto"/>
        <w:ind w:firstLine="0"/>
        <w:jc w:val="center"/>
        <w:outlineLvl w:val="0"/>
        <w:rPr>
          <w:b/>
          <w:bCs/>
          <w:sz w:val="24"/>
          <w:szCs w:val="24"/>
        </w:rPr>
      </w:pPr>
    </w:p>
    <w:p w:rsidR="007D50BE" w:rsidRPr="007E27EE" w:rsidRDefault="007D50BE" w:rsidP="00707AC6">
      <w:pPr>
        <w:spacing w:line="240" w:lineRule="auto"/>
        <w:ind w:firstLine="0"/>
        <w:jc w:val="center"/>
        <w:outlineLvl w:val="0"/>
        <w:rPr>
          <w:b/>
          <w:bCs/>
          <w:sz w:val="24"/>
          <w:szCs w:val="24"/>
        </w:rPr>
      </w:pPr>
    </w:p>
    <w:p w:rsidR="0018578A" w:rsidRPr="00097FC8" w:rsidRDefault="0018578A" w:rsidP="00707AC6">
      <w:pPr>
        <w:spacing w:line="240" w:lineRule="auto"/>
        <w:ind w:firstLine="0"/>
        <w:jc w:val="center"/>
        <w:outlineLvl w:val="0"/>
        <w:rPr>
          <w:b/>
          <w:bCs/>
          <w:color w:val="FF0000"/>
          <w:sz w:val="24"/>
          <w:szCs w:val="24"/>
        </w:rPr>
      </w:pPr>
    </w:p>
    <w:p w:rsidR="0018578A" w:rsidRPr="00097FC8" w:rsidRDefault="0018578A" w:rsidP="00707AC6">
      <w:pPr>
        <w:spacing w:line="240" w:lineRule="auto"/>
        <w:ind w:firstLine="0"/>
        <w:jc w:val="center"/>
        <w:outlineLvl w:val="0"/>
        <w:rPr>
          <w:b/>
          <w:bCs/>
          <w:color w:val="FF0000"/>
          <w:sz w:val="24"/>
          <w:szCs w:val="24"/>
        </w:rPr>
      </w:pPr>
    </w:p>
    <w:p w:rsidR="0018578A" w:rsidRPr="00097FC8" w:rsidRDefault="0018578A" w:rsidP="00707AC6">
      <w:pPr>
        <w:spacing w:line="240" w:lineRule="auto"/>
        <w:ind w:firstLine="0"/>
        <w:jc w:val="center"/>
        <w:outlineLvl w:val="0"/>
        <w:rPr>
          <w:b/>
          <w:bCs/>
          <w:color w:val="FF0000"/>
          <w:sz w:val="24"/>
          <w:szCs w:val="24"/>
        </w:rPr>
      </w:pPr>
    </w:p>
    <w:p w:rsidR="0018578A" w:rsidRPr="00097FC8" w:rsidRDefault="0018578A" w:rsidP="00707AC6">
      <w:pPr>
        <w:spacing w:line="240" w:lineRule="auto"/>
        <w:ind w:firstLine="0"/>
        <w:jc w:val="center"/>
        <w:outlineLvl w:val="0"/>
        <w:rPr>
          <w:b/>
          <w:bCs/>
          <w:color w:val="FF0000"/>
          <w:sz w:val="24"/>
          <w:szCs w:val="24"/>
        </w:rPr>
      </w:pPr>
    </w:p>
    <w:p w:rsidR="007D50BE" w:rsidRPr="00097FC8" w:rsidRDefault="007D50BE" w:rsidP="00707AC6">
      <w:pPr>
        <w:spacing w:line="240" w:lineRule="auto"/>
        <w:ind w:firstLine="0"/>
        <w:jc w:val="center"/>
        <w:outlineLvl w:val="0"/>
        <w:rPr>
          <w:b/>
          <w:bCs/>
          <w:color w:val="FF0000"/>
          <w:sz w:val="24"/>
          <w:szCs w:val="24"/>
        </w:rPr>
      </w:pPr>
    </w:p>
    <w:p w:rsidR="0018578A" w:rsidRPr="00097FC8" w:rsidRDefault="0018578A" w:rsidP="00707AC6">
      <w:pPr>
        <w:spacing w:line="240" w:lineRule="auto"/>
        <w:ind w:firstLine="0"/>
        <w:jc w:val="center"/>
        <w:outlineLvl w:val="0"/>
        <w:rPr>
          <w:b/>
          <w:bCs/>
          <w:color w:val="FF0000"/>
          <w:sz w:val="24"/>
          <w:szCs w:val="24"/>
        </w:rPr>
      </w:pPr>
    </w:p>
    <w:p w:rsidR="0018578A" w:rsidRPr="00097FC8" w:rsidRDefault="0018578A" w:rsidP="00707AC6">
      <w:pPr>
        <w:spacing w:line="240" w:lineRule="auto"/>
        <w:ind w:firstLine="0"/>
        <w:jc w:val="center"/>
        <w:outlineLvl w:val="0"/>
        <w:rPr>
          <w:b/>
          <w:bCs/>
          <w:color w:val="FF0000"/>
          <w:sz w:val="24"/>
          <w:szCs w:val="24"/>
        </w:rPr>
      </w:pPr>
    </w:p>
    <w:p w:rsidR="009C3C4E" w:rsidRPr="000222B4" w:rsidRDefault="005A73F6" w:rsidP="00317EBC">
      <w:pPr>
        <w:spacing w:line="240" w:lineRule="auto"/>
        <w:ind w:firstLine="0"/>
        <w:jc w:val="center"/>
        <w:outlineLvl w:val="0"/>
        <w:rPr>
          <w:b/>
          <w:bCs/>
          <w:color w:val="000000" w:themeColor="text1"/>
          <w:sz w:val="36"/>
          <w:szCs w:val="36"/>
        </w:rPr>
      </w:pPr>
      <w:r w:rsidRPr="000222B4">
        <w:rPr>
          <w:b/>
          <w:bCs/>
          <w:color w:val="000000" w:themeColor="text1"/>
          <w:sz w:val="36"/>
          <w:szCs w:val="36"/>
        </w:rPr>
        <w:t>ДОКУМЕНТАЦИЯ</w:t>
      </w:r>
    </w:p>
    <w:p w:rsidR="005A73F6" w:rsidRPr="000222B4" w:rsidRDefault="00933C17" w:rsidP="00317EBC">
      <w:pPr>
        <w:spacing w:line="240" w:lineRule="auto"/>
        <w:ind w:firstLine="0"/>
        <w:jc w:val="center"/>
        <w:outlineLvl w:val="0"/>
        <w:rPr>
          <w:b/>
          <w:bCs/>
          <w:color w:val="000000" w:themeColor="text1"/>
          <w:sz w:val="36"/>
          <w:szCs w:val="36"/>
        </w:rPr>
      </w:pPr>
      <w:r w:rsidRPr="000222B4">
        <w:rPr>
          <w:b/>
          <w:bCs/>
          <w:color w:val="000000" w:themeColor="text1"/>
          <w:sz w:val="36"/>
          <w:szCs w:val="36"/>
        </w:rPr>
        <w:t>О</w:t>
      </w:r>
      <w:r w:rsidR="005A73F6" w:rsidRPr="000222B4">
        <w:rPr>
          <w:b/>
          <w:bCs/>
          <w:color w:val="000000" w:themeColor="text1"/>
          <w:sz w:val="36"/>
          <w:szCs w:val="36"/>
        </w:rPr>
        <w:t xml:space="preserve"> </w:t>
      </w:r>
      <w:r w:rsidR="0071168B" w:rsidRPr="000222B4">
        <w:rPr>
          <w:b/>
          <w:bCs/>
          <w:color w:val="000000" w:themeColor="text1"/>
          <w:sz w:val="36"/>
          <w:szCs w:val="36"/>
        </w:rPr>
        <w:t>СОСТЯЗАТЕЛЬНОЙ ЗАКУПКЕ</w:t>
      </w:r>
    </w:p>
    <w:p w:rsidR="00AC7455" w:rsidRPr="000222B4" w:rsidRDefault="00E42DDE" w:rsidP="00AC7455">
      <w:pPr>
        <w:spacing w:line="240" w:lineRule="auto"/>
        <w:ind w:firstLine="0"/>
        <w:jc w:val="center"/>
        <w:outlineLvl w:val="0"/>
        <w:rPr>
          <w:b/>
          <w:bCs/>
          <w:color w:val="000000" w:themeColor="text1"/>
          <w:sz w:val="32"/>
          <w:szCs w:val="32"/>
        </w:rPr>
      </w:pPr>
      <w:r w:rsidRPr="000222B4">
        <w:rPr>
          <w:b/>
          <w:bCs/>
          <w:color w:val="000000" w:themeColor="text1"/>
          <w:sz w:val="32"/>
          <w:szCs w:val="32"/>
        </w:rPr>
        <w:t>в электронной форме</w:t>
      </w:r>
    </w:p>
    <w:p w:rsidR="008A5D26" w:rsidRPr="000222B4" w:rsidRDefault="008A5D26" w:rsidP="00AC7455">
      <w:pPr>
        <w:spacing w:line="240" w:lineRule="auto"/>
        <w:ind w:firstLine="0"/>
        <w:jc w:val="center"/>
        <w:outlineLvl w:val="0"/>
        <w:rPr>
          <w:b/>
          <w:bCs/>
          <w:color w:val="000000" w:themeColor="text1"/>
          <w:sz w:val="32"/>
          <w:szCs w:val="32"/>
        </w:rPr>
      </w:pPr>
    </w:p>
    <w:p w:rsidR="00812700" w:rsidRPr="000222B4" w:rsidRDefault="00812700" w:rsidP="00097FC8">
      <w:pPr>
        <w:spacing w:line="240" w:lineRule="auto"/>
        <w:ind w:firstLine="0"/>
        <w:jc w:val="center"/>
        <w:outlineLvl w:val="0"/>
        <w:rPr>
          <w:b/>
          <w:bCs/>
          <w:color w:val="000000" w:themeColor="text1"/>
          <w:sz w:val="32"/>
          <w:szCs w:val="32"/>
        </w:rPr>
      </w:pPr>
    </w:p>
    <w:p w:rsidR="007D50BE" w:rsidRPr="000222B4" w:rsidRDefault="00097FC8" w:rsidP="00097FC8">
      <w:pPr>
        <w:spacing w:line="240" w:lineRule="auto"/>
        <w:ind w:firstLine="0"/>
        <w:jc w:val="center"/>
        <w:rPr>
          <w:b/>
          <w:color w:val="000000" w:themeColor="text1"/>
          <w:szCs w:val="24"/>
        </w:rPr>
      </w:pPr>
      <w:r w:rsidRPr="000222B4">
        <w:rPr>
          <w:b/>
          <w:color w:val="000000" w:themeColor="text1"/>
        </w:rPr>
        <w:t xml:space="preserve">на перевозку тарированных нефтепродуктов автомобильным транспортом с филиалов АО «Саханефтегазсбыт» до населенных пунктов Республики Саха (Якутия) и филиалов нефтебаз АО «Саханефтегазсбыт» в 2026 году </w:t>
      </w:r>
    </w:p>
    <w:p w:rsidR="007D50BE" w:rsidRPr="000222B4" w:rsidRDefault="007D50BE" w:rsidP="00707AC6">
      <w:pPr>
        <w:spacing w:line="240" w:lineRule="auto"/>
        <w:ind w:firstLine="0"/>
        <w:rPr>
          <w:color w:val="000000" w:themeColor="text1"/>
          <w:sz w:val="24"/>
          <w:szCs w:val="24"/>
        </w:rPr>
      </w:pPr>
    </w:p>
    <w:p w:rsidR="005004FB" w:rsidRPr="00097FC8" w:rsidRDefault="005004FB" w:rsidP="00707AC6">
      <w:pPr>
        <w:spacing w:line="240" w:lineRule="auto"/>
        <w:ind w:firstLine="0"/>
        <w:rPr>
          <w:color w:val="FF0000"/>
          <w:sz w:val="24"/>
          <w:szCs w:val="24"/>
        </w:rPr>
      </w:pPr>
    </w:p>
    <w:p w:rsidR="007D50BE" w:rsidRPr="00097FC8" w:rsidRDefault="007D50BE" w:rsidP="00707AC6">
      <w:pPr>
        <w:spacing w:line="240" w:lineRule="auto"/>
        <w:ind w:firstLine="0"/>
        <w:rPr>
          <w:color w:val="FF0000"/>
          <w:sz w:val="24"/>
          <w:szCs w:val="24"/>
        </w:rPr>
      </w:pPr>
    </w:p>
    <w:p w:rsidR="007D50BE" w:rsidRPr="00097FC8" w:rsidRDefault="007D50BE" w:rsidP="00707AC6">
      <w:pPr>
        <w:spacing w:line="240" w:lineRule="auto"/>
        <w:ind w:firstLine="0"/>
        <w:rPr>
          <w:color w:val="FF0000"/>
          <w:sz w:val="24"/>
          <w:szCs w:val="24"/>
        </w:rPr>
      </w:pPr>
    </w:p>
    <w:p w:rsidR="007D50BE" w:rsidRPr="00097FC8" w:rsidRDefault="007D50BE" w:rsidP="00707AC6">
      <w:pPr>
        <w:spacing w:line="240" w:lineRule="auto"/>
        <w:ind w:firstLine="0"/>
        <w:rPr>
          <w:color w:val="FF0000"/>
          <w:sz w:val="24"/>
          <w:szCs w:val="24"/>
        </w:rPr>
      </w:pPr>
    </w:p>
    <w:p w:rsidR="007D50BE" w:rsidRPr="00097FC8" w:rsidRDefault="007D50BE" w:rsidP="00707AC6">
      <w:pPr>
        <w:spacing w:line="240" w:lineRule="auto"/>
        <w:ind w:firstLine="0"/>
        <w:rPr>
          <w:color w:val="FF0000"/>
          <w:sz w:val="24"/>
          <w:szCs w:val="24"/>
        </w:rPr>
      </w:pPr>
    </w:p>
    <w:p w:rsidR="007D50BE" w:rsidRPr="00097FC8" w:rsidRDefault="007D50BE" w:rsidP="00707AC6">
      <w:pPr>
        <w:spacing w:line="240" w:lineRule="auto"/>
        <w:ind w:firstLine="0"/>
        <w:rPr>
          <w:color w:val="FF0000"/>
          <w:sz w:val="24"/>
          <w:szCs w:val="24"/>
        </w:rPr>
      </w:pPr>
    </w:p>
    <w:p w:rsidR="007D50BE" w:rsidRPr="00097FC8" w:rsidRDefault="007D50BE" w:rsidP="00707AC6">
      <w:pPr>
        <w:spacing w:line="240" w:lineRule="auto"/>
        <w:ind w:firstLine="0"/>
        <w:rPr>
          <w:color w:val="FF0000"/>
          <w:sz w:val="24"/>
          <w:szCs w:val="24"/>
        </w:rPr>
      </w:pPr>
    </w:p>
    <w:p w:rsidR="007D50BE" w:rsidRPr="00097FC8" w:rsidRDefault="007D50BE" w:rsidP="00707AC6">
      <w:pPr>
        <w:spacing w:line="240" w:lineRule="auto"/>
        <w:ind w:firstLine="0"/>
        <w:rPr>
          <w:color w:val="FF0000"/>
          <w:sz w:val="24"/>
          <w:szCs w:val="24"/>
        </w:rPr>
      </w:pPr>
    </w:p>
    <w:p w:rsidR="007D50BE" w:rsidRPr="00097FC8" w:rsidRDefault="007D50BE" w:rsidP="00707AC6">
      <w:pPr>
        <w:spacing w:line="240" w:lineRule="auto"/>
        <w:ind w:firstLine="0"/>
        <w:rPr>
          <w:color w:val="FF0000"/>
          <w:sz w:val="24"/>
          <w:szCs w:val="24"/>
        </w:rPr>
      </w:pPr>
    </w:p>
    <w:p w:rsidR="001D6D16" w:rsidRPr="00097FC8" w:rsidRDefault="001D6D16" w:rsidP="00707AC6">
      <w:pPr>
        <w:spacing w:line="240" w:lineRule="auto"/>
        <w:ind w:firstLine="0"/>
        <w:rPr>
          <w:color w:val="FF0000"/>
          <w:sz w:val="24"/>
          <w:szCs w:val="24"/>
        </w:rPr>
      </w:pPr>
    </w:p>
    <w:p w:rsidR="00777F0F" w:rsidRPr="00097FC8" w:rsidRDefault="00777F0F" w:rsidP="00707AC6">
      <w:pPr>
        <w:spacing w:line="240" w:lineRule="auto"/>
        <w:ind w:firstLine="0"/>
        <w:rPr>
          <w:color w:val="FF0000"/>
          <w:sz w:val="24"/>
          <w:szCs w:val="24"/>
        </w:rPr>
      </w:pPr>
    </w:p>
    <w:p w:rsidR="00777F0F" w:rsidRPr="00097FC8" w:rsidRDefault="00777F0F" w:rsidP="00707AC6">
      <w:pPr>
        <w:spacing w:line="240" w:lineRule="auto"/>
        <w:ind w:firstLine="0"/>
        <w:rPr>
          <w:color w:val="FF0000"/>
          <w:sz w:val="24"/>
          <w:szCs w:val="24"/>
        </w:rPr>
      </w:pPr>
    </w:p>
    <w:p w:rsidR="00777F0F" w:rsidRPr="00097FC8" w:rsidRDefault="00777F0F" w:rsidP="00707AC6">
      <w:pPr>
        <w:spacing w:line="240" w:lineRule="auto"/>
        <w:ind w:firstLine="0"/>
        <w:rPr>
          <w:color w:val="FF0000"/>
          <w:sz w:val="24"/>
          <w:szCs w:val="24"/>
        </w:rPr>
      </w:pPr>
    </w:p>
    <w:p w:rsidR="00944640" w:rsidRPr="00097FC8" w:rsidRDefault="00944640" w:rsidP="00707AC6">
      <w:pPr>
        <w:spacing w:line="240" w:lineRule="auto"/>
        <w:ind w:firstLine="0"/>
        <w:rPr>
          <w:color w:val="FF0000"/>
          <w:sz w:val="24"/>
          <w:szCs w:val="24"/>
        </w:rPr>
      </w:pPr>
    </w:p>
    <w:p w:rsidR="00944640" w:rsidRPr="00097FC8" w:rsidRDefault="00944640" w:rsidP="00707AC6">
      <w:pPr>
        <w:spacing w:line="240" w:lineRule="auto"/>
        <w:ind w:firstLine="0"/>
        <w:rPr>
          <w:color w:val="FF0000"/>
          <w:sz w:val="24"/>
          <w:szCs w:val="24"/>
        </w:rPr>
      </w:pPr>
    </w:p>
    <w:p w:rsidR="007D50BE" w:rsidRPr="00097FC8" w:rsidRDefault="007D50BE" w:rsidP="00707AC6">
      <w:pPr>
        <w:spacing w:line="240" w:lineRule="auto"/>
        <w:ind w:firstLine="0"/>
        <w:rPr>
          <w:color w:val="FF0000"/>
          <w:sz w:val="24"/>
          <w:szCs w:val="24"/>
        </w:rPr>
      </w:pPr>
    </w:p>
    <w:p w:rsidR="008076BA" w:rsidRPr="00097FC8" w:rsidRDefault="008076BA" w:rsidP="00707AC6">
      <w:pPr>
        <w:spacing w:line="240" w:lineRule="auto"/>
        <w:ind w:firstLine="0"/>
        <w:rPr>
          <w:color w:val="FF0000"/>
          <w:sz w:val="24"/>
          <w:szCs w:val="24"/>
        </w:rPr>
      </w:pPr>
    </w:p>
    <w:p w:rsidR="008076BA" w:rsidRDefault="008076BA" w:rsidP="00707AC6">
      <w:pPr>
        <w:spacing w:line="240" w:lineRule="auto"/>
        <w:ind w:firstLine="0"/>
        <w:rPr>
          <w:color w:val="FF0000"/>
          <w:sz w:val="24"/>
          <w:szCs w:val="24"/>
        </w:rPr>
      </w:pPr>
    </w:p>
    <w:p w:rsidR="00124F75" w:rsidRDefault="00124F75" w:rsidP="00707AC6">
      <w:pPr>
        <w:spacing w:line="240" w:lineRule="auto"/>
        <w:ind w:firstLine="0"/>
        <w:rPr>
          <w:color w:val="FF0000"/>
          <w:sz w:val="24"/>
          <w:szCs w:val="24"/>
        </w:rPr>
      </w:pPr>
    </w:p>
    <w:p w:rsidR="00124F75" w:rsidRDefault="00124F75" w:rsidP="00707AC6">
      <w:pPr>
        <w:spacing w:line="240" w:lineRule="auto"/>
        <w:ind w:firstLine="0"/>
        <w:rPr>
          <w:color w:val="FF0000"/>
          <w:sz w:val="24"/>
          <w:szCs w:val="24"/>
        </w:rPr>
      </w:pPr>
    </w:p>
    <w:p w:rsidR="00124F75" w:rsidRPr="00097FC8" w:rsidRDefault="00124F75" w:rsidP="00707AC6">
      <w:pPr>
        <w:spacing w:line="240" w:lineRule="auto"/>
        <w:ind w:firstLine="0"/>
        <w:rPr>
          <w:color w:val="FF0000"/>
          <w:sz w:val="24"/>
          <w:szCs w:val="24"/>
        </w:rPr>
      </w:pPr>
    </w:p>
    <w:p w:rsidR="00FB6ED7" w:rsidRPr="00097FC8" w:rsidRDefault="00FB6ED7" w:rsidP="00707AC6">
      <w:pPr>
        <w:spacing w:line="240" w:lineRule="auto"/>
        <w:ind w:firstLine="0"/>
        <w:rPr>
          <w:color w:val="FF0000"/>
          <w:sz w:val="24"/>
          <w:szCs w:val="24"/>
        </w:rPr>
      </w:pPr>
    </w:p>
    <w:p w:rsidR="007D50BE" w:rsidRPr="00097FC8" w:rsidRDefault="007D50BE" w:rsidP="00707AC6">
      <w:pPr>
        <w:spacing w:line="240" w:lineRule="auto"/>
        <w:ind w:firstLine="0"/>
        <w:rPr>
          <w:color w:val="FF0000"/>
          <w:sz w:val="24"/>
          <w:szCs w:val="24"/>
        </w:rPr>
      </w:pPr>
    </w:p>
    <w:p w:rsidR="008076BA" w:rsidRPr="006804E7" w:rsidRDefault="007D50BE" w:rsidP="008076BA">
      <w:pPr>
        <w:spacing w:line="240" w:lineRule="auto"/>
        <w:ind w:firstLine="0"/>
        <w:jc w:val="center"/>
        <w:rPr>
          <w:color w:val="000000" w:themeColor="text1"/>
          <w:sz w:val="24"/>
          <w:szCs w:val="24"/>
        </w:rPr>
      </w:pPr>
      <w:r w:rsidRPr="006804E7">
        <w:rPr>
          <w:color w:val="000000" w:themeColor="text1"/>
          <w:sz w:val="24"/>
          <w:szCs w:val="24"/>
        </w:rPr>
        <w:t xml:space="preserve">Якутск </w:t>
      </w:r>
      <w:r w:rsidR="000A0F88" w:rsidRPr="006804E7">
        <w:rPr>
          <w:color w:val="000000" w:themeColor="text1"/>
          <w:sz w:val="24"/>
          <w:szCs w:val="24"/>
        </w:rPr>
        <w:t>–</w:t>
      </w:r>
      <w:r w:rsidRPr="006804E7">
        <w:rPr>
          <w:color w:val="000000" w:themeColor="text1"/>
          <w:sz w:val="24"/>
          <w:szCs w:val="24"/>
        </w:rPr>
        <w:t xml:space="preserve"> 20</w:t>
      </w:r>
      <w:r w:rsidR="00C6575A" w:rsidRPr="006804E7">
        <w:rPr>
          <w:color w:val="000000" w:themeColor="text1"/>
          <w:sz w:val="24"/>
          <w:szCs w:val="24"/>
        </w:rPr>
        <w:t>2</w:t>
      </w:r>
      <w:r w:rsidR="00094233" w:rsidRPr="006804E7">
        <w:rPr>
          <w:color w:val="000000" w:themeColor="text1"/>
          <w:sz w:val="24"/>
          <w:szCs w:val="24"/>
        </w:rPr>
        <w:t>5</w:t>
      </w:r>
    </w:p>
    <w:p w:rsidR="007E35A3" w:rsidRPr="007E27EE" w:rsidRDefault="007E35A3" w:rsidP="007E35A3">
      <w:pPr>
        <w:spacing w:line="240" w:lineRule="auto"/>
        <w:ind w:firstLine="0"/>
        <w:jc w:val="center"/>
        <w:rPr>
          <w:sz w:val="24"/>
          <w:szCs w:val="24"/>
        </w:rPr>
      </w:pPr>
      <w:r w:rsidRPr="000B3B05">
        <w:rPr>
          <w:sz w:val="24"/>
          <w:szCs w:val="24"/>
        </w:rPr>
        <w:lastRenderedPageBreak/>
        <w:t>СОДЕРЖАНИЕ</w:t>
      </w:r>
    </w:p>
    <w:tbl>
      <w:tblPr>
        <w:tblW w:w="25388" w:type="dxa"/>
        <w:tblInd w:w="-567" w:type="dxa"/>
        <w:tblLook w:val="04A0" w:firstRow="1" w:lastRow="0" w:firstColumn="1" w:lastColumn="0" w:noHBand="0" w:noVBand="1"/>
      </w:tblPr>
      <w:tblGrid>
        <w:gridCol w:w="178"/>
        <w:gridCol w:w="9938"/>
        <w:gridCol w:w="91"/>
        <w:gridCol w:w="476"/>
        <w:gridCol w:w="14705"/>
      </w:tblGrid>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b/>
                <w:bCs/>
                <w:sz w:val="24"/>
                <w:szCs w:val="24"/>
              </w:rPr>
            </w:pPr>
            <w:r w:rsidRPr="007E27EE">
              <w:rPr>
                <w:b/>
                <w:bCs/>
                <w:sz w:val="24"/>
                <w:szCs w:val="24"/>
              </w:rPr>
              <w:t>1. Общие положения . . . . . . . . . . . . . . . . . . . . . . . . . . . . . . . . . . . . . . . . . . . . . . . . . . . . . . . . . . . . . . . .</w:t>
            </w:r>
          </w:p>
        </w:tc>
        <w:tc>
          <w:tcPr>
            <w:tcW w:w="15181" w:type="dxa"/>
            <w:gridSpan w:val="2"/>
            <w:vAlign w:val="bottom"/>
            <w:hideMark/>
          </w:tcPr>
          <w:p w:rsidR="009F3EFE" w:rsidRPr="007E27EE" w:rsidRDefault="009F3EFE" w:rsidP="00505DCD">
            <w:pPr>
              <w:spacing w:line="240" w:lineRule="auto"/>
              <w:ind w:left="176" w:right="-533" w:hanging="149"/>
              <w:rPr>
                <w:sz w:val="24"/>
                <w:szCs w:val="24"/>
              </w:rPr>
            </w:pPr>
            <w:r w:rsidRPr="007E27EE">
              <w:rPr>
                <w:sz w:val="24"/>
                <w:szCs w:val="24"/>
              </w:rPr>
              <w:t xml:space="preserve">    4</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1.1. Общие сведения о процедуре состязательной закупки. . . . . . . . . . . . . . . . . . . . . . . . . . . . . . . . . </w:t>
            </w:r>
            <w:proofErr w:type="gramStart"/>
            <w:r w:rsidRPr="007E27EE">
              <w:rPr>
                <w:sz w:val="24"/>
                <w:szCs w:val="24"/>
              </w:rPr>
              <w:t>. . . .</w:t>
            </w:r>
            <w:proofErr w:type="gramEnd"/>
            <w:r w:rsidRPr="007E27EE">
              <w:rPr>
                <w:sz w:val="24"/>
                <w:szCs w:val="24"/>
              </w:rPr>
              <w:t xml:space="preserve"> </w:t>
            </w:r>
          </w:p>
        </w:tc>
        <w:tc>
          <w:tcPr>
            <w:tcW w:w="15181" w:type="dxa"/>
            <w:gridSpan w:val="2"/>
            <w:vAlign w:val="bottom"/>
            <w:hideMark/>
          </w:tcPr>
          <w:p w:rsidR="009F3EFE" w:rsidRPr="007E27EE" w:rsidRDefault="009F3EFE" w:rsidP="00505DCD">
            <w:pPr>
              <w:spacing w:line="240" w:lineRule="auto"/>
              <w:ind w:left="176" w:right="-533" w:hanging="149"/>
              <w:rPr>
                <w:sz w:val="24"/>
                <w:szCs w:val="24"/>
              </w:rPr>
            </w:pPr>
            <w:r w:rsidRPr="007E27EE">
              <w:rPr>
                <w:sz w:val="24"/>
                <w:szCs w:val="24"/>
              </w:rPr>
              <w:t xml:space="preserve">    4</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1.2. Правовой статус процедур и документов . . . . . . . . . . . . . . . . . . . . . . . . . . . . . . . . . . . . . . . </w:t>
            </w:r>
            <w:proofErr w:type="gramStart"/>
            <w:r w:rsidRPr="007E27EE">
              <w:rPr>
                <w:sz w:val="24"/>
                <w:szCs w:val="24"/>
              </w:rPr>
              <w:t>. . . .</w:t>
            </w:r>
            <w:proofErr w:type="gramEnd"/>
            <w:r w:rsidRPr="007E27EE">
              <w:rPr>
                <w:sz w:val="24"/>
                <w:szCs w:val="24"/>
              </w:rPr>
              <w:t xml:space="preserve"> .</w:t>
            </w:r>
          </w:p>
        </w:tc>
        <w:tc>
          <w:tcPr>
            <w:tcW w:w="15181" w:type="dxa"/>
            <w:gridSpan w:val="2"/>
            <w:vAlign w:val="bottom"/>
            <w:hideMark/>
          </w:tcPr>
          <w:p w:rsidR="009F3EFE" w:rsidRPr="007E27EE" w:rsidRDefault="009F3EFE" w:rsidP="00505DCD">
            <w:pPr>
              <w:spacing w:line="240" w:lineRule="auto"/>
              <w:ind w:left="176" w:right="-533" w:hanging="149"/>
              <w:rPr>
                <w:sz w:val="24"/>
                <w:szCs w:val="24"/>
              </w:rPr>
            </w:pPr>
            <w:r w:rsidRPr="007E27EE">
              <w:rPr>
                <w:sz w:val="24"/>
                <w:szCs w:val="24"/>
              </w:rPr>
              <w:t xml:space="preserve">    4</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1.3. Обжалование. . . . . . . . . . . . . . . . . . . . . . . . </w:t>
            </w:r>
            <w:proofErr w:type="gramStart"/>
            <w:r w:rsidRPr="007E27EE">
              <w:rPr>
                <w:sz w:val="24"/>
                <w:szCs w:val="24"/>
              </w:rPr>
              <w:t>. . . .</w:t>
            </w:r>
            <w:proofErr w:type="gramEnd"/>
            <w:r w:rsidRPr="007E27EE">
              <w:rPr>
                <w:sz w:val="24"/>
                <w:szCs w:val="24"/>
              </w:rPr>
              <w:t xml:space="preserve">  . . . . . . . . . . . . . . . . .  . . . . . . . . . . . . . . .  . . . . . . . . . . </w:t>
            </w:r>
          </w:p>
        </w:tc>
        <w:tc>
          <w:tcPr>
            <w:tcW w:w="15181" w:type="dxa"/>
            <w:gridSpan w:val="2"/>
            <w:vAlign w:val="bottom"/>
            <w:hideMark/>
          </w:tcPr>
          <w:p w:rsidR="009F3EFE" w:rsidRPr="007E27EE" w:rsidRDefault="009F3EFE" w:rsidP="00505DCD">
            <w:pPr>
              <w:spacing w:line="240" w:lineRule="auto"/>
              <w:ind w:left="176" w:right="-533" w:hanging="149"/>
              <w:rPr>
                <w:sz w:val="24"/>
                <w:szCs w:val="24"/>
              </w:rPr>
            </w:pPr>
            <w:r w:rsidRPr="007E27EE">
              <w:rPr>
                <w:sz w:val="24"/>
                <w:szCs w:val="24"/>
              </w:rPr>
              <w:t xml:space="preserve">    5</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1.4. Досудебный порядок рассмотрения споров. . . . . . . . . . . . . . . . . . . . . . . . . . . . . . . . . . . . . . . </w:t>
            </w:r>
            <w:proofErr w:type="gramStart"/>
            <w:r w:rsidRPr="007E27EE">
              <w:rPr>
                <w:sz w:val="24"/>
                <w:szCs w:val="24"/>
              </w:rPr>
              <w:t>. . . .</w:t>
            </w:r>
            <w:proofErr w:type="gramEnd"/>
            <w:r w:rsidRPr="007E27EE">
              <w:rPr>
                <w:sz w:val="24"/>
                <w:szCs w:val="24"/>
              </w:rPr>
              <w:t xml:space="preserve"> .</w:t>
            </w:r>
          </w:p>
        </w:tc>
        <w:tc>
          <w:tcPr>
            <w:tcW w:w="15181" w:type="dxa"/>
            <w:gridSpan w:val="2"/>
            <w:vAlign w:val="bottom"/>
            <w:hideMark/>
          </w:tcPr>
          <w:p w:rsidR="009F3EFE" w:rsidRPr="007E27EE" w:rsidRDefault="009F3EFE" w:rsidP="00505DCD">
            <w:pPr>
              <w:spacing w:line="240" w:lineRule="auto"/>
              <w:ind w:left="176" w:right="-533" w:hanging="149"/>
              <w:rPr>
                <w:sz w:val="24"/>
                <w:szCs w:val="24"/>
              </w:rPr>
            </w:pPr>
            <w:r w:rsidRPr="007E27EE">
              <w:rPr>
                <w:sz w:val="24"/>
                <w:szCs w:val="24"/>
              </w:rPr>
              <w:t xml:space="preserve">    5</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1.5. Прочие положения . . . . . . . . . . . . . . . . . . . . . . . . . . . . . . . . . . . . . . . . . . . . . . . . . . . . . . . . . . . . . . . </w:t>
            </w:r>
          </w:p>
        </w:tc>
        <w:tc>
          <w:tcPr>
            <w:tcW w:w="15181" w:type="dxa"/>
            <w:gridSpan w:val="2"/>
            <w:vAlign w:val="bottom"/>
            <w:hideMark/>
          </w:tcPr>
          <w:p w:rsidR="009F3EFE" w:rsidRPr="007E27EE" w:rsidRDefault="009F3EFE" w:rsidP="00505DCD">
            <w:pPr>
              <w:spacing w:line="240" w:lineRule="auto"/>
              <w:ind w:left="176" w:right="-533" w:hanging="149"/>
              <w:rPr>
                <w:sz w:val="24"/>
                <w:szCs w:val="24"/>
              </w:rPr>
            </w:pPr>
            <w:r w:rsidRPr="007E27EE">
              <w:rPr>
                <w:sz w:val="24"/>
                <w:szCs w:val="24"/>
              </w:rPr>
              <w:t xml:space="preserve">    5</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1.6. Конфликт интересов . . . . . . . . . . . . . . . . . . . . . . . . . . . . . . . . . . . . . . . . . . . . . . . . . . . . . . . . . . . . </w:t>
            </w:r>
            <w:proofErr w:type="gramStart"/>
            <w:r w:rsidRPr="007E27EE">
              <w:rPr>
                <w:sz w:val="24"/>
                <w:szCs w:val="24"/>
              </w:rPr>
              <w:t>. . . .</w:t>
            </w:r>
            <w:proofErr w:type="gramEnd"/>
            <w:r w:rsidRPr="007E27EE">
              <w:rPr>
                <w:sz w:val="24"/>
                <w:szCs w:val="24"/>
              </w:rPr>
              <w:t xml:space="preserve"> . </w:t>
            </w:r>
          </w:p>
        </w:tc>
        <w:tc>
          <w:tcPr>
            <w:tcW w:w="15181" w:type="dxa"/>
            <w:gridSpan w:val="2"/>
            <w:vAlign w:val="bottom"/>
            <w:hideMark/>
          </w:tcPr>
          <w:p w:rsidR="009F3EFE" w:rsidRPr="007E27EE" w:rsidRDefault="009F3EFE" w:rsidP="00505DCD">
            <w:pPr>
              <w:spacing w:line="240" w:lineRule="auto"/>
              <w:ind w:left="176" w:right="-533" w:hanging="149"/>
              <w:rPr>
                <w:sz w:val="24"/>
                <w:szCs w:val="24"/>
              </w:rPr>
            </w:pPr>
            <w:r w:rsidRPr="007E27EE">
              <w:rPr>
                <w:sz w:val="24"/>
                <w:szCs w:val="24"/>
              </w:rPr>
              <w:t xml:space="preserve">    6</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b/>
                <w:bCs/>
                <w:sz w:val="24"/>
                <w:szCs w:val="24"/>
              </w:rPr>
            </w:pPr>
            <w:r w:rsidRPr="007E27EE">
              <w:rPr>
                <w:b/>
                <w:bCs/>
                <w:sz w:val="24"/>
                <w:szCs w:val="24"/>
              </w:rPr>
              <w:t xml:space="preserve">2. Техническое задание . . . . . . . . . . . . . . . . . . . . . . . . . . . . . . . . . . . . . . . . . . . . . . . . . . . . . . . . . </w:t>
            </w:r>
            <w:proofErr w:type="gramStart"/>
            <w:r w:rsidRPr="007E27EE">
              <w:rPr>
                <w:b/>
                <w:bCs/>
                <w:sz w:val="24"/>
                <w:szCs w:val="24"/>
              </w:rPr>
              <w:t>. . . .</w:t>
            </w:r>
            <w:proofErr w:type="gramEnd"/>
            <w:r w:rsidRPr="007E27EE">
              <w:rPr>
                <w:b/>
                <w:bCs/>
                <w:sz w:val="24"/>
                <w:szCs w:val="24"/>
              </w:rPr>
              <w:t xml:space="preserve"> </w:t>
            </w:r>
          </w:p>
        </w:tc>
        <w:tc>
          <w:tcPr>
            <w:tcW w:w="15181" w:type="dxa"/>
            <w:gridSpan w:val="2"/>
            <w:vAlign w:val="bottom"/>
            <w:hideMark/>
          </w:tcPr>
          <w:p w:rsidR="009F3EFE" w:rsidRPr="007E27EE" w:rsidRDefault="009F3EFE" w:rsidP="00505DCD">
            <w:pPr>
              <w:spacing w:line="240" w:lineRule="auto"/>
              <w:ind w:left="176" w:right="-533" w:hanging="149"/>
              <w:rPr>
                <w:sz w:val="24"/>
                <w:szCs w:val="24"/>
              </w:rPr>
            </w:pPr>
            <w:r w:rsidRPr="007E27EE">
              <w:rPr>
                <w:sz w:val="24"/>
                <w:szCs w:val="24"/>
              </w:rPr>
              <w:t xml:space="preserve">    7</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2.1. Предмет закупки. . . . . . . . . . . . . . . . . . . . . . . . . . . . . . . . . . . . . . . . . . . . . . . . . . . . . . . . . . . . </w:t>
            </w:r>
            <w:proofErr w:type="gramStart"/>
            <w:r w:rsidRPr="007E27EE">
              <w:rPr>
                <w:sz w:val="24"/>
                <w:szCs w:val="24"/>
              </w:rPr>
              <w:t>. . . .</w:t>
            </w:r>
            <w:proofErr w:type="gramEnd"/>
            <w:r w:rsidRPr="007E27EE">
              <w:rPr>
                <w:sz w:val="24"/>
                <w:szCs w:val="24"/>
              </w:rPr>
              <w:t xml:space="preserve"> </w:t>
            </w:r>
          </w:p>
        </w:tc>
        <w:tc>
          <w:tcPr>
            <w:tcW w:w="15181" w:type="dxa"/>
            <w:gridSpan w:val="2"/>
            <w:vAlign w:val="bottom"/>
            <w:hideMark/>
          </w:tcPr>
          <w:p w:rsidR="009F3EFE" w:rsidRPr="007E27EE" w:rsidRDefault="009F3EFE" w:rsidP="00505DCD">
            <w:pPr>
              <w:spacing w:line="240" w:lineRule="auto"/>
              <w:ind w:left="176" w:right="-533" w:hanging="149"/>
              <w:rPr>
                <w:sz w:val="24"/>
                <w:szCs w:val="24"/>
              </w:rPr>
            </w:pPr>
            <w:r w:rsidRPr="007E27EE">
              <w:rPr>
                <w:sz w:val="24"/>
                <w:szCs w:val="24"/>
              </w:rPr>
              <w:t xml:space="preserve">    7</w:t>
            </w:r>
          </w:p>
        </w:tc>
      </w:tr>
      <w:tr w:rsidR="009F3EFE" w:rsidRPr="007E27EE" w:rsidTr="00472243">
        <w:trPr>
          <w:trHeight w:val="360"/>
        </w:trPr>
        <w:tc>
          <w:tcPr>
            <w:tcW w:w="10207" w:type="dxa"/>
            <w:gridSpan w:val="3"/>
            <w:vAlign w:val="bottom"/>
          </w:tcPr>
          <w:p w:rsidR="009F3EFE" w:rsidRPr="007E27EE" w:rsidRDefault="009F3EFE" w:rsidP="00505DCD">
            <w:pPr>
              <w:spacing w:line="240" w:lineRule="auto"/>
              <w:ind w:left="176" w:right="-533" w:firstLine="34"/>
              <w:rPr>
                <w:sz w:val="24"/>
                <w:szCs w:val="24"/>
              </w:rPr>
            </w:pPr>
            <w:r w:rsidRPr="007E27EE">
              <w:rPr>
                <w:sz w:val="24"/>
                <w:szCs w:val="24"/>
              </w:rPr>
              <w:t>2.2. Место оказания услуг. . . . . . . . . . . . . . . . . . . . . . . . . . . . . . . . . . . . . . . . . . . . . . . . . . . . . . . . . . . . . . .</w:t>
            </w:r>
          </w:p>
        </w:tc>
        <w:tc>
          <w:tcPr>
            <w:tcW w:w="15181" w:type="dxa"/>
            <w:gridSpan w:val="2"/>
            <w:vAlign w:val="bottom"/>
          </w:tcPr>
          <w:p w:rsidR="009F3EFE" w:rsidRPr="007E27EE" w:rsidRDefault="009F3EFE" w:rsidP="00505DCD">
            <w:pPr>
              <w:spacing w:line="240" w:lineRule="auto"/>
              <w:ind w:left="176" w:right="-533" w:hanging="149"/>
              <w:rPr>
                <w:sz w:val="24"/>
                <w:szCs w:val="24"/>
              </w:rPr>
            </w:pPr>
            <w:r w:rsidRPr="007E27EE">
              <w:rPr>
                <w:sz w:val="24"/>
                <w:szCs w:val="24"/>
              </w:rPr>
              <w:t xml:space="preserve">    7</w:t>
            </w:r>
          </w:p>
        </w:tc>
      </w:tr>
      <w:tr w:rsidR="009F3EFE" w:rsidRPr="007E27EE" w:rsidTr="00472243">
        <w:trPr>
          <w:trHeight w:val="360"/>
        </w:trPr>
        <w:tc>
          <w:tcPr>
            <w:tcW w:w="10207" w:type="dxa"/>
            <w:gridSpan w:val="3"/>
            <w:vAlign w:val="bottom"/>
          </w:tcPr>
          <w:p w:rsidR="009F3EFE" w:rsidRPr="007E27EE" w:rsidRDefault="009F3EFE" w:rsidP="00505DCD">
            <w:pPr>
              <w:spacing w:line="240" w:lineRule="auto"/>
              <w:ind w:left="176" w:right="-533" w:firstLine="34"/>
              <w:rPr>
                <w:sz w:val="24"/>
                <w:szCs w:val="24"/>
              </w:rPr>
            </w:pPr>
            <w:r w:rsidRPr="007E27EE">
              <w:rPr>
                <w:sz w:val="24"/>
                <w:szCs w:val="24"/>
              </w:rPr>
              <w:t xml:space="preserve">2.3. Условия передачи. . . . . . . . . . . . . . . . . . . . . . . . . . . . . . . . . . . . . . . . . . . . . . . . . . . . . . . . . </w:t>
            </w:r>
            <w:proofErr w:type="gramStart"/>
            <w:r w:rsidRPr="007E27EE">
              <w:rPr>
                <w:sz w:val="24"/>
                <w:szCs w:val="24"/>
              </w:rPr>
              <w:t>. . . .</w:t>
            </w:r>
            <w:proofErr w:type="gramEnd"/>
            <w:r w:rsidRPr="007E27EE">
              <w:rPr>
                <w:sz w:val="24"/>
                <w:szCs w:val="24"/>
              </w:rPr>
              <w:t xml:space="preserve"> </w:t>
            </w:r>
          </w:p>
        </w:tc>
        <w:tc>
          <w:tcPr>
            <w:tcW w:w="15181" w:type="dxa"/>
            <w:gridSpan w:val="2"/>
            <w:vAlign w:val="bottom"/>
          </w:tcPr>
          <w:p w:rsidR="009F3EFE" w:rsidRPr="007E27EE" w:rsidRDefault="009F3EFE" w:rsidP="00505DCD">
            <w:pPr>
              <w:spacing w:line="240" w:lineRule="auto"/>
              <w:ind w:left="176" w:right="-533" w:hanging="149"/>
              <w:rPr>
                <w:sz w:val="24"/>
                <w:szCs w:val="24"/>
              </w:rPr>
            </w:pPr>
            <w:r w:rsidRPr="007E27EE">
              <w:rPr>
                <w:sz w:val="24"/>
                <w:szCs w:val="24"/>
              </w:rPr>
              <w:t xml:space="preserve">    7</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2.4. Сроки доставки до пункта назначения</w:t>
            </w:r>
            <w:proofErr w:type="gramStart"/>
            <w:r w:rsidRPr="007E27EE">
              <w:rPr>
                <w:sz w:val="24"/>
                <w:szCs w:val="24"/>
              </w:rPr>
              <w:t>. . . .</w:t>
            </w:r>
            <w:proofErr w:type="gramEnd"/>
            <w:r w:rsidRPr="007E27EE">
              <w:rPr>
                <w:sz w:val="24"/>
                <w:szCs w:val="24"/>
              </w:rPr>
              <w:t xml:space="preserve"> .  . . . . . . . . . . . . . . . . . . . . . . . . . . . . . . . . . . . . . . . . . . . . .</w:t>
            </w:r>
          </w:p>
        </w:tc>
        <w:tc>
          <w:tcPr>
            <w:tcW w:w="15181" w:type="dxa"/>
            <w:gridSpan w:val="2"/>
            <w:vAlign w:val="bottom"/>
            <w:hideMark/>
          </w:tcPr>
          <w:p w:rsidR="009F3EFE" w:rsidRPr="007E27EE" w:rsidRDefault="009F3EFE" w:rsidP="00505DCD">
            <w:pPr>
              <w:spacing w:line="240" w:lineRule="auto"/>
              <w:ind w:left="176" w:right="-533" w:hanging="149"/>
              <w:rPr>
                <w:sz w:val="24"/>
                <w:szCs w:val="24"/>
                <w:lang w:val="en-US"/>
              </w:rPr>
            </w:pPr>
            <w:r w:rsidRPr="007E27EE">
              <w:rPr>
                <w:sz w:val="24"/>
                <w:szCs w:val="24"/>
              </w:rPr>
              <w:t xml:space="preserve">    7</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shd w:val="clear" w:color="auto" w:fill="FBFBFB"/>
              </w:rPr>
              <w:t xml:space="preserve">2.5. Сведения о начальной (максимальной) цене договора без НДС, </w:t>
            </w:r>
            <w:proofErr w:type="spellStart"/>
            <w:r w:rsidRPr="007E27EE">
              <w:rPr>
                <w:sz w:val="24"/>
                <w:szCs w:val="24"/>
                <w:shd w:val="clear" w:color="auto" w:fill="FBFBFB"/>
              </w:rPr>
              <w:t>руб</w:t>
            </w:r>
            <w:proofErr w:type="spellEnd"/>
            <w:r w:rsidRPr="007E27EE">
              <w:rPr>
                <w:sz w:val="24"/>
                <w:szCs w:val="24"/>
              </w:rPr>
              <w:t xml:space="preserve"> . . . . . . . . . . . . . . . . . . . . . .</w:t>
            </w:r>
          </w:p>
        </w:tc>
        <w:tc>
          <w:tcPr>
            <w:tcW w:w="15181" w:type="dxa"/>
            <w:gridSpan w:val="2"/>
            <w:vAlign w:val="bottom"/>
            <w:hideMark/>
          </w:tcPr>
          <w:p w:rsidR="009F3EFE" w:rsidRPr="007E27EE" w:rsidRDefault="009F3EFE" w:rsidP="00505DCD">
            <w:pPr>
              <w:spacing w:line="240" w:lineRule="auto"/>
              <w:ind w:left="176" w:right="-533" w:hanging="149"/>
              <w:rPr>
                <w:sz w:val="24"/>
                <w:szCs w:val="24"/>
              </w:rPr>
            </w:pPr>
            <w:r w:rsidRPr="007E27EE">
              <w:rPr>
                <w:sz w:val="24"/>
                <w:szCs w:val="24"/>
              </w:rPr>
              <w:t xml:space="preserve">    7</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2.6. Обоснование начальной (максимальной) цены договора (НМЦД). . . . . . . . . . . . . . . . . . . . . . . . . . .</w:t>
            </w:r>
          </w:p>
        </w:tc>
        <w:tc>
          <w:tcPr>
            <w:tcW w:w="15181" w:type="dxa"/>
            <w:gridSpan w:val="2"/>
            <w:vAlign w:val="bottom"/>
            <w:hideMark/>
          </w:tcPr>
          <w:p w:rsidR="009F3EFE" w:rsidRPr="007E27EE" w:rsidRDefault="009F3EFE" w:rsidP="00505DCD">
            <w:pPr>
              <w:spacing w:line="240" w:lineRule="auto"/>
              <w:ind w:left="176" w:right="-533" w:hanging="149"/>
              <w:rPr>
                <w:sz w:val="24"/>
                <w:szCs w:val="24"/>
              </w:rPr>
            </w:pPr>
            <w:r w:rsidRPr="007E27EE">
              <w:rPr>
                <w:sz w:val="24"/>
                <w:szCs w:val="24"/>
              </w:rPr>
              <w:t xml:space="preserve">    7</w:t>
            </w:r>
          </w:p>
        </w:tc>
      </w:tr>
      <w:tr w:rsidR="009F3EFE" w:rsidRPr="007E27EE" w:rsidTr="00472243">
        <w:trPr>
          <w:trHeight w:val="360"/>
        </w:trPr>
        <w:tc>
          <w:tcPr>
            <w:tcW w:w="10207" w:type="dxa"/>
            <w:gridSpan w:val="3"/>
            <w:vAlign w:val="bottom"/>
          </w:tcPr>
          <w:p w:rsidR="009F3EFE" w:rsidRPr="007E27EE" w:rsidRDefault="009F3EFE" w:rsidP="000B3B05">
            <w:pPr>
              <w:spacing w:line="240" w:lineRule="auto"/>
              <w:ind w:left="176" w:right="-533" w:firstLine="34"/>
              <w:rPr>
                <w:sz w:val="24"/>
                <w:szCs w:val="24"/>
              </w:rPr>
            </w:pPr>
            <w:r w:rsidRPr="007E27EE">
              <w:rPr>
                <w:sz w:val="24"/>
                <w:szCs w:val="24"/>
              </w:rPr>
              <w:t xml:space="preserve">2.7. </w:t>
            </w:r>
            <w:r w:rsidR="000B3B05" w:rsidRPr="000B3B05">
              <w:rPr>
                <w:sz w:val="24"/>
                <w:szCs w:val="24"/>
              </w:rPr>
              <w:t>Обязательные требования Участнику</w:t>
            </w:r>
            <w:r w:rsidR="00B66D5A" w:rsidRPr="007E27EE">
              <w:rPr>
                <w:sz w:val="24"/>
                <w:szCs w:val="24"/>
              </w:rPr>
              <w:t xml:space="preserve">. . . . . . . . .  . . . . .  </w:t>
            </w:r>
            <w:r w:rsidRPr="007E27EE">
              <w:rPr>
                <w:sz w:val="24"/>
                <w:szCs w:val="24"/>
              </w:rPr>
              <w:t xml:space="preserve"> . . . . . . . . . . . . . . . . . . . . . . . . . . . . . . . . . . . </w:t>
            </w:r>
          </w:p>
        </w:tc>
        <w:tc>
          <w:tcPr>
            <w:tcW w:w="15181" w:type="dxa"/>
            <w:gridSpan w:val="2"/>
            <w:vAlign w:val="bottom"/>
          </w:tcPr>
          <w:p w:rsidR="009F3EFE" w:rsidRPr="007E27EE" w:rsidRDefault="009F3EFE" w:rsidP="00505DCD">
            <w:pPr>
              <w:spacing w:line="240" w:lineRule="auto"/>
              <w:ind w:left="176" w:right="-533" w:hanging="149"/>
              <w:rPr>
                <w:sz w:val="24"/>
                <w:szCs w:val="24"/>
              </w:rPr>
            </w:pPr>
            <w:r w:rsidRPr="007E27EE">
              <w:rPr>
                <w:sz w:val="24"/>
                <w:szCs w:val="24"/>
              </w:rPr>
              <w:t xml:space="preserve">    7</w:t>
            </w:r>
          </w:p>
        </w:tc>
      </w:tr>
      <w:tr w:rsidR="009F3EFE" w:rsidRPr="007E27EE" w:rsidTr="00472243">
        <w:trPr>
          <w:trHeight w:val="360"/>
        </w:trPr>
        <w:tc>
          <w:tcPr>
            <w:tcW w:w="10207" w:type="dxa"/>
            <w:gridSpan w:val="3"/>
            <w:vAlign w:val="bottom"/>
          </w:tcPr>
          <w:p w:rsidR="009F3EFE" w:rsidRPr="007E27EE" w:rsidRDefault="009F3EFE" w:rsidP="00505DCD">
            <w:pPr>
              <w:spacing w:line="240" w:lineRule="auto"/>
              <w:ind w:left="176" w:right="-533" w:firstLine="34"/>
              <w:rPr>
                <w:sz w:val="24"/>
                <w:szCs w:val="24"/>
              </w:rPr>
            </w:pPr>
            <w:r w:rsidRPr="007E27EE">
              <w:rPr>
                <w:sz w:val="24"/>
                <w:szCs w:val="24"/>
              </w:rPr>
              <w:t xml:space="preserve">2.8. Условия перевозки . . . . . . . . . . . . . . . . . . . . . . . . . . . . . . . . . . . . . . . . . . . . . . . . . . . . . . . . . </w:t>
            </w:r>
            <w:proofErr w:type="gramStart"/>
            <w:r w:rsidRPr="007E27EE">
              <w:rPr>
                <w:sz w:val="24"/>
                <w:szCs w:val="24"/>
              </w:rPr>
              <w:t>. . . .</w:t>
            </w:r>
            <w:proofErr w:type="gramEnd"/>
            <w:r w:rsidRPr="007E27EE">
              <w:rPr>
                <w:sz w:val="24"/>
                <w:szCs w:val="24"/>
              </w:rPr>
              <w:t xml:space="preserve"> .</w:t>
            </w:r>
          </w:p>
        </w:tc>
        <w:tc>
          <w:tcPr>
            <w:tcW w:w="15181" w:type="dxa"/>
            <w:gridSpan w:val="2"/>
            <w:vAlign w:val="bottom"/>
          </w:tcPr>
          <w:p w:rsidR="009F3EFE" w:rsidRPr="007E27EE" w:rsidRDefault="009F3EFE" w:rsidP="00505DCD">
            <w:pPr>
              <w:spacing w:line="240" w:lineRule="auto"/>
              <w:ind w:left="176" w:right="-533" w:hanging="149"/>
              <w:rPr>
                <w:sz w:val="24"/>
                <w:szCs w:val="24"/>
              </w:rPr>
            </w:pPr>
            <w:r w:rsidRPr="007E27EE">
              <w:rPr>
                <w:sz w:val="24"/>
                <w:szCs w:val="24"/>
              </w:rPr>
              <w:t xml:space="preserve">    8</w:t>
            </w:r>
          </w:p>
        </w:tc>
      </w:tr>
      <w:tr w:rsidR="009F3EFE" w:rsidRPr="007E27EE" w:rsidTr="00472243">
        <w:trPr>
          <w:trHeight w:val="360"/>
        </w:trPr>
        <w:tc>
          <w:tcPr>
            <w:tcW w:w="10207" w:type="dxa"/>
            <w:gridSpan w:val="3"/>
            <w:vAlign w:val="bottom"/>
          </w:tcPr>
          <w:p w:rsidR="009F3EFE" w:rsidRPr="007E27EE" w:rsidRDefault="009F3EFE" w:rsidP="00505DCD">
            <w:pPr>
              <w:spacing w:line="240" w:lineRule="auto"/>
              <w:ind w:left="176" w:right="-533" w:firstLine="34"/>
              <w:rPr>
                <w:sz w:val="24"/>
                <w:szCs w:val="24"/>
              </w:rPr>
            </w:pPr>
            <w:r w:rsidRPr="007E27EE">
              <w:rPr>
                <w:sz w:val="24"/>
                <w:szCs w:val="24"/>
              </w:rPr>
              <w:t>2.9.</w:t>
            </w:r>
            <w:r w:rsidRPr="007E27EE">
              <w:t xml:space="preserve"> </w:t>
            </w:r>
            <w:r w:rsidR="00950B88" w:rsidRPr="00950B88">
              <w:rPr>
                <w:sz w:val="24"/>
                <w:szCs w:val="24"/>
              </w:rPr>
              <w:t>Объект перевозки</w:t>
            </w:r>
            <w:r w:rsidRPr="007E27EE">
              <w:rPr>
                <w:sz w:val="24"/>
                <w:szCs w:val="24"/>
              </w:rPr>
              <w:t>. . . . . . . . . . . . . . . . . . . . . . . . . . . . . . . . . . . . . . . . . . . . . . .</w:t>
            </w:r>
            <w:r w:rsidR="00950B88">
              <w:rPr>
                <w:sz w:val="24"/>
                <w:szCs w:val="24"/>
              </w:rPr>
              <w:t xml:space="preserve"> </w:t>
            </w:r>
            <w:r w:rsidR="00950B88" w:rsidRPr="007E27EE">
              <w:rPr>
                <w:sz w:val="24"/>
                <w:szCs w:val="24"/>
              </w:rPr>
              <w:t xml:space="preserve">. . . . . . . . . . . . . </w:t>
            </w:r>
            <w:proofErr w:type="gramStart"/>
            <w:r w:rsidR="00950B88" w:rsidRPr="007E27EE">
              <w:rPr>
                <w:sz w:val="24"/>
                <w:szCs w:val="24"/>
              </w:rPr>
              <w:t>. .</w:t>
            </w:r>
            <w:r w:rsidR="00950B88">
              <w:rPr>
                <w:sz w:val="24"/>
                <w:szCs w:val="24"/>
              </w:rPr>
              <w:t xml:space="preserve"> . .</w:t>
            </w:r>
            <w:proofErr w:type="gramEnd"/>
            <w:r w:rsidR="00950B88">
              <w:rPr>
                <w:sz w:val="24"/>
                <w:szCs w:val="24"/>
              </w:rPr>
              <w:t xml:space="preserve"> </w:t>
            </w:r>
          </w:p>
        </w:tc>
        <w:tc>
          <w:tcPr>
            <w:tcW w:w="15181" w:type="dxa"/>
            <w:gridSpan w:val="2"/>
            <w:vAlign w:val="bottom"/>
          </w:tcPr>
          <w:p w:rsidR="009F3EFE" w:rsidRPr="007E27EE" w:rsidRDefault="009F3EFE" w:rsidP="00505DCD">
            <w:pPr>
              <w:spacing w:line="240" w:lineRule="auto"/>
              <w:ind w:left="176" w:right="-533" w:hanging="149"/>
              <w:rPr>
                <w:sz w:val="24"/>
                <w:szCs w:val="24"/>
              </w:rPr>
            </w:pPr>
            <w:r w:rsidRPr="007E27EE">
              <w:rPr>
                <w:sz w:val="24"/>
                <w:szCs w:val="24"/>
              </w:rPr>
              <w:t xml:space="preserve">    8</w:t>
            </w:r>
          </w:p>
        </w:tc>
      </w:tr>
      <w:tr w:rsidR="009F3EFE" w:rsidRPr="007E27EE" w:rsidTr="00472243">
        <w:trPr>
          <w:trHeight w:val="360"/>
        </w:trPr>
        <w:tc>
          <w:tcPr>
            <w:tcW w:w="10207" w:type="dxa"/>
            <w:gridSpan w:val="3"/>
            <w:vAlign w:val="bottom"/>
          </w:tcPr>
          <w:p w:rsidR="009F3EFE" w:rsidRPr="007E27EE" w:rsidRDefault="009F3EFE" w:rsidP="00505DCD">
            <w:pPr>
              <w:spacing w:line="240" w:lineRule="auto"/>
              <w:ind w:left="176" w:right="-533" w:firstLine="34"/>
              <w:rPr>
                <w:sz w:val="24"/>
                <w:szCs w:val="24"/>
              </w:rPr>
            </w:pPr>
            <w:r w:rsidRPr="007E27EE">
              <w:rPr>
                <w:sz w:val="24"/>
                <w:szCs w:val="24"/>
              </w:rPr>
              <w:t>2.10.</w:t>
            </w:r>
            <w:r w:rsidRPr="007E27EE">
              <w:rPr>
                <w:sz w:val="24"/>
                <w:szCs w:val="24"/>
              </w:rPr>
              <w:tab/>
            </w:r>
            <w:r w:rsidR="00950B88" w:rsidRPr="00950B88">
              <w:rPr>
                <w:sz w:val="24"/>
                <w:szCs w:val="24"/>
              </w:rPr>
              <w:t>Грузоотправитель и грузополучатель</w:t>
            </w:r>
            <w:proofErr w:type="gramStart"/>
            <w:r w:rsidRPr="007E27EE">
              <w:rPr>
                <w:sz w:val="24"/>
                <w:szCs w:val="24"/>
              </w:rPr>
              <w:t>. . . .</w:t>
            </w:r>
            <w:proofErr w:type="gramEnd"/>
            <w:r w:rsidRPr="007E27EE">
              <w:rPr>
                <w:sz w:val="24"/>
                <w:szCs w:val="24"/>
              </w:rPr>
              <w:t xml:space="preserve">  . . . . . . . . . . . . . . . . . . . . . .</w:t>
            </w:r>
            <w:r w:rsidR="009E6EA6">
              <w:rPr>
                <w:sz w:val="24"/>
                <w:szCs w:val="24"/>
              </w:rPr>
              <w:t xml:space="preserve"> </w:t>
            </w:r>
            <w:r w:rsidR="009E6EA6" w:rsidRPr="007E27EE">
              <w:rPr>
                <w:sz w:val="24"/>
                <w:szCs w:val="24"/>
              </w:rPr>
              <w:t xml:space="preserve">. . . . . . . . . . . . . . . </w:t>
            </w:r>
            <w:r w:rsidR="009E6EA6">
              <w:rPr>
                <w:sz w:val="24"/>
                <w:szCs w:val="24"/>
              </w:rPr>
              <w:t xml:space="preserve">. . . . . . . . . </w:t>
            </w:r>
          </w:p>
        </w:tc>
        <w:tc>
          <w:tcPr>
            <w:tcW w:w="15181" w:type="dxa"/>
            <w:gridSpan w:val="2"/>
            <w:vAlign w:val="bottom"/>
          </w:tcPr>
          <w:p w:rsidR="009F3EFE" w:rsidRPr="007E27EE" w:rsidRDefault="009E6EA6" w:rsidP="00505DCD">
            <w:pPr>
              <w:spacing w:line="240" w:lineRule="auto"/>
              <w:ind w:left="176" w:right="-533" w:hanging="149"/>
              <w:rPr>
                <w:sz w:val="24"/>
                <w:szCs w:val="24"/>
              </w:rPr>
            </w:pPr>
            <w:r>
              <w:rPr>
                <w:sz w:val="24"/>
                <w:szCs w:val="24"/>
              </w:rPr>
              <w:t xml:space="preserve">    9</w:t>
            </w:r>
          </w:p>
        </w:tc>
      </w:tr>
      <w:tr w:rsidR="009F3EFE" w:rsidRPr="007E27EE" w:rsidTr="00472243">
        <w:trPr>
          <w:trHeight w:val="360"/>
        </w:trPr>
        <w:tc>
          <w:tcPr>
            <w:tcW w:w="10207" w:type="dxa"/>
            <w:gridSpan w:val="3"/>
            <w:vAlign w:val="bottom"/>
          </w:tcPr>
          <w:p w:rsidR="009F3EFE" w:rsidRPr="007E27EE" w:rsidRDefault="00950B88" w:rsidP="009E6EA6">
            <w:pPr>
              <w:spacing w:line="240" w:lineRule="auto"/>
              <w:ind w:left="176" w:right="-533" w:firstLine="34"/>
              <w:rPr>
                <w:sz w:val="24"/>
                <w:szCs w:val="24"/>
              </w:rPr>
            </w:pPr>
            <w:r>
              <w:rPr>
                <w:sz w:val="24"/>
                <w:szCs w:val="24"/>
              </w:rPr>
              <w:t>2.11.</w:t>
            </w:r>
            <w:r w:rsidRPr="00950B88">
              <w:rPr>
                <w:sz w:val="24"/>
                <w:szCs w:val="24"/>
              </w:rPr>
              <w:t>Технические требования к Перевозчику в период оказания услуг</w:t>
            </w:r>
            <w:r w:rsidR="009F3EFE" w:rsidRPr="007E27EE">
              <w:rPr>
                <w:sz w:val="24"/>
                <w:szCs w:val="24"/>
              </w:rPr>
              <w:t xml:space="preserve">. . . . . . . . . . . . . . . . . . . . . . . . . . . </w:t>
            </w:r>
          </w:p>
        </w:tc>
        <w:tc>
          <w:tcPr>
            <w:tcW w:w="15181" w:type="dxa"/>
            <w:gridSpan w:val="2"/>
            <w:vAlign w:val="bottom"/>
          </w:tcPr>
          <w:p w:rsidR="009F3EFE" w:rsidRPr="007E27EE" w:rsidRDefault="009F3EFE" w:rsidP="00505DCD">
            <w:pPr>
              <w:spacing w:line="240" w:lineRule="auto"/>
              <w:ind w:left="176" w:right="-533" w:hanging="149"/>
              <w:rPr>
                <w:sz w:val="24"/>
                <w:szCs w:val="24"/>
              </w:rPr>
            </w:pPr>
            <w:r w:rsidRPr="007E27EE">
              <w:rPr>
                <w:sz w:val="24"/>
                <w:szCs w:val="24"/>
              </w:rPr>
              <w:t xml:space="preserve">    9</w:t>
            </w:r>
          </w:p>
        </w:tc>
      </w:tr>
      <w:tr w:rsidR="009F3EFE" w:rsidRPr="007E27EE" w:rsidTr="00472243">
        <w:trPr>
          <w:trHeight w:val="360"/>
        </w:trPr>
        <w:tc>
          <w:tcPr>
            <w:tcW w:w="10207" w:type="dxa"/>
            <w:gridSpan w:val="3"/>
            <w:vAlign w:val="bottom"/>
          </w:tcPr>
          <w:p w:rsidR="009F3EFE" w:rsidRPr="007E27EE" w:rsidRDefault="009F3EFE" w:rsidP="00505DCD">
            <w:pPr>
              <w:spacing w:line="240" w:lineRule="auto"/>
              <w:ind w:left="176" w:right="-533" w:firstLine="34"/>
              <w:rPr>
                <w:sz w:val="24"/>
                <w:szCs w:val="24"/>
              </w:rPr>
            </w:pPr>
            <w:r w:rsidRPr="007E27EE">
              <w:rPr>
                <w:sz w:val="24"/>
                <w:szCs w:val="24"/>
              </w:rPr>
              <w:t xml:space="preserve">2.12. Форма, сроки и порядок оплаты . . . . . . . . . . . . . . . . . . . . . . . . . . . . . . . . . . . . . . . . . . . . . </w:t>
            </w:r>
            <w:proofErr w:type="gramStart"/>
            <w:r w:rsidRPr="007E27EE">
              <w:rPr>
                <w:sz w:val="24"/>
                <w:szCs w:val="24"/>
              </w:rPr>
              <w:t>. . . .</w:t>
            </w:r>
            <w:proofErr w:type="gramEnd"/>
            <w:r w:rsidRPr="007E27EE">
              <w:rPr>
                <w:sz w:val="24"/>
                <w:szCs w:val="24"/>
              </w:rPr>
              <w:t xml:space="preserve"> . </w:t>
            </w:r>
          </w:p>
        </w:tc>
        <w:tc>
          <w:tcPr>
            <w:tcW w:w="15181" w:type="dxa"/>
            <w:gridSpan w:val="2"/>
            <w:vAlign w:val="bottom"/>
          </w:tcPr>
          <w:p w:rsidR="009F3EFE" w:rsidRPr="007E27EE" w:rsidRDefault="009F3EFE" w:rsidP="00505DCD">
            <w:pPr>
              <w:spacing w:line="240" w:lineRule="auto"/>
              <w:ind w:left="176" w:right="-533" w:hanging="149"/>
              <w:rPr>
                <w:sz w:val="24"/>
                <w:szCs w:val="24"/>
              </w:rPr>
            </w:pPr>
            <w:r w:rsidRPr="007E27EE">
              <w:rPr>
                <w:sz w:val="24"/>
                <w:szCs w:val="24"/>
              </w:rPr>
              <w:t xml:space="preserve">    9</w:t>
            </w:r>
          </w:p>
        </w:tc>
      </w:tr>
      <w:tr w:rsidR="009F3EFE" w:rsidRPr="007E27EE" w:rsidTr="009E250C">
        <w:trPr>
          <w:trHeight w:val="80"/>
        </w:trPr>
        <w:tc>
          <w:tcPr>
            <w:tcW w:w="10207" w:type="dxa"/>
            <w:gridSpan w:val="3"/>
            <w:vAlign w:val="bottom"/>
            <w:hideMark/>
          </w:tcPr>
          <w:p w:rsidR="009F3EFE" w:rsidRPr="007E27EE" w:rsidRDefault="009F3EFE" w:rsidP="00505DCD">
            <w:pPr>
              <w:spacing w:line="240" w:lineRule="auto"/>
              <w:ind w:left="176" w:right="-533" w:firstLine="34"/>
              <w:rPr>
                <w:b/>
                <w:bCs/>
                <w:sz w:val="24"/>
                <w:szCs w:val="24"/>
              </w:rPr>
            </w:pPr>
            <w:r w:rsidRPr="007E27EE">
              <w:rPr>
                <w:b/>
                <w:bCs/>
                <w:sz w:val="24"/>
                <w:szCs w:val="24"/>
              </w:rPr>
              <w:t xml:space="preserve">3. Проект договора . . . . . . . . . . . . . . . . . . . . . . . . . . . . . . . . . . . . . . . . . . . . . . . . . . . . . . . . . . . . </w:t>
            </w:r>
            <w:proofErr w:type="gramStart"/>
            <w:r w:rsidRPr="007E27EE">
              <w:rPr>
                <w:b/>
                <w:bCs/>
                <w:sz w:val="24"/>
                <w:szCs w:val="24"/>
              </w:rPr>
              <w:t>. . . .</w:t>
            </w:r>
            <w:proofErr w:type="gramEnd"/>
            <w:r w:rsidRPr="007E27EE">
              <w:rPr>
                <w:b/>
                <w:bCs/>
                <w:sz w:val="24"/>
                <w:szCs w:val="24"/>
              </w:rPr>
              <w:t xml:space="preserve"> . </w:t>
            </w:r>
          </w:p>
        </w:tc>
        <w:tc>
          <w:tcPr>
            <w:tcW w:w="15181" w:type="dxa"/>
            <w:gridSpan w:val="2"/>
            <w:vAlign w:val="bottom"/>
            <w:hideMark/>
          </w:tcPr>
          <w:p w:rsidR="009F3EFE" w:rsidRPr="007E27EE" w:rsidRDefault="009F3EFE" w:rsidP="00505DCD">
            <w:pPr>
              <w:spacing w:line="240" w:lineRule="auto"/>
              <w:ind w:left="176" w:right="-533" w:hanging="149"/>
              <w:rPr>
                <w:sz w:val="24"/>
                <w:szCs w:val="24"/>
                <w:lang w:val="en-US"/>
              </w:rPr>
            </w:pPr>
            <w:r w:rsidRPr="007E27EE">
              <w:rPr>
                <w:sz w:val="24"/>
                <w:szCs w:val="24"/>
              </w:rPr>
              <w:t xml:space="preserve">  10</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b/>
                <w:bCs/>
                <w:sz w:val="24"/>
                <w:szCs w:val="24"/>
              </w:rPr>
            </w:pPr>
            <w:r w:rsidRPr="007E27EE">
              <w:rPr>
                <w:b/>
                <w:bCs/>
                <w:sz w:val="24"/>
                <w:szCs w:val="24"/>
              </w:rPr>
              <w:t xml:space="preserve">4. Порядок проведения закупки. Инструкции по подготовке </w:t>
            </w:r>
            <w:proofErr w:type="gramStart"/>
            <w:r w:rsidRPr="007E27EE">
              <w:rPr>
                <w:b/>
                <w:bCs/>
                <w:sz w:val="24"/>
                <w:szCs w:val="24"/>
              </w:rPr>
              <w:t>Заявок .</w:t>
            </w:r>
            <w:proofErr w:type="gramEnd"/>
            <w:r w:rsidRPr="007E27EE">
              <w:rPr>
                <w:b/>
                <w:bCs/>
                <w:sz w:val="24"/>
                <w:szCs w:val="24"/>
              </w:rPr>
              <w:t xml:space="preserve">  . . . . . . . . . . . . . . . . . . . . . . .</w:t>
            </w:r>
          </w:p>
        </w:tc>
        <w:tc>
          <w:tcPr>
            <w:tcW w:w="15181" w:type="dxa"/>
            <w:gridSpan w:val="2"/>
            <w:vAlign w:val="bottom"/>
            <w:hideMark/>
          </w:tcPr>
          <w:p w:rsidR="009F3EFE" w:rsidRPr="007E27EE" w:rsidRDefault="009E6EA6" w:rsidP="00505DCD">
            <w:pPr>
              <w:spacing w:line="240" w:lineRule="auto"/>
              <w:ind w:left="176" w:right="-533" w:hanging="149"/>
              <w:rPr>
                <w:sz w:val="24"/>
                <w:szCs w:val="24"/>
              </w:rPr>
            </w:pPr>
            <w:r>
              <w:rPr>
                <w:sz w:val="24"/>
                <w:szCs w:val="24"/>
              </w:rPr>
              <w:t xml:space="preserve">  23</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4.1. Общий порядок проведения закупки . . . . . . . . . . . . . . . . . . . . . . . . . . . . . . . . . . . . . . . . . . </w:t>
            </w:r>
            <w:proofErr w:type="gramStart"/>
            <w:r w:rsidRPr="007E27EE">
              <w:rPr>
                <w:sz w:val="24"/>
                <w:szCs w:val="24"/>
              </w:rPr>
              <w:t>. . . .</w:t>
            </w:r>
            <w:proofErr w:type="gramEnd"/>
            <w:r w:rsidRPr="007E27EE">
              <w:rPr>
                <w:sz w:val="24"/>
                <w:szCs w:val="24"/>
              </w:rPr>
              <w:t xml:space="preserve"> .</w:t>
            </w:r>
          </w:p>
        </w:tc>
        <w:tc>
          <w:tcPr>
            <w:tcW w:w="15181" w:type="dxa"/>
            <w:gridSpan w:val="2"/>
            <w:vAlign w:val="bottom"/>
            <w:hideMark/>
          </w:tcPr>
          <w:p w:rsidR="009F3EFE" w:rsidRPr="007E27EE" w:rsidRDefault="009E6EA6" w:rsidP="00505DCD">
            <w:pPr>
              <w:spacing w:line="240" w:lineRule="auto"/>
              <w:ind w:left="176" w:right="-533" w:hanging="149"/>
              <w:rPr>
                <w:sz w:val="24"/>
                <w:szCs w:val="24"/>
              </w:rPr>
            </w:pPr>
            <w:r>
              <w:rPr>
                <w:sz w:val="24"/>
                <w:szCs w:val="24"/>
              </w:rPr>
              <w:t xml:space="preserve">  23</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4.2. Публикация Извещения о проведении закупки . . . . . . . . . . . . . . . . . . . . . . . . . . . . . . . . . </w:t>
            </w:r>
            <w:proofErr w:type="gramStart"/>
            <w:r w:rsidRPr="007E27EE">
              <w:rPr>
                <w:sz w:val="24"/>
                <w:szCs w:val="24"/>
              </w:rPr>
              <w:t>. . . .</w:t>
            </w:r>
            <w:proofErr w:type="gramEnd"/>
            <w:r w:rsidRPr="007E27EE">
              <w:rPr>
                <w:sz w:val="24"/>
                <w:szCs w:val="24"/>
              </w:rPr>
              <w:t xml:space="preserve"> . </w:t>
            </w:r>
          </w:p>
        </w:tc>
        <w:tc>
          <w:tcPr>
            <w:tcW w:w="15181" w:type="dxa"/>
            <w:gridSpan w:val="2"/>
            <w:vAlign w:val="bottom"/>
            <w:hideMark/>
          </w:tcPr>
          <w:p w:rsidR="009F3EFE" w:rsidRPr="007E27EE" w:rsidRDefault="009E6EA6" w:rsidP="00505DCD">
            <w:pPr>
              <w:spacing w:line="240" w:lineRule="auto"/>
              <w:ind w:left="176" w:right="-533" w:hanging="149"/>
              <w:rPr>
                <w:sz w:val="24"/>
                <w:szCs w:val="24"/>
              </w:rPr>
            </w:pPr>
            <w:r>
              <w:rPr>
                <w:sz w:val="24"/>
                <w:szCs w:val="24"/>
              </w:rPr>
              <w:t xml:space="preserve">  23</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4.3. Предоставление закупочной документации Участникам . . . . . . . . . . . . . . . . . . . . . . . . . . . </w:t>
            </w:r>
            <w:proofErr w:type="gramStart"/>
            <w:r w:rsidRPr="007E27EE">
              <w:rPr>
                <w:sz w:val="24"/>
                <w:szCs w:val="24"/>
              </w:rPr>
              <w:t>. . . .</w:t>
            </w:r>
            <w:proofErr w:type="gramEnd"/>
            <w:r w:rsidRPr="007E27EE">
              <w:rPr>
                <w:sz w:val="24"/>
                <w:szCs w:val="24"/>
              </w:rPr>
              <w:t xml:space="preserve"> . </w:t>
            </w:r>
          </w:p>
        </w:tc>
        <w:tc>
          <w:tcPr>
            <w:tcW w:w="15181" w:type="dxa"/>
            <w:gridSpan w:val="2"/>
            <w:vAlign w:val="bottom"/>
            <w:hideMark/>
          </w:tcPr>
          <w:p w:rsidR="009F3EFE" w:rsidRPr="007E27EE" w:rsidRDefault="009E6EA6" w:rsidP="00505DCD">
            <w:pPr>
              <w:spacing w:line="240" w:lineRule="auto"/>
              <w:ind w:left="176" w:right="-533" w:hanging="149"/>
              <w:rPr>
                <w:sz w:val="24"/>
                <w:szCs w:val="24"/>
              </w:rPr>
            </w:pPr>
            <w:r>
              <w:rPr>
                <w:sz w:val="24"/>
                <w:szCs w:val="24"/>
              </w:rPr>
              <w:t xml:space="preserve">  23</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4.4. Подготовка Заявки. . . . . . . . . . . . . . . . . . . . . . . . . . . . . . . . . . . . . . . . . . . . . . . . . . . . . . . . . </w:t>
            </w:r>
            <w:proofErr w:type="gramStart"/>
            <w:r w:rsidRPr="007E27EE">
              <w:rPr>
                <w:sz w:val="24"/>
                <w:szCs w:val="24"/>
              </w:rPr>
              <w:t>. . . .</w:t>
            </w:r>
            <w:proofErr w:type="gramEnd"/>
            <w:r w:rsidRPr="007E27EE">
              <w:rPr>
                <w:sz w:val="24"/>
                <w:szCs w:val="24"/>
              </w:rPr>
              <w:t xml:space="preserve"> .</w:t>
            </w:r>
          </w:p>
        </w:tc>
        <w:tc>
          <w:tcPr>
            <w:tcW w:w="15181" w:type="dxa"/>
            <w:gridSpan w:val="2"/>
            <w:vAlign w:val="bottom"/>
            <w:hideMark/>
          </w:tcPr>
          <w:p w:rsidR="009F3EFE" w:rsidRPr="007E27EE" w:rsidRDefault="009E6EA6" w:rsidP="00505DCD">
            <w:pPr>
              <w:spacing w:line="240" w:lineRule="auto"/>
              <w:ind w:left="176" w:right="-533" w:hanging="149"/>
              <w:rPr>
                <w:sz w:val="24"/>
                <w:szCs w:val="24"/>
              </w:rPr>
            </w:pPr>
            <w:r>
              <w:rPr>
                <w:sz w:val="24"/>
                <w:szCs w:val="24"/>
              </w:rPr>
              <w:t xml:space="preserve">  23</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4.4.1. Общие требования к Заявке . . . . . . . . . . . . . . . . . . . . . . . . . . . . . . . . . . . . . . . . . . . . . . . . . . . . . .</w:t>
            </w:r>
          </w:p>
        </w:tc>
        <w:tc>
          <w:tcPr>
            <w:tcW w:w="15181" w:type="dxa"/>
            <w:gridSpan w:val="2"/>
            <w:vAlign w:val="bottom"/>
            <w:hideMark/>
          </w:tcPr>
          <w:p w:rsidR="009F3EFE" w:rsidRPr="007E27EE" w:rsidRDefault="009E6EA6" w:rsidP="00505DCD">
            <w:pPr>
              <w:spacing w:line="240" w:lineRule="auto"/>
              <w:ind w:left="176" w:right="-533" w:hanging="149"/>
              <w:rPr>
                <w:sz w:val="24"/>
                <w:szCs w:val="24"/>
              </w:rPr>
            </w:pPr>
            <w:r>
              <w:rPr>
                <w:sz w:val="24"/>
                <w:szCs w:val="24"/>
              </w:rPr>
              <w:t xml:space="preserve">  23</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4.4.2. Требования к сроку действия Заявки . . . . . . . . . </w:t>
            </w:r>
            <w:proofErr w:type="gramStart"/>
            <w:r w:rsidRPr="007E27EE">
              <w:rPr>
                <w:sz w:val="24"/>
                <w:szCs w:val="24"/>
              </w:rPr>
              <w:t>. . . .</w:t>
            </w:r>
            <w:proofErr w:type="gramEnd"/>
            <w:r w:rsidRPr="007E27EE">
              <w:rPr>
                <w:sz w:val="24"/>
                <w:szCs w:val="24"/>
              </w:rPr>
              <w:t>. . . . . . . . . . . . . . . . . . . . . . . . . . . . . . . . .</w:t>
            </w:r>
          </w:p>
        </w:tc>
        <w:tc>
          <w:tcPr>
            <w:tcW w:w="15181" w:type="dxa"/>
            <w:gridSpan w:val="2"/>
            <w:vAlign w:val="bottom"/>
            <w:hideMark/>
          </w:tcPr>
          <w:p w:rsidR="009F3EFE" w:rsidRPr="007E27EE" w:rsidRDefault="009E6EA6" w:rsidP="00505DCD">
            <w:pPr>
              <w:spacing w:line="240" w:lineRule="auto"/>
              <w:ind w:left="176" w:right="-533" w:hanging="149"/>
              <w:rPr>
                <w:sz w:val="24"/>
                <w:szCs w:val="24"/>
              </w:rPr>
            </w:pPr>
            <w:r>
              <w:rPr>
                <w:sz w:val="24"/>
                <w:szCs w:val="24"/>
              </w:rPr>
              <w:t xml:space="preserve">  24</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4.4.3. Требования к языку Заявки . . . . . . . . . . . . . . . . . . . . . . . . . . . . . . . . . . . . . . . . . . . . . . . . . . . . . .</w:t>
            </w:r>
          </w:p>
        </w:tc>
        <w:tc>
          <w:tcPr>
            <w:tcW w:w="15181" w:type="dxa"/>
            <w:gridSpan w:val="2"/>
            <w:vAlign w:val="bottom"/>
            <w:hideMark/>
          </w:tcPr>
          <w:p w:rsidR="009F3EFE" w:rsidRPr="007E27EE" w:rsidRDefault="009E6EA6" w:rsidP="00505DCD">
            <w:pPr>
              <w:spacing w:line="240" w:lineRule="auto"/>
              <w:ind w:left="176" w:right="-533" w:hanging="149"/>
              <w:rPr>
                <w:sz w:val="24"/>
                <w:szCs w:val="24"/>
              </w:rPr>
            </w:pPr>
            <w:r>
              <w:rPr>
                <w:sz w:val="24"/>
                <w:szCs w:val="24"/>
              </w:rPr>
              <w:t xml:space="preserve">  24</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4.4.4. Требования к валюте Заявки . . . . . . . . . . . . . . . . . . . . . . . . . . . . . . . . . . . . . . . . . . . . . . . . </w:t>
            </w:r>
            <w:proofErr w:type="gramStart"/>
            <w:r w:rsidRPr="007E27EE">
              <w:rPr>
                <w:sz w:val="24"/>
                <w:szCs w:val="24"/>
              </w:rPr>
              <w:t>. . . .</w:t>
            </w:r>
            <w:proofErr w:type="gramEnd"/>
            <w:r w:rsidRPr="007E27EE">
              <w:rPr>
                <w:sz w:val="24"/>
                <w:szCs w:val="24"/>
              </w:rPr>
              <w:t xml:space="preserve"> </w:t>
            </w:r>
          </w:p>
        </w:tc>
        <w:tc>
          <w:tcPr>
            <w:tcW w:w="15181" w:type="dxa"/>
            <w:gridSpan w:val="2"/>
            <w:vAlign w:val="bottom"/>
            <w:hideMark/>
          </w:tcPr>
          <w:p w:rsidR="009F3EFE" w:rsidRPr="007E27EE" w:rsidRDefault="009E6EA6" w:rsidP="00505DCD">
            <w:pPr>
              <w:spacing w:line="240" w:lineRule="auto"/>
              <w:ind w:left="176" w:right="-533" w:hanging="149"/>
              <w:rPr>
                <w:sz w:val="24"/>
                <w:szCs w:val="24"/>
              </w:rPr>
            </w:pPr>
            <w:r>
              <w:rPr>
                <w:sz w:val="24"/>
                <w:szCs w:val="24"/>
              </w:rPr>
              <w:t xml:space="preserve">  24</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tLeast"/>
              <w:ind w:left="176" w:right="-533" w:firstLine="34"/>
              <w:rPr>
                <w:sz w:val="24"/>
                <w:szCs w:val="24"/>
              </w:rPr>
            </w:pPr>
            <w:r w:rsidRPr="007E27EE">
              <w:rPr>
                <w:sz w:val="24"/>
                <w:szCs w:val="24"/>
              </w:rPr>
              <w:t>4.4.5. Порядок, место, дата начала и дата и время окончания срока подачи Заявок. . . . . . ... . . ..</w:t>
            </w:r>
          </w:p>
        </w:tc>
        <w:tc>
          <w:tcPr>
            <w:tcW w:w="15181" w:type="dxa"/>
            <w:gridSpan w:val="2"/>
            <w:vAlign w:val="bottom"/>
            <w:hideMark/>
          </w:tcPr>
          <w:p w:rsidR="009F3EFE" w:rsidRPr="007E27EE" w:rsidRDefault="009E6EA6" w:rsidP="00505DCD">
            <w:pPr>
              <w:spacing w:line="240" w:lineRule="atLeast"/>
              <w:ind w:left="176" w:right="-533" w:hanging="149"/>
              <w:rPr>
                <w:sz w:val="24"/>
                <w:szCs w:val="24"/>
              </w:rPr>
            </w:pPr>
            <w:r>
              <w:rPr>
                <w:sz w:val="24"/>
                <w:szCs w:val="24"/>
              </w:rPr>
              <w:t xml:space="preserve">  24</w:t>
            </w:r>
          </w:p>
        </w:tc>
      </w:tr>
      <w:tr w:rsidR="009F3EFE" w:rsidRPr="007E27EE" w:rsidTr="00472243">
        <w:trPr>
          <w:trHeight w:val="360"/>
        </w:trPr>
        <w:tc>
          <w:tcPr>
            <w:tcW w:w="10207" w:type="dxa"/>
            <w:gridSpan w:val="3"/>
            <w:vAlign w:val="bottom"/>
            <w:hideMark/>
          </w:tcPr>
          <w:p w:rsidR="009F3EFE" w:rsidRPr="007E27EE" w:rsidRDefault="009F3EFE" w:rsidP="00505DCD">
            <w:pPr>
              <w:keepNext/>
              <w:suppressAutoHyphens/>
              <w:spacing w:before="240" w:line="240" w:lineRule="atLeast"/>
              <w:ind w:left="210" w:right="-533" w:firstLine="0"/>
              <w:outlineLvl w:val="2"/>
              <w:rPr>
                <w:bCs/>
                <w:sz w:val="24"/>
                <w:szCs w:val="24"/>
              </w:rPr>
            </w:pPr>
            <w:r w:rsidRPr="007E27EE">
              <w:rPr>
                <w:sz w:val="24"/>
                <w:szCs w:val="24"/>
              </w:rPr>
              <w:t xml:space="preserve">4.4.6. </w:t>
            </w:r>
            <w:r w:rsidRPr="007E27EE">
              <w:rPr>
                <w:bCs/>
                <w:sz w:val="24"/>
                <w:szCs w:val="24"/>
              </w:rPr>
              <w:t>Форма, порядок, даты начала и окончания срока предоставления Участникам разъяснений положений закупочной Документации</w:t>
            </w:r>
            <w:r w:rsidRPr="007E27EE">
              <w:rPr>
                <w:sz w:val="24"/>
                <w:szCs w:val="24"/>
              </w:rPr>
              <w:t>. . .. . . . . . . . . . . . . . . . . . . . . . . . . . . . . . . . . . . . . . . . . . . . . . . . . . .</w:t>
            </w:r>
          </w:p>
        </w:tc>
        <w:tc>
          <w:tcPr>
            <w:tcW w:w="15181" w:type="dxa"/>
            <w:gridSpan w:val="2"/>
            <w:vAlign w:val="bottom"/>
            <w:hideMark/>
          </w:tcPr>
          <w:p w:rsidR="009F3EFE" w:rsidRPr="007E27EE" w:rsidRDefault="009E6EA6" w:rsidP="00505DCD">
            <w:pPr>
              <w:spacing w:line="240" w:lineRule="atLeast"/>
              <w:ind w:left="176" w:right="-533" w:hanging="149"/>
              <w:rPr>
                <w:sz w:val="24"/>
                <w:szCs w:val="24"/>
              </w:rPr>
            </w:pPr>
            <w:r>
              <w:rPr>
                <w:sz w:val="24"/>
                <w:szCs w:val="24"/>
              </w:rPr>
              <w:t xml:space="preserve">  24</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tLeast"/>
              <w:ind w:left="176" w:right="-533" w:firstLine="34"/>
              <w:rPr>
                <w:sz w:val="24"/>
                <w:szCs w:val="24"/>
              </w:rPr>
            </w:pPr>
            <w:r w:rsidRPr="007E27EE">
              <w:rPr>
                <w:sz w:val="24"/>
                <w:szCs w:val="24"/>
              </w:rPr>
              <w:t xml:space="preserve">4.4.7. Порядок внесения изменений в закупочную Документацию, отмены закупки. . . . . . </w:t>
            </w:r>
            <w:proofErr w:type="gramStart"/>
            <w:r w:rsidRPr="007E27EE">
              <w:rPr>
                <w:sz w:val="24"/>
                <w:szCs w:val="24"/>
              </w:rPr>
              <w:t>. . . .</w:t>
            </w:r>
            <w:proofErr w:type="gramEnd"/>
            <w:r w:rsidRPr="007E27EE">
              <w:rPr>
                <w:sz w:val="24"/>
                <w:szCs w:val="24"/>
              </w:rPr>
              <w:t xml:space="preserve"> . </w:t>
            </w:r>
          </w:p>
        </w:tc>
        <w:tc>
          <w:tcPr>
            <w:tcW w:w="15181" w:type="dxa"/>
            <w:gridSpan w:val="2"/>
            <w:vAlign w:val="bottom"/>
            <w:hideMark/>
          </w:tcPr>
          <w:p w:rsidR="009F3EFE" w:rsidRPr="007E27EE" w:rsidRDefault="009E6EA6" w:rsidP="00505DCD">
            <w:pPr>
              <w:spacing w:line="240" w:lineRule="atLeast"/>
              <w:ind w:left="176" w:right="-533" w:hanging="149"/>
              <w:rPr>
                <w:sz w:val="24"/>
                <w:szCs w:val="24"/>
              </w:rPr>
            </w:pPr>
            <w:r>
              <w:rPr>
                <w:sz w:val="24"/>
                <w:szCs w:val="24"/>
              </w:rPr>
              <w:t xml:space="preserve">  24</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4.4.8. Дата рассмотрения Заявок Участников и подведения итогов </w:t>
            </w:r>
            <w:proofErr w:type="gramStart"/>
            <w:r w:rsidRPr="007E27EE">
              <w:rPr>
                <w:sz w:val="24"/>
                <w:szCs w:val="24"/>
              </w:rPr>
              <w:t>закупки  . . .</w:t>
            </w:r>
            <w:proofErr w:type="gramEnd"/>
            <w:r w:rsidRPr="007E27EE">
              <w:rPr>
                <w:sz w:val="24"/>
                <w:szCs w:val="24"/>
              </w:rPr>
              <w:t xml:space="preserve"> . . . . . . . . . . . . . . </w:t>
            </w:r>
          </w:p>
        </w:tc>
        <w:tc>
          <w:tcPr>
            <w:tcW w:w="15181" w:type="dxa"/>
            <w:gridSpan w:val="2"/>
            <w:vAlign w:val="bottom"/>
            <w:hideMark/>
          </w:tcPr>
          <w:p w:rsidR="009F3EFE" w:rsidRPr="007E27EE" w:rsidRDefault="009E6EA6" w:rsidP="00505DCD">
            <w:pPr>
              <w:spacing w:line="240" w:lineRule="auto"/>
              <w:ind w:right="-533" w:hanging="149"/>
              <w:rPr>
                <w:sz w:val="24"/>
                <w:szCs w:val="24"/>
              </w:rPr>
            </w:pPr>
            <w:r>
              <w:rPr>
                <w:sz w:val="24"/>
                <w:szCs w:val="24"/>
              </w:rPr>
              <w:t xml:space="preserve">     24</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4.4.9. Требования к предоставлению Заявок . . . . . . . . .  . . . . . . . . . . . . . . . . . . . . . . . . . . . . . . . . . . .</w:t>
            </w:r>
          </w:p>
        </w:tc>
        <w:tc>
          <w:tcPr>
            <w:tcW w:w="15181" w:type="dxa"/>
            <w:gridSpan w:val="2"/>
            <w:vAlign w:val="bottom"/>
            <w:hideMark/>
          </w:tcPr>
          <w:p w:rsidR="009F3EFE" w:rsidRPr="007E27EE" w:rsidRDefault="009E6EA6" w:rsidP="00505DCD">
            <w:pPr>
              <w:spacing w:line="240" w:lineRule="auto"/>
              <w:ind w:left="176" w:right="-533" w:hanging="149"/>
              <w:rPr>
                <w:sz w:val="24"/>
                <w:szCs w:val="24"/>
              </w:rPr>
            </w:pPr>
            <w:r>
              <w:rPr>
                <w:sz w:val="24"/>
                <w:szCs w:val="24"/>
              </w:rPr>
              <w:t xml:space="preserve">  25</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4.5. Требования к Участникам. Подтверждение соответствия предъявляемым</w:t>
            </w:r>
          </w:p>
        </w:tc>
        <w:tc>
          <w:tcPr>
            <w:tcW w:w="15181" w:type="dxa"/>
            <w:gridSpan w:val="2"/>
            <w:vAlign w:val="bottom"/>
          </w:tcPr>
          <w:p w:rsidR="009F3EFE" w:rsidRPr="007E27EE" w:rsidRDefault="009F3EFE" w:rsidP="00505DCD">
            <w:pPr>
              <w:spacing w:line="240" w:lineRule="auto"/>
              <w:ind w:left="176" w:right="-533" w:hanging="149"/>
              <w:rPr>
                <w:sz w:val="24"/>
                <w:szCs w:val="24"/>
              </w:rPr>
            </w:pP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требованиям . . . . . . . . . . . . . . . . . . . . . . . . . . . . . . . . . . . . . . . . . . . . . . . . . . . . . . . . . . . . . . . . . . </w:t>
            </w:r>
            <w:proofErr w:type="gramStart"/>
            <w:r w:rsidRPr="007E27EE">
              <w:rPr>
                <w:sz w:val="24"/>
                <w:szCs w:val="24"/>
              </w:rPr>
              <w:t>. . . .</w:t>
            </w:r>
            <w:proofErr w:type="gramEnd"/>
            <w:r w:rsidRPr="007E27EE">
              <w:rPr>
                <w:sz w:val="24"/>
                <w:szCs w:val="24"/>
              </w:rPr>
              <w:t xml:space="preserve"> . </w:t>
            </w:r>
          </w:p>
        </w:tc>
        <w:tc>
          <w:tcPr>
            <w:tcW w:w="15181" w:type="dxa"/>
            <w:gridSpan w:val="2"/>
            <w:vAlign w:val="bottom"/>
            <w:hideMark/>
          </w:tcPr>
          <w:p w:rsidR="009F3EFE" w:rsidRPr="007E27EE" w:rsidRDefault="009E6EA6" w:rsidP="00505DCD">
            <w:pPr>
              <w:spacing w:line="240" w:lineRule="auto"/>
              <w:ind w:left="176" w:right="-533" w:hanging="149"/>
              <w:rPr>
                <w:sz w:val="24"/>
                <w:szCs w:val="24"/>
              </w:rPr>
            </w:pPr>
            <w:r>
              <w:rPr>
                <w:sz w:val="24"/>
                <w:szCs w:val="24"/>
              </w:rPr>
              <w:t xml:space="preserve">  25</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4.5.1. Требования к Участникам . . . . . . . . . . . . . . . . . . . . . . . . . . . . . . . . . . . . . . . . . . . . . . . . . . . </w:t>
            </w:r>
            <w:proofErr w:type="gramStart"/>
            <w:r w:rsidRPr="007E27EE">
              <w:rPr>
                <w:sz w:val="24"/>
                <w:szCs w:val="24"/>
              </w:rPr>
              <w:t>. . . .</w:t>
            </w:r>
            <w:proofErr w:type="gramEnd"/>
            <w:r w:rsidRPr="007E27EE">
              <w:rPr>
                <w:sz w:val="24"/>
                <w:szCs w:val="24"/>
              </w:rPr>
              <w:t xml:space="preserve"> </w:t>
            </w:r>
          </w:p>
        </w:tc>
        <w:tc>
          <w:tcPr>
            <w:tcW w:w="15181" w:type="dxa"/>
            <w:gridSpan w:val="2"/>
            <w:vAlign w:val="bottom"/>
            <w:hideMark/>
          </w:tcPr>
          <w:p w:rsidR="009F3EFE" w:rsidRPr="007E27EE" w:rsidRDefault="009E6EA6" w:rsidP="00505DCD">
            <w:pPr>
              <w:spacing w:line="240" w:lineRule="auto"/>
              <w:ind w:left="176" w:right="-533" w:hanging="149"/>
              <w:rPr>
                <w:sz w:val="24"/>
                <w:szCs w:val="24"/>
              </w:rPr>
            </w:pPr>
            <w:r>
              <w:rPr>
                <w:sz w:val="24"/>
                <w:szCs w:val="24"/>
              </w:rPr>
              <w:t xml:space="preserve">  25</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4.5.2. Требования к документам, подтверждающим соответствие Участника</w:t>
            </w:r>
          </w:p>
        </w:tc>
        <w:tc>
          <w:tcPr>
            <w:tcW w:w="15181" w:type="dxa"/>
            <w:gridSpan w:val="2"/>
            <w:vAlign w:val="bottom"/>
          </w:tcPr>
          <w:p w:rsidR="009F3EFE" w:rsidRPr="007E27EE" w:rsidRDefault="009F3EFE" w:rsidP="00505DCD">
            <w:pPr>
              <w:spacing w:line="240" w:lineRule="auto"/>
              <w:ind w:left="176" w:right="-533" w:hanging="149"/>
              <w:rPr>
                <w:sz w:val="24"/>
                <w:szCs w:val="24"/>
              </w:rPr>
            </w:pP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lastRenderedPageBreak/>
              <w:t>установленным требованиям . . . . . . . . . . . . . . . . . . . . . . . . . . . . . . . . . . . . . . . . . . . . . . . . . . . . . . . . .</w:t>
            </w:r>
          </w:p>
        </w:tc>
        <w:tc>
          <w:tcPr>
            <w:tcW w:w="15181" w:type="dxa"/>
            <w:gridSpan w:val="2"/>
            <w:vAlign w:val="bottom"/>
            <w:hideMark/>
          </w:tcPr>
          <w:p w:rsidR="009F3EFE" w:rsidRPr="007E27EE" w:rsidRDefault="001C101B" w:rsidP="00505DCD">
            <w:pPr>
              <w:spacing w:line="240" w:lineRule="auto"/>
              <w:ind w:left="176" w:right="-533" w:hanging="149"/>
              <w:rPr>
                <w:sz w:val="24"/>
                <w:szCs w:val="24"/>
              </w:rPr>
            </w:pPr>
            <w:r>
              <w:rPr>
                <w:sz w:val="24"/>
                <w:szCs w:val="24"/>
              </w:rPr>
              <w:t xml:space="preserve">  26</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4.6. Подача Заявок и их прием . . . . . . . . . . . . . . . . . . . . . . . . . . . . . . . . . . . . . . . . . . . . . . . . . . . </w:t>
            </w:r>
            <w:proofErr w:type="gramStart"/>
            <w:r w:rsidRPr="007E27EE">
              <w:rPr>
                <w:sz w:val="24"/>
                <w:szCs w:val="24"/>
              </w:rPr>
              <w:t>. . . .</w:t>
            </w:r>
            <w:proofErr w:type="gramEnd"/>
            <w:r w:rsidRPr="007E27EE">
              <w:rPr>
                <w:sz w:val="24"/>
                <w:szCs w:val="24"/>
              </w:rPr>
              <w:t xml:space="preserve"> .</w:t>
            </w:r>
          </w:p>
        </w:tc>
        <w:tc>
          <w:tcPr>
            <w:tcW w:w="15181" w:type="dxa"/>
            <w:gridSpan w:val="2"/>
            <w:vAlign w:val="bottom"/>
            <w:hideMark/>
          </w:tcPr>
          <w:p w:rsidR="009F3EFE" w:rsidRPr="007E27EE" w:rsidRDefault="001C101B" w:rsidP="004354A9">
            <w:pPr>
              <w:spacing w:line="240" w:lineRule="auto"/>
              <w:ind w:left="-74" w:right="-533" w:firstLine="101"/>
              <w:rPr>
                <w:sz w:val="24"/>
                <w:szCs w:val="24"/>
              </w:rPr>
            </w:pPr>
            <w:r>
              <w:rPr>
                <w:sz w:val="24"/>
                <w:szCs w:val="24"/>
              </w:rPr>
              <w:t xml:space="preserve">  28</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4.7. Изменение условий Заявки . . . . . . . . . . . . . . . . . . . . . . . . . . . . . . . . . . . . . . . . . . . . . . . . . . . . . . .</w:t>
            </w:r>
          </w:p>
        </w:tc>
        <w:tc>
          <w:tcPr>
            <w:tcW w:w="15181" w:type="dxa"/>
            <w:gridSpan w:val="2"/>
            <w:vAlign w:val="bottom"/>
            <w:hideMark/>
          </w:tcPr>
          <w:p w:rsidR="009F3EFE" w:rsidRPr="007E27EE" w:rsidRDefault="001C101B" w:rsidP="00505DCD">
            <w:pPr>
              <w:spacing w:line="240" w:lineRule="auto"/>
              <w:ind w:left="-74" w:right="-533" w:firstLine="101"/>
              <w:rPr>
                <w:sz w:val="24"/>
                <w:szCs w:val="24"/>
              </w:rPr>
            </w:pPr>
            <w:r>
              <w:rPr>
                <w:sz w:val="24"/>
                <w:szCs w:val="24"/>
              </w:rPr>
              <w:t xml:space="preserve">  28</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4.8. </w:t>
            </w:r>
            <w:r w:rsidRPr="007E27EE">
              <w:rPr>
                <w:rFonts w:eastAsia="Calibri"/>
                <w:bCs/>
                <w:sz w:val="24"/>
                <w:szCs w:val="24"/>
                <w:lang w:eastAsia="en-US"/>
              </w:rPr>
              <w:t>Открытие доступа к поступившим Заявкам Участников закупки</w:t>
            </w:r>
            <w:r w:rsidRPr="007E27EE">
              <w:rPr>
                <w:sz w:val="24"/>
                <w:szCs w:val="24"/>
              </w:rPr>
              <w:t xml:space="preserve">. . . . . . . . . . . . . . . . . . . . . . . . </w:t>
            </w:r>
          </w:p>
        </w:tc>
        <w:tc>
          <w:tcPr>
            <w:tcW w:w="15181" w:type="dxa"/>
            <w:gridSpan w:val="2"/>
            <w:vAlign w:val="bottom"/>
            <w:hideMark/>
          </w:tcPr>
          <w:p w:rsidR="009F3EFE" w:rsidRPr="007E27EE" w:rsidRDefault="001C101B" w:rsidP="00505DCD">
            <w:pPr>
              <w:spacing w:line="240" w:lineRule="auto"/>
              <w:ind w:left="-74" w:right="-533" w:firstLine="101"/>
              <w:rPr>
                <w:sz w:val="24"/>
                <w:szCs w:val="24"/>
                <w:lang w:val="en-US"/>
              </w:rPr>
            </w:pPr>
            <w:r>
              <w:rPr>
                <w:sz w:val="24"/>
                <w:szCs w:val="24"/>
              </w:rPr>
              <w:t xml:space="preserve">  28</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4.9. Закупочная комиссия. Отбор и оценка Заявок. . . . . . . . . . . . . . . . . . . . . . . . . . . . . . . . . . . . . . . </w:t>
            </w:r>
            <w:proofErr w:type="gramStart"/>
            <w:r w:rsidRPr="007E27EE">
              <w:rPr>
                <w:sz w:val="24"/>
                <w:szCs w:val="24"/>
              </w:rPr>
              <w:t>. . . .</w:t>
            </w:r>
            <w:proofErr w:type="gramEnd"/>
            <w:r w:rsidRPr="007E27EE">
              <w:rPr>
                <w:sz w:val="24"/>
                <w:szCs w:val="24"/>
              </w:rPr>
              <w:t xml:space="preserve"> .</w:t>
            </w:r>
          </w:p>
        </w:tc>
        <w:tc>
          <w:tcPr>
            <w:tcW w:w="15181" w:type="dxa"/>
            <w:gridSpan w:val="2"/>
            <w:vAlign w:val="bottom"/>
            <w:hideMark/>
          </w:tcPr>
          <w:p w:rsidR="009F3EFE" w:rsidRPr="007E27EE" w:rsidRDefault="001C101B" w:rsidP="00505DCD">
            <w:pPr>
              <w:spacing w:line="240" w:lineRule="auto"/>
              <w:ind w:left="-74" w:right="-533" w:firstLine="101"/>
              <w:rPr>
                <w:sz w:val="24"/>
                <w:szCs w:val="24"/>
              </w:rPr>
            </w:pPr>
            <w:r>
              <w:rPr>
                <w:sz w:val="24"/>
                <w:szCs w:val="24"/>
              </w:rPr>
              <w:t xml:space="preserve">  28</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4.9.1. Общие положения . . . . . . . . . . . . . . . . . . . . . . . . . . . . . . . . . . . . . . . . . . . . . . . . . . . . . . . . . </w:t>
            </w:r>
            <w:proofErr w:type="gramStart"/>
            <w:r w:rsidRPr="007E27EE">
              <w:rPr>
                <w:sz w:val="24"/>
                <w:szCs w:val="24"/>
              </w:rPr>
              <w:t>. . . .</w:t>
            </w:r>
            <w:proofErr w:type="gramEnd"/>
            <w:r w:rsidRPr="007E27EE">
              <w:rPr>
                <w:sz w:val="24"/>
                <w:szCs w:val="24"/>
              </w:rPr>
              <w:t xml:space="preserve"> </w:t>
            </w:r>
          </w:p>
        </w:tc>
        <w:tc>
          <w:tcPr>
            <w:tcW w:w="15181" w:type="dxa"/>
            <w:gridSpan w:val="2"/>
            <w:vAlign w:val="bottom"/>
            <w:hideMark/>
          </w:tcPr>
          <w:p w:rsidR="009F3EFE" w:rsidRPr="007E27EE" w:rsidRDefault="001C101B" w:rsidP="00505DCD">
            <w:pPr>
              <w:spacing w:line="240" w:lineRule="auto"/>
              <w:ind w:left="-74" w:right="-533" w:firstLine="101"/>
              <w:rPr>
                <w:sz w:val="24"/>
                <w:szCs w:val="24"/>
              </w:rPr>
            </w:pPr>
            <w:r>
              <w:rPr>
                <w:sz w:val="24"/>
                <w:szCs w:val="24"/>
              </w:rPr>
              <w:t xml:space="preserve">  28</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4.9.2. Этап отбора Заявок . . . . . . . . . . . . . . . . . . . . . . . . . . . . . . . . . . . . . . . . . . . . . . . . . . . . . . . . . </w:t>
            </w:r>
            <w:proofErr w:type="gramStart"/>
            <w:r w:rsidRPr="007E27EE">
              <w:rPr>
                <w:sz w:val="24"/>
                <w:szCs w:val="24"/>
              </w:rPr>
              <w:t>. . . .</w:t>
            </w:r>
            <w:proofErr w:type="gramEnd"/>
            <w:r w:rsidRPr="007E27EE">
              <w:rPr>
                <w:sz w:val="24"/>
                <w:szCs w:val="24"/>
              </w:rPr>
              <w:t xml:space="preserve"> </w:t>
            </w:r>
          </w:p>
        </w:tc>
        <w:tc>
          <w:tcPr>
            <w:tcW w:w="15181" w:type="dxa"/>
            <w:gridSpan w:val="2"/>
            <w:vAlign w:val="bottom"/>
            <w:hideMark/>
          </w:tcPr>
          <w:p w:rsidR="009F3EFE" w:rsidRPr="007E27EE" w:rsidRDefault="001C101B" w:rsidP="00315558">
            <w:pPr>
              <w:spacing w:line="240" w:lineRule="auto"/>
              <w:ind w:left="-74" w:right="-533" w:firstLine="101"/>
              <w:rPr>
                <w:sz w:val="24"/>
                <w:szCs w:val="24"/>
              </w:rPr>
            </w:pPr>
            <w:r>
              <w:rPr>
                <w:sz w:val="24"/>
                <w:szCs w:val="24"/>
              </w:rPr>
              <w:t xml:space="preserve">  29</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4.9.3. Этап оценки Заявок . . . . . . . . . . . . . . . . . . . . . . . . . . . . . . . . . . . . . . . . . . . . . . . . . . . . . . . . . . . . .</w:t>
            </w:r>
          </w:p>
        </w:tc>
        <w:tc>
          <w:tcPr>
            <w:tcW w:w="15181" w:type="dxa"/>
            <w:gridSpan w:val="2"/>
            <w:vAlign w:val="bottom"/>
            <w:hideMark/>
          </w:tcPr>
          <w:p w:rsidR="009F3EFE" w:rsidRPr="007E27EE" w:rsidRDefault="001C101B" w:rsidP="00505DCD">
            <w:pPr>
              <w:spacing w:line="240" w:lineRule="auto"/>
              <w:ind w:left="-74" w:right="-533" w:firstLine="101"/>
              <w:rPr>
                <w:sz w:val="24"/>
                <w:szCs w:val="24"/>
              </w:rPr>
            </w:pPr>
            <w:r>
              <w:rPr>
                <w:sz w:val="24"/>
                <w:szCs w:val="24"/>
              </w:rPr>
              <w:t xml:space="preserve">  30</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4.10. Определение Победителя закупки . . . . . . . . . . . . . . . . . . . . . . . . . . . . . . . . . . . . . . . . . . . . . . . . .</w:t>
            </w:r>
          </w:p>
        </w:tc>
        <w:tc>
          <w:tcPr>
            <w:tcW w:w="15181" w:type="dxa"/>
            <w:gridSpan w:val="2"/>
            <w:vAlign w:val="bottom"/>
            <w:hideMark/>
          </w:tcPr>
          <w:p w:rsidR="009F3EFE" w:rsidRPr="007E27EE" w:rsidRDefault="001C101B" w:rsidP="00505DCD">
            <w:pPr>
              <w:spacing w:line="240" w:lineRule="auto"/>
              <w:ind w:left="-74" w:right="-533" w:firstLine="101"/>
              <w:rPr>
                <w:sz w:val="24"/>
                <w:szCs w:val="24"/>
              </w:rPr>
            </w:pPr>
            <w:r>
              <w:rPr>
                <w:sz w:val="24"/>
                <w:szCs w:val="24"/>
              </w:rPr>
              <w:t xml:space="preserve">  32</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4.11. Уведомление Участников о результатах закупки . . . . . . . . .  . . . . . . . . . . . . . . . . . . . . . . . . . . . </w:t>
            </w:r>
          </w:p>
        </w:tc>
        <w:tc>
          <w:tcPr>
            <w:tcW w:w="15181" w:type="dxa"/>
            <w:gridSpan w:val="2"/>
            <w:vAlign w:val="bottom"/>
            <w:hideMark/>
          </w:tcPr>
          <w:p w:rsidR="009F3EFE" w:rsidRPr="007E27EE" w:rsidRDefault="001C101B" w:rsidP="00505DCD">
            <w:pPr>
              <w:spacing w:line="240" w:lineRule="auto"/>
              <w:ind w:left="-74" w:right="-533" w:firstLine="101"/>
              <w:rPr>
                <w:sz w:val="24"/>
                <w:szCs w:val="24"/>
              </w:rPr>
            </w:pPr>
            <w:r>
              <w:rPr>
                <w:sz w:val="24"/>
                <w:szCs w:val="24"/>
              </w:rPr>
              <w:t xml:space="preserve">  32</w:t>
            </w:r>
          </w:p>
        </w:tc>
      </w:tr>
      <w:tr w:rsidR="009F3EFE" w:rsidRPr="007E27EE" w:rsidTr="00472243">
        <w:trPr>
          <w:trHeight w:val="360"/>
        </w:trPr>
        <w:tc>
          <w:tcPr>
            <w:tcW w:w="10207" w:type="dxa"/>
            <w:gridSpan w:val="3"/>
            <w:vAlign w:val="bottom"/>
            <w:hideMark/>
          </w:tcPr>
          <w:p w:rsidR="009F3EFE" w:rsidRPr="007E27EE" w:rsidRDefault="009F3EFE" w:rsidP="00505DCD">
            <w:pPr>
              <w:spacing w:line="240" w:lineRule="auto"/>
              <w:ind w:left="176" w:right="-533" w:firstLine="34"/>
              <w:rPr>
                <w:sz w:val="24"/>
                <w:szCs w:val="24"/>
              </w:rPr>
            </w:pPr>
            <w:r w:rsidRPr="007E27EE">
              <w:rPr>
                <w:sz w:val="24"/>
                <w:szCs w:val="24"/>
              </w:rPr>
              <w:t xml:space="preserve">4.12. Заключение договора . . . . . . . . . . . . . . . . . . . . . . . . . . . . . . . . . . . . . . . . . . . . . . . . . . . . . . </w:t>
            </w:r>
            <w:proofErr w:type="gramStart"/>
            <w:r w:rsidRPr="007E27EE">
              <w:rPr>
                <w:sz w:val="24"/>
                <w:szCs w:val="24"/>
              </w:rPr>
              <w:t>. . . .</w:t>
            </w:r>
            <w:proofErr w:type="gramEnd"/>
            <w:r w:rsidRPr="007E27EE">
              <w:rPr>
                <w:sz w:val="24"/>
                <w:szCs w:val="24"/>
              </w:rPr>
              <w:t xml:space="preserve"> . </w:t>
            </w:r>
          </w:p>
        </w:tc>
        <w:tc>
          <w:tcPr>
            <w:tcW w:w="15181" w:type="dxa"/>
            <w:gridSpan w:val="2"/>
            <w:vAlign w:val="bottom"/>
            <w:hideMark/>
          </w:tcPr>
          <w:p w:rsidR="009F3EFE" w:rsidRPr="007E27EE" w:rsidRDefault="001C101B" w:rsidP="00505DCD">
            <w:pPr>
              <w:spacing w:line="240" w:lineRule="auto"/>
              <w:ind w:left="-74" w:right="-533" w:firstLine="101"/>
              <w:rPr>
                <w:sz w:val="24"/>
                <w:szCs w:val="24"/>
              </w:rPr>
            </w:pPr>
            <w:r>
              <w:rPr>
                <w:sz w:val="24"/>
                <w:szCs w:val="24"/>
              </w:rPr>
              <w:t xml:space="preserve">  32</w:t>
            </w:r>
          </w:p>
        </w:tc>
      </w:tr>
      <w:tr w:rsidR="009F3EFE" w:rsidRPr="007E27EE" w:rsidTr="00472243">
        <w:trPr>
          <w:gridBefore w:val="1"/>
          <w:gridAfter w:val="1"/>
          <w:wBefore w:w="178" w:type="dxa"/>
          <w:wAfter w:w="14705" w:type="dxa"/>
          <w:trHeight w:val="487"/>
        </w:trPr>
        <w:tc>
          <w:tcPr>
            <w:tcW w:w="9938" w:type="dxa"/>
            <w:tcBorders>
              <w:top w:val="nil"/>
              <w:left w:val="nil"/>
              <w:bottom w:val="nil"/>
              <w:right w:val="nil"/>
            </w:tcBorders>
            <w:shd w:val="clear" w:color="auto" w:fill="auto"/>
            <w:noWrap/>
            <w:vAlign w:val="bottom"/>
          </w:tcPr>
          <w:p w:rsidR="009F3EFE" w:rsidRPr="007E27EE" w:rsidRDefault="009F3EFE" w:rsidP="00505DCD">
            <w:pPr>
              <w:shd w:val="clear" w:color="auto" w:fill="FFFFFF"/>
              <w:ind w:right="-250" w:firstLine="34"/>
              <w:jc w:val="left"/>
              <w:rPr>
                <w:b/>
                <w:bCs/>
                <w:sz w:val="24"/>
                <w:szCs w:val="24"/>
              </w:rPr>
            </w:pPr>
            <w:r w:rsidRPr="007E27EE">
              <w:rPr>
                <w:b/>
                <w:bCs/>
                <w:sz w:val="24"/>
                <w:szCs w:val="24"/>
              </w:rPr>
              <w:t xml:space="preserve">5. Образцы основных форм документов, включаемых в Заявку </w:t>
            </w:r>
            <w:r w:rsidRPr="007E27EE">
              <w:rPr>
                <w:sz w:val="24"/>
                <w:szCs w:val="24"/>
              </w:rPr>
              <w:t>. . . . . . . . . . . . . . . . . . . . . .</w:t>
            </w:r>
          </w:p>
        </w:tc>
        <w:tc>
          <w:tcPr>
            <w:tcW w:w="567" w:type="dxa"/>
            <w:gridSpan w:val="2"/>
            <w:vAlign w:val="bottom"/>
          </w:tcPr>
          <w:p w:rsidR="009F3EFE" w:rsidRPr="007E27EE" w:rsidRDefault="009F3EFE" w:rsidP="00472243">
            <w:pPr>
              <w:shd w:val="clear" w:color="auto" w:fill="FFFFFF"/>
              <w:ind w:right="-235" w:firstLine="0"/>
              <w:jc w:val="center"/>
              <w:rPr>
                <w:sz w:val="24"/>
                <w:szCs w:val="24"/>
              </w:rPr>
            </w:pPr>
            <w:r w:rsidRPr="007E27EE">
              <w:rPr>
                <w:sz w:val="24"/>
                <w:szCs w:val="24"/>
              </w:rPr>
              <w:t xml:space="preserve">  </w:t>
            </w:r>
            <w:r w:rsidR="00472243">
              <w:rPr>
                <w:sz w:val="24"/>
                <w:szCs w:val="24"/>
              </w:rPr>
              <w:t>35</w:t>
            </w:r>
          </w:p>
        </w:tc>
      </w:tr>
      <w:tr w:rsidR="009F3EFE" w:rsidRPr="007E27EE" w:rsidTr="00472243">
        <w:trPr>
          <w:gridBefore w:val="1"/>
          <w:gridAfter w:val="1"/>
          <w:wBefore w:w="178" w:type="dxa"/>
          <w:wAfter w:w="14705" w:type="dxa"/>
          <w:trHeight w:val="360"/>
        </w:trPr>
        <w:tc>
          <w:tcPr>
            <w:tcW w:w="9938" w:type="dxa"/>
            <w:tcBorders>
              <w:top w:val="nil"/>
              <w:left w:val="nil"/>
              <w:bottom w:val="nil"/>
              <w:right w:val="nil"/>
            </w:tcBorders>
            <w:shd w:val="clear" w:color="auto" w:fill="auto"/>
            <w:noWrap/>
            <w:vAlign w:val="bottom"/>
          </w:tcPr>
          <w:p w:rsidR="009F3EFE" w:rsidRPr="007E27EE" w:rsidRDefault="009F3EFE" w:rsidP="00505DCD">
            <w:pPr>
              <w:shd w:val="clear" w:color="auto" w:fill="FFFFFF"/>
              <w:ind w:right="-250" w:firstLine="34"/>
              <w:jc w:val="left"/>
              <w:rPr>
                <w:sz w:val="24"/>
                <w:szCs w:val="24"/>
              </w:rPr>
            </w:pPr>
            <w:r w:rsidRPr="007E27EE">
              <w:rPr>
                <w:sz w:val="24"/>
                <w:szCs w:val="24"/>
              </w:rPr>
              <w:t xml:space="preserve">5.1. Заявка на участие в закупке (Форма </w:t>
            </w:r>
            <w:proofErr w:type="gramStart"/>
            <w:r w:rsidRPr="007E27EE">
              <w:rPr>
                <w:sz w:val="24"/>
                <w:szCs w:val="24"/>
              </w:rPr>
              <w:t>1). . .</w:t>
            </w:r>
            <w:proofErr w:type="gramEnd"/>
            <w:r w:rsidRPr="007E27EE">
              <w:rPr>
                <w:sz w:val="24"/>
                <w:szCs w:val="24"/>
              </w:rPr>
              <w:t xml:space="preserve"> . . . . . . . . . . . . . . . . . . . . . . . . . . . . . . . . . . . . . . . . .</w:t>
            </w:r>
          </w:p>
        </w:tc>
        <w:tc>
          <w:tcPr>
            <w:tcW w:w="567" w:type="dxa"/>
            <w:gridSpan w:val="2"/>
            <w:vAlign w:val="bottom"/>
          </w:tcPr>
          <w:p w:rsidR="009F3EFE" w:rsidRPr="007E27EE" w:rsidRDefault="009F3EFE" w:rsidP="00472243">
            <w:pPr>
              <w:shd w:val="clear" w:color="auto" w:fill="FFFFFF"/>
              <w:ind w:right="-235" w:firstLine="0"/>
              <w:jc w:val="center"/>
              <w:rPr>
                <w:sz w:val="24"/>
                <w:szCs w:val="24"/>
              </w:rPr>
            </w:pPr>
            <w:r w:rsidRPr="007E27EE">
              <w:rPr>
                <w:sz w:val="24"/>
                <w:szCs w:val="24"/>
              </w:rPr>
              <w:t xml:space="preserve">  </w:t>
            </w:r>
            <w:r w:rsidR="00472243">
              <w:rPr>
                <w:sz w:val="24"/>
                <w:szCs w:val="24"/>
              </w:rPr>
              <w:t>35</w:t>
            </w:r>
          </w:p>
        </w:tc>
      </w:tr>
      <w:tr w:rsidR="009F3EFE" w:rsidRPr="007E27EE" w:rsidTr="00472243">
        <w:trPr>
          <w:gridBefore w:val="1"/>
          <w:gridAfter w:val="1"/>
          <w:wBefore w:w="178" w:type="dxa"/>
          <w:wAfter w:w="14705" w:type="dxa"/>
          <w:trHeight w:val="360"/>
        </w:trPr>
        <w:tc>
          <w:tcPr>
            <w:tcW w:w="9938" w:type="dxa"/>
            <w:tcBorders>
              <w:top w:val="nil"/>
              <w:left w:val="nil"/>
              <w:bottom w:val="nil"/>
              <w:right w:val="nil"/>
            </w:tcBorders>
            <w:shd w:val="clear" w:color="auto" w:fill="auto"/>
            <w:noWrap/>
            <w:vAlign w:val="bottom"/>
          </w:tcPr>
          <w:p w:rsidR="009F3EFE" w:rsidRPr="007E27EE" w:rsidRDefault="009F3EFE" w:rsidP="00505DCD">
            <w:pPr>
              <w:shd w:val="clear" w:color="auto" w:fill="FFFFFF"/>
              <w:ind w:right="-249" w:firstLine="34"/>
              <w:jc w:val="left"/>
              <w:rPr>
                <w:sz w:val="24"/>
                <w:szCs w:val="24"/>
              </w:rPr>
            </w:pPr>
            <w:r w:rsidRPr="007E27EE">
              <w:rPr>
                <w:sz w:val="24"/>
                <w:szCs w:val="24"/>
              </w:rPr>
              <w:t>5.1.1. Инструкции по заполнению . . . . . . . . . . . . . . . . . . . . . . . . . . . . . . . . . . . . . . . . . . . . . . . . . . .</w:t>
            </w:r>
          </w:p>
        </w:tc>
        <w:tc>
          <w:tcPr>
            <w:tcW w:w="567" w:type="dxa"/>
            <w:gridSpan w:val="2"/>
            <w:vAlign w:val="bottom"/>
          </w:tcPr>
          <w:p w:rsidR="009F3EFE" w:rsidRPr="007E27EE" w:rsidRDefault="009F3EFE" w:rsidP="00472243">
            <w:pPr>
              <w:shd w:val="clear" w:color="auto" w:fill="FFFFFF"/>
              <w:ind w:right="-235" w:firstLine="0"/>
              <w:jc w:val="center"/>
              <w:rPr>
                <w:sz w:val="24"/>
                <w:szCs w:val="24"/>
              </w:rPr>
            </w:pPr>
            <w:r w:rsidRPr="007E27EE">
              <w:rPr>
                <w:sz w:val="24"/>
                <w:szCs w:val="24"/>
              </w:rPr>
              <w:t xml:space="preserve">  </w:t>
            </w:r>
            <w:r w:rsidR="00472243">
              <w:rPr>
                <w:sz w:val="24"/>
                <w:szCs w:val="24"/>
              </w:rPr>
              <w:t>37</w:t>
            </w:r>
          </w:p>
        </w:tc>
      </w:tr>
      <w:tr w:rsidR="009F3EFE" w:rsidRPr="007E27EE" w:rsidTr="00472243">
        <w:trPr>
          <w:gridBefore w:val="1"/>
          <w:gridAfter w:val="1"/>
          <w:wBefore w:w="178" w:type="dxa"/>
          <w:wAfter w:w="14705" w:type="dxa"/>
          <w:trHeight w:val="360"/>
        </w:trPr>
        <w:tc>
          <w:tcPr>
            <w:tcW w:w="9938" w:type="dxa"/>
            <w:tcBorders>
              <w:top w:val="nil"/>
              <w:left w:val="nil"/>
              <w:bottom w:val="nil"/>
              <w:right w:val="nil"/>
            </w:tcBorders>
            <w:shd w:val="clear" w:color="auto" w:fill="auto"/>
            <w:noWrap/>
            <w:vAlign w:val="bottom"/>
          </w:tcPr>
          <w:p w:rsidR="009F3EFE" w:rsidRPr="007E27EE" w:rsidRDefault="009F3EFE" w:rsidP="00505DCD">
            <w:pPr>
              <w:shd w:val="clear" w:color="auto" w:fill="FFFFFF"/>
              <w:ind w:right="-250" w:firstLine="34"/>
              <w:jc w:val="left"/>
              <w:rPr>
                <w:sz w:val="24"/>
                <w:szCs w:val="24"/>
              </w:rPr>
            </w:pPr>
            <w:r w:rsidRPr="007E27EE">
              <w:rPr>
                <w:sz w:val="24"/>
                <w:szCs w:val="24"/>
              </w:rPr>
              <w:t xml:space="preserve">5.2. Анкета участника (Форма </w:t>
            </w:r>
            <w:proofErr w:type="gramStart"/>
            <w:r w:rsidRPr="007E27EE">
              <w:rPr>
                <w:sz w:val="24"/>
                <w:szCs w:val="24"/>
              </w:rPr>
              <w:t>2). . .</w:t>
            </w:r>
            <w:proofErr w:type="gramEnd"/>
            <w:r w:rsidRPr="007E27EE">
              <w:rPr>
                <w:sz w:val="24"/>
                <w:szCs w:val="24"/>
              </w:rPr>
              <w:t xml:space="preserve"> . . . . . . . . . . . . . . . . . . . . . . . . . . . . . . . . . . . . . . . . . . . . . . . . . </w:t>
            </w:r>
          </w:p>
        </w:tc>
        <w:tc>
          <w:tcPr>
            <w:tcW w:w="567" w:type="dxa"/>
            <w:gridSpan w:val="2"/>
            <w:vAlign w:val="bottom"/>
          </w:tcPr>
          <w:p w:rsidR="009F3EFE" w:rsidRPr="007E27EE" w:rsidRDefault="009F3EFE" w:rsidP="00472243">
            <w:pPr>
              <w:shd w:val="clear" w:color="auto" w:fill="FFFFFF"/>
              <w:ind w:right="-235" w:firstLine="0"/>
              <w:jc w:val="center"/>
              <w:rPr>
                <w:sz w:val="24"/>
                <w:szCs w:val="24"/>
              </w:rPr>
            </w:pPr>
            <w:r w:rsidRPr="007E27EE">
              <w:rPr>
                <w:sz w:val="24"/>
                <w:szCs w:val="24"/>
              </w:rPr>
              <w:t xml:space="preserve">  </w:t>
            </w:r>
            <w:r w:rsidR="00472243">
              <w:rPr>
                <w:sz w:val="24"/>
                <w:szCs w:val="24"/>
              </w:rPr>
              <w:t>38</w:t>
            </w:r>
          </w:p>
        </w:tc>
      </w:tr>
      <w:tr w:rsidR="009F3EFE" w:rsidRPr="007E27EE" w:rsidTr="00472243">
        <w:trPr>
          <w:gridBefore w:val="1"/>
          <w:gridAfter w:val="1"/>
          <w:wBefore w:w="178" w:type="dxa"/>
          <w:wAfter w:w="14705" w:type="dxa"/>
          <w:trHeight w:val="360"/>
        </w:trPr>
        <w:tc>
          <w:tcPr>
            <w:tcW w:w="9938" w:type="dxa"/>
            <w:tcBorders>
              <w:top w:val="nil"/>
              <w:left w:val="nil"/>
              <w:bottom w:val="nil"/>
              <w:right w:val="nil"/>
            </w:tcBorders>
            <w:shd w:val="clear" w:color="auto" w:fill="auto"/>
            <w:noWrap/>
            <w:vAlign w:val="bottom"/>
          </w:tcPr>
          <w:p w:rsidR="009F3EFE" w:rsidRPr="007E27EE" w:rsidRDefault="009F3EFE" w:rsidP="00505DCD">
            <w:pPr>
              <w:shd w:val="clear" w:color="auto" w:fill="FFFFFF"/>
              <w:ind w:right="-249" w:firstLine="34"/>
              <w:jc w:val="left"/>
              <w:rPr>
                <w:sz w:val="24"/>
                <w:szCs w:val="24"/>
              </w:rPr>
            </w:pPr>
            <w:r w:rsidRPr="007E27EE">
              <w:rPr>
                <w:sz w:val="24"/>
                <w:szCs w:val="24"/>
              </w:rPr>
              <w:t>5.2.1. Инструкции по заполнению . . . . . . . . . . . . . . . . . . . . . . . . . . . . . . . . . . . . . . . . . . . . . . . . . . .</w:t>
            </w:r>
          </w:p>
        </w:tc>
        <w:tc>
          <w:tcPr>
            <w:tcW w:w="567" w:type="dxa"/>
            <w:gridSpan w:val="2"/>
            <w:vAlign w:val="bottom"/>
          </w:tcPr>
          <w:p w:rsidR="009F3EFE" w:rsidRPr="007E27EE" w:rsidRDefault="009F3EFE" w:rsidP="00472243">
            <w:pPr>
              <w:shd w:val="clear" w:color="auto" w:fill="FFFFFF"/>
              <w:ind w:right="-235" w:firstLine="0"/>
              <w:jc w:val="center"/>
              <w:rPr>
                <w:sz w:val="24"/>
                <w:szCs w:val="24"/>
              </w:rPr>
            </w:pPr>
            <w:r w:rsidRPr="007E27EE">
              <w:rPr>
                <w:sz w:val="24"/>
                <w:szCs w:val="24"/>
              </w:rPr>
              <w:t xml:space="preserve">  4</w:t>
            </w:r>
            <w:r w:rsidR="00472243">
              <w:rPr>
                <w:sz w:val="24"/>
                <w:szCs w:val="24"/>
              </w:rPr>
              <w:t>0</w:t>
            </w:r>
          </w:p>
        </w:tc>
      </w:tr>
      <w:tr w:rsidR="009F3EFE" w:rsidRPr="007E27EE" w:rsidTr="00472243">
        <w:trPr>
          <w:gridBefore w:val="1"/>
          <w:gridAfter w:val="1"/>
          <w:wBefore w:w="178" w:type="dxa"/>
          <w:wAfter w:w="14705" w:type="dxa"/>
          <w:trHeight w:val="360"/>
        </w:trPr>
        <w:tc>
          <w:tcPr>
            <w:tcW w:w="9938" w:type="dxa"/>
            <w:tcBorders>
              <w:top w:val="nil"/>
              <w:left w:val="nil"/>
              <w:bottom w:val="nil"/>
              <w:right w:val="nil"/>
            </w:tcBorders>
            <w:shd w:val="clear" w:color="auto" w:fill="auto"/>
            <w:noWrap/>
            <w:vAlign w:val="bottom"/>
          </w:tcPr>
          <w:p w:rsidR="009F3EFE" w:rsidRPr="007E27EE" w:rsidRDefault="009F3EFE" w:rsidP="00505DCD">
            <w:pPr>
              <w:shd w:val="clear" w:color="auto" w:fill="FFFFFF"/>
              <w:ind w:right="-250" w:firstLine="34"/>
              <w:jc w:val="left"/>
              <w:rPr>
                <w:sz w:val="24"/>
                <w:szCs w:val="24"/>
              </w:rPr>
            </w:pPr>
            <w:r w:rsidRPr="007E27EE">
              <w:rPr>
                <w:sz w:val="24"/>
                <w:szCs w:val="24"/>
              </w:rPr>
              <w:t xml:space="preserve">5.3. Сведения об автотранспорте Участника (Форма 3) . . . . . . . . . . . . . . . . . . . . . . . . . . . . . . . . . </w:t>
            </w:r>
          </w:p>
          <w:p w:rsidR="009F3EFE" w:rsidRPr="007E27EE" w:rsidRDefault="009F3EFE" w:rsidP="00505DCD">
            <w:pPr>
              <w:shd w:val="clear" w:color="auto" w:fill="FFFFFF"/>
              <w:ind w:right="-250" w:firstLine="34"/>
              <w:jc w:val="left"/>
              <w:rPr>
                <w:sz w:val="24"/>
                <w:szCs w:val="24"/>
              </w:rPr>
            </w:pPr>
            <w:r w:rsidRPr="007E27EE">
              <w:rPr>
                <w:sz w:val="24"/>
                <w:szCs w:val="24"/>
              </w:rPr>
              <w:t xml:space="preserve">5.3.1. Инструкции по заполнению. . . . . . . . . . . . . . . . . . . . . . . . . . . . . . . . . . . . . . . . . . . . . . . . . . . </w:t>
            </w:r>
          </w:p>
        </w:tc>
        <w:tc>
          <w:tcPr>
            <w:tcW w:w="567" w:type="dxa"/>
            <w:gridSpan w:val="2"/>
            <w:vAlign w:val="bottom"/>
          </w:tcPr>
          <w:p w:rsidR="009F3EFE" w:rsidRPr="007E27EE" w:rsidRDefault="009F3EFE" w:rsidP="00505DCD">
            <w:pPr>
              <w:shd w:val="clear" w:color="auto" w:fill="FFFFFF"/>
              <w:tabs>
                <w:tab w:val="left" w:pos="0"/>
              </w:tabs>
              <w:ind w:right="-290" w:firstLine="0"/>
              <w:jc w:val="left"/>
              <w:rPr>
                <w:sz w:val="24"/>
                <w:szCs w:val="24"/>
              </w:rPr>
            </w:pPr>
            <w:r w:rsidRPr="007E27EE">
              <w:rPr>
                <w:sz w:val="24"/>
                <w:szCs w:val="24"/>
              </w:rPr>
              <w:t xml:space="preserve">    4</w:t>
            </w:r>
            <w:r w:rsidR="00472243">
              <w:rPr>
                <w:sz w:val="24"/>
                <w:szCs w:val="24"/>
              </w:rPr>
              <w:t>1</w:t>
            </w:r>
          </w:p>
          <w:p w:rsidR="009F3EFE" w:rsidRPr="007E27EE" w:rsidRDefault="009F3EFE" w:rsidP="00472243">
            <w:pPr>
              <w:shd w:val="clear" w:color="auto" w:fill="FFFFFF"/>
              <w:tabs>
                <w:tab w:val="left" w:pos="0"/>
              </w:tabs>
              <w:ind w:right="-290" w:firstLine="0"/>
              <w:jc w:val="left"/>
              <w:rPr>
                <w:sz w:val="24"/>
                <w:szCs w:val="24"/>
              </w:rPr>
            </w:pPr>
            <w:r w:rsidRPr="007E27EE">
              <w:rPr>
                <w:sz w:val="24"/>
                <w:szCs w:val="24"/>
              </w:rPr>
              <w:t xml:space="preserve">    </w:t>
            </w:r>
            <w:r w:rsidR="00472243">
              <w:rPr>
                <w:sz w:val="24"/>
                <w:szCs w:val="24"/>
              </w:rPr>
              <w:t>43</w:t>
            </w:r>
          </w:p>
        </w:tc>
      </w:tr>
      <w:tr w:rsidR="009F3EFE" w:rsidRPr="007E27EE" w:rsidTr="00472243">
        <w:trPr>
          <w:gridBefore w:val="1"/>
          <w:gridAfter w:val="1"/>
          <w:wBefore w:w="178" w:type="dxa"/>
          <w:wAfter w:w="14705" w:type="dxa"/>
          <w:trHeight w:val="360"/>
        </w:trPr>
        <w:tc>
          <w:tcPr>
            <w:tcW w:w="9938" w:type="dxa"/>
            <w:tcBorders>
              <w:top w:val="nil"/>
              <w:left w:val="nil"/>
              <w:bottom w:val="nil"/>
              <w:right w:val="nil"/>
            </w:tcBorders>
            <w:shd w:val="clear" w:color="auto" w:fill="auto"/>
            <w:noWrap/>
            <w:vAlign w:val="bottom"/>
          </w:tcPr>
          <w:p w:rsidR="009F3EFE" w:rsidRPr="007E27EE" w:rsidRDefault="009F3EFE" w:rsidP="00505DCD">
            <w:pPr>
              <w:shd w:val="clear" w:color="auto" w:fill="FFFFFF"/>
              <w:ind w:right="-250" w:firstLine="34"/>
              <w:jc w:val="left"/>
              <w:rPr>
                <w:sz w:val="24"/>
                <w:szCs w:val="24"/>
              </w:rPr>
            </w:pPr>
            <w:r w:rsidRPr="007E27EE">
              <w:rPr>
                <w:sz w:val="24"/>
                <w:szCs w:val="24"/>
              </w:rPr>
              <w:t xml:space="preserve">5.4.  </w:t>
            </w:r>
            <w:r w:rsidRPr="007E27EE">
              <w:rPr>
                <w:rFonts w:eastAsia="Calibri"/>
                <w:sz w:val="24"/>
                <w:szCs w:val="24"/>
                <w:lang w:eastAsia="en-US"/>
              </w:rPr>
              <w:t xml:space="preserve">Справка об отсутствии признаков крупной сделки (Форма 4). . . . . . . . . . . . . . . . . . . . . . . . </w:t>
            </w:r>
          </w:p>
        </w:tc>
        <w:tc>
          <w:tcPr>
            <w:tcW w:w="567" w:type="dxa"/>
            <w:gridSpan w:val="2"/>
            <w:vAlign w:val="bottom"/>
          </w:tcPr>
          <w:p w:rsidR="009F3EFE" w:rsidRPr="007E27EE" w:rsidRDefault="009F3EFE" w:rsidP="00472243">
            <w:pPr>
              <w:shd w:val="clear" w:color="auto" w:fill="FFFFFF"/>
              <w:tabs>
                <w:tab w:val="left" w:pos="0"/>
              </w:tabs>
              <w:ind w:right="-290" w:firstLine="0"/>
              <w:jc w:val="left"/>
              <w:rPr>
                <w:sz w:val="24"/>
                <w:szCs w:val="24"/>
              </w:rPr>
            </w:pPr>
            <w:r w:rsidRPr="007E27EE">
              <w:rPr>
                <w:sz w:val="24"/>
                <w:szCs w:val="24"/>
              </w:rPr>
              <w:t xml:space="preserve">    </w:t>
            </w:r>
            <w:r w:rsidR="00472243">
              <w:rPr>
                <w:sz w:val="24"/>
                <w:szCs w:val="24"/>
              </w:rPr>
              <w:t>44</w:t>
            </w:r>
          </w:p>
        </w:tc>
      </w:tr>
      <w:tr w:rsidR="009F3EFE" w:rsidRPr="007E27EE" w:rsidTr="00472243">
        <w:trPr>
          <w:gridBefore w:val="1"/>
          <w:gridAfter w:val="1"/>
          <w:wBefore w:w="178" w:type="dxa"/>
          <w:wAfter w:w="14705" w:type="dxa"/>
          <w:trHeight w:val="360"/>
        </w:trPr>
        <w:tc>
          <w:tcPr>
            <w:tcW w:w="9938" w:type="dxa"/>
            <w:tcBorders>
              <w:top w:val="nil"/>
              <w:left w:val="nil"/>
              <w:bottom w:val="nil"/>
              <w:right w:val="nil"/>
            </w:tcBorders>
            <w:shd w:val="clear" w:color="auto" w:fill="auto"/>
            <w:noWrap/>
            <w:vAlign w:val="bottom"/>
          </w:tcPr>
          <w:p w:rsidR="009F3EFE" w:rsidRPr="007E27EE" w:rsidRDefault="009F3EFE" w:rsidP="00505DCD">
            <w:pPr>
              <w:shd w:val="clear" w:color="auto" w:fill="FFFFFF"/>
              <w:ind w:right="-250" w:firstLine="34"/>
              <w:jc w:val="left"/>
              <w:rPr>
                <w:sz w:val="24"/>
                <w:szCs w:val="24"/>
              </w:rPr>
            </w:pPr>
            <w:r w:rsidRPr="007E27EE">
              <w:rPr>
                <w:sz w:val="24"/>
                <w:szCs w:val="24"/>
              </w:rPr>
              <w:t xml:space="preserve">5.4.1. Инструкции по заполнению. . . . . . . . . . . . . . . . . . . . . . . . . . . . . . . . . . . . . . . . . . . . . . . . . . . </w:t>
            </w:r>
          </w:p>
        </w:tc>
        <w:tc>
          <w:tcPr>
            <w:tcW w:w="567" w:type="dxa"/>
            <w:gridSpan w:val="2"/>
            <w:vAlign w:val="bottom"/>
          </w:tcPr>
          <w:p w:rsidR="009F3EFE" w:rsidRPr="007E27EE" w:rsidRDefault="009F3EFE" w:rsidP="00472243">
            <w:pPr>
              <w:shd w:val="clear" w:color="auto" w:fill="FFFFFF"/>
              <w:tabs>
                <w:tab w:val="left" w:pos="0"/>
              </w:tabs>
              <w:ind w:right="-290" w:firstLine="0"/>
              <w:jc w:val="left"/>
              <w:rPr>
                <w:sz w:val="24"/>
                <w:szCs w:val="24"/>
              </w:rPr>
            </w:pPr>
            <w:r w:rsidRPr="007E27EE">
              <w:rPr>
                <w:sz w:val="24"/>
                <w:szCs w:val="24"/>
              </w:rPr>
              <w:t xml:space="preserve">    </w:t>
            </w:r>
            <w:r w:rsidR="00472243">
              <w:rPr>
                <w:sz w:val="24"/>
                <w:szCs w:val="24"/>
              </w:rPr>
              <w:t>45</w:t>
            </w:r>
          </w:p>
        </w:tc>
      </w:tr>
    </w:tbl>
    <w:p w:rsidR="009F3EFE" w:rsidRPr="007E27EE" w:rsidRDefault="009F3EFE" w:rsidP="009F3EFE">
      <w:pPr>
        <w:tabs>
          <w:tab w:val="left" w:pos="3990"/>
        </w:tabs>
        <w:spacing w:line="240" w:lineRule="auto"/>
        <w:ind w:firstLine="0"/>
        <w:jc w:val="left"/>
        <w:rPr>
          <w:sz w:val="24"/>
          <w:szCs w:val="24"/>
        </w:rPr>
      </w:pPr>
    </w:p>
    <w:p w:rsidR="00EA30D5" w:rsidRPr="007E27EE" w:rsidRDefault="00EA30D5" w:rsidP="00777F0F">
      <w:pPr>
        <w:spacing w:line="240" w:lineRule="auto"/>
        <w:ind w:firstLine="0"/>
        <w:jc w:val="center"/>
        <w:rPr>
          <w:sz w:val="24"/>
          <w:szCs w:val="24"/>
        </w:rPr>
      </w:pPr>
    </w:p>
    <w:p w:rsidR="007D50BE" w:rsidRPr="007E27EE"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7E27EE">
        <w:rPr>
          <w:rFonts w:ascii="Times New Roman" w:hAnsi="Times New Roman" w:cs="Times New Roman"/>
          <w:sz w:val="24"/>
          <w:szCs w:val="24"/>
        </w:rPr>
        <w:lastRenderedPageBreak/>
        <w:t>1.</w:t>
      </w:r>
      <w:r w:rsidRPr="007E27EE">
        <w:rPr>
          <w:rFonts w:ascii="Times New Roman" w:hAnsi="Times New Roman" w:cs="Times New Roman"/>
          <w:sz w:val="24"/>
          <w:szCs w:val="24"/>
        </w:rPr>
        <w:tab/>
        <w:t xml:space="preserve">Общие </w:t>
      </w:r>
      <w:bookmarkEnd w:id="0"/>
      <w:bookmarkEnd w:id="1"/>
      <w:bookmarkEnd w:id="2"/>
      <w:bookmarkEnd w:id="3"/>
      <w:r w:rsidRPr="007E27EE">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rsidR="00456E01" w:rsidRPr="007E27EE"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7E27EE">
        <w:rPr>
          <w:b/>
          <w:bCs/>
          <w:sz w:val="24"/>
          <w:szCs w:val="24"/>
        </w:rPr>
        <w:t xml:space="preserve">1.1. Общие сведения о </w:t>
      </w:r>
      <w:bookmarkEnd w:id="17"/>
      <w:bookmarkEnd w:id="18"/>
      <w:bookmarkEnd w:id="19"/>
      <w:bookmarkEnd w:id="20"/>
      <w:r w:rsidRPr="007E27EE">
        <w:rPr>
          <w:b/>
          <w:bCs/>
          <w:sz w:val="24"/>
          <w:szCs w:val="24"/>
        </w:rPr>
        <w:t xml:space="preserve">процедуре </w:t>
      </w:r>
      <w:bookmarkEnd w:id="21"/>
      <w:bookmarkEnd w:id="22"/>
      <w:bookmarkEnd w:id="23"/>
      <w:r w:rsidRPr="007E27EE">
        <w:rPr>
          <w:b/>
          <w:bCs/>
          <w:sz w:val="24"/>
          <w:szCs w:val="24"/>
        </w:rPr>
        <w:t>состязательной закупки</w:t>
      </w:r>
    </w:p>
    <w:p w:rsidR="00DC12EF" w:rsidRPr="007E27EE" w:rsidRDefault="00456E01" w:rsidP="00DC12EF">
      <w:pPr>
        <w:numPr>
          <w:ilvl w:val="2"/>
          <w:numId w:val="11"/>
        </w:numPr>
        <w:suppressAutoHyphens/>
        <w:spacing w:line="240" w:lineRule="auto"/>
        <w:ind w:left="0" w:firstLine="0"/>
        <w:rPr>
          <w:b/>
          <w:iCs/>
          <w:sz w:val="24"/>
          <w:szCs w:val="24"/>
        </w:rPr>
      </w:pPr>
      <w:bookmarkStart w:id="28" w:name="_Ref55193512"/>
      <w:bookmarkStart w:id="29" w:name="Общие_сведения"/>
      <w:bookmarkStart w:id="30" w:name="_Ref93209175"/>
      <w:r w:rsidRPr="007E27EE">
        <w:rPr>
          <w:sz w:val="24"/>
          <w:szCs w:val="24"/>
        </w:rPr>
        <w:t xml:space="preserve"> Акционерное общество «Саханефтегазсбыт», расположенное по адресу: 677000, г. Якутск, ул. Чиряева, </w:t>
      </w:r>
      <w:r w:rsidR="005B4E43" w:rsidRPr="007E27EE">
        <w:rPr>
          <w:sz w:val="24"/>
          <w:szCs w:val="24"/>
        </w:rPr>
        <w:t>д.</w:t>
      </w:r>
      <w:r w:rsidRPr="007E27EE">
        <w:rPr>
          <w:sz w:val="24"/>
          <w:szCs w:val="24"/>
        </w:rPr>
        <w:t xml:space="preserve">3 (далее – Заказчик), Извещением о проведении </w:t>
      </w:r>
      <w:r w:rsidRPr="007E27EE">
        <w:rPr>
          <w:b/>
          <w:bCs/>
          <w:sz w:val="24"/>
          <w:szCs w:val="24"/>
        </w:rPr>
        <w:t>состязательной закупки</w:t>
      </w:r>
      <w:r w:rsidRPr="007E27EE">
        <w:rPr>
          <w:b/>
          <w:sz w:val="24"/>
          <w:szCs w:val="24"/>
        </w:rPr>
        <w:t xml:space="preserve"> в электронной форме</w:t>
      </w:r>
      <w:r w:rsidR="005E7AE0" w:rsidRPr="007E27EE">
        <w:rPr>
          <w:b/>
          <w:sz w:val="24"/>
          <w:szCs w:val="24"/>
        </w:rPr>
        <w:t xml:space="preserve"> </w:t>
      </w:r>
      <w:r w:rsidR="005E7AE0" w:rsidRPr="007E27EE">
        <w:rPr>
          <w:sz w:val="24"/>
          <w:szCs w:val="24"/>
        </w:rPr>
        <w:t xml:space="preserve">(далее — </w:t>
      </w:r>
      <w:r w:rsidR="005E7AE0" w:rsidRPr="007E27EE">
        <w:rPr>
          <w:bCs/>
          <w:sz w:val="24"/>
          <w:szCs w:val="24"/>
        </w:rPr>
        <w:t>закупка</w:t>
      </w:r>
      <w:r w:rsidR="005E7AE0" w:rsidRPr="007E27EE">
        <w:rPr>
          <w:sz w:val="24"/>
          <w:szCs w:val="24"/>
        </w:rPr>
        <w:t>)</w:t>
      </w:r>
      <w:r w:rsidRPr="007E27EE">
        <w:rPr>
          <w:sz w:val="24"/>
          <w:szCs w:val="24"/>
        </w:rPr>
        <w:t xml:space="preserve">, размещенным на сайте Заказчика </w:t>
      </w:r>
      <w:hyperlink r:id="rId8" w:history="1">
        <w:r w:rsidRPr="007E27EE">
          <w:rPr>
            <w:rStyle w:val="a8"/>
            <w:color w:val="auto"/>
            <w:sz w:val="24"/>
            <w:szCs w:val="24"/>
            <w:lang w:val="en-US"/>
          </w:rPr>
          <w:t>www</w:t>
        </w:r>
        <w:r w:rsidRPr="007E27EE">
          <w:rPr>
            <w:rStyle w:val="a8"/>
            <w:color w:val="auto"/>
            <w:sz w:val="24"/>
            <w:szCs w:val="24"/>
          </w:rPr>
          <w:t>.саханефтегазсбыт.рф</w:t>
        </w:r>
      </w:hyperlink>
      <w:r w:rsidRPr="007E27EE">
        <w:rPr>
          <w:sz w:val="24"/>
          <w:szCs w:val="24"/>
        </w:rPr>
        <w:t xml:space="preserve"> </w:t>
      </w:r>
      <w:bookmarkEnd w:id="28"/>
      <w:bookmarkEnd w:id="29"/>
      <w:r w:rsidR="002D1702" w:rsidRPr="007E27EE">
        <w:rPr>
          <w:rFonts w:eastAsia="Calibri"/>
          <w:bCs/>
          <w:sz w:val="24"/>
          <w:szCs w:val="24"/>
          <w:lang w:eastAsia="en-US"/>
        </w:rPr>
        <w:t>и на сайт</w:t>
      </w:r>
      <w:r w:rsidR="0079422A" w:rsidRPr="007E27EE">
        <w:rPr>
          <w:rFonts w:eastAsia="Calibri"/>
          <w:bCs/>
          <w:sz w:val="24"/>
          <w:szCs w:val="24"/>
          <w:lang w:eastAsia="en-US"/>
        </w:rPr>
        <w:t>е оператора электронной площадки</w:t>
      </w:r>
      <w:r w:rsidR="002D1702" w:rsidRPr="007E27EE">
        <w:rPr>
          <w:rFonts w:eastAsia="Calibri"/>
          <w:bCs/>
          <w:sz w:val="24"/>
          <w:szCs w:val="24"/>
          <w:lang w:eastAsia="en-US"/>
        </w:rPr>
        <w:t xml:space="preserve"> </w:t>
      </w:r>
      <w:r w:rsidR="00F9681B" w:rsidRPr="007E27EE">
        <w:rPr>
          <w:b/>
          <w:bCs/>
          <w:sz w:val="24"/>
          <w:szCs w:val="24"/>
          <w:lang w:eastAsia="ar-SA"/>
        </w:rPr>
        <w:t xml:space="preserve">ЭП ТЭК Торг </w:t>
      </w:r>
      <w:hyperlink r:id="rId9" w:history="1">
        <w:r w:rsidR="00F9681B" w:rsidRPr="007E27EE">
          <w:rPr>
            <w:b/>
            <w:bCs/>
            <w:sz w:val="24"/>
            <w:szCs w:val="24"/>
            <w:u w:val="single"/>
            <w:lang w:eastAsia="ar-SA"/>
          </w:rPr>
          <w:t>https://www.tektorg.ru</w:t>
        </w:r>
      </w:hyperlink>
      <w:r w:rsidR="00F9681B" w:rsidRPr="007E27EE">
        <w:rPr>
          <w:sz w:val="24"/>
          <w:szCs w:val="24"/>
        </w:rPr>
        <w:t xml:space="preserve"> </w:t>
      </w:r>
      <w:r w:rsidR="002D1702" w:rsidRPr="007E27EE">
        <w:rPr>
          <w:sz w:val="24"/>
          <w:szCs w:val="24"/>
        </w:rPr>
        <w:t xml:space="preserve">(далее – ЭП), </w:t>
      </w:r>
      <w:r w:rsidR="00791C8F" w:rsidRPr="007E27EE">
        <w:rPr>
          <w:bCs/>
          <w:sz w:val="24"/>
          <w:szCs w:val="24"/>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 к участию в процедуре состязательной закупки в электронной форме</w:t>
      </w:r>
      <w:r w:rsidR="006D0CD1" w:rsidRPr="007E27EE">
        <w:rPr>
          <w:rFonts w:eastAsia="Calibri"/>
          <w:bCs/>
          <w:sz w:val="24"/>
          <w:szCs w:val="24"/>
          <w:lang w:eastAsia="en-US"/>
        </w:rPr>
        <w:t xml:space="preserve"> </w:t>
      </w:r>
      <w:r w:rsidR="00DC12EF" w:rsidRPr="007E27EE">
        <w:rPr>
          <w:sz w:val="24"/>
          <w:szCs w:val="24"/>
        </w:rPr>
        <w:t xml:space="preserve">на перевозку </w:t>
      </w:r>
      <w:r w:rsidR="000906F4" w:rsidRPr="007E27EE">
        <w:rPr>
          <w:bCs/>
          <w:iCs/>
          <w:sz w:val="24"/>
          <w:szCs w:val="24"/>
        </w:rPr>
        <w:t>тарированных нефтепродуктов автомобильным транспортом с филиалов АО «Саханефтегазсбыт» до населенных пунктов Республики Саха (Якутия) и филиалов нефтебаз АО «Саханефтегазсбыт» в 2026 году.</w:t>
      </w:r>
    </w:p>
    <w:p w:rsidR="00456E01" w:rsidRPr="007E27EE" w:rsidRDefault="005B371F" w:rsidP="00791C8F">
      <w:pPr>
        <w:numPr>
          <w:ilvl w:val="2"/>
          <w:numId w:val="11"/>
        </w:numPr>
        <w:suppressAutoHyphens/>
        <w:spacing w:line="240" w:lineRule="auto"/>
        <w:ind w:left="0" w:firstLine="0"/>
        <w:rPr>
          <w:sz w:val="24"/>
          <w:szCs w:val="24"/>
        </w:rPr>
      </w:pPr>
      <w:r w:rsidRPr="007E27EE">
        <w:rPr>
          <w:sz w:val="24"/>
          <w:szCs w:val="24"/>
        </w:rPr>
        <w:t xml:space="preserve"> </w:t>
      </w:r>
      <w:r w:rsidR="00456E01" w:rsidRPr="007E27EE">
        <w:rPr>
          <w:sz w:val="24"/>
          <w:szCs w:val="24"/>
        </w:rPr>
        <w:t>Для справок обращаться к представителю инициатора закупки:</w:t>
      </w:r>
      <w:bookmarkEnd w:id="30"/>
      <w:r w:rsidR="00456E01" w:rsidRPr="007E27EE">
        <w:rPr>
          <w:sz w:val="24"/>
          <w:szCs w:val="24"/>
        </w:rPr>
        <w:t xml:space="preserve"> </w:t>
      </w:r>
    </w:p>
    <w:p w:rsidR="00255332" w:rsidRPr="007E27EE" w:rsidRDefault="006D0CD1" w:rsidP="00255332">
      <w:pPr>
        <w:shd w:val="clear" w:color="auto" w:fill="FFFFFF" w:themeFill="background1"/>
        <w:suppressAutoHyphens/>
        <w:spacing w:line="240" w:lineRule="auto"/>
        <w:ind w:firstLine="0"/>
        <w:rPr>
          <w:sz w:val="24"/>
          <w:szCs w:val="24"/>
        </w:rPr>
      </w:pPr>
      <w:r w:rsidRPr="007E27EE">
        <w:rPr>
          <w:bCs/>
          <w:sz w:val="24"/>
          <w:szCs w:val="24"/>
        </w:rPr>
        <w:t xml:space="preserve">- по техническим вопросам </w:t>
      </w:r>
      <w:r w:rsidR="003C637F">
        <w:rPr>
          <w:rFonts w:eastAsia="Calibri"/>
          <w:sz w:val="24"/>
          <w:szCs w:val="24"/>
          <w:lang w:eastAsia="en-US"/>
        </w:rPr>
        <w:t>Исаков Гаврил Алексеевич</w:t>
      </w:r>
      <w:r w:rsidR="00505DCD" w:rsidRPr="007E27EE">
        <w:rPr>
          <w:rFonts w:eastAsia="Calibri"/>
          <w:sz w:val="24"/>
          <w:szCs w:val="24"/>
          <w:lang w:eastAsia="en-US"/>
        </w:rPr>
        <w:t xml:space="preserve"> – 79142729753, доб. 231</w:t>
      </w:r>
      <w:r w:rsidR="003C637F">
        <w:rPr>
          <w:rFonts w:eastAsia="Calibri"/>
          <w:sz w:val="24"/>
          <w:szCs w:val="24"/>
          <w:lang w:eastAsia="en-US"/>
        </w:rPr>
        <w:t>4</w:t>
      </w:r>
    </w:p>
    <w:p w:rsidR="00456E01" w:rsidRPr="007E27EE" w:rsidRDefault="006D0CD1" w:rsidP="00456E01">
      <w:pPr>
        <w:shd w:val="clear" w:color="auto" w:fill="FFFFFF" w:themeFill="background1"/>
        <w:suppressAutoHyphens/>
        <w:spacing w:line="240" w:lineRule="auto"/>
        <w:ind w:firstLine="0"/>
        <w:rPr>
          <w:sz w:val="24"/>
          <w:szCs w:val="24"/>
        </w:rPr>
      </w:pPr>
      <w:r w:rsidRPr="007E27EE">
        <w:rPr>
          <w:bCs/>
          <w:sz w:val="24"/>
          <w:szCs w:val="24"/>
        </w:rPr>
        <w:t xml:space="preserve">- по вопросам процедуры закупки </w:t>
      </w:r>
      <w:r w:rsidR="00F80A42" w:rsidRPr="007E27EE">
        <w:rPr>
          <w:sz w:val="24"/>
          <w:szCs w:val="24"/>
        </w:rPr>
        <w:t>Кучеров Михаил Дмитриевич -79142729764, доб. 2393</w:t>
      </w:r>
    </w:p>
    <w:p w:rsidR="00456E01" w:rsidRPr="007E27EE" w:rsidRDefault="00456E01" w:rsidP="00456E01">
      <w:pPr>
        <w:shd w:val="clear" w:color="auto" w:fill="FFFFFF" w:themeFill="background1"/>
        <w:suppressAutoHyphens/>
        <w:spacing w:line="240" w:lineRule="auto"/>
        <w:ind w:firstLine="0"/>
        <w:rPr>
          <w:sz w:val="24"/>
          <w:szCs w:val="24"/>
        </w:rPr>
      </w:pPr>
      <w:r w:rsidRPr="007E27EE">
        <w:rPr>
          <w:sz w:val="24"/>
          <w:szCs w:val="24"/>
        </w:rPr>
        <w:t xml:space="preserve">электронный адрес: </w:t>
      </w:r>
      <w:hyperlink r:id="rId10" w:history="1">
        <w:r w:rsidRPr="007E27EE">
          <w:rPr>
            <w:rStyle w:val="a8"/>
            <w:color w:val="auto"/>
            <w:sz w:val="24"/>
            <w:szCs w:val="24"/>
            <w:lang w:val="en-US"/>
          </w:rPr>
          <w:t>torgi</w:t>
        </w:r>
        <w:r w:rsidRPr="007E27EE">
          <w:rPr>
            <w:rStyle w:val="a8"/>
            <w:color w:val="auto"/>
            <w:sz w:val="24"/>
            <w:szCs w:val="24"/>
          </w:rPr>
          <w:t>.</w:t>
        </w:r>
        <w:r w:rsidRPr="007E27EE">
          <w:rPr>
            <w:rStyle w:val="a8"/>
            <w:color w:val="auto"/>
            <w:sz w:val="24"/>
            <w:szCs w:val="24"/>
            <w:lang w:val="en-US"/>
          </w:rPr>
          <w:t>sngs</w:t>
        </w:r>
        <w:r w:rsidRPr="007E27EE">
          <w:rPr>
            <w:rStyle w:val="a8"/>
            <w:color w:val="auto"/>
            <w:sz w:val="24"/>
            <w:szCs w:val="24"/>
          </w:rPr>
          <w:t>@</w:t>
        </w:r>
        <w:r w:rsidRPr="007E27EE">
          <w:rPr>
            <w:rStyle w:val="a8"/>
            <w:color w:val="auto"/>
            <w:sz w:val="24"/>
            <w:szCs w:val="24"/>
            <w:lang w:val="en-US"/>
          </w:rPr>
          <w:t>mail</w:t>
        </w:r>
        <w:r w:rsidRPr="007E27EE">
          <w:rPr>
            <w:rStyle w:val="a8"/>
            <w:color w:val="auto"/>
            <w:sz w:val="24"/>
            <w:szCs w:val="24"/>
          </w:rPr>
          <w:t>.ru</w:t>
        </w:r>
      </w:hyperlink>
      <w:r w:rsidRPr="007E27EE">
        <w:rPr>
          <w:sz w:val="24"/>
          <w:szCs w:val="24"/>
        </w:rPr>
        <w:t xml:space="preserve">. </w:t>
      </w:r>
    </w:p>
    <w:p w:rsidR="00456E01" w:rsidRPr="007E27EE" w:rsidRDefault="00456E01" w:rsidP="00791C8F">
      <w:pPr>
        <w:numPr>
          <w:ilvl w:val="2"/>
          <w:numId w:val="11"/>
        </w:numPr>
        <w:shd w:val="clear" w:color="auto" w:fill="FFFFFF" w:themeFill="background1"/>
        <w:spacing w:line="240" w:lineRule="auto"/>
        <w:ind w:left="0" w:firstLine="0"/>
        <w:rPr>
          <w:sz w:val="24"/>
          <w:szCs w:val="24"/>
        </w:rPr>
      </w:pPr>
      <w:r w:rsidRPr="007E27EE">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rsidR="00456E01" w:rsidRPr="007E27EE"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7E27EE">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rsidR="00456E01" w:rsidRPr="007E27EE" w:rsidRDefault="00456E01" w:rsidP="00456E01">
      <w:pPr>
        <w:numPr>
          <w:ilvl w:val="2"/>
          <w:numId w:val="3"/>
        </w:numPr>
        <w:shd w:val="clear" w:color="auto" w:fill="FFFFFF"/>
        <w:tabs>
          <w:tab w:val="left" w:pos="709"/>
        </w:tabs>
        <w:spacing w:line="240" w:lineRule="auto"/>
        <w:ind w:left="0" w:firstLine="0"/>
        <w:rPr>
          <w:bCs/>
          <w:iCs/>
          <w:sz w:val="24"/>
          <w:szCs w:val="24"/>
        </w:rPr>
      </w:pPr>
      <w:r w:rsidRPr="007E27EE">
        <w:rPr>
          <w:sz w:val="24"/>
          <w:szCs w:val="24"/>
        </w:rPr>
        <w:t xml:space="preserve">Данная процедура </w:t>
      </w:r>
      <w:r w:rsidRPr="007E27EE">
        <w:rPr>
          <w:bCs/>
          <w:sz w:val="24"/>
          <w:szCs w:val="24"/>
        </w:rPr>
        <w:t>состязательной закупки</w:t>
      </w:r>
      <w:r w:rsidRPr="007E27EE">
        <w:rPr>
          <w:sz w:val="24"/>
          <w:szCs w:val="24"/>
        </w:rPr>
        <w:t xml:space="preserve"> является неконкурентным способом закупки. Также </w:t>
      </w:r>
      <w:r w:rsidRPr="007E27EE">
        <w:rPr>
          <w:bCs/>
          <w:sz w:val="24"/>
          <w:szCs w:val="24"/>
        </w:rPr>
        <w:t>состязательная закупка</w:t>
      </w:r>
      <w:r w:rsidRPr="007E27EE">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7E27EE">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7E27EE">
        <w:rPr>
          <w:bCs/>
          <w:iCs/>
          <w:sz w:val="24"/>
          <w:szCs w:val="24"/>
        </w:rPr>
        <w:t>.</w:t>
      </w:r>
    </w:p>
    <w:p w:rsidR="00456E01" w:rsidRPr="007E27EE" w:rsidRDefault="00456E01" w:rsidP="00456E01">
      <w:pPr>
        <w:numPr>
          <w:ilvl w:val="2"/>
          <w:numId w:val="3"/>
        </w:numPr>
        <w:shd w:val="clear" w:color="auto" w:fill="FFFFFF"/>
        <w:tabs>
          <w:tab w:val="clear" w:pos="1134"/>
        </w:tabs>
        <w:spacing w:line="240" w:lineRule="auto"/>
        <w:ind w:left="0" w:firstLine="0"/>
        <w:rPr>
          <w:sz w:val="24"/>
          <w:szCs w:val="24"/>
        </w:rPr>
      </w:pPr>
      <w:r w:rsidRPr="007E27EE">
        <w:rPr>
          <w:sz w:val="24"/>
          <w:szCs w:val="24"/>
        </w:rPr>
        <w:t xml:space="preserve"> Опубликованное </w:t>
      </w:r>
      <w:r w:rsidRPr="007E27EE">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rsidR="00456E01" w:rsidRPr="007E27EE" w:rsidRDefault="00456E01" w:rsidP="00456E01">
      <w:pPr>
        <w:numPr>
          <w:ilvl w:val="2"/>
          <w:numId w:val="3"/>
        </w:numPr>
        <w:shd w:val="clear" w:color="auto" w:fill="FFFFFF"/>
        <w:tabs>
          <w:tab w:val="clear" w:pos="1134"/>
        </w:tabs>
        <w:spacing w:line="240" w:lineRule="auto"/>
        <w:ind w:left="0" w:firstLine="0"/>
        <w:rPr>
          <w:sz w:val="24"/>
          <w:szCs w:val="24"/>
        </w:rPr>
      </w:pPr>
      <w:r w:rsidRPr="007E27EE">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rsidR="00456E01" w:rsidRPr="007E27EE"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7E27EE">
        <w:rPr>
          <w:sz w:val="24"/>
          <w:szCs w:val="24"/>
        </w:rPr>
        <w:t xml:space="preserve"> Заключенный по результатам закупки Договор фиксирует все достигнутые сторонами договоренности.</w:t>
      </w:r>
    </w:p>
    <w:p w:rsidR="00456E01" w:rsidRPr="007E27EE"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7E27EE">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rsidR="00456E01" w:rsidRPr="007E27EE" w:rsidRDefault="00456E01" w:rsidP="00456E01">
      <w:pPr>
        <w:shd w:val="clear" w:color="auto" w:fill="FFFFFF"/>
        <w:tabs>
          <w:tab w:val="num" w:pos="0"/>
          <w:tab w:val="num" w:pos="1134"/>
        </w:tabs>
        <w:spacing w:line="240" w:lineRule="auto"/>
        <w:rPr>
          <w:sz w:val="24"/>
          <w:szCs w:val="24"/>
        </w:rPr>
      </w:pPr>
      <w:r w:rsidRPr="007E27EE">
        <w:rPr>
          <w:b/>
          <w:sz w:val="24"/>
          <w:szCs w:val="24"/>
        </w:rPr>
        <w:t>а)</w:t>
      </w:r>
      <w:r w:rsidRPr="007E27EE">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rsidR="00456E01" w:rsidRPr="007E27EE" w:rsidRDefault="00456E01" w:rsidP="00456E01">
      <w:pPr>
        <w:shd w:val="clear" w:color="auto" w:fill="FFFFFF"/>
        <w:tabs>
          <w:tab w:val="num" w:pos="0"/>
        </w:tabs>
        <w:spacing w:line="240" w:lineRule="auto"/>
        <w:rPr>
          <w:sz w:val="24"/>
          <w:szCs w:val="24"/>
        </w:rPr>
      </w:pPr>
      <w:r w:rsidRPr="007E27EE">
        <w:rPr>
          <w:b/>
          <w:sz w:val="24"/>
          <w:szCs w:val="24"/>
        </w:rPr>
        <w:lastRenderedPageBreak/>
        <w:t>б)</w:t>
      </w:r>
      <w:r w:rsidRPr="007E27EE">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rsidR="00456E01" w:rsidRPr="007E27EE" w:rsidRDefault="00456E01" w:rsidP="00456E01">
      <w:pPr>
        <w:shd w:val="clear" w:color="auto" w:fill="FFFFFF"/>
        <w:tabs>
          <w:tab w:val="num" w:pos="0"/>
        </w:tabs>
        <w:spacing w:line="240" w:lineRule="auto"/>
        <w:rPr>
          <w:sz w:val="24"/>
          <w:szCs w:val="24"/>
        </w:rPr>
      </w:pPr>
      <w:r w:rsidRPr="007E27EE">
        <w:rPr>
          <w:b/>
          <w:sz w:val="24"/>
          <w:szCs w:val="24"/>
        </w:rPr>
        <w:t>в)</w:t>
      </w:r>
      <w:r w:rsidRPr="007E27EE">
        <w:rPr>
          <w:sz w:val="24"/>
          <w:szCs w:val="24"/>
        </w:rPr>
        <w:t xml:space="preserve"> Заявка Победителя закупки со всеми дополнениями и разъяснениями, соответствующими требованиям Заказчика.</w:t>
      </w:r>
    </w:p>
    <w:p w:rsidR="00456E01" w:rsidRPr="007E27EE"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7E27EE">
        <w:rPr>
          <w:sz w:val="24"/>
          <w:szCs w:val="24"/>
        </w:rPr>
        <w:t xml:space="preserve"> Иные документы Заказчика и Участников не определяют права и обязанности сторон в связи с данной закупкой.</w:t>
      </w:r>
    </w:p>
    <w:p w:rsidR="00456E01" w:rsidRPr="007E27EE"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7E27EE">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7E27EE">
          <w:rPr>
            <w:sz w:val="24"/>
            <w:szCs w:val="24"/>
          </w:rPr>
          <w:t>Конституцией</w:t>
        </w:r>
      </w:hyperlink>
      <w:r w:rsidRPr="007E27EE">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7E27EE">
        <w:rPr>
          <w:sz w:val="24"/>
          <w:szCs w:val="24"/>
          <w:shd w:val="clear" w:color="auto" w:fill="FFFFFF"/>
        </w:rPr>
        <w:t xml:space="preserve">от </w:t>
      </w:r>
      <w:r w:rsidR="00A3523E" w:rsidRPr="007E27EE">
        <w:rPr>
          <w:sz w:val="24"/>
          <w:szCs w:val="24"/>
          <w:shd w:val="clear" w:color="auto" w:fill="FFFFFF"/>
        </w:rPr>
        <w:t>2</w:t>
      </w:r>
      <w:r w:rsidR="0043391B" w:rsidRPr="007E27EE">
        <w:rPr>
          <w:sz w:val="24"/>
          <w:szCs w:val="24"/>
          <w:shd w:val="clear" w:color="auto" w:fill="FFFFFF"/>
        </w:rPr>
        <w:t>9.10</w:t>
      </w:r>
      <w:r w:rsidR="00A3523E" w:rsidRPr="007E27EE">
        <w:rPr>
          <w:sz w:val="24"/>
          <w:szCs w:val="24"/>
          <w:shd w:val="clear" w:color="auto" w:fill="FFFFFF"/>
        </w:rPr>
        <w:t>.202</w:t>
      </w:r>
      <w:r w:rsidR="00456650" w:rsidRPr="007E27EE">
        <w:rPr>
          <w:sz w:val="24"/>
          <w:szCs w:val="24"/>
          <w:shd w:val="clear" w:color="auto" w:fill="FFFFFF"/>
        </w:rPr>
        <w:t>5</w:t>
      </w:r>
      <w:r w:rsidR="00A3523E" w:rsidRPr="007E27EE">
        <w:rPr>
          <w:sz w:val="24"/>
          <w:szCs w:val="24"/>
          <w:shd w:val="clear" w:color="auto" w:fill="FFFFFF"/>
        </w:rPr>
        <w:t xml:space="preserve"> г. № </w:t>
      </w:r>
      <w:r w:rsidR="0043391B" w:rsidRPr="007E27EE">
        <w:rPr>
          <w:sz w:val="24"/>
          <w:szCs w:val="24"/>
          <w:shd w:val="clear" w:color="auto" w:fill="FFFFFF"/>
        </w:rPr>
        <w:t>14</w:t>
      </w:r>
      <w:r w:rsidR="00A3523E" w:rsidRPr="007E27EE">
        <w:rPr>
          <w:sz w:val="24"/>
          <w:szCs w:val="24"/>
          <w:shd w:val="clear" w:color="auto" w:fill="FFFFFF"/>
        </w:rPr>
        <w:t>-2</w:t>
      </w:r>
      <w:r w:rsidR="00456650" w:rsidRPr="007E27EE">
        <w:rPr>
          <w:sz w:val="24"/>
          <w:szCs w:val="24"/>
          <w:shd w:val="clear" w:color="auto" w:fill="FFFFFF"/>
        </w:rPr>
        <w:t>5</w:t>
      </w:r>
      <w:r w:rsidR="00A3523E" w:rsidRPr="007E27EE">
        <w:rPr>
          <w:sz w:val="24"/>
          <w:szCs w:val="24"/>
          <w:shd w:val="clear" w:color="auto" w:fill="FFFFFF"/>
        </w:rPr>
        <w:t xml:space="preserve"> </w:t>
      </w:r>
      <w:r w:rsidRPr="007E27EE">
        <w:rPr>
          <w:sz w:val="24"/>
          <w:szCs w:val="24"/>
        </w:rPr>
        <w:t>(далее - Положение о закупке)</w:t>
      </w:r>
      <w:r w:rsidRPr="007E27EE">
        <w:rPr>
          <w:sz w:val="24"/>
          <w:szCs w:val="24"/>
          <w:shd w:val="clear" w:color="auto" w:fill="FFFFFF"/>
        </w:rPr>
        <w:t>.</w:t>
      </w:r>
    </w:p>
    <w:p w:rsidR="00456E01" w:rsidRPr="007E27EE"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7E27EE">
        <w:rPr>
          <w:b/>
          <w:bCs/>
          <w:sz w:val="24"/>
          <w:szCs w:val="24"/>
        </w:rPr>
        <w:t xml:space="preserve"> </w:t>
      </w:r>
      <w:bookmarkStart w:id="41" w:name="_Toc322017037"/>
      <w:r w:rsidRPr="007E27EE">
        <w:rPr>
          <w:b/>
          <w:bCs/>
          <w:sz w:val="24"/>
          <w:szCs w:val="24"/>
        </w:rPr>
        <w:t>Обжалование</w:t>
      </w:r>
      <w:bookmarkEnd w:id="41"/>
    </w:p>
    <w:p w:rsidR="00456E01" w:rsidRPr="007E27EE"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7E27EE">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7E27EE">
        <w:rPr>
          <w:sz w:val="24"/>
          <w:szCs w:val="24"/>
          <w:shd w:val="clear" w:color="auto" w:fill="FFFFFF"/>
        </w:rPr>
        <w:t>в случаях</w:t>
      </w:r>
      <w:r w:rsidRPr="007E27EE">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7E27EE">
        <w:rPr>
          <w:sz w:val="24"/>
          <w:szCs w:val="24"/>
        </w:rPr>
        <w:t xml:space="preserve">. </w:t>
      </w:r>
    </w:p>
    <w:p w:rsidR="00456E01" w:rsidRPr="007E27EE"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7E27EE">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456E01" w:rsidRPr="007E27EE" w:rsidRDefault="00456E01" w:rsidP="00456E01">
      <w:pPr>
        <w:shd w:val="clear" w:color="auto" w:fill="FFFFFF"/>
        <w:tabs>
          <w:tab w:val="left" w:pos="0"/>
        </w:tabs>
        <w:spacing w:line="240" w:lineRule="auto"/>
        <w:rPr>
          <w:sz w:val="24"/>
          <w:szCs w:val="24"/>
        </w:rPr>
      </w:pPr>
    </w:p>
    <w:p w:rsidR="00456E01" w:rsidRPr="007E27EE" w:rsidRDefault="00456E01" w:rsidP="00113E6B">
      <w:pPr>
        <w:shd w:val="clear" w:color="auto" w:fill="FFFFFF"/>
        <w:tabs>
          <w:tab w:val="left" w:pos="0"/>
        </w:tabs>
        <w:spacing w:line="240" w:lineRule="auto"/>
        <w:ind w:firstLine="0"/>
        <w:rPr>
          <w:b/>
          <w:sz w:val="24"/>
          <w:szCs w:val="24"/>
        </w:rPr>
      </w:pPr>
      <w:bookmarkStart w:id="42" w:name="_Toc322017038"/>
      <w:r w:rsidRPr="007E27EE">
        <w:rPr>
          <w:b/>
          <w:sz w:val="24"/>
          <w:szCs w:val="24"/>
        </w:rPr>
        <w:t>1.4. Досудебный порядок рассмотрения споров</w:t>
      </w:r>
    </w:p>
    <w:p w:rsidR="00456E01" w:rsidRPr="007E27EE" w:rsidRDefault="00456E01" w:rsidP="00113E6B">
      <w:pPr>
        <w:shd w:val="clear" w:color="auto" w:fill="FFFFFF"/>
        <w:tabs>
          <w:tab w:val="left" w:pos="0"/>
        </w:tabs>
        <w:spacing w:line="240" w:lineRule="auto"/>
        <w:ind w:firstLine="0"/>
        <w:rPr>
          <w:sz w:val="24"/>
          <w:szCs w:val="24"/>
        </w:rPr>
      </w:pPr>
      <w:r w:rsidRPr="007E27EE">
        <w:rPr>
          <w:b/>
          <w:sz w:val="24"/>
          <w:szCs w:val="24"/>
        </w:rPr>
        <w:t>1.4.1</w:t>
      </w:r>
      <w:r w:rsidR="00D15309" w:rsidRPr="007E27EE">
        <w:rPr>
          <w:b/>
          <w:sz w:val="24"/>
          <w:szCs w:val="24"/>
        </w:rPr>
        <w:t>.</w:t>
      </w:r>
      <w:r w:rsidRPr="007E27EE">
        <w:rPr>
          <w:sz w:val="24"/>
          <w:szCs w:val="24"/>
        </w:rPr>
        <w:t xml:space="preserve"> Д</w:t>
      </w:r>
      <w:r w:rsidRPr="007E27EE">
        <w:rPr>
          <w:bCs/>
          <w:iCs/>
          <w:sz w:val="24"/>
          <w:szCs w:val="24"/>
        </w:rPr>
        <w:t>ля разрешения разногласий по взаимному согласию</w:t>
      </w:r>
      <w:r w:rsidRPr="007E27EE">
        <w:rPr>
          <w:sz w:val="24"/>
          <w:szCs w:val="24"/>
        </w:rPr>
        <w:t xml:space="preserve">, Заказчик предлагает официально оформленную претензию, направить в закупочную комиссию </w:t>
      </w:r>
      <w:r w:rsidRPr="007E27EE">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7E27EE">
        <w:rPr>
          <w:sz w:val="24"/>
          <w:szCs w:val="24"/>
        </w:rPr>
        <w:t xml:space="preserve"> </w:t>
      </w:r>
    </w:p>
    <w:p w:rsidR="00456E01" w:rsidRPr="007E27EE" w:rsidRDefault="00456E01" w:rsidP="00113E6B">
      <w:pPr>
        <w:shd w:val="clear" w:color="auto" w:fill="FFFFFF"/>
        <w:tabs>
          <w:tab w:val="left" w:pos="0"/>
        </w:tabs>
        <w:spacing w:line="240" w:lineRule="auto"/>
        <w:ind w:firstLine="0"/>
        <w:rPr>
          <w:sz w:val="24"/>
          <w:szCs w:val="24"/>
        </w:rPr>
      </w:pPr>
      <w:bookmarkStart w:id="43" w:name="_Ref301961104"/>
      <w:r w:rsidRPr="007E27EE">
        <w:rPr>
          <w:sz w:val="24"/>
          <w:szCs w:val="24"/>
        </w:rPr>
        <w:t xml:space="preserve">    </w:t>
      </w:r>
      <w:bookmarkEnd w:id="43"/>
      <w:r w:rsidRPr="007E27EE">
        <w:rPr>
          <w:sz w:val="24"/>
          <w:szCs w:val="24"/>
        </w:rPr>
        <w:t xml:space="preserve"> </w:t>
      </w:r>
      <w:r w:rsidRPr="007E27EE">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7E27EE">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rsidR="00456E01" w:rsidRPr="007E27EE" w:rsidRDefault="00456E01" w:rsidP="00113E6B">
      <w:pPr>
        <w:shd w:val="clear" w:color="auto" w:fill="FFFFFF"/>
        <w:tabs>
          <w:tab w:val="left" w:pos="0"/>
        </w:tabs>
        <w:spacing w:line="240" w:lineRule="auto"/>
        <w:ind w:firstLine="0"/>
        <w:rPr>
          <w:sz w:val="24"/>
          <w:szCs w:val="24"/>
        </w:rPr>
      </w:pPr>
      <w:r w:rsidRPr="007E27EE">
        <w:rPr>
          <w:bCs/>
          <w:iCs/>
          <w:snapToGrid w:val="0"/>
          <w:sz w:val="24"/>
          <w:szCs w:val="24"/>
        </w:rPr>
        <w:t xml:space="preserve">     На время рассмотрения </w:t>
      </w:r>
      <w:r w:rsidRPr="007E27EE">
        <w:rPr>
          <w:snapToGrid w:val="0"/>
          <w:sz w:val="24"/>
          <w:szCs w:val="24"/>
        </w:rPr>
        <w:t>претензии</w:t>
      </w:r>
      <w:r w:rsidRPr="007E27EE">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rsidR="00456E01" w:rsidRPr="007E27EE" w:rsidRDefault="00456E01" w:rsidP="00113E6B">
      <w:pPr>
        <w:shd w:val="clear" w:color="auto" w:fill="FFFFFF"/>
        <w:tabs>
          <w:tab w:val="left" w:pos="0"/>
        </w:tabs>
        <w:spacing w:line="240" w:lineRule="auto"/>
        <w:ind w:firstLine="0"/>
        <w:rPr>
          <w:sz w:val="24"/>
          <w:szCs w:val="24"/>
        </w:rPr>
      </w:pPr>
      <w:r w:rsidRPr="007E27EE">
        <w:rPr>
          <w:b/>
          <w:sz w:val="24"/>
          <w:szCs w:val="24"/>
        </w:rPr>
        <w:t>1.4.2</w:t>
      </w:r>
      <w:r w:rsidR="00D15309" w:rsidRPr="007E27EE">
        <w:rPr>
          <w:b/>
          <w:sz w:val="24"/>
          <w:szCs w:val="24"/>
        </w:rPr>
        <w:t xml:space="preserve">. </w:t>
      </w:r>
      <w:r w:rsidRPr="007E27EE">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7E27EE">
        <w:rPr>
          <w:sz w:val="24"/>
          <w:szCs w:val="24"/>
          <w:shd w:val="clear" w:color="auto" w:fill="F2DBDB"/>
        </w:rPr>
        <w:t xml:space="preserve"> </w:t>
      </w:r>
    </w:p>
    <w:p w:rsidR="00456E01" w:rsidRPr="007E27EE" w:rsidRDefault="00456E01" w:rsidP="00456E01">
      <w:pPr>
        <w:keepNext/>
        <w:shd w:val="clear" w:color="auto" w:fill="FFFFFF"/>
        <w:suppressAutoHyphens/>
        <w:spacing w:before="360" w:after="120" w:line="240" w:lineRule="auto"/>
        <w:ind w:left="426" w:hanging="426"/>
        <w:outlineLvl w:val="1"/>
        <w:rPr>
          <w:b/>
          <w:bCs/>
          <w:sz w:val="24"/>
          <w:szCs w:val="24"/>
        </w:rPr>
      </w:pPr>
      <w:r w:rsidRPr="007E27EE">
        <w:rPr>
          <w:b/>
          <w:bCs/>
          <w:sz w:val="24"/>
          <w:szCs w:val="24"/>
        </w:rPr>
        <w:t>1.5.</w:t>
      </w:r>
      <w:r w:rsidRPr="007E27EE">
        <w:rPr>
          <w:b/>
          <w:bCs/>
          <w:sz w:val="24"/>
          <w:szCs w:val="24"/>
        </w:rPr>
        <w:tab/>
        <w:t>Прочие положения</w:t>
      </w:r>
      <w:bookmarkEnd w:id="42"/>
    </w:p>
    <w:p w:rsidR="00456E01" w:rsidRPr="007E27EE"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7E27EE">
        <w:rPr>
          <w:rFonts w:cs="Arial"/>
          <w:b/>
          <w:sz w:val="24"/>
          <w:szCs w:val="24"/>
        </w:rPr>
        <w:t>1.5.1.</w:t>
      </w:r>
      <w:r w:rsidRPr="007E27EE">
        <w:rPr>
          <w:rFonts w:cs="Arial"/>
          <w:sz w:val="24"/>
          <w:szCs w:val="24"/>
        </w:rPr>
        <w:t xml:space="preserve"> </w:t>
      </w:r>
      <w:r w:rsidR="00456E01" w:rsidRPr="007E27EE">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rsidR="00456E01" w:rsidRPr="007E27EE"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7E27EE">
        <w:rPr>
          <w:rFonts w:cs="Arial"/>
          <w:b/>
          <w:sz w:val="24"/>
          <w:szCs w:val="24"/>
        </w:rPr>
        <w:t>1.5.2.</w:t>
      </w:r>
      <w:r w:rsidRPr="007E27EE">
        <w:rPr>
          <w:rFonts w:cs="Arial"/>
          <w:sz w:val="24"/>
          <w:szCs w:val="24"/>
        </w:rPr>
        <w:t xml:space="preserve"> </w:t>
      </w:r>
      <w:r w:rsidR="00456E01" w:rsidRPr="007E27EE">
        <w:rPr>
          <w:rFonts w:cs="Arial"/>
          <w:sz w:val="24"/>
          <w:szCs w:val="24"/>
        </w:rPr>
        <w:t xml:space="preserve">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w:t>
      </w:r>
      <w:r w:rsidR="00456E01" w:rsidRPr="007E27EE">
        <w:rPr>
          <w:rFonts w:cs="Arial"/>
          <w:sz w:val="24"/>
          <w:szCs w:val="24"/>
        </w:rPr>
        <w:lastRenderedPageBreak/>
        <w:t>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456E01" w:rsidRPr="007E27EE"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7E27EE">
        <w:rPr>
          <w:rFonts w:cs="Arial"/>
          <w:b/>
          <w:sz w:val="24"/>
          <w:szCs w:val="24"/>
        </w:rPr>
        <w:t>1.5.3.</w:t>
      </w:r>
      <w:r w:rsidRPr="007E27EE">
        <w:rPr>
          <w:rFonts w:cs="Arial"/>
          <w:sz w:val="24"/>
          <w:szCs w:val="24"/>
        </w:rPr>
        <w:t xml:space="preserve"> </w:t>
      </w:r>
      <w:r w:rsidR="00456E01" w:rsidRPr="007E27EE">
        <w:rPr>
          <w:rFonts w:cs="Arial"/>
          <w:sz w:val="24"/>
          <w:szCs w:val="24"/>
        </w:rPr>
        <w:t>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rsidR="00456E01" w:rsidRPr="007E27EE"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7E27EE">
        <w:rPr>
          <w:rFonts w:cs="Arial"/>
          <w:b/>
          <w:sz w:val="24"/>
          <w:szCs w:val="24"/>
        </w:rPr>
        <w:t>1.5.4.</w:t>
      </w:r>
      <w:r w:rsidR="00456E01" w:rsidRPr="007E27EE">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rsidR="00456E01" w:rsidRPr="007E27EE" w:rsidRDefault="00456E01" w:rsidP="00456E01">
      <w:pPr>
        <w:shd w:val="clear" w:color="auto" w:fill="FFFFFF"/>
        <w:spacing w:line="240" w:lineRule="auto"/>
        <w:rPr>
          <w:sz w:val="24"/>
          <w:szCs w:val="24"/>
        </w:rPr>
      </w:pPr>
    </w:p>
    <w:p w:rsidR="009E5782" w:rsidRPr="007E27EE" w:rsidRDefault="009E5782" w:rsidP="00933DD4">
      <w:pPr>
        <w:numPr>
          <w:ilvl w:val="1"/>
          <w:numId w:val="12"/>
        </w:numPr>
        <w:shd w:val="clear" w:color="auto" w:fill="FFFFFF"/>
        <w:tabs>
          <w:tab w:val="num" w:pos="360"/>
        </w:tabs>
        <w:spacing w:line="240" w:lineRule="atLeast"/>
        <w:ind w:hanging="644"/>
        <w:jc w:val="left"/>
        <w:rPr>
          <w:b/>
          <w:sz w:val="24"/>
          <w:szCs w:val="24"/>
        </w:rPr>
      </w:pPr>
      <w:r w:rsidRPr="007E27EE">
        <w:rPr>
          <w:b/>
          <w:bCs/>
          <w:iCs/>
          <w:sz w:val="24"/>
          <w:szCs w:val="24"/>
        </w:rPr>
        <w:t xml:space="preserve"> Конфликт интересов </w:t>
      </w:r>
    </w:p>
    <w:p w:rsidR="009E5782" w:rsidRPr="007E27EE" w:rsidRDefault="009E5782" w:rsidP="009E5782">
      <w:pPr>
        <w:widowControl w:val="0"/>
        <w:shd w:val="clear" w:color="auto" w:fill="FFFFFF"/>
        <w:tabs>
          <w:tab w:val="left" w:pos="851"/>
        </w:tabs>
        <w:autoSpaceDE w:val="0"/>
        <w:autoSpaceDN w:val="0"/>
        <w:adjustRightInd w:val="0"/>
        <w:spacing w:line="240" w:lineRule="atLeast"/>
        <w:ind w:firstLine="0"/>
        <w:contextualSpacing/>
        <w:rPr>
          <w:rFonts w:cs="Arial"/>
          <w:bCs/>
          <w:iCs/>
          <w:sz w:val="24"/>
          <w:szCs w:val="24"/>
        </w:rPr>
      </w:pPr>
      <w:r w:rsidRPr="007E27EE">
        <w:rPr>
          <w:rFonts w:cs="Arial"/>
          <w:bCs/>
          <w:iCs/>
          <w:sz w:val="24"/>
          <w:szCs w:val="24"/>
        </w:rPr>
        <w:t xml:space="preserve">       </w:t>
      </w:r>
      <w:r w:rsidRPr="007E27EE">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rsidR="00345F85" w:rsidRPr="007E27EE" w:rsidRDefault="00345F85" w:rsidP="002B2C7F">
      <w:pPr>
        <w:pStyle w:val="af6"/>
        <w:tabs>
          <w:tab w:val="clear" w:pos="360"/>
        </w:tabs>
        <w:spacing w:line="240" w:lineRule="auto"/>
        <w:rPr>
          <w:b/>
          <w:bCs/>
          <w:kern w:val="28"/>
          <w:sz w:val="24"/>
          <w:szCs w:val="24"/>
        </w:rPr>
      </w:pPr>
    </w:p>
    <w:p w:rsidR="002B2C7F" w:rsidRPr="007E27EE" w:rsidRDefault="002B2C7F"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F012D3" w:rsidRPr="007E27EE" w:rsidRDefault="00F012D3" w:rsidP="002B2C7F">
      <w:pPr>
        <w:pStyle w:val="af6"/>
        <w:tabs>
          <w:tab w:val="clear" w:pos="360"/>
        </w:tabs>
        <w:spacing w:line="240" w:lineRule="auto"/>
        <w:rPr>
          <w:b/>
          <w:bCs/>
          <w:kern w:val="28"/>
          <w:sz w:val="24"/>
          <w:szCs w:val="24"/>
        </w:rPr>
      </w:pPr>
    </w:p>
    <w:p w:rsidR="0064053D" w:rsidRPr="007E27EE" w:rsidRDefault="0064053D" w:rsidP="002B2C7F">
      <w:pPr>
        <w:pStyle w:val="af6"/>
        <w:tabs>
          <w:tab w:val="clear" w:pos="360"/>
        </w:tabs>
        <w:spacing w:line="240" w:lineRule="auto"/>
        <w:rPr>
          <w:b/>
          <w:bCs/>
          <w:kern w:val="28"/>
          <w:sz w:val="24"/>
          <w:szCs w:val="24"/>
        </w:rPr>
      </w:pPr>
    </w:p>
    <w:p w:rsidR="0064053D" w:rsidRPr="007E27EE" w:rsidRDefault="0064053D" w:rsidP="002B2C7F">
      <w:pPr>
        <w:pStyle w:val="af6"/>
        <w:tabs>
          <w:tab w:val="clear" w:pos="360"/>
        </w:tabs>
        <w:spacing w:line="240" w:lineRule="auto"/>
        <w:rPr>
          <w:b/>
          <w:bCs/>
          <w:kern w:val="28"/>
          <w:sz w:val="24"/>
          <w:szCs w:val="24"/>
        </w:rPr>
      </w:pPr>
    </w:p>
    <w:p w:rsidR="0064053D" w:rsidRPr="007E27EE" w:rsidRDefault="0064053D" w:rsidP="002B2C7F">
      <w:pPr>
        <w:pStyle w:val="af6"/>
        <w:tabs>
          <w:tab w:val="clear" w:pos="360"/>
        </w:tabs>
        <w:spacing w:line="240" w:lineRule="auto"/>
        <w:rPr>
          <w:b/>
          <w:bCs/>
          <w:kern w:val="28"/>
          <w:sz w:val="24"/>
          <w:szCs w:val="24"/>
        </w:rPr>
      </w:pPr>
    </w:p>
    <w:p w:rsidR="0064053D" w:rsidRPr="007E27EE" w:rsidRDefault="0064053D" w:rsidP="002B2C7F">
      <w:pPr>
        <w:pStyle w:val="af6"/>
        <w:tabs>
          <w:tab w:val="clear" w:pos="360"/>
        </w:tabs>
        <w:spacing w:line="240" w:lineRule="auto"/>
        <w:rPr>
          <w:b/>
          <w:bCs/>
          <w:kern w:val="28"/>
          <w:sz w:val="24"/>
          <w:szCs w:val="24"/>
        </w:rPr>
      </w:pPr>
    </w:p>
    <w:p w:rsidR="006D0CD1" w:rsidRPr="007E27EE" w:rsidRDefault="006D0CD1" w:rsidP="002B2C7F">
      <w:pPr>
        <w:pStyle w:val="af6"/>
        <w:tabs>
          <w:tab w:val="clear" w:pos="360"/>
        </w:tabs>
        <w:spacing w:line="240" w:lineRule="auto"/>
        <w:rPr>
          <w:b/>
          <w:bCs/>
          <w:kern w:val="28"/>
          <w:sz w:val="24"/>
          <w:szCs w:val="24"/>
        </w:rPr>
      </w:pPr>
    </w:p>
    <w:p w:rsidR="000C6650" w:rsidRPr="007E27EE" w:rsidRDefault="001E0ECC" w:rsidP="0043391B">
      <w:pPr>
        <w:tabs>
          <w:tab w:val="left" w:pos="1134"/>
        </w:tabs>
        <w:spacing w:line="240" w:lineRule="auto"/>
        <w:ind w:left="-567"/>
        <w:rPr>
          <w:b/>
          <w:bCs/>
          <w:kern w:val="28"/>
          <w:sz w:val="24"/>
          <w:szCs w:val="24"/>
        </w:rPr>
      </w:pPr>
      <w:r w:rsidRPr="007E27EE">
        <w:rPr>
          <w:b/>
          <w:bCs/>
          <w:kern w:val="28"/>
          <w:sz w:val="24"/>
          <w:szCs w:val="24"/>
        </w:rPr>
        <w:lastRenderedPageBreak/>
        <w:t xml:space="preserve">   </w:t>
      </w:r>
      <w:r w:rsidR="000C6650" w:rsidRPr="007E27EE">
        <w:rPr>
          <w:b/>
          <w:bCs/>
          <w:kern w:val="28"/>
          <w:sz w:val="24"/>
          <w:szCs w:val="24"/>
        </w:rPr>
        <w:t>2.</w:t>
      </w:r>
      <w:r w:rsidR="00DC20B8" w:rsidRPr="007E27EE">
        <w:rPr>
          <w:b/>
          <w:bCs/>
          <w:kern w:val="28"/>
          <w:sz w:val="24"/>
          <w:szCs w:val="24"/>
        </w:rPr>
        <w:t xml:space="preserve"> </w:t>
      </w:r>
      <w:r w:rsidR="000C6650" w:rsidRPr="007E27EE">
        <w:rPr>
          <w:b/>
          <w:bCs/>
          <w:kern w:val="28"/>
          <w:sz w:val="24"/>
          <w:szCs w:val="24"/>
        </w:rPr>
        <w:t>Техническое задание</w:t>
      </w:r>
    </w:p>
    <w:p w:rsidR="0043391B" w:rsidRPr="007E27EE" w:rsidRDefault="0043391B" w:rsidP="002B2C7F">
      <w:pPr>
        <w:pStyle w:val="af6"/>
        <w:tabs>
          <w:tab w:val="clear" w:pos="360"/>
        </w:tabs>
        <w:spacing w:line="240" w:lineRule="auto"/>
        <w:rPr>
          <w:b/>
          <w:bCs/>
          <w:kern w:val="28"/>
          <w:sz w:val="24"/>
          <w:szCs w:val="24"/>
        </w:rPr>
      </w:pPr>
    </w:p>
    <w:p w:rsidR="001E0ECC" w:rsidRPr="007E27EE" w:rsidRDefault="001E0ECC" w:rsidP="00E40E65">
      <w:pPr>
        <w:numPr>
          <w:ilvl w:val="1"/>
          <w:numId w:val="39"/>
        </w:numPr>
        <w:tabs>
          <w:tab w:val="left" w:pos="426"/>
        </w:tabs>
        <w:spacing w:line="240" w:lineRule="atLeast"/>
        <w:ind w:left="0" w:firstLine="0"/>
        <w:contextualSpacing/>
        <w:rPr>
          <w:bCs/>
          <w:iCs/>
          <w:sz w:val="24"/>
          <w:szCs w:val="24"/>
        </w:rPr>
      </w:pPr>
      <w:r w:rsidRPr="003E6F23">
        <w:rPr>
          <w:b/>
          <w:iCs/>
          <w:sz w:val="24"/>
          <w:szCs w:val="24"/>
        </w:rPr>
        <w:t>Предмет закупки:</w:t>
      </w:r>
      <w:r w:rsidRPr="007E27EE">
        <w:rPr>
          <w:iCs/>
          <w:sz w:val="24"/>
          <w:szCs w:val="24"/>
        </w:rPr>
        <w:t xml:space="preserve"> </w:t>
      </w:r>
      <w:r w:rsidRPr="007E27EE">
        <w:rPr>
          <w:bCs/>
          <w:iCs/>
          <w:sz w:val="24"/>
          <w:szCs w:val="24"/>
        </w:rPr>
        <w:t>Перевозка тарированных нефтепродуктов автомобильным транспортом с филиалов АО «Саханефтегазсбыт» до населенных пунктов Республики Саха (Якутия) и филиалов нефтебаз АО «Саханефтегазсбыт» в 2026 году.</w:t>
      </w:r>
    </w:p>
    <w:p w:rsidR="001E0ECC" w:rsidRPr="007E27EE" w:rsidRDefault="001E0ECC" w:rsidP="001E0ECC">
      <w:pPr>
        <w:spacing w:line="240" w:lineRule="atLeast"/>
        <w:ind w:firstLine="0"/>
        <w:contextualSpacing/>
        <w:rPr>
          <w:iCs/>
          <w:sz w:val="24"/>
          <w:szCs w:val="24"/>
        </w:rPr>
      </w:pPr>
      <w:r w:rsidRPr="007E27EE">
        <w:rPr>
          <w:b/>
          <w:iCs/>
          <w:sz w:val="24"/>
          <w:szCs w:val="24"/>
        </w:rPr>
        <w:t>2.2.</w:t>
      </w:r>
      <w:r w:rsidRPr="007E27EE">
        <w:rPr>
          <w:iCs/>
          <w:sz w:val="24"/>
          <w:szCs w:val="24"/>
        </w:rPr>
        <w:t xml:space="preserve"> </w:t>
      </w:r>
      <w:r w:rsidRPr="007E27EE">
        <w:rPr>
          <w:b/>
          <w:iCs/>
          <w:sz w:val="24"/>
          <w:szCs w:val="24"/>
        </w:rPr>
        <w:t>Место оказания услуг:</w:t>
      </w:r>
      <w:r w:rsidRPr="007E27EE">
        <w:rPr>
          <w:iCs/>
          <w:sz w:val="24"/>
          <w:szCs w:val="24"/>
        </w:rPr>
        <w:t xml:space="preserve"> пункты отправления и назначения</w:t>
      </w:r>
      <w:r w:rsidRPr="007E27EE">
        <w:rPr>
          <w:sz w:val="24"/>
          <w:szCs w:val="24"/>
        </w:rPr>
        <w:t xml:space="preserve"> перечислены в Приложении № 1 к Документации.</w:t>
      </w:r>
    </w:p>
    <w:p w:rsidR="001E0ECC" w:rsidRPr="007E27EE" w:rsidRDefault="001E0ECC" w:rsidP="001E0ECC">
      <w:pPr>
        <w:spacing w:line="240" w:lineRule="atLeast"/>
        <w:ind w:firstLine="0"/>
        <w:contextualSpacing/>
        <w:rPr>
          <w:iCs/>
          <w:sz w:val="24"/>
          <w:szCs w:val="24"/>
        </w:rPr>
      </w:pPr>
      <w:r w:rsidRPr="007E27EE">
        <w:rPr>
          <w:b/>
          <w:iCs/>
          <w:sz w:val="24"/>
          <w:szCs w:val="24"/>
        </w:rPr>
        <w:t>2.3.Условия передачи:</w:t>
      </w:r>
      <w:r w:rsidRPr="007E27EE">
        <w:rPr>
          <w:sz w:val="24"/>
          <w:szCs w:val="24"/>
        </w:rPr>
        <w:t xml:space="preserve"> склад пункта назначения согласно Приложению № 1 к Документации.</w:t>
      </w:r>
    </w:p>
    <w:p w:rsidR="001E0ECC" w:rsidRPr="00124F75" w:rsidRDefault="001E0ECC" w:rsidP="00E40E65">
      <w:pPr>
        <w:numPr>
          <w:ilvl w:val="1"/>
          <w:numId w:val="41"/>
        </w:numPr>
        <w:tabs>
          <w:tab w:val="left" w:pos="426"/>
        </w:tabs>
        <w:spacing w:line="240" w:lineRule="atLeast"/>
        <w:ind w:left="0" w:firstLine="0"/>
        <w:contextualSpacing/>
        <w:rPr>
          <w:iCs/>
          <w:sz w:val="24"/>
          <w:szCs w:val="24"/>
          <w:u w:val="single"/>
        </w:rPr>
      </w:pPr>
      <w:r w:rsidRPr="007E27EE">
        <w:rPr>
          <w:b/>
          <w:iCs/>
          <w:sz w:val="24"/>
          <w:szCs w:val="24"/>
        </w:rPr>
        <w:t xml:space="preserve">Сроки доставки до пункта </w:t>
      </w:r>
      <w:r w:rsidRPr="00124F75">
        <w:rPr>
          <w:b/>
          <w:iCs/>
          <w:sz w:val="24"/>
          <w:szCs w:val="24"/>
        </w:rPr>
        <w:t xml:space="preserve">назначения: </w:t>
      </w:r>
      <w:r w:rsidRPr="00124F75">
        <w:rPr>
          <w:iCs/>
          <w:sz w:val="24"/>
          <w:szCs w:val="24"/>
          <w:u w:val="single"/>
        </w:rPr>
        <w:t>с момента заключения договора до 30.04.2026 года.</w:t>
      </w:r>
    </w:p>
    <w:p w:rsidR="001E0ECC" w:rsidRPr="007E27EE" w:rsidRDefault="001E0ECC" w:rsidP="00E40E65">
      <w:pPr>
        <w:numPr>
          <w:ilvl w:val="1"/>
          <w:numId w:val="41"/>
        </w:numPr>
        <w:tabs>
          <w:tab w:val="left" w:pos="426"/>
        </w:tabs>
        <w:spacing w:line="240" w:lineRule="atLeast"/>
        <w:ind w:left="0" w:firstLine="0"/>
        <w:contextualSpacing/>
        <w:rPr>
          <w:iCs/>
          <w:sz w:val="24"/>
          <w:szCs w:val="24"/>
        </w:rPr>
      </w:pPr>
      <w:r w:rsidRPr="007E27EE">
        <w:rPr>
          <w:b/>
          <w:iCs/>
          <w:sz w:val="24"/>
          <w:szCs w:val="24"/>
        </w:rPr>
        <w:t>Сведения о начальной (максимальной) цене договора без НДС, руб.:</w:t>
      </w:r>
      <w:r w:rsidRPr="007E27EE">
        <w:rPr>
          <w:iCs/>
          <w:sz w:val="24"/>
          <w:szCs w:val="24"/>
        </w:rPr>
        <w:t xml:space="preserve"> согласно Приложению № 1 к Документации.</w:t>
      </w:r>
    </w:p>
    <w:p w:rsidR="001E0ECC" w:rsidRPr="007E27EE" w:rsidRDefault="001E0ECC" w:rsidP="00E40E65">
      <w:pPr>
        <w:pStyle w:val="aff8"/>
        <w:widowControl/>
        <w:numPr>
          <w:ilvl w:val="1"/>
          <w:numId w:val="41"/>
        </w:numPr>
        <w:tabs>
          <w:tab w:val="left" w:pos="0"/>
          <w:tab w:val="left" w:pos="426"/>
        </w:tabs>
        <w:autoSpaceDE/>
        <w:autoSpaceDN/>
        <w:adjustRightInd/>
        <w:spacing w:line="276" w:lineRule="auto"/>
        <w:ind w:left="0" w:firstLine="0"/>
        <w:jc w:val="both"/>
        <w:rPr>
          <w:rFonts w:ascii="Times New Roman" w:hAnsi="Times New Roman"/>
          <w:b/>
          <w:sz w:val="24"/>
          <w:szCs w:val="24"/>
        </w:rPr>
      </w:pPr>
      <w:r w:rsidRPr="007E27EE">
        <w:rPr>
          <w:rFonts w:ascii="Times New Roman" w:hAnsi="Times New Roman"/>
          <w:b/>
          <w:sz w:val="24"/>
          <w:szCs w:val="24"/>
        </w:rPr>
        <w:t xml:space="preserve"> Обоснование начальной (максимальной) цены договора (НМЦД):</w:t>
      </w:r>
    </w:p>
    <w:p w:rsidR="001E0ECC" w:rsidRPr="007E27EE" w:rsidRDefault="001E0ECC" w:rsidP="001E0ECC">
      <w:pPr>
        <w:spacing w:line="240" w:lineRule="auto"/>
        <w:rPr>
          <w:sz w:val="24"/>
          <w:szCs w:val="24"/>
        </w:rPr>
      </w:pPr>
      <w:r w:rsidRPr="007E27EE">
        <w:rPr>
          <w:sz w:val="24"/>
          <w:szCs w:val="24"/>
        </w:rPr>
        <w:t>В соответствии с п. 9.2.1.4 Положения о закупке определение и обоснование НМЦД настоящей закупки осуществляется на основе метода «Затратный метод».</w:t>
      </w:r>
    </w:p>
    <w:p w:rsidR="001E0ECC" w:rsidRPr="007E27EE" w:rsidRDefault="001E0ECC" w:rsidP="001E0ECC">
      <w:pPr>
        <w:tabs>
          <w:tab w:val="left" w:pos="426"/>
        </w:tabs>
        <w:spacing w:line="240" w:lineRule="auto"/>
        <w:rPr>
          <w:sz w:val="24"/>
          <w:szCs w:val="24"/>
        </w:rPr>
      </w:pPr>
      <w:r w:rsidRPr="007E27EE">
        <w:rPr>
          <w:sz w:val="24"/>
          <w:szCs w:val="24"/>
        </w:rPr>
        <w:t>Затратный метод заключается в определении начальной (максимальной) цены договора как суммы затрат и/или рентабельности, при этом учитываются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 с учетом нормативов затрат. Величина расходов по каждой из статей затрат формируется с учетом рыночных цен и тарифов, действующих на момент произведения расчетов.</w:t>
      </w:r>
    </w:p>
    <w:p w:rsidR="001E0ECC" w:rsidRPr="007E27EE" w:rsidRDefault="001E0ECC" w:rsidP="001E0ECC">
      <w:pPr>
        <w:spacing w:line="240" w:lineRule="auto"/>
        <w:rPr>
          <w:sz w:val="24"/>
          <w:szCs w:val="24"/>
        </w:rPr>
      </w:pPr>
      <w:r w:rsidRPr="007E27EE">
        <w:rPr>
          <w:sz w:val="24"/>
          <w:szCs w:val="24"/>
        </w:rPr>
        <w:t>Расчет НМЦД должен быть приложен инициатором к Заявке на проведение закупки.</w:t>
      </w:r>
    </w:p>
    <w:p w:rsidR="001E0ECC" w:rsidRPr="007E27EE" w:rsidRDefault="001E0ECC" w:rsidP="001E0ECC">
      <w:pPr>
        <w:spacing w:line="240" w:lineRule="auto"/>
        <w:rPr>
          <w:sz w:val="24"/>
          <w:szCs w:val="24"/>
        </w:rPr>
      </w:pPr>
      <w:r w:rsidRPr="007E27EE">
        <w:rPr>
          <w:sz w:val="24"/>
          <w:szCs w:val="24"/>
        </w:rPr>
        <w:t>Цена договора является фиксированной на период проведения состязательной закупки и в период исполнения обязательств по договору.</w:t>
      </w:r>
    </w:p>
    <w:p w:rsidR="001E0ECC" w:rsidRPr="007E27EE" w:rsidRDefault="001E0ECC" w:rsidP="001E0ECC">
      <w:pPr>
        <w:spacing w:line="240" w:lineRule="auto"/>
        <w:rPr>
          <w:sz w:val="24"/>
          <w:szCs w:val="24"/>
        </w:rPr>
      </w:pPr>
      <w:r w:rsidRPr="007E27EE">
        <w:rPr>
          <w:sz w:val="24"/>
          <w:szCs w:val="24"/>
        </w:rPr>
        <w:t>Цена договора должна включать в себя все расходы на перевозку, включая транспортные расходы на доставку контейнера с грузом в пункт назначения и возврат порожнего контейнера собственности Заказчика в пункт отгрузки, погрузо-разгрузочные работы с привлечением третьих лиц, плату за проезд на участках федеральных трасс (система «Платон»), расходы по страхованию, уплату налогов (кроме НДС), сборов и других обязательных платежей.</w:t>
      </w:r>
    </w:p>
    <w:p w:rsidR="001E0ECC" w:rsidRPr="007E27EE" w:rsidRDefault="001E0ECC" w:rsidP="001E0ECC">
      <w:pPr>
        <w:spacing w:line="240" w:lineRule="auto"/>
        <w:rPr>
          <w:sz w:val="24"/>
          <w:szCs w:val="24"/>
        </w:rPr>
      </w:pPr>
      <w:r w:rsidRPr="007E27EE">
        <w:rPr>
          <w:sz w:val="24"/>
          <w:szCs w:val="24"/>
        </w:rPr>
        <w:t xml:space="preserve">Участники, плательщики НДС, подают свои ценовые предложения без учета НДС, но в случае если Участник будет признан Победителем, с ним будет заключен договор с учетом НДС, расчеты по договору будут производиться с учетом НДС. </w:t>
      </w:r>
    </w:p>
    <w:p w:rsidR="001E0ECC" w:rsidRPr="007E27EE" w:rsidRDefault="001E0ECC" w:rsidP="001E0ECC">
      <w:pPr>
        <w:spacing w:line="240" w:lineRule="auto"/>
        <w:rPr>
          <w:sz w:val="24"/>
          <w:szCs w:val="24"/>
        </w:rPr>
      </w:pPr>
      <w:r w:rsidRPr="007E27EE">
        <w:rPr>
          <w:sz w:val="24"/>
          <w:szCs w:val="24"/>
        </w:rPr>
        <w:t>Не 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p>
    <w:p w:rsidR="001E0ECC" w:rsidRPr="007E27EE" w:rsidRDefault="001E0ECC" w:rsidP="00E40E65">
      <w:pPr>
        <w:numPr>
          <w:ilvl w:val="1"/>
          <w:numId w:val="41"/>
        </w:numPr>
        <w:tabs>
          <w:tab w:val="left" w:pos="0"/>
        </w:tabs>
        <w:spacing w:line="240" w:lineRule="atLeast"/>
        <w:ind w:left="0" w:firstLine="0"/>
        <w:contextualSpacing/>
        <w:rPr>
          <w:b/>
          <w:spacing w:val="-6"/>
          <w:sz w:val="24"/>
          <w:szCs w:val="24"/>
        </w:rPr>
      </w:pPr>
      <w:bookmarkStart w:id="44" w:name="_Toc77155612"/>
      <w:bookmarkStart w:id="45" w:name="_Toc77157478"/>
      <w:bookmarkEnd w:id="44"/>
      <w:bookmarkEnd w:id="45"/>
      <w:r w:rsidRPr="007E27EE">
        <w:rPr>
          <w:b/>
          <w:iCs/>
          <w:sz w:val="24"/>
          <w:szCs w:val="24"/>
        </w:rPr>
        <w:t>Обязательные требования Участнику.</w:t>
      </w:r>
    </w:p>
    <w:p w:rsidR="001E0ECC" w:rsidRPr="007E27EE" w:rsidRDefault="001E0ECC" w:rsidP="001E0ECC">
      <w:pPr>
        <w:pStyle w:val="aff8"/>
        <w:tabs>
          <w:tab w:val="left" w:pos="-709"/>
        </w:tabs>
        <w:spacing w:line="240" w:lineRule="atLeast"/>
        <w:ind w:left="0" w:hanging="709"/>
        <w:jc w:val="both"/>
        <w:rPr>
          <w:rFonts w:ascii="Times New Roman" w:hAnsi="Times New Roman"/>
          <w:b/>
          <w:spacing w:val="-6"/>
          <w:sz w:val="24"/>
          <w:szCs w:val="24"/>
        </w:rPr>
      </w:pPr>
      <w:r w:rsidRPr="007E27EE">
        <w:rPr>
          <w:rFonts w:ascii="Times New Roman" w:hAnsi="Times New Roman"/>
          <w:spacing w:val="-6"/>
          <w:sz w:val="24"/>
          <w:szCs w:val="24"/>
        </w:rPr>
        <w:t xml:space="preserve">             Участник закупки должен иметь всю необходимую разрешительную документацию, согласно действующему законодательству </w:t>
      </w:r>
      <w:r w:rsidRPr="007E27EE">
        <w:rPr>
          <w:rFonts w:ascii="Times New Roman" w:hAnsi="Times New Roman"/>
          <w:b/>
          <w:spacing w:val="-6"/>
          <w:sz w:val="24"/>
          <w:szCs w:val="24"/>
        </w:rPr>
        <w:t xml:space="preserve">на 2 (два) автотранспорта и водителей, которым планирует оказание данных услуг по перевозке, действующую на дату подачи Заявки, в том числе, в обязательном порядке </w:t>
      </w:r>
      <w:r w:rsidRPr="007E27EE">
        <w:rPr>
          <w:rFonts w:ascii="Times New Roman" w:hAnsi="Times New Roman"/>
          <w:spacing w:val="-6"/>
          <w:sz w:val="24"/>
          <w:szCs w:val="24"/>
        </w:rPr>
        <w:t xml:space="preserve">(при этом, </w:t>
      </w:r>
      <w:r w:rsidRPr="007E27EE">
        <w:rPr>
          <w:rFonts w:ascii="Times New Roman" w:hAnsi="Times New Roman"/>
          <w:sz w:val="24"/>
          <w:szCs w:val="24"/>
        </w:rPr>
        <w:t>документы, относящиеся к конкретному транспортному средству должны быть размещены на ЭП в отдельном файле - п.п.4.4.9.2)</w:t>
      </w:r>
      <w:r w:rsidRPr="007E27EE">
        <w:rPr>
          <w:rFonts w:ascii="Times New Roman" w:hAnsi="Times New Roman"/>
          <w:spacing w:val="-6"/>
          <w:sz w:val="24"/>
          <w:szCs w:val="24"/>
        </w:rPr>
        <w:t>:</w:t>
      </w:r>
      <w:r w:rsidRPr="007E27EE">
        <w:rPr>
          <w:rFonts w:ascii="Times New Roman" w:hAnsi="Times New Roman"/>
          <w:b/>
          <w:spacing w:val="-6"/>
          <w:sz w:val="24"/>
          <w:szCs w:val="24"/>
        </w:rPr>
        <w:t xml:space="preserve"> </w:t>
      </w:r>
    </w:p>
    <w:p w:rsidR="001E0ECC" w:rsidRPr="007E27EE" w:rsidRDefault="001E0ECC" w:rsidP="00E40E65">
      <w:pPr>
        <w:numPr>
          <w:ilvl w:val="0"/>
          <w:numId w:val="38"/>
        </w:numPr>
        <w:tabs>
          <w:tab w:val="left" w:pos="284"/>
          <w:tab w:val="left" w:pos="709"/>
          <w:tab w:val="left" w:pos="1418"/>
        </w:tabs>
        <w:spacing w:line="240" w:lineRule="atLeast"/>
        <w:ind w:left="0" w:firstLine="0"/>
        <w:rPr>
          <w:sz w:val="24"/>
          <w:szCs w:val="24"/>
        </w:rPr>
      </w:pPr>
      <w:r w:rsidRPr="007E27EE">
        <w:rPr>
          <w:sz w:val="24"/>
          <w:szCs w:val="24"/>
        </w:rPr>
        <w:t>Документы, подтверждающие право владения пользования транспортным средством, действующие на весь период оказания услуг (паспорт транспортного средства (ПТС), полуприцеп/прицеп либо договор аренды транспортного средства, полуприцеп/прицеп либо договор лизинга транспортного средства, полуприцеп/прицеп или иное.</w:t>
      </w:r>
    </w:p>
    <w:p w:rsidR="00A32B7F" w:rsidRPr="007E27EE" w:rsidRDefault="00A32B7F" w:rsidP="00A32B7F">
      <w:pPr>
        <w:pStyle w:val="aff8"/>
        <w:numPr>
          <w:ilvl w:val="0"/>
          <w:numId w:val="38"/>
        </w:numPr>
        <w:tabs>
          <w:tab w:val="left" w:pos="284"/>
        </w:tabs>
        <w:ind w:left="0" w:firstLine="0"/>
        <w:jc w:val="both"/>
        <w:rPr>
          <w:rFonts w:ascii="Times New Roman" w:hAnsi="Times New Roman" w:cs="Times New Roman"/>
          <w:sz w:val="24"/>
          <w:szCs w:val="24"/>
        </w:rPr>
      </w:pPr>
      <w:r w:rsidRPr="007E27EE">
        <w:rPr>
          <w:rFonts w:ascii="Times New Roman" w:hAnsi="Times New Roman" w:cs="Times New Roman"/>
          <w:sz w:val="24"/>
          <w:szCs w:val="24"/>
        </w:rPr>
        <w:t>Документы, подтверждающие установку на транспортные средства аппаратуру спутниковой навигации ГЛОНАСС или ГЛОНАСС/GPS, обеспечивающих передачу данных в соответствии с Правилами оснащения транспортных средств М2, М3 и транспортных средств категории N. используемых для перевозки опасных грузов, аппаратурой спутниковой навигации, Утверждённых постановлением Правительства Российской Федерации от 22 декабря 2020 года №2216. Предоставление согласия от собственника ТС на доступ к Серверу для мониторинга ТС в Системе, путем передачи Абоненту всей необходимой информации, логинов и паролей для удаленного подключения.</w:t>
      </w:r>
    </w:p>
    <w:p w:rsidR="001E0ECC" w:rsidRPr="007E27EE" w:rsidRDefault="001E0ECC" w:rsidP="00E40E65">
      <w:pPr>
        <w:numPr>
          <w:ilvl w:val="0"/>
          <w:numId w:val="38"/>
        </w:numPr>
        <w:tabs>
          <w:tab w:val="left" w:pos="284"/>
          <w:tab w:val="left" w:pos="709"/>
        </w:tabs>
        <w:spacing w:line="240" w:lineRule="atLeast"/>
        <w:ind w:left="0" w:firstLine="0"/>
        <w:rPr>
          <w:sz w:val="24"/>
          <w:szCs w:val="24"/>
        </w:rPr>
      </w:pPr>
      <w:r w:rsidRPr="007E27EE">
        <w:rPr>
          <w:sz w:val="24"/>
          <w:szCs w:val="24"/>
        </w:rPr>
        <w:t>Свидетельство о регистрации на транспортное средство, полуприцеп/прицеп.</w:t>
      </w:r>
    </w:p>
    <w:p w:rsidR="001E0ECC" w:rsidRPr="007E27EE" w:rsidRDefault="001E0ECC" w:rsidP="00E40E65">
      <w:pPr>
        <w:numPr>
          <w:ilvl w:val="0"/>
          <w:numId w:val="38"/>
        </w:numPr>
        <w:tabs>
          <w:tab w:val="left" w:pos="426"/>
        </w:tabs>
        <w:spacing w:line="240" w:lineRule="atLeast"/>
        <w:ind w:left="0" w:firstLine="0"/>
        <w:rPr>
          <w:sz w:val="24"/>
          <w:szCs w:val="24"/>
        </w:rPr>
      </w:pPr>
      <w:r w:rsidRPr="007E27EE">
        <w:rPr>
          <w:sz w:val="24"/>
          <w:szCs w:val="24"/>
          <w:shd w:val="clear" w:color="auto" w:fill="FBFBFB"/>
        </w:rPr>
        <w:lastRenderedPageBreak/>
        <w:t>Свидетельство о допущении транспортных средств к перевозке опасных грузов - на транспортное средство.</w:t>
      </w:r>
    </w:p>
    <w:p w:rsidR="001E0ECC" w:rsidRPr="007E27EE" w:rsidRDefault="001E0ECC" w:rsidP="00E40E65">
      <w:pPr>
        <w:numPr>
          <w:ilvl w:val="0"/>
          <w:numId w:val="38"/>
        </w:numPr>
        <w:tabs>
          <w:tab w:val="left" w:pos="426"/>
        </w:tabs>
        <w:spacing w:line="240" w:lineRule="atLeast"/>
        <w:ind w:left="0" w:firstLine="0"/>
        <w:rPr>
          <w:sz w:val="24"/>
          <w:szCs w:val="24"/>
        </w:rPr>
      </w:pPr>
      <w:r w:rsidRPr="007E27EE">
        <w:rPr>
          <w:sz w:val="24"/>
          <w:szCs w:val="24"/>
        </w:rPr>
        <w:t>Страховой полис - Договор обязательного страхования гражданской ответственности владельцев транспортных средств.</w:t>
      </w:r>
    </w:p>
    <w:p w:rsidR="001E0ECC" w:rsidRPr="007E27EE" w:rsidRDefault="001E0ECC" w:rsidP="00E40E65">
      <w:pPr>
        <w:numPr>
          <w:ilvl w:val="0"/>
          <w:numId w:val="38"/>
        </w:numPr>
        <w:tabs>
          <w:tab w:val="left" w:pos="0"/>
          <w:tab w:val="left" w:pos="426"/>
        </w:tabs>
        <w:spacing w:line="240" w:lineRule="atLeast"/>
        <w:ind w:left="0" w:firstLine="0"/>
        <w:rPr>
          <w:sz w:val="24"/>
          <w:szCs w:val="24"/>
        </w:rPr>
      </w:pPr>
      <w:r w:rsidRPr="007E27EE">
        <w:rPr>
          <w:sz w:val="24"/>
          <w:szCs w:val="24"/>
        </w:rPr>
        <w:t>ДОПОГ -  свидетельство о подготовке водителей транспортных средств, осуществляющих перевозку опасных грузов.</w:t>
      </w:r>
    </w:p>
    <w:p w:rsidR="001E0ECC" w:rsidRPr="007E27EE" w:rsidRDefault="001E0ECC" w:rsidP="00E40E65">
      <w:pPr>
        <w:pStyle w:val="aff8"/>
        <w:widowControl/>
        <w:numPr>
          <w:ilvl w:val="0"/>
          <w:numId w:val="38"/>
        </w:numPr>
        <w:tabs>
          <w:tab w:val="left" w:pos="426"/>
        </w:tabs>
        <w:autoSpaceDE/>
        <w:autoSpaceDN/>
        <w:adjustRightInd/>
        <w:spacing w:after="200" w:line="276" w:lineRule="auto"/>
        <w:ind w:left="0" w:firstLine="0"/>
        <w:jc w:val="both"/>
        <w:rPr>
          <w:rFonts w:ascii="Times New Roman" w:hAnsi="Times New Roman"/>
          <w:sz w:val="24"/>
          <w:szCs w:val="24"/>
        </w:rPr>
      </w:pPr>
      <w:r w:rsidRPr="007E27EE">
        <w:rPr>
          <w:rFonts w:ascii="Times New Roman" w:hAnsi="Times New Roman"/>
          <w:sz w:val="24"/>
          <w:szCs w:val="24"/>
        </w:rPr>
        <w:t xml:space="preserve">Действующую на момент подачи заявки лицензию на проведение </w:t>
      </w:r>
      <w:proofErr w:type="spellStart"/>
      <w:r w:rsidRPr="007E27EE">
        <w:rPr>
          <w:rFonts w:ascii="Times New Roman" w:hAnsi="Times New Roman"/>
          <w:sz w:val="24"/>
          <w:szCs w:val="24"/>
        </w:rPr>
        <w:t>предрейсовых</w:t>
      </w:r>
      <w:proofErr w:type="spellEnd"/>
      <w:r w:rsidRPr="007E27EE">
        <w:rPr>
          <w:rFonts w:ascii="Times New Roman" w:hAnsi="Times New Roman"/>
          <w:sz w:val="24"/>
          <w:szCs w:val="24"/>
        </w:rPr>
        <w:t xml:space="preserve"> медосмотров или действующий договор с медицинской организацией / индивидуальным предпринимателем на проведение </w:t>
      </w:r>
      <w:proofErr w:type="spellStart"/>
      <w:r w:rsidRPr="007E27EE">
        <w:rPr>
          <w:rFonts w:ascii="Times New Roman" w:hAnsi="Times New Roman"/>
          <w:sz w:val="24"/>
          <w:szCs w:val="24"/>
        </w:rPr>
        <w:t>предрейсовых</w:t>
      </w:r>
      <w:proofErr w:type="spellEnd"/>
      <w:r w:rsidRPr="007E27EE">
        <w:rPr>
          <w:rFonts w:ascii="Times New Roman" w:hAnsi="Times New Roman"/>
          <w:sz w:val="24"/>
          <w:szCs w:val="24"/>
        </w:rPr>
        <w:t xml:space="preserve"> медосмотров.</w:t>
      </w:r>
    </w:p>
    <w:p w:rsidR="001E0ECC" w:rsidRPr="007E27EE" w:rsidRDefault="001E0ECC" w:rsidP="00E40E65">
      <w:pPr>
        <w:pStyle w:val="aff8"/>
        <w:widowControl/>
        <w:numPr>
          <w:ilvl w:val="0"/>
          <w:numId w:val="38"/>
        </w:numPr>
        <w:tabs>
          <w:tab w:val="left" w:pos="426"/>
        </w:tabs>
        <w:autoSpaceDE/>
        <w:autoSpaceDN/>
        <w:adjustRightInd/>
        <w:spacing w:after="200" w:line="276" w:lineRule="auto"/>
        <w:ind w:left="0" w:firstLine="0"/>
        <w:jc w:val="both"/>
        <w:rPr>
          <w:rFonts w:ascii="Times New Roman" w:hAnsi="Times New Roman"/>
          <w:sz w:val="24"/>
          <w:szCs w:val="24"/>
        </w:rPr>
      </w:pPr>
      <w:r w:rsidRPr="007E27EE">
        <w:rPr>
          <w:rFonts w:ascii="Times New Roman" w:hAnsi="Times New Roman"/>
          <w:sz w:val="24"/>
          <w:szCs w:val="24"/>
        </w:rPr>
        <w:t>Протоколы на водителей о прохождении обучения по охране труда и технике безопасности в аккредитованной организации по следующим программам, внесенным в Единой общероссийской справочно-информационной системе по охране труда:</w:t>
      </w:r>
    </w:p>
    <w:p w:rsidR="001E0ECC" w:rsidRPr="007E27EE" w:rsidRDefault="001E0ECC" w:rsidP="00E40E65">
      <w:pPr>
        <w:tabs>
          <w:tab w:val="left" w:pos="426"/>
        </w:tabs>
        <w:spacing w:line="240" w:lineRule="auto"/>
        <w:ind w:firstLine="0"/>
        <w:rPr>
          <w:sz w:val="24"/>
          <w:szCs w:val="24"/>
        </w:rPr>
      </w:pPr>
      <w:r w:rsidRPr="007E27EE">
        <w:rPr>
          <w:sz w:val="24"/>
          <w:szCs w:val="24"/>
        </w:rPr>
        <w:t xml:space="preserve">- безопасным методам и приемам проведения работ при воздействии вредных или опасных производственных факторов и признаков опасности, которые выявлены в рамках </w:t>
      </w:r>
      <w:proofErr w:type="spellStart"/>
      <w:r w:rsidRPr="007E27EE">
        <w:rPr>
          <w:sz w:val="24"/>
          <w:szCs w:val="24"/>
        </w:rPr>
        <w:t>спецоценки</w:t>
      </w:r>
      <w:proofErr w:type="spellEnd"/>
      <w:r w:rsidRPr="007E27EE">
        <w:rPr>
          <w:sz w:val="24"/>
          <w:szCs w:val="24"/>
        </w:rPr>
        <w:t xml:space="preserve"> и оценки </w:t>
      </w:r>
      <w:proofErr w:type="spellStart"/>
      <w:r w:rsidRPr="007E27EE">
        <w:rPr>
          <w:sz w:val="24"/>
          <w:szCs w:val="24"/>
        </w:rPr>
        <w:t>профрисков</w:t>
      </w:r>
      <w:proofErr w:type="spellEnd"/>
      <w:r w:rsidRPr="007E27EE">
        <w:rPr>
          <w:sz w:val="24"/>
          <w:szCs w:val="24"/>
        </w:rPr>
        <w:t>;</w:t>
      </w:r>
    </w:p>
    <w:p w:rsidR="001E0ECC" w:rsidRPr="007E27EE" w:rsidRDefault="001E0ECC" w:rsidP="00E40E65">
      <w:pPr>
        <w:tabs>
          <w:tab w:val="left" w:pos="426"/>
        </w:tabs>
        <w:spacing w:line="240" w:lineRule="auto"/>
        <w:ind w:firstLine="0"/>
        <w:rPr>
          <w:sz w:val="24"/>
          <w:szCs w:val="24"/>
        </w:rPr>
      </w:pPr>
      <w:r w:rsidRPr="007E27EE">
        <w:rPr>
          <w:sz w:val="24"/>
          <w:szCs w:val="24"/>
        </w:rPr>
        <w:t>- применение (использование) средств индивидуальной зашиты;</w:t>
      </w:r>
    </w:p>
    <w:p w:rsidR="001E0ECC" w:rsidRPr="007E27EE" w:rsidRDefault="001E0ECC" w:rsidP="00E40E65">
      <w:pPr>
        <w:tabs>
          <w:tab w:val="left" w:pos="426"/>
        </w:tabs>
        <w:spacing w:line="240" w:lineRule="auto"/>
        <w:ind w:firstLine="0"/>
        <w:rPr>
          <w:sz w:val="24"/>
          <w:szCs w:val="24"/>
        </w:rPr>
      </w:pPr>
      <w:r w:rsidRPr="007E27EE">
        <w:rPr>
          <w:sz w:val="24"/>
          <w:szCs w:val="24"/>
        </w:rPr>
        <w:t xml:space="preserve">- протокол оказание первой помощи. </w:t>
      </w:r>
    </w:p>
    <w:p w:rsidR="001E0ECC" w:rsidRPr="007E27EE" w:rsidRDefault="001E0ECC" w:rsidP="00E40E65">
      <w:pPr>
        <w:numPr>
          <w:ilvl w:val="0"/>
          <w:numId w:val="38"/>
        </w:numPr>
        <w:tabs>
          <w:tab w:val="left" w:pos="284"/>
          <w:tab w:val="left" w:pos="709"/>
        </w:tabs>
        <w:spacing w:line="240" w:lineRule="atLeast"/>
        <w:ind w:left="0" w:firstLine="0"/>
        <w:rPr>
          <w:sz w:val="24"/>
          <w:szCs w:val="24"/>
        </w:rPr>
      </w:pPr>
      <w:r w:rsidRPr="007E27EE">
        <w:rPr>
          <w:sz w:val="24"/>
          <w:szCs w:val="24"/>
        </w:rPr>
        <w:t>Карту водителя, установленного образца, выданную уполномоченным органом.</w:t>
      </w:r>
    </w:p>
    <w:p w:rsidR="001E0ECC" w:rsidRPr="007E27EE" w:rsidRDefault="001E0ECC" w:rsidP="001E0ECC">
      <w:pPr>
        <w:tabs>
          <w:tab w:val="left" w:pos="709"/>
        </w:tabs>
        <w:spacing w:line="240" w:lineRule="atLeast"/>
        <w:rPr>
          <w:sz w:val="24"/>
          <w:szCs w:val="24"/>
        </w:rPr>
      </w:pPr>
    </w:p>
    <w:p w:rsidR="001E0ECC" w:rsidRPr="007E27EE" w:rsidRDefault="001E0ECC" w:rsidP="00E40E65">
      <w:pPr>
        <w:numPr>
          <w:ilvl w:val="1"/>
          <w:numId w:val="41"/>
        </w:numPr>
        <w:tabs>
          <w:tab w:val="left" w:pos="0"/>
          <w:tab w:val="left" w:pos="426"/>
        </w:tabs>
        <w:spacing w:line="240" w:lineRule="atLeast"/>
        <w:ind w:left="0" w:firstLine="0"/>
        <w:contextualSpacing/>
        <w:rPr>
          <w:spacing w:val="-6"/>
          <w:sz w:val="24"/>
          <w:szCs w:val="24"/>
        </w:rPr>
      </w:pPr>
      <w:r w:rsidRPr="007E27EE">
        <w:rPr>
          <w:b/>
          <w:iCs/>
          <w:sz w:val="24"/>
          <w:szCs w:val="24"/>
        </w:rPr>
        <w:t>Условия перевозки:</w:t>
      </w:r>
      <w:r w:rsidRPr="007E27EE">
        <w:rPr>
          <w:iCs/>
          <w:sz w:val="24"/>
          <w:szCs w:val="24"/>
        </w:rPr>
        <w:t xml:space="preserve"> </w:t>
      </w:r>
    </w:p>
    <w:p w:rsidR="001E0ECC" w:rsidRPr="007E27EE" w:rsidRDefault="001E0ECC" w:rsidP="001E0ECC">
      <w:pPr>
        <w:widowControl w:val="0"/>
        <w:spacing w:line="240" w:lineRule="atLeast"/>
        <w:contextualSpacing/>
        <w:rPr>
          <w:spacing w:val="-6"/>
          <w:sz w:val="24"/>
          <w:szCs w:val="24"/>
        </w:rPr>
      </w:pPr>
      <w:r w:rsidRPr="007E27EE">
        <w:rPr>
          <w:spacing w:val="-6"/>
          <w:sz w:val="24"/>
          <w:szCs w:val="24"/>
        </w:rPr>
        <w:t>Перевозка грузов осуществляется на основании договора и заявок Заказчика, но не ранее/не позднее даты извещения об официальном открытии/закрытии ледовой переправы с нагрузкой до 30,0 тонн в средствах массовой информации.</w:t>
      </w:r>
    </w:p>
    <w:p w:rsidR="001E0ECC" w:rsidRPr="007E27EE" w:rsidRDefault="001E0ECC" w:rsidP="001E0ECC">
      <w:pPr>
        <w:widowControl w:val="0"/>
        <w:spacing w:line="240" w:lineRule="atLeast"/>
        <w:contextualSpacing/>
        <w:rPr>
          <w:spacing w:val="-6"/>
          <w:sz w:val="24"/>
          <w:szCs w:val="24"/>
        </w:rPr>
      </w:pPr>
      <w:r w:rsidRPr="007E27EE">
        <w:rPr>
          <w:spacing w:val="-6"/>
          <w:sz w:val="24"/>
          <w:szCs w:val="24"/>
        </w:rPr>
        <w:t>Перевозчик обязан по заявке Заказчика предоставить в сроки, установленные договором перевозки груза, транспортные средства, пригодные для перевозок соответствующего груза.</w:t>
      </w:r>
    </w:p>
    <w:p w:rsidR="001E0ECC" w:rsidRPr="007E27EE" w:rsidRDefault="001E0ECC" w:rsidP="001E0ECC">
      <w:pPr>
        <w:widowControl w:val="0"/>
        <w:spacing w:line="240" w:lineRule="atLeast"/>
        <w:contextualSpacing/>
        <w:rPr>
          <w:spacing w:val="-6"/>
          <w:sz w:val="24"/>
          <w:szCs w:val="24"/>
        </w:rPr>
      </w:pPr>
      <w:r w:rsidRPr="007E27EE">
        <w:rPr>
          <w:spacing w:val="-6"/>
          <w:sz w:val="24"/>
          <w:szCs w:val="24"/>
        </w:rPr>
        <w:t xml:space="preserve">Перевозчик имеет право для осуществления перевозки предоставить контейнера, являющиеся </w:t>
      </w:r>
      <w:r w:rsidRPr="007E27EE">
        <w:rPr>
          <w:iCs/>
          <w:sz w:val="24"/>
          <w:szCs w:val="24"/>
        </w:rPr>
        <w:t xml:space="preserve">собственностью Перевозчика или находящиеся в аренде со сроком действия аренды не менее срока оказания услуг, пригодные для перевозок соответствующего груза, заявленного Заказчиком объема грузов, согласно срокам доставки, указанном </w:t>
      </w:r>
      <w:r w:rsidRPr="007E27EE">
        <w:rPr>
          <w:sz w:val="24"/>
          <w:szCs w:val="24"/>
        </w:rPr>
        <w:t>в приложении № 1 к разделу 2 настоящей Документации</w:t>
      </w:r>
      <w:r w:rsidRPr="007E27EE">
        <w:rPr>
          <w:iCs/>
          <w:sz w:val="24"/>
          <w:szCs w:val="24"/>
        </w:rPr>
        <w:t>.</w:t>
      </w:r>
    </w:p>
    <w:p w:rsidR="001E0ECC" w:rsidRPr="007E27EE" w:rsidRDefault="001E0ECC" w:rsidP="001E0ECC">
      <w:pPr>
        <w:widowControl w:val="0"/>
        <w:spacing w:line="240" w:lineRule="atLeast"/>
        <w:contextualSpacing/>
        <w:rPr>
          <w:spacing w:val="-6"/>
          <w:sz w:val="24"/>
          <w:szCs w:val="24"/>
        </w:rPr>
      </w:pPr>
      <w:r w:rsidRPr="007E27EE">
        <w:rPr>
          <w:iCs/>
          <w:sz w:val="24"/>
          <w:szCs w:val="24"/>
        </w:rPr>
        <w:t>Перевозчик обязан обеспечить возврат порожнего контейнера, предоставленного Заказчиком для перевозки груза и являющегося собственностью Заказчика, в пункт отгрузки.</w:t>
      </w:r>
    </w:p>
    <w:p w:rsidR="001E0ECC" w:rsidRPr="007E27EE" w:rsidRDefault="001E0ECC" w:rsidP="001E0ECC">
      <w:pPr>
        <w:widowControl w:val="0"/>
        <w:spacing w:line="240" w:lineRule="atLeast"/>
        <w:contextualSpacing/>
        <w:rPr>
          <w:spacing w:val="-6"/>
          <w:sz w:val="24"/>
          <w:szCs w:val="24"/>
        </w:rPr>
      </w:pPr>
      <w:r w:rsidRPr="007E27EE">
        <w:rPr>
          <w:spacing w:val="-6"/>
          <w:sz w:val="24"/>
          <w:szCs w:val="24"/>
        </w:rPr>
        <w:t xml:space="preserve">Перевозчик обязан своевременно и в сохранности доставить вверенный ему Заказчиком груз в пункты назначения, согласно Спецификации к Договору, с соблюдением условий и сроков доставки грузов до пунктов назначения с учетом доставки каждой партии груза из расчета одни сутки на каждые 300 км расстояния перевозки со дня приема данной партии груза к перевозке.  </w:t>
      </w:r>
    </w:p>
    <w:p w:rsidR="001E0ECC" w:rsidRPr="007E27EE" w:rsidRDefault="001E0ECC" w:rsidP="001E0ECC">
      <w:pPr>
        <w:widowControl w:val="0"/>
        <w:spacing w:line="240" w:lineRule="atLeast"/>
        <w:contextualSpacing/>
        <w:rPr>
          <w:spacing w:val="-6"/>
          <w:sz w:val="24"/>
          <w:szCs w:val="24"/>
        </w:rPr>
      </w:pPr>
      <w:r w:rsidRPr="007E27EE">
        <w:rPr>
          <w:spacing w:val="-6"/>
          <w:sz w:val="24"/>
          <w:szCs w:val="24"/>
        </w:rPr>
        <w:t>В случае неполной загрузки транспортного средства из-за недостаточности объема перевозки в выбранном Перевозчиком направлении, Перевозчик для максимального использования полной грузоподъемности транспортного средства по своему усмотрению может совмещать любые направления с указанием пункта погрузки, промежуточных пунктов доставки, конечного пункта доставки.</w:t>
      </w:r>
    </w:p>
    <w:p w:rsidR="001E0ECC" w:rsidRPr="007E27EE" w:rsidRDefault="001E0ECC" w:rsidP="00E40E65">
      <w:pPr>
        <w:numPr>
          <w:ilvl w:val="1"/>
          <w:numId w:val="41"/>
        </w:numPr>
        <w:tabs>
          <w:tab w:val="left" w:pos="0"/>
          <w:tab w:val="left" w:pos="567"/>
        </w:tabs>
        <w:spacing w:line="240" w:lineRule="atLeast"/>
        <w:ind w:left="0" w:firstLine="0"/>
        <w:contextualSpacing/>
        <w:rPr>
          <w:spacing w:val="-6"/>
          <w:sz w:val="24"/>
          <w:szCs w:val="24"/>
        </w:rPr>
      </w:pPr>
      <w:r w:rsidRPr="007E27EE">
        <w:rPr>
          <w:b/>
          <w:iCs/>
          <w:sz w:val="24"/>
          <w:szCs w:val="24"/>
        </w:rPr>
        <w:t>Объект перевозки:</w:t>
      </w:r>
      <w:r w:rsidRPr="007E27EE">
        <w:rPr>
          <w:iCs/>
          <w:sz w:val="24"/>
          <w:szCs w:val="24"/>
        </w:rPr>
        <w:t xml:space="preserve"> </w:t>
      </w:r>
    </w:p>
    <w:p w:rsidR="001E0ECC" w:rsidRPr="007E27EE" w:rsidRDefault="001E0ECC" w:rsidP="00E40E65">
      <w:pPr>
        <w:numPr>
          <w:ilvl w:val="0"/>
          <w:numId w:val="40"/>
        </w:numPr>
        <w:tabs>
          <w:tab w:val="left" w:pos="567"/>
        </w:tabs>
        <w:spacing w:line="240" w:lineRule="atLeast"/>
        <w:ind w:left="0" w:firstLine="0"/>
        <w:rPr>
          <w:sz w:val="24"/>
          <w:szCs w:val="24"/>
        </w:rPr>
      </w:pPr>
      <w:r w:rsidRPr="007E27EE">
        <w:rPr>
          <w:sz w:val="24"/>
          <w:szCs w:val="24"/>
        </w:rPr>
        <w:t xml:space="preserve">Тарированные нефтепродукты - моторное топливо (дизельное топливо, бензин), </w:t>
      </w:r>
      <w:proofErr w:type="spellStart"/>
      <w:r w:rsidRPr="007E27EE">
        <w:rPr>
          <w:sz w:val="24"/>
          <w:szCs w:val="24"/>
        </w:rPr>
        <w:t>затаренное</w:t>
      </w:r>
      <w:proofErr w:type="spellEnd"/>
      <w:r w:rsidRPr="007E27EE">
        <w:rPr>
          <w:sz w:val="24"/>
          <w:szCs w:val="24"/>
        </w:rPr>
        <w:t xml:space="preserve"> в канистры.</w:t>
      </w:r>
    </w:p>
    <w:p w:rsidR="001E0ECC" w:rsidRPr="007E27EE" w:rsidRDefault="001E0ECC" w:rsidP="00E40E65">
      <w:pPr>
        <w:numPr>
          <w:ilvl w:val="0"/>
          <w:numId w:val="40"/>
        </w:numPr>
        <w:tabs>
          <w:tab w:val="left" w:pos="567"/>
        </w:tabs>
        <w:spacing w:line="240" w:lineRule="atLeast"/>
        <w:ind w:left="0" w:firstLine="0"/>
        <w:rPr>
          <w:sz w:val="24"/>
          <w:szCs w:val="24"/>
        </w:rPr>
      </w:pPr>
      <w:r w:rsidRPr="007E27EE">
        <w:rPr>
          <w:sz w:val="24"/>
          <w:szCs w:val="24"/>
        </w:rPr>
        <w:t>Канистра - полиэтиленовая канистра АО «Саханефтегазсбыт», изготовленная на технологической линии производства пластиковой тары и розлива нефтепродуктов (ТЛППТ и РН) филиала «Якутская нефтебаза» АО «Саханефтегазсбыт», по Техническим условиям «Канистры полиэтиленовые для дизельного топлива и бензина» от 27.01.12 г. ТУ №2297–001–52500864–2012, предназначенная для розлива, транспортирования и хранения моторных топлив (дизельного, бензина) в районах Крайнего Севера и приравненных к ним местностях, может быть использована повторно и/или подлежать повторной переработке.</w:t>
      </w:r>
    </w:p>
    <w:p w:rsidR="00E40E65" w:rsidRPr="007E27EE" w:rsidRDefault="00E40E65" w:rsidP="00E40E65">
      <w:pPr>
        <w:tabs>
          <w:tab w:val="left" w:pos="567"/>
        </w:tabs>
        <w:spacing w:line="240" w:lineRule="atLeast"/>
        <w:ind w:firstLine="0"/>
        <w:rPr>
          <w:sz w:val="24"/>
          <w:szCs w:val="24"/>
        </w:rPr>
      </w:pPr>
    </w:p>
    <w:p w:rsidR="001E0ECC" w:rsidRPr="007E27EE" w:rsidRDefault="001E0ECC" w:rsidP="00E40E65">
      <w:pPr>
        <w:numPr>
          <w:ilvl w:val="1"/>
          <w:numId w:val="41"/>
        </w:numPr>
        <w:tabs>
          <w:tab w:val="left" w:pos="0"/>
          <w:tab w:val="left" w:pos="567"/>
        </w:tabs>
        <w:spacing w:line="240" w:lineRule="atLeast"/>
        <w:ind w:left="0" w:firstLine="0"/>
        <w:contextualSpacing/>
        <w:rPr>
          <w:sz w:val="24"/>
          <w:szCs w:val="24"/>
        </w:rPr>
      </w:pPr>
      <w:r w:rsidRPr="007E27EE">
        <w:rPr>
          <w:b/>
          <w:iCs/>
          <w:sz w:val="24"/>
          <w:szCs w:val="24"/>
        </w:rPr>
        <w:lastRenderedPageBreak/>
        <w:t>Грузоотправитель и грузополучатель:</w:t>
      </w:r>
      <w:r w:rsidRPr="007E27EE">
        <w:rPr>
          <w:sz w:val="24"/>
          <w:szCs w:val="24"/>
        </w:rPr>
        <w:t xml:space="preserve"> АО «Саханефтегазсбыт».</w:t>
      </w:r>
    </w:p>
    <w:p w:rsidR="001E0ECC" w:rsidRPr="007E27EE" w:rsidRDefault="001E0ECC" w:rsidP="00E40E65">
      <w:pPr>
        <w:numPr>
          <w:ilvl w:val="1"/>
          <w:numId w:val="41"/>
        </w:numPr>
        <w:tabs>
          <w:tab w:val="left" w:pos="0"/>
        </w:tabs>
        <w:spacing w:line="240" w:lineRule="atLeast"/>
        <w:ind w:left="0" w:firstLine="0"/>
        <w:contextualSpacing/>
        <w:rPr>
          <w:sz w:val="24"/>
          <w:szCs w:val="24"/>
        </w:rPr>
      </w:pPr>
      <w:r w:rsidRPr="007E27EE">
        <w:rPr>
          <w:b/>
          <w:iCs/>
          <w:sz w:val="24"/>
          <w:szCs w:val="24"/>
        </w:rPr>
        <w:t xml:space="preserve">Технические требования к Перевозчику в период оказания услуг: </w:t>
      </w:r>
      <w:r w:rsidRPr="007E27EE">
        <w:rPr>
          <w:iCs/>
          <w:sz w:val="24"/>
          <w:szCs w:val="24"/>
        </w:rPr>
        <w:t>Перевозчик должен:</w:t>
      </w:r>
    </w:p>
    <w:p w:rsidR="001E0ECC" w:rsidRPr="007E27EE" w:rsidRDefault="001E0ECC" w:rsidP="001E0ECC">
      <w:pPr>
        <w:widowControl w:val="0"/>
        <w:tabs>
          <w:tab w:val="left" w:pos="0"/>
        </w:tabs>
        <w:spacing w:line="240" w:lineRule="atLeast"/>
        <w:contextualSpacing/>
        <w:rPr>
          <w:sz w:val="24"/>
          <w:szCs w:val="24"/>
        </w:rPr>
      </w:pPr>
      <w:r w:rsidRPr="007E27EE">
        <w:rPr>
          <w:sz w:val="24"/>
          <w:szCs w:val="24"/>
        </w:rPr>
        <w:t>Руководствоваться:</w:t>
      </w:r>
    </w:p>
    <w:p w:rsidR="001E0ECC" w:rsidRPr="007E27EE" w:rsidRDefault="001E0ECC" w:rsidP="001E0ECC">
      <w:pPr>
        <w:widowControl w:val="0"/>
        <w:tabs>
          <w:tab w:val="left" w:pos="0"/>
          <w:tab w:val="left" w:pos="567"/>
        </w:tabs>
        <w:spacing w:line="240" w:lineRule="atLeast"/>
        <w:ind w:right="-1" w:firstLine="425"/>
        <w:rPr>
          <w:sz w:val="24"/>
          <w:szCs w:val="24"/>
        </w:rPr>
      </w:pPr>
      <w:r w:rsidRPr="007E27EE">
        <w:rPr>
          <w:sz w:val="24"/>
          <w:szCs w:val="24"/>
        </w:rPr>
        <w:t>- Постановлением Правительства РФ от 21.12.2020 г.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rsidR="001E0ECC" w:rsidRPr="007E27EE" w:rsidRDefault="001E0ECC" w:rsidP="001E0ECC">
      <w:pPr>
        <w:tabs>
          <w:tab w:val="left" w:pos="0"/>
        </w:tabs>
        <w:spacing w:line="240" w:lineRule="atLeast"/>
        <w:rPr>
          <w:sz w:val="24"/>
          <w:szCs w:val="24"/>
        </w:rPr>
      </w:pPr>
      <w:r w:rsidRPr="007E27EE">
        <w:rPr>
          <w:sz w:val="24"/>
          <w:szCs w:val="24"/>
        </w:rPr>
        <w:t>- Европейским соглашением о международной дорожной перевозке опасных грузов (ДОПОГ/ADR);</w:t>
      </w:r>
    </w:p>
    <w:p w:rsidR="001E0ECC" w:rsidRPr="007E27EE" w:rsidRDefault="001E0ECC" w:rsidP="00E40E65">
      <w:pPr>
        <w:tabs>
          <w:tab w:val="left" w:pos="0"/>
        </w:tabs>
        <w:spacing w:line="240" w:lineRule="atLeast"/>
        <w:ind w:firstLine="0"/>
        <w:rPr>
          <w:sz w:val="24"/>
          <w:szCs w:val="24"/>
        </w:rPr>
      </w:pPr>
      <w:r w:rsidRPr="007E27EE">
        <w:rPr>
          <w:sz w:val="24"/>
          <w:szCs w:val="24"/>
        </w:rPr>
        <w:t>а также соответствующими требованиями в области промышленной и пожарной безопасности.</w:t>
      </w:r>
    </w:p>
    <w:p w:rsidR="001E0ECC" w:rsidRPr="007E27EE" w:rsidRDefault="001E0ECC" w:rsidP="001E0ECC">
      <w:pPr>
        <w:widowControl w:val="0"/>
        <w:tabs>
          <w:tab w:val="left" w:pos="284"/>
        </w:tabs>
        <w:spacing w:line="240" w:lineRule="atLeast"/>
        <w:ind w:firstLine="709"/>
        <w:contextualSpacing/>
        <w:rPr>
          <w:spacing w:val="-6"/>
          <w:sz w:val="24"/>
          <w:szCs w:val="24"/>
        </w:rPr>
      </w:pPr>
      <w:r w:rsidRPr="007E27EE">
        <w:rPr>
          <w:spacing w:val="-6"/>
          <w:sz w:val="24"/>
          <w:szCs w:val="24"/>
        </w:rPr>
        <w:t>а) иметь ДОПОГ - свидетельство о подготовке водителей транспортных средств, осуществляющих перевозку опасных грузов, нового образца.</w:t>
      </w:r>
    </w:p>
    <w:p w:rsidR="001E0ECC" w:rsidRPr="007E27EE" w:rsidRDefault="001E0ECC" w:rsidP="001E0ECC">
      <w:pPr>
        <w:widowControl w:val="0"/>
        <w:tabs>
          <w:tab w:val="left" w:pos="284"/>
        </w:tabs>
        <w:spacing w:line="240" w:lineRule="atLeast"/>
        <w:ind w:firstLine="709"/>
        <w:contextualSpacing/>
        <w:rPr>
          <w:iCs/>
          <w:sz w:val="24"/>
          <w:szCs w:val="24"/>
        </w:rPr>
      </w:pPr>
      <w:r w:rsidRPr="007E27EE">
        <w:rPr>
          <w:spacing w:val="-6"/>
          <w:sz w:val="24"/>
          <w:szCs w:val="24"/>
        </w:rPr>
        <w:t>б) предоставить для перевозки грузов исправный автотранспорт, имеющий всю необходимую разрешительную документацию, согласно действующему законодательству,</w:t>
      </w:r>
      <w:r w:rsidRPr="007E27EE">
        <w:rPr>
          <w:iCs/>
          <w:sz w:val="24"/>
          <w:szCs w:val="24"/>
        </w:rPr>
        <w:t xml:space="preserve">  </w:t>
      </w:r>
    </w:p>
    <w:p w:rsidR="001E0ECC" w:rsidRPr="007E27EE" w:rsidRDefault="001E0ECC" w:rsidP="001E0ECC">
      <w:pPr>
        <w:widowControl w:val="0"/>
        <w:tabs>
          <w:tab w:val="left" w:pos="284"/>
        </w:tabs>
        <w:spacing w:line="240" w:lineRule="atLeast"/>
        <w:ind w:firstLine="709"/>
        <w:contextualSpacing/>
        <w:rPr>
          <w:iCs/>
          <w:sz w:val="24"/>
          <w:szCs w:val="24"/>
        </w:rPr>
      </w:pPr>
      <w:r w:rsidRPr="007E27EE">
        <w:rPr>
          <w:iCs/>
          <w:sz w:val="24"/>
          <w:szCs w:val="24"/>
        </w:rPr>
        <w:t>в) обеспечить наличие контрольного устройства на борту автотранспортного средства для регистрации скорости, режима труда, отдыха водителя (</w:t>
      </w:r>
      <w:proofErr w:type="spellStart"/>
      <w:r w:rsidRPr="007E27EE">
        <w:rPr>
          <w:iCs/>
          <w:sz w:val="24"/>
          <w:szCs w:val="24"/>
        </w:rPr>
        <w:t>тахограф</w:t>
      </w:r>
      <w:proofErr w:type="spellEnd"/>
      <w:r w:rsidRPr="007E27EE">
        <w:rPr>
          <w:iCs/>
          <w:sz w:val="24"/>
          <w:szCs w:val="24"/>
        </w:rPr>
        <w:t xml:space="preserve">). </w:t>
      </w:r>
    </w:p>
    <w:p w:rsidR="001E0ECC" w:rsidRPr="007E27EE" w:rsidRDefault="001E0ECC" w:rsidP="001E0ECC">
      <w:pPr>
        <w:widowControl w:val="0"/>
        <w:tabs>
          <w:tab w:val="left" w:pos="0"/>
          <w:tab w:val="left" w:pos="284"/>
        </w:tabs>
        <w:spacing w:line="240" w:lineRule="atLeast"/>
        <w:ind w:firstLine="142"/>
        <w:contextualSpacing/>
        <w:rPr>
          <w:sz w:val="24"/>
          <w:szCs w:val="24"/>
        </w:rPr>
      </w:pPr>
      <w:r w:rsidRPr="007E27EE">
        <w:rPr>
          <w:sz w:val="24"/>
          <w:szCs w:val="24"/>
        </w:rPr>
        <w:t>г) иметь карту водителя, установленного образца, выданную уполномоченным органом.</w:t>
      </w:r>
    </w:p>
    <w:p w:rsidR="001E0ECC" w:rsidRPr="007E27EE" w:rsidRDefault="001E0ECC" w:rsidP="001E0ECC">
      <w:pPr>
        <w:widowControl w:val="0"/>
        <w:tabs>
          <w:tab w:val="left" w:pos="284"/>
        </w:tabs>
        <w:spacing w:line="240" w:lineRule="atLeast"/>
        <w:ind w:firstLine="709"/>
        <w:contextualSpacing/>
        <w:rPr>
          <w:sz w:val="24"/>
          <w:szCs w:val="24"/>
        </w:rPr>
      </w:pPr>
      <w:r w:rsidRPr="007E27EE">
        <w:rPr>
          <w:iCs/>
          <w:sz w:val="24"/>
          <w:szCs w:val="24"/>
        </w:rPr>
        <w:t xml:space="preserve">д) предоставить в достаточном количестве транспортные средства, пригодные для перевозок соответствующего груза, заявленного Заказчиком объема грузов, согласно срокам доставки, указанном </w:t>
      </w:r>
      <w:r w:rsidRPr="007E27EE">
        <w:rPr>
          <w:sz w:val="24"/>
          <w:szCs w:val="24"/>
        </w:rPr>
        <w:t>в приложении № 1 к разделу 2 настоящей Документации</w:t>
      </w:r>
      <w:r w:rsidRPr="007E27EE">
        <w:rPr>
          <w:iCs/>
          <w:sz w:val="24"/>
          <w:szCs w:val="24"/>
        </w:rPr>
        <w:t xml:space="preserve">, </w:t>
      </w:r>
    </w:p>
    <w:p w:rsidR="001E0ECC" w:rsidRPr="007E27EE" w:rsidRDefault="001E0ECC" w:rsidP="001E0ECC">
      <w:pPr>
        <w:widowControl w:val="0"/>
        <w:tabs>
          <w:tab w:val="left" w:pos="284"/>
        </w:tabs>
        <w:spacing w:line="240" w:lineRule="atLeast"/>
        <w:ind w:firstLine="709"/>
        <w:contextualSpacing/>
        <w:rPr>
          <w:sz w:val="24"/>
          <w:szCs w:val="24"/>
        </w:rPr>
      </w:pPr>
      <w:r w:rsidRPr="007E27EE">
        <w:rPr>
          <w:iCs/>
          <w:sz w:val="24"/>
          <w:szCs w:val="24"/>
        </w:rPr>
        <w:t xml:space="preserve">е) предоставить при наличии в собственности Перевозчика или находящиеся в аренде контейнеры, пригодные для перевозок соответствующего груза, заявленного Заказчиком объема грузов, согласно срокам доставки, указанном </w:t>
      </w:r>
      <w:r w:rsidRPr="007E27EE">
        <w:rPr>
          <w:sz w:val="24"/>
          <w:szCs w:val="24"/>
        </w:rPr>
        <w:t>в приложении № 1 к разделу 2 настоящей Документации</w:t>
      </w:r>
      <w:r w:rsidRPr="007E27EE">
        <w:rPr>
          <w:iCs/>
          <w:sz w:val="24"/>
          <w:szCs w:val="24"/>
        </w:rPr>
        <w:t xml:space="preserve">, </w:t>
      </w:r>
    </w:p>
    <w:p w:rsidR="001E0ECC" w:rsidRPr="007E27EE" w:rsidRDefault="00B94897" w:rsidP="001E0ECC">
      <w:pPr>
        <w:widowControl w:val="0"/>
        <w:tabs>
          <w:tab w:val="left" w:pos="0"/>
          <w:tab w:val="left" w:pos="284"/>
        </w:tabs>
        <w:spacing w:line="240" w:lineRule="atLeast"/>
        <w:ind w:firstLine="142"/>
        <w:contextualSpacing/>
        <w:rPr>
          <w:spacing w:val="-6"/>
          <w:sz w:val="24"/>
          <w:szCs w:val="24"/>
        </w:rPr>
      </w:pPr>
      <w:r>
        <w:rPr>
          <w:spacing w:val="-6"/>
          <w:sz w:val="24"/>
          <w:szCs w:val="24"/>
        </w:rPr>
        <w:t xml:space="preserve">          </w:t>
      </w:r>
      <w:r w:rsidR="001E0ECC" w:rsidRPr="007E27EE">
        <w:rPr>
          <w:spacing w:val="-6"/>
          <w:sz w:val="24"/>
          <w:szCs w:val="24"/>
        </w:rPr>
        <w:t>ж) доставить груз в пункт назначения,</w:t>
      </w:r>
    </w:p>
    <w:p w:rsidR="001E0ECC" w:rsidRPr="007E27EE" w:rsidRDefault="001E0ECC" w:rsidP="001E0ECC">
      <w:pPr>
        <w:widowControl w:val="0"/>
        <w:tabs>
          <w:tab w:val="left" w:pos="284"/>
        </w:tabs>
        <w:spacing w:line="240" w:lineRule="atLeast"/>
        <w:ind w:firstLine="709"/>
        <w:contextualSpacing/>
        <w:rPr>
          <w:sz w:val="24"/>
          <w:szCs w:val="24"/>
        </w:rPr>
      </w:pPr>
      <w:r w:rsidRPr="007E27EE">
        <w:rPr>
          <w:iCs/>
          <w:sz w:val="24"/>
          <w:szCs w:val="24"/>
        </w:rPr>
        <w:t>з) обеспечить сохранность количественных и качественных характеристик</w:t>
      </w:r>
      <w:r w:rsidRPr="007E27EE">
        <w:rPr>
          <w:spacing w:val="-6"/>
          <w:sz w:val="24"/>
          <w:szCs w:val="24"/>
        </w:rPr>
        <w:t xml:space="preserve"> </w:t>
      </w:r>
      <w:proofErr w:type="gramStart"/>
      <w:r w:rsidRPr="007E27EE">
        <w:rPr>
          <w:spacing w:val="-6"/>
          <w:sz w:val="24"/>
          <w:szCs w:val="24"/>
        </w:rPr>
        <w:t>груза</w:t>
      </w:r>
      <w:r w:rsidRPr="007E27EE">
        <w:rPr>
          <w:iCs/>
          <w:sz w:val="24"/>
          <w:szCs w:val="24"/>
        </w:rPr>
        <w:t xml:space="preserve">,   </w:t>
      </w:r>
      <w:proofErr w:type="gramEnd"/>
      <w:r w:rsidRPr="007E27EE">
        <w:rPr>
          <w:iCs/>
          <w:sz w:val="24"/>
          <w:szCs w:val="24"/>
        </w:rPr>
        <w:t>переданного Заказчиком Перевозчику, для доставки до пунктов назначения,</w:t>
      </w:r>
    </w:p>
    <w:p w:rsidR="001E0ECC" w:rsidRPr="007E27EE" w:rsidRDefault="001E0ECC" w:rsidP="001E0ECC">
      <w:pPr>
        <w:widowControl w:val="0"/>
        <w:tabs>
          <w:tab w:val="left" w:pos="284"/>
        </w:tabs>
        <w:spacing w:line="240" w:lineRule="atLeast"/>
        <w:ind w:firstLine="709"/>
        <w:contextualSpacing/>
        <w:rPr>
          <w:sz w:val="24"/>
          <w:szCs w:val="24"/>
        </w:rPr>
      </w:pPr>
      <w:r w:rsidRPr="007E27EE">
        <w:rPr>
          <w:iCs/>
          <w:sz w:val="24"/>
          <w:szCs w:val="24"/>
        </w:rPr>
        <w:t>и) обеспечить возврат порожнего контейнера, предоставленного Заказчиком для перевозки груза и являющегося собственностью Заказчика, в пункт отгрузки.</w:t>
      </w:r>
    </w:p>
    <w:p w:rsidR="001E0ECC" w:rsidRPr="007E27EE" w:rsidRDefault="001E0ECC" w:rsidP="001E0ECC">
      <w:pPr>
        <w:widowControl w:val="0"/>
        <w:tabs>
          <w:tab w:val="left" w:pos="284"/>
        </w:tabs>
        <w:spacing w:line="240" w:lineRule="atLeast"/>
        <w:ind w:firstLine="709"/>
        <w:contextualSpacing/>
        <w:rPr>
          <w:sz w:val="24"/>
          <w:szCs w:val="24"/>
        </w:rPr>
      </w:pPr>
      <w:r w:rsidRPr="007E27EE">
        <w:rPr>
          <w:iCs/>
          <w:sz w:val="24"/>
          <w:szCs w:val="24"/>
        </w:rPr>
        <w:t>к) по прибытию в пункт назначения предоставить Заказчику сопроводительные документы, в состав предъявляемых документов должны входить:</w:t>
      </w:r>
    </w:p>
    <w:p w:rsidR="001E0ECC" w:rsidRPr="007E27EE" w:rsidRDefault="001E0ECC" w:rsidP="001E0ECC">
      <w:pPr>
        <w:numPr>
          <w:ilvl w:val="0"/>
          <w:numId w:val="37"/>
        </w:numPr>
        <w:spacing w:line="240" w:lineRule="atLeast"/>
        <w:ind w:left="0" w:firstLine="709"/>
        <w:rPr>
          <w:iCs/>
          <w:sz w:val="24"/>
          <w:szCs w:val="24"/>
        </w:rPr>
      </w:pPr>
      <w:r w:rsidRPr="007E27EE">
        <w:rPr>
          <w:iCs/>
          <w:sz w:val="24"/>
          <w:szCs w:val="24"/>
        </w:rPr>
        <w:t>товарно-транспортная накладная (формы ГУ-3), в которой указывается вид нефтепродукта, объема канистр, количество канистр, вес груза нетто в тоннах, грузоотправитель и грузополучатель;</w:t>
      </w:r>
    </w:p>
    <w:p w:rsidR="001E0ECC" w:rsidRPr="007E27EE" w:rsidRDefault="001E0ECC" w:rsidP="001E0ECC">
      <w:pPr>
        <w:numPr>
          <w:ilvl w:val="0"/>
          <w:numId w:val="37"/>
        </w:numPr>
        <w:tabs>
          <w:tab w:val="left" w:pos="0"/>
        </w:tabs>
        <w:spacing w:line="240" w:lineRule="atLeast"/>
        <w:ind w:left="0" w:firstLine="142"/>
        <w:rPr>
          <w:iCs/>
          <w:sz w:val="24"/>
          <w:szCs w:val="24"/>
        </w:rPr>
      </w:pPr>
      <w:r w:rsidRPr="007E27EE">
        <w:rPr>
          <w:iCs/>
          <w:sz w:val="24"/>
          <w:szCs w:val="24"/>
        </w:rPr>
        <w:t>паспорт качества</w:t>
      </w:r>
      <w:r w:rsidRPr="007E27EE">
        <w:rPr>
          <w:iCs/>
          <w:sz w:val="24"/>
          <w:szCs w:val="24"/>
          <w:lang w:val="en-US"/>
        </w:rPr>
        <w:t>;</w:t>
      </w:r>
    </w:p>
    <w:p w:rsidR="001E0ECC" w:rsidRPr="007E27EE" w:rsidRDefault="001E0ECC" w:rsidP="001E0ECC">
      <w:pPr>
        <w:numPr>
          <w:ilvl w:val="0"/>
          <w:numId w:val="37"/>
        </w:numPr>
        <w:tabs>
          <w:tab w:val="left" w:pos="0"/>
        </w:tabs>
        <w:spacing w:line="240" w:lineRule="atLeast"/>
        <w:ind w:left="0" w:firstLine="142"/>
        <w:rPr>
          <w:iCs/>
          <w:sz w:val="24"/>
          <w:szCs w:val="24"/>
        </w:rPr>
      </w:pPr>
      <w:r w:rsidRPr="007E27EE">
        <w:rPr>
          <w:sz w:val="24"/>
          <w:szCs w:val="24"/>
          <w:lang w:eastAsia="ar-SA"/>
        </w:rPr>
        <w:t>акт о приеме-передаче тарированных нефтепродуктов по форме № МХ-1.</w:t>
      </w:r>
    </w:p>
    <w:p w:rsidR="001E0ECC" w:rsidRPr="007E27EE" w:rsidRDefault="001E0ECC" w:rsidP="001E0ECC">
      <w:pPr>
        <w:widowControl w:val="0"/>
        <w:tabs>
          <w:tab w:val="left" w:pos="0"/>
        </w:tabs>
        <w:spacing w:line="240" w:lineRule="atLeast"/>
        <w:ind w:firstLine="142"/>
        <w:contextualSpacing/>
        <w:rPr>
          <w:spacing w:val="-6"/>
          <w:sz w:val="24"/>
          <w:szCs w:val="24"/>
        </w:rPr>
      </w:pPr>
      <w:r w:rsidRPr="007E27EE">
        <w:rPr>
          <w:spacing w:val="-6"/>
          <w:sz w:val="24"/>
          <w:szCs w:val="24"/>
        </w:rPr>
        <w:t>л) передать груз уполномоченному представителю Заказчика.</w:t>
      </w:r>
    </w:p>
    <w:p w:rsidR="001E0ECC" w:rsidRPr="007E27EE" w:rsidRDefault="001E0ECC" w:rsidP="00E40E65">
      <w:pPr>
        <w:widowControl w:val="0"/>
        <w:spacing w:line="240" w:lineRule="atLeast"/>
        <w:ind w:firstLine="0"/>
        <w:rPr>
          <w:b/>
          <w:bCs/>
          <w:sz w:val="24"/>
          <w:szCs w:val="24"/>
        </w:rPr>
      </w:pPr>
      <w:r w:rsidRPr="007E27EE">
        <w:rPr>
          <w:b/>
          <w:bCs/>
          <w:sz w:val="24"/>
          <w:szCs w:val="24"/>
        </w:rPr>
        <w:t xml:space="preserve">2.12. Форма, сроки и порядок оплаты: </w:t>
      </w:r>
    </w:p>
    <w:p w:rsidR="001E0ECC" w:rsidRPr="007E27EE" w:rsidRDefault="001E0ECC" w:rsidP="001E0ECC">
      <w:pPr>
        <w:widowControl w:val="0"/>
        <w:spacing w:line="240" w:lineRule="atLeast"/>
        <w:ind w:firstLine="141"/>
        <w:rPr>
          <w:sz w:val="24"/>
          <w:szCs w:val="24"/>
        </w:rPr>
      </w:pPr>
      <w:r w:rsidRPr="007E27EE">
        <w:rPr>
          <w:b/>
          <w:bCs/>
          <w:sz w:val="24"/>
          <w:szCs w:val="24"/>
        </w:rPr>
        <w:t xml:space="preserve">      </w:t>
      </w:r>
      <w:r w:rsidRPr="007E27EE">
        <w:rPr>
          <w:sz w:val="24"/>
          <w:szCs w:val="24"/>
        </w:rPr>
        <w:t>Безналичный расчет. Оплата стоимости оказанных «Перевозчиком» услуг по перевозке Груза по настоящему Договору производится «Заказчиком» в соответствии со спецификацией к настоящему Договору из расчета доставленного количества Груза в пункт назначения, установленного тарифа, расстояния от пункта отправления до пункта назначения, возврата порожних контейнеров собственности «Заказчика» в пункт отгрузки, при условии получения «Заказчиком» подлинных документов оформленных в установленном порядке: транспортных накладных, подтверждающих факт перевозки тарированных нефтепродуктов, подтверждающий факт передачи тарированных нефтепродуктов по назначению, оригинал доверенности на уполномоченное лицо, акта оказанных услуг, счет–фактуры, а также счета на оплату.</w:t>
      </w:r>
    </w:p>
    <w:p w:rsidR="001E0ECC" w:rsidRPr="007E27EE" w:rsidRDefault="001E0ECC" w:rsidP="001E0ECC">
      <w:pPr>
        <w:widowControl w:val="0"/>
        <w:spacing w:line="240" w:lineRule="atLeast"/>
        <w:ind w:left="-567" w:firstLine="141"/>
        <w:rPr>
          <w:sz w:val="24"/>
          <w:szCs w:val="24"/>
        </w:rPr>
      </w:pPr>
    </w:p>
    <w:p w:rsidR="001E0ECC" w:rsidRPr="007E27EE" w:rsidRDefault="001E0ECC" w:rsidP="001E0ECC">
      <w:pPr>
        <w:widowControl w:val="0"/>
        <w:spacing w:line="240" w:lineRule="atLeast"/>
        <w:ind w:left="-567" w:firstLine="141"/>
        <w:rPr>
          <w:sz w:val="24"/>
          <w:szCs w:val="24"/>
        </w:rPr>
      </w:pPr>
    </w:p>
    <w:p w:rsidR="001E0ECC" w:rsidRPr="007E27EE" w:rsidRDefault="001E0ECC" w:rsidP="001E0ECC">
      <w:pPr>
        <w:widowControl w:val="0"/>
        <w:spacing w:line="240" w:lineRule="atLeast"/>
        <w:ind w:left="-567" w:firstLine="141"/>
        <w:rPr>
          <w:sz w:val="24"/>
          <w:szCs w:val="24"/>
        </w:rPr>
      </w:pPr>
    </w:p>
    <w:p w:rsidR="001E0ECC" w:rsidRPr="007E27EE" w:rsidRDefault="001E0ECC" w:rsidP="001E0ECC">
      <w:pPr>
        <w:widowControl w:val="0"/>
        <w:spacing w:line="240" w:lineRule="atLeast"/>
        <w:ind w:left="-567" w:firstLine="141"/>
        <w:rPr>
          <w:sz w:val="24"/>
          <w:szCs w:val="24"/>
        </w:rPr>
      </w:pPr>
    </w:p>
    <w:p w:rsidR="001E0ECC" w:rsidRPr="007E27EE" w:rsidRDefault="001E0ECC" w:rsidP="001E0ECC">
      <w:pPr>
        <w:widowControl w:val="0"/>
        <w:spacing w:line="240" w:lineRule="atLeast"/>
        <w:ind w:left="-567" w:firstLine="141"/>
        <w:rPr>
          <w:sz w:val="24"/>
          <w:szCs w:val="24"/>
        </w:rPr>
      </w:pPr>
    </w:p>
    <w:p w:rsidR="001E0ECC" w:rsidRPr="007E27EE" w:rsidRDefault="001E0ECC" w:rsidP="001E0ECC">
      <w:pPr>
        <w:widowControl w:val="0"/>
        <w:spacing w:line="240" w:lineRule="atLeast"/>
        <w:ind w:left="-567" w:firstLine="141"/>
        <w:rPr>
          <w:sz w:val="24"/>
          <w:szCs w:val="24"/>
        </w:rPr>
      </w:pPr>
    </w:p>
    <w:p w:rsidR="001C6B07" w:rsidRPr="007E27EE" w:rsidRDefault="00933DD4" w:rsidP="001C6B07">
      <w:pPr>
        <w:pStyle w:val="afffc"/>
        <w:rPr>
          <w:rFonts w:ascii="Times New Roman" w:hAnsi="Times New Roman"/>
          <w:b/>
          <w:sz w:val="24"/>
          <w:szCs w:val="24"/>
          <w:lang w:eastAsia="ru-RU"/>
        </w:rPr>
      </w:pPr>
      <w:r w:rsidRPr="007E27EE">
        <w:rPr>
          <w:rFonts w:ascii="Times New Roman" w:hAnsi="Times New Roman"/>
          <w:b/>
          <w:bCs/>
          <w:kern w:val="28"/>
          <w:sz w:val="24"/>
          <w:szCs w:val="24"/>
        </w:rPr>
        <w:lastRenderedPageBreak/>
        <w:t>3</w:t>
      </w:r>
      <w:r w:rsidR="002152AC" w:rsidRPr="007E27EE">
        <w:rPr>
          <w:rFonts w:ascii="Times New Roman" w:hAnsi="Times New Roman"/>
          <w:b/>
          <w:bCs/>
          <w:kern w:val="28"/>
          <w:sz w:val="24"/>
          <w:szCs w:val="24"/>
        </w:rPr>
        <w:t>. Проект Договора</w:t>
      </w:r>
      <w:r w:rsidR="001C6B07" w:rsidRPr="007E27EE">
        <w:rPr>
          <w:rFonts w:ascii="Times New Roman" w:hAnsi="Times New Roman"/>
          <w:b/>
          <w:sz w:val="24"/>
          <w:szCs w:val="24"/>
          <w:lang w:eastAsia="ru-RU"/>
        </w:rPr>
        <w:t xml:space="preserve"> </w:t>
      </w:r>
    </w:p>
    <w:p w:rsidR="00471516" w:rsidRPr="007E27EE" w:rsidRDefault="00471516" w:rsidP="00471516">
      <w:pPr>
        <w:ind w:right="-1"/>
      </w:pPr>
    </w:p>
    <w:p w:rsidR="00FB791A" w:rsidRPr="00FB791A" w:rsidRDefault="00FB791A" w:rsidP="00FB791A">
      <w:pPr>
        <w:spacing w:line="276" w:lineRule="auto"/>
        <w:ind w:left="567" w:right="-1" w:hanging="567"/>
        <w:jc w:val="center"/>
        <w:rPr>
          <w:b/>
          <w:bCs/>
          <w:sz w:val="22"/>
          <w:szCs w:val="22"/>
        </w:rPr>
      </w:pPr>
      <w:r w:rsidRPr="00FB791A">
        <w:rPr>
          <w:b/>
          <w:bCs/>
          <w:sz w:val="22"/>
          <w:szCs w:val="22"/>
        </w:rPr>
        <w:t xml:space="preserve">Д О Г О </w:t>
      </w:r>
      <w:proofErr w:type="gramStart"/>
      <w:r w:rsidRPr="00FB791A">
        <w:rPr>
          <w:b/>
          <w:bCs/>
          <w:sz w:val="22"/>
          <w:szCs w:val="22"/>
        </w:rPr>
        <w:t>В О</w:t>
      </w:r>
      <w:proofErr w:type="gramEnd"/>
      <w:r w:rsidRPr="00FB791A">
        <w:rPr>
          <w:b/>
          <w:bCs/>
          <w:sz w:val="22"/>
          <w:szCs w:val="22"/>
        </w:rPr>
        <w:t xml:space="preserve"> Р</w:t>
      </w:r>
      <w:r w:rsidRPr="00FB791A">
        <w:rPr>
          <w:b/>
          <w:bCs/>
          <w:sz w:val="22"/>
          <w:szCs w:val="22"/>
        </w:rPr>
        <w:tab/>
        <w:t xml:space="preserve">   № 03/1-АВТ-ТНП-_______</w:t>
      </w:r>
    </w:p>
    <w:p w:rsidR="00FB791A" w:rsidRPr="00FB791A" w:rsidRDefault="00FB791A" w:rsidP="00FB791A">
      <w:pPr>
        <w:spacing w:line="276" w:lineRule="auto"/>
        <w:ind w:left="567" w:right="-1" w:hanging="567"/>
        <w:jc w:val="center"/>
        <w:rPr>
          <w:b/>
          <w:bCs/>
          <w:sz w:val="22"/>
          <w:szCs w:val="22"/>
        </w:rPr>
      </w:pPr>
      <w:r w:rsidRPr="00FB791A">
        <w:rPr>
          <w:b/>
          <w:bCs/>
          <w:sz w:val="22"/>
          <w:szCs w:val="22"/>
        </w:rPr>
        <w:t>на перевозку тарированных нефтепродуктов автотранспортом</w:t>
      </w:r>
    </w:p>
    <w:p w:rsidR="00FB791A" w:rsidRPr="00FB791A" w:rsidRDefault="00FB791A" w:rsidP="00FB791A">
      <w:pPr>
        <w:spacing w:line="276" w:lineRule="auto"/>
        <w:ind w:left="567" w:right="-1" w:hanging="567"/>
        <w:jc w:val="left"/>
        <w:rPr>
          <w:b/>
          <w:bCs/>
          <w:sz w:val="22"/>
          <w:szCs w:val="22"/>
        </w:rPr>
      </w:pPr>
    </w:p>
    <w:p w:rsidR="00FB791A" w:rsidRPr="00FB791A" w:rsidRDefault="00FB791A" w:rsidP="00FB791A">
      <w:pPr>
        <w:spacing w:line="276" w:lineRule="auto"/>
        <w:ind w:right="-1" w:firstLine="0"/>
        <w:jc w:val="center"/>
        <w:rPr>
          <w:b/>
          <w:bCs/>
          <w:sz w:val="22"/>
          <w:szCs w:val="22"/>
        </w:rPr>
      </w:pPr>
      <w:r w:rsidRPr="00FB791A">
        <w:rPr>
          <w:b/>
          <w:bCs/>
          <w:sz w:val="22"/>
          <w:szCs w:val="22"/>
        </w:rPr>
        <w:t xml:space="preserve">г. Якутск                                                                                             </w:t>
      </w:r>
      <w:proofErr w:type="gramStart"/>
      <w:r w:rsidRPr="00FB791A">
        <w:rPr>
          <w:b/>
          <w:bCs/>
          <w:sz w:val="22"/>
          <w:szCs w:val="22"/>
        </w:rPr>
        <w:t xml:space="preserve">   «</w:t>
      </w:r>
      <w:proofErr w:type="gramEnd"/>
      <w:r w:rsidRPr="00FB791A">
        <w:rPr>
          <w:b/>
          <w:bCs/>
          <w:sz w:val="22"/>
          <w:szCs w:val="22"/>
        </w:rPr>
        <w:t>____» ___________ 2025 года</w:t>
      </w:r>
    </w:p>
    <w:p w:rsidR="00FB791A" w:rsidRPr="00FB791A" w:rsidRDefault="00FB791A" w:rsidP="00FB791A">
      <w:pPr>
        <w:keepNext/>
        <w:tabs>
          <w:tab w:val="left" w:pos="2940"/>
        </w:tabs>
        <w:spacing w:line="276" w:lineRule="auto"/>
        <w:ind w:left="567" w:right="-1" w:hanging="567"/>
        <w:outlineLvl w:val="0"/>
        <w:rPr>
          <w:b/>
          <w:bCs/>
          <w:sz w:val="22"/>
          <w:szCs w:val="22"/>
        </w:rPr>
      </w:pPr>
    </w:p>
    <w:p w:rsidR="00FB791A" w:rsidRPr="00FB791A" w:rsidRDefault="00FB791A" w:rsidP="00124F75">
      <w:pPr>
        <w:keepNext/>
        <w:tabs>
          <w:tab w:val="left" w:pos="2940"/>
        </w:tabs>
        <w:spacing w:line="276" w:lineRule="auto"/>
        <w:ind w:right="-1"/>
        <w:outlineLvl w:val="0"/>
        <w:rPr>
          <w:sz w:val="22"/>
          <w:szCs w:val="22"/>
        </w:rPr>
      </w:pPr>
      <w:r w:rsidRPr="00FB791A">
        <w:rPr>
          <w:b/>
          <w:bCs/>
          <w:sz w:val="22"/>
          <w:szCs w:val="22"/>
        </w:rPr>
        <w:t>Акционерное общество «Саханефтегазсбыт»</w:t>
      </w:r>
      <w:r w:rsidRPr="00FB791A">
        <w:rPr>
          <w:sz w:val="22"/>
          <w:szCs w:val="22"/>
        </w:rPr>
        <w:t xml:space="preserve">, именуемое в дальнейшем </w:t>
      </w:r>
      <w:r w:rsidRPr="00FB791A">
        <w:rPr>
          <w:b/>
          <w:sz w:val="22"/>
          <w:szCs w:val="22"/>
        </w:rPr>
        <w:t>«Заказчик»,</w:t>
      </w:r>
      <w:r w:rsidRPr="00FB791A">
        <w:rPr>
          <w:sz w:val="22"/>
          <w:szCs w:val="22"/>
        </w:rPr>
        <w:t xml:space="preserve"> в лице Генерального директора Лебедева Виктора Николаевича, действующего на основании Устава с одной стороны, </w:t>
      </w:r>
      <w:r w:rsidRPr="00FB791A">
        <w:rPr>
          <w:b/>
          <w:sz w:val="22"/>
          <w:szCs w:val="22"/>
        </w:rPr>
        <w:t>______________________________________________________________,</w:t>
      </w:r>
      <w:r w:rsidRPr="00FB791A">
        <w:rPr>
          <w:sz w:val="22"/>
          <w:szCs w:val="22"/>
        </w:rPr>
        <w:t xml:space="preserve"> именуемое в дальнейшем </w:t>
      </w:r>
      <w:r w:rsidRPr="00FB791A">
        <w:rPr>
          <w:b/>
          <w:sz w:val="22"/>
          <w:szCs w:val="22"/>
        </w:rPr>
        <w:t>«Перевозчик»</w:t>
      </w:r>
      <w:r w:rsidRPr="00FB791A">
        <w:rPr>
          <w:sz w:val="22"/>
          <w:szCs w:val="22"/>
        </w:rPr>
        <w:t>, в лице____________________________________________________,</w:t>
      </w:r>
      <w:r w:rsidRPr="00FB791A">
        <w:rPr>
          <w:b/>
          <w:sz w:val="22"/>
          <w:szCs w:val="22"/>
        </w:rPr>
        <w:t xml:space="preserve"> </w:t>
      </w:r>
      <w:r w:rsidRPr="00FB791A">
        <w:rPr>
          <w:sz w:val="22"/>
          <w:szCs w:val="22"/>
        </w:rPr>
        <w:t xml:space="preserve">действующий на основании ____________________________________________________________ с другой стороны, </w:t>
      </w:r>
    </w:p>
    <w:p w:rsidR="00FB791A" w:rsidRPr="00FB791A" w:rsidRDefault="00FB791A" w:rsidP="00124F75">
      <w:pPr>
        <w:keepNext/>
        <w:widowControl w:val="0"/>
        <w:autoSpaceDE w:val="0"/>
        <w:autoSpaceDN w:val="0"/>
        <w:adjustRightInd w:val="0"/>
        <w:spacing w:line="276" w:lineRule="auto"/>
        <w:ind w:right="-1"/>
        <w:rPr>
          <w:sz w:val="22"/>
          <w:szCs w:val="22"/>
        </w:rPr>
      </w:pPr>
      <w:r w:rsidRPr="00FB791A">
        <w:rPr>
          <w:sz w:val="22"/>
          <w:szCs w:val="22"/>
        </w:rPr>
        <w:t xml:space="preserve">совместно именуемые </w:t>
      </w:r>
      <w:r w:rsidRPr="00FB791A">
        <w:rPr>
          <w:b/>
          <w:sz w:val="22"/>
          <w:szCs w:val="22"/>
        </w:rPr>
        <w:t>«Стороны»,</w:t>
      </w:r>
      <w:r w:rsidRPr="00FB791A">
        <w:rPr>
          <w:sz w:val="22"/>
          <w:szCs w:val="22"/>
        </w:rPr>
        <w:t xml:space="preserve"> </w:t>
      </w:r>
      <w:r w:rsidRPr="00FB791A">
        <w:rPr>
          <w:bCs/>
          <w:sz w:val="22"/>
          <w:szCs w:val="22"/>
        </w:rPr>
        <w:t xml:space="preserve">на основании Протокола заседания закупочной комиссии </w:t>
      </w:r>
      <w:r w:rsidRPr="00FB791A">
        <w:rPr>
          <w:bCs/>
          <w:sz w:val="22"/>
          <w:szCs w:val="22"/>
        </w:rPr>
        <w:br/>
        <w:t xml:space="preserve">АО «Саханефтегазсбыт» по проведению состязательной закупки в электронной форме </w:t>
      </w:r>
      <w:r w:rsidRPr="00FB791A">
        <w:rPr>
          <w:sz w:val="22"/>
          <w:szCs w:val="22"/>
        </w:rPr>
        <w:t>на перевозку</w:t>
      </w:r>
      <w:r w:rsidRPr="00FB791A">
        <w:rPr>
          <w:iCs/>
          <w:sz w:val="22"/>
          <w:szCs w:val="22"/>
        </w:rPr>
        <w:t xml:space="preserve"> </w:t>
      </w:r>
      <w:r w:rsidRPr="00FB791A">
        <w:rPr>
          <w:bCs/>
          <w:sz w:val="22"/>
          <w:szCs w:val="22"/>
        </w:rPr>
        <w:t>тарированных нефтепродуктов автомобильным транспортом с филиала ___________, АО «Саханефтегазсбыт» до населенных пунктов Республики Саха (Якутия) в 2025 году</w:t>
      </w:r>
      <w:r w:rsidRPr="00FB791A">
        <w:rPr>
          <w:sz w:val="22"/>
          <w:szCs w:val="22"/>
        </w:rPr>
        <w:t xml:space="preserve"> № __ от __________2025 года (лот №___), заключили настоящий договор о нижеследующем:</w:t>
      </w:r>
    </w:p>
    <w:p w:rsidR="00FB791A" w:rsidRPr="00FB791A" w:rsidRDefault="00FB791A" w:rsidP="00124F75">
      <w:pPr>
        <w:keepNext/>
        <w:widowControl w:val="0"/>
        <w:autoSpaceDE w:val="0"/>
        <w:autoSpaceDN w:val="0"/>
        <w:adjustRightInd w:val="0"/>
        <w:spacing w:line="276" w:lineRule="auto"/>
        <w:ind w:left="567" w:right="-1" w:hanging="567"/>
        <w:rPr>
          <w:sz w:val="22"/>
          <w:szCs w:val="22"/>
        </w:rPr>
      </w:pPr>
    </w:p>
    <w:p w:rsidR="00FB791A" w:rsidRPr="00FB791A" w:rsidRDefault="00FB791A" w:rsidP="00124F75">
      <w:pPr>
        <w:numPr>
          <w:ilvl w:val="0"/>
          <w:numId w:val="46"/>
        </w:numPr>
        <w:tabs>
          <w:tab w:val="left" w:pos="405"/>
          <w:tab w:val="left" w:pos="2940"/>
        </w:tabs>
        <w:spacing w:after="200" w:line="240" w:lineRule="atLeast"/>
        <w:ind w:left="567" w:right="-1" w:hanging="567"/>
        <w:rPr>
          <w:b/>
          <w:sz w:val="22"/>
          <w:szCs w:val="22"/>
        </w:rPr>
      </w:pPr>
      <w:bookmarkStart w:id="46" w:name="Par16"/>
      <w:bookmarkEnd w:id="46"/>
      <w:r w:rsidRPr="00FB791A">
        <w:rPr>
          <w:b/>
          <w:sz w:val="22"/>
          <w:szCs w:val="22"/>
        </w:rPr>
        <w:t>ПРЕДМЕТ ДОГОВОРА</w:t>
      </w:r>
    </w:p>
    <w:p w:rsidR="00FB791A" w:rsidRPr="00FB791A" w:rsidRDefault="00FB791A" w:rsidP="00124F75">
      <w:pPr>
        <w:tabs>
          <w:tab w:val="left" w:pos="405"/>
          <w:tab w:val="left" w:pos="2940"/>
        </w:tabs>
        <w:spacing w:line="240" w:lineRule="atLeast"/>
        <w:ind w:left="567" w:right="-1" w:firstLine="0"/>
        <w:rPr>
          <w:sz w:val="22"/>
          <w:szCs w:val="22"/>
        </w:rPr>
      </w:pPr>
    </w:p>
    <w:p w:rsidR="00FB791A" w:rsidRPr="00FB791A" w:rsidRDefault="00FB791A" w:rsidP="00124F75">
      <w:pPr>
        <w:keepNext/>
        <w:numPr>
          <w:ilvl w:val="1"/>
          <w:numId w:val="46"/>
        </w:numPr>
        <w:spacing w:after="200" w:line="240" w:lineRule="atLeast"/>
        <w:ind w:left="0" w:right="-1" w:firstLine="0"/>
        <w:contextualSpacing/>
        <w:outlineLvl w:val="0"/>
        <w:rPr>
          <w:sz w:val="22"/>
          <w:szCs w:val="22"/>
        </w:rPr>
      </w:pPr>
      <w:r w:rsidRPr="00FB791A">
        <w:rPr>
          <w:sz w:val="22"/>
          <w:szCs w:val="22"/>
        </w:rPr>
        <w:t xml:space="preserve">Предметом настоящего Договора является перевозка тарированных нефтепродуктов «Заказчика» (далее по тексту – </w:t>
      </w:r>
      <w:r w:rsidRPr="00FB791A">
        <w:rPr>
          <w:b/>
          <w:sz w:val="22"/>
          <w:szCs w:val="22"/>
        </w:rPr>
        <w:t>«Груз»</w:t>
      </w:r>
      <w:r w:rsidRPr="00FB791A">
        <w:rPr>
          <w:sz w:val="22"/>
          <w:szCs w:val="22"/>
        </w:rPr>
        <w:t>) автотранспортом «Перевозчика», в течение срока действия настоящего Договора, на условиях и в порядке предусмотренных Сторонами спецификациями к настоящему Договору.</w:t>
      </w:r>
    </w:p>
    <w:p w:rsidR="00FB791A" w:rsidRPr="00FB791A" w:rsidRDefault="00FB791A" w:rsidP="00124F75">
      <w:pPr>
        <w:keepNext/>
        <w:numPr>
          <w:ilvl w:val="1"/>
          <w:numId w:val="46"/>
        </w:numPr>
        <w:spacing w:after="200" w:line="240" w:lineRule="atLeast"/>
        <w:ind w:left="0" w:right="-1" w:firstLine="0"/>
        <w:contextualSpacing/>
        <w:outlineLvl w:val="0"/>
        <w:rPr>
          <w:sz w:val="22"/>
          <w:szCs w:val="22"/>
        </w:rPr>
      </w:pPr>
      <w:r w:rsidRPr="00FB791A">
        <w:rPr>
          <w:sz w:val="22"/>
          <w:szCs w:val="22"/>
        </w:rPr>
        <w:t>Ассортимент Груза, его к</w:t>
      </w:r>
      <w:r w:rsidRPr="00FB791A">
        <w:rPr>
          <w:bCs/>
          <w:sz w:val="22"/>
          <w:szCs w:val="22"/>
        </w:rPr>
        <w:t>оличество, стоимость перевозки, сроки перевозки, пункты отправления, пункты назначения, а также иные необходимые существенные условия определяются Сторонами в</w:t>
      </w:r>
      <w:r w:rsidRPr="00FB791A">
        <w:rPr>
          <w:sz w:val="22"/>
          <w:szCs w:val="22"/>
        </w:rPr>
        <w:t xml:space="preserve"> спецификации к настоящему Договору, являющейся приложением к настоящему Договору и его неотъемлемой частью. Количество оформляемых спецификаций к настоящему Договору не ограничено.</w:t>
      </w:r>
    </w:p>
    <w:p w:rsidR="00FB791A" w:rsidRPr="00FB791A" w:rsidRDefault="00FB791A" w:rsidP="00124F75">
      <w:pPr>
        <w:keepNext/>
        <w:numPr>
          <w:ilvl w:val="1"/>
          <w:numId w:val="46"/>
        </w:numPr>
        <w:spacing w:after="200" w:line="240" w:lineRule="atLeast"/>
        <w:ind w:left="0" w:right="-1" w:firstLine="0"/>
        <w:outlineLvl w:val="0"/>
        <w:rPr>
          <w:sz w:val="22"/>
          <w:szCs w:val="22"/>
        </w:rPr>
      </w:pPr>
      <w:r w:rsidRPr="00FB791A">
        <w:rPr>
          <w:sz w:val="22"/>
          <w:szCs w:val="22"/>
        </w:rPr>
        <w:t>При возникновении необходимости «Заказчик» имеет право изменять пункты отправления, пункты назначения Груза, предусмотренные Сторонами в спецификации к настоящему Договору с оформлением новой спецификации к настоящему Договору, после подписания Сторонами которой ранее согласованная спецификация считается недействительной.</w:t>
      </w:r>
    </w:p>
    <w:p w:rsidR="00FB791A" w:rsidRPr="00FB791A" w:rsidRDefault="00FB791A" w:rsidP="00124F75">
      <w:pPr>
        <w:keepNext/>
        <w:numPr>
          <w:ilvl w:val="1"/>
          <w:numId w:val="46"/>
        </w:numPr>
        <w:spacing w:after="200" w:line="240" w:lineRule="atLeast"/>
        <w:ind w:left="0" w:right="-1" w:firstLine="0"/>
        <w:outlineLvl w:val="0"/>
        <w:rPr>
          <w:sz w:val="22"/>
          <w:szCs w:val="22"/>
        </w:rPr>
      </w:pPr>
      <w:r w:rsidRPr="00FB791A">
        <w:rPr>
          <w:sz w:val="22"/>
          <w:szCs w:val="22"/>
        </w:rPr>
        <w:t>Сроки доставки Груза по настоящему Договору строго ограничиваются сроками определенными Сторонами в спецификациях к настоящему Договору.</w:t>
      </w:r>
    </w:p>
    <w:p w:rsidR="00FB791A" w:rsidRPr="00FB791A" w:rsidRDefault="00FB791A" w:rsidP="00124F75">
      <w:pPr>
        <w:keepNext/>
        <w:numPr>
          <w:ilvl w:val="1"/>
          <w:numId w:val="46"/>
        </w:numPr>
        <w:spacing w:after="200" w:line="240" w:lineRule="atLeast"/>
        <w:ind w:left="0" w:right="-1" w:firstLine="0"/>
        <w:outlineLvl w:val="0"/>
        <w:rPr>
          <w:sz w:val="22"/>
          <w:szCs w:val="22"/>
        </w:rPr>
      </w:pPr>
      <w:r w:rsidRPr="00FB791A">
        <w:rPr>
          <w:sz w:val="22"/>
          <w:szCs w:val="22"/>
        </w:rPr>
        <w:t xml:space="preserve">Риск случайной гибели и/или ухудшение качества, вверенного «Заказчиком» к перевозке Груза по настоящему </w:t>
      </w:r>
      <w:proofErr w:type="gramStart"/>
      <w:r w:rsidRPr="00FB791A">
        <w:rPr>
          <w:sz w:val="22"/>
          <w:szCs w:val="22"/>
        </w:rPr>
        <w:t>Договору</w:t>
      </w:r>
      <w:proofErr w:type="gramEnd"/>
      <w:r w:rsidRPr="00FB791A">
        <w:rPr>
          <w:sz w:val="22"/>
          <w:szCs w:val="22"/>
        </w:rPr>
        <w:t xml:space="preserve"> полностью переходит «Перевозчику» с момента передачи Груза «Перевозчику» согласно спецификации к настоящему Договору по транспортной накладной, и до момента передачи Груза представителю «Заказчика» посредством оформления транспортной накладной в пункте назначения согласно спецификации к настоящему Договору.</w:t>
      </w:r>
    </w:p>
    <w:p w:rsidR="00FB791A" w:rsidRPr="00FB791A" w:rsidRDefault="00FB791A" w:rsidP="00124F75">
      <w:pPr>
        <w:keepNext/>
        <w:numPr>
          <w:ilvl w:val="1"/>
          <w:numId w:val="46"/>
        </w:numPr>
        <w:spacing w:after="200" w:line="240" w:lineRule="atLeast"/>
        <w:ind w:left="0" w:right="-1" w:firstLine="0"/>
        <w:outlineLvl w:val="0"/>
        <w:rPr>
          <w:sz w:val="22"/>
          <w:szCs w:val="22"/>
        </w:rPr>
      </w:pPr>
      <w:r w:rsidRPr="00FB791A">
        <w:rPr>
          <w:sz w:val="22"/>
          <w:szCs w:val="22"/>
        </w:rPr>
        <w:t>«Перевозчик» обязуется принимать в пунктах отправления, указанных</w:t>
      </w:r>
      <w:r w:rsidRPr="00FB791A">
        <w:rPr>
          <w:bCs/>
          <w:sz w:val="22"/>
          <w:szCs w:val="22"/>
        </w:rPr>
        <w:t xml:space="preserve"> в</w:t>
      </w:r>
      <w:r w:rsidRPr="00FB791A">
        <w:rPr>
          <w:sz w:val="22"/>
          <w:szCs w:val="22"/>
        </w:rPr>
        <w:t xml:space="preserve"> спецификации к настоящему Договору, являющейся приложением к настоящему Договору и его неотъемлемой частью, к перевозке от «Заказчика» Грузы и доставлять их в пункт назначения.</w:t>
      </w:r>
    </w:p>
    <w:p w:rsidR="00FB791A" w:rsidRPr="00FB791A" w:rsidRDefault="00FB791A" w:rsidP="00124F75">
      <w:pPr>
        <w:keepNext/>
        <w:numPr>
          <w:ilvl w:val="1"/>
          <w:numId w:val="46"/>
        </w:numPr>
        <w:spacing w:after="200" w:line="240" w:lineRule="atLeast"/>
        <w:ind w:left="0" w:right="-1" w:firstLine="0"/>
        <w:outlineLvl w:val="0"/>
        <w:rPr>
          <w:sz w:val="22"/>
          <w:szCs w:val="22"/>
        </w:rPr>
      </w:pPr>
      <w:r w:rsidRPr="00FB791A">
        <w:rPr>
          <w:sz w:val="22"/>
          <w:szCs w:val="22"/>
        </w:rPr>
        <w:t xml:space="preserve"> «Заказчик» обязуется оплатить услуги по перевозкам Грузов в соответствии с </w:t>
      </w:r>
      <w:hyperlink r:id="rId12" w:anchor="Par43" w:tooltip="Ссылка на текущий документ" w:history="1">
        <w:r w:rsidRPr="00FB791A">
          <w:rPr>
            <w:color w:val="0000FF"/>
            <w:sz w:val="22"/>
            <w:szCs w:val="22"/>
            <w:u w:val="single"/>
          </w:rPr>
          <w:t>разделом 3</w:t>
        </w:r>
      </w:hyperlink>
      <w:r w:rsidRPr="00FB791A">
        <w:rPr>
          <w:sz w:val="22"/>
          <w:szCs w:val="22"/>
        </w:rPr>
        <w:t xml:space="preserve"> настоящего Договора.</w:t>
      </w:r>
    </w:p>
    <w:p w:rsidR="00FB791A" w:rsidRPr="00FB791A" w:rsidRDefault="00FB791A" w:rsidP="00124F75">
      <w:pPr>
        <w:keepNext/>
        <w:spacing w:line="240" w:lineRule="atLeast"/>
        <w:ind w:right="-1" w:firstLine="0"/>
        <w:outlineLvl w:val="0"/>
        <w:rPr>
          <w:sz w:val="22"/>
          <w:szCs w:val="22"/>
        </w:rPr>
      </w:pPr>
    </w:p>
    <w:p w:rsidR="00FB791A" w:rsidRPr="00FB791A" w:rsidRDefault="00FB791A" w:rsidP="00124F75">
      <w:pPr>
        <w:numPr>
          <w:ilvl w:val="0"/>
          <w:numId w:val="46"/>
        </w:numPr>
        <w:tabs>
          <w:tab w:val="left" w:pos="405"/>
          <w:tab w:val="left" w:pos="2940"/>
        </w:tabs>
        <w:spacing w:after="200" w:line="240" w:lineRule="atLeast"/>
        <w:ind w:left="567" w:right="-1" w:hanging="567"/>
        <w:rPr>
          <w:b/>
          <w:bCs/>
          <w:sz w:val="22"/>
          <w:szCs w:val="22"/>
        </w:rPr>
      </w:pPr>
      <w:bookmarkStart w:id="47" w:name="Par19"/>
      <w:bookmarkEnd w:id="47"/>
      <w:r w:rsidRPr="00FB791A">
        <w:rPr>
          <w:b/>
          <w:bCs/>
          <w:sz w:val="22"/>
          <w:szCs w:val="22"/>
        </w:rPr>
        <w:t>ОБЯЗАННОСТИ СТОРОН</w:t>
      </w:r>
    </w:p>
    <w:p w:rsidR="00FB791A" w:rsidRPr="00FB791A" w:rsidRDefault="00FB791A" w:rsidP="00124F75">
      <w:pPr>
        <w:tabs>
          <w:tab w:val="left" w:pos="405"/>
          <w:tab w:val="left" w:pos="2940"/>
        </w:tabs>
        <w:spacing w:line="240" w:lineRule="atLeast"/>
        <w:ind w:left="567" w:right="-1" w:firstLine="0"/>
        <w:rPr>
          <w:b/>
          <w:bCs/>
          <w:sz w:val="22"/>
          <w:szCs w:val="22"/>
        </w:rPr>
      </w:pPr>
    </w:p>
    <w:p w:rsidR="00FB791A" w:rsidRPr="00FB791A" w:rsidRDefault="00FB791A" w:rsidP="00124F75">
      <w:pPr>
        <w:tabs>
          <w:tab w:val="left" w:pos="405"/>
        </w:tabs>
        <w:spacing w:line="240" w:lineRule="atLeast"/>
        <w:ind w:left="567" w:right="-1" w:hanging="567"/>
        <w:rPr>
          <w:b/>
          <w:sz w:val="22"/>
          <w:szCs w:val="22"/>
        </w:rPr>
      </w:pPr>
      <w:r w:rsidRPr="00FB791A">
        <w:rPr>
          <w:b/>
          <w:sz w:val="22"/>
          <w:szCs w:val="22"/>
        </w:rPr>
        <w:t>2.1. «Заказчик» обязан:</w:t>
      </w:r>
    </w:p>
    <w:p w:rsidR="00FB791A" w:rsidRPr="00FB791A" w:rsidRDefault="00FB791A" w:rsidP="00124F75">
      <w:pPr>
        <w:numPr>
          <w:ilvl w:val="2"/>
          <w:numId w:val="47"/>
        </w:numPr>
        <w:tabs>
          <w:tab w:val="left" w:pos="405"/>
        </w:tabs>
        <w:spacing w:after="200" w:line="240" w:lineRule="atLeast"/>
        <w:ind w:left="0" w:right="-1" w:firstLine="0"/>
        <w:contextualSpacing/>
        <w:rPr>
          <w:sz w:val="22"/>
          <w:szCs w:val="22"/>
        </w:rPr>
      </w:pPr>
      <w:r w:rsidRPr="00FB791A">
        <w:rPr>
          <w:sz w:val="22"/>
          <w:szCs w:val="22"/>
        </w:rPr>
        <w:t>Подготовить Груз к перевозке и оформить на него все необходимые документы.</w:t>
      </w:r>
    </w:p>
    <w:p w:rsidR="00FB791A" w:rsidRPr="00FB791A" w:rsidRDefault="00FB791A" w:rsidP="00124F75">
      <w:pPr>
        <w:numPr>
          <w:ilvl w:val="2"/>
          <w:numId w:val="47"/>
        </w:numPr>
        <w:tabs>
          <w:tab w:val="left" w:pos="405"/>
        </w:tabs>
        <w:spacing w:after="200" w:line="240" w:lineRule="atLeast"/>
        <w:ind w:left="0" w:right="-1" w:firstLine="0"/>
        <w:contextualSpacing/>
        <w:rPr>
          <w:sz w:val="22"/>
          <w:szCs w:val="22"/>
        </w:rPr>
      </w:pPr>
      <w:r w:rsidRPr="00FB791A">
        <w:rPr>
          <w:sz w:val="22"/>
          <w:szCs w:val="22"/>
        </w:rPr>
        <w:t>Предоставить для перевозки 20-тн контейнера, являющиеся собственностью «Заказчика».</w:t>
      </w:r>
    </w:p>
    <w:p w:rsidR="00FB791A" w:rsidRPr="00FB791A" w:rsidRDefault="00FB791A" w:rsidP="00124F75">
      <w:pPr>
        <w:numPr>
          <w:ilvl w:val="2"/>
          <w:numId w:val="47"/>
        </w:numPr>
        <w:tabs>
          <w:tab w:val="left" w:pos="405"/>
        </w:tabs>
        <w:spacing w:after="200" w:line="240" w:lineRule="atLeast"/>
        <w:ind w:left="0" w:right="-1" w:firstLine="0"/>
        <w:contextualSpacing/>
        <w:rPr>
          <w:sz w:val="22"/>
          <w:szCs w:val="22"/>
        </w:rPr>
      </w:pPr>
      <w:r w:rsidRPr="00FB791A">
        <w:rPr>
          <w:sz w:val="22"/>
          <w:szCs w:val="22"/>
        </w:rPr>
        <w:lastRenderedPageBreak/>
        <w:t xml:space="preserve">Предъявить Груз к перевозке в надлежащей таре и упаковке, обеспечивающей сохранность груза во время погрузочно-разгрузочных работах и во время перевозки </w:t>
      </w:r>
      <w:r w:rsidRPr="00FB791A">
        <w:rPr>
          <w:spacing w:val="-6"/>
          <w:sz w:val="22"/>
          <w:szCs w:val="22"/>
        </w:rPr>
        <w:t>в соответствии с условиями спецификации к настоящему Договору.</w:t>
      </w:r>
    </w:p>
    <w:p w:rsidR="00FB791A" w:rsidRPr="00FB791A" w:rsidRDefault="00FB791A" w:rsidP="00124F75">
      <w:pPr>
        <w:numPr>
          <w:ilvl w:val="2"/>
          <w:numId w:val="47"/>
        </w:numPr>
        <w:tabs>
          <w:tab w:val="left" w:pos="405"/>
        </w:tabs>
        <w:spacing w:after="200" w:line="240" w:lineRule="atLeast"/>
        <w:ind w:left="0" w:right="-1" w:firstLine="0"/>
        <w:contextualSpacing/>
        <w:rPr>
          <w:sz w:val="22"/>
          <w:szCs w:val="22"/>
        </w:rPr>
      </w:pPr>
      <w:r w:rsidRPr="00FB791A">
        <w:rPr>
          <w:sz w:val="22"/>
          <w:szCs w:val="22"/>
        </w:rPr>
        <w:t>Опломбировать 20-тн контейнер с грузом с соответствующей отметкой в транспортных документах.</w:t>
      </w:r>
    </w:p>
    <w:p w:rsidR="00FB791A" w:rsidRPr="00FB791A" w:rsidRDefault="00FB791A" w:rsidP="00124F75">
      <w:pPr>
        <w:numPr>
          <w:ilvl w:val="2"/>
          <w:numId w:val="47"/>
        </w:numPr>
        <w:tabs>
          <w:tab w:val="left" w:pos="405"/>
        </w:tabs>
        <w:spacing w:after="200" w:line="240" w:lineRule="atLeast"/>
        <w:ind w:left="0" w:right="-1" w:firstLine="0"/>
        <w:contextualSpacing/>
        <w:rPr>
          <w:sz w:val="22"/>
          <w:szCs w:val="22"/>
        </w:rPr>
      </w:pPr>
      <w:r w:rsidRPr="00FB791A">
        <w:rPr>
          <w:spacing w:val="-6"/>
          <w:sz w:val="22"/>
          <w:szCs w:val="22"/>
        </w:rPr>
        <w:t>Выдавать «Перевозчику» транспортные накладные на перевозимый Груз, а также паспорта качества вверенного к перевозке Груза в соответствии со спецификацией к настоящему Договору.</w:t>
      </w:r>
    </w:p>
    <w:p w:rsidR="00FB791A" w:rsidRPr="00FB791A" w:rsidRDefault="00FB791A" w:rsidP="00124F75">
      <w:pPr>
        <w:widowControl w:val="0"/>
        <w:numPr>
          <w:ilvl w:val="2"/>
          <w:numId w:val="47"/>
        </w:numPr>
        <w:tabs>
          <w:tab w:val="left" w:pos="567"/>
        </w:tabs>
        <w:autoSpaceDE w:val="0"/>
        <w:autoSpaceDN w:val="0"/>
        <w:adjustRightInd w:val="0"/>
        <w:spacing w:after="200" w:line="240" w:lineRule="atLeast"/>
        <w:ind w:left="0" w:right="-1" w:firstLine="0"/>
        <w:contextualSpacing/>
        <w:rPr>
          <w:spacing w:val="-6"/>
          <w:sz w:val="22"/>
          <w:szCs w:val="22"/>
        </w:rPr>
      </w:pPr>
      <w:r w:rsidRPr="00FB791A">
        <w:rPr>
          <w:sz w:val="22"/>
          <w:szCs w:val="22"/>
        </w:rPr>
        <w:t>Указывать в транспортной документации и/или в путевом листе фактическое время прибытия и убытия автотранспортного средства к месту погрузки/разгрузки.</w:t>
      </w:r>
    </w:p>
    <w:p w:rsidR="00FB791A" w:rsidRPr="00FB791A" w:rsidRDefault="00FB791A" w:rsidP="00124F75">
      <w:pPr>
        <w:widowControl w:val="0"/>
        <w:numPr>
          <w:ilvl w:val="2"/>
          <w:numId w:val="47"/>
        </w:numPr>
        <w:tabs>
          <w:tab w:val="left" w:pos="567"/>
        </w:tabs>
        <w:autoSpaceDE w:val="0"/>
        <w:autoSpaceDN w:val="0"/>
        <w:adjustRightInd w:val="0"/>
        <w:spacing w:after="200" w:line="240" w:lineRule="atLeast"/>
        <w:ind w:left="0" w:right="-1" w:firstLine="0"/>
        <w:contextualSpacing/>
        <w:rPr>
          <w:spacing w:val="-6"/>
          <w:sz w:val="22"/>
          <w:szCs w:val="22"/>
        </w:rPr>
      </w:pPr>
      <w:r w:rsidRPr="00FB791A">
        <w:rPr>
          <w:spacing w:val="-6"/>
          <w:sz w:val="22"/>
          <w:szCs w:val="22"/>
        </w:rPr>
        <w:t>Обеспечить исправное состояние подъездных путей и погрузоразгрузочных площадок для обеспечения надлежащего осуществления погрузки Груза в автотранспорт «Перевозчика» в пункте отправления, а также при приемке Груза от «Перевозчика» в пункте назначения в соответствии со спецификацией к настоящему Договору.</w:t>
      </w:r>
    </w:p>
    <w:p w:rsidR="00FB791A" w:rsidRPr="00FB791A" w:rsidRDefault="00FB791A" w:rsidP="00124F75">
      <w:pPr>
        <w:widowControl w:val="0"/>
        <w:numPr>
          <w:ilvl w:val="2"/>
          <w:numId w:val="47"/>
        </w:numPr>
        <w:tabs>
          <w:tab w:val="left" w:pos="567"/>
        </w:tabs>
        <w:autoSpaceDE w:val="0"/>
        <w:autoSpaceDN w:val="0"/>
        <w:adjustRightInd w:val="0"/>
        <w:spacing w:after="200" w:line="240" w:lineRule="atLeast"/>
        <w:ind w:left="0" w:right="-1" w:firstLine="0"/>
        <w:contextualSpacing/>
        <w:rPr>
          <w:spacing w:val="-6"/>
          <w:sz w:val="22"/>
          <w:szCs w:val="22"/>
        </w:rPr>
      </w:pPr>
      <w:r w:rsidRPr="00FB791A">
        <w:rPr>
          <w:sz w:val="22"/>
          <w:szCs w:val="22"/>
        </w:rPr>
        <w:t>Осуществлять своими силами и средствами погрузку 20-тн контейнера с грузом в поданное транспортное средство в пункте погрузки, не допуская сверхнормативного простоя транспортных средств. Обеспечить сохранность груза при погрузочно-разгрузочных работах, производимых своими силами. Обеспечить погрузку Груза в месте отправления, а также выгрузку Груза в пункте назначения в соответствии со спецификацией к настоящему Договору – в рабочее время «Заказчика», ежедневно с понедельника по пятницу, с 9 часов 00 минут по 17 часов 00 минут местного времени.</w:t>
      </w:r>
    </w:p>
    <w:p w:rsidR="00FB791A" w:rsidRPr="00FB791A" w:rsidRDefault="00FB791A" w:rsidP="00124F75">
      <w:pPr>
        <w:widowControl w:val="0"/>
        <w:numPr>
          <w:ilvl w:val="2"/>
          <w:numId w:val="47"/>
        </w:numPr>
        <w:tabs>
          <w:tab w:val="left" w:pos="567"/>
        </w:tabs>
        <w:autoSpaceDE w:val="0"/>
        <w:autoSpaceDN w:val="0"/>
        <w:adjustRightInd w:val="0"/>
        <w:spacing w:after="200" w:line="240" w:lineRule="atLeast"/>
        <w:ind w:left="0" w:right="-1" w:firstLine="0"/>
        <w:contextualSpacing/>
        <w:rPr>
          <w:spacing w:val="-6"/>
          <w:sz w:val="22"/>
          <w:szCs w:val="22"/>
        </w:rPr>
      </w:pPr>
      <w:r w:rsidRPr="00FB791A">
        <w:rPr>
          <w:sz w:val="22"/>
          <w:szCs w:val="22"/>
        </w:rPr>
        <w:t>Произвести оплату стоимости фактически оказанных услуг по перевозке Груза в соответствии с условиями раздела 4 настоящего Договора.</w:t>
      </w:r>
    </w:p>
    <w:p w:rsidR="00FB791A" w:rsidRPr="00FB791A" w:rsidRDefault="00FB791A" w:rsidP="00124F75">
      <w:pPr>
        <w:widowControl w:val="0"/>
        <w:numPr>
          <w:ilvl w:val="2"/>
          <w:numId w:val="47"/>
        </w:numPr>
        <w:tabs>
          <w:tab w:val="left" w:pos="567"/>
        </w:tabs>
        <w:autoSpaceDE w:val="0"/>
        <w:autoSpaceDN w:val="0"/>
        <w:adjustRightInd w:val="0"/>
        <w:spacing w:after="200" w:line="240" w:lineRule="atLeast"/>
        <w:ind w:left="0" w:right="-1" w:firstLine="0"/>
        <w:contextualSpacing/>
        <w:rPr>
          <w:spacing w:val="-6"/>
          <w:sz w:val="22"/>
          <w:szCs w:val="22"/>
        </w:rPr>
      </w:pPr>
      <w:r w:rsidRPr="00FB791A">
        <w:rPr>
          <w:sz w:val="22"/>
          <w:szCs w:val="22"/>
        </w:rPr>
        <w:t>При возврате контейнера собственности «Заказчика» делать отметку в транспортной накладной о возврате контейнера, заверенную подписью уполномоченного лица и печатью филиала нефтебазы.</w:t>
      </w:r>
    </w:p>
    <w:p w:rsidR="00FB791A" w:rsidRPr="00FB791A" w:rsidRDefault="00FB791A" w:rsidP="00124F75">
      <w:pPr>
        <w:tabs>
          <w:tab w:val="left" w:pos="405"/>
        </w:tabs>
        <w:spacing w:line="240" w:lineRule="atLeast"/>
        <w:ind w:left="567" w:right="-1" w:hanging="567"/>
        <w:rPr>
          <w:b/>
          <w:sz w:val="22"/>
          <w:szCs w:val="22"/>
        </w:rPr>
      </w:pPr>
    </w:p>
    <w:p w:rsidR="00FB791A" w:rsidRPr="00FB791A" w:rsidRDefault="00FB791A" w:rsidP="00124F75">
      <w:pPr>
        <w:tabs>
          <w:tab w:val="left" w:pos="405"/>
        </w:tabs>
        <w:spacing w:line="240" w:lineRule="atLeast"/>
        <w:ind w:left="567" w:right="-1" w:hanging="567"/>
        <w:rPr>
          <w:b/>
          <w:sz w:val="22"/>
          <w:szCs w:val="22"/>
        </w:rPr>
      </w:pPr>
      <w:r w:rsidRPr="00FB791A">
        <w:rPr>
          <w:b/>
          <w:sz w:val="22"/>
          <w:szCs w:val="22"/>
        </w:rPr>
        <w:t>2.2. «Перевозчик» обязан:</w:t>
      </w:r>
    </w:p>
    <w:p w:rsidR="00FB791A" w:rsidRPr="00FB791A" w:rsidRDefault="00FB791A" w:rsidP="00124F75">
      <w:pPr>
        <w:widowControl w:val="0"/>
        <w:numPr>
          <w:ilvl w:val="0"/>
          <w:numId w:val="48"/>
        </w:numPr>
        <w:tabs>
          <w:tab w:val="left" w:pos="708"/>
        </w:tabs>
        <w:autoSpaceDE w:val="0"/>
        <w:autoSpaceDN w:val="0"/>
        <w:adjustRightInd w:val="0"/>
        <w:spacing w:after="200" w:line="240" w:lineRule="atLeast"/>
        <w:ind w:left="0" w:right="-1" w:firstLine="0"/>
        <w:contextualSpacing/>
        <w:rPr>
          <w:sz w:val="22"/>
          <w:szCs w:val="22"/>
        </w:rPr>
      </w:pPr>
      <w:r w:rsidRPr="00FB791A">
        <w:rPr>
          <w:sz w:val="22"/>
          <w:szCs w:val="22"/>
        </w:rPr>
        <w:t xml:space="preserve"> Руководствоваться:</w:t>
      </w:r>
    </w:p>
    <w:p w:rsidR="00FB791A" w:rsidRPr="00FB791A" w:rsidRDefault="00FB791A" w:rsidP="00124F75">
      <w:pPr>
        <w:widowControl w:val="0"/>
        <w:tabs>
          <w:tab w:val="left" w:pos="567"/>
        </w:tabs>
        <w:autoSpaceDE w:val="0"/>
        <w:autoSpaceDN w:val="0"/>
        <w:adjustRightInd w:val="0"/>
        <w:spacing w:line="240" w:lineRule="atLeast"/>
        <w:ind w:right="-1" w:firstLine="0"/>
        <w:rPr>
          <w:sz w:val="22"/>
          <w:szCs w:val="22"/>
        </w:rPr>
      </w:pPr>
      <w:r w:rsidRPr="00FB791A">
        <w:rPr>
          <w:sz w:val="22"/>
          <w:szCs w:val="22"/>
        </w:rPr>
        <w:t>- Постановлением Правительства РФ от 21.12.2020 г.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rsidR="00FB791A" w:rsidRPr="00FB791A" w:rsidRDefault="00FB791A" w:rsidP="00124F75">
      <w:pPr>
        <w:widowControl w:val="0"/>
        <w:tabs>
          <w:tab w:val="left" w:pos="567"/>
        </w:tabs>
        <w:autoSpaceDE w:val="0"/>
        <w:autoSpaceDN w:val="0"/>
        <w:adjustRightInd w:val="0"/>
        <w:spacing w:line="240" w:lineRule="atLeast"/>
        <w:ind w:right="-1" w:firstLine="0"/>
        <w:rPr>
          <w:sz w:val="22"/>
          <w:szCs w:val="22"/>
        </w:rPr>
      </w:pPr>
      <w:r w:rsidRPr="00FB791A">
        <w:rPr>
          <w:sz w:val="22"/>
          <w:szCs w:val="22"/>
        </w:rPr>
        <w:t>- Европейским соглашением о международной дорожной перевозке опасных грузов (ДОПОГ/ADR);</w:t>
      </w:r>
    </w:p>
    <w:p w:rsidR="00FB791A" w:rsidRPr="00FB791A" w:rsidRDefault="00FB791A" w:rsidP="00124F75">
      <w:pPr>
        <w:widowControl w:val="0"/>
        <w:tabs>
          <w:tab w:val="left" w:pos="567"/>
        </w:tabs>
        <w:autoSpaceDE w:val="0"/>
        <w:autoSpaceDN w:val="0"/>
        <w:adjustRightInd w:val="0"/>
        <w:spacing w:line="240" w:lineRule="atLeast"/>
        <w:ind w:right="-1" w:firstLine="0"/>
        <w:rPr>
          <w:sz w:val="22"/>
          <w:szCs w:val="22"/>
        </w:rPr>
      </w:pPr>
      <w:r w:rsidRPr="00FB791A">
        <w:rPr>
          <w:sz w:val="22"/>
          <w:szCs w:val="22"/>
        </w:rPr>
        <w:t xml:space="preserve">  а также соответствующими требованиями в области промышленной и пожарной безопасности.</w:t>
      </w:r>
    </w:p>
    <w:p w:rsidR="00FB791A" w:rsidRPr="00FB791A" w:rsidRDefault="00FB791A" w:rsidP="00124F75">
      <w:pPr>
        <w:widowControl w:val="0"/>
        <w:numPr>
          <w:ilvl w:val="0"/>
          <w:numId w:val="48"/>
        </w:numPr>
        <w:tabs>
          <w:tab w:val="left" w:pos="567"/>
        </w:tabs>
        <w:autoSpaceDE w:val="0"/>
        <w:autoSpaceDN w:val="0"/>
        <w:adjustRightInd w:val="0"/>
        <w:spacing w:after="200" w:line="240" w:lineRule="atLeast"/>
        <w:ind w:left="0" w:right="-1" w:firstLine="0"/>
        <w:contextualSpacing/>
        <w:rPr>
          <w:sz w:val="22"/>
          <w:szCs w:val="22"/>
        </w:rPr>
      </w:pPr>
      <w:r w:rsidRPr="00FB791A">
        <w:rPr>
          <w:spacing w:val="-6"/>
          <w:sz w:val="22"/>
          <w:szCs w:val="22"/>
        </w:rPr>
        <w:t>Предоставить для перевозки грузов исправный автотранспорт, имеющий всю необходимую   разрешительную документацию, согласно действующему законодательству.</w:t>
      </w:r>
      <w:r w:rsidRPr="00FB791A">
        <w:rPr>
          <w:iCs/>
          <w:sz w:val="22"/>
          <w:szCs w:val="22"/>
        </w:rPr>
        <w:t xml:space="preserve"> </w:t>
      </w:r>
    </w:p>
    <w:p w:rsidR="00FB791A" w:rsidRPr="00FB791A" w:rsidRDefault="00FB791A" w:rsidP="00124F75">
      <w:pPr>
        <w:widowControl w:val="0"/>
        <w:numPr>
          <w:ilvl w:val="0"/>
          <w:numId w:val="48"/>
        </w:numPr>
        <w:tabs>
          <w:tab w:val="left" w:pos="567"/>
        </w:tabs>
        <w:autoSpaceDE w:val="0"/>
        <w:autoSpaceDN w:val="0"/>
        <w:adjustRightInd w:val="0"/>
        <w:spacing w:after="200" w:line="240" w:lineRule="atLeast"/>
        <w:ind w:left="0" w:right="-1" w:firstLine="0"/>
        <w:contextualSpacing/>
        <w:rPr>
          <w:sz w:val="22"/>
          <w:szCs w:val="22"/>
        </w:rPr>
      </w:pPr>
      <w:r w:rsidRPr="00FB791A">
        <w:rPr>
          <w:iCs/>
          <w:sz w:val="22"/>
          <w:szCs w:val="22"/>
        </w:rPr>
        <w:t>Обеспечить наличие контрольного устройства на борту автотранспортного средства для регистрации скорости, режима труда, отдыха водителя (</w:t>
      </w:r>
      <w:proofErr w:type="spellStart"/>
      <w:r w:rsidRPr="00FB791A">
        <w:rPr>
          <w:iCs/>
          <w:sz w:val="22"/>
          <w:szCs w:val="22"/>
        </w:rPr>
        <w:t>тахограф</w:t>
      </w:r>
      <w:proofErr w:type="spellEnd"/>
      <w:r w:rsidRPr="00FB791A">
        <w:rPr>
          <w:iCs/>
          <w:sz w:val="22"/>
          <w:szCs w:val="22"/>
        </w:rPr>
        <w:t xml:space="preserve">). </w:t>
      </w:r>
    </w:p>
    <w:p w:rsidR="00FB791A" w:rsidRPr="00FB791A" w:rsidRDefault="00FB791A" w:rsidP="00124F75">
      <w:pPr>
        <w:widowControl w:val="0"/>
        <w:numPr>
          <w:ilvl w:val="0"/>
          <w:numId w:val="48"/>
        </w:numPr>
        <w:tabs>
          <w:tab w:val="left" w:pos="567"/>
        </w:tabs>
        <w:autoSpaceDE w:val="0"/>
        <w:autoSpaceDN w:val="0"/>
        <w:adjustRightInd w:val="0"/>
        <w:spacing w:after="200" w:line="240" w:lineRule="atLeast"/>
        <w:ind w:left="0" w:right="-1" w:firstLine="0"/>
        <w:contextualSpacing/>
        <w:rPr>
          <w:sz w:val="22"/>
          <w:szCs w:val="22"/>
        </w:rPr>
      </w:pPr>
      <w:r w:rsidRPr="00FB791A">
        <w:rPr>
          <w:iCs/>
          <w:sz w:val="22"/>
          <w:szCs w:val="22"/>
        </w:rPr>
        <w:t xml:space="preserve">Подать </w:t>
      </w:r>
      <w:r w:rsidRPr="00FB791A">
        <w:rPr>
          <w:sz w:val="22"/>
          <w:szCs w:val="22"/>
        </w:rPr>
        <w:t xml:space="preserve">под погрузку исправное, отвечающее санитарным нормам, требуемого типа </w:t>
      </w:r>
      <w:r w:rsidRPr="00FB791A">
        <w:rPr>
          <w:iCs/>
          <w:sz w:val="22"/>
          <w:szCs w:val="22"/>
        </w:rPr>
        <w:t xml:space="preserve">транспортное средство в достаточном количестве, пригодное для перевозки соответствующего груза, заявленного «Заказчиком», в пункт погрузки не позднее срока и в объеме, указанном </w:t>
      </w:r>
      <w:r w:rsidRPr="00FB791A">
        <w:rPr>
          <w:bCs/>
          <w:sz w:val="22"/>
          <w:szCs w:val="22"/>
        </w:rPr>
        <w:t>в</w:t>
      </w:r>
      <w:r w:rsidRPr="00FB791A">
        <w:rPr>
          <w:sz w:val="22"/>
          <w:szCs w:val="22"/>
        </w:rPr>
        <w:t xml:space="preserve"> спецификации к настоящему Договору, являющейся приложением к настоящему Договору и его неотъемлемой частью.</w:t>
      </w:r>
    </w:p>
    <w:p w:rsidR="00FB791A" w:rsidRPr="00FB791A" w:rsidRDefault="00FB791A" w:rsidP="00124F75">
      <w:pPr>
        <w:widowControl w:val="0"/>
        <w:numPr>
          <w:ilvl w:val="0"/>
          <w:numId w:val="48"/>
        </w:numPr>
        <w:tabs>
          <w:tab w:val="left" w:pos="567"/>
        </w:tabs>
        <w:autoSpaceDE w:val="0"/>
        <w:autoSpaceDN w:val="0"/>
        <w:adjustRightInd w:val="0"/>
        <w:spacing w:after="200" w:line="240" w:lineRule="atLeast"/>
        <w:ind w:left="0" w:right="-1" w:firstLine="0"/>
        <w:contextualSpacing/>
        <w:rPr>
          <w:sz w:val="22"/>
          <w:szCs w:val="22"/>
        </w:rPr>
      </w:pPr>
      <w:r w:rsidRPr="00FB791A">
        <w:rPr>
          <w:bCs/>
          <w:sz w:val="22"/>
          <w:szCs w:val="22"/>
        </w:rPr>
        <w:t xml:space="preserve">Обеспечить сохранность принятого к перевозке Груза по количеству и качеству, контейнера по настоящему Договору в процессе осуществления его перевозки до передачи представителю «Заказчика» в пункте назначения </w:t>
      </w:r>
      <w:r w:rsidRPr="00FB791A">
        <w:rPr>
          <w:sz w:val="22"/>
          <w:szCs w:val="22"/>
        </w:rPr>
        <w:t>в соответствии со спецификацией к настоящему Договору.</w:t>
      </w:r>
    </w:p>
    <w:p w:rsidR="00FB791A" w:rsidRPr="00FB791A" w:rsidRDefault="00FB791A" w:rsidP="00124F75">
      <w:pPr>
        <w:widowControl w:val="0"/>
        <w:numPr>
          <w:ilvl w:val="0"/>
          <w:numId w:val="48"/>
        </w:numPr>
        <w:tabs>
          <w:tab w:val="left" w:pos="567"/>
        </w:tabs>
        <w:autoSpaceDE w:val="0"/>
        <w:autoSpaceDN w:val="0"/>
        <w:adjustRightInd w:val="0"/>
        <w:spacing w:after="200" w:line="240" w:lineRule="atLeast"/>
        <w:ind w:left="0" w:right="-1" w:firstLine="0"/>
        <w:contextualSpacing/>
        <w:rPr>
          <w:sz w:val="22"/>
          <w:szCs w:val="22"/>
        </w:rPr>
      </w:pPr>
      <w:r w:rsidRPr="00FB791A">
        <w:rPr>
          <w:bCs/>
          <w:sz w:val="22"/>
          <w:szCs w:val="22"/>
        </w:rPr>
        <w:t xml:space="preserve">Обеспечить сроки доставки Грузов до пункта назначения </w:t>
      </w:r>
      <w:r w:rsidRPr="00FB791A">
        <w:rPr>
          <w:spacing w:val="-6"/>
          <w:sz w:val="22"/>
          <w:szCs w:val="22"/>
        </w:rPr>
        <w:t>с учетом доставки каждой партии груза из расчета одни сутки на каждые 300 км расстояния перевозки со дня приема данной партии груза к перевозке</w:t>
      </w:r>
      <w:r w:rsidRPr="00FB791A">
        <w:rPr>
          <w:bCs/>
          <w:sz w:val="22"/>
          <w:szCs w:val="22"/>
        </w:rPr>
        <w:t xml:space="preserve"> согласно спецификации, к настоящему Договору, для чего использовать технически исправный автотранспорт.</w:t>
      </w:r>
    </w:p>
    <w:p w:rsidR="00FB791A" w:rsidRPr="00FB791A" w:rsidRDefault="00FB791A" w:rsidP="00124F75">
      <w:pPr>
        <w:widowControl w:val="0"/>
        <w:numPr>
          <w:ilvl w:val="0"/>
          <w:numId w:val="48"/>
        </w:numPr>
        <w:tabs>
          <w:tab w:val="left" w:pos="567"/>
        </w:tabs>
        <w:autoSpaceDE w:val="0"/>
        <w:autoSpaceDN w:val="0"/>
        <w:adjustRightInd w:val="0"/>
        <w:spacing w:after="200" w:line="240" w:lineRule="atLeast"/>
        <w:ind w:left="0" w:right="-1" w:firstLine="0"/>
        <w:contextualSpacing/>
        <w:rPr>
          <w:sz w:val="22"/>
          <w:szCs w:val="22"/>
        </w:rPr>
      </w:pPr>
      <w:r w:rsidRPr="00FB791A">
        <w:rPr>
          <w:bCs/>
          <w:sz w:val="22"/>
          <w:szCs w:val="22"/>
        </w:rPr>
        <w:t xml:space="preserve">Перевозка грузов осуществляется не ранее/не позднее даты извещения об официальном открытии/закрытии паромной переправы в средствах массовой информации. </w:t>
      </w:r>
    </w:p>
    <w:p w:rsidR="00FB791A" w:rsidRPr="00FB791A" w:rsidRDefault="00FB791A" w:rsidP="00124F75">
      <w:pPr>
        <w:widowControl w:val="0"/>
        <w:numPr>
          <w:ilvl w:val="0"/>
          <w:numId w:val="48"/>
        </w:numPr>
        <w:tabs>
          <w:tab w:val="left" w:pos="567"/>
        </w:tabs>
        <w:autoSpaceDE w:val="0"/>
        <w:autoSpaceDN w:val="0"/>
        <w:adjustRightInd w:val="0"/>
        <w:spacing w:after="200" w:line="240" w:lineRule="atLeast"/>
        <w:ind w:left="0" w:right="-1" w:firstLine="0"/>
        <w:contextualSpacing/>
        <w:rPr>
          <w:sz w:val="22"/>
          <w:szCs w:val="22"/>
        </w:rPr>
      </w:pPr>
      <w:r w:rsidRPr="00FB791A">
        <w:rPr>
          <w:sz w:val="22"/>
          <w:szCs w:val="22"/>
        </w:rPr>
        <w:t>Доставить вверенный «Заказчиком» к перевозке Груз, контейнер в пункт назначения в соответствии со спецификацией к настоящему Договору и передать его представителю «Заказчика» путем указания фактически переданного Груза, контейнера в транспортной накладной и в акте оказанных услуг.</w:t>
      </w:r>
    </w:p>
    <w:p w:rsidR="00FB791A" w:rsidRPr="00FB791A" w:rsidRDefault="00FB791A" w:rsidP="00124F75">
      <w:pPr>
        <w:widowControl w:val="0"/>
        <w:numPr>
          <w:ilvl w:val="0"/>
          <w:numId w:val="48"/>
        </w:numPr>
        <w:tabs>
          <w:tab w:val="left" w:pos="567"/>
        </w:tabs>
        <w:autoSpaceDE w:val="0"/>
        <w:autoSpaceDN w:val="0"/>
        <w:adjustRightInd w:val="0"/>
        <w:spacing w:after="200" w:line="240" w:lineRule="atLeast"/>
        <w:ind w:left="0" w:right="-1" w:firstLine="0"/>
        <w:contextualSpacing/>
        <w:rPr>
          <w:sz w:val="22"/>
          <w:szCs w:val="22"/>
        </w:rPr>
      </w:pPr>
      <w:r w:rsidRPr="00FB791A">
        <w:rPr>
          <w:rFonts w:eastAsia="Calibri"/>
          <w:iCs/>
          <w:sz w:val="22"/>
          <w:szCs w:val="22"/>
          <w:lang w:eastAsia="en-US"/>
        </w:rPr>
        <w:t xml:space="preserve">«Перевозчик» обязан обеспечить возврат порожних контейнеров, предоставленных «Заказчиком» </w:t>
      </w:r>
      <w:r w:rsidRPr="00FB791A">
        <w:rPr>
          <w:sz w:val="22"/>
          <w:szCs w:val="22"/>
        </w:rPr>
        <w:t>для оказания услуг по настоящему договору</w:t>
      </w:r>
      <w:r w:rsidRPr="00FB791A">
        <w:rPr>
          <w:rFonts w:eastAsia="Calibri"/>
          <w:iCs/>
          <w:sz w:val="22"/>
          <w:szCs w:val="22"/>
          <w:lang w:eastAsia="en-US"/>
        </w:rPr>
        <w:t xml:space="preserve"> для перевозки груза, в пункт отгрузки в течение 20 календарных дней с даты передачи Груза в пункте назначения, указанной в </w:t>
      </w:r>
      <w:r w:rsidRPr="00FB791A">
        <w:rPr>
          <w:sz w:val="22"/>
          <w:szCs w:val="22"/>
        </w:rPr>
        <w:t>транспортной накладной, подтверждающей факт перевозки тарированных нефтепродуктов</w:t>
      </w:r>
      <w:r w:rsidRPr="00FB791A">
        <w:rPr>
          <w:rFonts w:eastAsia="Calibri"/>
          <w:iCs/>
          <w:sz w:val="22"/>
          <w:szCs w:val="22"/>
          <w:lang w:eastAsia="en-US"/>
        </w:rPr>
        <w:t xml:space="preserve"> и в </w:t>
      </w:r>
      <w:r w:rsidRPr="00FB791A">
        <w:rPr>
          <w:sz w:val="22"/>
          <w:szCs w:val="22"/>
        </w:rPr>
        <w:t>акте приема-передачи тарированных нефтепродуктов</w:t>
      </w:r>
      <w:r w:rsidRPr="00FB791A">
        <w:rPr>
          <w:rFonts w:eastAsia="Calibri"/>
          <w:iCs/>
          <w:sz w:val="22"/>
          <w:szCs w:val="22"/>
          <w:lang w:eastAsia="en-US"/>
        </w:rPr>
        <w:t xml:space="preserve">. </w:t>
      </w:r>
      <w:r w:rsidRPr="00FB791A">
        <w:rPr>
          <w:sz w:val="22"/>
          <w:szCs w:val="22"/>
        </w:rPr>
        <w:t>При возврате контейнера собственности «Заказчика» «Перевозчик» обязан получить отметку в транспортной накладной о возврате контейнера, заверенную подписью уполномоченного лица и печатью филиала нефтебазы «Заказчика».</w:t>
      </w:r>
    </w:p>
    <w:p w:rsidR="00FB791A" w:rsidRPr="00FB791A" w:rsidRDefault="00FB791A" w:rsidP="00124F75">
      <w:pPr>
        <w:widowControl w:val="0"/>
        <w:tabs>
          <w:tab w:val="left" w:pos="567"/>
        </w:tabs>
        <w:autoSpaceDE w:val="0"/>
        <w:autoSpaceDN w:val="0"/>
        <w:adjustRightInd w:val="0"/>
        <w:spacing w:line="240" w:lineRule="atLeast"/>
        <w:ind w:right="-1" w:firstLine="0"/>
        <w:contextualSpacing/>
        <w:rPr>
          <w:sz w:val="22"/>
          <w:szCs w:val="22"/>
        </w:rPr>
      </w:pPr>
      <w:r w:rsidRPr="00FB791A">
        <w:rPr>
          <w:rFonts w:eastAsia="Calibri"/>
          <w:iCs/>
          <w:sz w:val="22"/>
          <w:szCs w:val="22"/>
          <w:lang w:eastAsia="en-US"/>
        </w:rPr>
        <w:t xml:space="preserve">«Перевозчик» обязан обеспечить возврат порожних канистр бывших в употреблении от представителя «Заказчика» (комиссионера), переданных в пункте передачи, и доставить порожние канистры б/у в пункт </w:t>
      </w:r>
      <w:r w:rsidRPr="00FB791A">
        <w:rPr>
          <w:rFonts w:eastAsia="Calibri"/>
          <w:iCs/>
          <w:sz w:val="22"/>
          <w:szCs w:val="22"/>
          <w:lang w:eastAsia="en-US"/>
        </w:rPr>
        <w:lastRenderedPageBreak/>
        <w:t>назначения, указанный в уведомлении, с оформлением акта приема-передачи порожних канистр бывших в употреблении. Уведомление вручается «Перевозчику» в момент заключения договора.</w:t>
      </w:r>
    </w:p>
    <w:p w:rsidR="00FB791A" w:rsidRPr="00FB791A" w:rsidRDefault="00FB791A" w:rsidP="00124F75">
      <w:pPr>
        <w:widowControl w:val="0"/>
        <w:numPr>
          <w:ilvl w:val="0"/>
          <w:numId w:val="48"/>
        </w:numPr>
        <w:tabs>
          <w:tab w:val="left" w:pos="567"/>
        </w:tabs>
        <w:autoSpaceDE w:val="0"/>
        <w:autoSpaceDN w:val="0"/>
        <w:adjustRightInd w:val="0"/>
        <w:spacing w:after="200" w:line="240" w:lineRule="atLeast"/>
        <w:ind w:left="0" w:right="-1" w:firstLine="0"/>
        <w:contextualSpacing/>
        <w:rPr>
          <w:sz w:val="22"/>
          <w:szCs w:val="22"/>
        </w:rPr>
      </w:pPr>
      <w:r w:rsidRPr="00FB791A">
        <w:rPr>
          <w:iCs/>
          <w:sz w:val="22"/>
          <w:szCs w:val="22"/>
        </w:rPr>
        <w:t xml:space="preserve">По прибытию в пункт назначения предоставить «Заказчику» сопроводительные документы, в состав предъявляемых документов должны входить: </w:t>
      </w:r>
    </w:p>
    <w:p w:rsidR="00FB791A" w:rsidRPr="00FB791A" w:rsidRDefault="00FB791A" w:rsidP="00124F75">
      <w:pPr>
        <w:numPr>
          <w:ilvl w:val="0"/>
          <w:numId w:val="43"/>
        </w:numPr>
        <w:tabs>
          <w:tab w:val="left" w:pos="567"/>
        </w:tabs>
        <w:spacing w:after="200" w:line="240" w:lineRule="atLeast"/>
        <w:ind w:left="0" w:right="-1" w:firstLine="0"/>
        <w:rPr>
          <w:iCs/>
          <w:sz w:val="22"/>
          <w:szCs w:val="22"/>
        </w:rPr>
      </w:pPr>
      <w:r w:rsidRPr="00FB791A">
        <w:rPr>
          <w:iCs/>
          <w:sz w:val="22"/>
          <w:szCs w:val="22"/>
        </w:rPr>
        <w:t>транспортная накладная (формы ГУ-3), в которой указывается вид нефтепродукта, объем канистр, количество канистр, вес груза нетто в тоннах, грузоотправитель и грузополучатель;</w:t>
      </w:r>
    </w:p>
    <w:p w:rsidR="00FB791A" w:rsidRPr="00FB791A" w:rsidRDefault="00FB791A" w:rsidP="00124F75">
      <w:pPr>
        <w:numPr>
          <w:ilvl w:val="0"/>
          <w:numId w:val="43"/>
        </w:numPr>
        <w:tabs>
          <w:tab w:val="left" w:pos="567"/>
        </w:tabs>
        <w:spacing w:after="200" w:line="240" w:lineRule="atLeast"/>
        <w:ind w:left="0" w:right="-1" w:firstLine="0"/>
        <w:rPr>
          <w:iCs/>
          <w:sz w:val="22"/>
          <w:szCs w:val="22"/>
        </w:rPr>
      </w:pPr>
      <w:r w:rsidRPr="00FB791A">
        <w:rPr>
          <w:iCs/>
          <w:sz w:val="22"/>
          <w:szCs w:val="22"/>
        </w:rPr>
        <w:t>паспорт качества</w:t>
      </w:r>
      <w:r w:rsidRPr="00FB791A">
        <w:rPr>
          <w:rFonts w:eastAsia="Calibri"/>
          <w:sz w:val="22"/>
          <w:szCs w:val="22"/>
          <w:lang w:eastAsia="ar-SA"/>
        </w:rPr>
        <w:t>.</w:t>
      </w:r>
    </w:p>
    <w:p w:rsidR="00FB791A" w:rsidRPr="00FB791A" w:rsidRDefault="00FB791A" w:rsidP="00124F75">
      <w:pPr>
        <w:numPr>
          <w:ilvl w:val="0"/>
          <w:numId w:val="48"/>
        </w:numPr>
        <w:tabs>
          <w:tab w:val="left" w:pos="567"/>
        </w:tabs>
        <w:spacing w:after="200" w:line="240" w:lineRule="atLeast"/>
        <w:ind w:left="0" w:right="-1" w:firstLine="0"/>
        <w:rPr>
          <w:iCs/>
          <w:sz w:val="22"/>
          <w:szCs w:val="22"/>
        </w:rPr>
      </w:pPr>
      <w:r w:rsidRPr="00FB791A">
        <w:rPr>
          <w:sz w:val="22"/>
          <w:szCs w:val="22"/>
        </w:rPr>
        <w:t>Для оплаты - после окончания каждой перевозки Груза в соответствии со спецификацией к настоящему Договору направить «Заказчику» подлинные транспортные накладные, подтверждающие факт перевозки тарированных нефтепродуктов, порожних канистр бывших в употреблении, подтверждающий факт передачи тарированных нефтепродуктов по назначению, подписанный акт оказанных услуг за фактически перевезенный Груз, счет-фактуру, оформленную датой доставки Груза до пункта назначения, в подлинном виде по факту осуществления перевозки каждой партии Груза, счет на оплату по почтовому адресу «Заказчика» определенному в разделе 7 настоящего Договора.</w:t>
      </w:r>
    </w:p>
    <w:p w:rsidR="00FB791A" w:rsidRPr="00FB791A" w:rsidRDefault="00FB791A" w:rsidP="00124F75">
      <w:pPr>
        <w:numPr>
          <w:ilvl w:val="0"/>
          <w:numId w:val="48"/>
        </w:numPr>
        <w:tabs>
          <w:tab w:val="left" w:pos="567"/>
        </w:tabs>
        <w:spacing w:after="200" w:line="240" w:lineRule="atLeast"/>
        <w:ind w:left="0" w:right="-1" w:firstLine="0"/>
        <w:rPr>
          <w:iCs/>
          <w:sz w:val="22"/>
          <w:szCs w:val="22"/>
        </w:rPr>
      </w:pPr>
      <w:r w:rsidRPr="00FB791A">
        <w:rPr>
          <w:sz w:val="22"/>
          <w:szCs w:val="22"/>
        </w:rPr>
        <w:t xml:space="preserve">В случае привлечения к исполнению условий настоящего Договора третьих лиц (водителей) обеспечить выдачу своим представителям надлежащим образом оформленные доверенности включающие в себя все необходимые полномочия по получению Груза от «Заказчика» в пункте отправления и по передаче Груза «Заказчику» в пункте назначения, подписания транспортных накладных, актов приема-передачи, актов о недостаче Груза, актов о несоответствии Груза качеству, а также иных документов оформляемых Сторонами в пункте </w:t>
      </w:r>
      <w:r w:rsidRPr="00FB791A">
        <w:rPr>
          <w:bCs/>
          <w:sz w:val="22"/>
          <w:szCs w:val="22"/>
        </w:rPr>
        <w:t>отправления и пункте назначения Груза согласно спецификации к настоящему Договору.</w:t>
      </w:r>
    </w:p>
    <w:p w:rsidR="00FB791A" w:rsidRPr="00FB791A" w:rsidRDefault="00FB791A" w:rsidP="00124F75">
      <w:pPr>
        <w:numPr>
          <w:ilvl w:val="0"/>
          <w:numId w:val="48"/>
        </w:numPr>
        <w:tabs>
          <w:tab w:val="left" w:pos="567"/>
        </w:tabs>
        <w:spacing w:after="200" w:line="240" w:lineRule="atLeast"/>
        <w:ind w:left="0" w:right="-1" w:firstLine="0"/>
        <w:rPr>
          <w:iCs/>
          <w:sz w:val="22"/>
          <w:szCs w:val="22"/>
        </w:rPr>
      </w:pPr>
      <w:r w:rsidRPr="00FB791A">
        <w:rPr>
          <w:bCs/>
          <w:sz w:val="22"/>
          <w:szCs w:val="22"/>
        </w:rPr>
        <w:t>В случае невозможности «Перевозчиком» исполнения обязательств по настоящему Договору в полном объеме, «Перевозчик» обязуется уведомить об этом «Заказчика» не менее чем за 30 дней до окончания срока действия ледовой переправы, а также компенсировать расходы, понесенные «Заказчиком» при привлечении третьих лиц для осуществления перевозки Груза.</w:t>
      </w:r>
    </w:p>
    <w:p w:rsidR="00FB791A" w:rsidRPr="00FB791A" w:rsidRDefault="00FB791A" w:rsidP="00124F75">
      <w:pPr>
        <w:numPr>
          <w:ilvl w:val="0"/>
          <w:numId w:val="48"/>
        </w:numPr>
        <w:tabs>
          <w:tab w:val="left" w:pos="567"/>
        </w:tabs>
        <w:spacing w:after="200" w:line="240" w:lineRule="atLeast"/>
        <w:ind w:left="0" w:right="-1" w:firstLine="0"/>
        <w:rPr>
          <w:iCs/>
          <w:sz w:val="22"/>
          <w:szCs w:val="22"/>
        </w:rPr>
      </w:pPr>
      <w:r w:rsidRPr="00FB791A">
        <w:rPr>
          <w:sz w:val="22"/>
          <w:szCs w:val="22"/>
        </w:rPr>
        <w:t>Осуществлять транспортно-экспедиционное обслуживание перевозимых грузов.</w:t>
      </w:r>
    </w:p>
    <w:p w:rsidR="00FB791A" w:rsidRPr="00FB791A" w:rsidRDefault="00FB791A" w:rsidP="00124F75">
      <w:pPr>
        <w:numPr>
          <w:ilvl w:val="0"/>
          <w:numId w:val="48"/>
        </w:numPr>
        <w:tabs>
          <w:tab w:val="left" w:pos="567"/>
        </w:tabs>
        <w:spacing w:after="200" w:line="240" w:lineRule="atLeast"/>
        <w:ind w:left="0" w:right="-1" w:firstLine="0"/>
        <w:rPr>
          <w:iCs/>
          <w:sz w:val="22"/>
          <w:szCs w:val="22"/>
        </w:rPr>
      </w:pPr>
      <w:r w:rsidRPr="00FB791A">
        <w:rPr>
          <w:sz w:val="22"/>
          <w:szCs w:val="22"/>
        </w:rPr>
        <w:t>Выполнять все обязательные условия по перевозке грузов, указанные в Генеральном полисе по страхованию грузов и Правилах страхования грузов.</w:t>
      </w:r>
    </w:p>
    <w:p w:rsidR="00FB791A" w:rsidRPr="00FB791A" w:rsidRDefault="00FB791A" w:rsidP="00124F75">
      <w:pPr>
        <w:numPr>
          <w:ilvl w:val="0"/>
          <w:numId w:val="48"/>
        </w:numPr>
        <w:tabs>
          <w:tab w:val="left" w:pos="567"/>
        </w:tabs>
        <w:spacing w:after="200" w:line="240" w:lineRule="atLeast"/>
        <w:ind w:left="0" w:right="-1" w:firstLine="0"/>
        <w:rPr>
          <w:iCs/>
          <w:sz w:val="22"/>
          <w:szCs w:val="22"/>
        </w:rPr>
      </w:pPr>
      <w:r w:rsidRPr="00FB791A">
        <w:rPr>
          <w:sz w:val="22"/>
          <w:szCs w:val="22"/>
        </w:rPr>
        <w:t>Произвести инструктаж водителей, перевозящих грузы «Заказчика», с письменной отметкой о проведении инструктажа (под роспись) о следующем:</w:t>
      </w:r>
    </w:p>
    <w:p w:rsidR="00FB791A" w:rsidRPr="00FB791A" w:rsidRDefault="00FB791A" w:rsidP="00124F75">
      <w:pPr>
        <w:tabs>
          <w:tab w:val="left" w:pos="567"/>
        </w:tabs>
        <w:spacing w:line="240" w:lineRule="atLeast"/>
        <w:ind w:right="-1" w:firstLine="0"/>
        <w:rPr>
          <w:sz w:val="22"/>
          <w:szCs w:val="22"/>
        </w:rPr>
      </w:pPr>
      <w:r w:rsidRPr="00FB791A">
        <w:rPr>
          <w:sz w:val="22"/>
          <w:szCs w:val="22"/>
        </w:rPr>
        <w:t>- стоянки для отдыха разрешаются только на охраняемых, освещенных, огороженных стоянках или на специальных площадках у постов ДПС;</w:t>
      </w:r>
    </w:p>
    <w:p w:rsidR="00FB791A" w:rsidRPr="00FB791A" w:rsidRDefault="00FB791A" w:rsidP="00124F75">
      <w:pPr>
        <w:tabs>
          <w:tab w:val="left" w:pos="567"/>
        </w:tabs>
        <w:spacing w:line="240" w:lineRule="atLeast"/>
        <w:ind w:right="-1" w:firstLine="0"/>
        <w:rPr>
          <w:sz w:val="22"/>
          <w:szCs w:val="22"/>
        </w:rPr>
      </w:pPr>
      <w:r w:rsidRPr="00FB791A">
        <w:rPr>
          <w:sz w:val="22"/>
          <w:szCs w:val="22"/>
        </w:rPr>
        <w:t>- погрузочно-разгрузочные работы производятся на территории склада грузоотправителя или грузополучателя;</w:t>
      </w:r>
      <w:bookmarkStart w:id="48" w:name="Par39"/>
      <w:bookmarkEnd w:id="48"/>
    </w:p>
    <w:p w:rsidR="00FB791A" w:rsidRPr="00FB791A" w:rsidRDefault="00FB791A" w:rsidP="00124F75">
      <w:pPr>
        <w:tabs>
          <w:tab w:val="left" w:pos="567"/>
        </w:tabs>
        <w:spacing w:line="240" w:lineRule="atLeast"/>
        <w:ind w:right="-1" w:firstLine="0"/>
        <w:rPr>
          <w:sz w:val="22"/>
          <w:szCs w:val="22"/>
        </w:rPr>
      </w:pPr>
      <w:r w:rsidRPr="00FB791A">
        <w:rPr>
          <w:sz w:val="22"/>
          <w:szCs w:val="22"/>
        </w:rPr>
        <w:t>- не допускается выгрузка груза по адресу иному, чем указан в транспортной накладной, кроме случаев выгрузки груза при дорожно-транспортном происшествии;</w:t>
      </w:r>
    </w:p>
    <w:p w:rsidR="00FB791A" w:rsidRPr="00FB791A" w:rsidRDefault="00FB791A" w:rsidP="00124F75">
      <w:pPr>
        <w:tabs>
          <w:tab w:val="left" w:pos="567"/>
        </w:tabs>
        <w:spacing w:line="240" w:lineRule="atLeast"/>
        <w:ind w:right="-1" w:firstLine="0"/>
        <w:rPr>
          <w:sz w:val="22"/>
          <w:szCs w:val="22"/>
        </w:rPr>
      </w:pPr>
      <w:r w:rsidRPr="00FB791A">
        <w:rPr>
          <w:sz w:val="22"/>
          <w:szCs w:val="22"/>
        </w:rPr>
        <w:t xml:space="preserve">- не допускается перегрузка груза из кузова транспортного средства в кузов другого транспортного средства, кроме случаев, указанных в предыдущем </w:t>
      </w:r>
      <w:hyperlink r:id="rId13" w:anchor="Par39" w:tooltip="Ссылка на текущий документ" w:history="1">
        <w:r w:rsidRPr="00FB791A">
          <w:rPr>
            <w:color w:val="0000FF"/>
            <w:sz w:val="22"/>
            <w:szCs w:val="22"/>
            <w:u w:val="single"/>
          </w:rPr>
          <w:t>подпункте</w:t>
        </w:r>
      </w:hyperlink>
      <w:r w:rsidRPr="00FB791A">
        <w:rPr>
          <w:sz w:val="22"/>
          <w:szCs w:val="22"/>
        </w:rPr>
        <w:t>.</w:t>
      </w:r>
    </w:p>
    <w:p w:rsidR="00FB791A" w:rsidRPr="00FB791A" w:rsidRDefault="00FB791A" w:rsidP="00124F75">
      <w:pPr>
        <w:numPr>
          <w:ilvl w:val="0"/>
          <w:numId w:val="48"/>
        </w:numPr>
        <w:tabs>
          <w:tab w:val="left" w:pos="567"/>
        </w:tabs>
        <w:spacing w:after="200" w:line="240" w:lineRule="atLeast"/>
        <w:ind w:left="0" w:right="-1" w:firstLine="0"/>
        <w:rPr>
          <w:iCs/>
          <w:sz w:val="22"/>
          <w:szCs w:val="22"/>
        </w:rPr>
      </w:pPr>
      <w:r w:rsidRPr="00FB791A">
        <w:rPr>
          <w:rFonts w:eastAsia="Calibri"/>
          <w:sz w:val="22"/>
          <w:szCs w:val="22"/>
          <w:lang w:eastAsia="en-US"/>
        </w:rPr>
        <w:t>«Перевозчик» гарантирует, что на момент заключения настоящего договора, а также в течение всего срока его действия он:</w:t>
      </w:r>
    </w:p>
    <w:p w:rsidR="00FB791A" w:rsidRPr="00FB791A" w:rsidRDefault="00FB791A" w:rsidP="00124F75">
      <w:pPr>
        <w:spacing w:line="240" w:lineRule="atLeast"/>
        <w:ind w:firstLine="0"/>
        <w:rPr>
          <w:rFonts w:eastAsia="Calibri"/>
          <w:sz w:val="22"/>
          <w:szCs w:val="22"/>
          <w:lang w:eastAsia="en-US"/>
        </w:rPr>
      </w:pPr>
      <w:r w:rsidRPr="00FB791A">
        <w:rPr>
          <w:rFonts w:eastAsia="Calibri"/>
          <w:sz w:val="22"/>
          <w:szCs w:val="22"/>
          <w:lang w:eastAsia="en-US"/>
        </w:rPr>
        <w:t>- своевременно и в полном объеме уплачивает налоги, сборы и страховые взносы;</w:t>
      </w:r>
    </w:p>
    <w:p w:rsidR="00FB791A" w:rsidRPr="00FB791A" w:rsidRDefault="00FB791A" w:rsidP="00124F75">
      <w:pPr>
        <w:spacing w:line="240" w:lineRule="atLeast"/>
        <w:ind w:firstLine="0"/>
        <w:rPr>
          <w:rFonts w:eastAsia="Calibri"/>
          <w:sz w:val="22"/>
          <w:szCs w:val="22"/>
          <w:lang w:eastAsia="en-US"/>
        </w:rPr>
      </w:pPr>
      <w:r w:rsidRPr="00FB791A">
        <w:rPr>
          <w:rFonts w:eastAsia="Calibri"/>
          <w:sz w:val="22"/>
          <w:szCs w:val="22"/>
          <w:lang w:eastAsia="en-US"/>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rsidR="00FB791A" w:rsidRPr="00FB791A" w:rsidRDefault="00FB791A" w:rsidP="00124F75">
      <w:pPr>
        <w:spacing w:line="240" w:lineRule="atLeast"/>
        <w:ind w:firstLine="0"/>
        <w:rPr>
          <w:rFonts w:eastAsia="Calibri"/>
          <w:sz w:val="22"/>
          <w:szCs w:val="22"/>
          <w:lang w:eastAsia="en-US"/>
        </w:rPr>
      </w:pPr>
      <w:r w:rsidRPr="00FB791A">
        <w:rPr>
          <w:rFonts w:eastAsia="Calibri"/>
          <w:sz w:val="22"/>
          <w:szCs w:val="22"/>
          <w:lang w:eastAsia="en-US"/>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rsidR="00FB791A" w:rsidRPr="00FB791A" w:rsidRDefault="00FB791A" w:rsidP="00124F75">
      <w:pPr>
        <w:spacing w:line="240" w:lineRule="atLeast"/>
        <w:ind w:firstLine="0"/>
        <w:rPr>
          <w:rFonts w:eastAsia="Calibri"/>
          <w:sz w:val="22"/>
          <w:szCs w:val="22"/>
          <w:lang w:eastAsia="en-US"/>
        </w:rPr>
      </w:pPr>
      <w:r w:rsidRPr="00FB791A">
        <w:rPr>
          <w:rFonts w:eastAsia="Calibri"/>
          <w:sz w:val="22"/>
          <w:szCs w:val="22"/>
          <w:lang w:eastAsia="en-US"/>
        </w:rPr>
        <w:t>- не допускает искажения сведений о фактах хозяйственной жизни и объектах налогообложения в первичных документах, бухгалтерском и налоговом учете, в бухгалтерской и налоговой отчетности.</w:t>
      </w:r>
    </w:p>
    <w:p w:rsidR="00FB791A" w:rsidRPr="00FB791A" w:rsidRDefault="00FB791A" w:rsidP="00124F75">
      <w:pPr>
        <w:spacing w:line="240" w:lineRule="atLeast"/>
        <w:ind w:firstLine="0"/>
        <w:rPr>
          <w:sz w:val="22"/>
          <w:szCs w:val="22"/>
        </w:rPr>
      </w:pPr>
    </w:p>
    <w:p w:rsidR="00FB791A" w:rsidRPr="00FB791A" w:rsidRDefault="00FB791A" w:rsidP="00124F75">
      <w:pPr>
        <w:numPr>
          <w:ilvl w:val="0"/>
          <w:numId w:val="47"/>
        </w:numPr>
        <w:tabs>
          <w:tab w:val="left" w:pos="426"/>
          <w:tab w:val="left" w:pos="2940"/>
        </w:tabs>
        <w:spacing w:after="200" w:line="240" w:lineRule="atLeast"/>
        <w:ind w:left="567" w:right="-1" w:hanging="567"/>
        <w:rPr>
          <w:b/>
          <w:bCs/>
          <w:sz w:val="22"/>
          <w:szCs w:val="22"/>
        </w:rPr>
      </w:pPr>
      <w:r w:rsidRPr="00FB791A">
        <w:rPr>
          <w:b/>
          <w:bCs/>
          <w:sz w:val="22"/>
          <w:szCs w:val="22"/>
        </w:rPr>
        <w:t>ПОРЯДОК РАСЧЕТОВ</w:t>
      </w:r>
    </w:p>
    <w:p w:rsidR="00FB791A" w:rsidRPr="00FB791A" w:rsidRDefault="00FB791A" w:rsidP="00124F75">
      <w:pPr>
        <w:widowControl w:val="0"/>
        <w:spacing w:line="240" w:lineRule="atLeast"/>
        <w:ind w:right="-1" w:firstLine="0"/>
        <w:contextualSpacing/>
        <w:outlineLvl w:val="0"/>
        <w:rPr>
          <w:sz w:val="22"/>
          <w:szCs w:val="22"/>
        </w:rPr>
      </w:pPr>
    </w:p>
    <w:p w:rsidR="00FB791A" w:rsidRPr="00FB791A" w:rsidRDefault="00FB791A" w:rsidP="00124F75">
      <w:pPr>
        <w:widowControl w:val="0"/>
        <w:spacing w:line="240" w:lineRule="atLeast"/>
        <w:ind w:right="-1" w:firstLine="0"/>
        <w:contextualSpacing/>
        <w:outlineLvl w:val="0"/>
        <w:rPr>
          <w:sz w:val="22"/>
          <w:szCs w:val="22"/>
        </w:rPr>
      </w:pPr>
      <w:r w:rsidRPr="00FB791A">
        <w:rPr>
          <w:iCs/>
          <w:sz w:val="22"/>
          <w:szCs w:val="22"/>
        </w:rPr>
        <w:t xml:space="preserve">3.1. Цена договора включает в себя все расходы на перевозку, включая транспортные расходы на доставку контейнера с грузом в пункт назначения и возврат порожнего контейнера собственности «Заказчика» в пункт отгрузки, погрузо-разгрузочные работы с привлечением третьих лиц, плату за проезд на участках федеральных трасс (система «Платон»), </w:t>
      </w:r>
      <w:r w:rsidRPr="00FB791A">
        <w:rPr>
          <w:sz w:val="22"/>
          <w:szCs w:val="22"/>
        </w:rPr>
        <w:t>а также расходы на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договора.</w:t>
      </w:r>
    </w:p>
    <w:p w:rsidR="00FB791A" w:rsidRPr="00FB791A" w:rsidRDefault="00FB791A" w:rsidP="00124F75">
      <w:pPr>
        <w:keepNext/>
        <w:spacing w:line="240" w:lineRule="atLeast"/>
        <w:ind w:right="-1" w:firstLine="0"/>
        <w:outlineLvl w:val="0"/>
        <w:rPr>
          <w:sz w:val="22"/>
          <w:szCs w:val="22"/>
        </w:rPr>
      </w:pPr>
      <w:r w:rsidRPr="00FB791A">
        <w:rPr>
          <w:sz w:val="22"/>
          <w:szCs w:val="22"/>
        </w:rPr>
        <w:t xml:space="preserve">3.2. Не учтенные затраты «Перевозчика», связанные с исполнением Договора не включенные в стоимость Договора, указанную в Спецификации к настоящему Договору, являющейся </w:t>
      </w:r>
      <w:r w:rsidRPr="00FB791A">
        <w:rPr>
          <w:sz w:val="22"/>
          <w:szCs w:val="22"/>
        </w:rPr>
        <w:br/>
        <w:t xml:space="preserve">Приложением №1 к настоящему Договору, не подлежат оплате «Заказчиком». </w:t>
      </w:r>
    </w:p>
    <w:p w:rsidR="00FB791A" w:rsidRPr="00FB791A" w:rsidRDefault="00FB791A" w:rsidP="00124F75">
      <w:pPr>
        <w:widowControl w:val="0"/>
        <w:spacing w:line="240" w:lineRule="atLeast"/>
        <w:ind w:right="-1" w:firstLine="0"/>
        <w:contextualSpacing/>
        <w:outlineLvl w:val="0"/>
        <w:rPr>
          <w:sz w:val="22"/>
          <w:szCs w:val="22"/>
        </w:rPr>
      </w:pPr>
      <w:r w:rsidRPr="00FB791A">
        <w:rPr>
          <w:sz w:val="22"/>
          <w:szCs w:val="22"/>
        </w:rPr>
        <w:t>3.3. Оплата стоимости оказанных «Перевозчиком» услуг по перевозке Груза по настоящему Договору производится «Заказчиком» в соответствии со спецификацией к настоящему Договору из расчета доставленного количества Груза в пункт назначения, установленного тарифа, расстояния от пункта отправления до пункта назначения, возврата порожних контейнеров собственности «Заказчика» в пункт отгрузки, при условии получения «Заказчиком» подлинных документов оформленных в установленном порядке: транспортных накладных, подтверждающих факт перевозки тарированных нефтепродуктов, подтверждающий факт передачи тарированных нефтепродуктов по назначению, оригинал доверенности на уполномоченное лицо, акта оказанных услуг, счет–фактуры, а также счета на оплату.</w:t>
      </w:r>
    </w:p>
    <w:p w:rsidR="00FB791A" w:rsidRPr="00FB791A" w:rsidRDefault="00FB791A" w:rsidP="00124F75">
      <w:pPr>
        <w:widowControl w:val="0"/>
        <w:spacing w:line="240" w:lineRule="atLeast"/>
        <w:ind w:right="-1" w:firstLine="0"/>
        <w:contextualSpacing/>
        <w:outlineLvl w:val="0"/>
        <w:rPr>
          <w:sz w:val="22"/>
          <w:szCs w:val="22"/>
        </w:rPr>
      </w:pPr>
      <w:r w:rsidRPr="00FB791A">
        <w:rPr>
          <w:sz w:val="22"/>
          <w:szCs w:val="22"/>
        </w:rPr>
        <w:t>3.4. «Заказчик» не производит оплату стоимости оказанных услуг:</w:t>
      </w:r>
    </w:p>
    <w:p w:rsidR="00FB791A" w:rsidRPr="00FB791A" w:rsidRDefault="00FB791A" w:rsidP="00124F75">
      <w:pPr>
        <w:widowControl w:val="0"/>
        <w:spacing w:line="240" w:lineRule="atLeast"/>
        <w:ind w:right="-1" w:firstLine="0"/>
        <w:contextualSpacing/>
        <w:outlineLvl w:val="0"/>
        <w:rPr>
          <w:sz w:val="22"/>
          <w:szCs w:val="22"/>
        </w:rPr>
      </w:pPr>
      <w:r w:rsidRPr="00FB791A">
        <w:rPr>
          <w:sz w:val="22"/>
          <w:szCs w:val="22"/>
        </w:rPr>
        <w:t>- до возврата контейнера, предоставленного «Перевозчику» для оказания услуг по настоящему договору, с отметкой о возврате контейнера в транспортной накладной, заверенной подписью уполномоченного лица и печатью филиала нефтебазы «Заказчика», в соответствии с п. 2.2.9. настоящего договора.</w:t>
      </w:r>
    </w:p>
    <w:p w:rsidR="00FB791A" w:rsidRPr="00FB791A" w:rsidRDefault="00FB791A" w:rsidP="00124F75">
      <w:pPr>
        <w:widowControl w:val="0"/>
        <w:spacing w:line="240" w:lineRule="atLeast"/>
        <w:ind w:right="-1" w:firstLine="0"/>
        <w:contextualSpacing/>
        <w:outlineLvl w:val="0"/>
        <w:rPr>
          <w:sz w:val="22"/>
          <w:szCs w:val="22"/>
        </w:rPr>
      </w:pPr>
      <w:r w:rsidRPr="00FB791A">
        <w:rPr>
          <w:sz w:val="22"/>
          <w:szCs w:val="22"/>
        </w:rPr>
        <w:t>- до предоставления документов, указанных в п. 3.3. настоящего договора.</w:t>
      </w:r>
    </w:p>
    <w:p w:rsidR="00FB791A" w:rsidRPr="00FB791A" w:rsidRDefault="00FB791A" w:rsidP="00124F75">
      <w:pPr>
        <w:widowControl w:val="0"/>
        <w:spacing w:line="240" w:lineRule="atLeast"/>
        <w:ind w:right="-1" w:firstLine="0"/>
        <w:contextualSpacing/>
        <w:outlineLvl w:val="0"/>
        <w:rPr>
          <w:sz w:val="22"/>
          <w:szCs w:val="22"/>
        </w:rPr>
      </w:pPr>
      <w:r w:rsidRPr="00FB791A">
        <w:rPr>
          <w:sz w:val="22"/>
          <w:szCs w:val="22"/>
        </w:rPr>
        <w:t>3.5. «Заказчик»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«Перевозчик» заявляет, что дает безусловное и безотзывное согласие на проведение указанного зачета «Заказчиком» никакого дополнительного соглашения, и согласия «Перевозчик» далее не требуется.</w:t>
      </w:r>
    </w:p>
    <w:p w:rsidR="00FB791A" w:rsidRPr="00FB791A" w:rsidRDefault="00FB791A" w:rsidP="00124F75">
      <w:pPr>
        <w:widowControl w:val="0"/>
        <w:spacing w:line="240" w:lineRule="atLeast"/>
        <w:ind w:right="-1" w:firstLine="0"/>
        <w:outlineLvl w:val="0"/>
        <w:rPr>
          <w:sz w:val="22"/>
          <w:szCs w:val="22"/>
        </w:rPr>
      </w:pPr>
      <w:r w:rsidRPr="00FB791A">
        <w:rPr>
          <w:sz w:val="22"/>
          <w:szCs w:val="22"/>
        </w:rPr>
        <w:t xml:space="preserve">3.6. Оплата стоимости оказанных «Перевозчиком» услуг по перевозке порожних канистр б/у по настоящему Договору производится «Заказчиком» согласно акту о возврате порожних канистр, подписанному между Комиссионером и «Перевозчиком» в пункте погрузке, из расчета доставленного количества порожних канистр в пункт назначения, установленного тарифа, расстояния от пункта отправления до пункта назначения, при условии получения «Заказчиком» подлинных документов оформленных в установленном порядке: транспортных накладных, подтверждающих факт перевозки порожних канистр б/у, подтверждающий факт передачи порожних канистр б/у по назначению, транспортную накладную, акта оказанных услуг, счет–фактуры, а также счета на оплату. </w:t>
      </w:r>
    </w:p>
    <w:p w:rsidR="00FB791A" w:rsidRPr="00FB791A" w:rsidRDefault="00FB791A" w:rsidP="00124F75">
      <w:pPr>
        <w:keepNext/>
        <w:spacing w:line="240" w:lineRule="atLeast"/>
        <w:ind w:right="-1" w:firstLine="0"/>
        <w:outlineLvl w:val="0"/>
        <w:rPr>
          <w:sz w:val="22"/>
          <w:szCs w:val="22"/>
        </w:rPr>
      </w:pPr>
      <w:r w:rsidRPr="00FB791A">
        <w:rPr>
          <w:rFonts w:eastAsia="Calibri"/>
          <w:sz w:val="22"/>
          <w:szCs w:val="22"/>
          <w:lang w:eastAsia="en-US"/>
        </w:rPr>
        <w:t>3.7. Счета-фактуры и первичные документы, составляемые во исполнение обязательств Сторон по настоящему договору, должны быть оформлены датой доставки Груза до пункта назначения в соответствии с требованиями действующего законодательства РФ и настоящего договора, включая счета-фактуры, оформляемые на предоплату, если она осуществлялась.</w:t>
      </w:r>
      <w:r w:rsidRPr="00FB791A">
        <w:rPr>
          <w:rFonts w:eastAsia="Calibri"/>
          <w:sz w:val="22"/>
          <w:szCs w:val="22"/>
          <w:lang w:eastAsia="en-US"/>
        </w:rPr>
        <w:tab/>
      </w:r>
    </w:p>
    <w:p w:rsidR="00FB791A" w:rsidRPr="00FB791A" w:rsidRDefault="00FB791A" w:rsidP="00124F75">
      <w:pPr>
        <w:keepNext/>
        <w:spacing w:line="240" w:lineRule="atLeast"/>
        <w:ind w:right="-1" w:firstLine="0"/>
        <w:outlineLvl w:val="0"/>
        <w:rPr>
          <w:sz w:val="22"/>
          <w:szCs w:val="22"/>
        </w:rPr>
      </w:pPr>
      <w:r w:rsidRPr="00FB791A">
        <w:rPr>
          <w:rFonts w:eastAsia="Calibri"/>
          <w:sz w:val="22"/>
          <w:szCs w:val="22"/>
          <w:lang w:eastAsia="en-US"/>
        </w:rPr>
        <w:t>3.8. В случае получения «Заказчиком» счета-фактуры, не соответствующего требованиям законодательства РФ и настоящего договора, Подрядчик обязан в течение 5 (Пяти) рабочих дней предоставить счета-фактуры с устранением допущенных нарушений.</w:t>
      </w:r>
    </w:p>
    <w:p w:rsidR="00FB791A" w:rsidRPr="00FB791A" w:rsidRDefault="00FB791A" w:rsidP="00124F75">
      <w:pPr>
        <w:keepNext/>
        <w:spacing w:line="240" w:lineRule="atLeast"/>
        <w:ind w:right="-1" w:firstLine="0"/>
        <w:outlineLvl w:val="0"/>
        <w:rPr>
          <w:sz w:val="22"/>
          <w:szCs w:val="22"/>
        </w:rPr>
      </w:pPr>
      <w:r w:rsidRPr="00FB791A">
        <w:rPr>
          <w:rFonts w:eastAsia="Calibri"/>
          <w:sz w:val="22"/>
          <w:szCs w:val="22"/>
          <w:lang w:eastAsia="en-US"/>
        </w:rPr>
        <w:t>3.9. Счета-фактуры,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rsidR="00FB791A" w:rsidRPr="00FB791A" w:rsidRDefault="00FB791A" w:rsidP="00124F75">
      <w:pPr>
        <w:spacing w:line="240" w:lineRule="atLeast"/>
        <w:ind w:right="-1" w:firstLine="709"/>
        <w:outlineLvl w:val="0"/>
        <w:rPr>
          <w:rFonts w:eastAsia="Calibri"/>
          <w:sz w:val="22"/>
          <w:szCs w:val="22"/>
          <w:lang w:eastAsia="en-US"/>
        </w:rPr>
      </w:pPr>
      <w:r w:rsidRPr="00FB791A">
        <w:rPr>
          <w:rFonts w:eastAsia="Calibri"/>
          <w:sz w:val="22"/>
          <w:szCs w:val="22"/>
          <w:lang w:eastAsia="en-US"/>
        </w:rPr>
        <w:t xml:space="preserve">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Подрядчик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акты о приемке выполненных работ (оказанных услуг) и счета-фактуры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w:t>
      </w:r>
    </w:p>
    <w:p w:rsidR="00FB791A" w:rsidRPr="00FB791A" w:rsidRDefault="00FB791A" w:rsidP="00124F75">
      <w:pPr>
        <w:spacing w:line="240" w:lineRule="atLeast"/>
        <w:ind w:right="-1" w:firstLine="709"/>
        <w:outlineLvl w:val="0"/>
        <w:rPr>
          <w:rFonts w:eastAsia="Calibri"/>
          <w:sz w:val="22"/>
          <w:szCs w:val="22"/>
          <w:lang w:eastAsia="en-US"/>
        </w:rPr>
      </w:pPr>
      <w:r w:rsidRPr="00FB791A">
        <w:rPr>
          <w:rFonts w:eastAsia="Calibri"/>
          <w:sz w:val="22"/>
          <w:szCs w:val="22"/>
          <w:lang w:eastAsia="en-US"/>
        </w:rPr>
        <w:lastRenderedPageBreak/>
        <w:t>В случае изменения перечня лиц, имеющих вышеуказанные полномочия, «Перевозчик» обязуется незамедлительно сообщить об этом «Заказчику» и предоставить указанные в настоящем абзаце документы в отношении указанных лиц.</w:t>
      </w:r>
    </w:p>
    <w:p w:rsidR="00FB791A" w:rsidRPr="00FB791A" w:rsidRDefault="00FB791A" w:rsidP="00124F75">
      <w:pPr>
        <w:spacing w:line="240" w:lineRule="atLeast"/>
        <w:ind w:right="-1" w:firstLine="709"/>
        <w:outlineLvl w:val="0"/>
        <w:rPr>
          <w:rFonts w:eastAsia="Calibri"/>
          <w:sz w:val="22"/>
          <w:szCs w:val="22"/>
          <w:lang w:eastAsia="en-US"/>
        </w:rPr>
      </w:pPr>
      <w:r w:rsidRPr="00FB791A">
        <w:rPr>
          <w:rFonts w:eastAsia="Calibri"/>
          <w:sz w:val="22"/>
          <w:szCs w:val="22"/>
          <w:lang w:eastAsia="en-US"/>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FB791A" w:rsidRPr="00FB791A" w:rsidRDefault="00FB791A" w:rsidP="00124F75">
      <w:pPr>
        <w:spacing w:line="240" w:lineRule="atLeast"/>
        <w:ind w:right="-1" w:firstLine="709"/>
        <w:outlineLvl w:val="0"/>
        <w:rPr>
          <w:rFonts w:eastAsia="Calibri"/>
          <w:sz w:val="22"/>
          <w:szCs w:val="22"/>
          <w:lang w:eastAsia="en-US"/>
        </w:rPr>
      </w:pPr>
      <w:r w:rsidRPr="00FB791A">
        <w:rPr>
          <w:rFonts w:eastAsia="Calibri"/>
          <w:sz w:val="22"/>
          <w:szCs w:val="22"/>
          <w:lang w:eastAsia="en-US"/>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FB791A" w:rsidRPr="00FB791A" w:rsidRDefault="00FB791A" w:rsidP="00124F75">
      <w:pPr>
        <w:spacing w:line="240" w:lineRule="atLeast"/>
        <w:ind w:right="-1" w:firstLine="709"/>
        <w:outlineLvl w:val="0"/>
        <w:rPr>
          <w:rFonts w:eastAsia="Calibri"/>
          <w:sz w:val="22"/>
          <w:szCs w:val="22"/>
          <w:lang w:eastAsia="en-US"/>
        </w:rPr>
      </w:pPr>
      <w:r w:rsidRPr="00FB791A">
        <w:rPr>
          <w:rFonts w:eastAsia="Calibri"/>
          <w:sz w:val="22"/>
          <w:szCs w:val="22"/>
          <w:lang w:eastAsia="en-US"/>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 г. № 402-ФЗ «О бухгалтерском учете», должны содержать следующие обязательные реквизиты:</w:t>
      </w:r>
    </w:p>
    <w:p w:rsidR="00FB791A" w:rsidRPr="00FB791A" w:rsidRDefault="00FB791A" w:rsidP="00124F75">
      <w:pPr>
        <w:tabs>
          <w:tab w:val="left" w:pos="708"/>
          <w:tab w:val="left" w:pos="1416"/>
          <w:tab w:val="left" w:pos="2124"/>
          <w:tab w:val="left" w:pos="2832"/>
          <w:tab w:val="left" w:pos="3540"/>
          <w:tab w:val="left" w:pos="6245"/>
        </w:tabs>
        <w:spacing w:line="240" w:lineRule="atLeast"/>
        <w:ind w:right="-1" w:firstLine="709"/>
        <w:outlineLvl w:val="0"/>
        <w:rPr>
          <w:rFonts w:eastAsia="Calibri"/>
          <w:sz w:val="22"/>
          <w:szCs w:val="22"/>
          <w:lang w:eastAsia="en-US"/>
        </w:rPr>
      </w:pPr>
      <w:r w:rsidRPr="00FB791A">
        <w:rPr>
          <w:rFonts w:eastAsia="Calibri"/>
          <w:sz w:val="22"/>
          <w:szCs w:val="22"/>
          <w:lang w:eastAsia="en-US"/>
        </w:rPr>
        <w:t>-</w:t>
      </w:r>
      <w:r w:rsidRPr="00FB791A">
        <w:rPr>
          <w:rFonts w:eastAsia="Calibri"/>
          <w:sz w:val="22"/>
          <w:szCs w:val="22"/>
          <w:lang w:eastAsia="en-US"/>
        </w:rPr>
        <w:tab/>
        <w:t>наименование документа;</w:t>
      </w:r>
      <w:r w:rsidRPr="00FB791A">
        <w:rPr>
          <w:rFonts w:eastAsia="Calibri"/>
          <w:sz w:val="22"/>
          <w:szCs w:val="22"/>
          <w:lang w:eastAsia="en-US"/>
        </w:rPr>
        <w:tab/>
      </w:r>
    </w:p>
    <w:p w:rsidR="00FB791A" w:rsidRPr="00FB791A" w:rsidRDefault="00FB791A" w:rsidP="00124F75">
      <w:pPr>
        <w:spacing w:line="240" w:lineRule="atLeast"/>
        <w:ind w:right="-1" w:firstLine="709"/>
        <w:outlineLvl w:val="0"/>
        <w:rPr>
          <w:rFonts w:eastAsia="Calibri"/>
          <w:sz w:val="22"/>
          <w:szCs w:val="22"/>
          <w:lang w:eastAsia="en-US"/>
        </w:rPr>
      </w:pPr>
      <w:r w:rsidRPr="00FB791A">
        <w:rPr>
          <w:rFonts w:eastAsia="Calibri"/>
          <w:sz w:val="22"/>
          <w:szCs w:val="22"/>
          <w:lang w:eastAsia="en-US"/>
        </w:rPr>
        <w:t>-</w:t>
      </w:r>
      <w:r w:rsidRPr="00FB791A">
        <w:rPr>
          <w:rFonts w:eastAsia="Calibri"/>
          <w:sz w:val="22"/>
          <w:szCs w:val="22"/>
          <w:lang w:eastAsia="en-US"/>
        </w:rPr>
        <w:tab/>
        <w:t>дату составления документа;</w:t>
      </w:r>
    </w:p>
    <w:p w:rsidR="00FB791A" w:rsidRPr="00FB791A" w:rsidRDefault="00FB791A" w:rsidP="00124F75">
      <w:pPr>
        <w:spacing w:line="240" w:lineRule="atLeast"/>
        <w:ind w:right="-1" w:firstLine="709"/>
        <w:outlineLvl w:val="0"/>
        <w:rPr>
          <w:rFonts w:eastAsia="Calibri"/>
          <w:sz w:val="22"/>
          <w:szCs w:val="22"/>
          <w:lang w:eastAsia="en-US"/>
        </w:rPr>
      </w:pPr>
      <w:r w:rsidRPr="00FB791A">
        <w:rPr>
          <w:rFonts w:eastAsia="Calibri"/>
          <w:sz w:val="22"/>
          <w:szCs w:val="22"/>
          <w:lang w:eastAsia="en-US"/>
        </w:rPr>
        <w:t>-</w:t>
      </w:r>
      <w:r w:rsidRPr="00FB791A">
        <w:rPr>
          <w:rFonts w:eastAsia="Calibri"/>
          <w:sz w:val="22"/>
          <w:szCs w:val="22"/>
          <w:lang w:eastAsia="en-US"/>
        </w:rPr>
        <w:tab/>
        <w:t>наименование экономического субъекта, составившего документ;</w:t>
      </w:r>
    </w:p>
    <w:p w:rsidR="00FB791A" w:rsidRPr="00FB791A" w:rsidRDefault="00FB791A" w:rsidP="00124F75">
      <w:pPr>
        <w:spacing w:line="240" w:lineRule="atLeast"/>
        <w:ind w:right="-1" w:firstLine="709"/>
        <w:outlineLvl w:val="0"/>
        <w:rPr>
          <w:rFonts w:eastAsia="Calibri"/>
          <w:sz w:val="22"/>
          <w:szCs w:val="22"/>
          <w:lang w:eastAsia="en-US"/>
        </w:rPr>
      </w:pPr>
      <w:r w:rsidRPr="00FB791A">
        <w:rPr>
          <w:rFonts w:eastAsia="Calibri"/>
          <w:sz w:val="22"/>
          <w:szCs w:val="22"/>
          <w:lang w:eastAsia="en-US"/>
        </w:rPr>
        <w:t>-</w:t>
      </w:r>
      <w:r w:rsidRPr="00FB791A">
        <w:rPr>
          <w:rFonts w:eastAsia="Calibri"/>
          <w:sz w:val="22"/>
          <w:szCs w:val="22"/>
          <w:lang w:eastAsia="en-US"/>
        </w:rPr>
        <w:tab/>
        <w:t>содержание факта хозяйственной жизни;</w:t>
      </w:r>
    </w:p>
    <w:p w:rsidR="00FB791A" w:rsidRPr="00FB791A" w:rsidRDefault="00FB791A" w:rsidP="00124F75">
      <w:pPr>
        <w:spacing w:line="240" w:lineRule="atLeast"/>
        <w:ind w:right="-1" w:firstLine="709"/>
        <w:outlineLvl w:val="0"/>
        <w:rPr>
          <w:rFonts w:eastAsia="Calibri"/>
          <w:sz w:val="22"/>
          <w:szCs w:val="22"/>
          <w:lang w:eastAsia="en-US"/>
        </w:rPr>
      </w:pPr>
      <w:r w:rsidRPr="00FB791A">
        <w:rPr>
          <w:rFonts w:eastAsia="Calibri"/>
          <w:sz w:val="22"/>
          <w:szCs w:val="22"/>
          <w:lang w:eastAsia="en-US"/>
        </w:rPr>
        <w:t>-</w:t>
      </w:r>
      <w:r w:rsidRPr="00FB791A">
        <w:rPr>
          <w:rFonts w:eastAsia="Calibri"/>
          <w:sz w:val="22"/>
          <w:szCs w:val="22"/>
          <w:lang w:eastAsia="en-US"/>
        </w:rPr>
        <w:tab/>
        <w:t>номер и дату договора;</w:t>
      </w:r>
    </w:p>
    <w:p w:rsidR="00FB791A" w:rsidRPr="00FB791A" w:rsidRDefault="00FB791A" w:rsidP="00124F75">
      <w:pPr>
        <w:spacing w:line="240" w:lineRule="atLeast"/>
        <w:ind w:right="-1" w:firstLine="709"/>
        <w:outlineLvl w:val="0"/>
        <w:rPr>
          <w:rFonts w:eastAsia="Calibri"/>
          <w:sz w:val="22"/>
          <w:szCs w:val="22"/>
          <w:lang w:eastAsia="en-US"/>
        </w:rPr>
      </w:pPr>
      <w:r w:rsidRPr="00FB791A">
        <w:rPr>
          <w:rFonts w:eastAsia="Calibri"/>
          <w:sz w:val="22"/>
          <w:szCs w:val="22"/>
          <w:lang w:eastAsia="en-US"/>
        </w:rPr>
        <w:t>-</w:t>
      </w:r>
      <w:r w:rsidRPr="00FB791A">
        <w:rPr>
          <w:rFonts w:eastAsia="Calibri"/>
          <w:sz w:val="22"/>
          <w:szCs w:val="22"/>
          <w:lang w:eastAsia="en-US"/>
        </w:rPr>
        <w:tab/>
        <w:t>величину натурального и (или) денежного измерения факта хозяйственной жизни с указанием единиц измерения;</w:t>
      </w:r>
    </w:p>
    <w:p w:rsidR="00FB791A" w:rsidRPr="00FB791A" w:rsidRDefault="00FB791A" w:rsidP="00124F75">
      <w:pPr>
        <w:spacing w:line="240" w:lineRule="atLeast"/>
        <w:ind w:right="-1" w:firstLine="709"/>
        <w:outlineLvl w:val="0"/>
        <w:rPr>
          <w:rFonts w:eastAsia="Calibri"/>
          <w:sz w:val="22"/>
          <w:szCs w:val="22"/>
          <w:lang w:eastAsia="en-US"/>
        </w:rPr>
      </w:pPr>
      <w:r w:rsidRPr="00FB791A">
        <w:rPr>
          <w:rFonts w:eastAsia="Calibri"/>
          <w:sz w:val="22"/>
          <w:szCs w:val="22"/>
          <w:lang w:eastAsia="en-US"/>
        </w:rPr>
        <w:t>-</w:t>
      </w:r>
      <w:r w:rsidRPr="00FB791A">
        <w:rPr>
          <w:rFonts w:eastAsia="Calibri"/>
          <w:sz w:val="22"/>
          <w:szCs w:val="22"/>
          <w:lang w:eastAsia="en-US"/>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rsidR="00FB791A" w:rsidRPr="00FB791A" w:rsidRDefault="00FB791A" w:rsidP="00124F75">
      <w:pPr>
        <w:keepNext/>
        <w:spacing w:line="240" w:lineRule="atLeast"/>
        <w:ind w:right="-1" w:firstLine="0"/>
        <w:outlineLvl w:val="0"/>
        <w:rPr>
          <w:sz w:val="22"/>
          <w:szCs w:val="22"/>
        </w:rPr>
      </w:pPr>
      <w:r w:rsidRPr="00FB791A">
        <w:rPr>
          <w:sz w:val="22"/>
          <w:szCs w:val="22"/>
        </w:rPr>
        <w:t>3.10. Расчеты с «Перевозчиком» за оказанные услуги перевозки Груза по настоящему Договору производится «Заказчиком» в течение 7 (семи) рабочих дней с момента получения подлинных документов, указанных в п. 3.3. настоящего Договора.</w:t>
      </w:r>
    </w:p>
    <w:p w:rsidR="00FB791A" w:rsidRPr="00FB791A" w:rsidRDefault="00FB791A" w:rsidP="00124F75">
      <w:pPr>
        <w:keepNext/>
        <w:spacing w:line="240" w:lineRule="atLeast"/>
        <w:ind w:right="-1" w:firstLine="0"/>
        <w:outlineLvl w:val="0"/>
        <w:rPr>
          <w:sz w:val="22"/>
          <w:szCs w:val="22"/>
        </w:rPr>
      </w:pPr>
      <w:r w:rsidRPr="00FB791A">
        <w:rPr>
          <w:sz w:val="22"/>
          <w:szCs w:val="22"/>
        </w:rPr>
        <w:t>3.11. Расчеты с «Перевозчиком» за оказанные услуги перевозки «Заказчик» осущест</w:t>
      </w:r>
      <w:r w:rsidRPr="00FB791A">
        <w:rPr>
          <w:sz w:val="22"/>
          <w:szCs w:val="22"/>
        </w:rPr>
        <w:softHyphen/>
        <w:t>вляет в безналичной форме путем перечисления денежных средств на расчетный счет «Перевозчика» определенный в разделе 7 настоящего Договора.</w:t>
      </w:r>
    </w:p>
    <w:p w:rsidR="00FB791A" w:rsidRPr="00FB791A" w:rsidRDefault="00FB791A" w:rsidP="00124F75">
      <w:pPr>
        <w:keepNext/>
        <w:spacing w:line="240" w:lineRule="atLeast"/>
        <w:ind w:right="-1" w:firstLine="0"/>
        <w:outlineLvl w:val="0"/>
        <w:rPr>
          <w:sz w:val="22"/>
          <w:szCs w:val="22"/>
        </w:rPr>
      </w:pPr>
      <w:r w:rsidRPr="00FB791A">
        <w:rPr>
          <w:sz w:val="22"/>
          <w:szCs w:val="22"/>
        </w:rPr>
        <w:t>3.12. Стороны по настоящему Договору обеспечивают ежеквартальное оформление актов сверок взаиморасчетов, после чего, в случае установления расхождения в суммах сверки, производят соответствующие взаиморасчеты.</w:t>
      </w:r>
    </w:p>
    <w:p w:rsidR="00FB791A" w:rsidRPr="00FB791A" w:rsidRDefault="00FB791A" w:rsidP="00124F75">
      <w:pPr>
        <w:keepNext/>
        <w:spacing w:line="240" w:lineRule="atLeast"/>
        <w:ind w:right="-1" w:firstLine="0"/>
        <w:outlineLvl w:val="0"/>
        <w:rPr>
          <w:sz w:val="22"/>
          <w:szCs w:val="22"/>
        </w:rPr>
      </w:pPr>
      <w:r w:rsidRPr="00FB791A">
        <w:rPr>
          <w:rFonts w:eastAsia="Calibri"/>
          <w:sz w:val="22"/>
          <w:szCs w:val="22"/>
          <w:lang w:eastAsia="en-US"/>
        </w:rPr>
        <w:t xml:space="preserve">3.13. После подписания акта сверки взаиморасчетов стороны в обязательном порядке в течение 10 (Десяти рабочих) дней подписывают акт сверки исполнения обязательств по настоящему договору по форме, установленной Приложением № 2 к настоящему договору. </w:t>
      </w:r>
    </w:p>
    <w:p w:rsidR="00FB791A" w:rsidRPr="00FB791A" w:rsidRDefault="00FB791A" w:rsidP="00124F75">
      <w:pPr>
        <w:keepNext/>
        <w:spacing w:line="240" w:lineRule="atLeast"/>
        <w:ind w:right="-1" w:firstLine="0"/>
        <w:outlineLvl w:val="0"/>
        <w:rPr>
          <w:sz w:val="22"/>
          <w:szCs w:val="22"/>
        </w:rPr>
      </w:pPr>
    </w:p>
    <w:p w:rsidR="00FB791A" w:rsidRPr="00FB791A" w:rsidRDefault="00FB791A" w:rsidP="00124F75">
      <w:pPr>
        <w:numPr>
          <w:ilvl w:val="0"/>
          <w:numId w:val="49"/>
        </w:numPr>
        <w:spacing w:after="200" w:line="240" w:lineRule="atLeast"/>
        <w:ind w:left="0" w:right="-1" w:firstLine="0"/>
        <w:contextualSpacing/>
        <w:rPr>
          <w:b/>
          <w:sz w:val="22"/>
          <w:szCs w:val="22"/>
        </w:rPr>
      </w:pPr>
      <w:r w:rsidRPr="00FB791A">
        <w:rPr>
          <w:b/>
          <w:sz w:val="22"/>
          <w:szCs w:val="22"/>
        </w:rPr>
        <w:t>УСЛОВИЯ ПЕРЕВОЗКИ</w:t>
      </w:r>
    </w:p>
    <w:p w:rsidR="00FB791A" w:rsidRPr="00FB791A" w:rsidRDefault="00FB791A" w:rsidP="00124F75">
      <w:pPr>
        <w:spacing w:line="240" w:lineRule="atLeast"/>
        <w:ind w:right="-1" w:firstLine="0"/>
        <w:contextualSpacing/>
        <w:rPr>
          <w:b/>
          <w:sz w:val="22"/>
          <w:szCs w:val="22"/>
        </w:rPr>
      </w:pPr>
    </w:p>
    <w:p w:rsidR="00FB791A" w:rsidRPr="00FB791A" w:rsidRDefault="00FB791A" w:rsidP="00124F75">
      <w:pPr>
        <w:numPr>
          <w:ilvl w:val="1"/>
          <w:numId w:val="44"/>
        </w:numPr>
        <w:spacing w:after="200" w:line="240" w:lineRule="atLeast"/>
        <w:ind w:left="0" w:right="-1" w:firstLine="0"/>
        <w:contextualSpacing/>
        <w:rPr>
          <w:sz w:val="22"/>
          <w:szCs w:val="22"/>
        </w:rPr>
      </w:pPr>
      <w:r w:rsidRPr="00FB791A">
        <w:rPr>
          <w:sz w:val="22"/>
          <w:szCs w:val="22"/>
        </w:rPr>
        <w:t xml:space="preserve">Перевозка грузов производится на основании спецификации к настоящему Договору, являющейся приложением к настоящему Договору и его неотъемлемой частью, </w:t>
      </w:r>
      <w:hyperlink r:id="rId14" w:tooltip="Форма: Заявка на перевозку грузов (приложение к договору перевозки грузов) (образец заполнения) (&quot;Автотранспорт на предприятии: организация перевозок, регулирование труда водителей, ответственность&quot;, 2014){КонсультантПлюс}" w:history="1">
        <w:r w:rsidRPr="00FB791A">
          <w:rPr>
            <w:color w:val="0000FF"/>
            <w:sz w:val="22"/>
            <w:szCs w:val="22"/>
            <w:u w:val="single"/>
          </w:rPr>
          <w:t>заявок</w:t>
        </w:r>
      </w:hyperlink>
      <w:r w:rsidRPr="00FB791A">
        <w:rPr>
          <w:sz w:val="22"/>
          <w:szCs w:val="22"/>
        </w:rPr>
        <w:t xml:space="preserve"> «Заказчика», согласованных с «Перевозчиком» не позднее, чем за два дня до намечаемой даты перевозки, оформляемых для каждого очередного отправления грузов.</w:t>
      </w:r>
    </w:p>
    <w:p w:rsidR="00FB791A" w:rsidRPr="00FB791A" w:rsidRDefault="00FB791A" w:rsidP="00124F75">
      <w:pPr>
        <w:numPr>
          <w:ilvl w:val="1"/>
          <w:numId w:val="44"/>
        </w:numPr>
        <w:spacing w:after="200" w:line="240" w:lineRule="atLeast"/>
        <w:ind w:left="0" w:right="-1" w:firstLine="0"/>
        <w:contextualSpacing/>
        <w:rPr>
          <w:sz w:val="22"/>
          <w:szCs w:val="22"/>
        </w:rPr>
      </w:pPr>
      <w:r w:rsidRPr="00FB791A">
        <w:rPr>
          <w:sz w:val="22"/>
          <w:szCs w:val="22"/>
        </w:rPr>
        <w:t xml:space="preserve">«Заказчик» вправе отказаться от ранее поданной </w:t>
      </w:r>
      <w:hyperlink r:id="rId15" w:tooltip="Форма: Заявка на перевозку грузов (приложение к договору перевозки грузов) (образец заполнения) (&quot;Автотранспорт на предприятии: организация перевозок, регулирование труда водителей, ответственность&quot;, 2014){КонсультантПлюс}" w:history="1">
        <w:r w:rsidRPr="00FB791A">
          <w:rPr>
            <w:color w:val="0000FF"/>
            <w:sz w:val="22"/>
            <w:szCs w:val="22"/>
            <w:u w:val="single"/>
          </w:rPr>
          <w:t>заявки</w:t>
        </w:r>
      </w:hyperlink>
      <w:r w:rsidRPr="00FB791A">
        <w:rPr>
          <w:sz w:val="22"/>
          <w:szCs w:val="22"/>
        </w:rPr>
        <w:t xml:space="preserve"> не позднее, чем за три дня до согласованного срока подачи «Заказчику» транспортного средства либо по согласованию с «Перевозчиком» установить иной срок заказа.</w:t>
      </w:r>
    </w:p>
    <w:p w:rsidR="00FB791A" w:rsidRPr="00FB791A" w:rsidRDefault="00FB791A" w:rsidP="00124F75">
      <w:pPr>
        <w:numPr>
          <w:ilvl w:val="1"/>
          <w:numId w:val="44"/>
        </w:numPr>
        <w:spacing w:after="200" w:line="240" w:lineRule="atLeast"/>
        <w:ind w:left="0" w:right="-1" w:firstLine="0"/>
        <w:contextualSpacing/>
        <w:rPr>
          <w:sz w:val="22"/>
          <w:szCs w:val="22"/>
        </w:rPr>
      </w:pPr>
      <w:r w:rsidRPr="00FB791A">
        <w:rPr>
          <w:sz w:val="22"/>
          <w:szCs w:val="22"/>
        </w:rPr>
        <w:t>Принятие груза к перевозке подтверждается составлением и выдачей транспортной накладной.</w:t>
      </w:r>
    </w:p>
    <w:p w:rsidR="00FB791A" w:rsidRPr="00FB791A" w:rsidRDefault="00FB791A" w:rsidP="00124F75">
      <w:pPr>
        <w:numPr>
          <w:ilvl w:val="1"/>
          <w:numId w:val="44"/>
        </w:numPr>
        <w:spacing w:after="200" w:line="240" w:lineRule="atLeast"/>
        <w:ind w:left="0" w:right="-1" w:firstLine="0"/>
        <w:contextualSpacing/>
        <w:rPr>
          <w:sz w:val="22"/>
          <w:szCs w:val="22"/>
        </w:rPr>
      </w:pPr>
      <w:r w:rsidRPr="00FB791A">
        <w:rPr>
          <w:sz w:val="22"/>
          <w:szCs w:val="22"/>
        </w:rPr>
        <w:t>Время прибытия транспортного средства под погрузку исчисляется с момента предъявления водителем путевого листа в пункте погрузки, а время прибытия транспортных средств под разгрузку - с момента предъявления водителем транспортной накладной в пункте разгрузки.</w:t>
      </w:r>
      <w:bookmarkStart w:id="49" w:name="Par53"/>
      <w:bookmarkEnd w:id="49"/>
    </w:p>
    <w:p w:rsidR="00FB791A" w:rsidRPr="00FB791A" w:rsidRDefault="00FB791A" w:rsidP="00124F75">
      <w:pPr>
        <w:spacing w:line="240" w:lineRule="atLeast"/>
        <w:ind w:right="-1" w:firstLine="0"/>
        <w:contextualSpacing/>
        <w:rPr>
          <w:sz w:val="22"/>
          <w:szCs w:val="22"/>
        </w:rPr>
      </w:pPr>
    </w:p>
    <w:p w:rsidR="00FB791A" w:rsidRPr="00FB791A" w:rsidRDefault="00FB791A" w:rsidP="00124F75">
      <w:pPr>
        <w:numPr>
          <w:ilvl w:val="0"/>
          <w:numId w:val="44"/>
        </w:numPr>
        <w:tabs>
          <w:tab w:val="left" w:pos="567"/>
          <w:tab w:val="left" w:pos="1843"/>
          <w:tab w:val="left" w:pos="1985"/>
        </w:tabs>
        <w:spacing w:after="200" w:line="240" w:lineRule="atLeast"/>
        <w:ind w:left="567" w:right="-1" w:hanging="567"/>
        <w:contextualSpacing/>
        <w:rPr>
          <w:b/>
          <w:bCs/>
          <w:sz w:val="22"/>
          <w:szCs w:val="22"/>
        </w:rPr>
      </w:pPr>
      <w:r w:rsidRPr="00FB791A">
        <w:rPr>
          <w:b/>
          <w:bCs/>
          <w:sz w:val="22"/>
          <w:szCs w:val="22"/>
        </w:rPr>
        <w:t>ФОРС-МАЖОРНЫЕ ОБСТОЯТЕЛЬСТВА</w:t>
      </w:r>
    </w:p>
    <w:p w:rsidR="00FB791A" w:rsidRPr="00FB791A" w:rsidRDefault="00FB791A" w:rsidP="00124F75">
      <w:pPr>
        <w:tabs>
          <w:tab w:val="left" w:pos="567"/>
          <w:tab w:val="left" w:pos="1843"/>
          <w:tab w:val="left" w:pos="1985"/>
        </w:tabs>
        <w:spacing w:line="240" w:lineRule="atLeast"/>
        <w:ind w:left="567" w:right="-1" w:firstLine="0"/>
        <w:contextualSpacing/>
        <w:rPr>
          <w:b/>
          <w:bCs/>
          <w:sz w:val="22"/>
          <w:szCs w:val="22"/>
        </w:rPr>
      </w:pPr>
    </w:p>
    <w:p w:rsidR="00FB791A" w:rsidRPr="00FB791A" w:rsidRDefault="00FB791A" w:rsidP="00124F75">
      <w:pPr>
        <w:tabs>
          <w:tab w:val="left" w:pos="426"/>
        </w:tabs>
        <w:spacing w:line="240" w:lineRule="atLeast"/>
        <w:ind w:right="-1" w:firstLine="0"/>
        <w:rPr>
          <w:sz w:val="22"/>
          <w:szCs w:val="22"/>
        </w:rPr>
      </w:pPr>
      <w:r w:rsidRPr="00FB791A">
        <w:rPr>
          <w:sz w:val="22"/>
          <w:szCs w:val="22"/>
        </w:rPr>
        <w:t>5.1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rsidR="00FB791A" w:rsidRPr="00FB791A" w:rsidRDefault="00FB791A" w:rsidP="00124F75">
      <w:pPr>
        <w:tabs>
          <w:tab w:val="left" w:pos="426"/>
        </w:tabs>
        <w:spacing w:line="240" w:lineRule="atLeast"/>
        <w:ind w:right="-1" w:firstLine="0"/>
        <w:rPr>
          <w:sz w:val="22"/>
          <w:szCs w:val="22"/>
        </w:rPr>
      </w:pPr>
      <w:r w:rsidRPr="00FB791A">
        <w:rPr>
          <w:sz w:val="22"/>
          <w:szCs w:val="22"/>
        </w:rPr>
        <w:t xml:space="preserve">5.2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w:t>
      </w:r>
      <w:r w:rsidRPr="00FB791A">
        <w:rPr>
          <w:sz w:val="22"/>
          <w:szCs w:val="22"/>
        </w:rPr>
        <w:lastRenderedPageBreak/>
        <w:t>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rsidR="00FB791A" w:rsidRPr="00FB791A" w:rsidRDefault="00FB791A" w:rsidP="00124F75">
      <w:pPr>
        <w:tabs>
          <w:tab w:val="left" w:pos="426"/>
        </w:tabs>
        <w:spacing w:line="240" w:lineRule="atLeast"/>
        <w:ind w:right="-1" w:firstLine="0"/>
        <w:rPr>
          <w:sz w:val="22"/>
          <w:szCs w:val="22"/>
        </w:rPr>
      </w:pPr>
      <w:r w:rsidRPr="00FB791A">
        <w:rPr>
          <w:sz w:val="22"/>
          <w:szCs w:val="22"/>
        </w:rPr>
        <w:t xml:space="preserve">5.3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w:t>
      </w:r>
      <w:r w:rsidRPr="00FB791A">
        <w:rPr>
          <w:sz w:val="22"/>
          <w:szCs w:val="22"/>
        </w:rPr>
        <w:br/>
        <w:t>п. 5.2 настоящего договора, она не вправе будет ссылаться на наступление форс–мажорных обстоятельств и требовать освобождения от ответственности.</w:t>
      </w:r>
    </w:p>
    <w:p w:rsidR="00FB791A" w:rsidRPr="00FB791A" w:rsidRDefault="00FB791A" w:rsidP="00124F75">
      <w:pPr>
        <w:tabs>
          <w:tab w:val="left" w:pos="426"/>
        </w:tabs>
        <w:spacing w:line="240" w:lineRule="atLeast"/>
        <w:ind w:right="-1" w:firstLine="0"/>
        <w:rPr>
          <w:sz w:val="22"/>
          <w:szCs w:val="22"/>
        </w:rPr>
      </w:pPr>
      <w:r w:rsidRPr="00FB791A">
        <w:rPr>
          <w:sz w:val="22"/>
          <w:szCs w:val="22"/>
        </w:rPr>
        <w:t xml:space="preserve">5.4 </w:t>
      </w:r>
      <w:proofErr w:type="gramStart"/>
      <w:r w:rsidRPr="00FB791A">
        <w:rPr>
          <w:sz w:val="22"/>
          <w:szCs w:val="22"/>
        </w:rPr>
        <w:t>В</w:t>
      </w:r>
      <w:proofErr w:type="gramEnd"/>
      <w:r w:rsidRPr="00FB791A">
        <w:rPr>
          <w:sz w:val="22"/>
          <w:szCs w:val="22"/>
        </w:rPr>
        <w:t xml:space="preserve">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rsidR="00FB791A" w:rsidRPr="00FB791A" w:rsidRDefault="00FB791A" w:rsidP="00124F75">
      <w:pPr>
        <w:tabs>
          <w:tab w:val="left" w:pos="426"/>
        </w:tabs>
        <w:spacing w:line="240" w:lineRule="atLeast"/>
        <w:ind w:right="-1" w:firstLine="0"/>
        <w:rPr>
          <w:sz w:val="22"/>
          <w:szCs w:val="22"/>
        </w:rPr>
      </w:pPr>
      <w:r w:rsidRPr="00FB791A">
        <w:rPr>
          <w:sz w:val="22"/>
          <w:szCs w:val="22"/>
        </w:rPr>
        <w:t>5.5.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5.2 настоящего договора.</w:t>
      </w:r>
    </w:p>
    <w:p w:rsidR="00FB791A" w:rsidRPr="00FB791A" w:rsidRDefault="00FB791A" w:rsidP="00124F75">
      <w:pPr>
        <w:tabs>
          <w:tab w:val="left" w:pos="426"/>
        </w:tabs>
        <w:spacing w:line="240" w:lineRule="atLeast"/>
        <w:ind w:right="-1" w:firstLine="0"/>
        <w:rPr>
          <w:sz w:val="22"/>
          <w:szCs w:val="22"/>
        </w:rPr>
      </w:pPr>
    </w:p>
    <w:p w:rsidR="00FB791A" w:rsidRPr="00FB791A" w:rsidRDefault="00FB791A" w:rsidP="00124F75">
      <w:pPr>
        <w:numPr>
          <w:ilvl w:val="0"/>
          <w:numId w:val="44"/>
        </w:numPr>
        <w:spacing w:after="200" w:line="240" w:lineRule="atLeast"/>
        <w:ind w:left="567" w:right="-1" w:hanging="567"/>
        <w:rPr>
          <w:rFonts w:eastAsia="Calibri"/>
          <w:b/>
          <w:sz w:val="22"/>
          <w:szCs w:val="22"/>
          <w:lang w:eastAsia="en-US"/>
        </w:rPr>
      </w:pPr>
      <w:r w:rsidRPr="00FB791A">
        <w:rPr>
          <w:rFonts w:eastAsia="Calibri"/>
          <w:b/>
          <w:sz w:val="22"/>
          <w:szCs w:val="22"/>
          <w:lang w:eastAsia="en-US"/>
        </w:rPr>
        <w:t>АНТИКОРРУПЦИОННАЯ ОГОВОРКА</w:t>
      </w:r>
    </w:p>
    <w:p w:rsidR="00FB791A" w:rsidRPr="00FB791A" w:rsidRDefault="00FB791A" w:rsidP="00124F75">
      <w:pPr>
        <w:spacing w:line="240" w:lineRule="atLeast"/>
        <w:ind w:left="567" w:right="-1" w:firstLine="0"/>
        <w:rPr>
          <w:rFonts w:eastAsia="Calibri"/>
          <w:b/>
          <w:sz w:val="22"/>
          <w:szCs w:val="22"/>
          <w:lang w:eastAsia="en-US"/>
        </w:rPr>
      </w:pPr>
    </w:p>
    <w:p w:rsidR="00FB791A" w:rsidRPr="00FB791A" w:rsidRDefault="00FB791A" w:rsidP="00124F75">
      <w:pPr>
        <w:tabs>
          <w:tab w:val="left" w:pos="426"/>
        </w:tabs>
        <w:spacing w:line="240" w:lineRule="atLeast"/>
        <w:ind w:right="-1" w:firstLine="0"/>
        <w:rPr>
          <w:sz w:val="22"/>
          <w:szCs w:val="22"/>
          <w:lang w:eastAsia="en-US"/>
        </w:rPr>
      </w:pPr>
      <w:r w:rsidRPr="00FB791A">
        <w:rPr>
          <w:rFonts w:eastAsia="Calibri"/>
          <w:sz w:val="22"/>
          <w:szCs w:val="22"/>
          <w:lang w:eastAsia="en-US"/>
        </w:rPr>
        <w:t>6.1.</w:t>
      </w:r>
      <w:r w:rsidRPr="00FB791A">
        <w:rPr>
          <w:rFonts w:eastAsia="Calibri"/>
          <w:sz w:val="22"/>
          <w:szCs w:val="22"/>
          <w:lang w:eastAsia="en-US"/>
        </w:rPr>
        <w:tab/>
        <w:t>«</w:t>
      </w:r>
      <w:r w:rsidRPr="00FB791A">
        <w:rPr>
          <w:sz w:val="22"/>
          <w:szCs w:val="22"/>
          <w:lang w:eastAsia="en-US"/>
        </w:rPr>
        <w:t>Заказчик» довел до сведения «Перевозчика» 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proofErr w:type="spellStart"/>
      <w:r w:rsidRPr="00FB791A">
        <w:rPr>
          <w:color w:val="0000FF"/>
          <w:sz w:val="22"/>
          <w:szCs w:val="22"/>
          <w:u w:val="single"/>
          <w:lang w:eastAsia="en-US"/>
        </w:rPr>
        <w:fldChar w:fldCharType="begin"/>
      </w:r>
      <w:r w:rsidRPr="00FB791A">
        <w:rPr>
          <w:color w:val="0000FF"/>
          <w:sz w:val="22"/>
          <w:szCs w:val="22"/>
          <w:u w:val="single"/>
          <w:lang w:eastAsia="en-US"/>
        </w:rPr>
        <w:instrText xml:space="preserve"> HYPERLINK "http://corpmsp.ru/" </w:instrText>
      </w:r>
      <w:r w:rsidRPr="00FB791A">
        <w:rPr>
          <w:color w:val="0000FF"/>
          <w:sz w:val="22"/>
          <w:szCs w:val="22"/>
          <w:u w:val="single"/>
          <w:lang w:eastAsia="en-US"/>
        </w:rPr>
        <w:fldChar w:fldCharType="separate"/>
      </w:r>
      <w:r w:rsidRPr="00FB791A">
        <w:rPr>
          <w:color w:val="0000FF"/>
          <w:sz w:val="22"/>
          <w:szCs w:val="22"/>
          <w:u w:val="single"/>
          <w:lang w:eastAsia="en-US"/>
        </w:rPr>
        <w:t>саханефтегазсбыт.рф</w:t>
      </w:r>
      <w:proofErr w:type="spellEnd"/>
      <w:r w:rsidRPr="00FB791A">
        <w:rPr>
          <w:color w:val="0000FF"/>
          <w:sz w:val="22"/>
          <w:szCs w:val="22"/>
          <w:u w:val="single"/>
          <w:lang w:eastAsia="en-US"/>
        </w:rPr>
        <w:t xml:space="preserve">) </w:t>
      </w:r>
      <w:r w:rsidRPr="00FB791A">
        <w:rPr>
          <w:color w:val="0000FF"/>
          <w:sz w:val="22"/>
          <w:szCs w:val="22"/>
          <w:u w:val="single"/>
          <w:lang w:eastAsia="en-US"/>
        </w:rPr>
        <w:fldChar w:fldCharType="end"/>
      </w:r>
      <w:r w:rsidRPr="00FB791A">
        <w:rPr>
          <w:sz w:val="22"/>
          <w:szCs w:val="22"/>
          <w:lang w:eastAsia="en-US"/>
        </w:rPr>
        <w:t>в разделе «Антикоррупционная политика».</w:t>
      </w:r>
    </w:p>
    <w:p w:rsidR="00FB791A" w:rsidRPr="00FB791A" w:rsidRDefault="00FB791A" w:rsidP="00124F75">
      <w:pPr>
        <w:spacing w:line="240" w:lineRule="atLeast"/>
        <w:ind w:right="-1" w:firstLine="0"/>
        <w:rPr>
          <w:sz w:val="22"/>
          <w:szCs w:val="22"/>
          <w:lang w:eastAsia="en-US"/>
        </w:rPr>
      </w:pPr>
      <w:r w:rsidRPr="00FB791A">
        <w:rPr>
          <w:sz w:val="22"/>
          <w:szCs w:val="22"/>
          <w:lang w:eastAsia="en-US"/>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rsidR="00FB791A" w:rsidRPr="00FB791A" w:rsidRDefault="00FB791A" w:rsidP="00124F75">
      <w:pPr>
        <w:spacing w:line="240" w:lineRule="atLeast"/>
        <w:ind w:right="-1" w:firstLine="0"/>
        <w:rPr>
          <w:sz w:val="22"/>
          <w:szCs w:val="22"/>
          <w:lang w:eastAsia="en-US"/>
        </w:rPr>
      </w:pPr>
      <w:r w:rsidRPr="00FB791A">
        <w:rPr>
          <w:bCs/>
          <w:sz w:val="22"/>
          <w:szCs w:val="22"/>
          <w:lang w:eastAsia="en-US"/>
        </w:rPr>
        <w:t>6</w:t>
      </w:r>
      <w:r w:rsidRPr="00FB791A">
        <w:rPr>
          <w:sz w:val="22"/>
          <w:szCs w:val="22"/>
          <w:lang w:eastAsia="en-US"/>
        </w:rPr>
        <w:t xml:space="preserve">.2.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rsidR="00FB791A" w:rsidRPr="00FB791A" w:rsidRDefault="00FB791A" w:rsidP="00124F75">
      <w:pPr>
        <w:spacing w:line="240" w:lineRule="atLeast"/>
        <w:ind w:right="-1" w:firstLine="0"/>
        <w:rPr>
          <w:sz w:val="22"/>
          <w:szCs w:val="22"/>
          <w:lang w:eastAsia="en-US"/>
        </w:rPr>
      </w:pPr>
      <w:r w:rsidRPr="00FB791A">
        <w:rPr>
          <w:sz w:val="22"/>
          <w:szCs w:val="22"/>
          <w:lang w:eastAsia="en-US"/>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rsidR="00FB791A" w:rsidRPr="00FB791A" w:rsidRDefault="00FB791A" w:rsidP="00124F75">
      <w:pPr>
        <w:spacing w:line="240" w:lineRule="atLeast"/>
        <w:ind w:right="-1" w:firstLine="0"/>
        <w:rPr>
          <w:sz w:val="22"/>
          <w:szCs w:val="22"/>
          <w:lang w:eastAsia="en-US"/>
        </w:rPr>
      </w:pPr>
      <w:r w:rsidRPr="00FB791A">
        <w:rPr>
          <w:bCs/>
          <w:sz w:val="22"/>
          <w:szCs w:val="22"/>
          <w:lang w:eastAsia="en-US"/>
        </w:rPr>
        <w:t>6</w:t>
      </w:r>
      <w:r w:rsidRPr="00FB791A">
        <w:rPr>
          <w:sz w:val="22"/>
          <w:szCs w:val="22"/>
          <w:lang w:eastAsia="en-US"/>
        </w:rPr>
        <w:t>.3.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rsidR="00FB791A" w:rsidRPr="00FB791A" w:rsidRDefault="00FB791A" w:rsidP="00124F75">
      <w:pPr>
        <w:spacing w:line="240" w:lineRule="atLeast"/>
        <w:ind w:right="-1" w:firstLine="0"/>
        <w:rPr>
          <w:sz w:val="22"/>
          <w:szCs w:val="22"/>
          <w:lang w:eastAsia="en-US"/>
        </w:rPr>
      </w:pPr>
      <w:r w:rsidRPr="00FB791A">
        <w:rPr>
          <w:bCs/>
          <w:sz w:val="22"/>
          <w:szCs w:val="22"/>
          <w:lang w:eastAsia="en-US"/>
        </w:rPr>
        <w:t>6</w:t>
      </w:r>
      <w:r w:rsidRPr="00FB791A">
        <w:rPr>
          <w:sz w:val="22"/>
          <w:szCs w:val="22"/>
          <w:lang w:eastAsia="en-US"/>
        </w:rPr>
        <w:t>.4.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rsidR="00FB791A" w:rsidRPr="00FB791A" w:rsidRDefault="00FB791A" w:rsidP="00124F75">
      <w:pPr>
        <w:spacing w:line="240" w:lineRule="atLeast"/>
        <w:ind w:right="-1" w:firstLine="0"/>
        <w:rPr>
          <w:sz w:val="22"/>
          <w:szCs w:val="22"/>
          <w:lang w:eastAsia="en-US"/>
        </w:rPr>
      </w:pPr>
      <w:r w:rsidRPr="00FB791A">
        <w:rPr>
          <w:sz w:val="22"/>
          <w:szCs w:val="22"/>
          <w:lang w:eastAsia="en-US"/>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rsidR="00FB791A" w:rsidRPr="00FB791A" w:rsidRDefault="00FB791A" w:rsidP="00124F75">
      <w:pPr>
        <w:spacing w:line="240" w:lineRule="atLeast"/>
        <w:ind w:right="-1" w:firstLine="0"/>
        <w:rPr>
          <w:sz w:val="22"/>
          <w:szCs w:val="22"/>
          <w:lang w:eastAsia="en-US"/>
        </w:rPr>
      </w:pPr>
      <w:r w:rsidRPr="00FB791A">
        <w:rPr>
          <w:bCs/>
          <w:sz w:val="22"/>
          <w:szCs w:val="22"/>
          <w:lang w:eastAsia="en-US"/>
        </w:rPr>
        <w:t>6</w:t>
      </w:r>
      <w:r w:rsidRPr="00FB791A">
        <w:rPr>
          <w:sz w:val="22"/>
          <w:szCs w:val="22"/>
          <w:lang w:eastAsia="en-US"/>
        </w:rPr>
        <w:t>.5.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rsidR="00FB791A" w:rsidRPr="00FB791A" w:rsidRDefault="00FB791A" w:rsidP="00124F75">
      <w:pPr>
        <w:spacing w:line="240" w:lineRule="atLeast"/>
        <w:ind w:right="-1" w:firstLine="0"/>
        <w:rPr>
          <w:sz w:val="22"/>
          <w:szCs w:val="22"/>
          <w:lang w:eastAsia="en-US"/>
        </w:rPr>
      </w:pPr>
      <w:r w:rsidRPr="00FB791A">
        <w:rPr>
          <w:bCs/>
          <w:sz w:val="22"/>
          <w:szCs w:val="22"/>
          <w:lang w:eastAsia="en-US"/>
        </w:rPr>
        <w:t>6</w:t>
      </w:r>
      <w:r w:rsidRPr="00FB791A">
        <w:rPr>
          <w:sz w:val="22"/>
          <w:szCs w:val="22"/>
          <w:lang w:eastAsia="en-US"/>
        </w:rPr>
        <w:t xml:space="preserve">.6. В  случае  совершения  одной  Стороной  коррупционного  деяния (правонарушения) или неполучения другой Стороной в соответствии с пунктом 6.4.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w:t>
      </w:r>
      <w:r w:rsidRPr="00FB791A">
        <w:rPr>
          <w:sz w:val="22"/>
          <w:szCs w:val="22"/>
          <w:lang w:eastAsia="en-US"/>
        </w:rPr>
        <w:lastRenderedPageBreak/>
        <w:t>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20 (двадцать) рабочих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rsidR="00FB791A" w:rsidRPr="00FB791A" w:rsidRDefault="00FB791A" w:rsidP="00124F75">
      <w:pPr>
        <w:spacing w:line="240" w:lineRule="atLeast"/>
        <w:ind w:left="567" w:right="-1" w:firstLine="0"/>
        <w:rPr>
          <w:sz w:val="22"/>
          <w:szCs w:val="22"/>
          <w:lang w:eastAsia="en-US"/>
        </w:rPr>
      </w:pPr>
    </w:p>
    <w:p w:rsidR="00FB791A" w:rsidRPr="00FB791A" w:rsidRDefault="00FB791A" w:rsidP="00124F75">
      <w:pPr>
        <w:numPr>
          <w:ilvl w:val="0"/>
          <w:numId w:val="50"/>
        </w:numPr>
        <w:spacing w:after="200" w:line="240" w:lineRule="atLeast"/>
        <w:ind w:left="567" w:right="-1" w:hanging="567"/>
        <w:contextualSpacing/>
        <w:rPr>
          <w:b/>
          <w:sz w:val="22"/>
          <w:szCs w:val="22"/>
        </w:rPr>
      </w:pPr>
      <w:r w:rsidRPr="00FB791A">
        <w:rPr>
          <w:b/>
          <w:sz w:val="22"/>
          <w:szCs w:val="22"/>
        </w:rPr>
        <w:t>ОТВЕТСТВЕННОСТЬ СТОРОН</w:t>
      </w:r>
    </w:p>
    <w:p w:rsidR="00FB791A" w:rsidRPr="00FB791A" w:rsidRDefault="00FB791A" w:rsidP="00124F75">
      <w:pPr>
        <w:spacing w:line="240" w:lineRule="atLeast"/>
        <w:ind w:left="567" w:right="-1" w:firstLine="0"/>
        <w:contextualSpacing/>
        <w:rPr>
          <w:b/>
          <w:sz w:val="22"/>
          <w:szCs w:val="22"/>
        </w:rPr>
      </w:pPr>
    </w:p>
    <w:p w:rsidR="00FB791A" w:rsidRPr="00FB791A" w:rsidRDefault="00FB791A" w:rsidP="00124F75">
      <w:pPr>
        <w:numPr>
          <w:ilvl w:val="1"/>
          <w:numId w:val="50"/>
        </w:numPr>
        <w:tabs>
          <w:tab w:val="left" w:pos="0"/>
        </w:tabs>
        <w:spacing w:after="200" w:line="240" w:lineRule="atLeast"/>
        <w:ind w:left="0" w:right="-1" w:firstLine="0"/>
        <w:contextualSpacing/>
        <w:rPr>
          <w:sz w:val="22"/>
          <w:szCs w:val="22"/>
        </w:rPr>
      </w:pPr>
      <w:r w:rsidRPr="00FB791A">
        <w:rPr>
          <w:sz w:val="22"/>
          <w:szCs w:val="22"/>
        </w:rPr>
        <w:t>В случае неисполнения или ненадлежащего исполнения принятых на себя обязательств по настоящему Договору Стороны несут ответственность в соответствии с действующими положениями Устава автомобильного транспорта и городского наземного электрического транспорта РФ, Гражданского кодекса РФ, Правил перевозок грузов, а также иными действующими нормативно-правовыми актами РФ.</w:t>
      </w:r>
    </w:p>
    <w:p w:rsidR="00FB791A" w:rsidRPr="00FB791A" w:rsidRDefault="00FB791A" w:rsidP="00124F75">
      <w:pPr>
        <w:numPr>
          <w:ilvl w:val="1"/>
          <w:numId w:val="50"/>
        </w:numPr>
        <w:tabs>
          <w:tab w:val="left" w:pos="0"/>
        </w:tabs>
        <w:spacing w:after="200" w:line="240" w:lineRule="atLeast"/>
        <w:ind w:left="0" w:right="-1" w:firstLine="0"/>
        <w:contextualSpacing/>
        <w:rPr>
          <w:sz w:val="22"/>
          <w:szCs w:val="22"/>
        </w:rPr>
      </w:pPr>
      <w:r w:rsidRPr="00FB791A">
        <w:rPr>
          <w:sz w:val="22"/>
          <w:szCs w:val="22"/>
        </w:rPr>
        <w:t>Настоящий Договор может быть расторгнут «Заказчиком» в одностороннем порядке, в случаях если:</w:t>
      </w:r>
    </w:p>
    <w:p w:rsidR="00FB791A" w:rsidRPr="00FB791A" w:rsidRDefault="00FB791A" w:rsidP="00124F75">
      <w:pPr>
        <w:tabs>
          <w:tab w:val="left" w:pos="0"/>
          <w:tab w:val="left" w:pos="2940"/>
        </w:tabs>
        <w:spacing w:line="240" w:lineRule="atLeast"/>
        <w:ind w:right="-1" w:firstLine="0"/>
        <w:rPr>
          <w:sz w:val="22"/>
          <w:szCs w:val="22"/>
        </w:rPr>
      </w:pPr>
      <w:r w:rsidRPr="00FB791A">
        <w:rPr>
          <w:sz w:val="22"/>
          <w:szCs w:val="22"/>
        </w:rPr>
        <w:t>- «Перевозчик» не приступил к осуществлению перевозки Груза в срок, определенный Сторонами в спецификации к настоящему Договору;</w:t>
      </w:r>
    </w:p>
    <w:p w:rsidR="00FB791A" w:rsidRPr="00FB791A" w:rsidRDefault="00FB791A" w:rsidP="00124F75">
      <w:pPr>
        <w:tabs>
          <w:tab w:val="left" w:pos="0"/>
          <w:tab w:val="left" w:pos="2940"/>
        </w:tabs>
        <w:spacing w:line="240" w:lineRule="atLeast"/>
        <w:ind w:right="-1" w:firstLine="0"/>
        <w:rPr>
          <w:sz w:val="22"/>
          <w:szCs w:val="22"/>
        </w:rPr>
      </w:pPr>
      <w:r w:rsidRPr="00FB791A">
        <w:rPr>
          <w:sz w:val="22"/>
          <w:szCs w:val="22"/>
        </w:rPr>
        <w:t>- «Перевозчик» осуществляет перевозку Груза по настоящему Договору с нарушением сроков доставки до пунктов назначения в соответствии со спецификациями к настоящему Договору;</w:t>
      </w:r>
    </w:p>
    <w:p w:rsidR="00FB791A" w:rsidRPr="00FB791A" w:rsidRDefault="00FB791A" w:rsidP="00124F75">
      <w:pPr>
        <w:tabs>
          <w:tab w:val="left" w:pos="0"/>
          <w:tab w:val="left" w:pos="2940"/>
        </w:tabs>
        <w:spacing w:line="240" w:lineRule="atLeast"/>
        <w:ind w:right="-1" w:firstLine="0"/>
        <w:rPr>
          <w:sz w:val="22"/>
          <w:szCs w:val="22"/>
        </w:rPr>
      </w:pPr>
      <w:r w:rsidRPr="00FB791A">
        <w:rPr>
          <w:sz w:val="22"/>
          <w:szCs w:val="22"/>
        </w:rPr>
        <w:t>- «Перевозчик» не исполняет установленную обязанность по обеспечению сохранности качества вверенного к перевозке Груза по настоящему Договору в соответствии с паспортами качества Груза;</w:t>
      </w:r>
    </w:p>
    <w:p w:rsidR="00FB791A" w:rsidRPr="00FB791A" w:rsidRDefault="00FB791A" w:rsidP="00124F75">
      <w:pPr>
        <w:tabs>
          <w:tab w:val="left" w:pos="0"/>
          <w:tab w:val="left" w:pos="2940"/>
        </w:tabs>
        <w:spacing w:line="240" w:lineRule="atLeast"/>
        <w:ind w:right="-1" w:firstLine="0"/>
        <w:rPr>
          <w:sz w:val="22"/>
          <w:szCs w:val="22"/>
        </w:rPr>
      </w:pPr>
      <w:r w:rsidRPr="00FB791A">
        <w:rPr>
          <w:sz w:val="22"/>
          <w:szCs w:val="22"/>
        </w:rPr>
        <w:t>- «Перевозчик» не исполняет установленную обязанность по обеспечению перевозки Груза «Заказчику» в соответствии с количеством вверенного к перевозке Груза по настоящему Договору в соответствии со спецификациями к настоящему Договору, а также транспортным накладным.</w:t>
      </w:r>
    </w:p>
    <w:p w:rsidR="00FB791A" w:rsidRPr="00FB791A" w:rsidRDefault="00FB791A" w:rsidP="00124F75">
      <w:pPr>
        <w:numPr>
          <w:ilvl w:val="1"/>
          <w:numId w:val="50"/>
        </w:numPr>
        <w:tabs>
          <w:tab w:val="left" w:pos="0"/>
        </w:tabs>
        <w:spacing w:after="200" w:line="240" w:lineRule="atLeast"/>
        <w:ind w:left="0" w:right="-1" w:firstLine="0"/>
        <w:contextualSpacing/>
        <w:rPr>
          <w:sz w:val="22"/>
          <w:szCs w:val="22"/>
        </w:rPr>
      </w:pPr>
      <w:r w:rsidRPr="00FB791A">
        <w:rPr>
          <w:sz w:val="22"/>
          <w:szCs w:val="22"/>
        </w:rPr>
        <w:t>В случае перевозки Груза по настоящему Договору не в полном объеме (с недостачей) «Перевозчик» несет ответственность по добровольной оплате 100-й % стоимости недостающего Груза по ценам, действующим на дату обнаружения «Заказчиком» недостачи Груза, в течение 5 (Пяти) рабочих дней с момента выставления «Заказчиком» счета.</w:t>
      </w:r>
    </w:p>
    <w:p w:rsidR="00FB791A" w:rsidRPr="00FB791A" w:rsidRDefault="00FB791A" w:rsidP="00124F75">
      <w:pPr>
        <w:numPr>
          <w:ilvl w:val="1"/>
          <w:numId w:val="50"/>
        </w:numPr>
        <w:tabs>
          <w:tab w:val="left" w:pos="0"/>
        </w:tabs>
        <w:spacing w:after="200" w:line="240" w:lineRule="atLeast"/>
        <w:ind w:left="0" w:right="-1" w:firstLine="0"/>
        <w:contextualSpacing/>
        <w:rPr>
          <w:sz w:val="22"/>
          <w:szCs w:val="22"/>
        </w:rPr>
      </w:pPr>
      <w:r w:rsidRPr="00FB791A">
        <w:rPr>
          <w:sz w:val="22"/>
          <w:szCs w:val="22"/>
        </w:rPr>
        <w:t>В случае неисполнения «Перевозчиком» обязательств по обеспечению передачи «Заказчику» Груза, в соответствии с паспортом качества, выданным филиалом «Заказчика», последний имеет право выставить «Перевозчику» требование об уплате штрафа в размере 10 (Десяти) % от общей стоимости Груза, установленной в спецификациях к настоящему Договору, со сроком уплаты указанной в письменной претензии «Заказчика», а также по своему усмотрению потребовать:</w:t>
      </w:r>
    </w:p>
    <w:p w:rsidR="00FB791A" w:rsidRPr="00FB791A" w:rsidRDefault="00FB791A" w:rsidP="00124F75">
      <w:pPr>
        <w:tabs>
          <w:tab w:val="left" w:pos="0"/>
        </w:tabs>
        <w:spacing w:line="240" w:lineRule="atLeast"/>
        <w:ind w:right="-1" w:firstLine="0"/>
        <w:rPr>
          <w:sz w:val="22"/>
          <w:szCs w:val="22"/>
        </w:rPr>
      </w:pPr>
      <w:r w:rsidRPr="00FB791A">
        <w:rPr>
          <w:sz w:val="22"/>
          <w:szCs w:val="22"/>
        </w:rPr>
        <w:t>- замены некачественного Груза на качественный согласно паспорту качества Груза, выданному филиалом «Заказчика», и в количестве, предусмотренном спецификацией к настоящему Договору, для чего «Перевозчик» обязуется обеспечить принятие соответствующих мер не позднее 30 (Тридцати) календарных дней с даты предъявления «Заказчиком» соответствующей претензии;</w:t>
      </w:r>
    </w:p>
    <w:p w:rsidR="00FB791A" w:rsidRPr="00FB791A" w:rsidRDefault="00FB791A" w:rsidP="00124F75">
      <w:pPr>
        <w:tabs>
          <w:tab w:val="left" w:pos="0"/>
        </w:tabs>
        <w:spacing w:line="240" w:lineRule="atLeast"/>
        <w:ind w:right="-1" w:firstLine="0"/>
        <w:rPr>
          <w:sz w:val="22"/>
          <w:szCs w:val="22"/>
        </w:rPr>
      </w:pPr>
      <w:r w:rsidRPr="00FB791A">
        <w:rPr>
          <w:sz w:val="22"/>
          <w:szCs w:val="22"/>
        </w:rPr>
        <w:t>- возмещения объема некачественного Груза равной стоимости вверенного «Заказчиком» к перевозке Груза по ценам, действующим на дату обнаружения «Заказчиком» некачественного Груза, для чего «Перевозчик» обязуется обеспечить 100-ю % оплату его фактической стоимости, в течение 5 (Пяти) банковских дней с даты предъявления «Заказчиком» соответствующей претензии, путем перечисления денежных средств в соответствующей сумме на расчетный счет «Заказчика» определенный в разделе 8 настоящего Договора.</w:t>
      </w:r>
    </w:p>
    <w:p w:rsidR="00FB791A" w:rsidRPr="00FB791A" w:rsidRDefault="00FB791A" w:rsidP="00124F75">
      <w:pPr>
        <w:numPr>
          <w:ilvl w:val="1"/>
          <w:numId w:val="50"/>
        </w:numPr>
        <w:tabs>
          <w:tab w:val="left" w:pos="0"/>
        </w:tabs>
        <w:spacing w:after="200" w:line="240" w:lineRule="atLeast"/>
        <w:ind w:left="0" w:right="-1" w:firstLine="0"/>
        <w:contextualSpacing/>
        <w:rPr>
          <w:sz w:val="22"/>
          <w:szCs w:val="22"/>
        </w:rPr>
      </w:pPr>
      <w:r w:rsidRPr="00FB791A">
        <w:rPr>
          <w:sz w:val="22"/>
          <w:szCs w:val="22"/>
        </w:rPr>
        <w:t>В случае неисполнения «Перевозчиком» обязательств по срокам доставки Груза, «Перевозчик» уплачивает «Заказчику» штраф в размере 10 (десяти)% от общей стоимости перевозки Груза, установленной в спецификациях к настоящему Договору, а также компенсировать «Заказчику» убытки, вызванные данным неисполнением обязательств.</w:t>
      </w:r>
    </w:p>
    <w:p w:rsidR="00FB791A" w:rsidRPr="00FB791A" w:rsidRDefault="00FB791A" w:rsidP="00124F75">
      <w:pPr>
        <w:numPr>
          <w:ilvl w:val="1"/>
          <w:numId w:val="50"/>
        </w:numPr>
        <w:tabs>
          <w:tab w:val="left" w:pos="0"/>
        </w:tabs>
        <w:spacing w:after="200" w:line="240" w:lineRule="atLeast"/>
        <w:ind w:left="0" w:right="-1" w:firstLine="0"/>
        <w:contextualSpacing/>
        <w:rPr>
          <w:sz w:val="22"/>
          <w:szCs w:val="22"/>
        </w:rPr>
      </w:pPr>
      <w:r w:rsidRPr="00FB791A">
        <w:rPr>
          <w:sz w:val="22"/>
          <w:szCs w:val="22"/>
        </w:rPr>
        <w:t xml:space="preserve">В случаях необоснованного отказа от перевозки, несвоевременной подачи транспортного средства под погрузку, подачи транспортного средства, не соответствующего </w:t>
      </w:r>
      <w:hyperlink r:id="rId16" w:tooltip="Форма: Заявка на перевозку грузов (приложение к договору перевозки грузов) (образец заполнения) (&quot;Автотранспорт на предприятии: организация перевозок, регулирование труда водителей, ответственность&quot;, 2014){КонсультантПлюс}" w:history="1">
        <w:r w:rsidRPr="00FB791A">
          <w:rPr>
            <w:color w:val="0000FF"/>
            <w:sz w:val="22"/>
            <w:szCs w:val="22"/>
            <w:u w:val="single"/>
          </w:rPr>
          <w:t>заявке</w:t>
        </w:r>
      </w:hyperlink>
      <w:r w:rsidRPr="00FB791A">
        <w:rPr>
          <w:sz w:val="22"/>
          <w:szCs w:val="22"/>
        </w:rPr>
        <w:t xml:space="preserve">, необоснованного нарушения срока доставки груза, указанного в </w:t>
      </w:r>
      <w:hyperlink r:id="rId17" w:tooltip="Форма: Заявка на перевозку грузов (приложение к договору перевозки грузов) (образец заполнения) (&quot;Автотранспорт на предприятии: организация перевозок, регулирование труда водителей, ответственность&quot;, 2014){КонсультантПлюс}" w:history="1">
        <w:r w:rsidRPr="00FB791A">
          <w:rPr>
            <w:color w:val="0000FF"/>
            <w:sz w:val="22"/>
            <w:szCs w:val="22"/>
            <w:u w:val="single"/>
          </w:rPr>
          <w:t>заявке</w:t>
        </w:r>
      </w:hyperlink>
      <w:r w:rsidRPr="00FB791A">
        <w:rPr>
          <w:sz w:val="22"/>
          <w:szCs w:val="22"/>
        </w:rPr>
        <w:t>, «Перевозчик» уплачивает «Заказчику» пени в размере 0,1% от стоимости услуги за данную перевозку за каждый день задержки.</w:t>
      </w:r>
    </w:p>
    <w:p w:rsidR="00FB791A" w:rsidRPr="00FB791A" w:rsidRDefault="00FB791A" w:rsidP="00124F75">
      <w:pPr>
        <w:numPr>
          <w:ilvl w:val="1"/>
          <w:numId w:val="50"/>
        </w:numPr>
        <w:tabs>
          <w:tab w:val="left" w:pos="0"/>
        </w:tabs>
        <w:spacing w:after="200" w:line="240" w:lineRule="atLeast"/>
        <w:ind w:left="0" w:right="-1" w:firstLine="0"/>
        <w:contextualSpacing/>
        <w:rPr>
          <w:sz w:val="22"/>
          <w:szCs w:val="22"/>
        </w:rPr>
      </w:pPr>
      <w:r w:rsidRPr="00FB791A">
        <w:rPr>
          <w:sz w:val="22"/>
          <w:szCs w:val="22"/>
        </w:rPr>
        <w:t>За несвоевременную оплату оказанных услуг по перевозке «Заказчик» уплачивает «Перевозчику» пени в размере 0,1% от неоплаченной суммы за каждый день просрочки платежа.</w:t>
      </w:r>
    </w:p>
    <w:p w:rsidR="00FB791A" w:rsidRPr="00FB791A" w:rsidRDefault="00FB791A" w:rsidP="00124F75">
      <w:pPr>
        <w:numPr>
          <w:ilvl w:val="1"/>
          <w:numId w:val="50"/>
        </w:numPr>
        <w:tabs>
          <w:tab w:val="left" w:pos="0"/>
        </w:tabs>
        <w:spacing w:after="200" w:line="240" w:lineRule="atLeast"/>
        <w:ind w:left="0" w:right="-1" w:firstLine="0"/>
        <w:contextualSpacing/>
        <w:rPr>
          <w:sz w:val="22"/>
          <w:szCs w:val="22"/>
        </w:rPr>
      </w:pPr>
      <w:r w:rsidRPr="00FB791A">
        <w:rPr>
          <w:sz w:val="22"/>
          <w:szCs w:val="22"/>
        </w:rPr>
        <w:t>«Перевозчик» несет ответственность за не сохранность груза, происшедшую после принятия его к перевозке и до выдачи «Заказчику» (уполномоченному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 устранение которых от него не зависело.</w:t>
      </w:r>
    </w:p>
    <w:p w:rsidR="00FB791A" w:rsidRPr="00FB791A" w:rsidRDefault="00FB791A" w:rsidP="00124F75">
      <w:pPr>
        <w:numPr>
          <w:ilvl w:val="1"/>
          <w:numId w:val="50"/>
        </w:numPr>
        <w:tabs>
          <w:tab w:val="left" w:pos="0"/>
        </w:tabs>
        <w:spacing w:after="200" w:line="240" w:lineRule="atLeast"/>
        <w:ind w:left="0" w:right="-1" w:firstLine="0"/>
        <w:contextualSpacing/>
        <w:rPr>
          <w:sz w:val="22"/>
          <w:szCs w:val="22"/>
        </w:rPr>
      </w:pPr>
      <w:r w:rsidRPr="00FB791A">
        <w:rPr>
          <w:sz w:val="22"/>
          <w:szCs w:val="22"/>
        </w:rPr>
        <w:t xml:space="preserve">Обязанность по уплате пени, штрафной неустойки и причиненных убытков возникает у виновной Стороны после предъявления к ней письменной претензии от другой Стороны, с расчетом размера суммы, подлежащей уплате, сроков уплаты и приложением документов, подтверждающих обоснованность этого </w:t>
      </w:r>
      <w:r w:rsidRPr="00FB791A">
        <w:rPr>
          <w:sz w:val="22"/>
          <w:szCs w:val="22"/>
        </w:rPr>
        <w:lastRenderedPageBreak/>
        <w:t>расчета. Нарушение указанных сроков уплаты влечет начисление пени в размере 0,1% от начисленных сумм за каждый день задержки их уплаты.</w:t>
      </w:r>
    </w:p>
    <w:p w:rsidR="00FB791A" w:rsidRPr="00FB791A" w:rsidRDefault="00FB791A" w:rsidP="00124F75">
      <w:pPr>
        <w:numPr>
          <w:ilvl w:val="1"/>
          <w:numId w:val="50"/>
        </w:numPr>
        <w:tabs>
          <w:tab w:val="left" w:pos="0"/>
          <w:tab w:val="left" w:pos="851"/>
        </w:tabs>
        <w:spacing w:after="200" w:line="240" w:lineRule="atLeast"/>
        <w:ind w:left="0" w:right="-1" w:firstLine="0"/>
        <w:contextualSpacing/>
        <w:rPr>
          <w:sz w:val="22"/>
          <w:szCs w:val="22"/>
        </w:rPr>
      </w:pPr>
      <w:r w:rsidRPr="00FB791A">
        <w:rPr>
          <w:sz w:val="22"/>
          <w:szCs w:val="22"/>
        </w:rPr>
        <w:t>Уплата пени и штрафной неустойки не освобождает Стороны от взятых на себя по договору обязательств.</w:t>
      </w:r>
    </w:p>
    <w:p w:rsidR="00FB791A" w:rsidRPr="00FB791A" w:rsidRDefault="00FB791A" w:rsidP="00FB791A">
      <w:pPr>
        <w:numPr>
          <w:ilvl w:val="1"/>
          <w:numId w:val="50"/>
        </w:numPr>
        <w:tabs>
          <w:tab w:val="left" w:pos="0"/>
        </w:tabs>
        <w:spacing w:after="200" w:line="240" w:lineRule="atLeast"/>
        <w:ind w:left="0" w:right="-1" w:firstLine="0"/>
        <w:contextualSpacing/>
        <w:jc w:val="left"/>
        <w:rPr>
          <w:sz w:val="22"/>
          <w:szCs w:val="22"/>
        </w:rPr>
      </w:pPr>
      <w:r w:rsidRPr="00FB791A">
        <w:rPr>
          <w:sz w:val="22"/>
          <w:szCs w:val="22"/>
        </w:rPr>
        <w:t>В случае нарушения «Перевозчиком» обязательств по возврату контейнера, предоставленного «Перевозчику» для оказания услуг по настоящему договору, в сроки, указанные в п. 2.2.9. настоящего договора, «Заказчик» в праве предъявить «Перевозчику»:</w:t>
      </w:r>
    </w:p>
    <w:p w:rsidR="00FB791A" w:rsidRPr="00FB791A" w:rsidRDefault="00FB791A" w:rsidP="00FB791A">
      <w:pPr>
        <w:tabs>
          <w:tab w:val="left" w:pos="0"/>
        </w:tabs>
        <w:spacing w:line="240" w:lineRule="atLeast"/>
        <w:ind w:right="-1" w:firstLine="0"/>
        <w:contextualSpacing/>
        <w:rPr>
          <w:sz w:val="22"/>
          <w:szCs w:val="22"/>
        </w:rPr>
      </w:pPr>
      <w:r w:rsidRPr="00FB791A">
        <w:rPr>
          <w:sz w:val="22"/>
          <w:szCs w:val="22"/>
        </w:rPr>
        <w:t>- штраф в размере 10 (десяти)% от стоимости контейнера, установленной в спецификациях к настоящему Договору,</w:t>
      </w:r>
    </w:p>
    <w:p w:rsidR="00FB791A" w:rsidRPr="00FB791A" w:rsidRDefault="00FB791A" w:rsidP="00FB791A">
      <w:pPr>
        <w:tabs>
          <w:tab w:val="left" w:pos="0"/>
        </w:tabs>
        <w:spacing w:line="240" w:lineRule="atLeast"/>
        <w:ind w:right="-1" w:firstLine="0"/>
        <w:contextualSpacing/>
        <w:rPr>
          <w:sz w:val="22"/>
          <w:szCs w:val="22"/>
        </w:rPr>
      </w:pPr>
      <w:r w:rsidRPr="00FB791A">
        <w:rPr>
          <w:sz w:val="22"/>
          <w:szCs w:val="22"/>
        </w:rPr>
        <w:t>- пени в размере 0,1% от стоимости контейнера, предоставленного «Перевозчику» для оказания услуг по настоящему договору, за каждый день задержки возврата контейнера,</w:t>
      </w:r>
    </w:p>
    <w:p w:rsidR="00FB791A" w:rsidRPr="00FB791A" w:rsidRDefault="00FB791A" w:rsidP="00FB791A">
      <w:pPr>
        <w:tabs>
          <w:tab w:val="left" w:pos="0"/>
        </w:tabs>
        <w:spacing w:line="240" w:lineRule="atLeast"/>
        <w:ind w:right="-1" w:firstLine="0"/>
        <w:contextualSpacing/>
        <w:rPr>
          <w:sz w:val="22"/>
          <w:szCs w:val="22"/>
        </w:rPr>
      </w:pPr>
      <w:r w:rsidRPr="00FB791A">
        <w:rPr>
          <w:sz w:val="22"/>
          <w:szCs w:val="22"/>
        </w:rPr>
        <w:t>- затраты, понесенные «Заказчиком» по аренде у третьих лиц контейнеров, предоставленных «Перевозчику» для оказания услуг по настоящему договору, до даты фактического возврата контейнеров «Перевозчиком».</w:t>
      </w:r>
    </w:p>
    <w:p w:rsidR="00FB791A" w:rsidRPr="00FB791A" w:rsidRDefault="00FB791A" w:rsidP="00FB791A">
      <w:pPr>
        <w:numPr>
          <w:ilvl w:val="1"/>
          <w:numId w:val="50"/>
        </w:numPr>
        <w:tabs>
          <w:tab w:val="left" w:pos="0"/>
        </w:tabs>
        <w:spacing w:after="200" w:line="240" w:lineRule="atLeast"/>
        <w:ind w:right="-1"/>
        <w:contextualSpacing/>
        <w:jc w:val="left"/>
        <w:rPr>
          <w:sz w:val="22"/>
          <w:szCs w:val="22"/>
        </w:rPr>
      </w:pPr>
      <w:r w:rsidRPr="00FB791A">
        <w:rPr>
          <w:sz w:val="22"/>
          <w:szCs w:val="22"/>
        </w:rPr>
        <w:t>В случае утраты (повреждение) контейнера, предоставленного «Перевозчику» для оказания услуг по настоящему договору, «Перевозчик» обязуется оплатить рыночную стоимость контейнера, в течение 15 (пятнадцати) рабочих дней с момента выставления требования «Заказчика».</w:t>
      </w:r>
    </w:p>
    <w:p w:rsidR="00FB791A" w:rsidRPr="00FB791A" w:rsidRDefault="00FB791A" w:rsidP="00FB791A">
      <w:pPr>
        <w:numPr>
          <w:ilvl w:val="1"/>
          <w:numId w:val="50"/>
        </w:numPr>
        <w:tabs>
          <w:tab w:val="left" w:pos="0"/>
        </w:tabs>
        <w:spacing w:after="200" w:line="240" w:lineRule="atLeast"/>
        <w:ind w:right="-1"/>
        <w:contextualSpacing/>
        <w:jc w:val="left"/>
        <w:rPr>
          <w:sz w:val="22"/>
          <w:szCs w:val="22"/>
        </w:rPr>
      </w:pPr>
      <w:r w:rsidRPr="00FB791A">
        <w:rPr>
          <w:sz w:val="22"/>
          <w:szCs w:val="22"/>
        </w:rPr>
        <w:t>В случае нарушения сроков предоставления документов, указанных в п. 2.2.11. настоящего договора, «Заказчик» в праве предъявить «Перевозчику» штраф в размере 10 (десяти)% от стоимости оказанных услуг по данной перевозки Груза.</w:t>
      </w:r>
    </w:p>
    <w:p w:rsidR="00FB791A" w:rsidRPr="00FB791A" w:rsidRDefault="00FB791A" w:rsidP="00FB791A">
      <w:pPr>
        <w:numPr>
          <w:ilvl w:val="1"/>
          <w:numId w:val="50"/>
        </w:numPr>
        <w:tabs>
          <w:tab w:val="left" w:pos="0"/>
        </w:tabs>
        <w:spacing w:after="200" w:line="240" w:lineRule="atLeast"/>
        <w:ind w:left="0" w:right="-1" w:firstLine="0"/>
        <w:contextualSpacing/>
        <w:jc w:val="left"/>
        <w:rPr>
          <w:sz w:val="22"/>
          <w:szCs w:val="22"/>
        </w:rPr>
      </w:pPr>
      <w:r w:rsidRPr="00FB791A">
        <w:rPr>
          <w:rFonts w:eastAsia="Calibri"/>
          <w:bCs/>
          <w:color w:val="000000"/>
          <w:sz w:val="22"/>
          <w:szCs w:val="22"/>
          <w:lang w:eastAsia="en-US"/>
        </w:rPr>
        <w:t xml:space="preserve">«Перевозчик» обязуется возместить «Заказчику» НДС, пени и штрафы, </w:t>
      </w:r>
      <w:proofErr w:type="spellStart"/>
      <w:r w:rsidRPr="00FB791A">
        <w:rPr>
          <w:rFonts w:eastAsia="Calibri"/>
          <w:bCs/>
          <w:color w:val="000000"/>
          <w:sz w:val="22"/>
          <w:szCs w:val="22"/>
          <w:lang w:eastAsia="en-US"/>
        </w:rPr>
        <w:t>доначисленные</w:t>
      </w:r>
      <w:proofErr w:type="spellEnd"/>
      <w:r w:rsidRPr="00FB791A">
        <w:rPr>
          <w:rFonts w:eastAsia="Calibri"/>
          <w:bCs/>
          <w:color w:val="000000"/>
          <w:sz w:val="22"/>
          <w:szCs w:val="22"/>
          <w:lang w:eastAsia="en-US"/>
        </w:rPr>
        <w:t xml:space="preserve"> «Заказчику» налоговым органом, а также прочие убытки, если такие доначисления и убытки обусловлены любой из следующих причин:</w:t>
      </w:r>
    </w:p>
    <w:p w:rsidR="00FB791A" w:rsidRPr="00FB791A" w:rsidRDefault="00FB791A" w:rsidP="00FB791A">
      <w:pPr>
        <w:spacing w:line="240" w:lineRule="atLeast"/>
        <w:ind w:firstLine="0"/>
        <w:contextualSpacing/>
        <w:rPr>
          <w:rFonts w:eastAsia="Calibri"/>
          <w:bCs/>
          <w:color w:val="000000"/>
          <w:sz w:val="22"/>
          <w:szCs w:val="22"/>
          <w:lang w:eastAsia="en-US"/>
        </w:rPr>
      </w:pPr>
      <w:r w:rsidRPr="00FB791A">
        <w:rPr>
          <w:rFonts w:eastAsia="Calibri"/>
          <w:bCs/>
          <w:color w:val="000000"/>
          <w:sz w:val="22"/>
          <w:szCs w:val="22"/>
          <w:lang w:eastAsia="en-US"/>
        </w:rPr>
        <w:t>- нарушение гарантий о надлежащем исполнении обязанностей, предусмотренных налоговым законодательством;</w:t>
      </w:r>
    </w:p>
    <w:p w:rsidR="00FB791A" w:rsidRPr="00FB791A" w:rsidRDefault="00FB791A" w:rsidP="00FB791A">
      <w:pPr>
        <w:spacing w:line="240" w:lineRule="atLeast"/>
        <w:ind w:firstLine="0"/>
        <w:contextualSpacing/>
        <w:rPr>
          <w:rFonts w:eastAsia="Calibri"/>
          <w:bCs/>
          <w:color w:val="000000"/>
          <w:sz w:val="22"/>
          <w:szCs w:val="22"/>
          <w:lang w:eastAsia="en-US"/>
        </w:rPr>
      </w:pPr>
      <w:r w:rsidRPr="00FB791A">
        <w:rPr>
          <w:rFonts w:eastAsia="Calibri"/>
          <w:bCs/>
          <w:color w:val="000000"/>
          <w:sz w:val="22"/>
          <w:szCs w:val="22"/>
          <w:lang w:eastAsia="en-US"/>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rsidR="00FB791A" w:rsidRPr="00FB791A" w:rsidRDefault="00FB791A" w:rsidP="00FB791A">
      <w:pPr>
        <w:spacing w:line="240" w:lineRule="atLeast"/>
        <w:ind w:firstLine="0"/>
        <w:contextualSpacing/>
        <w:rPr>
          <w:sz w:val="22"/>
          <w:szCs w:val="22"/>
        </w:rPr>
      </w:pPr>
      <w:r w:rsidRPr="00FB791A">
        <w:rPr>
          <w:rFonts w:eastAsia="Calibri"/>
          <w:bCs/>
          <w:color w:val="000000"/>
          <w:sz w:val="22"/>
          <w:szCs w:val="22"/>
          <w:lang w:eastAsia="en-US"/>
        </w:rPr>
        <w:t xml:space="preserve">- </w:t>
      </w:r>
      <w:r w:rsidRPr="00FB791A">
        <w:rPr>
          <w:sz w:val="22"/>
          <w:szCs w:val="22"/>
        </w:rPr>
        <w:t>ненадлежащее (несвоевременное) отражение счетов-фактур в декларации по НДС, представляемой поставщиком в налоговые органы, и (или) в книге продаж.</w:t>
      </w:r>
    </w:p>
    <w:p w:rsidR="00FB791A" w:rsidRPr="00FB791A" w:rsidRDefault="00FB791A" w:rsidP="00FB791A">
      <w:pPr>
        <w:tabs>
          <w:tab w:val="left" w:pos="709"/>
        </w:tabs>
        <w:spacing w:line="240" w:lineRule="atLeast"/>
        <w:ind w:firstLine="0"/>
        <w:contextualSpacing/>
        <w:rPr>
          <w:sz w:val="22"/>
          <w:szCs w:val="22"/>
        </w:rPr>
      </w:pPr>
      <w:r w:rsidRPr="00FB791A">
        <w:rPr>
          <w:sz w:val="22"/>
          <w:szCs w:val="22"/>
        </w:rPr>
        <w:t>7.15.    Возместить «Заказчику» указанные потери «Перевозчик» должен в течение 30 календарных дней со дня предъявления покупателем претензии.</w:t>
      </w:r>
    </w:p>
    <w:p w:rsidR="00FB791A" w:rsidRPr="00FB791A" w:rsidRDefault="00FB791A" w:rsidP="00FB791A">
      <w:pPr>
        <w:tabs>
          <w:tab w:val="left" w:pos="709"/>
        </w:tabs>
        <w:spacing w:line="240" w:lineRule="atLeast"/>
        <w:ind w:firstLine="0"/>
        <w:contextualSpacing/>
        <w:rPr>
          <w:sz w:val="22"/>
          <w:szCs w:val="22"/>
        </w:rPr>
      </w:pPr>
      <w:r w:rsidRPr="00FB791A">
        <w:rPr>
          <w:sz w:val="22"/>
          <w:szCs w:val="22"/>
        </w:rPr>
        <w:t>7.16.    «Перевозчик» дает согласие Заказчику в соответствии со статьей 9 Федерального закона от 27.07.2006 № 152-ФЗ «О персональных данных» на обработку своих персональных данных, а именно на совершение действий, предусмотренных пунктом 3 статьи 3 Федерального закона от 27.07.2006 № 152-ФЗ «О персональных данных». Цель обработки персональных данных – заключение договора между Перевозчиком и АО «Саханефтегазсбыт». Настоящее согласие Перевозчик дает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законом РФ.</w:t>
      </w:r>
    </w:p>
    <w:p w:rsidR="00FB791A" w:rsidRPr="00FB791A" w:rsidRDefault="00FB791A" w:rsidP="00FB791A">
      <w:pPr>
        <w:tabs>
          <w:tab w:val="left" w:pos="709"/>
        </w:tabs>
        <w:spacing w:line="240" w:lineRule="atLeast"/>
        <w:ind w:firstLine="0"/>
        <w:contextualSpacing/>
        <w:rPr>
          <w:rFonts w:ascii="Calibri" w:eastAsia="Calibri" w:hAnsi="Calibri"/>
          <w:b/>
          <w:sz w:val="24"/>
          <w:szCs w:val="24"/>
          <w:lang w:eastAsia="en-US"/>
        </w:rPr>
      </w:pPr>
    </w:p>
    <w:p w:rsidR="00FB791A" w:rsidRPr="00FB791A" w:rsidRDefault="00FB791A" w:rsidP="00FB791A">
      <w:pPr>
        <w:numPr>
          <w:ilvl w:val="0"/>
          <w:numId w:val="50"/>
        </w:numPr>
        <w:tabs>
          <w:tab w:val="left" w:pos="709"/>
        </w:tabs>
        <w:spacing w:after="200" w:line="240" w:lineRule="atLeast"/>
        <w:contextualSpacing/>
        <w:jc w:val="center"/>
        <w:rPr>
          <w:b/>
          <w:sz w:val="22"/>
          <w:szCs w:val="22"/>
        </w:rPr>
      </w:pPr>
      <w:r w:rsidRPr="00FB791A">
        <w:rPr>
          <w:rFonts w:eastAsia="Calibri"/>
          <w:b/>
          <w:sz w:val="24"/>
          <w:szCs w:val="24"/>
          <w:lang w:eastAsia="en-US"/>
        </w:rPr>
        <w:t>НАЛОГОВАЯ ОГОВОРКА</w:t>
      </w:r>
    </w:p>
    <w:p w:rsidR="00FB791A" w:rsidRPr="00FB791A" w:rsidRDefault="00FB791A" w:rsidP="00FB791A">
      <w:pPr>
        <w:spacing w:after="200" w:line="240" w:lineRule="auto"/>
        <w:ind w:firstLine="0"/>
        <w:rPr>
          <w:sz w:val="22"/>
          <w:szCs w:val="22"/>
        </w:rPr>
      </w:pPr>
      <w:r w:rsidRPr="00FB791A">
        <w:rPr>
          <w:sz w:val="22"/>
          <w:szCs w:val="22"/>
        </w:rPr>
        <w:t>8.1. Перевозчик гарантирует, что на момент заключения настоящего Договора, а также в течение всего срока его действия он:</w:t>
      </w:r>
    </w:p>
    <w:p w:rsidR="00FB791A" w:rsidRPr="00FB791A" w:rsidRDefault="00FB791A" w:rsidP="00FB791A">
      <w:pPr>
        <w:spacing w:after="200" w:line="240" w:lineRule="auto"/>
        <w:ind w:firstLine="0"/>
        <w:contextualSpacing/>
        <w:rPr>
          <w:sz w:val="22"/>
          <w:szCs w:val="22"/>
        </w:rPr>
      </w:pPr>
      <w:r w:rsidRPr="00FB791A">
        <w:rPr>
          <w:sz w:val="22"/>
          <w:szCs w:val="22"/>
        </w:rPr>
        <w:t>- своевременно и в полном объеме уплачивает налоги, сборы и страховые взносы;</w:t>
      </w:r>
    </w:p>
    <w:p w:rsidR="00FB791A" w:rsidRPr="00FB791A" w:rsidRDefault="00FB791A" w:rsidP="00FB791A">
      <w:pPr>
        <w:spacing w:after="200" w:line="240" w:lineRule="auto"/>
        <w:ind w:firstLine="0"/>
        <w:contextualSpacing/>
        <w:rPr>
          <w:sz w:val="22"/>
          <w:szCs w:val="22"/>
        </w:rPr>
      </w:pPr>
      <w:r w:rsidRPr="00FB791A">
        <w:rPr>
          <w:sz w:val="22"/>
          <w:szCs w:val="22"/>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rsidR="00FB791A" w:rsidRPr="00FB791A" w:rsidRDefault="00FB791A" w:rsidP="00FB791A">
      <w:pPr>
        <w:spacing w:after="200" w:line="240" w:lineRule="auto"/>
        <w:ind w:firstLine="0"/>
        <w:contextualSpacing/>
        <w:rPr>
          <w:sz w:val="22"/>
          <w:szCs w:val="22"/>
        </w:rPr>
      </w:pPr>
      <w:r w:rsidRPr="00FB791A">
        <w:rPr>
          <w:sz w:val="22"/>
          <w:szCs w:val="22"/>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rsidR="00FB791A" w:rsidRPr="00FB791A" w:rsidRDefault="00FB791A" w:rsidP="00FB791A">
      <w:pPr>
        <w:spacing w:after="200" w:line="240" w:lineRule="auto"/>
        <w:ind w:firstLine="0"/>
        <w:contextualSpacing/>
        <w:rPr>
          <w:sz w:val="22"/>
          <w:szCs w:val="22"/>
        </w:rPr>
      </w:pPr>
      <w:r w:rsidRPr="00FB791A">
        <w:rPr>
          <w:sz w:val="22"/>
          <w:szCs w:val="22"/>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rsidR="00FB791A" w:rsidRPr="00FB791A" w:rsidRDefault="00FB791A" w:rsidP="00FB791A">
      <w:pPr>
        <w:spacing w:after="200" w:line="240" w:lineRule="auto"/>
        <w:ind w:firstLine="0"/>
        <w:contextualSpacing/>
        <w:rPr>
          <w:sz w:val="22"/>
          <w:szCs w:val="22"/>
        </w:rPr>
      </w:pPr>
      <w:r w:rsidRPr="00FB791A">
        <w:rPr>
          <w:sz w:val="22"/>
          <w:szCs w:val="22"/>
        </w:rPr>
        <w:t xml:space="preserve">8.2. Перевозчик обязуется возместить Заказчику пени и штрафы, </w:t>
      </w:r>
      <w:proofErr w:type="spellStart"/>
      <w:r w:rsidRPr="00FB791A">
        <w:rPr>
          <w:sz w:val="22"/>
          <w:szCs w:val="22"/>
        </w:rPr>
        <w:t>доначисленные</w:t>
      </w:r>
      <w:proofErr w:type="spellEnd"/>
      <w:r w:rsidRPr="00FB791A">
        <w:rPr>
          <w:sz w:val="22"/>
          <w:szCs w:val="22"/>
        </w:rPr>
        <w:t xml:space="preserve"> Перевозчику налоговым органом, а также прочие убытки, если такие доначисления и убытки обусловлены любой из следующих причин:</w:t>
      </w:r>
    </w:p>
    <w:p w:rsidR="00FB791A" w:rsidRPr="00FB791A" w:rsidRDefault="00FB791A" w:rsidP="00FB791A">
      <w:pPr>
        <w:spacing w:after="200" w:line="240" w:lineRule="auto"/>
        <w:ind w:firstLine="0"/>
        <w:contextualSpacing/>
        <w:rPr>
          <w:sz w:val="22"/>
          <w:szCs w:val="22"/>
        </w:rPr>
      </w:pPr>
      <w:r w:rsidRPr="00FB791A">
        <w:rPr>
          <w:sz w:val="22"/>
          <w:szCs w:val="22"/>
        </w:rPr>
        <w:t>- нарушение гарантий, указанных в разделе «Обязанности Перевозчика» настоящего Договора, предусмотренных налоговым законодательством;</w:t>
      </w:r>
    </w:p>
    <w:p w:rsidR="00FB791A" w:rsidRPr="00FB791A" w:rsidRDefault="00FB791A" w:rsidP="00FB791A">
      <w:pPr>
        <w:spacing w:after="200" w:line="240" w:lineRule="auto"/>
        <w:ind w:firstLine="0"/>
        <w:contextualSpacing/>
        <w:rPr>
          <w:sz w:val="22"/>
          <w:szCs w:val="22"/>
        </w:rPr>
      </w:pPr>
      <w:r w:rsidRPr="00FB791A">
        <w:rPr>
          <w:sz w:val="22"/>
          <w:szCs w:val="22"/>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rsidR="00FB791A" w:rsidRPr="00FB791A" w:rsidRDefault="00FB791A" w:rsidP="00FB791A">
      <w:pPr>
        <w:spacing w:after="200" w:line="240" w:lineRule="auto"/>
        <w:ind w:firstLine="0"/>
        <w:contextualSpacing/>
        <w:rPr>
          <w:sz w:val="22"/>
          <w:szCs w:val="22"/>
        </w:rPr>
      </w:pPr>
      <w:r w:rsidRPr="00FB791A">
        <w:rPr>
          <w:sz w:val="22"/>
          <w:szCs w:val="22"/>
        </w:rPr>
        <w:lastRenderedPageBreak/>
        <w:t>- ненадлежащее (несвоевременное) отражение счетов-фактур в декларации по НДС, представляемой Заказчиком в налоговые органы, и (или) в книге продаж.</w:t>
      </w:r>
    </w:p>
    <w:p w:rsidR="00FB791A" w:rsidRPr="00FB791A" w:rsidRDefault="00FB791A" w:rsidP="00FB791A">
      <w:pPr>
        <w:spacing w:after="200" w:line="240" w:lineRule="auto"/>
        <w:ind w:firstLine="0"/>
        <w:contextualSpacing/>
        <w:rPr>
          <w:sz w:val="22"/>
          <w:szCs w:val="22"/>
        </w:rPr>
      </w:pPr>
      <w:r w:rsidRPr="00FB791A">
        <w:rPr>
          <w:sz w:val="22"/>
          <w:szCs w:val="22"/>
        </w:rPr>
        <w:t>8.3. Перевозчик обязуется возместить Заказчику указанные потери в течение 30 календарных дней со дня предъявления Заказчиком претензии.</w:t>
      </w:r>
    </w:p>
    <w:p w:rsidR="00FB791A" w:rsidRPr="00FB791A" w:rsidRDefault="00FB791A" w:rsidP="00FB791A">
      <w:pPr>
        <w:spacing w:after="200" w:line="240" w:lineRule="auto"/>
        <w:ind w:firstLine="0"/>
        <w:contextualSpacing/>
        <w:rPr>
          <w:sz w:val="22"/>
          <w:szCs w:val="22"/>
        </w:rPr>
      </w:pPr>
      <w:r w:rsidRPr="00FB791A">
        <w:rPr>
          <w:sz w:val="22"/>
          <w:szCs w:val="22"/>
        </w:rPr>
        <w:t>8.4. В случае если реализация товара, работ, услуг НДС не облагается согласно Налоговому кодексу Российской Федерации, либо поставщик (исполнитель, Перевозчик) применяет упрощенную систему налогообложения, положения настоящего раздела, в части касающейся НДС, не применяются.</w:t>
      </w:r>
    </w:p>
    <w:p w:rsidR="00FB791A" w:rsidRPr="00FB791A" w:rsidRDefault="00FB791A" w:rsidP="00FB791A">
      <w:pPr>
        <w:spacing w:after="200" w:line="240" w:lineRule="auto"/>
        <w:ind w:firstLine="0"/>
        <w:contextualSpacing/>
        <w:rPr>
          <w:sz w:val="22"/>
          <w:szCs w:val="22"/>
        </w:rPr>
      </w:pPr>
      <w:r w:rsidRPr="00FB791A">
        <w:rPr>
          <w:sz w:val="22"/>
          <w:szCs w:val="22"/>
        </w:rPr>
        <w:t>8.5. В случае перехода Перевозчика на общую систему налогообложения, положения настоящего раздела применяются с момента такого перехода.</w:t>
      </w:r>
    </w:p>
    <w:p w:rsidR="00FB791A" w:rsidRPr="00FB791A" w:rsidRDefault="00FB791A" w:rsidP="00FB791A">
      <w:pPr>
        <w:spacing w:after="200" w:line="240" w:lineRule="auto"/>
        <w:ind w:left="360" w:firstLine="0"/>
        <w:contextualSpacing/>
        <w:jc w:val="left"/>
        <w:rPr>
          <w:rFonts w:ascii="Calibri" w:eastAsia="Calibri" w:hAnsi="Calibri"/>
          <w:bCs/>
          <w:color w:val="000000"/>
          <w:sz w:val="24"/>
          <w:szCs w:val="24"/>
          <w:lang w:eastAsia="en-US"/>
        </w:rPr>
      </w:pPr>
    </w:p>
    <w:p w:rsidR="00FB791A" w:rsidRPr="00FB791A" w:rsidRDefault="00FB791A" w:rsidP="00FB791A">
      <w:pPr>
        <w:widowControl w:val="0"/>
        <w:numPr>
          <w:ilvl w:val="0"/>
          <w:numId w:val="50"/>
        </w:numPr>
        <w:tabs>
          <w:tab w:val="left" w:pos="426"/>
          <w:tab w:val="left" w:pos="567"/>
        </w:tabs>
        <w:autoSpaceDE w:val="0"/>
        <w:autoSpaceDN w:val="0"/>
        <w:adjustRightInd w:val="0"/>
        <w:spacing w:after="200" w:line="240" w:lineRule="atLeast"/>
        <w:ind w:left="567" w:right="-1" w:hanging="567"/>
        <w:contextualSpacing/>
        <w:jc w:val="center"/>
        <w:rPr>
          <w:b/>
          <w:bCs/>
          <w:sz w:val="22"/>
          <w:szCs w:val="22"/>
        </w:rPr>
      </w:pPr>
      <w:r w:rsidRPr="00FB791A">
        <w:rPr>
          <w:b/>
          <w:bCs/>
          <w:sz w:val="22"/>
          <w:szCs w:val="22"/>
        </w:rPr>
        <w:t>ЗАКЛЮЧИТЕЛЬНЫЕ ПОЛОЖЕНИЯ</w:t>
      </w:r>
    </w:p>
    <w:p w:rsidR="00FB791A" w:rsidRPr="00FB791A" w:rsidRDefault="00FB791A" w:rsidP="00FB791A">
      <w:pPr>
        <w:widowControl w:val="0"/>
        <w:tabs>
          <w:tab w:val="left" w:pos="426"/>
          <w:tab w:val="left" w:pos="567"/>
        </w:tabs>
        <w:autoSpaceDE w:val="0"/>
        <w:autoSpaceDN w:val="0"/>
        <w:adjustRightInd w:val="0"/>
        <w:spacing w:line="240" w:lineRule="atLeast"/>
        <w:ind w:left="567" w:right="-1" w:firstLine="0"/>
        <w:contextualSpacing/>
        <w:jc w:val="left"/>
        <w:rPr>
          <w:b/>
          <w:bCs/>
          <w:sz w:val="22"/>
          <w:szCs w:val="22"/>
        </w:rPr>
      </w:pPr>
    </w:p>
    <w:p w:rsidR="00FB791A" w:rsidRPr="00FB791A" w:rsidRDefault="00FB791A" w:rsidP="00124F75">
      <w:pPr>
        <w:numPr>
          <w:ilvl w:val="1"/>
          <w:numId w:val="50"/>
        </w:numPr>
        <w:spacing w:after="200" w:line="240" w:lineRule="atLeast"/>
        <w:ind w:left="0" w:right="-1" w:firstLine="0"/>
        <w:contextualSpacing/>
        <w:rPr>
          <w:sz w:val="22"/>
          <w:szCs w:val="22"/>
        </w:rPr>
      </w:pPr>
      <w:r w:rsidRPr="00FB791A">
        <w:rPr>
          <w:sz w:val="22"/>
          <w:szCs w:val="22"/>
        </w:rPr>
        <w:t>Настоящий Договор вступает в силу с момента его подписания уполномоченными представителями Сторон и действует по 31.12.2026 года, а в части взаиморасчетов до полного их завершения Сторонами.</w:t>
      </w:r>
    </w:p>
    <w:p w:rsidR="00FB791A" w:rsidRPr="00FB791A" w:rsidRDefault="00FB791A" w:rsidP="00124F75">
      <w:pPr>
        <w:numPr>
          <w:ilvl w:val="1"/>
          <w:numId w:val="50"/>
        </w:numPr>
        <w:spacing w:after="200" w:line="240" w:lineRule="atLeast"/>
        <w:ind w:left="0" w:right="-1" w:firstLine="0"/>
        <w:contextualSpacing/>
        <w:rPr>
          <w:sz w:val="22"/>
          <w:szCs w:val="22"/>
        </w:rPr>
      </w:pPr>
      <w:r w:rsidRPr="00FB791A">
        <w:rPr>
          <w:sz w:val="22"/>
          <w:szCs w:val="22"/>
        </w:rPr>
        <w:t>Во всем остальном, что не предусмотрено настоящим Договором, Стороны руководствуются действующими положениями Устава автомобильного транспорта и городского наземного электрического транспорта РФ, Гражданского кодекса РФ, Правил перевозок грузов и другими действующими нормативно-правовыми актами РФ.</w:t>
      </w:r>
    </w:p>
    <w:p w:rsidR="00FB791A" w:rsidRPr="00FB791A" w:rsidRDefault="00FB791A" w:rsidP="00124F75">
      <w:pPr>
        <w:numPr>
          <w:ilvl w:val="1"/>
          <w:numId w:val="50"/>
        </w:numPr>
        <w:spacing w:after="200" w:line="240" w:lineRule="atLeast"/>
        <w:ind w:left="0" w:right="-1" w:firstLine="0"/>
        <w:contextualSpacing/>
        <w:rPr>
          <w:sz w:val="22"/>
          <w:szCs w:val="22"/>
        </w:rPr>
      </w:pPr>
      <w:r w:rsidRPr="00FB791A">
        <w:rPr>
          <w:spacing w:val="-4"/>
          <w:sz w:val="22"/>
          <w:szCs w:val="22"/>
        </w:rPr>
        <w:t>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письменных претензий.</w:t>
      </w:r>
    </w:p>
    <w:p w:rsidR="00FB791A" w:rsidRPr="00FB791A" w:rsidRDefault="00FB791A" w:rsidP="00124F75">
      <w:pPr>
        <w:numPr>
          <w:ilvl w:val="1"/>
          <w:numId w:val="50"/>
        </w:numPr>
        <w:spacing w:after="200" w:line="240" w:lineRule="atLeast"/>
        <w:ind w:left="0" w:right="-1" w:firstLine="0"/>
        <w:contextualSpacing/>
        <w:rPr>
          <w:sz w:val="22"/>
          <w:szCs w:val="22"/>
        </w:rPr>
      </w:pPr>
      <w:r w:rsidRPr="00FB791A">
        <w:rPr>
          <w:spacing w:val="-4"/>
          <w:sz w:val="22"/>
          <w:szCs w:val="22"/>
        </w:rPr>
        <w:t>Стороны устанавливают, что все возможные претензии по настоящему Договору должны быть рассмотрены Стороной не позднее 15 (Пятнадцати) рабочих дней с даты получения письменной претензии.</w:t>
      </w:r>
    </w:p>
    <w:p w:rsidR="00FB791A" w:rsidRPr="00FB791A" w:rsidRDefault="00FB791A" w:rsidP="00124F75">
      <w:pPr>
        <w:numPr>
          <w:ilvl w:val="1"/>
          <w:numId w:val="50"/>
        </w:numPr>
        <w:spacing w:after="200" w:line="240" w:lineRule="atLeast"/>
        <w:ind w:left="0" w:right="-1" w:firstLine="0"/>
        <w:contextualSpacing/>
        <w:rPr>
          <w:sz w:val="22"/>
          <w:szCs w:val="22"/>
        </w:rPr>
      </w:pPr>
      <w:r w:rsidRPr="00FB791A">
        <w:rPr>
          <w:spacing w:val="-4"/>
          <w:sz w:val="22"/>
          <w:szCs w:val="22"/>
        </w:rPr>
        <w:t>В случае, если проведенный Сторонами письменный претензионный порядок урегулирования спора и разногласий не приведет к достижению согласия с учетом взаимных интересов, Стороны разрешают данный вопрос в судебном порядке в Арбитражном суде Республики Саха (Якутия).</w:t>
      </w:r>
    </w:p>
    <w:p w:rsidR="00FB791A" w:rsidRPr="00FB791A" w:rsidRDefault="00FB791A" w:rsidP="00124F75">
      <w:pPr>
        <w:numPr>
          <w:ilvl w:val="1"/>
          <w:numId w:val="50"/>
        </w:numPr>
        <w:spacing w:after="200" w:line="240" w:lineRule="atLeast"/>
        <w:ind w:left="0" w:right="-1" w:firstLine="0"/>
        <w:contextualSpacing/>
        <w:rPr>
          <w:sz w:val="22"/>
          <w:szCs w:val="22"/>
        </w:rPr>
      </w:pPr>
      <w:r w:rsidRPr="00FB791A">
        <w:rPr>
          <w:spacing w:val="-8"/>
          <w:sz w:val="22"/>
          <w:szCs w:val="22"/>
        </w:rPr>
        <w:t>Любые</w:t>
      </w:r>
      <w:r w:rsidRPr="00FB791A">
        <w:rPr>
          <w:sz w:val="22"/>
          <w:szCs w:val="22"/>
        </w:rPr>
        <w:t xml:space="preserve"> уведомления, извещения, сообщения, претензии, а также иные документы, оформляемые Сторонами при исполнении, неисполнении либо ненадлежащем исполнении условий настоящего Договора, должны быть составлены в письменной форме, и могут передаваться по каналам электронной и факсимильной связи с последующим предоставлением подлинных документов по почтовым адресам Сторон в течение одного месяца с момента такой передачи, определенным в разделе 8 настоящего Договора.</w:t>
      </w:r>
    </w:p>
    <w:p w:rsidR="00FB791A" w:rsidRPr="00FB791A" w:rsidRDefault="00FB791A" w:rsidP="00124F75">
      <w:pPr>
        <w:numPr>
          <w:ilvl w:val="1"/>
          <w:numId w:val="50"/>
        </w:numPr>
        <w:spacing w:after="200" w:line="240" w:lineRule="atLeast"/>
        <w:ind w:left="0" w:right="-1" w:firstLine="0"/>
        <w:contextualSpacing/>
        <w:rPr>
          <w:sz w:val="22"/>
          <w:szCs w:val="22"/>
        </w:rPr>
      </w:pPr>
      <w:r w:rsidRPr="00FB791A">
        <w:rPr>
          <w:sz w:val="22"/>
          <w:szCs w:val="22"/>
        </w:rPr>
        <w:t>«Заказчик» в ходе исполнения Договора вправе изменить предусмотренное Договором количество Груза в большую либо в меньшую сторону, в случае дополнительно заявленного количества Груза к перевозке или в случае уменьшения количества Груза к перевозке по договорам комиссии либо договорам купли продажи с контрагентами, заявленными на перевозку и доставку тарированных нефтепродуктов до населённых пунктов, соответственно. При этом по соглашению сторон допускается изменение цены Договора пропорционально дополнительному количеству Груза, исходя из тарифа, установленного в настоящем Договоре, при уменьшении предусмотренного Договором количества Груза, стороны Договора обязаны уменьшить цену Договора исходя из тарифа, установленного настоящим Договором.</w:t>
      </w:r>
    </w:p>
    <w:p w:rsidR="00FB791A" w:rsidRPr="00FB791A" w:rsidRDefault="00FB791A" w:rsidP="00124F75">
      <w:pPr>
        <w:numPr>
          <w:ilvl w:val="1"/>
          <w:numId w:val="50"/>
        </w:numPr>
        <w:spacing w:after="200" w:line="240" w:lineRule="atLeast"/>
        <w:ind w:left="0" w:right="-1" w:firstLine="0"/>
        <w:contextualSpacing/>
        <w:rPr>
          <w:sz w:val="22"/>
          <w:szCs w:val="22"/>
        </w:rPr>
      </w:pPr>
      <w:r w:rsidRPr="00FB791A">
        <w:rPr>
          <w:sz w:val="22"/>
          <w:szCs w:val="22"/>
        </w:rPr>
        <w:t xml:space="preserve">В случае отсутствия договора комиссии либо договора купли продажи с контрагентами, заявленными на перевозку и доставку тарированных нефтепродуктов до населённых пунктов, «Заказчик» вправе отказаться от оказания услуг «Перевозчиком», о чем уведомляет «Перевозчика» за 15 (пятнадцать) дней до окончания срока доставки. В данном случае «Перевозчик» претензий к «Заказчику» не имеет. </w:t>
      </w:r>
    </w:p>
    <w:p w:rsidR="00FB791A" w:rsidRPr="00FB791A" w:rsidRDefault="00FB791A" w:rsidP="00124F75">
      <w:pPr>
        <w:numPr>
          <w:ilvl w:val="1"/>
          <w:numId w:val="50"/>
        </w:numPr>
        <w:spacing w:after="200" w:line="240" w:lineRule="atLeast"/>
        <w:ind w:left="0" w:right="-1" w:firstLine="0"/>
        <w:contextualSpacing/>
        <w:rPr>
          <w:sz w:val="22"/>
          <w:szCs w:val="22"/>
        </w:rPr>
      </w:pPr>
      <w:r w:rsidRPr="00FB791A">
        <w:rPr>
          <w:sz w:val="22"/>
          <w:szCs w:val="22"/>
        </w:rPr>
        <w:t>Все приложения, дополнения,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rsidR="00FB791A" w:rsidRPr="00FB791A" w:rsidRDefault="00FB791A" w:rsidP="00124F75">
      <w:pPr>
        <w:numPr>
          <w:ilvl w:val="1"/>
          <w:numId w:val="50"/>
        </w:numPr>
        <w:spacing w:after="200" w:line="240" w:lineRule="atLeast"/>
        <w:ind w:left="0" w:right="-1" w:firstLine="0"/>
        <w:contextualSpacing/>
        <w:rPr>
          <w:sz w:val="22"/>
          <w:szCs w:val="22"/>
        </w:rPr>
      </w:pPr>
      <w:r w:rsidRPr="00FB791A">
        <w:rPr>
          <w:sz w:val="22"/>
          <w:szCs w:val="22"/>
        </w:rPr>
        <w:t>Стороны по настоящему Договору не вправе без письменного согласия на то другой Стороны передавать свои права и обязанности по настоящему Договору третьей стороне.</w:t>
      </w:r>
    </w:p>
    <w:p w:rsidR="00FB791A" w:rsidRPr="00FB791A" w:rsidRDefault="00FB791A" w:rsidP="00124F75">
      <w:pPr>
        <w:numPr>
          <w:ilvl w:val="1"/>
          <w:numId w:val="50"/>
        </w:numPr>
        <w:spacing w:after="200" w:line="240" w:lineRule="atLeast"/>
        <w:ind w:left="0" w:right="-1" w:firstLine="0"/>
        <w:contextualSpacing/>
        <w:rPr>
          <w:sz w:val="22"/>
          <w:szCs w:val="22"/>
        </w:rPr>
      </w:pPr>
      <w:r w:rsidRPr="00FB791A">
        <w:rPr>
          <w:sz w:val="22"/>
          <w:szCs w:val="22"/>
        </w:rPr>
        <w:t>Настоящий Договор подписан в 2 (Двух) идентичных экземплярах, по 1 (Одному) для каждой из Сторон, имеющих одинаковую юридическую силу.</w:t>
      </w:r>
    </w:p>
    <w:p w:rsidR="00FB791A" w:rsidRPr="00FB791A" w:rsidRDefault="00FB791A" w:rsidP="00124F75">
      <w:pPr>
        <w:tabs>
          <w:tab w:val="left" w:pos="567"/>
        </w:tabs>
        <w:spacing w:line="276" w:lineRule="auto"/>
        <w:ind w:right="-1" w:firstLine="0"/>
        <w:contextualSpacing/>
        <w:rPr>
          <w:sz w:val="22"/>
          <w:szCs w:val="22"/>
        </w:rPr>
      </w:pPr>
    </w:p>
    <w:p w:rsidR="00FB791A" w:rsidRPr="00FB791A" w:rsidRDefault="00FB791A" w:rsidP="00FB791A">
      <w:pPr>
        <w:tabs>
          <w:tab w:val="left" w:pos="567"/>
        </w:tabs>
        <w:spacing w:line="276" w:lineRule="auto"/>
        <w:ind w:right="-1" w:firstLine="0"/>
        <w:contextualSpacing/>
        <w:rPr>
          <w:sz w:val="22"/>
          <w:szCs w:val="22"/>
        </w:rPr>
      </w:pPr>
    </w:p>
    <w:p w:rsidR="00FB791A" w:rsidRPr="00FB791A" w:rsidRDefault="00FB791A" w:rsidP="00FB791A">
      <w:pPr>
        <w:tabs>
          <w:tab w:val="left" w:pos="567"/>
        </w:tabs>
        <w:spacing w:line="276" w:lineRule="auto"/>
        <w:ind w:right="-1" w:firstLine="0"/>
        <w:contextualSpacing/>
        <w:rPr>
          <w:sz w:val="22"/>
          <w:szCs w:val="22"/>
        </w:rPr>
      </w:pPr>
    </w:p>
    <w:p w:rsidR="00FB791A" w:rsidRPr="00FB791A" w:rsidRDefault="00FB791A" w:rsidP="00FB791A">
      <w:pPr>
        <w:tabs>
          <w:tab w:val="left" w:pos="567"/>
        </w:tabs>
        <w:spacing w:line="276" w:lineRule="auto"/>
        <w:ind w:right="-1" w:firstLine="0"/>
        <w:contextualSpacing/>
        <w:rPr>
          <w:sz w:val="22"/>
          <w:szCs w:val="22"/>
        </w:rPr>
      </w:pPr>
    </w:p>
    <w:p w:rsidR="00FB791A" w:rsidRPr="00FB791A" w:rsidRDefault="00FB791A" w:rsidP="00FB791A">
      <w:pPr>
        <w:tabs>
          <w:tab w:val="left" w:pos="567"/>
        </w:tabs>
        <w:spacing w:line="276" w:lineRule="auto"/>
        <w:ind w:right="-1" w:firstLine="0"/>
        <w:contextualSpacing/>
        <w:rPr>
          <w:sz w:val="22"/>
          <w:szCs w:val="22"/>
        </w:rPr>
      </w:pPr>
    </w:p>
    <w:p w:rsidR="00FB791A" w:rsidRPr="00FB791A" w:rsidRDefault="00FB791A" w:rsidP="00FB791A">
      <w:pPr>
        <w:numPr>
          <w:ilvl w:val="0"/>
          <w:numId w:val="42"/>
        </w:numPr>
        <w:spacing w:after="200" w:line="276" w:lineRule="auto"/>
        <w:ind w:right="-1"/>
        <w:contextualSpacing/>
        <w:jc w:val="center"/>
        <w:rPr>
          <w:b/>
          <w:sz w:val="22"/>
          <w:szCs w:val="22"/>
        </w:rPr>
      </w:pPr>
      <w:bookmarkStart w:id="50" w:name="Par64"/>
      <w:bookmarkStart w:id="51" w:name="Par72"/>
      <w:bookmarkEnd w:id="50"/>
      <w:bookmarkEnd w:id="51"/>
      <w:r w:rsidRPr="00FB791A">
        <w:rPr>
          <w:b/>
          <w:sz w:val="22"/>
          <w:szCs w:val="22"/>
        </w:rPr>
        <w:t>ПОДПИСИ СТОРОН:</w:t>
      </w:r>
    </w:p>
    <w:tbl>
      <w:tblPr>
        <w:tblW w:w="9900" w:type="dxa"/>
        <w:tblInd w:w="-72" w:type="dxa"/>
        <w:tblLook w:val="01E0" w:firstRow="1" w:lastRow="1" w:firstColumn="1" w:lastColumn="1" w:noHBand="0" w:noVBand="0"/>
      </w:tblPr>
      <w:tblGrid>
        <w:gridCol w:w="5283"/>
        <w:gridCol w:w="4617"/>
      </w:tblGrid>
      <w:tr w:rsidR="00FB791A" w:rsidRPr="00FB791A" w:rsidTr="00024161">
        <w:trPr>
          <w:trHeight w:val="3659"/>
        </w:trPr>
        <w:tc>
          <w:tcPr>
            <w:tcW w:w="5283" w:type="dxa"/>
          </w:tcPr>
          <w:p w:rsidR="00FB791A" w:rsidRPr="00FB791A" w:rsidRDefault="00FB791A" w:rsidP="00FB791A">
            <w:pPr>
              <w:tabs>
                <w:tab w:val="left" w:pos="2940"/>
              </w:tabs>
              <w:spacing w:line="276" w:lineRule="auto"/>
              <w:ind w:left="567" w:right="-1" w:hanging="567"/>
              <w:jc w:val="left"/>
              <w:rPr>
                <w:b/>
                <w:bCs/>
                <w:sz w:val="22"/>
                <w:szCs w:val="22"/>
              </w:rPr>
            </w:pPr>
          </w:p>
          <w:p w:rsidR="00FB791A" w:rsidRPr="00FB791A" w:rsidRDefault="00FB791A" w:rsidP="00FB791A">
            <w:pPr>
              <w:tabs>
                <w:tab w:val="left" w:pos="2940"/>
                <w:tab w:val="left" w:pos="3336"/>
              </w:tabs>
              <w:spacing w:line="276" w:lineRule="auto"/>
              <w:ind w:right="1639" w:firstLine="0"/>
              <w:jc w:val="center"/>
              <w:rPr>
                <w:b/>
                <w:bCs/>
                <w:sz w:val="22"/>
                <w:szCs w:val="22"/>
              </w:rPr>
            </w:pPr>
            <w:r w:rsidRPr="00FB791A">
              <w:rPr>
                <w:b/>
                <w:bCs/>
                <w:sz w:val="22"/>
                <w:szCs w:val="22"/>
              </w:rPr>
              <w:t>«ЗАКАЗЧИК»</w:t>
            </w:r>
          </w:p>
          <w:p w:rsidR="00FB791A" w:rsidRPr="00FB791A" w:rsidRDefault="00FB791A" w:rsidP="00FB791A">
            <w:pPr>
              <w:tabs>
                <w:tab w:val="left" w:pos="2940"/>
                <w:tab w:val="left" w:pos="3336"/>
              </w:tabs>
              <w:spacing w:line="276" w:lineRule="auto"/>
              <w:ind w:right="1639" w:firstLine="0"/>
              <w:jc w:val="center"/>
              <w:rPr>
                <w:b/>
                <w:bCs/>
                <w:sz w:val="22"/>
                <w:szCs w:val="22"/>
              </w:rPr>
            </w:pPr>
          </w:p>
          <w:p w:rsidR="00FB791A" w:rsidRPr="00FB791A" w:rsidRDefault="00FB791A" w:rsidP="00FB791A">
            <w:pPr>
              <w:tabs>
                <w:tab w:val="left" w:pos="2940"/>
              </w:tabs>
              <w:spacing w:line="276" w:lineRule="auto"/>
              <w:ind w:left="567" w:right="-1" w:hanging="567"/>
              <w:jc w:val="left"/>
              <w:rPr>
                <w:b/>
                <w:sz w:val="22"/>
                <w:szCs w:val="22"/>
              </w:rPr>
            </w:pPr>
            <w:r w:rsidRPr="00FB791A">
              <w:rPr>
                <w:b/>
                <w:sz w:val="22"/>
                <w:szCs w:val="22"/>
              </w:rPr>
              <w:t>АО «Саханефтегазсбыт»</w:t>
            </w:r>
          </w:p>
          <w:p w:rsidR="00FB791A" w:rsidRPr="00FB791A" w:rsidRDefault="00FB791A" w:rsidP="00FB791A">
            <w:pPr>
              <w:tabs>
                <w:tab w:val="left" w:pos="2940"/>
              </w:tabs>
              <w:spacing w:line="276" w:lineRule="auto"/>
              <w:ind w:left="567" w:right="-1" w:hanging="567"/>
              <w:jc w:val="left"/>
              <w:rPr>
                <w:sz w:val="22"/>
                <w:szCs w:val="22"/>
              </w:rPr>
            </w:pPr>
            <w:r w:rsidRPr="00FB791A">
              <w:rPr>
                <w:sz w:val="22"/>
                <w:szCs w:val="22"/>
              </w:rPr>
              <w:t>677000, Республика Саха (Якутия),</w:t>
            </w:r>
          </w:p>
          <w:p w:rsidR="00FB791A" w:rsidRPr="00FB791A" w:rsidRDefault="00FB791A" w:rsidP="00FB791A">
            <w:pPr>
              <w:tabs>
                <w:tab w:val="left" w:pos="2940"/>
              </w:tabs>
              <w:spacing w:line="276" w:lineRule="auto"/>
              <w:ind w:left="567" w:right="-1" w:hanging="567"/>
              <w:jc w:val="left"/>
              <w:rPr>
                <w:sz w:val="22"/>
                <w:szCs w:val="22"/>
              </w:rPr>
            </w:pPr>
            <w:r w:rsidRPr="00FB791A">
              <w:rPr>
                <w:sz w:val="22"/>
                <w:szCs w:val="22"/>
              </w:rPr>
              <w:t>г. Якутск, ул. Чиряева, д. 3</w:t>
            </w:r>
          </w:p>
          <w:p w:rsidR="00FB791A" w:rsidRPr="00FB791A" w:rsidRDefault="00FB791A" w:rsidP="00FB791A">
            <w:pPr>
              <w:widowControl w:val="0"/>
              <w:autoSpaceDE w:val="0"/>
              <w:snapToGrid w:val="0"/>
              <w:spacing w:line="276" w:lineRule="auto"/>
              <w:ind w:left="567" w:right="-1" w:hanging="567"/>
              <w:rPr>
                <w:bCs/>
                <w:sz w:val="22"/>
                <w:szCs w:val="22"/>
              </w:rPr>
            </w:pPr>
            <w:r w:rsidRPr="00FB791A">
              <w:rPr>
                <w:bCs/>
                <w:sz w:val="22"/>
                <w:szCs w:val="22"/>
              </w:rPr>
              <w:t>р/с 407 028 107 760 201 014 32</w:t>
            </w:r>
          </w:p>
          <w:p w:rsidR="00FB791A" w:rsidRPr="00FB791A" w:rsidRDefault="00FB791A" w:rsidP="00FB791A">
            <w:pPr>
              <w:widowControl w:val="0"/>
              <w:autoSpaceDE w:val="0"/>
              <w:snapToGrid w:val="0"/>
              <w:spacing w:line="276" w:lineRule="auto"/>
              <w:ind w:left="567" w:right="-1" w:hanging="567"/>
              <w:rPr>
                <w:bCs/>
                <w:sz w:val="22"/>
                <w:szCs w:val="22"/>
              </w:rPr>
            </w:pPr>
            <w:r w:rsidRPr="00FB791A">
              <w:rPr>
                <w:bCs/>
                <w:sz w:val="22"/>
                <w:szCs w:val="22"/>
              </w:rPr>
              <w:t xml:space="preserve">ПАО Сбербанк филиал № 8603 </w:t>
            </w:r>
          </w:p>
          <w:p w:rsidR="00FB791A" w:rsidRPr="00FB791A" w:rsidRDefault="00FB791A" w:rsidP="00FB791A">
            <w:pPr>
              <w:widowControl w:val="0"/>
              <w:autoSpaceDE w:val="0"/>
              <w:snapToGrid w:val="0"/>
              <w:spacing w:line="276" w:lineRule="auto"/>
              <w:ind w:left="567" w:right="-1" w:hanging="567"/>
              <w:rPr>
                <w:bCs/>
                <w:sz w:val="22"/>
                <w:szCs w:val="22"/>
              </w:rPr>
            </w:pPr>
            <w:r w:rsidRPr="00FB791A">
              <w:rPr>
                <w:bCs/>
                <w:sz w:val="22"/>
                <w:szCs w:val="22"/>
              </w:rPr>
              <w:t>Якутское отделение в г. Якутск</w:t>
            </w:r>
          </w:p>
          <w:p w:rsidR="00FB791A" w:rsidRPr="00FB791A" w:rsidRDefault="00FB791A" w:rsidP="00FB791A">
            <w:pPr>
              <w:widowControl w:val="0"/>
              <w:autoSpaceDE w:val="0"/>
              <w:snapToGrid w:val="0"/>
              <w:spacing w:line="276" w:lineRule="auto"/>
              <w:ind w:left="567" w:right="-1" w:hanging="567"/>
              <w:rPr>
                <w:bCs/>
                <w:sz w:val="22"/>
                <w:szCs w:val="22"/>
              </w:rPr>
            </w:pPr>
            <w:r w:rsidRPr="00FB791A">
              <w:rPr>
                <w:bCs/>
                <w:sz w:val="22"/>
                <w:szCs w:val="22"/>
              </w:rPr>
              <w:t>к/с 301 018 104 000 000 006 09</w:t>
            </w:r>
          </w:p>
          <w:p w:rsidR="00FB791A" w:rsidRPr="00FB791A" w:rsidRDefault="00FB791A" w:rsidP="00FB791A">
            <w:pPr>
              <w:widowControl w:val="0"/>
              <w:tabs>
                <w:tab w:val="left" w:pos="2940"/>
              </w:tabs>
              <w:spacing w:line="276" w:lineRule="auto"/>
              <w:ind w:left="567" w:right="-1" w:hanging="567"/>
              <w:jc w:val="left"/>
              <w:rPr>
                <w:rFonts w:eastAsia="Calibri"/>
                <w:sz w:val="22"/>
                <w:szCs w:val="22"/>
              </w:rPr>
            </w:pPr>
            <w:r w:rsidRPr="00FB791A">
              <w:rPr>
                <w:bCs/>
                <w:sz w:val="22"/>
                <w:szCs w:val="22"/>
              </w:rPr>
              <w:t>БИК 049 805 609</w:t>
            </w:r>
            <w:r w:rsidRPr="00FB791A">
              <w:rPr>
                <w:rFonts w:eastAsia="Calibri"/>
                <w:sz w:val="22"/>
                <w:szCs w:val="22"/>
              </w:rPr>
              <w:t xml:space="preserve"> </w:t>
            </w:r>
          </w:p>
          <w:p w:rsidR="00FB791A" w:rsidRPr="00FB791A" w:rsidRDefault="00FB791A" w:rsidP="00FB791A">
            <w:pPr>
              <w:tabs>
                <w:tab w:val="left" w:pos="2940"/>
              </w:tabs>
              <w:spacing w:line="276" w:lineRule="auto"/>
              <w:ind w:left="567" w:right="-1" w:hanging="567"/>
              <w:jc w:val="left"/>
              <w:rPr>
                <w:sz w:val="22"/>
                <w:szCs w:val="22"/>
              </w:rPr>
            </w:pPr>
            <w:r w:rsidRPr="00FB791A">
              <w:rPr>
                <w:sz w:val="22"/>
                <w:szCs w:val="22"/>
              </w:rPr>
              <w:t>ИНН 1435115270</w:t>
            </w:r>
          </w:p>
          <w:p w:rsidR="00FB791A" w:rsidRPr="00FB791A" w:rsidRDefault="00FB791A" w:rsidP="00FB791A">
            <w:pPr>
              <w:tabs>
                <w:tab w:val="left" w:pos="2940"/>
              </w:tabs>
              <w:spacing w:line="276" w:lineRule="auto"/>
              <w:ind w:left="567" w:right="-1" w:hanging="567"/>
              <w:jc w:val="left"/>
              <w:rPr>
                <w:sz w:val="22"/>
                <w:szCs w:val="22"/>
              </w:rPr>
            </w:pPr>
            <w:r w:rsidRPr="00FB791A">
              <w:rPr>
                <w:sz w:val="22"/>
                <w:szCs w:val="22"/>
              </w:rPr>
              <w:t>КПП 546050001</w:t>
            </w:r>
          </w:p>
          <w:p w:rsidR="00FB791A" w:rsidRPr="00FB791A" w:rsidRDefault="00FB791A" w:rsidP="00FB791A">
            <w:pPr>
              <w:tabs>
                <w:tab w:val="left" w:pos="2940"/>
              </w:tabs>
              <w:spacing w:line="276" w:lineRule="auto"/>
              <w:ind w:left="567" w:right="-1" w:hanging="567"/>
              <w:jc w:val="left"/>
              <w:rPr>
                <w:sz w:val="22"/>
                <w:szCs w:val="22"/>
              </w:rPr>
            </w:pPr>
            <w:r w:rsidRPr="00FB791A">
              <w:rPr>
                <w:sz w:val="22"/>
                <w:szCs w:val="22"/>
              </w:rPr>
              <w:t>Телефон 8(4112)31-89-27</w:t>
            </w:r>
          </w:p>
          <w:p w:rsidR="00FB791A" w:rsidRPr="00FB791A" w:rsidRDefault="00FB791A" w:rsidP="00FB791A">
            <w:pPr>
              <w:widowControl w:val="0"/>
              <w:tabs>
                <w:tab w:val="left" w:pos="2940"/>
              </w:tabs>
              <w:spacing w:line="276" w:lineRule="auto"/>
              <w:ind w:left="567" w:right="-1" w:hanging="567"/>
              <w:jc w:val="left"/>
              <w:rPr>
                <w:rFonts w:eastAsia="Calibri"/>
                <w:sz w:val="22"/>
                <w:szCs w:val="22"/>
              </w:rPr>
            </w:pPr>
            <w:r w:rsidRPr="00FB791A">
              <w:rPr>
                <w:sz w:val="22"/>
                <w:szCs w:val="22"/>
              </w:rPr>
              <w:t>Электронный адрес:</w:t>
            </w:r>
            <w:r w:rsidRPr="00FB791A">
              <w:rPr>
                <w:rFonts w:eastAsia="Calibri"/>
                <w:sz w:val="22"/>
                <w:szCs w:val="22"/>
              </w:rPr>
              <w:t xml:space="preserve"> </w:t>
            </w:r>
            <w:hyperlink r:id="rId18" w:history="1">
              <w:r w:rsidRPr="00FB791A">
                <w:rPr>
                  <w:rFonts w:eastAsia="Calibri"/>
                  <w:color w:val="0000FF"/>
                  <w:sz w:val="22"/>
                  <w:szCs w:val="22"/>
                  <w:u w:val="single"/>
                  <w:lang w:val="en-US"/>
                </w:rPr>
                <w:t>oil</w:t>
              </w:r>
              <w:r w:rsidRPr="00FB791A">
                <w:rPr>
                  <w:rFonts w:eastAsia="Calibri"/>
                  <w:color w:val="0000FF"/>
                  <w:sz w:val="22"/>
                  <w:szCs w:val="22"/>
                  <w:u w:val="single"/>
                </w:rPr>
                <w:t>@</w:t>
              </w:r>
              <w:proofErr w:type="spellStart"/>
              <w:r w:rsidRPr="00FB791A">
                <w:rPr>
                  <w:rFonts w:eastAsia="Calibri"/>
                  <w:color w:val="0000FF"/>
                  <w:sz w:val="22"/>
                  <w:szCs w:val="22"/>
                  <w:u w:val="single"/>
                  <w:lang w:val="en-US"/>
                </w:rPr>
                <w:t>ynp</w:t>
              </w:r>
              <w:proofErr w:type="spellEnd"/>
              <w:r w:rsidRPr="00FB791A">
                <w:rPr>
                  <w:rFonts w:eastAsia="Calibri"/>
                  <w:color w:val="0000FF"/>
                  <w:sz w:val="22"/>
                  <w:szCs w:val="22"/>
                  <w:u w:val="single"/>
                </w:rPr>
                <w:t>.</w:t>
              </w:r>
              <w:proofErr w:type="spellStart"/>
              <w:r w:rsidRPr="00FB791A">
                <w:rPr>
                  <w:rFonts w:eastAsia="Calibri"/>
                  <w:color w:val="0000FF"/>
                  <w:sz w:val="22"/>
                  <w:szCs w:val="22"/>
                  <w:u w:val="single"/>
                  <w:lang w:val="en-US"/>
                </w:rPr>
                <w:t>ru</w:t>
              </w:r>
              <w:proofErr w:type="spellEnd"/>
            </w:hyperlink>
          </w:p>
          <w:p w:rsidR="00FB791A" w:rsidRPr="00FB791A" w:rsidRDefault="00FB791A" w:rsidP="00FB791A">
            <w:pPr>
              <w:tabs>
                <w:tab w:val="left" w:pos="2940"/>
              </w:tabs>
              <w:spacing w:line="276" w:lineRule="auto"/>
              <w:ind w:left="567" w:right="-1" w:hanging="567"/>
              <w:jc w:val="left"/>
              <w:rPr>
                <w:b/>
                <w:sz w:val="22"/>
                <w:szCs w:val="22"/>
              </w:rPr>
            </w:pPr>
          </w:p>
          <w:p w:rsidR="00FB791A" w:rsidRPr="00FB791A" w:rsidRDefault="00FB791A" w:rsidP="00FB791A">
            <w:pPr>
              <w:tabs>
                <w:tab w:val="left" w:pos="2940"/>
              </w:tabs>
              <w:spacing w:line="276" w:lineRule="auto"/>
              <w:ind w:left="567" w:right="-1" w:hanging="567"/>
              <w:jc w:val="left"/>
              <w:rPr>
                <w:b/>
                <w:sz w:val="22"/>
                <w:szCs w:val="22"/>
              </w:rPr>
            </w:pPr>
          </w:p>
          <w:p w:rsidR="00FB791A" w:rsidRPr="00FB791A" w:rsidRDefault="00FB791A" w:rsidP="00FB791A">
            <w:pPr>
              <w:tabs>
                <w:tab w:val="left" w:pos="2940"/>
              </w:tabs>
              <w:spacing w:line="276" w:lineRule="auto"/>
              <w:ind w:left="567" w:right="-1" w:hanging="567"/>
              <w:jc w:val="left"/>
              <w:rPr>
                <w:b/>
                <w:sz w:val="22"/>
                <w:szCs w:val="22"/>
              </w:rPr>
            </w:pPr>
            <w:r w:rsidRPr="00FB791A">
              <w:rPr>
                <w:b/>
                <w:sz w:val="22"/>
                <w:szCs w:val="22"/>
              </w:rPr>
              <w:t xml:space="preserve">Генеральный директор </w:t>
            </w:r>
          </w:p>
          <w:p w:rsidR="00FB791A" w:rsidRPr="00FB791A" w:rsidRDefault="00FB791A" w:rsidP="00FB791A">
            <w:pPr>
              <w:tabs>
                <w:tab w:val="left" w:pos="2940"/>
              </w:tabs>
              <w:spacing w:line="276" w:lineRule="auto"/>
              <w:ind w:left="567" w:right="-1" w:hanging="567"/>
              <w:jc w:val="left"/>
              <w:rPr>
                <w:b/>
                <w:sz w:val="22"/>
                <w:szCs w:val="22"/>
              </w:rPr>
            </w:pPr>
          </w:p>
          <w:p w:rsidR="00FB791A" w:rsidRPr="00FB791A" w:rsidRDefault="00FB791A" w:rsidP="00FB791A">
            <w:pPr>
              <w:tabs>
                <w:tab w:val="left" w:pos="2940"/>
              </w:tabs>
              <w:spacing w:line="276" w:lineRule="auto"/>
              <w:ind w:left="567" w:right="-1" w:hanging="567"/>
              <w:jc w:val="left"/>
              <w:rPr>
                <w:b/>
                <w:sz w:val="22"/>
                <w:szCs w:val="22"/>
              </w:rPr>
            </w:pPr>
            <w:r w:rsidRPr="00FB791A">
              <w:rPr>
                <w:b/>
                <w:sz w:val="22"/>
                <w:szCs w:val="22"/>
              </w:rPr>
              <w:t>______________________В.Н. Лебедев</w:t>
            </w:r>
          </w:p>
          <w:p w:rsidR="00FB791A" w:rsidRPr="00FB791A" w:rsidRDefault="00FB791A" w:rsidP="00FB791A">
            <w:pPr>
              <w:tabs>
                <w:tab w:val="left" w:pos="2940"/>
              </w:tabs>
              <w:spacing w:line="276" w:lineRule="auto"/>
              <w:ind w:left="567" w:right="-1" w:hanging="567"/>
              <w:jc w:val="left"/>
              <w:rPr>
                <w:b/>
                <w:sz w:val="22"/>
                <w:szCs w:val="22"/>
              </w:rPr>
            </w:pPr>
          </w:p>
          <w:p w:rsidR="00FB791A" w:rsidRPr="00FB791A" w:rsidRDefault="00FB791A" w:rsidP="00FB791A">
            <w:pPr>
              <w:tabs>
                <w:tab w:val="left" w:pos="2940"/>
              </w:tabs>
              <w:spacing w:line="276" w:lineRule="auto"/>
              <w:ind w:left="567" w:right="-1" w:hanging="567"/>
              <w:jc w:val="left"/>
              <w:rPr>
                <w:b/>
                <w:sz w:val="22"/>
                <w:szCs w:val="22"/>
              </w:rPr>
            </w:pPr>
            <w:r w:rsidRPr="00FB791A">
              <w:rPr>
                <w:b/>
                <w:sz w:val="22"/>
                <w:szCs w:val="22"/>
              </w:rPr>
              <w:t xml:space="preserve">«____» _______________ 2026 г. </w:t>
            </w:r>
          </w:p>
        </w:tc>
        <w:tc>
          <w:tcPr>
            <w:tcW w:w="4617" w:type="dxa"/>
          </w:tcPr>
          <w:p w:rsidR="00FB791A" w:rsidRPr="00FB791A" w:rsidRDefault="00FB791A" w:rsidP="00FB791A">
            <w:pPr>
              <w:widowControl w:val="0"/>
              <w:tabs>
                <w:tab w:val="left" w:pos="2940"/>
              </w:tabs>
              <w:spacing w:line="276" w:lineRule="auto"/>
              <w:ind w:left="567" w:right="-1" w:hanging="567"/>
              <w:jc w:val="center"/>
              <w:rPr>
                <w:b/>
                <w:bCs/>
                <w:sz w:val="22"/>
                <w:szCs w:val="22"/>
              </w:rPr>
            </w:pPr>
          </w:p>
          <w:p w:rsidR="00FB791A" w:rsidRPr="00FB791A" w:rsidRDefault="00FB791A" w:rsidP="00FB791A">
            <w:pPr>
              <w:widowControl w:val="0"/>
              <w:tabs>
                <w:tab w:val="left" w:pos="2940"/>
              </w:tabs>
              <w:spacing w:line="276" w:lineRule="auto"/>
              <w:ind w:right="545" w:firstLine="0"/>
              <w:jc w:val="center"/>
              <w:rPr>
                <w:b/>
                <w:bCs/>
                <w:sz w:val="22"/>
                <w:szCs w:val="22"/>
              </w:rPr>
            </w:pPr>
            <w:r w:rsidRPr="00FB791A">
              <w:rPr>
                <w:b/>
                <w:bCs/>
                <w:sz w:val="22"/>
                <w:szCs w:val="22"/>
              </w:rPr>
              <w:t>«ПЕРЕВОЗЧИК»</w:t>
            </w:r>
          </w:p>
          <w:p w:rsidR="00FB791A" w:rsidRPr="00FB791A" w:rsidRDefault="00FB791A" w:rsidP="00FB791A">
            <w:pPr>
              <w:widowControl w:val="0"/>
              <w:tabs>
                <w:tab w:val="left" w:pos="2940"/>
              </w:tabs>
              <w:spacing w:line="276" w:lineRule="auto"/>
              <w:ind w:right="545" w:firstLine="0"/>
              <w:jc w:val="center"/>
              <w:rPr>
                <w:b/>
                <w:bCs/>
                <w:sz w:val="22"/>
                <w:szCs w:val="22"/>
              </w:rPr>
            </w:pPr>
          </w:p>
          <w:p w:rsidR="00FB791A" w:rsidRPr="00FB791A" w:rsidRDefault="00FB791A" w:rsidP="00FB791A">
            <w:pPr>
              <w:tabs>
                <w:tab w:val="left" w:pos="2940"/>
              </w:tabs>
              <w:spacing w:line="276" w:lineRule="auto"/>
              <w:ind w:left="567" w:right="-1" w:hanging="567"/>
              <w:jc w:val="left"/>
              <w:rPr>
                <w:sz w:val="22"/>
                <w:szCs w:val="22"/>
              </w:rPr>
            </w:pPr>
          </w:p>
          <w:p w:rsidR="00FB791A" w:rsidRPr="00FB791A" w:rsidRDefault="00FB791A" w:rsidP="00FB791A">
            <w:pPr>
              <w:tabs>
                <w:tab w:val="left" w:pos="2940"/>
              </w:tabs>
              <w:spacing w:line="276" w:lineRule="auto"/>
              <w:ind w:left="567" w:right="-1" w:hanging="567"/>
              <w:jc w:val="left"/>
              <w:rPr>
                <w:sz w:val="22"/>
                <w:szCs w:val="22"/>
              </w:rPr>
            </w:pPr>
          </w:p>
          <w:p w:rsidR="00FB791A" w:rsidRPr="00FB791A" w:rsidRDefault="00FB791A" w:rsidP="00FB791A">
            <w:pPr>
              <w:tabs>
                <w:tab w:val="left" w:pos="2940"/>
              </w:tabs>
              <w:spacing w:line="276" w:lineRule="auto"/>
              <w:ind w:left="567" w:right="-1" w:hanging="567"/>
              <w:jc w:val="left"/>
              <w:rPr>
                <w:sz w:val="22"/>
                <w:szCs w:val="22"/>
              </w:rPr>
            </w:pPr>
          </w:p>
          <w:p w:rsidR="00FB791A" w:rsidRPr="00FB791A" w:rsidRDefault="00FB791A" w:rsidP="00FB791A">
            <w:pPr>
              <w:tabs>
                <w:tab w:val="left" w:pos="2940"/>
              </w:tabs>
              <w:spacing w:line="276" w:lineRule="auto"/>
              <w:ind w:left="567" w:right="-1" w:hanging="567"/>
              <w:jc w:val="left"/>
              <w:rPr>
                <w:sz w:val="22"/>
                <w:szCs w:val="22"/>
              </w:rPr>
            </w:pPr>
          </w:p>
          <w:p w:rsidR="00FB791A" w:rsidRPr="00FB791A" w:rsidRDefault="00FB791A" w:rsidP="00FB791A">
            <w:pPr>
              <w:tabs>
                <w:tab w:val="left" w:pos="2940"/>
              </w:tabs>
              <w:spacing w:line="276" w:lineRule="auto"/>
              <w:ind w:left="567" w:right="-1" w:hanging="567"/>
              <w:jc w:val="left"/>
              <w:rPr>
                <w:sz w:val="22"/>
                <w:szCs w:val="22"/>
              </w:rPr>
            </w:pPr>
          </w:p>
          <w:p w:rsidR="00FB791A" w:rsidRPr="00FB791A" w:rsidRDefault="00FB791A" w:rsidP="00FB791A">
            <w:pPr>
              <w:tabs>
                <w:tab w:val="left" w:pos="2940"/>
              </w:tabs>
              <w:spacing w:line="276" w:lineRule="auto"/>
              <w:ind w:left="567" w:right="-1" w:hanging="567"/>
              <w:jc w:val="left"/>
              <w:rPr>
                <w:sz w:val="22"/>
                <w:szCs w:val="22"/>
              </w:rPr>
            </w:pPr>
          </w:p>
          <w:p w:rsidR="00FB791A" w:rsidRPr="00FB791A" w:rsidRDefault="00FB791A" w:rsidP="00FB791A">
            <w:pPr>
              <w:tabs>
                <w:tab w:val="left" w:pos="2940"/>
              </w:tabs>
              <w:spacing w:line="276" w:lineRule="auto"/>
              <w:ind w:left="567" w:right="-1" w:hanging="567"/>
              <w:jc w:val="left"/>
              <w:rPr>
                <w:sz w:val="22"/>
                <w:szCs w:val="22"/>
              </w:rPr>
            </w:pPr>
          </w:p>
          <w:p w:rsidR="00FB791A" w:rsidRPr="00FB791A" w:rsidRDefault="00FB791A" w:rsidP="00FB791A">
            <w:pPr>
              <w:tabs>
                <w:tab w:val="left" w:pos="2940"/>
              </w:tabs>
              <w:spacing w:line="276" w:lineRule="auto"/>
              <w:ind w:left="567" w:right="-1" w:hanging="567"/>
              <w:jc w:val="left"/>
              <w:rPr>
                <w:sz w:val="22"/>
                <w:szCs w:val="22"/>
              </w:rPr>
            </w:pPr>
          </w:p>
          <w:p w:rsidR="00FB791A" w:rsidRPr="00FB791A" w:rsidRDefault="00FB791A" w:rsidP="00FB791A">
            <w:pPr>
              <w:tabs>
                <w:tab w:val="left" w:pos="2940"/>
              </w:tabs>
              <w:spacing w:line="276" w:lineRule="auto"/>
              <w:ind w:left="567" w:right="-1" w:hanging="567"/>
              <w:jc w:val="left"/>
              <w:rPr>
                <w:sz w:val="22"/>
                <w:szCs w:val="22"/>
              </w:rPr>
            </w:pPr>
          </w:p>
          <w:p w:rsidR="00FB791A" w:rsidRPr="00FB791A" w:rsidRDefault="00FB791A" w:rsidP="00FB791A">
            <w:pPr>
              <w:tabs>
                <w:tab w:val="left" w:pos="2940"/>
              </w:tabs>
              <w:spacing w:line="276" w:lineRule="auto"/>
              <w:ind w:left="567" w:right="-1" w:hanging="567"/>
              <w:jc w:val="left"/>
              <w:rPr>
                <w:sz w:val="22"/>
                <w:szCs w:val="22"/>
              </w:rPr>
            </w:pPr>
          </w:p>
          <w:p w:rsidR="00FB791A" w:rsidRPr="00FB791A" w:rsidRDefault="00FB791A" w:rsidP="00FB791A">
            <w:pPr>
              <w:tabs>
                <w:tab w:val="left" w:pos="2940"/>
              </w:tabs>
              <w:spacing w:line="276" w:lineRule="auto"/>
              <w:ind w:left="567" w:right="-1" w:hanging="567"/>
              <w:jc w:val="left"/>
              <w:rPr>
                <w:sz w:val="22"/>
                <w:szCs w:val="22"/>
              </w:rPr>
            </w:pPr>
          </w:p>
          <w:p w:rsidR="00FB791A" w:rsidRPr="00FB791A" w:rsidRDefault="00FB791A" w:rsidP="00FB791A">
            <w:pPr>
              <w:tabs>
                <w:tab w:val="left" w:pos="2940"/>
              </w:tabs>
              <w:spacing w:line="276" w:lineRule="auto"/>
              <w:ind w:left="567" w:right="-1" w:hanging="567"/>
              <w:jc w:val="left"/>
              <w:rPr>
                <w:sz w:val="22"/>
                <w:szCs w:val="22"/>
              </w:rPr>
            </w:pPr>
          </w:p>
          <w:p w:rsidR="00FB791A" w:rsidRPr="00FB791A" w:rsidRDefault="00FB791A" w:rsidP="00FB791A">
            <w:pPr>
              <w:tabs>
                <w:tab w:val="left" w:pos="2940"/>
              </w:tabs>
              <w:spacing w:line="276" w:lineRule="auto"/>
              <w:ind w:left="567" w:right="-1" w:hanging="567"/>
              <w:jc w:val="left"/>
              <w:rPr>
                <w:sz w:val="22"/>
                <w:szCs w:val="22"/>
              </w:rPr>
            </w:pPr>
          </w:p>
          <w:p w:rsidR="00FB791A" w:rsidRPr="00FB791A" w:rsidRDefault="00FB791A" w:rsidP="00FB791A">
            <w:pPr>
              <w:tabs>
                <w:tab w:val="left" w:pos="2940"/>
              </w:tabs>
              <w:spacing w:line="276" w:lineRule="auto"/>
              <w:ind w:left="567" w:right="-1" w:hanging="567"/>
              <w:jc w:val="left"/>
              <w:rPr>
                <w:sz w:val="22"/>
                <w:szCs w:val="22"/>
              </w:rPr>
            </w:pPr>
          </w:p>
          <w:p w:rsidR="00FB791A" w:rsidRPr="00FB791A" w:rsidRDefault="00FB791A" w:rsidP="00FB791A">
            <w:pPr>
              <w:tabs>
                <w:tab w:val="left" w:pos="2940"/>
              </w:tabs>
              <w:spacing w:line="276" w:lineRule="auto"/>
              <w:ind w:left="567" w:right="-1" w:hanging="567"/>
              <w:jc w:val="left"/>
              <w:rPr>
                <w:b/>
                <w:color w:val="000000"/>
                <w:sz w:val="22"/>
                <w:szCs w:val="22"/>
              </w:rPr>
            </w:pPr>
            <w:r w:rsidRPr="00FB791A">
              <w:rPr>
                <w:b/>
                <w:color w:val="000000"/>
                <w:sz w:val="22"/>
                <w:szCs w:val="22"/>
              </w:rPr>
              <w:t>_____________________________</w:t>
            </w:r>
          </w:p>
          <w:p w:rsidR="00FB791A" w:rsidRPr="00FB791A" w:rsidRDefault="00FB791A" w:rsidP="00FB791A">
            <w:pPr>
              <w:tabs>
                <w:tab w:val="left" w:pos="2940"/>
              </w:tabs>
              <w:spacing w:line="276" w:lineRule="auto"/>
              <w:ind w:left="567" w:right="-1" w:hanging="567"/>
              <w:jc w:val="left"/>
              <w:rPr>
                <w:b/>
                <w:color w:val="000000"/>
                <w:sz w:val="22"/>
                <w:szCs w:val="22"/>
              </w:rPr>
            </w:pPr>
          </w:p>
          <w:p w:rsidR="00FB791A" w:rsidRPr="00FB791A" w:rsidRDefault="00FB791A" w:rsidP="00FB791A">
            <w:pPr>
              <w:tabs>
                <w:tab w:val="left" w:pos="2940"/>
              </w:tabs>
              <w:spacing w:line="276" w:lineRule="auto"/>
              <w:ind w:left="567" w:right="-1" w:hanging="567"/>
              <w:jc w:val="left"/>
              <w:rPr>
                <w:b/>
                <w:color w:val="000000"/>
                <w:sz w:val="22"/>
                <w:szCs w:val="22"/>
              </w:rPr>
            </w:pPr>
            <w:r w:rsidRPr="00FB791A">
              <w:rPr>
                <w:b/>
                <w:color w:val="000000"/>
                <w:sz w:val="22"/>
                <w:szCs w:val="22"/>
              </w:rPr>
              <w:t xml:space="preserve">_____________________________ </w:t>
            </w:r>
          </w:p>
          <w:p w:rsidR="00FB791A" w:rsidRPr="00FB791A" w:rsidRDefault="00FB791A" w:rsidP="00FB791A">
            <w:pPr>
              <w:tabs>
                <w:tab w:val="left" w:pos="2940"/>
              </w:tabs>
              <w:spacing w:line="276" w:lineRule="auto"/>
              <w:ind w:left="567" w:right="-1" w:hanging="567"/>
              <w:jc w:val="left"/>
              <w:rPr>
                <w:b/>
                <w:sz w:val="22"/>
                <w:szCs w:val="22"/>
              </w:rPr>
            </w:pPr>
          </w:p>
          <w:p w:rsidR="00FB791A" w:rsidRPr="00FB791A" w:rsidRDefault="00FB791A" w:rsidP="00FB791A">
            <w:pPr>
              <w:tabs>
                <w:tab w:val="left" w:pos="2940"/>
              </w:tabs>
              <w:spacing w:line="276" w:lineRule="auto"/>
              <w:ind w:left="567" w:right="-1" w:hanging="567"/>
              <w:jc w:val="left"/>
              <w:rPr>
                <w:sz w:val="22"/>
                <w:szCs w:val="22"/>
              </w:rPr>
            </w:pPr>
            <w:r w:rsidRPr="00FB791A">
              <w:rPr>
                <w:b/>
                <w:sz w:val="22"/>
                <w:szCs w:val="22"/>
              </w:rPr>
              <w:t>«____» ______________2026 г.</w:t>
            </w:r>
            <w:r w:rsidRPr="00FB791A">
              <w:rPr>
                <w:sz w:val="22"/>
                <w:szCs w:val="22"/>
              </w:rPr>
              <w:t xml:space="preserve"> </w:t>
            </w:r>
          </w:p>
          <w:p w:rsidR="00FB791A" w:rsidRPr="00FB791A" w:rsidRDefault="00FB791A" w:rsidP="00FB791A">
            <w:pPr>
              <w:widowControl w:val="0"/>
              <w:tabs>
                <w:tab w:val="left" w:pos="2940"/>
              </w:tabs>
              <w:spacing w:line="276" w:lineRule="auto"/>
              <w:ind w:left="567" w:right="-1" w:hanging="567"/>
              <w:jc w:val="left"/>
              <w:rPr>
                <w:b/>
                <w:sz w:val="22"/>
                <w:szCs w:val="22"/>
              </w:rPr>
            </w:pPr>
          </w:p>
          <w:p w:rsidR="00FB791A" w:rsidRPr="00FB791A" w:rsidRDefault="00FB791A" w:rsidP="00FB791A">
            <w:pPr>
              <w:tabs>
                <w:tab w:val="left" w:pos="2940"/>
              </w:tabs>
              <w:spacing w:line="276" w:lineRule="auto"/>
              <w:ind w:left="567" w:right="-1" w:hanging="567"/>
              <w:jc w:val="left"/>
              <w:rPr>
                <w:sz w:val="22"/>
                <w:szCs w:val="22"/>
              </w:rPr>
            </w:pPr>
            <w:r w:rsidRPr="00FB791A">
              <w:rPr>
                <w:b/>
                <w:sz w:val="22"/>
                <w:szCs w:val="22"/>
              </w:rPr>
              <w:t xml:space="preserve"> </w:t>
            </w:r>
          </w:p>
        </w:tc>
      </w:tr>
    </w:tbl>
    <w:p w:rsidR="00471516" w:rsidRPr="007E27EE" w:rsidRDefault="00471516" w:rsidP="00471516">
      <w:pPr>
        <w:spacing w:line="276" w:lineRule="auto"/>
        <w:ind w:left="567" w:right="-1" w:hanging="567"/>
        <w:jc w:val="left"/>
        <w:rPr>
          <w:rFonts w:eastAsia="Calibri"/>
          <w:sz w:val="22"/>
          <w:szCs w:val="22"/>
          <w:lang w:eastAsia="en-US"/>
        </w:rPr>
        <w:sectPr w:rsidR="00471516" w:rsidRPr="007E27EE" w:rsidSect="001E0ECC">
          <w:footerReference w:type="default" r:id="rId19"/>
          <w:pgSz w:w="11906" w:h="16838"/>
          <w:pgMar w:top="992" w:right="567" w:bottom="1134" w:left="1134" w:header="709" w:footer="709" w:gutter="0"/>
          <w:cols w:space="708"/>
          <w:docGrid w:linePitch="360"/>
        </w:sectPr>
      </w:pPr>
    </w:p>
    <w:p w:rsidR="00471516" w:rsidRPr="007E27EE" w:rsidRDefault="00471516" w:rsidP="00471516">
      <w:pPr>
        <w:ind w:left="567" w:right="-1" w:hanging="567"/>
      </w:pPr>
    </w:p>
    <w:tbl>
      <w:tblPr>
        <w:tblW w:w="15593" w:type="dxa"/>
        <w:tblInd w:w="-459" w:type="dxa"/>
        <w:tblLayout w:type="fixed"/>
        <w:tblLook w:val="04A0" w:firstRow="1" w:lastRow="0" w:firstColumn="1" w:lastColumn="0" w:noHBand="0" w:noVBand="1"/>
      </w:tblPr>
      <w:tblGrid>
        <w:gridCol w:w="2413"/>
        <w:gridCol w:w="542"/>
        <w:gridCol w:w="242"/>
        <w:gridCol w:w="769"/>
        <w:gridCol w:w="855"/>
        <w:gridCol w:w="731"/>
        <w:gridCol w:w="756"/>
        <w:gridCol w:w="1205"/>
        <w:gridCol w:w="851"/>
        <w:gridCol w:w="766"/>
        <w:gridCol w:w="708"/>
        <w:gridCol w:w="852"/>
        <w:gridCol w:w="3670"/>
        <w:gridCol w:w="1233"/>
      </w:tblGrid>
      <w:tr w:rsidR="00471516" w:rsidRPr="007E27EE" w:rsidTr="00471516">
        <w:trPr>
          <w:trHeight w:val="300"/>
        </w:trPr>
        <w:tc>
          <w:tcPr>
            <w:tcW w:w="15593" w:type="dxa"/>
            <w:gridSpan w:val="14"/>
            <w:tcBorders>
              <w:top w:val="nil"/>
              <w:left w:val="nil"/>
              <w:bottom w:val="nil"/>
              <w:right w:val="nil"/>
            </w:tcBorders>
            <w:shd w:val="clear" w:color="auto" w:fill="auto"/>
            <w:noWrap/>
            <w:vAlign w:val="bottom"/>
            <w:hideMark/>
          </w:tcPr>
          <w:p w:rsidR="00471516" w:rsidRPr="007E27EE" w:rsidRDefault="00471516" w:rsidP="00E40E65">
            <w:pPr>
              <w:spacing w:line="240" w:lineRule="auto"/>
              <w:jc w:val="right"/>
              <w:rPr>
                <w:sz w:val="24"/>
                <w:szCs w:val="24"/>
              </w:rPr>
            </w:pPr>
            <w:r w:rsidRPr="007E27EE">
              <w:rPr>
                <w:sz w:val="24"/>
                <w:szCs w:val="24"/>
              </w:rPr>
              <w:t xml:space="preserve">               Приложение № 1 к Договору №____________ от "___" _________ 202_  г. </w:t>
            </w:r>
          </w:p>
        </w:tc>
      </w:tr>
      <w:tr w:rsidR="00471516" w:rsidRPr="007E27EE" w:rsidTr="00471516">
        <w:trPr>
          <w:trHeight w:val="300"/>
        </w:trPr>
        <w:tc>
          <w:tcPr>
            <w:tcW w:w="15593" w:type="dxa"/>
            <w:gridSpan w:val="14"/>
            <w:tcBorders>
              <w:top w:val="nil"/>
              <w:left w:val="nil"/>
              <w:bottom w:val="nil"/>
              <w:right w:val="nil"/>
            </w:tcBorders>
            <w:shd w:val="clear" w:color="auto" w:fill="auto"/>
            <w:noWrap/>
            <w:vAlign w:val="bottom"/>
            <w:hideMark/>
          </w:tcPr>
          <w:p w:rsidR="00471516" w:rsidRPr="007E27EE" w:rsidRDefault="00471516" w:rsidP="00471516">
            <w:pPr>
              <w:spacing w:line="240" w:lineRule="auto"/>
              <w:jc w:val="center"/>
              <w:rPr>
                <w:b/>
                <w:bCs/>
              </w:rPr>
            </w:pPr>
          </w:p>
          <w:p w:rsidR="00471516" w:rsidRPr="007E27EE" w:rsidRDefault="00471516" w:rsidP="00471516">
            <w:pPr>
              <w:spacing w:line="240" w:lineRule="auto"/>
              <w:jc w:val="center"/>
              <w:rPr>
                <w:b/>
                <w:bCs/>
              </w:rPr>
            </w:pPr>
            <w:r w:rsidRPr="007E27EE">
              <w:rPr>
                <w:b/>
                <w:bCs/>
              </w:rPr>
              <w:t>Спецификация</w:t>
            </w:r>
          </w:p>
        </w:tc>
      </w:tr>
      <w:tr w:rsidR="00471516" w:rsidRPr="007E27EE" w:rsidTr="00471516">
        <w:trPr>
          <w:trHeight w:val="300"/>
        </w:trPr>
        <w:tc>
          <w:tcPr>
            <w:tcW w:w="2413"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r w:rsidRPr="007E27EE">
              <w:rPr>
                <w:sz w:val="18"/>
                <w:szCs w:val="18"/>
              </w:rPr>
              <w:t>г. Якутск</w:t>
            </w:r>
          </w:p>
        </w:tc>
        <w:tc>
          <w:tcPr>
            <w:tcW w:w="542"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242"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769"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855"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731"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756"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1205"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851"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766"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708"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852" w:type="dxa"/>
            <w:tcBorders>
              <w:top w:val="nil"/>
              <w:left w:val="nil"/>
              <w:bottom w:val="nil"/>
              <w:right w:val="nil"/>
            </w:tcBorders>
            <w:shd w:val="clear" w:color="auto" w:fill="auto"/>
            <w:noWrap/>
            <w:vAlign w:val="bottom"/>
            <w:hideMark/>
          </w:tcPr>
          <w:p w:rsidR="00471516" w:rsidRPr="007E27EE" w:rsidRDefault="00471516" w:rsidP="00471516">
            <w:pPr>
              <w:spacing w:line="240" w:lineRule="auto"/>
              <w:rPr>
                <w:sz w:val="18"/>
                <w:szCs w:val="18"/>
              </w:rPr>
            </w:pPr>
          </w:p>
        </w:tc>
        <w:tc>
          <w:tcPr>
            <w:tcW w:w="4903" w:type="dxa"/>
            <w:gridSpan w:val="2"/>
            <w:tcBorders>
              <w:top w:val="nil"/>
              <w:left w:val="nil"/>
              <w:bottom w:val="nil"/>
              <w:right w:val="nil"/>
            </w:tcBorders>
            <w:shd w:val="clear" w:color="auto" w:fill="auto"/>
            <w:noWrap/>
            <w:vAlign w:val="bottom"/>
            <w:hideMark/>
          </w:tcPr>
          <w:p w:rsidR="00471516" w:rsidRPr="007E27EE" w:rsidRDefault="00471516" w:rsidP="00471516">
            <w:pPr>
              <w:spacing w:line="240" w:lineRule="auto"/>
              <w:jc w:val="right"/>
              <w:rPr>
                <w:sz w:val="18"/>
                <w:szCs w:val="18"/>
              </w:rPr>
            </w:pPr>
            <w:r w:rsidRPr="007E27EE">
              <w:rPr>
                <w:sz w:val="18"/>
                <w:szCs w:val="18"/>
              </w:rPr>
              <w:t>"____" _______________ 202_ г.</w:t>
            </w:r>
          </w:p>
        </w:tc>
      </w:tr>
      <w:tr w:rsidR="00FB791A" w:rsidRPr="00B112E7" w:rsidTr="00024161">
        <w:trPr>
          <w:trHeight w:val="322"/>
        </w:trPr>
        <w:tc>
          <w:tcPr>
            <w:tcW w:w="15593" w:type="dxa"/>
            <w:gridSpan w:val="14"/>
            <w:vMerge w:val="restart"/>
            <w:tcBorders>
              <w:top w:val="nil"/>
              <w:left w:val="nil"/>
              <w:bottom w:val="nil"/>
              <w:right w:val="nil"/>
            </w:tcBorders>
            <w:shd w:val="clear" w:color="auto" w:fill="auto"/>
            <w:hideMark/>
          </w:tcPr>
          <w:p w:rsidR="00FB791A" w:rsidRPr="00B112E7" w:rsidRDefault="00FB791A" w:rsidP="00024161">
            <w:pPr>
              <w:spacing w:line="240" w:lineRule="auto"/>
              <w:rPr>
                <w:color w:val="000000"/>
                <w:sz w:val="18"/>
                <w:szCs w:val="18"/>
              </w:rPr>
            </w:pPr>
            <w:r w:rsidRPr="00B112E7">
              <w:rPr>
                <w:color w:val="000000"/>
                <w:sz w:val="18"/>
                <w:szCs w:val="18"/>
              </w:rPr>
              <w:t xml:space="preserve">     АО «Саханефтегазсбыт», именуемое в дальнейшем «Заказчик», в лице генерального директора Лебедева В. Н., действующего на основании Устава, с одной стороны, и ___________________, именуемое в дальнейшем «Перевозчик», в лице _____________,действующей на основании Устава, с другой стороны совместно именуемые «Стороны», составили настоящую Спецификацию о нижеследующем: </w:t>
            </w:r>
            <w:r w:rsidRPr="00B112E7">
              <w:rPr>
                <w:color w:val="000000"/>
                <w:sz w:val="18"/>
                <w:szCs w:val="18"/>
              </w:rPr>
              <w:br/>
              <w:t xml:space="preserve">     1. Перевозчик обязуется оказать услуги по перевозке тарированных нефтепродуктов. </w:t>
            </w:r>
          </w:p>
          <w:tbl>
            <w:tblPr>
              <w:tblW w:w="14799" w:type="dxa"/>
              <w:jc w:val="center"/>
              <w:tblLayout w:type="fixed"/>
              <w:tblLook w:val="04A0" w:firstRow="1" w:lastRow="0" w:firstColumn="1" w:lastColumn="0" w:noHBand="0" w:noVBand="1"/>
            </w:tblPr>
            <w:tblGrid>
              <w:gridCol w:w="624"/>
              <w:gridCol w:w="1134"/>
              <w:gridCol w:w="992"/>
              <w:gridCol w:w="1276"/>
              <w:gridCol w:w="992"/>
              <w:gridCol w:w="709"/>
              <w:gridCol w:w="992"/>
              <w:gridCol w:w="709"/>
              <w:gridCol w:w="850"/>
              <w:gridCol w:w="1134"/>
              <w:gridCol w:w="1134"/>
              <w:gridCol w:w="851"/>
              <w:gridCol w:w="850"/>
              <w:gridCol w:w="709"/>
              <w:gridCol w:w="709"/>
              <w:gridCol w:w="1134"/>
            </w:tblGrid>
            <w:tr w:rsidR="00FB791A" w:rsidRPr="00B112E7" w:rsidTr="00024161">
              <w:trPr>
                <w:trHeight w:val="630"/>
                <w:jc w:val="center"/>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п/п</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1B2201">
                  <w:pPr>
                    <w:spacing w:line="240" w:lineRule="auto"/>
                    <w:ind w:firstLine="0"/>
                    <w:rPr>
                      <w:bCs/>
                      <w:color w:val="000000"/>
                      <w:sz w:val="16"/>
                      <w:szCs w:val="16"/>
                    </w:rPr>
                  </w:pPr>
                  <w:r w:rsidRPr="00B112E7">
                    <w:rPr>
                      <w:bCs/>
                      <w:color w:val="000000"/>
                      <w:sz w:val="16"/>
                      <w:szCs w:val="16"/>
                    </w:rPr>
                    <w:t>Пункт отправления (филиал)</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1B2201">
                  <w:pPr>
                    <w:spacing w:line="240" w:lineRule="auto"/>
                    <w:ind w:firstLine="0"/>
                    <w:rPr>
                      <w:bCs/>
                      <w:color w:val="000000"/>
                      <w:sz w:val="16"/>
                      <w:szCs w:val="16"/>
                    </w:rPr>
                  </w:pPr>
                  <w:r w:rsidRPr="00B112E7">
                    <w:rPr>
                      <w:bCs/>
                      <w:color w:val="000000"/>
                      <w:sz w:val="16"/>
                      <w:szCs w:val="16"/>
                    </w:rPr>
                    <w:t xml:space="preserve">Пункт назначения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1B2201">
                  <w:pPr>
                    <w:spacing w:line="240" w:lineRule="auto"/>
                    <w:ind w:firstLine="0"/>
                    <w:rPr>
                      <w:bCs/>
                      <w:color w:val="000000"/>
                      <w:sz w:val="16"/>
                      <w:szCs w:val="16"/>
                    </w:rPr>
                  </w:pPr>
                  <w:r w:rsidRPr="00B112E7">
                    <w:rPr>
                      <w:bCs/>
                      <w:color w:val="000000"/>
                      <w:sz w:val="16"/>
                      <w:szCs w:val="16"/>
                    </w:rPr>
                    <w:t>Марка нефтепродукта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1B2201">
                  <w:pPr>
                    <w:spacing w:line="240" w:lineRule="auto"/>
                    <w:ind w:firstLine="0"/>
                    <w:rPr>
                      <w:bCs/>
                      <w:color w:val="000000"/>
                      <w:sz w:val="16"/>
                      <w:szCs w:val="16"/>
                    </w:rPr>
                  </w:pPr>
                  <w:r w:rsidRPr="00B112E7">
                    <w:rPr>
                      <w:bCs/>
                      <w:color w:val="000000"/>
                      <w:sz w:val="16"/>
                      <w:szCs w:val="16"/>
                    </w:rPr>
                    <w:t>Объем канистры, л</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1B2201">
                  <w:pPr>
                    <w:spacing w:line="240" w:lineRule="auto"/>
                    <w:ind w:firstLine="0"/>
                    <w:rPr>
                      <w:bCs/>
                      <w:color w:val="000000"/>
                      <w:sz w:val="16"/>
                      <w:szCs w:val="16"/>
                    </w:rPr>
                  </w:pPr>
                  <w:r w:rsidRPr="00B112E7">
                    <w:rPr>
                      <w:bCs/>
                      <w:color w:val="000000"/>
                      <w:sz w:val="16"/>
                      <w:szCs w:val="16"/>
                    </w:rPr>
                    <w:t>Вес 1 штуки тары, тн</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1B2201">
                  <w:pPr>
                    <w:spacing w:line="240" w:lineRule="auto"/>
                    <w:ind w:firstLine="0"/>
                    <w:rPr>
                      <w:bCs/>
                      <w:color w:val="000000"/>
                      <w:sz w:val="16"/>
                      <w:szCs w:val="16"/>
                    </w:rPr>
                  </w:pPr>
                  <w:r w:rsidRPr="00B112E7">
                    <w:rPr>
                      <w:bCs/>
                      <w:color w:val="000000"/>
                      <w:sz w:val="16"/>
                      <w:szCs w:val="16"/>
                    </w:rPr>
                    <w:t>Вес НП (нетто) в одной  канистре, тн</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1B2201">
                  <w:pPr>
                    <w:spacing w:line="240" w:lineRule="auto"/>
                    <w:ind w:firstLine="0"/>
                    <w:rPr>
                      <w:bCs/>
                      <w:color w:val="000000"/>
                      <w:sz w:val="16"/>
                      <w:szCs w:val="16"/>
                    </w:rPr>
                  </w:pPr>
                  <w:r w:rsidRPr="00B112E7">
                    <w:rPr>
                      <w:bCs/>
                      <w:color w:val="000000"/>
                      <w:sz w:val="16"/>
                      <w:szCs w:val="16"/>
                    </w:rPr>
                    <w:t>Кол-во штук</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1B2201">
                  <w:pPr>
                    <w:spacing w:line="240" w:lineRule="auto"/>
                    <w:ind w:firstLine="0"/>
                    <w:rPr>
                      <w:bCs/>
                      <w:color w:val="000000"/>
                      <w:sz w:val="16"/>
                      <w:szCs w:val="16"/>
                    </w:rPr>
                  </w:pPr>
                  <w:r w:rsidRPr="00B112E7">
                    <w:rPr>
                      <w:bCs/>
                      <w:color w:val="000000"/>
                      <w:sz w:val="16"/>
                      <w:szCs w:val="16"/>
                    </w:rPr>
                    <w:t>Всего вес НП (нетто), тн</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1B2201">
                  <w:pPr>
                    <w:spacing w:line="240" w:lineRule="auto"/>
                    <w:ind w:firstLine="0"/>
                    <w:rPr>
                      <w:bCs/>
                      <w:color w:val="000000"/>
                      <w:sz w:val="16"/>
                      <w:szCs w:val="16"/>
                    </w:rPr>
                  </w:pPr>
                  <w:r w:rsidRPr="00B112E7">
                    <w:rPr>
                      <w:bCs/>
                      <w:color w:val="000000"/>
                      <w:sz w:val="16"/>
                      <w:szCs w:val="16"/>
                    </w:rPr>
                    <w:t>Итого вес тары, контейнера тн</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bCs/>
                      <w:color w:val="000000"/>
                      <w:sz w:val="16"/>
                      <w:szCs w:val="16"/>
                    </w:rPr>
                  </w:pPr>
                  <w:r w:rsidRPr="00B112E7">
                    <w:rPr>
                      <w:bCs/>
                      <w:color w:val="000000"/>
                      <w:sz w:val="16"/>
                      <w:szCs w:val="16"/>
                    </w:rPr>
                    <w:t xml:space="preserve"> Общий вес груза, (брутто) тн</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1B2201">
                  <w:pPr>
                    <w:spacing w:line="240" w:lineRule="auto"/>
                    <w:ind w:firstLine="0"/>
                    <w:rPr>
                      <w:bCs/>
                      <w:color w:val="000000"/>
                      <w:sz w:val="16"/>
                      <w:szCs w:val="16"/>
                    </w:rPr>
                  </w:pPr>
                  <w:r w:rsidRPr="00B112E7">
                    <w:rPr>
                      <w:bCs/>
                      <w:color w:val="000000"/>
                      <w:sz w:val="16"/>
                      <w:szCs w:val="16"/>
                    </w:rPr>
                    <w:t>Расстояние км</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1B2201">
                  <w:pPr>
                    <w:spacing w:line="240" w:lineRule="auto"/>
                    <w:ind w:firstLine="0"/>
                    <w:rPr>
                      <w:bCs/>
                      <w:color w:val="000000"/>
                      <w:sz w:val="16"/>
                      <w:szCs w:val="16"/>
                    </w:rPr>
                  </w:pPr>
                  <w:r w:rsidRPr="00B112E7">
                    <w:rPr>
                      <w:bCs/>
                      <w:color w:val="000000"/>
                      <w:sz w:val="16"/>
                      <w:szCs w:val="16"/>
                    </w:rPr>
                    <w:t xml:space="preserve">Тариф за 1тн/км, руб.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1B2201">
                  <w:pPr>
                    <w:spacing w:line="240" w:lineRule="auto"/>
                    <w:ind w:firstLine="0"/>
                    <w:rPr>
                      <w:bCs/>
                      <w:color w:val="000000"/>
                      <w:sz w:val="16"/>
                      <w:szCs w:val="16"/>
                    </w:rPr>
                  </w:pPr>
                  <w:r w:rsidRPr="00B112E7">
                    <w:rPr>
                      <w:bCs/>
                      <w:color w:val="000000"/>
                      <w:sz w:val="16"/>
                      <w:szCs w:val="16"/>
                    </w:rPr>
                    <w:t>Ставка НДС</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1B2201">
                  <w:pPr>
                    <w:spacing w:line="240" w:lineRule="auto"/>
                    <w:ind w:firstLine="0"/>
                    <w:rPr>
                      <w:bCs/>
                      <w:color w:val="000000"/>
                      <w:sz w:val="16"/>
                      <w:szCs w:val="16"/>
                    </w:rPr>
                  </w:pPr>
                  <w:r w:rsidRPr="00B112E7">
                    <w:rPr>
                      <w:bCs/>
                      <w:color w:val="000000"/>
                      <w:sz w:val="16"/>
                      <w:szCs w:val="16"/>
                    </w:rPr>
                    <w:t>Сумма НДС</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1B2201">
                  <w:pPr>
                    <w:spacing w:line="240" w:lineRule="auto"/>
                    <w:ind w:firstLine="0"/>
                    <w:rPr>
                      <w:bCs/>
                      <w:color w:val="000000"/>
                      <w:sz w:val="16"/>
                      <w:szCs w:val="16"/>
                    </w:rPr>
                  </w:pPr>
                  <w:r w:rsidRPr="00B112E7">
                    <w:rPr>
                      <w:bCs/>
                      <w:color w:val="000000"/>
                      <w:sz w:val="16"/>
                      <w:szCs w:val="16"/>
                    </w:rPr>
                    <w:t xml:space="preserve">Стоимость перевозки, руб. </w:t>
                  </w:r>
                </w:p>
              </w:tc>
            </w:tr>
            <w:tr w:rsidR="00FB791A" w:rsidRPr="00B112E7" w:rsidTr="00024161">
              <w:trPr>
                <w:trHeight w:val="690"/>
                <w:jc w:val="center"/>
              </w:trPr>
              <w:tc>
                <w:tcPr>
                  <w:tcW w:w="624" w:type="dxa"/>
                  <w:vMerge/>
                  <w:tcBorders>
                    <w:top w:val="single" w:sz="4" w:space="0" w:color="000000"/>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bCs/>
                      <w:color w:val="000000"/>
                      <w:sz w:val="16"/>
                      <w:szCs w:val="1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bCs/>
                      <w:color w:val="000000"/>
                      <w:sz w:val="16"/>
                      <w:szCs w:val="16"/>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bCs/>
                      <w:color w:val="000000"/>
                      <w:sz w:val="16"/>
                      <w:szCs w:val="1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bCs/>
                      <w:color w:val="000000"/>
                      <w:sz w:val="16"/>
                      <w:szCs w:val="16"/>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bCs/>
                      <w:color w:val="000000"/>
                      <w:sz w:val="16"/>
                      <w:szCs w:val="1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bCs/>
                      <w:color w:val="000000"/>
                      <w:sz w:val="16"/>
                      <w:szCs w:val="16"/>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bCs/>
                      <w:color w:val="000000"/>
                      <w:sz w:val="16"/>
                      <w:szCs w:val="16"/>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bCs/>
                      <w:color w:val="000000"/>
                      <w:sz w:val="16"/>
                      <w:szCs w:val="16"/>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bCs/>
                      <w:color w:val="000000"/>
                      <w:sz w:val="16"/>
                      <w:szCs w:val="16"/>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bCs/>
                      <w:color w:val="000000"/>
                      <w:sz w:val="16"/>
                      <w:szCs w:val="16"/>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bCs/>
                      <w:color w:val="000000"/>
                      <w:sz w:val="16"/>
                      <w:szCs w:val="16"/>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bCs/>
                      <w:color w:val="000000"/>
                      <w:sz w:val="16"/>
                      <w:szCs w:val="16"/>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bCs/>
                      <w:color w:val="000000"/>
                      <w:sz w:val="16"/>
                      <w:szCs w:val="16"/>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bCs/>
                      <w:color w:val="000000"/>
                      <w:sz w:val="16"/>
                      <w:szCs w:val="16"/>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bCs/>
                      <w:color w:val="000000"/>
                      <w:sz w:val="16"/>
                      <w:szCs w:val="16"/>
                    </w:rPr>
                  </w:pPr>
                </w:p>
              </w:tc>
            </w:tr>
            <w:tr w:rsidR="00FB791A" w:rsidRPr="00B112E7" w:rsidTr="00024161">
              <w:trPr>
                <w:trHeight w:val="300"/>
                <w:jc w:val="center"/>
              </w:trPr>
              <w:tc>
                <w:tcPr>
                  <w:tcW w:w="62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992" w:type="dxa"/>
                  <w:vMerge w:val="restart"/>
                  <w:tcBorders>
                    <w:top w:val="nil"/>
                    <w:left w:val="single" w:sz="4" w:space="0" w:color="000000"/>
                    <w:bottom w:val="nil"/>
                    <w:right w:val="nil"/>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85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85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r>
            <w:tr w:rsidR="00FB791A" w:rsidRPr="00B112E7" w:rsidTr="00024161">
              <w:trPr>
                <w:trHeight w:val="322"/>
                <w:jc w:val="center"/>
              </w:trPr>
              <w:tc>
                <w:tcPr>
                  <w:tcW w:w="624"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1134"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992"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1276"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992" w:type="dxa"/>
                  <w:vMerge/>
                  <w:tcBorders>
                    <w:top w:val="nil"/>
                    <w:left w:val="single" w:sz="4" w:space="0" w:color="000000"/>
                    <w:bottom w:val="nil"/>
                    <w:right w:val="nil"/>
                  </w:tcBorders>
                  <w:vAlign w:val="center"/>
                  <w:hideMark/>
                </w:tcPr>
                <w:p w:rsidR="00FB791A" w:rsidRPr="00B112E7" w:rsidRDefault="00FB791A" w:rsidP="00024161">
                  <w:pPr>
                    <w:spacing w:line="240" w:lineRule="auto"/>
                    <w:rPr>
                      <w:color w:val="000000"/>
                      <w:sz w:val="16"/>
                      <w:szCs w:val="16"/>
                    </w:rPr>
                  </w:pPr>
                </w:p>
              </w:tc>
              <w:tc>
                <w:tcPr>
                  <w:tcW w:w="709"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992"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709"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850"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1134"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1134"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851"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850"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709"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709"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1134"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r>
            <w:tr w:rsidR="00FB791A" w:rsidRPr="00B112E7" w:rsidTr="00024161">
              <w:trPr>
                <w:trHeight w:val="300"/>
                <w:jc w:val="center"/>
              </w:trPr>
              <w:tc>
                <w:tcPr>
                  <w:tcW w:w="62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992" w:type="dxa"/>
                  <w:vMerge w:val="restart"/>
                  <w:tcBorders>
                    <w:top w:val="single" w:sz="4" w:space="0" w:color="000000"/>
                    <w:left w:val="single" w:sz="4" w:space="0" w:color="000000"/>
                    <w:bottom w:val="nil"/>
                    <w:right w:val="nil"/>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9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85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85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r>
            <w:tr w:rsidR="00FB791A" w:rsidRPr="00B112E7" w:rsidTr="00024161">
              <w:trPr>
                <w:trHeight w:val="322"/>
                <w:jc w:val="center"/>
              </w:trPr>
              <w:tc>
                <w:tcPr>
                  <w:tcW w:w="624"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1134"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992"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1276"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992" w:type="dxa"/>
                  <w:vMerge/>
                  <w:tcBorders>
                    <w:top w:val="single" w:sz="4" w:space="0" w:color="000000"/>
                    <w:left w:val="single" w:sz="4" w:space="0" w:color="000000"/>
                    <w:bottom w:val="nil"/>
                    <w:right w:val="nil"/>
                  </w:tcBorders>
                  <w:vAlign w:val="center"/>
                  <w:hideMark/>
                </w:tcPr>
                <w:p w:rsidR="00FB791A" w:rsidRPr="00B112E7" w:rsidRDefault="00FB791A" w:rsidP="00024161">
                  <w:pPr>
                    <w:spacing w:line="240" w:lineRule="auto"/>
                    <w:rPr>
                      <w:color w:val="000000"/>
                      <w:sz w:val="16"/>
                      <w:szCs w:val="16"/>
                    </w:rPr>
                  </w:pPr>
                </w:p>
              </w:tc>
              <w:tc>
                <w:tcPr>
                  <w:tcW w:w="709"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992"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709"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850"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1134"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1134"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851"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850"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709"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709"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c>
                <w:tcPr>
                  <w:tcW w:w="1134" w:type="dxa"/>
                  <w:vMerge/>
                  <w:tcBorders>
                    <w:top w:val="nil"/>
                    <w:left w:val="single" w:sz="4" w:space="0" w:color="000000"/>
                    <w:bottom w:val="single" w:sz="4" w:space="0" w:color="000000"/>
                    <w:right w:val="single" w:sz="4" w:space="0" w:color="000000"/>
                  </w:tcBorders>
                  <w:vAlign w:val="center"/>
                  <w:hideMark/>
                </w:tcPr>
                <w:p w:rsidR="00FB791A" w:rsidRPr="00B112E7" w:rsidRDefault="00FB791A" w:rsidP="00024161">
                  <w:pPr>
                    <w:spacing w:line="240" w:lineRule="auto"/>
                    <w:rPr>
                      <w:color w:val="000000"/>
                      <w:sz w:val="16"/>
                      <w:szCs w:val="16"/>
                    </w:rPr>
                  </w:pPr>
                </w:p>
              </w:tc>
            </w:tr>
            <w:tr w:rsidR="00FB791A" w:rsidRPr="00B112E7" w:rsidTr="00024161">
              <w:trPr>
                <w:trHeight w:val="300"/>
                <w:jc w:val="center"/>
              </w:trPr>
              <w:tc>
                <w:tcPr>
                  <w:tcW w:w="50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rPr>
                      <w:color w:val="000000"/>
                      <w:sz w:val="16"/>
                      <w:szCs w:val="16"/>
                    </w:rPr>
                  </w:pPr>
                  <w:r w:rsidRPr="00B112E7">
                    <w:rPr>
                      <w:color w:val="000000"/>
                      <w:sz w:val="16"/>
                      <w:szCs w:val="16"/>
                    </w:rPr>
                    <w:t>ИТОГО количество канистр 25 л.</w:t>
                  </w:r>
                </w:p>
              </w:tc>
              <w:tc>
                <w:tcPr>
                  <w:tcW w:w="709"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992" w:type="dxa"/>
                  <w:tcBorders>
                    <w:top w:val="nil"/>
                    <w:left w:val="nil"/>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850"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851" w:type="dxa"/>
                  <w:tcBorders>
                    <w:top w:val="nil"/>
                    <w:left w:val="nil"/>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850" w:type="dxa"/>
                  <w:tcBorders>
                    <w:top w:val="nil"/>
                    <w:left w:val="nil"/>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tcBorders>
                    <w:top w:val="nil"/>
                    <w:left w:val="nil"/>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r>
            <w:tr w:rsidR="00FB791A" w:rsidRPr="00B112E7" w:rsidTr="00024161">
              <w:trPr>
                <w:trHeight w:val="300"/>
                <w:jc w:val="center"/>
              </w:trPr>
              <w:tc>
                <w:tcPr>
                  <w:tcW w:w="50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rPr>
                      <w:color w:val="000000"/>
                      <w:sz w:val="16"/>
                      <w:szCs w:val="16"/>
                    </w:rPr>
                  </w:pPr>
                  <w:r w:rsidRPr="00B112E7">
                    <w:rPr>
                      <w:color w:val="000000"/>
                      <w:sz w:val="16"/>
                      <w:szCs w:val="16"/>
                    </w:rPr>
                    <w:t>ИТОГО количество канистр 40л.</w:t>
                  </w:r>
                </w:p>
              </w:tc>
              <w:tc>
                <w:tcPr>
                  <w:tcW w:w="709"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992" w:type="dxa"/>
                  <w:tcBorders>
                    <w:top w:val="nil"/>
                    <w:left w:val="nil"/>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850"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851" w:type="dxa"/>
                  <w:tcBorders>
                    <w:top w:val="nil"/>
                    <w:left w:val="nil"/>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850" w:type="dxa"/>
                  <w:tcBorders>
                    <w:top w:val="nil"/>
                    <w:left w:val="nil"/>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tcBorders>
                    <w:top w:val="nil"/>
                    <w:left w:val="nil"/>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r>
            <w:tr w:rsidR="00FB791A" w:rsidRPr="00B112E7" w:rsidTr="00024161">
              <w:trPr>
                <w:trHeight w:val="300"/>
                <w:jc w:val="center"/>
              </w:trPr>
              <w:tc>
                <w:tcPr>
                  <w:tcW w:w="50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rPr>
                      <w:color w:val="000000"/>
                      <w:sz w:val="16"/>
                      <w:szCs w:val="16"/>
                    </w:rPr>
                  </w:pPr>
                  <w:r w:rsidRPr="00B112E7">
                    <w:rPr>
                      <w:color w:val="000000"/>
                      <w:sz w:val="16"/>
                      <w:szCs w:val="16"/>
                    </w:rPr>
                    <w:t>ИТОГО количество канистр / вес канистр с нефтепродуктом:</w:t>
                  </w:r>
                </w:p>
              </w:tc>
              <w:tc>
                <w:tcPr>
                  <w:tcW w:w="709"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992" w:type="dxa"/>
                  <w:tcBorders>
                    <w:top w:val="nil"/>
                    <w:left w:val="nil"/>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850"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851" w:type="dxa"/>
                  <w:tcBorders>
                    <w:top w:val="nil"/>
                    <w:left w:val="nil"/>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850" w:type="dxa"/>
                  <w:tcBorders>
                    <w:top w:val="nil"/>
                    <w:left w:val="nil"/>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tcBorders>
                    <w:top w:val="nil"/>
                    <w:left w:val="nil"/>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r>
            <w:tr w:rsidR="00FB791A" w:rsidRPr="00B112E7" w:rsidTr="00024161">
              <w:trPr>
                <w:trHeight w:val="300"/>
                <w:jc w:val="center"/>
              </w:trPr>
              <w:tc>
                <w:tcPr>
                  <w:tcW w:w="50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rPr>
                      <w:color w:val="000000"/>
                      <w:sz w:val="16"/>
                      <w:szCs w:val="16"/>
                    </w:rPr>
                  </w:pPr>
                  <w:r w:rsidRPr="00B112E7">
                    <w:rPr>
                      <w:color w:val="000000"/>
                      <w:sz w:val="16"/>
                      <w:szCs w:val="16"/>
                    </w:rPr>
                    <w:t xml:space="preserve">ИТОГО количество контейнеров / вес </w:t>
                  </w:r>
                  <w:proofErr w:type="spellStart"/>
                  <w:r w:rsidRPr="00B112E7">
                    <w:rPr>
                      <w:color w:val="000000"/>
                      <w:sz w:val="16"/>
                      <w:szCs w:val="16"/>
                    </w:rPr>
                    <w:t>контенйнера</w:t>
                  </w:r>
                  <w:proofErr w:type="spellEnd"/>
                  <w:r w:rsidRPr="00B112E7">
                    <w:rPr>
                      <w:color w:val="000000"/>
                      <w:sz w:val="16"/>
                      <w:szCs w:val="16"/>
                    </w:rPr>
                    <w:t>, тн</w:t>
                  </w:r>
                </w:p>
              </w:tc>
              <w:tc>
                <w:tcPr>
                  <w:tcW w:w="709"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992" w:type="dxa"/>
                  <w:tcBorders>
                    <w:top w:val="nil"/>
                    <w:left w:val="nil"/>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850"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851" w:type="dxa"/>
                  <w:tcBorders>
                    <w:top w:val="nil"/>
                    <w:left w:val="nil"/>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850" w:type="dxa"/>
                  <w:tcBorders>
                    <w:top w:val="nil"/>
                    <w:left w:val="nil"/>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tcBorders>
                    <w:top w:val="nil"/>
                    <w:left w:val="nil"/>
                    <w:bottom w:val="single" w:sz="4" w:space="0" w:color="000000"/>
                    <w:right w:val="single" w:sz="4" w:space="0" w:color="000000"/>
                  </w:tcBorders>
                  <w:shd w:val="clear" w:color="000000" w:fill="FFFFFF"/>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709"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1134"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r>
            <w:tr w:rsidR="00FB791A" w:rsidRPr="00B112E7" w:rsidTr="00024161">
              <w:trPr>
                <w:trHeight w:val="300"/>
                <w:jc w:val="center"/>
              </w:trPr>
              <w:tc>
                <w:tcPr>
                  <w:tcW w:w="50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rPr>
                      <w:bCs/>
                      <w:color w:val="000000"/>
                      <w:sz w:val="16"/>
                      <w:szCs w:val="16"/>
                    </w:rPr>
                  </w:pPr>
                  <w:r w:rsidRPr="00B112E7">
                    <w:rPr>
                      <w:bCs/>
                      <w:color w:val="000000"/>
                      <w:sz w:val="16"/>
                      <w:szCs w:val="16"/>
                    </w:rPr>
                    <w:t>ИТОГО:</w:t>
                  </w:r>
                </w:p>
              </w:tc>
              <w:tc>
                <w:tcPr>
                  <w:tcW w:w="709"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992"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rPr>
                      <w:bCs/>
                      <w:color w:val="000000"/>
                      <w:sz w:val="16"/>
                      <w:szCs w:val="16"/>
                    </w:rPr>
                  </w:pPr>
                  <w:r w:rsidRPr="00B112E7">
                    <w:rPr>
                      <w:bCs/>
                      <w:color w:val="000000"/>
                      <w:sz w:val="16"/>
                      <w:szCs w:val="16"/>
                    </w:rPr>
                    <w:t> </w:t>
                  </w:r>
                </w:p>
              </w:tc>
              <w:tc>
                <w:tcPr>
                  <w:tcW w:w="709"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color w:val="000000"/>
                      <w:sz w:val="16"/>
                      <w:szCs w:val="16"/>
                    </w:rPr>
                  </w:pPr>
                  <w:r w:rsidRPr="00B112E7">
                    <w:rPr>
                      <w:color w:val="000000"/>
                      <w:sz w:val="16"/>
                      <w:szCs w:val="16"/>
                    </w:rPr>
                    <w:t> </w:t>
                  </w:r>
                </w:p>
              </w:tc>
              <w:tc>
                <w:tcPr>
                  <w:tcW w:w="850"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bCs/>
                      <w:color w:val="000000"/>
                      <w:sz w:val="16"/>
                      <w:szCs w:val="16"/>
                    </w:rPr>
                  </w:pPr>
                  <w:r w:rsidRPr="00B112E7">
                    <w:rPr>
                      <w:bCs/>
                      <w:color w:val="000000"/>
                      <w:sz w:val="16"/>
                      <w:szCs w:val="16"/>
                    </w:rPr>
                    <w:t>0,000</w:t>
                  </w:r>
                </w:p>
              </w:tc>
              <w:tc>
                <w:tcPr>
                  <w:tcW w:w="1134"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bCs/>
                      <w:color w:val="000000"/>
                      <w:sz w:val="16"/>
                      <w:szCs w:val="16"/>
                    </w:rPr>
                  </w:pPr>
                  <w:r w:rsidRPr="00B112E7">
                    <w:rPr>
                      <w:bCs/>
                      <w:color w:val="000000"/>
                      <w:sz w:val="16"/>
                      <w:szCs w:val="16"/>
                    </w:rPr>
                    <w:t>0,0000</w:t>
                  </w:r>
                </w:p>
              </w:tc>
              <w:tc>
                <w:tcPr>
                  <w:tcW w:w="1134"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bCs/>
                      <w:color w:val="000000"/>
                      <w:sz w:val="16"/>
                      <w:szCs w:val="16"/>
                    </w:rPr>
                  </w:pPr>
                  <w:r w:rsidRPr="00B112E7">
                    <w:rPr>
                      <w:bCs/>
                      <w:color w:val="000000"/>
                      <w:sz w:val="16"/>
                      <w:szCs w:val="16"/>
                    </w:rPr>
                    <w:t>0,0000</w:t>
                  </w:r>
                </w:p>
              </w:tc>
              <w:tc>
                <w:tcPr>
                  <w:tcW w:w="851"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bCs/>
                      <w:color w:val="000000"/>
                      <w:sz w:val="16"/>
                      <w:szCs w:val="16"/>
                    </w:rPr>
                  </w:pPr>
                  <w:r w:rsidRPr="00B112E7">
                    <w:rPr>
                      <w:bCs/>
                      <w:color w:val="000000"/>
                      <w:sz w:val="16"/>
                      <w:szCs w:val="16"/>
                    </w:rPr>
                    <w:t> </w:t>
                  </w:r>
                </w:p>
              </w:tc>
              <w:tc>
                <w:tcPr>
                  <w:tcW w:w="850"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bCs/>
                      <w:color w:val="000000"/>
                      <w:sz w:val="16"/>
                      <w:szCs w:val="16"/>
                    </w:rPr>
                  </w:pPr>
                  <w:r w:rsidRPr="00B112E7">
                    <w:rPr>
                      <w:bCs/>
                      <w:color w:val="000000"/>
                      <w:sz w:val="16"/>
                      <w:szCs w:val="16"/>
                    </w:rPr>
                    <w:t> </w:t>
                  </w:r>
                </w:p>
              </w:tc>
              <w:tc>
                <w:tcPr>
                  <w:tcW w:w="709"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bCs/>
                      <w:color w:val="000000"/>
                      <w:sz w:val="16"/>
                      <w:szCs w:val="16"/>
                    </w:rPr>
                  </w:pPr>
                  <w:r w:rsidRPr="00B112E7">
                    <w:rPr>
                      <w:bCs/>
                      <w:color w:val="000000"/>
                      <w:sz w:val="16"/>
                      <w:szCs w:val="16"/>
                    </w:rPr>
                    <w:t> </w:t>
                  </w:r>
                </w:p>
              </w:tc>
              <w:tc>
                <w:tcPr>
                  <w:tcW w:w="709"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bCs/>
                      <w:color w:val="000000"/>
                      <w:sz w:val="16"/>
                      <w:szCs w:val="16"/>
                    </w:rPr>
                  </w:pPr>
                  <w:r w:rsidRPr="00B112E7">
                    <w:rPr>
                      <w:bCs/>
                      <w:color w:val="000000"/>
                      <w:sz w:val="16"/>
                      <w:szCs w:val="16"/>
                    </w:rPr>
                    <w:t> </w:t>
                  </w:r>
                </w:p>
              </w:tc>
              <w:tc>
                <w:tcPr>
                  <w:tcW w:w="1134" w:type="dxa"/>
                  <w:tcBorders>
                    <w:top w:val="nil"/>
                    <w:left w:val="nil"/>
                    <w:bottom w:val="single" w:sz="4" w:space="0" w:color="000000"/>
                    <w:right w:val="single" w:sz="4" w:space="0" w:color="000000"/>
                  </w:tcBorders>
                  <w:shd w:val="clear" w:color="auto" w:fill="auto"/>
                  <w:vAlign w:val="center"/>
                  <w:hideMark/>
                </w:tcPr>
                <w:p w:rsidR="00FB791A" w:rsidRPr="00B112E7" w:rsidRDefault="00FB791A" w:rsidP="00024161">
                  <w:pPr>
                    <w:spacing w:line="240" w:lineRule="auto"/>
                    <w:jc w:val="center"/>
                    <w:rPr>
                      <w:bCs/>
                      <w:color w:val="000000"/>
                      <w:sz w:val="16"/>
                      <w:szCs w:val="16"/>
                    </w:rPr>
                  </w:pPr>
                  <w:r w:rsidRPr="00B112E7">
                    <w:rPr>
                      <w:bCs/>
                      <w:color w:val="000000"/>
                      <w:sz w:val="16"/>
                      <w:szCs w:val="16"/>
                    </w:rPr>
                    <w:t>0,0</w:t>
                  </w:r>
                </w:p>
              </w:tc>
            </w:tr>
          </w:tbl>
          <w:p w:rsidR="00FB791A" w:rsidRPr="00B112E7" w:rsidRDefault="00FB791A" w:rsidP="00024161">
            <w:pPr>
              <w:spacing w:line="240" w:lineRule="auto"/>
              <w:rPr>
                <w:color w:val="000000"/>
                <w:sz w:val="18"/>
                <w:szCs w:val="18"/>
              </w:rPr>
            </w:pPr>
          </w:p>
        </w:tc>
      </w:tr>
      <w:tr w:rsidR="00FB791A" w:rsidRPr="00B112E7" w:rsidTr="00024161">
        <w:trPr>
          <w:trHeight w:val="322"/>
        </w:trPr>
        <w:tc>
          <w:tcPr>
            <w:tcW w:w="15593" w:type="dxa"/>
            <w:gridSpan w:val="14"/>
            <w:vMerge/>
            <w:tcBorders>
              <w:top w:val="nil"/>
              <w:left w:val="nil"/>
              <w:bottom w:val="nil"/>
              <w:right w:val="nil"/>
            </w:tcBorders>
            <w:vAlign w:val="center"/>
            <w:hideMark/>
          </w:tcPr>
          <w:p w:rsidR="00FB791A" w:rsidRPr="00B112E7" w:rsidRDefault="00FB791A" w:rsidP="00024161">
            <w:pPr>
              <w:spacing w:line="240" w:lineRule="auto"/>
              <w:rPr>
                <w:color w:val="000000"/>
              </w:rPr>
            </w:pPr>
          </w:p>
        </w:tc>
      </w:tr>
      <w:tr w:rsidR="00FB791A" w:rsidRPr="00B112E7" w:rsidTr="00024161">
        <w:trPr>
          <w:trHeight w:val="322"/>
        </w:trPr>
        <w:tc>
          <w:tcPr>
            <w:tcW w:w="15593" w:type="dxa"/>
            <w:gridSpan w:val="14"/>
            <w:vMerge/>
            <w:tcBorders>
              <w:top w:val="nil"/>
              <w:left w:val="nil"/>
              <w:bottom w:val="nil"/>
              <w:right w:val="nil"/>
            </w:tcBorders>
            <w:vAlign w:val="center"/>
            <w:hideMark/>
          </w:tcPr>
          <w:p w:rsidR="00FB791A" w:rsidRPr="00B112E7" w:rsidRDefault="00FB791A" w:rsidP="00024161">
            <w:pPr>
              <w:spacing w:line="240" w:lineRule="auto"/>
              <w:rPr>
                <w:color w:val="000000"/>
              </w:rPr>
            </w:pPr>
          </w:p>
        </w:tc>
      </w:tr>
      <w:tr w:rsidR="00FB791A" w:rsidRPr="00B112E7" w:rsidTr="00024161">
        <w:trPr>
          <w:trHeight w:val="322"/>
        </w:trPr>
        <w:tc>
          <w:tcPr>
            <w:tcW w:w="15593" w:type="dxa"/>
            <w:gridSpan w:val="14"/>
            <w:vMerge/>
            <w:tcBorders>
              <w:top w:val="nil"/>
              <w:left w:val="nil"/>
              <w:bottom w:val="nil"/>
              <w:right w:val="nil"/>
            </w:tcBorders>
            <w:vAlign w:val="center"/>
            <w:hideMark/>
          </w:tcPr>
          <w:p w:rsidR="00FB791A" w:rsidRPr="00B112E7" w:rsidRDefault="00FB791A" w:rsidP="00024161">
            <w:pPr>
              <w:spacing w:line="240" w:lineRule="auto"/>
              <w:rPr>
                <w:color w:val="000000"/>
              </w:rPr>
            </w:pPr>
          </w:p>
        </w:tc>
      </w:tr>
      <w:tr w:rsidR="00FB791A" w:rsidRPr="00B112E7" w:rsidTr="00024161">
        <w:trPr>
          <w:trHeight w:val="322"/>
        </w:trPr>
        <w:tc>
          <w:tcPr>
            <w:tcW w:w="15593" w:type="dxa"/>
            <w:gridSpan w:val="14"/>
            <w:vMerge/>
            <w:tcBorders>
              <w:top w:val="nil"/>
              <w:left w:val="nil"/>
              <w:bottom w:val="nil"/>
              <w:right w:val="nil"/>
            </w:tcBorders>
            <w:vAlign w:val="center"/>
            <w:hideMark/>
          </w:tcPr>
          <w:p w:rsidR="00FB791A" w:rsidRPr="00B112E7" w:rsidRDefault="00FB791A" w:rsidP="00024161">
            <w:pPr>
              <w:spacing w:line="240" w:lineRule="auto"/>
              <w:rPr>
                <w:color w:val="000000"/>
              </w:rPr>
            </w:pPr>
          </w:p>
        </w:tc>
      </w:tr>
      <w:tr w:rsidR="00FB791A" w:rsidRPr="00B112E7" w:rsidTr="00024161">
        <w:trPr>
          <w:gridAfter w:val="1"/>
          <w:wAfter w:w="1233" w:type="dxa"/>
          <w:trHeight w:val="300"/>
        </w:trPr>
        <w:tc>
          <w:tcPr>
            <w:tcW w:w="14360" w:type="dxa"/>
            <w:gridSpan w:val="13"/>
            <w:tcBorders>
              <w:top w:val="nil"/>
              <w:left w:val="nil"/>
              <w:bottom w:val="nil"/>
              <w:right w:val="nil"/>
            </w:tcBorders>
            <w:shd w:val="clear" w:color="000000" w:fill="FFFFFF"/>
            <w:noWrap/>
            <w:vAlign w:val="bottom"/>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Итого: __________(_________________ рублей ____ копейки) рублей.</w:t>
            </w:r>
          </w:p>
        </w:tc>
      </w:tr>
      <w:tr w:rsidR="00FB791A" w:rsidRPr="00B112E7" w:rsidTr="00024161">
        <w:trPr>
          <w:trHeight w:val="493"/>
        </w:trPr>
        <w:tc>
          <w:tcPr>
            <w:tcW w:w="15593" w:type="dxa"/>
            <w:gridSpan w:val="14"/>
            <w:vMerge w:val="restart"/>
            <w:tcBorders>
              <w:top w:val="nil"/>
              <w:left w:val="nil"/>
              <w:bottom w:val="nil"/>
              <w:right w:val="nil"/>
            </w:tcBorders>
            <w:shd w:val="clear" w:color="auto" w:fill="auto"/>
            <w:hideMark/>
          </w:tcPr>
          <w:p w:rsidR="00FB791A" w:rsidRPr="00B112E7" w:rsidRDefault="00FB791A" w:rsidP="00024161">
            <w:pPr>
              <w:pStyle w:val="afffc"/>
              <w:rPr>
                <w:rFonts w:ascii="Times New Roman" w:hAnsi="Times New Roman"/>
                <w:sz w:val="20"/>
                <w:lang w:eastAsia="ru-RU"/>
              </w:rPr>
            </w:pPr>
            <w:r w:rsidRPr="00B112E7">
              <w:rPr>
                <w:rFonts w:ascii="Times New Roman" w:hAnsi="Times New Roman"/>
                <w:sz w:val="20"/>
                <w:lang w:eastAsia="ru-RU"/>
              </w:rPr>
              <w:t xml:space="preserve">     2. Заказчик обязан произвести оплату стоимости перевозки, указанной в настоящей Спецификации согласно </w:t>
            </w:r>
            <w:r w:rsidR="001B2201" w:rsidRPr="00B112E7">
              <w:rPr>
                <w:rFonts w:ascii="Times New Roman" w:hAnsi="Times New Roman"/>
                <w:sz w:val="20"/>
                <w:lang w:eastAsia="ru-RU"/>
              </w:rPr>
              <w:t>условиям Договора №</w:t>
            </w:r>
            <w:r w:rsidRPr="00B112E7">
              <w:rPr>
                <w:rFonts w:ascii="Times New Roman" w:hAnsi="Times New Roman"/>
                <w:sz w:val="20"/>
                <w:lang w:eastAsia="ru-RU"/>
              </w:rPr>
              <w:t>____________ от "___</w:t>
            </w:r>
            <w:proofErr w:type="gramStart"/>
            <w:r w:rsidRPr="00B112E7">
              <w:rPr>
                <w:rFonts w:ascii="Times New Roman" w:hAnsi="Times New Roman"/>
                <w:sz w:val="20"/>
                <w:lang w:eastAsia="ru-RU"/>
              </w:rPr>
              <w:t>"</w:t>
            </w:r>
            <w:proofErr w:type="gramEnd"/>
            <w:r w:rsidRPr="00B112E7">
              <w:rPr>
                <w:rFonts w:ascii="Times New Roman" w:hAnsi="Times New Roman"/>
                <w:sz w:val="20"/>
                <w:lang w:eastAsia="ru-RU"/>
              </w:rPr>
              <w:t xml:space="preserve"> _________ 202</w:t>
            </w:r>
            <w:r w:rsidR="001B2201" w:rsidRPr="00B112E7">
              <w:rPr>
                <w:rFonts w:ascii="Times New Roman" w:hAnsi="Times New Roman"/>
                <w:sz w:val="20"/>
                <w:lang w:eastAsia="ru-RU"/>
              </w:rPr>
              <w:t>_ г.</w:t>
            </w:r>
          </w:p>
          <w:p w:rsidR="00FB791A" w:rsidRPr="00B112E7" w:rsidRDefault="00FB791A" w:rsidP="00024161">
            <w:pPr>
              <w:pStyle w:val="afffc"/>
              <w:rPr>
                <w:rFonts w:ascii="Times New Roman" w:hAnsi="Times New Roman"/>
                <w:sz w:val="20"/>
                <w:lang w:eastAsia="ru-RU"/>
              </w:rPr>
            </w:pPr>
            <w:r w:rsidRPr="00B112E7">
              <w:rPr>
                <w:rFonts w:ascii="Times New Roman" w:hAnsi="Times New Roman"/>
                <w:sz w:val="20"/>
                <w:lang w:eastAsia="ru-RU"/>
              </w:rPr>
              <w:t xml:space="preserve">     3. Настоящая Спецификация является неотъемлемой </w:t>
            </w:r>
            <w:r w:rsidR="001B2201" w:rsidRPr="00B112E7">
              <w:rPr>
                <w:rFonts w:ascii="Times New Roman" w:hAnsi="Times New Roman"/>
                <w:sz w:val="20"/>
                <w:lang w:eastAsia="ru-RU"/>
              </w:rPr>
              <w:t>частью Договора</w:t>
            </w:r>
            <w:r w:rsidRPr="00B112E7">
              <w:rPr>
                <w:rFonts w:ascii="Times New Roman" w:hAnsi="Times New Roman"/>
                <w:sz w:val="20"/>
                <w:lang w:eastAsia="ru-RU"/>
              </w:rPr>
              <w:t xml:space="preserve"> №____________ от "___" _________ 202</w:t>
            </w:r>
            <w:r w:rsidR="001B2201" w:rsidRPr="00B112E7">
              <w:rPr>
                <w:rFonts w:ascii="Times New Roman" w:hAnsi="Times New Roman"/>
                <w:sz w:val="20"/>
                <w:lang w:eastAsia="ru-RU"/>
              </w:rPr>
              <w:t>_ г.</w:t>
            </w:r>
            <w:r w:rsidRPr="00B112E7">
              <w:rPr>
                <w:rFonts w:ascii="Times New Roman" w:hAnsi="Times New Roman"/>
                <w:sz w:val="20"/>
                <w:lang w:eastAsia="ru-RU"/>
              </w:rPr>
              <w:t xml:space="preserve">  составлена в двух экземплярах, имеющих равную юридическую силу, по одному для каждой Стороны.</w:t>
            </w:r>
          </w:p>
          <w:p w:rsidR="00FB791A" w:rsidRPr="00B112E7" w:rsidRDefault="00FB791A" w:rsidP="00024161">
            <w:pPr>
              <w:pStyle w:val="afffc"/>
              <w:rPr>
                <w:rFonts w:ascii="Times New Roman" w:hAnsi="Times New Roman"/>
                <w:sz w:val="20"/>
                <w:lang w:eastAsia="ru-RU"/>
              </w:rPr>
            </w:pPr>
            <w:r w:rsidRPr="00B112E7">
              <w:rPr>
                <w:rFonts w:ascii="Times New Roman" w:hAnsi="Times New Roman"/>
                <w:sz w:val="20"/>
                <w:lang w:eastAsia="ru-RU"/>
              </w:rPr>
              <w:t xml:space="preserve">     4. Настоящая Спецификация вступает в силу с даты ее подписания Сторонами и действует в течение срока действия </w:t>
            </w:r>
            <w:r w:rsidR="001B2201" w:rsidRPr="00B112E7">
              <w:rPr>
                <w:rFonts w:ascii="Times New Roman" w:hAnsi="Times New Roman"/>
                <w:sz w:val="20"/>
                <w:lang w:eastAsia="ru-RU"/>
              </w:rPr>
              <w:t>Договора №</w:t>
            </w:r>
            <w:r w:rsidRPr="00B112E7">
              <w:rPr>
                <w:rFonts w:ascii="Times New Roman" w:hAnsi="Times New Roman"/>
                <w:sz w:val="20"/>
                <w:lang w:eastAsia="ru-RU"/>
              </w:rPr>
              <w:t xml:space="preserve">____________ от "___" _________ 202_ г. </w:t>
            </w:r>
          </w:p>
          <w:tbl>
            <w:tblPr>
              <w:tblW w:w="16161" w:type="dxa"/>
              <w:tblLayout w:type="fixed"/>
              <w:tblLook w:val="04A0" w:firstRow="1" w:lastRow="0" w:firstColumn="1" w:lastColumn="0" w:noHBand="0" w:noVBand="1"/>
            </w:tblPr>
            <w:tblGrid>
              <w:gridCol w:w="89"/>
              <w:gridCol w:w="795"/>
              <w:gridCol w:w="338"/>
              <w:gridCol w:w="1179"/>
              <w:gridCol w:w="541"/>
              <w:gridCol w:w="242"/>
              <w:gridCol w:w="769"/>
              <w:gridCol w:w="622"/>
              <w:gridCol w:w="233"/>
              <w:gridCol w:w="731"/>
              <w:gridCol w:w="472"/>
              <w:gridCol w:w="284"/>
              <w:gridCol w:w="1205"/>
              <w:gridCol w:w="487"/>
              <w:gridCol w:w="364"/>
              <w:gridCol w:w="766"/>
              <w:gridCol w:w="1148"/>
              <w:gridCol w:w="236"/>
              <w:gridCol w:w="2174"/>
              <w:gridCol w:w="641"/>
              <w:gridCol w:w="1418"/>
              <w:gridCol w:w="496"/>
              <w:gridCol w:w="931"/>
            </w:tblGrid>
            <w:tr w:rsidR="00FB791A" w:rsidRPr="00B112E7" w:rsidTr="00024161">
              <w:trPr>
                <w:trHeight w:val="300"/>
              </w:trPr>
              <w:tc>
                <w:tcPr>
                  <w:tcW w:w="1222" w:type="dxa"/>
                  <w:gridSpan w:val="3"/>
                  <w:tcBorders>
                    <w:top w:val="nil"/>
                    <w:left w:val="nil"/>
                    <w:bottom w:val="nil"/>
                    <w:right w:val="nil"/>
                  </w:tcBorders>
                  <w:shd w:val="clear" w:color="auto" w:fill="auto"/>
                  <w:noWrap/>
                  <w:vAlign w:val="bottom"/>
                  <w:hideMark/>
                </w:tcPr>
                <w:p w:rsidR="00FB791A" w:rsidRPr="00B112E7" w:rsidRDefault="00FB791A" w:rsidP="00024161">
                  <w:pPr>
                    <w:spacing w:after="240" w:line="240" w:lineRule="auto"/>
                    <w:rPr>
                      <w:color w:val="000000"/>
                      <w:sz w:val="18"/>
                      <w:szCs w:val="18"/>
                    </w:rPr>
                  </w:pPr>
                </w:p>
              </w:tc>
              <w:tc>
                <w:tcPr>
                  <w:tcW w:w="1179"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541"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242"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769"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855" w:type="dxa"/>
                  <w:gridSpan w:val="2"/>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5457" w:type="dxa"/>
                  <w:gridSpan w:val="8"/>
                  <w:tcBorders>
                    <w:top w:val="nil"/>
                    <w:left w:val="nil"/>
                    <w:bottom w:val="nil"/>
                    <w:right w:val="nil"/>
                  </w:tcBorders>
                  <w:shd w:val="clear" w:color="auto" w:fill="auto"/>
                  <w:noWrap/>
                  <w:vAlign w:val="bottom"/>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Подписи сторон:</w:t>
                  </w:r>
                </w:p>
              </w:tc>
              <w:tc>
                <w:tcPr>
                  <w:tcW w:w="2410" w:type="dxa"/>
                  <w:gridSpan w:val="2"/>
                  <w:tcBorders>
                    <w:top w:val="nil"/>
                    <w:left w:val="nil"/>
                    <w:bottom w:val="nil"/>
                    <w:right w:val="nil"/>
                  </w:tcBorders>
                  <w:shd w:val="clear" w:color="auto" w:fill="auto"/>
                  <w:noWrap/>
                  <w:vAlign w:val="bottom"/>
                  <w:hideMark/>
                </w:tcPr>
                <w:p w:rsidR="00FB791A" w:rsidRPr="00B112E7" w:rsidRDefault="00FB791A" w:rsidP="00024161">
                  <w:pPr>
                    <w:spacing w:line="240" w:lineRule="auto"/>
                    <w:jc w:val="center"/>
                    <w:rPr>
                      <w:b/>
                      <w:bCs/>
                      <w:color w:val="000000"/>
                      <w:sz w:val="18"/>
                      <w:szCs w:val="18"/>
                    </w:rPr>
                  </w:pPr>
                </w:p>
              </w:tc>
              <w:tc>
                <w:tcPr>
                  <w:tcW w:w="641"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1418"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1427" w:type="dxa"/>
                  <w:gridSpan w:val="2"/>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r>
            <w:tr w:rsidR="00FB791A" w:rsidRPr="00B112E7" w:rsidTr="00024161">
              <w:trPr>
                <w:trHeight w:val="300"/>
              </w:trPr>
              <w:tc>
                <w:tcPr>
                  <w:tcW w:w="1222"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1179"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2407" w:type="dxa"/>
                  <w:gridSpan w:val="5"/>
                  <w:tcBorders>
                    <w:top w:val="nil"/>
                    <w:left w:val="nil"/>
                    <w:bottom w:val="nil"/>
                    <w:right w:val="nil"/>
                  </w:tcBorders>
                  <w:shd w:val="clear" w:color="auto" w:fill="auto"/>
                  <w:noWrap/>
                  <w:vAlign w:val="bottom"/>
                  <w:hideMark/>
                </w:tcPr>
                <w:p w:rsidR="00FB791A" w:rsidRPr="00B112E7" w:rsidRDefault="00FB791A" w:rsidP="001B2201">
                  <w:pPr>
                    <w:spacing w:line="240" w:lineRule="auto"/>
                    <w:ind w:firstLine="0"/>
                    <w:rPr>
                      <w:b/>
                      <w:bCs/>
                      <w:color w:val="000000"/>
                      <w:sz w:val="18"/>
                      <w:szCs w:val="18"/>
                    </w:rPr>
                  </w:pPr>
                  <w:r w:rsidRPr="00B112E7">
                    <w:rPr>
                      <w:b/>
                      <w:bCs/>
                      <w:color w:val="000000"/>
                      <w:sz w:val="18"/>
                      <w:szCs w:val="18"/>
                    </w:rPr>
                    <w:t>"ЗАКАЗЧИК"</w:t>
                  </w:r>
                </w:p>
              </w:tc>
              <w:tc>
                <w:tcPr>
                  <w:tcW w:w="731" w:type="dxa"/>
                  <w:tcBorders>
                    <w:top w:val="nil"/>
                    <w:left w:val="nil"/>
                    <w:bottom w:val="nil"/>
                    <w:right w:val="nil"/>
                  </w:tcBorders>
                  <w:shd w:val="clear" w:color="auto" w:fill="auto"/>
                  <w:noWrap/>
                  <w:vAlign w:val="bottom"/>
                  <w:hideMark/>
                </w:tcPr>
                <w:p w:rsidR="00FB791A" w:rsidRPr="00B112E7" w:rsidRDefault="00FB791A" w:rsidP="00024161">
                  <w:pPr>
                    <w:spacing w:line="240" w:lineRule="auto"/>
                    <w:jc w:val="center"/>
                    <w:rPr>
                      <w:b/>
                      <w:bCs/>
                      <w:color w:val="000000"/>
                      <w:sz w:val="18"/>
                      <w:szCs w:val="18"/>
                    </w:rPr>
                  </w:pPr>
                </w:p>
              </w:tc>
              <w:tc>
                <w:tcPr>
                  <w:tcW w:w="756" w:type="dxa"/>
                  <w:gridSpan w:val="2"/>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1205"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851" w:type="dxa"/>
                  <w:gridSpan w:val="2"/>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766"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1148"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236"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2174" w:type="dxa"/>
                  <w:tcBorders>
                    <w:top w:val="nil"/>
                    <w:left w:val="nil"/>
                    <w:bottom w:val="nil"/>
                    <w:right w:val="nil"/>
                  </w:tcBorders>
                  <w:shd w:val="clear" w:color="auto" w:fill="auto"/>
                  <w:noWrap/>
                  <w:vAlign w:val="bottom"/>
                  <w:hideMark/>
                </w:tcPr>
                <w:p w:rsidR="00FB791A" w:rsidRPr="00B112E7" w:rsidRDefault="00FB791A" w:rsidP="00FB791A">
                  <w:pPr>
                    <w:spacing w:line="240" w:lineRule="auto"/>
                    <w:ind w:firstLine="0"/>
                    <w:rPr>
                      <w:b/>
                      <w:bCs/>
                      <w:color w:val="000000"/>
                      <w:sz w:val="18"/>
                      <w:szCs w:val="18"/>
                    </w:rPr>
                  </w:pPr>
                  <w:r w:rsidRPr="00B112E7">
                    <w:rPr>
                      <w:b/>
                      <w:bCs/>
                      <w:color w:val="000000"/>
                      <w:sz w:val="18"/>
                      <w:szCs w:val="18"/>
                    </w:rPr>
                    <w:t>"ПЕРЕВОЗЧИК"</w:t>
                  </w:r>
                </w:p>
              </w:tc>
              <w:tc>
                <w:tcPr>
                  <w:tcW w:w="2059" w:type="dxa"/>
                  <w:gridSpan w:val="2"/>
                  <w:tcBorders>
                    <w:top w:val="nil"/>
                    <w:left w:val="nil"/>
                    <w:bottom w:val="nil"/>
                    <w:right w:val="nil"/>
                  </w:tcBorders>
                  <w:shd w:val="clear" w:color="auto" w:fill="auto"/>
                  <w:noWrap/>
                  <w:vAlign w:val="bottom"/>
                </w:tcPr>
                <w:p w:rsidR="00FB791A" w:rsidRPr="00B112E7" w:rsidRDefault="00FB791A" w:rsidP="00024161">
                  <w:pPr>
                    <w:spacing w:line="240" w:lineRule="auto"/>
                    <w:rPr>
                      <w:b/>
                      <w:bCs/>
                      <w:color w:val="000000"/>
                      <w:sz w:val="18"/>
                      <w:szCs w:val="18"/>
                    </w:rPr>
                  </w:pPr>
                </w:p>
              </w:tc>
              <w:tc>
                <w:tcPr>
                  <w:tcW w:w="1427" w:type="dxa"/>
                  <w:gridSpan w:val="2"/>
                  <w:tcBorders>
                    <w:top w:val="nil"/>
                    <w:left w:val="nil"/>
                    <w:bottom w:val="nil"/>
                    <w:right w:val="nil"/>
                  </w:tcBorders>
                  <w:shd w:val="clear" w:color="auto" w:fill="auto"/>
                  <w:noWrap/>
                  <w:vAlign w:val="bottom"/>
                  <w:hideMark/>
                </w:tcPr>
                <w:p w:rsidR="00FB791A" w:rsidRPr="00B112E7" w:rsidRDefault="00FB791A" w:rsidP="00024161">
                  <w:pPr>
                    <w:spacing w:line="240" w:lineRule="auto"/>
                    <w:jc w:val="center"/>
                    <w:rPr>
                      <w:b/>
                      <w:bCs/>
                      <w:color w:val="000000"/>
                      <w:sz w:val="18"/>
                      <w:szCs w:val="18"/>
                    </w:rPr>
                  </w:pPr>
                </w:p>
              </w:tc>
            </w:tr>
            <w:tr w:rsidR="00FB791A" w:rsidRPr="00B112E7" w:rsidTr="00024161">
              <w:trPr>
                <w:trHeight w:val="300"/>
              </w:trPr>
              <w:tc>
                <w:tcPr>
                  <w:tcW w:w="1222"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1179"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2407" w:type="dxa"/>
                  <w:gridSpan w:val="5"/>
                  <w:tcBorders>
                    <w:top w:val="nil"/>
                    <w:left w:val="nil"/>
                    <w:bottom w:val="nil"/>
                    <w:right w:val="nil"/>
                  </w:tcBorders>
                  <w:shd w:val="clear" w:color="auto" w:fill="auto"/>
                  <w:noWrap/>
                  <w:vAlign w:val="bottom"/>
                  <w:hideMark/>
                </w:tcPr>
                <w:p w:rsidR="00FB791A" w:rsidRPr="00B112E7" w:rsidRDefault="00FB791A" w:rsidP="00FB791A">
                  <w:pPr>
                    <w:spacing w:line="240" w:lineRule="auto"/>
                    <w:ind w:firstLine="0"/>
                    <w:rPr>
                      <w:b/>
                      <w:bCs/>
                      <w:color w:val="000000"/>
                      <w:sz w:val="18"/>
                      <w:szCs w:val="18"/>
                    </w:rPr>
                  </w:pPr>
                  <w:r w:rsidRPr="00B112E7">
                    <w:rPr>
                      <w:b/>
                      <w:bCs/>
                      <w:color w:val="000000"/>
                      <w:sz w:val="18"/>
                      <w:szCs w:val="18"/>
                    </w:rPr>
                    <w:t>Генеральный директор</w:t>
                  </w:r>
                </w:p>
                <w:p w:rsidR="00FB791A" w:rsidRPr="00B112E7" w:rsidRDefault="00FB791A" w:rsidP="00024161">
                  <w:pPr>
                    <w:spacing w:line="240" w:lineRule="auto"/>
                    <w:rPr>
                      <w:b/>
                      <w:bCs/>
                      <w:color w:val="000000"/>
                      <w:sz w:val="18"/>
                      <w:szCs w:val="18"/>
                    </w:rPr>
                  </w:pPr>
                </w:p>
                <w:p w:rsidR="00FB791A" w:rsidRPr="00B112E7" w:rsidRDefault="00FB791A" w:rsidP="001B2201">
                  <w:pPr>
                    <w:spacing w:line="240" w:lineRule="auto"/>
                    <w:ind w:firstLine="0"/>
                    <w:rPr>
                      <w:b/>
                      <w:bCs/>
                      <w:color w:val="000000"/>
                      <w:sz w:val="18"/>
                      <w:szCs w:val="18"/>
                    </w:rPr>
                  </w:pPr>
                  <w:r w:rsidRPr="00B112E7">
                    <w:rPr>
                      <w:color w:val="000000"/>
                      <w:sz w:val="18"/>
                      <w:szCs w:val="18"/>
                    </w:rPr>
                    <w:t>____________В. Н. Лебедев</w:t>
                  </w:r>
                </w:p>
              </w:tc>
              <w:tc>
                <w:tcPr>
                  <w:tcW w:w="731"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b/>
                      <w:bCs/>
                      <w:color w:val="000000"/>
                      <w:sz w:val="18"/>
                      <w:szCs w:val="18"/>
                    </w:rPr>
                  </w:pPr>
                </w:p>
              </w:tc>
              <w:tc>
                <w:tcPr>
                  <w:tcW w:w="756" w:type="dxa"/>
                  <w:gridSpan w:val="2"/>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1205"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851" w:type="dxa"/>
                  <w:gridSpan w:val="2"/>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766"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1148"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236"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2174" w:type="dxa"/>
                  <w:tcBorders>
                    <w:top w:val="nil"/>
                    <w:left w:val="nil"/>
                    <w:bottom w:val="nil"/>
                    <w:right w:val="nil"/>
                  </w:tcBorders>
                  <w:shd w:val="clear" w:color="auto" w:fill="auto"/>
                  <w:noWrap/>
                  <w:vAlign w:val="bottom"/>
                  <w:hideMark/>
                </w:tcPr>
                <w:p w:rsidR="00FB791A" w:rsidRPr="00B112E7" w:rsidRDefault="00FB791A" w:rsidP="001B2201">
                  <w:pPr>
                    <w:spacing w:line="240" w:lineRule="auto"/>
                    <w:ind w:right="-651" w:firstLine="0"/>
                    <w:rPr>
                      <w:sz w:val="18"/>
                      <w:szCs w:val="18"/>
                    </w:rPr>
                  </w:pPr>
                  <w:r w:rsidRPr="00B112E7">
                    <w:rPr>
                      <w:color w:val="000000"/>
                      <w:sz w:val="18"/>
                      <w:szCs w:val="18"/>
                    </w:rPr>
                    <w:t>______________________</w:t>
                  </w:r>
                </w:p>
              </w:tc>
              <w:tc>
                <w:tcPr>
                  <w:tcW w:w="641" w:type="dxa"/>
                  <w:tcBorders>
                    <w:top w:val="nil"/>
                    <w:left w:val="nil"/>
                    <w:bottom w:val="nil"/>
                    <w:right w:val="nil"/>
                  </w:tcBorders>
                  <w:shd w:val="clear" w:color="auto" w:fill="auto"/>
                  <w:noWrap/>
                  <w:vAlign w:val="bottom"/>
                </w:tcPr>
                <w:p w:rsidR="00FB791A" w:rsidRPr="00B112E7" w:rsidRDefault="00FB791A" w:rsidP="00024161">
                  <w:pPr>
                    <w:spacing w:line="240" w:lineRule="auto"/>
                    <w:ind w:right="-651"/>
                    <w:rPr>
                      <w:sz w:val="18"/>
                      <w:szCs w:val="18"/>
                    </w:rPr>
                  </w:pPr>
                </w:p>
              </w:tc>
              <w:tc>
                <w:tcPr>
                  <w:tcW w:w="1418"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c>
                <w:tcPr>
                  <w:tcW w:w="1427" w:type="dxa"/>
                  <w:gridSpan w:val="2"/>
                  <w:tcBorders>
                    <w:top w:val="nil"/>
                    <w:left w:val="nil"/>
                    <w:bottom w:val="nil"/>
                    <w:right w:val="nil"/>
                  </w:tcBorders>
                  <w:shd w:val="clear" w:color="auto" w:fill="auto"/>
                  <w:noWrap/>
                  <w:vAlign w:val="bottom"/>
                  <w:hideMark/>
                </w:tcPr>
                <w:p w:rsidR="00FB791A" w:rsidRPr="00B112E7" w:rsidRDefault="00FB791A" w:rsidP="00024161">
                  <w:pPr>
                    <w:spacing w:line="240" w:lineRule="auto"/>
                    <w:rPr>
                      <w:sz w:val="18"/>
                      <w:szCs w:val="18"/>
                    </w:rPr>
                  </w:pPr>
                </w:p>
              </w:tc>
            </w:tr>
            <w:tr w:rsidR="00FB791A" w:rsidRPr="00B112E7" w:rsidTr="00024161">
              <w:trPr>
                <w:trHeight w:val="300"/>
              </w:trPr>
              <w:tc>
                <w:tcPr>
                  <w:tcW w:w="1222" w:type="dxa"/>
                  <w:gridSpan w:val="3"/>
                  <w:tcBorders>
                    <w:top w:val="nil"/>
                    <w:left w:val="nil"/>
                    <w:bottom w:val="nil"/>
                    <w:right w:val="nil"/>
                  </w:tcBorders>
                  <w:shd w:val="clear" w:color="auto" w:fill="auto"/>
                  <w:noWrap/>
                  <w:vAlign w:val="bottom"/>
                </w:tcPr>
                <w:p w:rsidR="00FB791A" w:rsidRPr="00B112E7" w:rsidRDefault="00FB791A" w:rsidP="00024161">
                  <w:pPr>
                    <w:spacing w:line="240" w:lineRule="auto"/>
                    <w:rPr>
                      <w:sz w:val="18"/>
                      <w:szCs w:val="18"/>
                    </w:rPr>
                  </w:pPr>
                </w:p>
              </w:tc>
              <w:tc>
                <w:tcPr>
                  <w:tcW w:w="1179" w:type="dxa"/>
                  <w:tcBorders>
                    <w:top w:val="nil"/>
                    <w:left w:val="nil"/>
                    <w:bottom w:val="nil"/>
                    <w:right w:val="nil"/>
                  </w:tcBorders>
                  <w:shd w:val="clear" w:color="auto" w:fill="auto"/>
                  <w:noWrap/>
                  <w:vAlign w:val="bottom"/>
                </w:tcPr>
                <w:p w:rsidR="00FB791A" w:rsidRPr="00B112E7" w:rsidRDefault="00FB791A" w:rsidP="00024161">
                  <w:pPr>
                    <w:spacing w:line="240" w:lineRule="auto"/>
                    <w:rPr>
                      <w:sz w:val="18"/>
                      <w:szCs w:val="18"/>
                    </w:rPr>
                  </w:pPr>
                </w:p>
              </w:tc>
              <w:tc>
                <w:tcPr>
                  <w:tcW w:w="541" w:type="dxa"/>
                  <w:tcBorders>
                    <w:top w:val="nil"/>
                    <w:left w:val="nil"/>
                    <w:bottom w:val="nil"/>
                    <w:right w:val="nil"/>
                  </w:tcBorders>
                  <w:shd w:val="clear" w:color="auto" w:fill="auto"/>
                  <w:noWrap/>
                  <w:vAlign w:val="bottom"/>
                </w:tcPr>
                <w:p w:rsidR="00FB791A" w:rsidRPr="00B112E7" w:rsidRDefault="00FB791A" w:rsidP="00024161">
                  <w:pPr>
                    <w:spacing w:line="240" w:lineRule="auto"/>
                    <w:rPr>
                      <w:sz w:val="18"/>
                      <w:szCs w:val="18"/>
                    </w:rPr>
                  </w:pPr>
                </w:p>
              </w:tc>
              <w:tc>
                <w:tcPr>
                  <w:tcW w:w="242" w:type="dxa"/>
                  <w:tcBorders>
                    <w:top w:val="nil"/>
                    <w:left w:val="nil"/>
                    <w:bottom w:val="nil"/>
                    <w:right w:val="nil"/>
                  </w:tcBorders>
                  <w:shd w:val="clear" w:color="auto" w:fill="auto"/>
                  <w:noWrap/>
                  <w:vAlign w:val="bottom"/>
                </w:tcPr>
                <w:p w:rsidR="00FB791A" w:rsidRPr="00B112E7" w:rsidRDefault="00FB791A" w:rsidP="00024161">
                  <w:pPr>
                    <w:spacing w:line="240" w:lineRule="auto"/>
                    <w:rPr>
                      <w:sz w:val="18"/>
                      <w:szCs w:val="18"/>
                    </w:rPr>
                  </w:pPr>
                </w:p>
              </w:tc>
              <w:tc>
                <w:tcPr>
                  <w:tcW w:w="9491" w:type="dxa"/>
                  <w:gridSpan w:val="13"/>
                  <w:tcBorders>
                    <w:top w:val="nil"/>
                    <w:left w:val="nil"/>
                    <w:bottom w:val="nil"/>
                    <w:right w:val="nil"/>
                  </w:tcBorders>
                  <w:shd w:val="clear" w:color="auto" w:fill="auto"/>
                  <w:noWrap/>
                  <w:vAlign w:val="bottom"/>
                </w:tcPr>
                <w:p w:rsidR="00FB791A" w:rsidRPr="00B112E7" w:rsidRDefault="00FB791A" w:rsidP="00024161">
                  <w:pPr>
                    <w:spacing w:line="240" w:lineRule="auto"/>
                    <w:rPr>
                      <w:sz w:val="18"/>
                      <w:szCs w:val="18"/>
                    </w:rPr>
                  </w:pPr>
                </w:p>
              </w:tc>
              <w:tc>
                <w:tcPr>
                  <w:tcW w:w="641" w:type="dxa"/>
                  <w:tcBorders>
                    <w:top w:val="nil"/>
                    <w:left w:val="nil"/>
                    <w:bottom w:val="nil"/>
                    <w:right w:val="nil"/>
                  </w:tcBorders>
                  <w:shd w:val="clear" w:color="auto" w:fill="auto"/>
                  <w:noWrap/>
                  <w:vAlign w:val="bottom"/>
                </w:tcPr>
                <w:p w:rsidR="00FB791A" w:rsidRPr="00B112E7" w:rsidRDefault="00FB791A" w:rsidP="00024161">
                  <w:pPr>
                    <w:spacing w:line="240" w:lineRule="auto"/>
                    <w:rPr>
                      <w:sz w:val="18"/>
                      <w:szCs w:val="18"/>
                    </w:rPr>
                  </w:pPr>
                </w:p>
              </w:tc>
              <w:tc>
                <w:tcPr>
                  <w:tcW w:w="1418" w:type="dxa"/>
                  <w:tcBorders>
                    <w:top w:val="nil"/>
                    <w:left w:val="nil"/>
                    <w:bottom w:val="nil"/>
                    <w:right w:val="nil"/>
                  </w:tcBorders>
                  <w:shd w:val="clear" w:color="auto" w:fill="auto"/>
                  <w:noWrap/>
                  <w:vAlign w:val="bottom"/>
                </w:tcPr>
                <w:p w:rsidR="00FB791A" w:rsidRPr="00B112E7" w:rsidRDefault="00FB791A" w:rsidP="00024161">
                  <w:pPr>
                    <w:spacing w:line="240" w:lineRule="auto"/>
                    <w:rPr>
                      <w:sz w:val="18"/>
                      <w:szCs w:val="18"/>
                    </w:rPr>
                  </w:pPr>
                </w:p>
                <w:p w:rsidR="00FB791A" w:rsidRPr="00B112E7" w:rsidRDefault="00FB791A" w:rsidP="00024161">
                  <w:pPr>
                    <w:spacing w:line="240" w:lineRule="auto"/>
                    <w:rPr>
                      <w:sz w:val="18"/>
                      <w:szCs w:val="18"/>
                    </w:rPr>
                  </w:pPr>
                </w:p>
              </w:tc>
              <w:tc>
                <w:tcPr>
                  <w:tcW w:w="1427" w:type="dxa"/>
                  <w:gridSpan w:val="2"/>
                  <w:tcBorders>
                    <w:top w:val="nil"/>
                    <w:left w:val="nil"/>
                    <w:bottom w:val="nil"/>
                    <w:right w:val="nil"/>
                  </w:tcBorders>
                  <w:shd w:val="clear" w:color="auto" w:fill="auto"/>
                  <w:noWrap/>
                  <w:vAlign w:val="bottom"/>
                </w:tcPr>
                <w:p w:rsidR="00FB791A" w:rsidRPr="00B112E7" w:rsidRDefault="00FB791A" w:rsidP="00024161">
                  <w:pPr>
                    <w:spacing w:line="240" w:lineRule="auto"/>
                    <w:rPr>
                      <w:sz w:val="18"/>
                      <w:szCs w:val="18"/>
                    </w:rPr>
                  </w:pPr>
                </w:p>
              </w:tc>
            </w:tr>
            <w:tr w:rsidR="00FB791A" w:rsidRPr="00B112E7" w:rsidTr="00024161">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3691" w:type="dxa"/>
                  <w:gridSpan w:val="6"/>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1436"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1976"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2278"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4965" w:type="dxa"/>
                  <w:gridSpan w:val="5"/>
                  <w:vMerge w:val="restart"/>
                  <w:tcBorders>
                    <w:top w:val="nil"/>
                    <w:left w:val="nil"/>
                    <w:right w:val="nil"/>
                  </w:tcBorders>
                  <w:shd w:val="clear" w:color="auto" w:fill="auto"/>
                  <w:noWrap/>
                  <w:vAlign w:val="bottom"/>
                  <w:hideMark/>
                </w:tcPr>
                <w:p w:rsidR="00FB791A" w:rsidRDefault="00FB791A" w:rsidP="00024161">
                  <w:pPr>
                    <w:spacing w:line="240" w:lineRule="auto"/>
                    <w:jc w:val="right"/>
                    <w:rPr>
                      <w:color w:val="000000"/>
                      <w:sz w:val="18"/>
                      <w:szCs w:val="18"/>
                    </w:rPr>
                  </w:pPr>
                </w:p>
                <w:p w:rsidR="00FB791A" w:rsidRPr="00B112E7" w:rsidRDefault="00FB791A" w:rsidP="00024161">
                  <w:pPr>
                    <w:spacing w:line="240" w:lineRule="auto"/>
                    <w:jc w:val="right"/>
                    <w:rPr>
                      <w:color w:val="000000"/>
                      <w:sz w:val="18"/>
                      <w:szCs w:val="18"/>
                    </w:rPr>
                  </w:pPr>
                  <w:r w:rsidRPr="00B112E7">
                    <w:rPr>
                      <w:color w:val="000000"/>
                      <w:sz w:val="18"/>
                      <w:szCs w:val="18"/>
                    </w:rPr>
                    <w:lastRenderedPageBreak/>
                    <w:t>Приложение № 3</w:t>
                  </w:r>
                </w:p>
                <w:p w:rsidR="00FB791A" w:rsidRPr="00B112E7" w:rsidRDefault="00FB791A" w:rsidP="00024161">
                  <w:pPr>
                    <w:spacing w:line="240" w:lineRule="auto"/>
                    <w:jc w:val="right"/>
                    <w:rPr>
                      <w:color w:val="000000"/>
                      <w:sz w:val="18"/>
                      <w:szCs w:val="18"/>
                    </w:rPr>
                  </w:pPr>
                  <w:r w:rsidRPr="00B112E7">
                    <w:rPr>
                      <w:color w:val="000000"/>
                      <w:sz w:val="18"/>
                      <w:szCs w:val="18"/>
                    </w:rPr>
                    <w:t>к Договору №____ от ______________</w:t>
                  </w:r>
                </w:p>
              </w:tc>
            </w:tr>
            <w:tr w:rsidR="00FB791A" w:rsidRPr="00B112E7" w:rsidTr="00024161">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3691" w:type="dxa"/>
                  <w:gridSpan w:val="6"/>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1436"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1976"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2278"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4965" w:type="dxa"/>
                  <w:gridSpan w:val="5"/>
                  <w:vMerge/>
                  <w:tcBorders>
                    <w:left w:val="nil"/>
                    <w:bottom w:val="nil"/>
                    <w:right w:val="nil"/>
                  </w:tcBorders>
                  <w:shd w:val="clear" w:color="auto" w:fill="auto"/>
                  <w:noWrap/>
                  <w:vAlign w:val="bottom"/>
                  <w:hideMark/>
                </w:tcPr>
                <w:p w:rsidR="00FB791A" w:rsidRPr="00B112E7" w:rsidRDefault="00FB791A" w:rsidP="00024161">
                  <w:pPr>
                    <w:spacing w:line="240" w:lineRule="auto"/>
                    <w:jc w:val="right"/>
                    <w:rPr>
                      <w:color w:val="000000"/>
                      <w:sz w:val="18"/>
                      <w:szCs w:val="18"/>
                    </w:rPr>
                  </w:pPr>
                </w:p>
              </w:tc>
            </w:tr>
            <w:tr w:rsidR="00FB791A" w:rsidRPr="00B112E7" w:rsidTr="00024161">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3691" w:type="dxa"/>
                  <w:gridSpan w:val="6"/>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1436"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1976"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2278"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2410" w:type="dxa"/>
                  <w:gridSpan w:val="2"/>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2555"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r>
            <w:tr w:rsidR="00FB791A" w:rsidRPr="00B112E7" w:rsidTr="00024161">
              <w:trPr>
                <w:gridBefore w:val="1"/>
                <w:gridAfter w:val="1"/>
                <w:wBefore w:w="89" w:type="dxa"/>
                <w:wAfter w:w="931" w:type="dxa"/>
                <w:trHeight w:val="315"/>
              </w:trPr>
              <w:tc>
                <w:tcPr>
                  <w:tcW w:w="15141" w:type="dxa"/>
                  <w:gridSpan w:val="21"/>
                  <w:tcBorders>
                    <w:top w:val="nil"/>
                    <w:left w:val="nil"/>
                    <w:bottom w:val="nil"/>
                    <w:right w:val="nil"/>
                  </w:tcBorders>
                  <w:shd w:val="clear" w:color="auto" w:fill="auto"/>
                  <w:noWrap/>
                  <w:vAlign w:val="center"/>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Акт сверки исполнения обязательств от "_____"______________20___г.</w:t>
                  </w:r>
                </w:p>
              </w:tc>
            </w:tr>
            <w:tr w:rsidR="00FB791A" w:rsidRPr="00B112E7" w:rsidTr="00024161">
              <w:trPr>
                <w:gridBefore w:val="1"/>
                <w:gridAfter w:val="1"/>
                <w:wBefore w:w="89" w:type="dxa"/>
                <w:wAfter w:w="931" w:type="dxa"/>
                <w:trHeight w:val="315"/>
              </w:trPr>
              <w:tc>
                <w:tcPr>
                  <w:tcW w:w="15141" w:type="dxa"/>
                  <w:gridSpan w:val="21"/>
                  <w:tcBorders>
                    <w:top w:val="nil"/>
                    <w:left w:val="nil"/>
                    <w:bottom w:val="nil"/>
                    <w:right w:val="nil"/>
                  </w:tcBorders>
                  <w:shd w:val="clear" w:color="auto" w:fill="auto"/>
                  <w:noWrap/>
                  <w:vAlign w:val="center"/>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по Договору №______ от "_____"___________________20___г.</w:t>
                  </w:r>
                </w:p>
              </w:tc>
            </w:tr>
            <w:tr w:rsidR="00FB791A" w:rsidRPr="00B112E7" w:rsidTr="00024161">
              <w:trPr>
                <w:gridBefore w:val="1"/>
                <w:gridAfter w:val="1"/>
                <w:wBefore w:w="89" w:type="dxa"/>
                <w:wAfter w:w="931" w:type="dxa"/>
                <w:trHeight w:val="660"/>
              </w:trPr>
              <w:tc>
                <w:tcPr>
                  <w:tcW w:w="15141" w:type="dxa"/>
                  <w:gridSpan w:val="21"/>
                  <w:tcBorders>
                    <w:top w:val="nil"/>
                    <w:left w:val="nil"/>
                    <w:bottom w:val="single" w:sz="4" w:space="0" w:color="auto"/>
                    <w:right w:val="nil"/>
                  </w:tcBorders>
                  <w:shd w:val="clear" w:color="auto" w:fill="auto"/>
                  <w:noWrap/>
                  <w:vAlign w:val="center"/>
                  <w:hideMark/>
                </w:tcPr>
                <w:p w:rsidR="00FB791A" w:rsidRPr="00B112E7" w:rsidRDefault="00FB791A" w:rsidP="00024161">
                  <w:pPr>
                    <w:spacing w:line="240" w:lineRule="auto"/>
                    <w:rPr>
                      <w:b/>
                      <w:bCs/>
                      <w:color w:val="000000"/>
                      <w:sz w:val="18"/>
                      <w:szCs w:val="18"/>
                    </w:rPr>
                  </w:pPr>
                  <w:r w:rsidRPr="00B112E7">
                    <w:rPr>
                      <w:b/>
                      <w:bCs/>
                      <w:color w:val="000000"/>
                      <w:sz w:val="18"/>
                      <w:szCs w:val="18"/>
                    </w:rPr>
                    <w:t> </w:t>
                  </w:r>
                </w:p>
              </w:tc>
            </w:tr>
            <w:tr w:rsidR="00FB791A" w:rsidRPr="00B112E7" w:rsidTr="00024161">
              <w:trPr>
                <w:gridBefore w:val="1"/>
                <w:gridAfter w:val="1"/>
                <w:wBefore w:w="89" w:type="dxa"/>
                <w:wAfter w:w="931" w:type="dxa"/>
                <w:trHeight w:val="315"/>
              </w:trPr>
              <w:tc>
                <w:tcPr>
                  <w:tcW w:w="7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B791A" w:rsidRPr="00B112E7" w:rsidRDefault="00FB791A" w:rsidP="00FB791A">
                  <w:pPr>
                    <w:spacing w:line="240" w:lineRule="auto"/>
                    <w:ind w:firstLine="0"/>
                    <w:rPr>
                      <w:b/>
                      <w:bCs/>
                      <w:color w:val="000000"/>
                      <w:sz w:val="18"/>
                      <w:szCs w:val="18"/>
                    </w:rPr>
                  </w:pPr>
                  <w:r w:rsidRPr="00B112E7">
                    <w:rPr>
                      <w:b/>
                      <w:bCs/>
                      <w:color w:val="000000"/>
                      <w:sz w:val="18"/>
                      <w:szCs w:val="18"/>
                    </w:rPr>
                    <w:t>№ п/п</w:t>
                  </w:r>
                </w:p>
              </w:tc>
              <w:tc>
                <w:tcPr>
                  <w:tcW w:w="9381" w:type="dxa"/>
                  <w:gridSpan w:val="15"/>
                  <w:tcBorders>
                    <w:top w:val="single" w:sz="4" w:space="0" w:color="auto"/>
                    <w:left w:val="nil"/>
                    <w:bottom w:val="single" w:sz="4" w:space="0" w:color="auto"/>
                    <w:right w:val="single" w:sz="4" w:space="0" w:color="auto"/>
                  </w:tcBorders>
                  <w:shd w:val="clear" w:color="auto" w:fill="auto"/>
                  <w:noWrap/>
                  <w:vAlign w:val="center"/>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Перевозчик</w:t>
                  </w:r>
                </w:p>
              </w:tc>
              <w:tc>
                <w:tcPr>
                  <w:tcW w:w="496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АО "Саханефтегазсбыт"</w:t>
                  </w:r>
                </w:p>
              </w:tc>
            </w:tr>
            <w:tr w:rsidR="00FB791A" w:rsidRPr="00B112E7" w:rsidTr="00024161">
              <w:trPr>
                <w:gridBefore w:val="1"/>
                <w:gridAfter w:val="1"/>
                <w:wBefore w:w="89" w:type="dxa"/>
                <w:wAfter w:w="931" w:type="dxa"/>
                <w:trHeight w:val="630"/>
              </w:trPr>
              <w:tc>
                <w:tcPr>
                  <w:tcW w:w="795" w:type="dxa"/>
                  <w:vMerge/>
                  <w:tcBorders>
                    <w:top w:val="nil"/>
                    <w:left w:val="single" w:sz="4" w:space="0" w:color="auto"/>
                    <w:bottom w:val="single" w:sz="4" w:space="0" w:color="000000"/>
                    <w:right w:val="single" w:sz="4" w:space="0" w:color="auto"/>
                  </w:tcBorders>
                  <w:vAlign w:val="center"/>
                  <w:hideMark/>
                </w:tcPr>
                <w:p w:rsidR="00FB791A" w:rsidRPr="00B112E7" w:rsidRDefault="00FB791A" w:rsidP="00024161">
                  <w:pPr>
                    <w:spacing w:line="240" w:lineRule="auto"/>
                    <w:rPr>
                      <w:b/>
                      <w:bCs/>
                      <w:color w:val="000000"/>
                      <w:sz w:val="18"/>
                      <w:szCs w:val="18"/>
                    </w:rPr>
                  </w:pPr>
                </w:p>
              </w:tc>
              <w:tc>
                <w:tcPr>
                  <w:tcW w:w="3691" w:type="dxa"/>
                  <w:gridSpan w:val="6"/>
                  <w:tcBorders>
                    <w:top w:val="nil"/>
                    <w:left w:val="nil"/>
                    <w:bottom w:val="single" w:sz="4" w:space="0" w:color="auto"/>
                    <w:right w:val="single" w:sz="4" w:space="0" w:color="auto"/>
                  </w:tcBorders>
                  <w:shd w:val="clear" w:color="auto" w:fill="auto"/>
                  <w:vAlign w:val="center"/>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Наименование, номер и дата ________________</w:t>
                  </w:r>
                </w:p>
              </w:tc>
              <w:tc>
                <w:tcPr>
                  <w:tcW w:w="1436" w:type="dxa"/>
                  <w:gridSpan w:val="3"/>
                  <w:tcBorders>
                    <w:top w:val="nil"/>
                    <w:left w:val="nil"/>
                    <w:bottom w:val="single" w:sz="4" w:space="0" w:color="auto"/>
                    <w:right w:val="single" w:sz="4" w:space="0" w:color="auto"/>
                  </w:tcBorders>
                  <w:shd w:val="clear" w:color="auto" w:fill="auto"/>
                  <w:vAlign w:val="center"/>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Единица измерения</w:t>
                  </w:r>
                </w:p>
              </w:tc>
              <w:tc>
                <w:tcPr>
                  <w:tcW w:w="1976" w:type="dxa"/>
                  <w:gridSpan w:val="3"/>
                  <w:tcBorders>
                    <w:top w:val="nil"/>
                    <w:left w:val="nil"/>
                    <w:bottom w:val="single" w:sz="4" w:space="0" w:color="auto"/>
                    <w:right w:val="single" w:sz="4" w:space="0" w:color="auto"/>
                  </w:tcBorders>
                  <w:shd w:val="clear" w:color="auto" w:fill="auto"/>
                  <w:vAlign w:val="center"/>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Количество (объем)</w:t>
                  </w:r>
                </w:p>
              </w:tc>
              <w:tc>
                <w:tcPr>
                  <w:tcW w:w="2278" w:type="dxa"/>
                  <w:gridSpan w:val="3"/>
                  <w:tcBorders>
                    <w:top w:val="single" w:sz="4" w:space="0" w:color="auto"/>
                    <w:left w:val="nil"/>
                    <w:bottom w:val="single" w:sz="4" w:space="0" w:color="auto"/>
                    <w:right w:val="single" w:sz="4" w:space="0" w:color="auto"/>
                  </w:tcBorders>
                  <w:shd w:val="clear" w:color="auto" w:fill="auto"/>
                  <w:noWrap/>
                  <w:vAlign w:val="center"/>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Сумма, руб.</w:t>
                  </w:r>
                </w:p>
              </w:tc>
              <w:tc>
                <w:tcPr>
                  <w:tcW w:w="2410" w:type="dxa"/>
                  <w:gridSpan w:val="2"/>
                  <w:tcBorders>
                    <w:top w:val="nil"/>
                    <w:left w:val="single" w:sz="4" w:space="0" w:color="auto"/>
                    <w:bottom w:val="single" w:sz="4" w:space="0" w:color="auto"/>
                    <w:right w:val="single" w:sz="4" w:space="0" w:color="auto"/>
                  </w:tcBorders>
                  <w:shd w:val="clear" w:color="auto" w:fill="auto"/>
                  <w:vAlign w:val="center"/>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Наименование номер и дата документа об оплате</w:t>
                  </w:r>
                </w:p>
              </w:tc>
              <w:tc>
                <w:tcPr>
                  <w:tcW w:w="2555" w:type="dxa"/>
                  <w:gridSpan w:val="3"/>
                  <w:tcBorders>
                    <w:top w:val="nil"/>
                    <w:left w:val="nil"/>
                    <w:bottom w:val="single" w:sz="4" w:space="0" w:color="auto"/>
                    <w:right w:val="single" w:sz="4" w:space="0" w:color="auto"/>
                  </w:tcBorders>
                  <w:shd w:val="clear" w:color="auto" w:fill="auto"/>
                  <w:noWrap/>
                  <w:vAlign w:val="center"/>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Сумма оплаты, руб.</w:t>
                  </w:r>
                </w:p>
              </w:tc>
            </w:tr>
            <w:tr w:rsidR="00FB791A" w:rsidRPr="00B112E7" w:rsidTr="00024161">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1</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2</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3</w:t>
                  </w:r>
                </w:p>
              </w:tc>
              <w:tc>
                <w:tcPr>
                  <w:tcW w:w="197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4</w:t>
                  </w:r>
                </w:p>
              </w:tc>
              <w:tc>
                <w:tcPr>
                  <w:tcW w:w="2278" w:type="dxa"/>
                  <w:gridSpan w:val="3"/>
                  <w:tcBorders>
                    <w:top w:val="single" w:sz="4" w:space="0" w:color="auto"/>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5</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6</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7</w:t>
                  </w:r>
                </w:p>
              </w:tc>
            </w:tr>
            <w:tr w:rsidR="00FB791A" w:rsidRPr="00B112E7" w:rsidTr="00024161">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jc w:val="center"/>
                    <w:rPr>
                      <w:color w:val="000000"/>
                      <w:sz w:val="18"/>
                      <w:szCs w:val="18"/>
                    </w:rPr>
                  </w:pPr>
                  <w:r w:rsidRPr="00B112E7">
                    <w:rPr>
                      <w:color w:val="000000"/>
                      <w:sz w:val="18"/>
                      <w:szCs w:val="18"/>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jc w:val="center"/>
                    <w:rPr>
                      <w:color w:val="000000"/>
                      <w:sz w:val="18"/>
                      <w:szCs w:val="18"/>
                    </w:rPr>
                  </w:pPr>
                  <w:r w:rsidRPr="00B112E7">
                    <w:rPr>
                      <w:color w:val="000000"/>
                      <w:sz w:val="18"/>
                      <w:szCs w:val="18"/>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jc w:val="center"/>
                    <w:rPr>
                      <w:color w:val="000000"/>
                      <w:sz w:val="18"/>
                      <w:szCs w:val="18"/>
                    </w:rPr>
                  </w:pPr>
                  <w:r w:rsidRPr="00B112E7">
                    <w:rPr>
                      <w:color w:val="000000"/>
                      <w:sz w:val="18"/>
                      <w:szCs w:val="18"/>
                    </w:rPr>
                    <w:t> </w:t>
                  </w:r>
                </w:p>
              </w:tc>
              <w:tc>
                <w:tcPr>
                  <w:tcW w:w="197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jc w:val="center"/>
                    <w:rPr>
                      <w:color w:val="000000"/>
                      <w:sz w:val="18"/>
                      <w:szCs w:val="18"/>
                    </w:rPr>
                  </w:pPr>
                  <w:r w:rsidRPr="00B112E7">
                    <w:rPr>
                      <w:color w:val="000000"/>
                      <w:sz w:val="18"/>
                      <w:szCs w:val="18"/>
                    </w:rPr>
                    <w:t> </w:t>
                  </w:r>
                </w:p>
              </w:tc>
              <w:tc>
                <w:tcPr>
                  <w:tcW w:w="2278" w:type="dxa"/>
                  <w:gridSpan w:val="3"/>
                  <w:tcBorders>
                    <w:top w:val="single" w:sz="4" w:space="0" w:color="auto"/>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jc w:val="center"/>
                    <w:rPr>
                      <w:color w:val="000000"/>
                      <w:sz w:val="18"/>
                      <w:szCs w:val="18"/>
                    </w:rPr>
                  </w:pPr>
                  <w:r w:rsidRPr="00B112E7">
                    <w:rPr>
                      <w:color w:val="000000"/>
                      <w:sz w:val="18"/>
                      <w:szCs w:val="18"/>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jc w:val="center"/>
                    <w:rPr>
                      <w:color w:val="000000"/>
                      <w:sz w:val="18"/>
                      <w:szCs w:val="18"/>
                    </w:rPr>
                  </w:pPr>
                  <w:r w:rsidRPr="00B112E7">
                    <w:rPr>
                      <w:color w:val="000000"/>
                      <w:sz w:val="18"/>
                      <w:szCs w:val="18"/>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jc w:val="center"/>
                    <w:rPr>
                      <w:color w:val="000000"/>
                      <w:sz w:val="18"/>
                      <w:szCs w:val="18"/>
                    </w:rPr>
                  </w:pPr>
                  <w:r w:rsidRPr="00B112E7">
                    <w:rPr>
                      <w:color w:val="000000"/>
                      <w:sz w:val="18"/>
                      <w:szCs w:val="18"/>
                    </w:rPr>
                    <w:t> </w:t>
                  </w:r>
                </w:p>
              </w:tc>
            </w:tr>
            <w:tr w:rsidR="00FB791A" w:rsidRPr="00B112E7" w:rsidTr="00024161">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197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278" w:type="dxa"/>
                  <w:gridSpan w:val="3"/>
                  <w:tcBorders>
                    <w:top w:val="single" w:sz="4" w:space="0" w:color="auto"/>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r>
            <w:tr w:rsidR="00FB791A" w:rsidRPr="00B112E7" w:rsidTr="00024161">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197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278" w:type="dxa"/>
                  <w:gridSpan w:val="3"/>
                  <w:tcBorders>
                    <w:top w:val="single" w:sz="4" w:space="0" w:color="auto"/>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r>
            <w:tr w:rsidR="00FB791A" w:rsidRPr="00B112E7" w:rsidTr="00024161">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197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278" w:type="dxa"/>
                  <w:gridSpan w:val="3"/>
                  <w:tcBorders>
                    <w:top w:val="single" w:sz="4" w:space="0" w:color="auto"/>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r>
            <w:tr w:rsidR="00FB791A" w:rsidRPr="00B112E7" w:rsidTr="00024161">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197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278" w:type="dxa"/>
                  <w:gridSpan w:val="3"/>
                  <w:tcBorders>
                    <w:top w:val="single" w:sz="4" w:space="0" w:color="auto"/>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r>
            <w:tr w:rsidR="00FB791A" w:rsidRPr="00B112E7" w:rsidTr="00024161">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197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278" w:type="dxa"/>
                  <w:gridSpan w:val="3"/>
                  <w:tcBorders>
                    <w:top w:val="single" w:sz="4" w:space="0" w:color="auto"/>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r>
            <w:tr w:rsidR="00FB791A" w:rsidRPr="00B112E7" w:rsidTr="00024161">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197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278" w:type="dxa"/>
                  <w:gridSpan w:val="3"/>
                  <w:tcBorders>
                    <w:top w:val="single" w:sz="4" w:space="0" w:color="auto"/>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r>
            <w:tr w:rsidR="00FB791A" w:rsidRPr="00B112E7" w:rsidTr="00024161">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197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278" w:type="dxa"/>
                  <w:gridSpan w:val="3"/>
                  <w:tcBorders>
                    <w:top w:val="single" w:sz="4" w:space="0" w:color="auto"/>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r>
            <w:tr w:rsidR="00FB791A" w:rsidRPr="00B112E7" w:rsidTr="00024161">
              <w:trPr>
                <w:gridBefore w:val="1"/>
                <w:gridAfter w:val="1"/>
                <w:wBefore w:w="89" w:type="dxa"/>
                <w:wAfter w:w="931" w:type="dxa"/>
                <w:trHeight w:val="315"/>
              </w:trPr>
              <w:tc>
                <w:tcPr>
                  <w:tcW w:w="795" w:type="dxa"/>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3691" w:type="dxa"/>
                  <w:gridSpan w:val="6"/>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197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278" w:type="dxa"/>
                  <w:gridSpan w:val="3"/>
                  <w:tcBorders>
                    <w:top w:val="single" w:sz="4" w:space="0" w:color="auto"/>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r>
            <w:tr w:rsidR="00FB791A" w:rsidRPr="00B112E7" w:rsidTr="00024161">
              <w:trPr>
                <w:gridBefore w:val="1"/>
                <w:gridAfter w:val="1"/>
                <w:wBefore w:w="89" w:type="dxa"/>
                <w:wAfter w:w="931" w:type="dxa"/>
                <w:trHeight w:val="315"/>
              </w:trPr>
              <w:tc>
                <w:tcPr>
                  <w:tcW w:w="4486"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B791A" w:rsidRPr="00B112E7" w:rsidRDefault="00FB791A" w:rsidP="00024161">
                  <w:pPr>
                    <w:spacing w:line="240" w:lineRule="auto"/>
                    <w:jc w:val="center"/>
                    <w:rPr>
                      <w:b/>
                      <w:bCs/>
                      <w:color w:val="000000"/>
                      <w:sz w:val="18"/>
                      <w:szCs w:val="18"/>
                    </w:rPr>
                  </w:pPr>
                  <w:r w:rsidRPr="00B112E7">
                    <w:rPr>
                      <w:b/>
                      <w:bCs/>
                      <w:color w:val="000000"/>
                      <w:sz w:val="18"/>
                      <w:szCs w:val="18"/>
                    </w:rPr>
                    <w:t>Итого:</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jc w:val="center"/>
                    <w:rPr>
                      <w:color w:val="000000"/>
                      <w:sz w:val="18"/>
                      <w:szCs w:val="18"/>
                    </w:rPr>
                  </w:pPr>
                  <w:r w:rsidRPr="00B112E7">
                    <w:rPr>
                      <w:color w:val="000000"/>
                      <w:sz w:val="18"/>
                      <w:szCs w:val="18"/>
                    </w:rPr>
                    <w:t>х</w:t>
                  </w:r>
                </w:p>
              </w:tc>
              <w:tc>
                <w:tcPr>
                  <w:tcW w:w="1976"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jc w:val="center"/>
                    <w:rPr>
                      <w:color w:val="000000"/>
                      <w:sz w:val="18"/>
                      <w:szCs w:val="18"/>
                    </w:rPr>
                  </w:pPr>
                  <w:r w:rsidRPr="00B112E7">
                    <w:rPr>
                      <w:color w:val="000000"/>
                      <w:sz w:val="18"/>
                      <w:szCs w:val="18"/>
                    </w:rPr>
                    <w:t>х</w:t>
                  </w:r>
                </w:p>
              </w:tc>
              <w:tc>
                <w:tcPr>
                  <w:tcW w:w="2278" w:type="dxa"/>
                  <w:gridSpan w:val="3"/>
                  <w:tcBorders>
                    <w:top w:val="single" w:sz="4" w:space="0" w:color="auto"/>
                    <w:left w:val="nil"/>
                    <w:bottom w:val="single" w:sz="4" w:space="0" w:color="auto"/>
                    <w:right w:val="nil"/>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c>
                <w:tcPr>
                  <w:tcW w:w="2410" w:type="dxa"/>
                  <w:gridSpan w:val="2"/>
                  <w:tcBorders>
                    <w:top w:val="nil"/>
                    <w:left w:val="single" w:sz="4" w:space="0" w:color="auto"/>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jc w:val="center"/>
                    <w:rPr>
                      <w:color w:val="000000"/>
                      <w:sz w:val="18"/>
                      <w:szCs w:val="18"/>
                    </w:rPr>
                  </w:pPr>
                  <w:r w:rsidRPr="00B112E7">
                    <w:rPr>
                      <w:color w:val="000000"/>
                      <w:sz w:val="18"/>
                      <w:szCs w:val="18"/>
                    </w:rPr>
                    <w:t>х</w:t>
                  </w:r>
                </w:p>
              </w:tc>
              <w:tc>
                <w:tcPr>
                  <w:tcW w:w="2555" w:type="dxa"/>
                  <w:gridSpan w:val="3"/>
                  <w:tcBorders>
                    <w:top w:val="nil"/>
                    <w:left w:val="nil"/>
                    <w:bottom w:val="single" w:sz="4" w:space="0" w:color="auto"/>
                    <w:right w:val="single" w:sz="4" w:space="0" w:color="auto"/>
                  </w:tcBorders>
                  <w:shd w:val="clear" w:color="auto" w:fill="auto"/>
                  <w:noWrap/>
                  <w:vAlign w:val="bottom"/>
                  <w:hideMark/>
                </w:tcPr>
                <w:p w:rsidR="00FB791A" w:rsidRPr="00B112E7" w:rsidRDefault="00FB791A" w:rsidP="00024161">
                  <w:pPr>
                    <w:spacing w:line="240" w:lineRule="auto"/>
                    <w:rPr>
                      <w:color w:val="000000"/>
                      <w:sz w:val="18"/>
                      <w:szCs w:val="18"/>
                    </w:rPr>
                  </w:pPr>
                  <w:r w:rsidRPr="00B112E7">
                    <w:rPr>
                      <w:color w:val="000000"/>
                      <w:sz w:val="18"/>
                      <w:szCs w:val="18"/>
                    </w:rPr>
                    <w:t> </w:t>
                  </w:r>
                </w:p>
              </w:tc>
            </w:tr>
            <w:tr w:rsidR="00FB791A" w:rsidRPr="00B112E7" w:rsidTr="00024161">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3691" w:type="dxa"/>
                  <w:gridSpan w:val="6"/>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1436"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1976"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2278"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2410" w:type="dxa"/>
                  <w:gridSpan w:val="2"/>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2555"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r>
            <w:tr w:rsidR="00FB791A" w:rsidRPr="00B112E7" w:rsidTr="00024161">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3691" w:type="dxa"/>
                  <w:gridSpan w:val="6"/>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1436"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1976"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2278"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2410" w:type="dxa"/>
                  <w:gridSpan w:val="2"/>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2555"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r>
            <w:tr w:rsidR="00FB791A" w:rsidRPr="00B112E7" w:rsidTr="00024161">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b/>
                      <w:bCs/>
                      <w:color w:val="000000"/>
                      <w:sz w:val="18"/>
                      <w:szCs w:val="18"/>
                    </w:rPr>
                  </w:pPr>
                </w:p>
              </w:tc>
              <w:tc>
                <w:tcPr>
                  <w:tcW w:w="5127" w:type="dxa"/>
                  <w:gridSpan w:val="9"/>
                  <w:tcBorders>
                    <w:top w:val="nil"/>
                    <w:left w:val="nil"/>
                    <w:bottom w:val="nil"/>
                    <w:right w:val="nil"/>
                  </w:tcBorders>
                  <w:shd w:val="clear" w:color="auto" w:fill="auto"/>
                  <w:noWrap/>
                  <w:vAlign w:val="bottom"/>
                  <w:hideMark/>
                </w:tcPr>
                <w:p w:rsidR="00FB791A" w:rsidRPr="00B112E7" w:rsidRDefault="00FB791A" w:rsidP="00024161">
                  <w:pPr>
                    <w:spacing w:line="240" w:lineRule="auto"/>
                    <w:rPr>
                      <w:b/>
                      <w:bCs/>
                      <w:color w:val="000000"/>
                      <w:sz w:val="18"/>
                      <w:szCs w:val="18"/>
                    </w:rPr>
                  </w:pPr>
                  <w:r w:rsidRPr="00B112E7">
                    <w:rPr>
                      <w:b/>
                      <w:bCs/>
                      <w:color w:val="000000"/>
                      <w:sz w:val="18"/>
                      <w:szCs w:val="18"/>
                    </w:rPr>
                    <w:t>Заказчик</w:t>
                  </w:r>
                </w:p>
                <w:p w:rsidR="00FB791A" w:rsidRPr="00B112E7" w:rsidRDefault="00FB791A" w:rsidP="00024161">
                  <w:pPr>
                    <w:spacing w:line="240" w:lineRule="auto"/>
                    <w:rPr>
                      <w:b/>
                      <w:bCs/>
                      <w:color w:val="000000"/>
                      <w:sz w:val="18"/>
                      <w:szCs w:val="18"/>
                    </w:rPr>
                  </w:pPr>
                  <w:r w:rsidRPr="00B112E7">
                    <w:rPr>
                      <w:b/>
                      <w:bCs/>
                      <w:color w:val="000000"/>
                      <w:sz w:val="18"/>
                      <w:szCs w:val="18"/>
                    </w:rPr>
                    <w:t>АО "Саханефтегазсбыт"</w:t>
                  </w:r>
                </w:p>
              </w:tc>
              <w:tc>
                <w:tcPr>
                  <w:tcW w:w="1976"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b/>
                      <w:bCs/>
                      <w:color w:val="000000"/>
                      <w:sz w:val="18"/>
                      <w:szCs w:val="18"/>
                    </w:rPr>
                  </w:pPr>
                </w:p>
              </w:tc>
              <w:tc>
                <w:tcPr>
                  <w:tcW w:w="2278"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b/>
                      <w:bCs/>
                      <w:color w:val="000000"/>
                      <w:sz w:val="18"/>
                      <w:szCs w:val="18"/>
                    </w:rPr>
                  </w:pPr>
                </w:p>
              </w:tc>
              <w:tc>
                <w:tcPr>
                  <w:tcW w:w="2410" w:type="dxa"/>
                  <w:gridSpan w:val="2"/>
                  <w:tcBorders>
                    <w:top w:val="nil"/>
                    <w:left w:val="nil"/>
                    <w:bottom w:val="nil"/>
                    <w:right w:val="nil"/>
                  </w:tcBorders>
                  <w:shd w:val="clear" w:color="auto" w:fill="auto"/>
                  <w:noWrap/>
                  <w:vAlign w:val="bottom"/>
                  <w:hideMark/>
                </w:tcPr>
                <w:p w:rsidR="00FB791A" w:rsidRPr="00B112E7" w:rsidRDefault="00FB791A" w:rsidP="001B2201">
                  <w:pPr>
                    <w:spacing w:line="240" w:lineRule="auto"/>
                    <w:ind w:firstLine="0"/>
                    <w:rPr>
                      <w:b/>
                      <w:bCs/>
                      <w:color w:val="000000"/>
                      <w:sz w:val="18"/>
                      <w:szCs w:val="18"/>
                    </w:rPr>
                  </w:pPr>
                  <w:r w:rsidRPr="00B112E7">
                    <w:rPr>
                      <w:b/>
                      <w:bCs/>
                      <w:color w:val="000000"/>
                      <w:sz w:val="18"/>
                      <w:szCs w:val="18"/>
                    </w:rPr>
                    <w:t>Перевозчик</w:t>
                  </w:r>
                </w:p>
                <w:p w:rsidR="00FB791A" w:rsidRPr="00B112E7" w:rsidRDefault="00FB791A" w:rsidP="001B2201">
                  <w:pPr>
                    <w:spacing w:line="240" w:lineRule="auto"/>
                    <w:ind w:firstLine="0"/>
                    <w:rPr>
                      <w:b/>
                      <w:bCs/>
                      <w:color w:val="000000"/>
                      <w:sz w:val="18"/>
                      <w:szCs w:val="18"/>
                    </w:rPr>
                  </w:pPr>
                  <w:r w:rsidRPr="00B112E7">
                    <w:rPr>
                      <w:b/>
                      <w:bCs/>
                      <w:color w:val="000000"/>
                      <w:sz w:val="18"/>
                      <w:szCs w:val="18"/>
                    </w:rPr>
                    <w:t>________________________</w:t>
                  </w:r>
                </w:p>
              </w:tc>
              <w:tc>
                <w:tcPr>
                  <w:tcW w:w="2555"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b/>
                      <w:bCs/>
                      <w:color w:val="000000"/>
                      <w:sz w:val="18"/>
                      <w:szCs w:val="18"/>
                    </w:rPr>
                  </w:pPr>
                </w:p>
              </w:tc>
            </w:tr>
            <w:tr w:rsidR="00FB791A" w:rsidRPr="00B112E7" w:rsidTr="00024161">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b/>
                      <w:bCs/>
                      <w:color w:val="000000"/>
                      <w:sz w:val="18"/>
                      <w:szCs w:val="18"/>
                    </w:rPr>
                  </w:pPr>
                </w:p>
              </w:tc>
              <w:tc>
                <w:tcPr>
                  <w:tcW w:w="3691" w:type="dxa"/>
                  <w:gridSpan w:val="6"/>
                  <w:tcBorders>
                    <w:top w:val="nil"/>
                    <w:left w:val="nil"/>
                    <w:bottom w:val="nil"/>
                    <w:right w:val="nil"/>
                  </w:tcBorders>
                  <w:shd w:val="clear" w:color="auto" w:fill="auto"/>
                  <w:noWrap/>
                  <w:vAlign w:val="bottom"/>
                  <w:hideMark/>
                </w:tcPr>
                <w:p w:rsidR="00FB791A" w:rsidRPr="00B112E7" w:rsidRDefault="00FB791A" w:rsidP="00024161">
                  <w:pPr>
                    <w:spacing w:line="240" w:lineRule="auto"/>
                    <w:rPr>
                      <w:b/>
                      <w:bCs/>
                      <w:color w:val="000000"/>
                      <w:sz w:val="18"/>
                      <w:szCs w:val="18"/>
                    </w:rPr>
                  </w:pPr>
                  <w:r w:rsidRPr="00B112E7">
                    <w:rPr>
                      <w:b/>
                      <w:bCs/>
                      <w:color w:val="000000"/>
                      <w:sz w:val="18"/>
                      <w:szCs w:val="18"/>
                    </w:rPr>
                    <w:t>_____________________________</w:t>
                  </w:r>
                </w:p>
              </w:tc>
              <w:tc>
                <w:tcPr>
                  <w:tcW w:w="1436"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b/>
                      <w:bCs/>
                      <w:color w:val="000000"/>
                      <w:sz w:val="18"/>
                      <w:szCs w:val="18"/>
                    </w:rPr>
                  </w:pPr>
                </w:p>
              </w:tc>
              <w:tc>
                <w:tcPr>
                  <w:tcW w:w="1976"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b/>
                      <w:bCs/>
                      <w:color w:val="000000"/>
                      <w:sz w:val="18"/>
                      <w:szCs w:val="18"/>
                    </w:rPr>
                  </w:pPr>
                </w:p>
              </w:tc>
              <w:tc>
                <w:tcPr>
                  <w:tcW w:w="2278"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b/>
                      <w:bCs/>
                      <w:color w:val="000000"/>
                      <w:sz w:val="18"/>
                      <w:szCs w:val="18"/>
                    </w:rPr>
                  </w:pPr>
                </w:p>
              </w:tc>
              <w:tc>
                <w:tcPr>
                  <w:tcW w:w="2410" w:type="dxa"/>
                  <w:gridSpan w:val="2"/>
                  <w:tcBorders>
                    <w:top w:val="nil"/>
                    <w:left w:val="nil"/>
                    <w:bottom w:val="nil"/>
                    <w:right w:val="nil"/>
                  </w:tcBorders>
                  <w:shd w:val="clear" w:color="auto" w:fill="auto"/>
                  <w:noWrap/>
                  <w:vAlign w:val="bottom"/>
                  <w:hideMark/>
                </w:tcPr>
                <w:p w:rsidR="00FB791A" w:rsidRPr="00B112E7" w:rsidRDefault="00FB791A" w:rsidP="001B2201">
                  <w:pPr>
                    <w:spacing w:line="240" w:lineRule="auto"/>
                    <w:ind w:firstLine="0"/>
                    <w:rPr>
                      <w:b/>
                      <w:bCs/>
                      <w:color w:val="000000"/>
                      <w:sz w:val="18"/>
                      <w:szCs w:val="18"/>
                    </w:rPr>
                  </w:pPr>
                  <w:r w:rsidRPr="00B112E7">
                    <w:rPr>
                      <w:b/>
                      <w:bCs/>
                      <w:color w:val="000000"/>
                      <w:sz w:val="18"/>
                      <w:szCs w:val="18"/>
                    </w:rPr>
                    <w:t>________________________</w:t>
                  </w:r>
                </w:p>
              </w:tc>
              <w:tc>
                <w:tcPr>
                  <w:tcW w:w="2555"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b/>
                      <w:bCs/>
                      <w:color w:val="000000"/>
                      <w:sz w:val="18"/>
                      <w:szCs w:val="18"/>
                    </w:rPr>
                  </w:pPr>
                </w:p>
              </w:tc>
            </w:tr>
            <w:tr w:rsidR="00FB791A" w:rsidRPr="00B112E7" w:rsidTr="00024161">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3691" w:type="dxa"/>
                  <w:gridSpan w:val="6"/>
                  <w:tcBorders>
                    <w:top w:val="nil"/>
                    <w:left w:val="nil"/>
                    <w:bottom w:val="nil"/>
                    <w:right w:val="nil"/>
                  </w:tcBorders>
                  <w:shd w:val="clear" w:color="auto" w:fill="auto"/>
                  <w:noWrap/>
                  <w:vAlign w:val="bottom"/>
                  <w:hideMark/>
                </w:tcPr>
                <w:p w:rsidR="00FB791A" w:rsidRPr="00B112E7" w:rsidRDefault="00FB791A" w:rsidP="00024161">
                  <w:pPr>
                    <w:spacing w:line="240" w:lineRule="auto"/>
                    <w:jc w:val="center"/>
                    <w:rPr>
                      <w:color w:val="000000"/>
                      <w:sz w:val="18"/>
                      <w:szCs w:val="18"/>
                    </w:rPr>
                  </w:pPr>
                  <w:proofErr w:type="spellStart"/>
                  <w:r w:rsidRPr="00B112E7">
                    <w:rPr>
                      <w:color w:val="000000"/>
                      <w:sz w:val="18"/>
                      <w:szCs w:val="18"/>
                    </w:rPr>
                    <w:t>м.п</w:t>
                  </w:r>
                  <w:proofErr w:type="spellEnd"/>
                  <w:r w:rsidRPr="00B112E7">
                    <w:rPr>
                      <w:color w:val="000000"/>
                      <w:sz w:val="18"/>
                      <w:szCs w:val="18"/>
                    </w:rPr>
                    <w:t>.</w:t>
                  </w:r>
                </w:p>
              </w:tc>
              <w:tc>
                <w:tcPr>
                  <w:tcW w:w="1436"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1976"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2278"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2410" w:type="dxa"/>
                  <w:gridSpan w:val="2"/>
                  <w:tcBorders>
                    <w:top w:val="nil"/>
                    <w:left w:val="nil"/>
                    <w:bottom w:val="nil"/>
                    <w:right w:val="nil"/>
                  </w:tcBorders>
                  <w:shd w:val="clear" w:color="auto" w:fill="auto"/>
                  <w:noWrap/>
                  <w:vAlign w:val="bottom"/>
                  <w:hideMark/>
                </w:tcPr>
                <w:p w:rsidR="00FB791A" w:rsidRPr="00B112E7" w:rsidRDefault="00FB791A" w:rsidP="00024161">
                  <w:pPr>
                    <w:spacing w:line="240" w:lineRule="auto"/>
                    <w:jc w:val="center"/>
                    <w:rPr>
                      <w:color w:val="000000"/>
                      <w:sz w:val="18"/>
                      <w:szCs w:val="18"/>
                    </w:rPr>
                  </w:pPr>
                  <w:proofErr w:type="spellStart"/>
                  <w:r w:rsidRPr="00B112E7">
                    <w:rPr>
                      <w:color w:val="000000"/>
                      <w:sz w:val="18"/>
                      <w:szCs w:val="18"/>
                    </w:rPr>
                    <w:t>м.п</w:t>
                  </w:r>
                  <w:proofErr w:type="spellEnd"/>
                  <w:r w:rsidRPr="00B112E7">
                    <w:rPr>
                      <w:color w:val="000000"/>
                      <w:sz w:val="18"/>
                      <w:szCs w:val="18"/>
                    </w:rPr>
                    <w:t>.</w:t>
                  </w:r>
                </w:p>
              </w:tc>
              <w:tc>
                <w:tcPr>
                  <w:tcW w:w="2555"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r>
            <w:tr w:rsidR="00FB791A" w:rsidRPr="00B112E7" w:rsidTr="00024161">
              <w:trPr>
                <w:gridBefore w:val="1"/>
                <w:gridAfter w:val="1"/>
                <w:wBefore w:w="89" w:type="dxa"/>
                <w:wAfter w:w="931" w:type="dxa"/>
                <w:trHeight w:val="315"/>
              </w:trPr>
              <w:tc>
                <w:tcPr>
                  <w:tcW w:w="795" w:type="dxa"/>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3691" w:type="dxa"/>
                  <w:gridSpan w:val="6"/>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1436"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1976"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2278"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2410" w:type="dxa"/>
                  <w:gridSpan w:val="2"/>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c>
                <w:tcPr>
                  <w:tcW w:w="2555" w:type="dxa"/>
                  <w:gridSpan w:val="3"/>
                  <w:tcBorders>
                    <w:top w:val="nil"/>
                    <w:left w:val="nil"/>
                    <w:bottom w:val="nil"/>
                    <w:right w:val="nil"/>
                  </w:tcBorders>
                  <w:shd w:val="clear" w:color="auto" w:fill="auto"/>
                  <w:noWrap/>
                  <w:vAlign w:val="bottom"/>
                  <w:hideMark/>
                </w:tcPr>
                <w:p w:rsidR="00FB791A" w:rsidRPr="00B112E7" w:rsidRDefault="00FB791A" w:rsidP="00024161">
                  <w:pPr>
                    <w:spacing w:line="240" w:lineRule="auto"/>
                    <w:rPr>
                      <w:color w:val="000000"/>
                      <w:sz w:val="18"/>
                      <w:szCs w:val="18"/>
                    </w:rPr>
                  </w:pPr>
                </w:p>
              </w:tc>
            </w:tr>
          </w:tbl>
          <w:p w:rsidR="00FB791A" w:rsidRPr="00B112E7" w:rsidRDefault="00FB791A" w:rsidP="00024161">
            <w:pPr>
              <w:spacing w:after="240" w:line="240" w:lineRule="auto"/>
              <w:rPr>
                <w:color w:val="000000"/>
                <w:sz w:val="18"/>
                <w:szCs w:val="18"/>
              </w:rPr>
            </w:pPr>
          </w:p>
        </w:tc>
      </w:tr>
      <w:tr w:rsidR="00FB791A" w:rsidRPr="00B112E7" w:rsidTr="00024161">
        <w:trPr>
          <w:trHeight w:val="1695"/>
        </w:trPr>
        <w:tc>
          <w:tcPr>
            <w:tcW w:w="15593" w:type="dxa"/>
            <w:gridSpan w:val="14"/>
            <w:vMerge/>
            <w:tcBorders>
              <w:top w:val="nil"/>
              <w:left w:val="nil"/>
              <w:bottom w:val="nil"/>
              <w:right w:val="nil"/>
            </w:tcBorders>
            <w:vAlign w:val="center"/>
            <w:hideMark/>
          </w:tcPr>
          <w:p w:rsidR="00FB791A" w:rsidRPr="00B112E7" w:rsidRDefault="00FB791A" w:rsidP="00024161">
            <w:pPr>
              <w:spacing w:line="240" w:lineRule="auto"/>
              <w:rPr>
                <w:color w:val="000000"/>
              </w:rPr>
            </w:pPr>
          </w:p>
        </w:tc>
      </w:tr>
    </w:tbl>
    <w:p w:rsidR="00471516" w:rsidRPr="007E27EE" w:rsidRDefault="00471516" w:rsidP="00471516">
      <w:pPr>
        <w:spacing w:line="240" w:lineRule="auto"/>
        <w:sectPr w:rsidR="00471516" w:rsidRPr="007E27EE" w:rsidSect="00471516">
          <w:footerReference w:type="default" r:id="rId20"/>
          <w:pgSz w:w="16838" w:h="11906" w:orient="landscape"/>
          <w:pgMar w:top="567" w:right="1134" w:bottom="851" w:left="1134" w:header="709" w:footer="709" w:gutter="0"/>
          <w:cols w:space="708"/>
          <w:docGrid w:linePitch="360"/>
        </w:sectPr>
      </w:pPr>
    </w:p>
    <w:p w:rsidR="00471516" w:rsidRPr="007E27EE" w:rsidRDefault="00471516" w:rsidP="00471516">
      <w:pPr>
        <w:jc w:val="right"/>
        <w:rPr>
          <w:sz w:val="24"/>
          <w:szCs w:val="24"/>
        </w:rPr>
      </w:pPr>
      <w:r w:rsidRPr="007E27EE">
        <w:rPr>
          <w:sz w:val="24"/>
          <w:szCs w:val="24"/>
        </w:rPr>
        <w:lastRenderedPageBreak/>
        <w:t>Приложение № 2</w:t>
      </w:r>
    </w:p>
    <w:p w:rsidR="00471516" w:rsidRPr="007E27EE" w:rsidRDefault="00471516" w:rsidP="00471516">
      <w:pPr>
        <w:autoSpaceDE w:val="0"/>
        <w:autoSpaceDN w:val="0"/>
        <w:spacing w:line="216" w:lineRule="auto"/>
        <w:jc w:val="right"/>
        <w:rPr>
          <w:rFonts w:eastAsia="Arial Unicode MS"/>
          <w:sz w:val="24"/>
          <w:szCs w:val="24"/>
        </w:rPr>
      </w:pPr>
      <w:r w:rsidRPr="007E27EE">
        <w:rPr>
          <w:rFonts w:eastAsia="Arial Unicode MS"/>
          <w:bCs/>
          <w:sz w:val="24"/>
          <w:szCs w:val="24"/>
        </w:rPr>
        <w:t>к Договору №</w:t>
      </w:r>
      <w:r w:rsidRPr="007E27EE">
        <w:rPr>
          <w:rFonts w:eastAsia="Arial Unicode MS"/>
          <w:sz w:val="24"/>
          <w:szCs w:val="24"/>
        </w:rPr>
        <w:t xml:space="preserve"> ________</w:t>
      </w:r>
    </w:p>
    <w:p w:rsidR="00471516" w:rsidRPr="007E27EE" w:rsidRDefault="00471516" w:rsidP="00471516">
      <w:pPr>
        <w:spacing w:after="120" w:line="216" w:lineRule="auto"/>
        <w:jc w:val="right"/>
        <w:rPr>
          <w:sz w:val="24"/>
          <w:szCs w:val="24"/>
        </w:rPr>
      </w:pPr>
      <w:r w:rsidRPr="007E27EE">
        <w:rPr>
          <w:sz w:val="24"/>
          <w:szCs w:val="24"/>
        </w:rPr>
        <w:t>«___»__________20___ г.</w:t>
      </w:r>
    </w:p>
    <w:p w:rsidR="00471516" w:rsidRPr="007E27EE" w:rsidRDefault="00471516" w:rsidP="00471516">
      <w:pPr>
        <w:tabs>
          <w:tab w:val="left" w:pos="0"/>
        </w:tabs>
        <w:jc w:val="center"/>
        <w:rPr>
          <w:b/>
          <w:sz w:val="24"/>
          <w:szCs w:val="24"/>
        </w:rPr>
      </w:pPr>
      <w:r w:rsidRPr="007E27EE">
        <w:rPr>
          <w:b/>
          <w:sz w:val="24"/>
          <w:szCs w:val="24"/>
        </w:rPr>
        <w:t xml:space="preserve">Заявление о добросовестности </w:t>
      </w:r>
    </w:p>
    <w:p w:rsidR="00471516" w:rsidRPr="007E27EE" w:rsidRDefault="00471516" w:rsidP="00471516">
      <w:pPr>
        <w:widowControl w:val="0"/>
        <w:rPr>
          <w:sz w:val="24"/>
          <w:szCs w:val="24"/>
        </w:rPr>
      </w:pPr>
      <w:r w:rsidRPr="007E27EE">
        <w:rPr>
          <w:sz w:val="24"/>
          <w:szCs w:val="24"/>
        </w:rPr>
        <w:t xml:space="preserve">г. Якутск                                                                                  </w:t>
      </w:r>
      <w:proofErr w:type="gramStart"/>
      <w:r w:rsidRPr="007E27EE">
        <w:rPr>
          <w:sz w:val="24"/>
          <w:szCs w:val="24"/>
        </w:rPr>
        <w:t xml:space="preserve">   «</w:t>
      </w:r>
      <w:proofErr w:type="gramEnd"/>
      <w:r w:rsidRPr="007E27EE">
        <w:rPr>
          <w:sz w:val="24"/>
          <w:szCs w:val="24"/>
        </w:rPr>
        <w:t>____» __________ 20__ г.</w:t>
      </w:r>
    </w:p>
    <w:p w:rsidR="00471516" w:rsidRPr="007E27EE" w:rsidRDefault="00471516" w:rsidP="00471516">
      <w:pPr>
        <w:tabs>
          <w:tab w:val="left" w:pos="0"/>
          <w:tab w:val="left" w:pos="567"/>
        </w:tabs>
        <w:spacing w:line="240" w:lineRule="auto"/>
        <w:ind w:firstLine="709"/>
        <w:rPr>
          <w:sz w:val="24"/>
          <w:szCs w:val="24"/>
        </w:rPr>
      </w:pPr>
      <w:r w:rsidRPr="007E27EE">
        <w:rPr>
          <w:sz w:val="24"/>
          <w:szCs w:val="24"/>
        </w:rPr>
        <w:t>Настоящим _______________________________</w:t>
      </w:r>
      <w:r w:rsidRPr="007E27EE">
        <w:rPr>
          <w:snapToGrid w:val="0"/>
          <w:sz w:val="24"/>
          <w:szCs w:val="24"/>
        </w:rPr>
        <w:t>, именуемое в дальнейшем «Перевозчик», в лице____________________________________________________, действующего на основании __________________________________________________________</w:t>
      </w:r>
      <w:r w:rsidRPr="007E27EE">
        <w:rPr>
          <w:sz w:val="24"/>
          <w:szCs w:val="24"/>
        </w:rPr>
        <w:t xml:space="preserve">, гарантирует и подтверждает, что на момент заключения Договора между </w:t>
      </w:r>
      <w:r w:rsidRPr="007E27EE">
        <w:rPr>
          <w:snapToGrid w:val="0"/>
          <w:sz w:val="24"/>
          <w:szCs w:val="24"/>
        </w:rPr>
        <w:t>Перевозчиком</w:t>
      </w:r>
      <w:r w:rsidRPr="007E27EE">
        <w:rPr>
          <w:sz w:val="24"/>
          <w:szCs w:val="24"/>
        </w:rPr>
        <w:t xml:space="preserve"> и АО «Саханефтегазсбыт</w:t>
      </w:r>
      <w:proofErr w:type="gramStart"/>
      <w:r w:rsidRPr="007E27EE">
        <w:rPr>
          <w:sz w:val="24"/>
          <w:szCs w:val="24"/>
        </w:rPr>
        <w:t>»</w:t>
      </w:r>
      <w:r w:rsidRPr="007E27EE">
        <w:rPr>
          <w:snapToGrid w:val="0"/>
          <w:sz w:val="24"/>
          <w:szCs w:val="24"/>
        </w:rPr>
        <w:t>,  в</w:t>
      </w:r>
      <w:proofErr w:type="gramEnd"/>
      <w:r w:rsidRPr="007E27EE">
        <w:rPr>
          <w:snapToGrid w:val="0"/>
          <w:sz w:val="24"/>
          <w:szCs w:val="24"/>
        </w:rPr>
        <w:t xml:space="preserve"> лице _____________________________________, действующего на основании ______________, именуемое в дальнейшем «Заказчик»</w:t>
      </w:r>
      <w:r w:rsidRPr="007E27EE">
        <w:rPr>
          <w:sz w:val="24"/>
          <w:szCs w:val="24"/>
        </w:rPr>
        <w:t>:</w:t>
      </w:r>
    </w:p>
    <w:p w:rsidR="00471516" w:rsidRPr="007E27EE" w:rsidRDefault="00471516" w:rsidP="00933DD4">
      <w:pPr>
        <w:numPr>
          <w:ilvl w:val="0"/>
          <w:numId w:val="45"/>
        </w:numPr>
        <w:tabs>
          <w:tab w:val="left" w:pos="0"/>
          <w:tab w:val="left" w:pos="993"/>
        </w:tabs>
        <w:spacing w:line="240" w:lineRule="auto"/>
        <w:contextualSpacing/>
        <w:rPr>
          <w:sz w:val="24"/>
          <w:szCs w:val="24"/>
        </w:rPr>
      </w:pPr>
      <w:r w:rsidRPr="007E27EE">
        <w:rPr>
          <w:snapToGrid w:val="0"/>
          <w:sz w:val="24"/>
          <w:szCs w:val="24"/>
        </w:rPr>
        <w:t>Перевозчик</w:t>
      </w:r>
      <w:r w:rsidRPr="007E27EE">
        <w:rPr>
          <w:sz w:val="24"/>
          <w:szCs w:val="24"/>
        </w:rPr>
        <w:t xml:space="preserve"> состоит на налоговом учете в Межрайонной ИФНС </w:t>
      </w:r>
      <w:proofErr w:type="gramStart"/>
      <w:r w:rsidRPr="007E27EE">
        <w:rPr>
          <w:sz w:val="24"/>
          <w:szCs w:val="24"/>
        </w:rPr>
        <w:t>России  с</w:t>
      </w:r>
      <w:proofErr w:type="gramEnd"/>
      <w:r w:rsidRPr="007E27EE">
        <w:rPr>
          <w:sz w:val="24"/>
          <w:szCs w:val="24"/>
        </w:rPr>
        <w:t xml:space="preserve"> «___» _______ 20__ г. с присвоением ОГРН ___________, ОКПО__________, ИНН _________ и КПП ____________.</w:t>
      </w:r>
    </w:p>
    <w:p w:rsidR="00471516" w:rsidRPr="007E27EE" w:rsidRDefault="00471516" w:rsidP="00933DD4">
      <w:pPr>
        <w:numPr>
          <w:ilvl w:val="0"/>
          <w:numId w:val="45"/>
        </w:numPr>
        <w:tabs>
          <w:tab w:val="left" w:pos="0"/>
          <w:tab w:val="left" w:pos="993"/>
        </w:tabs>
        <w:spacing w:line="240" w:lineRule="auto"/>
        <w:contextualSpacing/>
        <w:rPr>
          <w:sz w:val="24"/>
          <w:szCs w:val="24"/>
        </w:rPr>
      </w:pPr>
      <w:r w:rsidRPr="007E27EE">
        <w:rPr>
          <w:snapToGrid w:val="0"/>
          <w:sz w:val="24"/>
          <w:szCs w:val="24"/>
        </w:rPr>
        <w:t>Перевозчик</w:t>
      </w:r>
      <w:r w:rsidRPr="007E27EE">
        <w:rPr>
          <w:sz w:val="24"/>
          <w:szCs w:val="24"/>
        </w:rPr>
        <w:t xml:space="preserve"> гарантирует, что все</w:t>
      </w:r>
      <w:r w:rsidRPr="007E27EE">
        <w:rPr>
          <w:sz w:val="24"/>
          <w:szCs w:val="24"/>
          <w:lang w:val="x-none"/>
        </w:rPr>
        <w:t xml:space="preserve"> сведения о</w:t>
      </w:r>
      <w:r w:rsidRPr="007E27EE">
        <w:rPr>
          <w:sz w:val="24"/>
          <w:szCs w:val="24"/>
        </w:rPr>
        <w:t xml:space="preserve"> нем</w:t>
      </w:r>
      <w:r w:rsidRPr="007E27EE">
        <w:rPr>
          <w:sz w:val="24"/>
          <w:szCs w:val="24"/>
          <w:lang w:val="x-none"/>
        </w:rPr>
        <w:t xml:space="preserve"> в ЕГРЮЛ достоверны на момент подписания </w:t>
      </w:r>
      <w:r w:rsidRPr="007E27EE">
        <w:rPr>
          <w:sz w:val="24"/>
          <w:szCs w:val="24"/>
        </w:rPr>
        <w:t>Д</w:t>
      </w:r>
      <w:r w:rsidRPr="007E27EE">
        <w:rPr>
          <w:sz w:val="24"/>
          <w:szCs w:val="24"/>
          <w:lang w:val="x-none"/>
        </w:rPr>
        <w:t>оговора и будут оставаться достоверными в дальнейшем.</w:t>
      </w:r>
    </w:p>
    <w:p w:rsidR="00471516" w:rsidRPr="007E27EE" w:rsidRDefault="00471516" w:rsidP="00933DD4">
      <w:pPr>
        <w:numPr>
          <w:ilvl w:val="0"/>
          <w:numId w:val="45"/>
        </w:numPr>
        <w:tabs>
          <w:tab w:val="left" w:pos="0"/>
          <w:tab w:val="left" w:pos="993"/>
        </w:tabs>
        <w:spacing w:line="240" w:lineRule="auto"/>
        <w:contextualSpacing/>
        <w:rPr>
          <w:sz w:val="24"/>
          <w:szCs w:val="24"/>
        </w:rPr>
      </w:pPr>
      <w:r w:rsidRPr="007E27EE">
        <w:rPr>
          <w:snapToGrid w:val="0"/>
          <w:sz w:val="24"/>
          <w:szCs w:val="24"/>
        </w:rPr>
        <w:t>Перевозчик</w:t>
      </w:r>
      <w:r w:rsidRPr="007E27EE">
        <w:rPr>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Перевозчик подтверждает, что в отношении него не инициирована процедура банкротства, а также то, что он не находится в стадии ликвидации или реорганизации. </w:t>
      </w:r>
    </w:p>
    <w:p w:rsidR="00471516" w:rsidRPr="007E27EE" w:rsidRDefault="00471516" w:rsidP="00933DD4">
      <w:pPr>
        <w:numPr>
          <w:ilvl w:val="0"/>
          <w:numId w:val="45"/>
        </w:numPr>
        <w:tabs>
          <w:tab w:val="left" w:pos="0"/>
          <w:tab w:val="left" w:pos="993"/>
        </w:tabs>
        <w:spacing w:line="240" w:lineRule="auto"/>
        <w:contextualSpacing/>
        <w:rPr>
          <w:sz w:val="24"/>
          <w:szCs w:val="24"/>
        </w:rPr>
      </w:pPr>
      <w:r w:rsidRPr="007E27EE">
        <w:rPr>
          <w:snapToGrid w:val="0"/>
          <w:sz w:val="24"/>
          <w:szCs w:val="24"/>
        </w:rPr>
        <w:t>Перевозчик</w:t>
      </w:r>
      <w:r w:rsidRPr="007E27EE">
        <w:rPr>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Перевозчика. </w:t>
      </w:r>
    </w:p>
    <w:p w:rsidR="00471516" w:rsidRPr="007E27EE" w:rsidRDefault="00471516" w:rsidP="00933DD4">
      <w:pPr>
        <w:numPr>
          <w:ilvl w:val="0"/>
          <w:numId w:val="45"/>
        </w:numPr>
        <w:tabs>
          <w:tab w:val="left" w:pos="0"/>
          <w:tab w:val="left" w:pos="993"/>
        </w:tabs>
        <w:spacing w:line="240" w:lineRule="auto"/>
        <w:contextualSpacing/>
        <w:rPr>
          <w:sz w:val="24"/>
          <w:szCs w:val="24"/>
        </w:rPr>
      </w:pPr>
      <w:r w:rsidRPr="007E27EE">
        <w:rPr>
          <w:snapToGrid w:val="0"/>
          <w:sz w:val="24"/>
          <w:szCs w:val="24"/>
        </w:rPr>
        <w:t>Перевозчик</w:t>
      </w:r>
      <w:r w:rsidRPr="007E27EE">
        <w:rPr>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Перевозчиком обязательств как надлежаще исполненных.</w:t>
      </w:r>
    </w:p>
    <w:p w:rsidR="00471516" w:rsidRPr="007E27EE" w:rsidRDefault="00471516" w:rsidP="00933DD4">
      <w:pPr>
        <w:numPr>
          <w:ilvl w:val="0"/>
          <w:numId w:val="45"/>
        </w:numPr>
        <w:tabs>
          <w:tab w:val="left" w:pos="0"/>
          <w:tab w:val="left" w:pos="993"/>
        </w:tabs>
        <w:spacing w:line="240" w:lineRule="auto"/>
        <w:contextualSpacing/>
        <w:rPr>
          <w:sz w:val="24"/>
          <w:szCs w:val="24"/>
        </w:rPr>
      </w:pPr>
      <w:r w:rsidRPr="007E27EE">
        <w:rPr>
          <w:snapToGrid w:val="0"/>
          <w:sz w:val="24"/>
          <w:szCs w:val="24"/>
        </w:rPr>
        <w:t>Перевозчик</w:t>
      </w:r>
      <w:r w:rsidRPr="007E27EE">
        <w:rPr>
          <w:sz w:val="24"/>
          <w:szCs w:val="24"/>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и налога на прибыль в бюджет</w:t>
      </w:r>
      <w:r w:rsidRPr="007E27EE">
        <w:t xml:space="preserve"> </w:t>
      </w:r>
      <w:r w:rsidRPr="007E27EE">
        <w:rPr>
          <w:sz w:val="24"/>
          <w:szCs w:val="24"/>
        </w:rPr>
        <w:t xml:space="preserve">и другие налоги, предусмотренные НК РФ. </w:t>
      </w:r>
    </w:p>
    <w:p w:rsidR="00471516" w:rsidRPr="007E27EE" w:rsidRDefault="00471516" w:rsidP="00933DD4">
      <w:pPr>
        <w:numPr>
          <w:ilvl w:val="0"/>
          <w:numId w:val="45"/>
        </w:numPr>
        <w:tabs>
          <w:tab w:val="left" w:pos="0"/>
          <w:tab w:val="left" w:pos="993"/>
        </w:tabs>
        <w:spacing w:line="240" w:lineRule="auto"/>
        <w:contextualSpacing/>
        <w:rPr>
          <w:sz w:val="24"/>
          <w:szCs w:val="24"/>
        </w:rPr>
      </w:pPr>
      <w:r w:rsidRPr="007E27EE">
        <w:rPr>
          <w:snapToGrid w:val="0"/>
          <w:sz w:val="24"/>
          <w:szCs w:val="24"/>
        </w:rPr>
        <w:t>Перевозчик</w:t>
      </w:r>
      <w:r w:rsidRPr="007E27EE">
        <w:rPr>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rsidR="00471516" w:rsidRPr="007E27EE" w:rsidRDefault="00471516" w:rsidP="00471516">
      <w:pPr>
        <w:tabs>
          <w:tab w:val="left" w:pos="0"/>
          <w:tab w:val="left" w:pos="993"/>
        </w:tabs>
        <w:contextualSpacing/>
        <w:rPr>
          <w:sz w:val="24"/>
          <w:szCs w:val="24"/>
        </w:rPr>
      </w:pPr>
    </w:p>
    <w:tbl>
      <w:tblPr>
        <w:tblW w:w="9474" w:type="dxa"/>
        <w:jc w:val="center"/>
        <w:tblLayout w:type="fixed"/>
        <w:tblLook w:val="0000" w:firstRow="0" w:lastRow="0" w:firstColumn="0" w:lastColumn="0" w:noHBand="0" w:noVBand="0"/>
      </w:tblPr>
      <w:tblGrid>
        <w:gridCol w:w="4938"/>
        <w:gridCol w:w="4536"/>
      </w:tblGrid>
      <w:tr w:rsidR="00471516" w:rsidRPr="007E27EE" w:rsidTr="00471516">
        <w:trPr>
          <w:trHeight w:val="1777"/>
          <w:jc w:val="center"/>
        </w:trPr>
        <w:tc>
          <w:tcPr>
            <w:tcW w:w="4938" w:type="dxa"/>
          </w:tcPr>
          <w:p w:rsidR="00471516" w:rsidRPr="007E27EE" w:rsidRDefault="00471516" w:rsidP="00471516">
            <w:pPr>
              <w:snapToGrid w:val="0"/>
              <w:rPr>
                <w:b/>
                <w:sz w:val="24"/>
                <w:szCs w:val="24"/>
              </w:rPr>
            </w:pPr>
            <w:r w:rsidRPr="007E27EE">
              <w:rPr>
                <w:b/>
                <w:sz w:val="24"/>
                <w:szCs w:val="24"/>
              </w:rPr>
              <w:t>«Заказчик»</w:t>
            </w:r>
          </w:p>
          <w:p w:rsidR="00471516" w:rsidRPr="007E27EE" w:rsidRDefault="00471516" w:rsidP="00471516">
            <w:pPr>
              <w:rPr>
                <w:sz w:val="24"/>
                <w:szCs w:val="24"/>
              </w:rPr>
            </w:pPr>
            <w:r w:rsidRPr="007E27EE">
              <w:rPr>
                <w:sz w:val="24"/>
                <w:szCs w:val="24"/>
              </w:rPr>
              <w:t xml:space="preserve">________________________ </w:t>
            </w:r>
          </w:p>
          <w:p w:rsidR="00471516" w:rsidRPr="007E27EE" w:rsidRDefault="00471516" w:rsidP="00471516">
            <w:pPr>
              <w:rPr>
                <w:sz w:val="24"/>
                <w:szCs w:val="24"/>
              </w:rPr>
            </w:pPr>
            <w:r w:rsidRPr="007E27EE">
              <w:rPr>
                <w:sz w:val="24"/>
                <w:szCs w:val="24"/>
              </w:rPr>
              <w:t xml:space="preserve"> </w:t>
            </w:r>
          </w:p>
          <w:p w:rsidR="00471516" w:rsidRPr="007E27EE" w:rsidRDefault="00471516" w:rsidP="00471516">
            <w:pPr>
              <w:rPr>
                <w:sz w:val="24"/>
                <w:szCs w:val="24"/>
              </w:rPr>
            </w:pPr>
            <w:r w:rsidRPr="007E27EE">
              <w:rPr>
                <w:sz w:val="24"/>
                <w:szCs w:val="24"/>
              </w:rPr>
              <w:t>М.П.</w:t>
            </w:r>
          </w:p>
        </w:tc>
        <w:tc>
          <w:tcPr>
            <w:tcW w:w="4536" w:type="dxa"/>
          </w:tcPr>
          <w:p w:rsidR="00471516" w:rsidRPr="007E27EE" w:rsidRDefault="00471516" w:rsidP="00471516">
            <w:pPr>
              <w:snapToGrid w:val="0"/>
              <w:rPr>
                <w:b/>
                <w:sz w:val="24"/>
                <w:szCs w:val="24"/>
              </w:rPr>
            </w:pPr>
            <w:r w:rsidRPr="007E27EE">
              <w:rPr>
                <w:b/>
                <w:sz w:val="24"/>
                <w:szCs w:val="24"/>
              </w:rPr>
              <w:t>«</w:t>
            </w:r>
            <w:r w:rsidRPr="007E27EE">
              <w:rPr>
                <w:b/>
                <w:snapToGrid w:val="0"/>
                <w:sz w:val="24"/>
                <w:szCs w:val="24"/>
              </w:rPr>
              <w:t>Перевозчик</w:t>
            </w:r>
            <w:r w:rsidRPr="007E27EE">
              <w:rPr>
                <w:b/>
                <w:sz w:val="24"/>
                <w:szCs w:val="24"/>
              </w:rPr>
              <w:t>»</w:t>
            </w:r>
          </w:p>
          <w:p w:rsidR="00471516" w:rsidRPr="007E27EE" w:rsidRDefault="00471516" w:rsidP="00471516">
            <w:pPr>
              <w:rPr>
                <w:sz w:val="24"/>
                <w:szCs w:val="24"/>
              </w:rPr>
            </w:pPr>
            <w:r w:rsidRPr="007E27EE">
              <w:rPr>
                <w:sz w:val="24"/>
                <w:szCs w:val="24"/>
              </w:rPr>
              <w:t>__________________________</w:t>
            </w:r>
          </w:p>
          <w:p w:rsidR="00471516" w:rsidRPr="007E27EE" w:rsidRDefault="00471516" w:rsidP="00471516">
            <w:pPr>
              <w:rPr>
                <w:sz w:val="24"/>
                <w:szCs w:val="24"/>
              </w:rPr>
            </w:pPr>
          </w:p>
          <w:p w:rsidR="00471516" w:rsidRPr="007E27EE" w:rsidRDefault="00471516" w:rsidP="00471516">
            <w:pPr>
              <w:rPr>
                <w:sz w:val="24"/>
                <w:szCs w:val="24"/>
              </w:rPr>
            </w:pPr>
            <w:r w:rsidRPr="007E27EE">
              <w:rPr>
                <w:sz w:val="24"/>
                <w:szCs w:val="24"/>
              </w:rPr>
              <w:t>М.П.</w:t>
            </w:r>
          </w:p>
        </w:tc>
      </w:tr>
    </w:tbl>
    <w:p w:rsidR="00471516" w:rsidRPr="007E27EE" w:rsidRDefault="00471516" w:rsidP="00471516">
      <w:pPr>
        <w:ind w:left="567" w:right="-1" w:hanging="567"/>
      </w:pPr>
    </w:p>
    <w:p w:rsidR="001C6B07" w:rsidRPr="007E27EE" w:rsidRDefault="001C6B07" w:rsidP="001C6B07">
      <w:pPr>
        <w:pStyle w:val="afffc"/>
        <w:jc w:val="center"/>
        <w:rPr>
          <w:rFonts w:ascii="Times New Roman" w:hAnsi="Times New Roman"/>
          <w:b/>
          <w:sz w:val="24"/>
          <w:szCs w:val="24"/>
          <w:lang w:eastAsia="ru-RU"/>
        </w:rPr>
      </w:pPr>
    </w:p>
    <w:p w:rsidR="0033091E" w:rsidRPr="007E27EE" w:rsidRDefault="0033091E" w:rsidP="00933DD4">
      <w:pPr>
        <w:keepNext/>
        <w:pageBreakBefore/>
        <w:widowControl w:val="0"/>
        <w:numPr>
          <w:ilvl w:val="0"/>
          <w:numId w:val="15"/>
        </w:numPr>
        <w:tabs>
          <w:tab w:val="num" w:pos="284"/>
        </w:tabs>
        <w:suppressAutoHyphens/>
        <w:autoSpaceDE w:val="0"/>
        <w:autoSpaceDN w:val="0"/>
        <w:adjustRightInd w:val="0"/>
        <w:spacing w:before="240" w:after="60" w:line="240" w:lineRule="auto"/>
        <w:ind w:left="567" w:right="153" w:firstLine="0"/>
        <w:contextualSpacing/>
        <w:outlineLvl w:val="0"/>
        <w:rPr>
          <w:b/>
          <w:sz w:val="24"/>
          <w:szCs w:val="24"/>
        </w:rPr>
      </w:pPr>
      <w:bookmarkStart w:id="52" w:name="_Ref175752415"/>
      <w:bookmarkStart w:id="53" w:name="_Toc261535088"/>
      <w:bookmarkStart w:id="54" w:name="_Toc262557844"/>
      <w:bookmarkStart w:id="55" w:name="_Toc321748162"/>
      <w:bookmarkStart w:id="56" w:name="_Toc322017068"/>
      <w:bookmarkEnd w:id="24"/>
      <w:bookmarkEnd w:id="25"/>
      <w:bookmarkEnd w:id="26"/>
      <w:bookmarkEnd w:id="27"/>
      <w:r w:rsidRPr="007E27EE">
        <w:rPr>
          <w:b/>
          <w:sz w:val="24"/>
          <w:szCs w:val="24"/>
        </w:rPr>
        <w:lastRenderedPageBreak/>
        <w:t>Порядок проведения закупки. Инструкции по подготовке Заявок</w:t>
      </w:r>
    </w:p>
    <w:p w:rsidR="0033091E" w:rsidRPr="007E27EE" w:rsidRDefault="0033091E" w:rsidP="00933DD4">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7" w:name="_Toc322017042"/>
      <w:r w:rsidRPr="007E27EE">
        <w:rPr>
          <w:b/>
          <w:bCs/>
          <w:sz w:val="24"/>
          <w:szCs w:val="24"/>
        </w:rPr>
        <w:t xml:space="preserve">Общий порядок проведения </w:t>
      </w:r>
      <w:bookmarkEnd w:id="57"/>
      <w:r w:rsidRPr="007E27EE">
        <w:rPr>
          <w:b/>
          <w:bCs/>
          <w:sz w:val="24"/>
          <w:szCs w:val="24"/>
        </w:rPr>
        <w:t>закупки</w:t>
      </w:r>
    </w:p>
    <w:p w:rsidR="0033091E" w:rsidRPr="007E27EE" w:rsidRDefault="0033091E" w:rsidP="00933DD4">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8" w:name="_Toc322017043"/>
      <w:r w:rsidRPr="007E27EE">
        <w:rPr>
          <w:rFonts w:cs="Arial"/>
          <w:sz w:val="24"/>
          <w:szCs w:val="24"/>
        </w:rPr>
        <w:t>Закупка проводится в следующем порядке:</w:t>
      </w:r>
    </w:p>
    <w:p w:rsidR="0033091E" w:rsidRPr="007E27EE"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b/>
          <w:sz w:val="24"/>
          <w:szCs w:val="24"/>
        </w:rPr>
        <w:t>а)</w:t>
      </w:r>
      <w:r w:rsidRPr="007E27EE">
        <w:rPr>
          <w:sz w:val="24"/>
          <w:szCs w:val="24"/>
        </w:rPr>
        <w:t xml:space="preserve"> публикация Извещения о проведении закупки (подраздел 4.2.);</w:t>
      </w:r>
    </w:p>
    <w:p w:rsidR="0033091E" w:rsidRPr="007E27EE"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b/>
          <w:sz w:val="24"/>
          <w:szCs w:val="24"/>
        </w:rPr>
        <w:t>б)</w:t>
      </w:r>
      <w:r w:rsidRPr="007E27EE">
        <w:rPr>
          <w:sz w:val="24"/>
          <w:szCs w:val="24"/>
        </w:rPr>
        <w:t xml:space="preserve"> предоставление закупочной документации Участникам (подраздел 4.3.);</w:t>
      </w:r>
    </w:p>
    <w:p w:rsidR="0033091E" w:rsidRPr="007E27EE"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7E27EE">
        <w:rPr>
          <w:b/>
          <w:sz w:val="24"/>
          <w:szCs w:val="24"/>
        </w:rPr>
        <w:t>в)</w:t>
      </w:r>
      <w:r w:rsidRPr="007E27EE">
        <w:rPr>
          <w:sz w:val="24"/>
          <w:szCs w:val="24"/>
        </w:rPr>
        <w:t xml:space="preserve"> подготовка Участниками своих Заявок, разъяснения и изменение Заказчиком Извещения/Документации (подраздел 4.4.);</w:t>
      </w:r>
    </w:p>
    <w:p w:rsidR="0033091E" w:rsidRPr="007E27EE"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b/>
          <w:sz w:val="24"/>
          <w:szCs w:val="24"/>
        </w:rPr>
        <w:t>г)</w:t>
      </w:r>
      <w:r w:rsidRPr="007E27EE">
        <w:rPr>
          <w:sz w:val="24"/>
          <w:szCs w:val="24"/>
        </w:rPr>
        <w:t xml:space="preserve"> требования к Участникам (подраздел 4.5.);</w:t>
      </w:r>
    </w:p>
    <w:p w:rsidR="0033091E" w:rsidRPr="007E27EE"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b/>
          <w:sz w:val="24"/>
          <w:szCs w:val="24"/>
        </w:rPr>
        <w:t>д)</w:t>
      </w:r>
      <w:r w:rsidRPr="007E27EE">
        <w:rPr>
          <w:sz w:val="24"/>
          <w:szCs w:val="24"/>
        </w:rPr>
        <w:t xml:space="preserve"> подача Заявок и их прием (подраздел 4.6.);</w:t>
      </w:r>
    </w:p>
    <w:p w:rsidR="0033091E" w:rsidRPr="007E27EE"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b/>
          <w:sz w:val="24"/>
          <w:szCs w:val="24"/>
        </w:rPr>
        <w:t>е)</w:t>
      </w:r>
      <w:r w:rsidRPr="007E27EE">
        <w:rPr>
          <w:sz w:val="24"/>
          <w:szCs w:val="24"/>
        </w:rPr>
        <w:t xml:space="preserve"> изменение условий Заявки (подраздел 4.7.);</w:t>
      </w:r>
    </w:p>
    <w:p w:rsidR="0033091E" w:rsidRPr="007E27EE"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b/>
          <w:sz w:val="24"/>
          <w:szCs w:val="24"/>
        </w:rPr>
        <w:t>ж)</w:t>
      </w:r>
      <w:r w:rsidRPr="007E27EE">
        <w:rPr>
          <w:sz w:val="24"/>
          <w:szCs w:val="24"/>
        </w:rPr>
        <w:t xml:space="preserve"> открытие информации с Заявками Участников (подраздел 4.8.);</w:t>
      </w:r>
    </w:p>
    <w:p w:rsidR="0033091E" w:rsidRPr="007E27EE"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b/>
          <w:sz w:val="24"/>
          <w:szCs w:val="24"/>
        </w:rPr>
        <w:t>з)</w:t>
      </w:r>
      <w:r w:rsidRPr="007E27EE">
        <w:rPr>
          <w:sz w:val="24"/>
          <w:szCs w:val="24"/>
        </w:rPr>
        <w:t xml:space="preserve"> оценка Заявок Участников (подраздел</w:t>
      </w:r>
      <w:r w:rsidRPr="007E27EE">
        <w:t xml:space="preserve"> </w:t>
      </w:r>
      <w:r w:rsidRPr="007E27EE">
        <w:rPr>
          <w:sz w:val="24"/>
          <w:szCs w:val="24"/>
        </w:rPr>
        <w:t>4.9.);</w:t>
      </w:r>
    </w:p>
    <w:p w:rsidR="0033091E" w:rsidRPr="007E27EE"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b/>
          <w:sz w:val="24"/>
          <w:szCs w:val="24"/>
        </w:rPr>
        <w:t>и)</w:t>
      </w:r>
      <w:r w:rsidRPr="007E27EE">
        <w:rPr>
          <w:sz w:val="24"/>
          <w:szCs w:val="24"/>
        </w:rPr>
        <w:t xml:space="preserve"> проведение переторжки (подпункт 4.9.3.5.); </w:t>
      </w:r>
    </w:p>
    <w:p w:rsidR="0033091E" w:rsidRPr="007E27EE"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b/>
          <w:sz w:val="24"/>
          <w:szCs w:val="24"/>
        </w:rPr>
        <w:t>к)</w:t>
      </w:r>
      <w:r w:rsidRPr="007E27EE">
        <w:rPr>
          <w:sz w:val="24"/>
          <w:szCs w:val="24"/>
        </w:rPr>
        <w:t xml:space="preserve"> определение Победителя закупки (подраздел 4.10.);</w:t>
      </w:r>
    </w:p>
    <w:p w:rsidR="0033091E" w:rsidRPr="007E27EE"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b/>
          <w:sz w:val="24"/>
          <w:szCs w:val="24"/>
        </w:rPr>
        <w:t>л)</w:t>
      </w:r>
      <w:r w:rsidRPr="007E27EE">
        <w:rPr>
          <w:sz w:val="24"/>
          <w:szCs w:val="24"/>
        </w:rPr>
        <w:t xml:space="preserve"> уведомление Участников о результатах закупки (подраздел 4.11.);</w:t>
      </w:r>
    </w:p>
    <w:p w:rsidR="0033091E" w:rsidRPr="007E27EE"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b/>
          <w:sz w:val="24"/>
          <w:szCs w:val="24"/>
        </w:rPr>
        <w:t>м)</w:t>
      </w:r>
      <w:r w:rsidRPr="007E27EE">
        <w:rPr>
          <w:sz w:val="24"/>
          <w:szCs w:val="24"/>
        </w:rPr>
        <w:t xml:space="preserve"> заключение Договора (подраздел 4.12.).</w:t>
      </w:r>
    </w:p>
    <w:p w:rsidR="00803F6A" w:rsidRPr="007E27EE" w:rsidRDefault="00803F6A" w:rsidP="006E534F">
      <w:pPr>
        <w:widowControl w:val="0"/>
        <w:shd w:val="clear" w:color="auto" w:fill="FFFFFF"/>
        <w:autoSpaceDE w:val="0"/>
        <w:autoSpaceDN w:val="0"/>
        <w:adjustRightInd w:val="0"/>
        <w:spacing w:line="240" w:lineRule="auto"/>
        <w:ind w:left="567" w:firstLine="0"/>
        <w:contextualSpacing/>
        <w:rPr>
          <w:sz w:val="24"/>
          <w:szCs w:val="24"/>
        </w:rPr>
      </w:pPr>
    </w:p>
    <w:p w:rsidR="0033091E" w:rsidRPr="007E27EE" w:rsidRDefault="0033091E" w:rsidP="00803F6A">
      <w:pPr>
        <w:keepNext/>
        <w:numPr>
          <w:ilvl w:val="1"/>
          <w:numId w:val="15"/>
        </w:numPr>
        <w:shd w:val="clear" w:color="auto" w:fill="FFFFFF"/>
        <w:tabs>
          <w:tab w:val="num" w:pos="709"/>
        </w:tabs>
        <w:suppressAutoHyphens/>
        <w:spacing w:line="240" w:lineRule="auto"/>
        <w:ind w:left="567" w:firstLine="0"/>
        <w:outlineLvl w:val="1"/>
        <w:rPr>
          <w:b/>
          <w:bCs/>
          <w:sz w:val="24"/>
          <w:szCs w:val="24"/>
        </w:rPr>
      </w:pPr>
      <w:r w:rsidRPr="007E27EE">
        <w:rPr>
          <w:b/>
          <w:bCs/>
          <w:sz w:val="24"/>
          <w:szCs w:val="24"/>
        </w:rPr>
        <w:t xml:space="preserve">Публикация Извещения о проведении </w:t>
      </w:r>
      <w:bookmarkEnd w:id="58"/>
      <w:r w:rsidRPr="007E27EE">
        <w:rPr>
          <w:b/>
          <w:bCs/>
          <w:sz w:val="24"/>
          <w:szCs w:val="24"/>
        </w:rPr>
        <w:t>закупки</w:t>
      </w:r>
    </w:p>
    <w:p w:rsidR="0033091E" w:rsidRPr="007E27EE" w:rsidRDefault="0033091E" w:rsidP="00803F6A">
      <w:pPr>
        <w:numPr>
          <w:ilvl w:val="2"/>
          <w:numId w:val="18"/>
        </w:numPr>
        <w:shd w:val="clear" w:color="auto" w:fill="FFFFFF"/>
        <w:tabs>
          <w:tab w:val="clear" w:pos="720"/>
          <w:tab w:val="num" w:pos="0"/>
        </w:tabs>
        <w:spacing w:line="240" w:lineRule="auto"/>
        <w:ind w:left="567" w:firstLine="0"/>
        <w:rPr>
          <w:sz w:val="24"/>
          <w:szCs w:val="24"/>
        </w:rPr>
      </w:pPr>
      <w:r w:rsidRPr="007E27EE">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rsidR="00803F6A" w:rsidRPr="007E27EE" w:rsidRDefault="00803F6A" w:rsidP="00803F6A">
      <w:pPr>
        <w:shd w:val="clear" w:color="auto" w:fill="FFFFFF"/>
        <w:spacing w:line="240" w:lineRule="auto"/>
        <w:ind w:left="567" w:firstLine="0"/>
        <w:rPr>
          <w:sz w:val="24"/>
          <w:szCs w:val="24"/>
        </w:rPr>
      </w:pPr>
    </w:p>
    <w:p w:rsidR="0033091E" w:rsidRPr="007E27EE" w:rsidRDefault="0033091E" w:rsidP="00803F6A">
      <w:pPr>
        <w:keepNext/>
        <w:shd w:val="clear" w:color="auto" w:fill="FFFFFF"/>
        <w:suppressAutoHyphens/>
        <w:spacing w:line="240" w:lineRule="auto"/>
        <w:ind w:left="567" w:firstLine="0"/>
        <w:outlineLvl w:val="1"/>
        <w:rPr>
          <w:b/>
          <w:bCs/>
          <w:sz w:val="24"/>
          <w:szCs w:val="24"/>
        </w:rPr>
      </w:pPr>
      <w:r w:rsidRPr="007E27EE">
        <w:rPr>
          <w:b/>
          <w:bCs/>
          <w:sz w:val="24"/>
          <w:szCs w:val="24"/>
        </w:rPr>
        <w:t xml:space="preserve">4.3. </w:t>
      </w:r>
      <w:bookmarkStart w:id="59" w:name="_Toc322017044"/>
      <w:r w:rsidRPr="007E27EE">
        <w:rPr>
          <w:b/>
          <w:bCs/>
          <w:sz w:val="24"/>
          <w:szCs w:val="24"/>
        </w:rPr>
        <w:t>Предоставление закупочной документации Участникам</w:t>
      </w:r>
      <w:bookmarkEnd w:id="59"/>
    </w:p>
    <w:p w:rsidR="0033091E" w:rsidRPr="007E27EE" w:rsidRDefault="0033091E" w:rsidP="00803F6A">
      <w:pPr>
        <w:keepNext/>
        <w:numPr>
          <w:ilvl w:val="2"/>
          <w:numId w:val="17"/>
        </w:numPr>
        <w:shd w:val="clear" w:color="auto" w:fill="FFFFFF"/>
        <w:suppressAutoHyphens/>
        <w:spacing w:line="240" w:lineRule="auto"/>
        <w:ind w:left="567" w:firstLine="0"/>
        <w:outlineLvl w:val="1"/>
        <w:rPr>
          <w:bCs/>
          <w:sz w:val="24"/>
          <w:szCs w:val="24"/>
        </w:rPr>
      </w:pPr>
      <w:bookmarkStart w:id="60" w:name="_Toc322017045"/>
      <w:r w:rsidRPr="007E27EE">
        <w:rPr>
          <w:sz w:val="24"/>
          <w:szCs w:val="24"/>
        </w:rPr>
        <w:t xml:space="preserve"> Документация о закупке размещается на ЭП и на сайте Общества вместе с Извещением об осуществлении закупки.</w:t>
      </w:r>
    </w:p>
    <w:p w:rsidR="0033091E" w:rsidRPr="007E27EE" w:rsidRDefault="0033091E" w:rsidP="00803F6A">
      <w:pPr>
        <w:keepNext/>
        <w:numPr>
          <w:ilvl w:val="2"/>
          <w:numId w:val="17"/>
        </w:numPr>
        <w:shd w:val="clear" w:color="auto" w:fill="FFFFFF"/>
        <w:suppressAutoHyphens/>
        <w:spacing w:line="240" w:lineRule="auto"/>
        <w:ind w:left="567" w:firstLine="0"/>
        <w:outlineLvl w:val="1"/>
        <w:rPr>
          <w:bCs/>
          <w:sz w:val="24"/>
          <w:szCs w:val="24"/>
        </w:rPr>
      </w:pPr>
      <w:r w:rsidRPr="007E27EE">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60"/>
      <w:r w:rsidRPr="007E27EE">
        <w:t xml:space="preserve"> </w:t>
      </w:r>
    </w:p>
    <w:p w:rsidR="00803F6A" w:rsidRPr="007E27EE" w:rsidRDefault="00803F6A" w:rsidP="00803F6A">
      <w:pPr>
        <w:keepNext/>
        <w:shd w:val="clear" w:color="auto" w:fill="FFFFFF"/>
        <w:suppressAutoHyphens/>
        <w:spacing w:line="240" w:lineRule="auto"/>
        <w:ind w:left="567" w:firstLine="0"/>
        <w:outlineLvl w:val="1"/>
        <w:rPr>
          <w:bCs/>
          <w:sz w:val="24"/>
          <w:szCs w:val="24"/>
        </w:rPr>
      </w:pPr>
    </w:p>
    <w:p w:rsidR="0033091E" w:rsidRPr="007E27EE" w:rsidRDefault="0033091E" w:rsidP="00933DD4">
      <w:pPr>
        <w:keepNext/>
        <w:numPr>
          <w:ilvl w:val="1"/>
          <w:numId w:val="17"/>
        </w:numPr>
        <w:shd w:val="clear" w:color="auto" w:fill="FFFFFF"/>
        <w:tabs>
          <w:tab w:val="left" w:pos="709"/>
          <w:tab w:val="left" w:pos="851"/>
        </w:tabs>
        <w:suppressAutoHyphens/>
        <w:spacing w:line="240" w:lineRule="auto"/>
        <w:ind w:left="567" w:firstLine="0"/>
        <w:rPr>
          <w:b/>
          <w:bCs/>
          <w:sz w:val="24"/>
          <w:szCs w:val="24"/>
        </w:rPr>
      </w:pPr>
      <w:r w:rsidRPr="007E27EE">
        <w:rPr>
          <w:b/>
          <w:bCs/>
          <w:sz w:val="24"/>
          <w:szCs w:val="24"/>
        </w:rPr>
        <w:t>Подготовка Заявки</w:t>
      </w:r>
    </w:p>
    <w:p w:rsidR="0033091E" w:rsidRPr="007E27EE" w:rsidRDefault="0033091E" w:rsidP="001057E2">
      <w:pPr>
        <w:keepNext/>
        <w:numPr>
          <w:ilvl w:val="2"/>
          <w:numId w:val="17"/>
        </w:numPr>
        <w:shd w:val="clear" w:color="auto" w:fill="FFFFFF"/>
        <w:suppressAutoHyphens/>
        <w:spacing w:line="240" w:lineRule="auto"/>
        <w:ind w:left="567" w:firstLine="0"/>
        <w:outlineLvl w:val="2"/>
        <w:rPr>
          <w:b/>
          <w:bCs/>
          <w:sz w:val="24"/>
          <w:szCs w:val="24"/>
        </w:rPr>
      </w:pPr>
      <w:bookmarkStart w:id="61" w:name="_Toc322017047"/>
      <w:r w:rsidRPr="007E27EE">
        <w:rPr>
          <w:b/>
          <w:bCs/>
          <w:sz w:val="24"/>
          <w:szCs w:val="24"/>
        </w:rPr>
        <w:t xml:space="preserve"> Общие требования к </w:t>
      </w:r>
      <w:bookmarkEnd w:id="61"/>
      <w:r w:rsidRPr="007E27EE">
        <w:rPr>
          <w:b/>
          <w:bCs/>
          <w:sz w:val="24"/>
          <w:szCs w:val="24"/>
        </w:rPr>
        <w:t>Заявке</w:t>
      </w:r>
    </w:p>
    <w:p w:rsidR="00B861D2" w:rsidRPr="007E27EE" w:rsidRDefault="00B861D2" w:rsidP="001057E2">
      <w:pPr>
        <w:pStyle w:val="aff8"/>
        <w:numPr>
          <w:ilvl w:val="3"/>
          <w:numId w:val="17"/>
        </w:numPr>
        <w:tabs>
          <w:tab w:val="left" w:pos="993"/>
        </w:tabs>
        <w:ind w:left="567" w:firstLine="0"/>
        <w:jc w:val="both"/>
        <w:rPr>
          <w:rFonts w:ascii="Times New Roman" w:hAnsi="Times New Roman"/>
          <w:sz w:val="24"/>
          <w:szCs w:val="24"/>
        </w:rPr>
      </w:pPr>
      <w:r w:rsidRPr="007E27EE">
        <w:rPr>
          <w:rFonts w:ascii="Times New Roman" w:hAnsi="Times New Roman"/>
          <w:sz w:val="24"/>
          <w:szCs w:val="24"/>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rsidR="0033091E" w:rsidRPr="007E27EE" w:rsidRDefault="0033091E" w:rsidP="006E534F">
      <w:pPr>
        <w:shd w:val="clear" w:color="auto" w:fill="FFFFFF" w:themeFill="background1"/>
        <w:spacing w:line="240" w:lineRule="atLeast"/>
        <w:ind w:left="567" w:firstLine="0"/>
        <w:rPr>
          <w:sz w:val="24"/>
          <w:szCs w:val="24"/>
        </w:rPr>
      </w:pPr>
      <w:r w:rsidRPr="007E27EE">
        <w:rPr>
          <w:b/>
          <w:sz w:val="24"/>
          <w:szCs w:val="24"/>
        </w:rPr>
        <w:t>а)</w:t>
      </w:r>
      <w:r w:rsidRPr="007E27EE">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rsidR="0033091E" w:rsidRPr="007E27EE" w:rsidRDefault="00D547B7" w:rsidP="006E534F">
      <w:pPr>
        <w:shd w:val="clear" w:color="auto" w:fill="FFFFFF" w:themeFill="background1"/>
        <w:spacing w:line="240" w:lineRule="atLeast"/>
        <w:ind w:left="567" w:firstLine="0"/>
        <w:rPr>
          <w:sz w:val="24"/>
          <w:szCs w:val="24"/>
        </w:rPr>
      </w:pPr>
      <w:r w:rsidRPr="007E27EE">
        <w:rPr>
          <w:b/>
          <w:sz w:val="24"/>
          <w:szCs w:val="24"/>
        </w:rPr>
        <w:t>б</w:t>
      </w:r>
      <w:r w:rsidR="0033091E" w:rsidRPr="007E27EE">
        <w:rPr>
          <w:b/>
          <w:sz w:val="24"/>
          <w:szCs w:val="24"/>
        </w:rPr>
        <w:t>)</w:t>
      </w:r>
      <w:r w:rsidR="0033091E" w:rsidRPr="007E27EE">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7E27EE">
        <w:rPr>
          <w:sz w:val="24"/>
          <w:szCs w:val="24"/>
        </w:rPr>
        <w:t>5.</w:t>
      </w:r>
      <w:r w:rsidRPr="007E27EE">
        <w:rPr>
          <w:sz w:val="24"/>
          <w:szCs w:val="24"/>
        </w:rPr>
        <w:t>2</w:t>
      </w:r>
      <w:r w:rsidR="0033091E" w:rsidRPr="007E27EE">
        <w:rPr>
          <w:sz w:val="24"/>
          <w:szCs w:val="24"/>
        </w:rPr>
        <w:t>.);</w:t>
      </w:r>
    </w:p>
    <w:p w:rsidR="007C0DE3" w:rsidRPr="007E27EE" w:rsidRDefault="007C0DE3" w:rsidP="006E534F">
      <w:pPr>
        <w:shd w:val="clear" w:color="auto" w:fill="FFFFFF" w:themeFill="background1"/>
        <w:spacing w:line="240" w:lineRule="atLeast"/>
        <w:ind w:left="567" w:firstLine="0"/>
        <w:rPr>
          <w:b/>
          <w:sz w:val="24"/>
          <w:szCs w:val="24"/>
        </w:rPr>
      </w:pPr>
      <w:r w:rsidRPr="007E27EE">
        <w:rPr>
          <w:b/>
          <w:sz w:val="24"/>
          <w:szCs w:val="24"/>
        </w:rPr>
        <w:t>в)</w:t>
      </w:r>
      <w:r w:rsidRPr="007E27EE">
        <w:rPr>
          <w:rFonts w:eastAsia="Calibri"/>
          <w:sz w:val="24"/>
          <w:szCs w:val="24"/>
          <w:lang w:eastAsia="en-US"/>
        </w:rPr>
        <w:t xml:space="preserve"> Сведения об автотранспорте Участника по форме и в соответствии с инструкциями, приведенными в настоящей Документации (подраздел 5.3.);</w:t>
      </w:r>
    </w:p>
    <w:p w:rsidR="0033091E" w:rsidRPr="007E27EE" w:rsidRDefault="007C0DE3" w:rsidP="006E534F">
      <w:pPr>
        <w:shd w:val="clear" w:color="auto" w:fill="FFFFFF" w:themeFill="background1"/>
        <w:spacing w:line="240" w:lineRule="atLeast"/>
        <w:ind w:left="567" w:firstLine="0"/>
        <w:rPr>
          <w:sz w:val="24"/>
          <w:szCs w:val="24"/>
        </w:rPr>
      </w:pPr>
      <w:r w:rsidRPr="007E27EE">
        <w:rPr>
          <w:b/>
          <w:sz w:val="24"/>
          <w:szCs w:val="24"/>
        </w:rPr>
        <w:t>г</w:t>
      </w:r>
      <w:r w:rsidR="0033091E" w:rsidRPr="007E27EE">
        <w:rPr>
          <w:b/>
          <w:sz w:val="24"/>
          <w:szCs w:val="24"/>
        </w:rPr>
        <w:t>)</w:t>
      </w:r>
      <w:r w:rsidR="0033091E" w:rsidRPr="007E27EE">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7E27EE">
        <w:rPr>
          <w:sz w:val="24"/>
          <w:szCs w:val="24"/>
        </w:rPr>
        <w:t>5.</w:t>
      </w:r>
      <w:r w:rsidR="0004527C" w:rsidRPr="007E27EE">
        <w:rPr>
          <w:sz w:val="24"/>
          <w:szCs w:val="24"/>
        </w:rPr>
        <w:t>4</w:t>
      </w:r>
      <w:r w:rsidR="0033091E" w:rsidRPr="007E27EE">
        <w:rPr>
          <w:sz w:val="24"/>
          <w:szCs w:val="24"/>
        </w:rPr>
        <w:t>.);</w:t>
      </w:r>
    </w:p>
    <w:p w:rsidR="0033091E" w:rsidRPr="007E27EE" w:rsidRDefault="007C0DE3" w:rsidP="006E534F">
      <w:pPr>
        <w:shd w:val="clear" w:color="auto" w:fill="FFFFFF" w:themeFill="background1"/>
        <w:spacing w:line="240" w:lineRule="atLeast"/>
        <w:ind w:left="567" w:firstLine="0"/>
        <w:rPr>
          <w:sz w:val="24"/>
          <w:szCs w:val="24"/>
        </w:rPr>
      </w:pPr>
      <w:r w:rsidRPr="007E27EE">
        <w:rPr>
          <w:b/>
          <w:sz w:val="24"/>
          <w:szCs w:val="24"/>
        </w:rPr>
        <w:t>д</w:t>
      </w:r>
      <w:r w:rsidR="0033091E" w:rsidRPr="007E27EE">
        <w:rPr>
          <w:b/>
          <w:sz w:val="24"/>
          <w:szCs w:val="24"/>
        </w:rPr>
        <w:t>)</w:t>
      </w:r>
      <w:r w:rsidR="0033091E" w:rsidRPr="007E27EE">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rsidR="00B861D2" w:rsidRPr="007E27EE" w:rsidRDefault="008E157E" w:rsidP="006E534F">
      <w:pPr>
        <w:shd w:val="clear" w:color="auto" w:fill="FFFFFF"/>
        <w:spacing w:line="240" w:lineRule="atLeast"/>
        <w:ind w:left="567" w:firstLine="0"/>
        <w:rPr>
          <w:sz w:val="24"/>
          <w:szCs w:val="24"/>
          <w:lang w:eastAsia="ar-SA"/>
        </w:rPr>
      </w:pPr>
      <w:bookmarkStart w:id="62" w:name="_Toc322017048"/>
      <w:r w:rsidRPr="007E27EE">
        <w:rPr>
          <w:b/>
          <w:sz w:val="24"/>
          <w:szCs w:val="24"/>
        </w:rPr>
        <w:t>4.4.1.2.</w:t>
      </w:r>
      <w:r w:rsidRPr="007E27EE">
        <w:rPr>
          <w:sz w:val="24"/>
          <w:szCs w:val="24"/>
        </w:rPr>
        <w:t xml:space="preserve"> </w:t>
      </w:r>
      <w:r w:rsidR="00B861D2" w:rsidRPr="007E27EE">
        <w:rPr>
          <w:sz w:val="24"/>
          <w:szCs w:val="24"/>
          <w:lang w:eastAsia="ar-SA"/>
        </w:rPr>
        <w:t>Заявка на участие в закупке и Приложения к ней (п.п. «а»-«</w:t>
      </w:r>
      <w:r w:rsidR="007C0DE3" w:rsidRPr="007E27EE">
        <w:rPr>
          <w:sz w:val="24"/>
          <w:szCs w:val="24"/>
          <w:lang w:eastAsia="ar-SA"/>
        </w:rPr>
        <w:t>г</w:t>
      </w:r>
      <w:r w:rsidR="00B861D2" w:rsidRPr="007E27EE">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«в» п. 4.5.2.2. и заверены, печатью (если имеется) Участника / Лидера коллективного участника.</w:t>
      </w:r>
    </w:p>
    <w:p w:rsidR="008E157E" w:rsidRPr="007E27EE" w:rsidRDefault="008E157E" w:rsidP="006E534F">
      <w:pPr>
        <w:shd w:val="clear" w:color="auto" w:fill="FFFFFF"/>
        <w:spacing w:line="240" w:lineRule="atLeast"/>
        <w:ind w:left="567" w:firstLine="0"/>
        <w:rPr>
          <w:sz w:val="24"/>
          <w:szCs w:val="24"/>
        </w:rPr>
      </w:pPr>
      <w:r w:rsidRPr="007E27EE">
        <w:rPr>
          <w:b/>
          <w:sz w:val="24"/>
          <w:szCs w:val="24"/>
        </w:rPr>
        <w:t>4.4.1.3</w:t>
      </w:r>
      <w:r w:rsidRPr="007E27EE">
        <w:rPr>
          <w:sz w:val="24"/>
          <w:szCs w:val="24"/>
        </w:rPr>
        <w:t xml:space="preserve"> Заявка и Приложения к ней (п.п. «а»-«</w:t>
      </w:r>
      <w:r w:rsidR="007C0DE3" w:rsidRPr="007E27EE">
        <w:rPr>
          <w:sz w:val="24"/>
          <w:szCs w:val="24"/>
        </w:rPr>
        <w:t>г</w:t>
      </w:r>
      <w:r w:rsidRPr="007E27EE">
        <w:rPr>
          <w:sz w:val="24"/>
          <w:szCs w:val="24"/>
        </w:rPr>
        <w:t>» п. 4.4.1.1) должны быть отсканированными оригиналами документов.</w:t>
      </w:r>
    </w:p>
    <w:p w:rsidR="008E157E" w:rsidRPr="007E27EE" w:rsidRDefault="008E157E" w:rsidP="006E534F">
      <w:pPr>
        <w:spacing w:line="240" w:lineRule="atLeast"/>
        <w:ind w:left="567" w:firstLine="0"/>
        <w:rPr>
          <w:sz w:val="24"/>
          <w:szCs w:val="24"/>
        </w:rPr>
      </w:pPr>
      <w:r w:rsidRPr="007E27EE">
        <w:rPr>
          <w:b/>
          <w:sz w:val="24"/>
          <w:szCs w:val="24"/>
        </w:rPr>
        <w:t xml:space="preserve">4.4.1.4. </w:t>
      </w:r>
      <w:r w:rsidRPr="007E27EE">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rsidR="0033091E" w:rsidRPr="007E27EE" w:rsidRDefault="0033091E" w:rsidP="00933DD4">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7E27EE">
        <w:rPr>
          <w:b/>
          <w:bCs/>
          <w:sz w:val="24"/>
          <w:szCs w:val="24"/>
        </w:rPr>
        <w:lastRenderedPageBreak/>
        <w:t xml:space="preserve">Требования к сроку действия </w:t>
      </w:r>
      <w:bookmarkEnd w:id="62"/>
      <w:r w:rsidRPr="007E27EE">
        <w:rPr>
          <w:b/>
          <w:bCs/>
          <w:sz w:val="24"/>
          <w:szCs w:val="24"/>
        </w:rPr>
        <w:t>Заявки</w:t>
      </w:r>
    </w:p>
    <w:p w:rsidR="0033091E" w:rsidRPr="007E27EE" w:rsidRDefault="0033091E" w:rsidP="00933DD4">
      <w:pPr>
        <w:numPr>
          <w:ilvl w:val="3"/>
          <w:numId w:val="17"/>
        </w:numPr>
        <w:shd w:val="clear" w:color="auto" w:fill="FFFFFF" w:themeFill="background1"/>
        <w:tabs>
          <w:tab w:val="left" w:pos="851"/>
        </w:tabs>
        <w:spacing w:line="240" w:lineRule="auto"/>
        <w:ind w:left="567" w:firstLine="0"/>
        <w:rPr>
          <w:sz w:val="24"/>
          <w:szCs w:val="24"/>
        </w:rPr>
      </w:pPr>
      <w:r w:rsidRPr="007E27EE">
        <w:rPr>
          <w:sz w:val="24"/>
          <w:szCs w:val="24"/>
        </w:rPr>
        <w:t xml:space="preserve"> Заявка (Форма 1) действительна в течение срока, указанного Участником. В любом случае этот </w:t>
      </w:r>
      <w:r w:rsidR="006C356D" w:rsidRPr="007E27EE">
        <w:rPr>
          <w:sz w:val="24"/>
          <w:szCs w:val="24"/>
        </w:rPr>
        <w:t xml:space="preserve">срок не должен быть менее чем </w:t>
      </w:r>
      <w:r w:rsidR="00803F6A" w:rsidRPr="007E27EE">
        <w:rPr>
          <w:sz w:val="24"/>
          <w:szCs w:val="24"/>
        </w:rPr>
        <w:t>45</w:t>
      </w:r>
      <w:r w:rsidRPr="007E27EE">
        <w:rPr>
          <w:sz w:val="24"/>
          <w:szCs w:val="24"/>
        </w:rPr>
        <w:t xml:space="preserve"> (</w:t>
      </w:r>
      <w:r w:rsidR="00803F6A" w:rsidRPr="007E27EE">
        <w:rPr>
          <w:sz w:val="24"/>
          <w:szCs w:val="24"/>
        </w:rPr>
        <w:t>сорок пять</w:t>
      </w:r>
      <w:r w:rsidRPr="007E27EE">
        <w:rPr>
          <w:sz w:val="24"/>
          <w:szCs w:val="24"/>
        </w:rPr>
        <w:t xml:space="preserve">) календарных дней со дня, следующего за днем окончания срока подачи Заявок. </w:t>
      </w:r>
    </w:p>
    <w:p w:rsidR="0033091E" w:rsidRPr="007E27EE" w:rsidRDefault="0033091E" w:rsidP="00933DD4">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63" w:name="_Toc322017049"/>
      <w:r w:rsidRPr="007E27EE">
        <w:rPr>
          <w:b/>
          <w:bCs/>
          <w:sz w:val="24"/>
          <w:szCs w:val="24"/>
        </w:rPr>
        <w:t xml:space="preserve">Требования к языку </w:t>
      </w:r>
      <w:bookmarkEnd w:id="63"/>
      <w:r w:rsidRPr="007E27EE">
        <w:rPr>
          <w:b/>
          <w:bCs/>
          <w:sz w:val="24"/>
          <w:szCs w:val="24"/>
        </w:rPr>
        <w:t>Заявки</w:t>
      </w:r>
    </w:p>
    <w:p w:rsidR="0033091E" w:rsidRPr="007E27EE" w:rsidRDefault="0033091E" w:rsidP="00933DD4">
      <w:pPr>
        <w:numPr>
          <w:ilvl w:val="3"/>
          <w:numId w:val="17"/>
        </w:numPr>
        <w:shd w:val="clear" w:color="auto" w:fill="FFFFFF" w:themeFill="background1"/>
        <w:tabs>
          <w:tab w:val="left" w:pos="851"/>
        </w:tabs>
        <w:spacing w:line="240" w:lineRule="auto"/>
        <w:ind w:left="567" w:firstLine="0"/>
        <w:rPr>
          <w:sz w:val="24"/>
          <w:szCs w:val="24"/>
        </w:rPr>
      </w:pPr>
      <w:r w:rsidRPr="007E27EE">
        <w:rPr>
          <w:sz w:val="24"/>
          <w:szCs w:val="24"/>
        </w:rPr>
        <w:t xml:space="preserve"> Все документы, входящие в Заявку, должны быть предоставлены на русском языке. </w:t>
      </w:r>
    </w:p>
    <w:p w:rsidR="0033091E" w:rsidRPr="007E27EE" w:rsidRDefault="0033091E" w:rsidP="00933DD4">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64" w:name="_Toc322017050"/>
      <w:r w:rsidRPr="007E27EE">
        <w:rPr>
          <w:b/>
          <w:bCs/>
          <w:sz w:val="24"/>
          <w:szCs w:val="24"/>
        </w:rPr>
        <w:t xml:space="preserve">Требования к валюте </w:t>
      </w:r>
      <w:bookmarkEnd w:id="64"/>
      <w:r w:rsidRPr="007E27EE">
        <w:rPr>
          <w:b/>
          <w:bCs/>
          <w:sz w:val="24"/>
          <w:szCs w:val="24"/>
        </w:rPr>
        <w:t>Заявки</w:t>
      </w:r>
    </w:p>
    <w:p w:rsidR="0033091E" w:rsidRPr="007E27EE" w:rsidRDefault="0033091E" w:rsidP="00933DD4">
      <w:pPr>
        <w:numPr>
          <w:ilvl w:val="3"/>
          <w:numId w:val="17"/>
        </w:numPr>
        <w:shd w:val="clear" w:color="auto" w:fill="FFFFFF" w:themeFill="background1"/>
        <w:tabs>
          <w:tab w:val="left" w:pos="851"/>
        </w:tabs>
        <w:spacing w:line="240" w:lineRule="auto"/>
        <w:ind w:left="567" w:firstLine="0"/>
        <w:rPr>
          <w:sz w:val="24"/>
          <w:szCs w:val="24"/>
        </w:rPr>
      </w:pPr>
      <w:r w:rsidRPr="007E27EE">
        <w:rPr>
          <w:sz w:val="24"/>
          <w:szCs w:val="24"/>
        </w:rPr>
        <w:t xml:space="preserve"> Все суммы денежных средств, указанные в документах, входящих в Заявку, должны быть выражены в российских рублях.</w:t>
      </w:r>
    </w:p>
    <w:p w:rsidR="0033091E" w:rsidRPr="007E27EE" w:rsidRDefault="0033091E" w:rsidP="006E534F">
      <w:pPr>
        <w:shd w:val="clear" w:color="auto" w:fill="FFFFFF" w:themeFill="background1"/>
        <w:spacing w:line="240" w:lineRule="auto"/>
        <w:ind w:left="567" w:firstLine="0"/>
        <w:rPr>
          <w:sz w:val="24"/>
          <w:szCs w:val="24"/>
        </w:rPr>
      </w:pPr>
    </w:p>
    <w:p w:rsidR="0033091E" w:rsidRPr="007E27EE" w:rsidRDefault="0033091E" w:rsidP="00933DD4">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7E27EE">
        <w:rPr>
          <w:b/>
          <w:bCs/>
          <w:sz w:val="24"/>
          <w:szCs w:val="24"/>
        </w:rPr>
        <w:t>Порядок, место, дата начала и дата и время окончания срока подачи Заявок</w:t>
      </w:r>
    </w:p>
    <w:p w:rsidR="0033091E" w:rsidRPr="007E27EE" w:rsidRDefault="0033091E" w:rsidP="006E534F">
      <w:pPr>
        <w:shd w:val="clear" w:color="auto" w:fill="FFFFFF"/>
        <w:spacing w:line="240" w:lineRule="atLeast"/>
        <w:ind w:left="567" w:firstLine="0"/>
        <w:rPr>
          <w:sz w:val="24"/>
          <w:szCs w:val="24"/>
        </w:rPr>
      </w:pPr>
      <w:r w:rsidRPr="007E27EE">
        <w:rPr>
          <w:b/>
          <w:sz w:val="24"/>
          <w:szCs w:val="24"/>
        </w:rPr>
        <w:t>4.4.5.1.</w:t>
      </w:r>
      <w:r w:rsidRPr="007E27EE">
        <w:rPr>
          <w:sz w:val="24"/>
          <w:szCs w:val="24"/>
        </w:rPr>
        <w:t xml:space="preserve"> Заявка направляется посредством ЭП, указанный в п. 1.1.1. настоящей Документации. </w:t>
      </w:r>
    </w:p>
    <w:p w:rsidR="0033091E" w:rsidRPr="007E27EE" w:rsidRDefault="0033091E" w:rsidP="006E534F">
      <w:pPr>
        <w:shd w:val="clear" w:color="auto" w:fill="FFFFFF"/>
        <w:spacing w:line="240" w:lineRule="atLeast"/>
        <w:ind w:left="567" w:firstLine="0"/>
        <w:rPr>
          <w:sz w:val="24"/>
          <w:szCs w:val="24"/>
        </w:rPr>
      </w:pPr>
      <w:r w:rsidRPr="007E27EE">
        <w:rPr>
          <w:b/>
          <w:sz w:val="24"/>
          <w:szCs w:val="24"/>
        </w:rPr>
        <w:t xml:space="preserve">4.4.5.2. </w:t>
      </w:r>
      <w:r w:rsidRPr="007E27EE">
        <w:rPr>
          <w:sz w:val="24"/>
          <w:szCs w:val="24"/>
        </w:rPr>
        <w:t xml:space="preserve">Заявка должна быть направлена не позднее даты и времени, указанного в Извещении о проведении закупки. </w:t>
      </w:r>
    </w:p>
    <w:p w:rsidR="0033091E" w:rsidRPr="00467B61" w:rsidRDefault="0033091E" w:rsidP="006E534F">
      <w:pPr>
        <w:autoSpaceDE w:val="0"/>
        <w:autoSpaceDN w:val="0"/>
        <w:adjustRightInd w:val="0"/>
        <w:spacing w:line="240" w:lineRule="auto"/>
        <w:ind w:left="567" w:firstLine="0"/>
        <w:rPr>
          <w:sz w:val="24"/>
          <w:szCs w:val="24"/>
        </w:rPr>
      </w:pPr>
      <w:r w:rsidRPr="007E27EE">
        <w:rPr>
          <w:sz w:val="24"/>
          <w:szCs w:val="24"/>
        </w:rPr>
        <w:t xml:space="preserve">Дата начала подачи </w:t>
      </w:r>
      <w:r w:rsidRPr="00467B61">
        <w:rPr>
          <w:sz w:val="24"/>
          <w:szCs w:val="24"/>
        </w:rPr>
        <w:t>Заявок:</w:t>
      </w:r>
      <w:r w:rsidR="005B46F5" w:rsidRPr="00467B61">
        <w:rPr>
          <w:sz w:val="24"/>
          <w:szCs w:val="24"/>
        </w:rPr>
        <w:t xml:space="preserve"> </w:t>
      </w:r>
      <w:r w:rsidR="00024161">
        <w:rPr>
          <w:b/>
          <w:sz w:val="24"/>
          <w:szCs w:val="24"/>
        </w:rPr>
        <w:t>30</w:t>
      </w:r>
      <w:r w:rsidR="006F3076" w:rsidRPr="00467B61">
        <w:rPr>
          <w:b/>
          <w:sz w:val="24"/>
          <w:szCs w:val="24"/>
        </w:rPr>
        <w:t>.</w:t>
      </w:r>
      <w:r w:rsidR="00260B03" w:rsidRPr="00467B61">
        <w:rPr>
          <w:b/>
          <w:sz w:val="24"/>
          <w:szCs w:val="24"/>
        </w:rPr>
        <w:t>1</w:t>
      </w:r>
      <w:r w:rsidR="005B46F5" w:rsidRPr="00467B61">
        <w:rPr>
          <w:b/>
          <w:sz w:val="24"/>
          <w:szCs w:val="24"/>
        </w:rPr>
        <w:t>2</w:t>
      </w:r>
      <w:r w:rsidR="009A39E3" w:rsidRPr="00467B61">
        <w:rPr>
          <w:b/>
          <w:sz w:val="24"/>
          <w:szCs w:val="24"/>
        </w:rPr>
        <w:t>.202</w:t>
      </w:r>
      <w:r w:rsidR="00436F47" w:rsidRPr="00467B61">
        <w:rPr>
          <w:b/>
          <w:sz w:val="24"/>
          <w:szCs w:val="24"/>
        </w:rPr>
        <w:t>5</w:t>
      </w:r>
      <w:r w:rsidRPr="00467B61">
        <w:rPr>
          <w:b/>
          <w:sz w:val="24"/>
          <w:szCs w:val="24"/>
        </w:rPr>
        <w:t xml:space="preserve"> года.</w:t>
      </w:r>
    </w:p>
    <w:p w:rsidR="00260B03" w:rsidRPr="00467B61" w:rsidRDefault="0033091E" w:rsidP="006E534F">
      <w:pPr>
        <w:shd w:val="clear" w:color="auto" w:fill="FFFFFF"/>
        <w:spacing w:line="240" w:lineRule="atLeast"/>
        <w:ind w:left="567" w:firstLine="0"/>
        <w:rPr>
          <w:b/>
          <w:sz w:val="24"/>
          <w:szCs w:val="24"/>
        </w:rPr>
      </w:pPr>
      <w:r w:rsidRPr="00467B61">
        <w:rPr>
          <w:sz w:val="24"/>
          <w:szCs w:val="24"/>
        </w:rPr>
        <w:t xml:space="preserve">Дата и время окончания подачи Заявок и открытие доступа к Заявкам: </w:t>
      </w:r>
      <w:r w:rsidRPr="00467B61">
        <w:rPr>
          <w:b/>
          <w:sz w:val="24"/>
          <w:szCs w:val="24"/>
        </w:rPr>
        <w:t xml:space="preserve">09:00 (время местное) </w:t>
      </w:r>
    </w:p>
    <w:p w:rsidR="0033091E" w:rsidRPr="00467B61" w:rsidRDefault="00D31DFE" w:rsidP="006E534F">
      <w:pPr>
        <w:shd w:val="clear" w:color="auto" w:fill="FFFFFF"/>
        <w:spacing w:line="240" w:lineRule="atLeast"/>
        <w:ind w:left="567" w:firstLine="0"/>
        <w:rPr>
          <w:b/>
          <w:sz w:val="24"/>
          <w:szCs w:val="24"/>
        </w:rPr>
      </w:pPr>
      <w:r w:rsidRPr="00467B61">
        <w:rPr>
          <w:b/>
          <w:sz w:val="24"/>
          <w:szCs w:val="24"/>
        </w:rPr>
        <w:t>1</w:t>
      </w:r>
      <w:r w:rsidR="00B94897">
        <w:rPr>
          <w:b/>
          <w:sz w:val="24"/>
          <w:szCs w:val="24"/>
        </w:rPr>
        <w:t>4</w:t>
      </w:r>
      <w:r w:rsidR="00983853" w:rsidRPr="00467B61">
        <w:rPr>
          <w:b/>
          <w:sz w:val="24"/>
          <w:szCs w:val="24"/>
        </w:rPr>
        <w:t>.</w:t>
      </w:r>
      <w:r w:rsidR="00B94897">
        <w:rPr>
          <w:b/>
          <w:sz w:val="24"/>
          <w:szCs w:val="24"/>
        </w:rPr>
        <w:t>01</w:t>
      </w:r>
      <w:r w:rsidR="0033091E" w:rsidRPr="00467B61">
        <w:rPr>
          <w:b/>
          <w:sz w:val="24"/>
          <w:szCs w:val="24"/>
        </w:rPr>
        <w:t>.202</w:t>
      </w:r>
      <w:r w:rsidR="0077009F">
        <w:rPr>
          <w:b/>
          <w:sz w:val="24"/>
          <w:szCs w:val="24"/>
        </w:rPr>
        <w:t>6</w:t>
      </w:r>
      <w:r w:rsidR="0033091E" w:rsidRPr="00467B61">
        <w:rPr>
          <w:b/>
          <w:sz w:val="24"/>
          <w:szCs w:val="24"/>
        </w:rPr>
        <w:t xml:space="preserve"> года.</w:t>
      </w:r>
    </w:p>
    <w:p w:rsidR="0033091E" w:rsidRPr="00467B61" w:rsidRDefault="0033091E" w:rsidP="00933DD4">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467B61">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rsidR="0033091E" w:rsidRPr="00467B61" w:rsidRDefault="0033091E" w:rsidP="00933DD4">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467B61">
        <w:rPr>
          <w:rFonts w:cs="Arial"/>
          <w:sz w:val="24"/>
          <w:szCs w:val="24"/>
        </w:rPr>
        <w:t xml:space="preserve">Любой участник состязательной закупки вправе направить Заказчику </w:t>
      </w:r>
      <w:r w:rsidRPr="00467B61">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467B61">
        <w:rPr>
          <w:rFonts w:cs="Arial"/>
          <w:sz w:val="24"/>
          <w:szCs w:val="24"/>
        </w:rPr>
        <w:t>запрос о даче разъяснений положений Извещения о проведении закупки и (или) Документации о закупке, но не позднее</w:t>
      </w:r>
      <w:r w:rsidRPr="00467B61">
        <w:rPr>
          <w:rFonts w:cs="Arial"/>
          <w:bCs/>
          <w:iCs/>
          <w:sz w:val="24"/>
          <w:szCs w:val="24"/>
        </w:rPr>
        <w:t xml:space="preserve"> 2 (двух) рабочих дней </w:t>
      </w:r>
      <w:r w:rsidRPr="00467B61">
        <w:rPr>
          <w:rFonts w:cs="Arial"/>
          <w:sz w:val="24"/>
          <w:szCs w:val="24"/>
        </w:rPr>
        <w:t>до даты окончания срока подачи заявок на участие в состязательной закупке</w:t>
      </w:r>
      <w:r w:rsidRPr="00467B61">
        <w:rPr>
          <w:rFonts w:cs="Arial"/>
          <w:bCs/>
          <w:iCs/>
          <w:sz w:val="24"/>
          <w:szCs w:val="24"/>
        </w:rPr>
        <w:t>.</w:t>
      </w:r>
    </w:p>
    <w:p w:rsidR="0033091E" w:rsidRPr="00467B61" w:rsidRDefault="0033091E" w:rsidP="00933DD4">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467B61">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467B61">
        <w:rPr>
          <w:sz w:val="24"/>
          <w:szCs w:val="24"/>
        </w:rPr>
        <w:t xml:space="preserve"> и на сайте Общества</w:t>
      </w:r>
      <w:r w:rsidRPr="00467B61">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467B61">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467B61">
        <w:rPr>
          <w:rFonts w:cs="Arial"/>
          <w:sz w:val="24"/>
          <w:szCs w:val="24"/>
        </w:rPr>
        <w:t>:</w:t>
      </w:r>
      <w:r w:rsidRPr="00467B61">
        <w:rPr>
          <w:rFonts w:cs="Arial"/>
          <w:b/>
          <w:sz w:val="24"/>
          <w:szCs w:val="24"/>
        </w:rPr>
        <w:t xml:space="preserve"> 1</w:t>
      </w:r>
      <w:r w:rsidR="00260B03" w:rsidRPr="00467B61">
        <w:rPr>
          <w:rFonts w:cs="Arial"/>
          <w:b/>
          <w:sz w:val="24"/>
          <w:szCs w:val="24"/>
        </w:rPr>
        <w:t>7</w:t>
      </w:r>
      <w:r w:rsidRPr="00467B61">
        <w:rPr>
          <w:rFonts w:cs="Arial"/>
          <w:b/>
          <w:sz w:val="24"/>
          <w:szCs w:val="24"/>
        </w:rPr>
        <w:t xml:space="preserve">:00 (время местное) </w:t>
      </w:r>
      <w:r w:rsidR="00D31DFE" w:rsidRPr="00467B61">
        <w:rPr>
          <w:rFonts w:cs="Arial"/>
          <w:b/>
          <w:sz w:val="24"/>
          <w:szCs w:val="24"/>
        </w:rPr>
        <w:t>1</w:t>
      </w:r>
      <w:r w:rsidR="00B94897">
        <w:rPr>
          <w:rFonts w:cs="Arial"/>
          <w:b/>
          <w:sz w:val="24"/>
          <w:szCs w:val="24"/>
        </w:rPr>
        <w:t>3</w:t>
      </w:r>
      <w:r w:rsidR="00983853" w:rsidRPr="00467B61">
        <w:rPr>
          <w:rFonts w:cs="Arial"/>
          <w:b/>
          <w:sz w:val="24"/>
          <w:szCs w:val="24"/>
        </w:rPr>
        <w:t>.</w:t>
      </w:r>
      <w:r w:rsidR="00B94897">
        <w:rPr>
          <w:rFonts w:cs="Arial"/>
          <w:b/>
          <w:sz w:val="24"/>
          <w:szCs w:val="24"/>
        </w:rPr>
        <w:t>01</w:t>
      </w:r>
      <w:r w:rsidRPr="00467B61">
        <w:rPr>
          <w:rFonts w:cs="Arial"/>
          <w:b/>
          <w:sz w:val="24"/>
          <w:szCs w:val="24"/>
        </w:rPr>
        <w:t>.202</w:t>
      </w:r>
      <w:r w:rsidR="0077009F">
        <w:rPr>
          <w:rFonts w:cs="Arial"/>
          <w:b/>
          <w:sz w:val="24"/>
          <w:szCs w:val="24"/>
        </w:rPr>
        <w:t>6</w:t>
      </w:r>
      <w:r w:rsidRPr="00467B61">
        <w:rPr>
          <w:rFonts w:cs="Arial"/>
          <w:b/>
          <w:sz w:val="24"/>
          <w:szCs w:val="24"/>
        </w:rPr>
        <w:t xml:space="preserve"> года.</w:t>
      </w:r>
    </w:p>
    <w:p w:rsidR="0033091E" w:rsidRPr="00467B61" w:rsidRDefault="0033091E" w:rsidP="00933DD4">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467B61">
        <w:rPr>
          <w:rFonts w:cs="Arial"/>
          <w:sz w:val="24"/>
          <w:szCs w:val="24"/>
        </w:rPr>
        <w:t xml:space="preserve">Разъяснения положений документации о закупке размещаются заказчиком на ЭП </w:t>
      </w:r>
      <w:r w:rsidRPr="00467B61">
        <w:rPr>
          <w:sz w:val="24"/>
          <w:szCs w:val="24"/>
        </w:rPr>
        <w:t>и на сайте Общества</w:t>
      </w:r>
      <w:r w:rsidRPr="00467B61">
        <w:rPr>
          <w:rFonts w:cs="Arial"/>
          <w:sz w:val="24"/>
          <w:szCs w:val="24"/>
        </w:rPr>
        <w:t xml:space="preserve"> не позднее чем в течение 3 (трех) дней со дня принятия решения о предоставлении указанных разъяснений.</w:t>
      </w:r>
    </w:p>
    <w:p w:rsidR="0033091E" w:rsidRPr="00467B61" w:rsidRDefault="0033091E" w:rsidP="00933DD4">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467B61">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rsidR="0033091E" w:rsidRPr="00467B61" w:rsidRDefault="0033091E" w:rsidP="00933DD4">
      <w:pPr>
        <w:keepNext/>
        <w:numPr>
          <w:ilvl w:val="2"/>
          <w:numId w:val="17"/>
        </w:numPr>
        <w:shd w:val="clear" w:color="auto" w:fill="FFFFFF"/>
        <w:suppressAutoHyphens/>
        <w:spacing w:before="240" w:after="120" w:line="240" w:lineRule="auto"/>
        <w:ind w:left="567" w:firstLine="0"/>
        <w:outlineLvl w:val="2"/>
        <w:rPr>
          <w:b/>
          <w:bCs/>
          <w:sz w:val="24"/>
          <w:szCs w:val="24"/>
        </w:rPr>
      </w:pPr>
      <w:r w:rsidRPr="00467B61">
        <w:rPr>
          <w:b/>
          <w:bCs/>
          <w:sz w:val="24"/>
          <w:szCs w:val="24"/>
        </w:rPr>
        <w:t xml:space="preserve">Порядок внесения изменений в закупочную Документацию, отмены закупки </w:t>
      </w:r>
    </w:p>
    <w:p w:rsidR="0033091E" w:rsidRPr="00467B61" w:rsidRDefault="0033091E" w:rsidP="00933DD4">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467B61">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rsidR="0033091E" w:rsidRPr="00467B61" w:rsidRDefault="0033091E" w:rsidP="00933DD4">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467B61">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rsidR="0033091E" w:rsidRPr="00467B6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467B61">
        <w:rPr>
          <w:b/>
          <w:bCs/>
          <w:iCs/>
          <w:sz w:val="24"/>
          <w:szCs w:val="24"/>
        </w:rPr>
        <w:t>4.4.7.3.</w:t>
      </w:r>
      <w:r w:rsidRPr="00467B61">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467B61">
        <w:rPr>
          <w:sz w:val="24"/>
          <w:szCs w:val="24"/>
        </w:rPr>
        <w:t>и на сайте Общества</w:t>
      </w:r>
      <w:r w:rsidRPr="00467B61">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rsidR="0033091E" w:rsidRPr="00467B61" w:rsidRDefault="0033091E" w:rsidP="00933DD4">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467B61">
        <w:rPr>
          <w:bCs/>
          <w:iCs/>
          <w:sz w:val="24"/>
          <w:szCs w:val="24"/>
        </w:rPr>
        <w:t xml:space="preserve"> Заказчик вправе отменить закупку по одному и более предмету закупки (лоту) в любое </w:t>
      </w:r>
      <w:r w:rsidRPr="00467B61">
        <w:rPr>
          <w:bCs/>
          <w:iCs/>
          <w:sz w:val="24"/>
          <w:szCs w:val="24"/>
        </w:rPr>
        <w:lastRenderedPageBreak/>
        <w:t xml:space="preserve">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rsidR="0033091E" w:rsidRPr="00467B6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467B61">
        <w:rPr>
          <w:b/>
          <w:bCs/>
          <w:iCs/>
          <w:sz w:val="24"/>
          <w:szCs w:val="24"/>
        </w:rPr>
        <w:t>4.4.7.5</w:t>
      </w:r>
      <w:r w:rsidRPr="00467B61">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rsidR="0033091E" w:rsidRPr="00467B6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rsidR="0033091E" w:rsidRPr="00467B61" w:rsidRDefault="0033091E" w:rsidP="00933DD4">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467B61">
        <w:rPr>
          <w:rFonts w:cs="Arial"/>
          <w:b/>
          <w:sz w:val="24"/>
          <w:szCs w:val="24"/>
        </w:rPr>
        <w:t>Дата рассмотрения Заявок Участников и подведения итогов закупки.</w:t>
      </w:r>
    </w:p>
    <w:p w:rsidR="0033091E" w:rsidRPr="00467B61" w:rsidRDefault="0033091E" w:rsidP="006E534F">
      <w:pPr>
        <w:shd w:val="clear" w:color="auto" w:fill="FFFFFF"/>
        <w:tabs>
          <w:tab w:val="left" w:pos="709"/>
        </w:tabs>
        <w:spacing w:line="240" w:lineRule="auto"/>
        <w:ind w:left="567" w:firstLine="0"/>
        <w:rPr>
          <w:sz w:val="24"/>
          <w:szCs w:val="24"/>
        </w:rPr>
      </w:pPr>
      <w:r w:rsidRPr="00467B61">
        <w:rPr>
          <w:b/>
          <w:sz w:val="24"/>
          <w:szCs w:val="24"/>
        </w:rPr>
        <w:t>4.4.8.1</w:t>
      </w:r>
      <w:r w:rsidRPr="00467B61">
        <w:rPr>
          <w:sz w:val="24"/>
          <w:szCs w:val="24"/>
        </w:rPr>
        <w:t xml:space="preserve"> Дата рассмотрения Заявок</w:t>
      </w:r>
      <w:r w:rsidR="005773AE" w:rsidRPr="00467B61">
        <w:rPr>
          <w:sz w:val="24"/>
          <w:szCs w:val="24"/>
        </w:rPr>
        <w:t xml:space="preserve"> (ориентировочно)</w:t>
      </w:r>
      <w:r w:rsidRPr="00467B61">
        <w:rPr>
          <w:sz w:val="24"/>
          <w:szCs w:val="24"/>
        </w:rPr>
        <w:t xml:space="preserve">: </w:t>
      </w:r>
      <w:r w:rsidR="00D31DFE" w:rsidRPr="00467B61">
        <w:rPr>
          <w:b/>
          <w:sz w:val="24"/>
          <w:szCs w:val="24"/>
        </w:rPr>
        <w:t>1</w:t>
      </w:r>
      <w:r w:rsidR="00B94897">
        <w:rPr>
          <w:b/>
          <w:sz w:val="24"/>
          <w:szCs w:val="24"/>
        </w:rPr>
        <w:t>5</w:t>
      </w:r>
      <w:r w:rsidR="00D57F79" w:rsidRPr="00467B61">
        <w:rPr>
          <w:b/>
          <w:sz w:val="24"/>
          <w:szCs w:val="24"/>
        </w:rPr>
        <w:t>.</w:t>
      </w:r>
      <w:r w:rsidR="00B94897">
        <w:rPr>
          <w:b/>
          <w:sz w:val="24"/>
          <w:szCs w:val="24"/>
        </w:rPr>
        <w:t>01</w:t>
      </w:r>
      <w:r w:rsidRPr="00467B61">
        <w:rPr>
          <w:b/>
          <w:sz w:val="24"/>
          <w:szCs w:val="24"/>
        </w:rPr>
        <w:t>.202</w:t>
      </w:r>
      <w:r w:rsidR="00B94897">
        <w:rPr>
          <w:b/>
          <w:sz w:val="24"/>
          <w:szCs w:val="24"/>
        </w:rPr>
        <w:t>6</w:t>
      </w:r>
      <w:r w:rsidRPr="00467B61">
        <w:rPr>
          <w:b/>
          <w:sz w:val="24"/>
          <w:szCs w:val="24"/>
        </w:rPr>
        <w:t xml:space="preserve"> года</w:t>
      </w:r>
      <w:r w:rsidRPr="00467B61">
        <w:rPr>
          <w:sz w:val="24"/>
          <w:szCs w:val="24"/>
        </w:rPr>
        <w:t xml:space="preserve"> </w:t>
      </w:r>
      <w:r w:rsidRPr="00467B61">
        <w:rPr>
          <w:b/>
          <w:sz w:val="24"/>
          <w:szCs w:val="24"/>
        </w:rPr>
        <w:t xml:space="preserve"> </w:t>
      </w:r>
    </w:p>
    <w:p w:rsidR="0033091E" w:rsidRPr="00467B61" w:rsidRDefault="0033091E" w:rsidP="006E534F">
      <w:pPr>
        <w:autoSpaceDE w:val="0"/>
        <w:autoSpaceDN w:val="0"/>
        <w:adjustRightInd w:val="0"/>
        <w:spacing w:line="240" w:lineRule="auto"/>
        <w:ind w:left="567" w:firstLine="0"/>
        <w:rPr>
          <w:b/>
          <w:sz w:val="24"/>
          <w:szCs w:val="24"/>
        </w:rPr>
      </w:pPr>
      <w:r w:rsidRPr="00467B61">
        <w:rPr>
          <w:b/>
          <w:sz w:val="24"/>
          <w:szCs w:val="24"/>
        </w:rPr>
        <w:t xml:space="preserve">4.4.8.2 </w:t>
      </w:r>
      <w:r w:rsidR="005773AE" w:rsidRPr="00467B61">
        <w:rPr>
          <w:sz w:val="24"/>
          <w:szCs w:val="24"/>
        </w:rPr>
        <w:t xml:space="preserve">Дата подведения итогов закупочной процедуры (ориентировочно): </w:t>
      </w:r>
      <w:r w:rsidR="00B94897">
        <w:rPr>
          <w:b/>
          <w:sz w:val="24"/>
          <w:szCs w:val="24"/>
        </w:rPr>
        <w:t>16</w:t>
      </w:r>
      <w:r w:rsidR="00983853" w:rsidRPr="00467B61">
        <w:rPr>
          <w:b/>
          <w:sz w:val="24"/>
          <w:szCs w:val="24"/>
        </w:rPr>
        <w:t>.</w:t>
      </w:r>
      <w:r w:rsidR="00B94897">
        <w:rPr>
          <w:b/>
          <w:sz w:val="24"/>
          <w:szCs w:val="24"/>
        </w:rPr>
        <w:t>01</w:t>
      </w:r>
      <w:r w:rsidR="009A39E3" w:rsidRPr="00467B61">
        <w:rPr>
          <w:b/>
          <w:sz w:val="24"/>
          <w:szCs w:val="24"/>
        </w:rPr>
        <w:t>.202</w:t>
      </w:r>
      <w:r w:rsidR="00B94897">
        <w:rPr>
          <w:b/>
          <w:sz w:val="24"/>
          <w:szCs w:val="24"/>
        </w:rPr>
        <w:t>6</w:t>
      </w:r>
      <w:r w:rsidR="005773AE" w:rsidRPr="00467B61">
        <w:rPr>
          <w:b/>
          <w:sz w:val="24"/>
          <w:szCs w:val="24"/>
        </w:rPr>
        <w:t xml:space="preserve"> года</w:t>
      </w:r>
    </w:p>
    <w:p w:rsidR="0033091E" w:rsidRPr="00467B61" w:rsidRDefault="0033091E" w:rsidP="00933DD4">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467B61">
        <w:rPr>
          <w:b/>
          <w:bCs/>
          <w:sz w:val="24"/>
          <w:szCs w:val="24"/>
        </w:rPr>
        <w:t>Требования к предоставлению Заявок</w:t>
      </w:r>
    </w:p>
    <w:p w:rsidR="0033091E" w:rsidRPr="00467B61" w:rsidRDefault="0033091E" w:rsidP="006E534F">
      <w:pPr>
        <w:shd w:val="clear" w:color="auto" w:fill="FFFFFF" w:themeFill="background1"/>
        <w:tabs>
          <w:tab w:val="left" w:pos="851"/>
        </w:tabs>
        <w:spacing w:line="240" w:lineRule="atLeast"/>
        <w:ind w:left="567" w:firstLine="0"/>
        <w:rPr>
          <w:sz w:val="24"/>
          <w:szCs w:val="24"/>
        </w:rPr>
      </w:pPr>
      <w:r w:rsidRPr="00467B61">
        <w:rPr>
          <w:b/>
          <w:sz w:val="24"/>
          <w:szCs w:val="24"/>
        </w:rPr>
        <w:t>4.4.9.1.</w:t>
      </w:r>
      <w:r w:rsidRPr="00467B61">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rsidR="0033091E" w:rsidRPr="007E27EE" w:rsidRDefault="0033091E" w:rsidP="006E534F">
      <w:pPr>
        <w:shd w:val="clear" w:color="auto" w:fill="FFFFFF" w:themeFill="background1"/>
        <w:tabs>
          <w:tab w:val="left" w:pos="851"/>
        </w:tabs>
        <w:spacing w:line="240" w:lineRule="atLeast"/>
        <w:ind w:left="567" w:firstLine="0"/>
        <w:rPr>
          <w:b/>
          <w:i/>
          <w:noProof/>
          <w:sz w:val="24"/>
          <w:szCs w:val="24"/>
        </w:rPr>
      </w:pPr>
      <w:r w:rsidRPr="00467B61">
        <w:rPr>
          <w:b/>
          <w:sz w:val="24"/>
          <w:szCs w:val="24"/>
        </w:rPr>
        <w:t>4.4.9.2.</w:t>
      </w:r>
      <w:r w:rsidRPr="00467B61">
        <w:rPr>
          <w:sz w:val="24"/>
          <w:szCs w:val="24"/>
        </w:rPr>
        <w:t xml:space="preserve"> </w:t>
      </w:r>
      <w:r w:rsidRPr="00467B61">
        <w:rPr>
          <w:snapToGrid w:val="0"/>
          <w:sz w:val="24"/>
          <w:szCs w:val="24"/>
        </w:rPr>
        <w:t xml:space="preserve">Все файлы должны быть в доступном для прочтения формате: не должны иметь защиты от их открытия и печати. </w:t>
      </w:r>
      <w:r w:rsidRPr="00467B61">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467B61">
        <w:rPr>
          <w:b/>
          <w:i/>
          <w:noProof/>
          <w:sz w:val="24"/>
          <w:szCs w:val="24"/>
        </w:rPr>
        <w:t>в формате PDF, с качестовом изображения не ниже 300 dpi.</w:t>
      </w:r>
      <w:r w:rsidRPr="007E27EE">
        <w:rPr>
          <w:b/>
          <w:i/>
          <w:noProof/>
          <w:sz w:val="24"/>
          <w:szCs w:val="24"/>
        </w:rPr>
        <w:t xml:space="preserve"> </w:t>
      </w:r>
    </w:p>
    <w:p w:rsidR="0033091E" w:rsidRPr="007E27EE" w:rsidRDefault="0033091E" w:rsidP="006E534F">
      <w:pPr>
        <w:shd w:val="clear" w:color="auto" w:fill="FFFFFF" w:themeFill="background1"/>
        <w:tabs>
          <w:tab w:val="left" w:pos="851"/>
        </w:tabs>
        <w:spacing w:line="240" w:lineRule="atLeast"/>
        <w:ind w:left="567" w:firstLine="0"/>
        <w:rPr>
          <w:sz w:val="24"/>
          <w:szCs w:val="24"/>
        </w:rPr>
      </w:pPr>
      <w:r w:rsidRPr="007E27EE">
        <w:rPr>
          <w:b/>
          <w:sz w:val="24"/>
          <w:szCs w:val="24"/>
        </w:rPr>
        <w:t>4.4.9.3.</w:t>
      </w:r>
      <w:r w:rsidRPr="007E27EE">
        <w:rPr>
          <w:sz w:val="24"/>
          <w:szCs w:val="24"/>
        </w:rPr>
        <w:t xml:space="preserve"> Цена договора (лота) размещенная на сайте ЭП не должна противоречить цене договора (лота) указанного в Заявке Участника (п.п.5.1. Документации).</w:t>
      </w:r>
    </w:p>
    <w:p w:rsidR="0033091E" w:rsidRPr="007E27EE" w:rsidRDefault="0033091E" w:rsidP="00933DD4">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7E27EE">
        <w:rPr>
          <w:b/>
          <w:bCs/>
          <w:sz w:val="24"/>
          <w:szCs w:val="24"/>
        </w:rPr>
        <w:t>Требования к Участникам. Подтверждение соответствия предъявляемым требованиям</w:t>
      </w:r>
    </w:p>
    <w:p w:rsidR="004730EB" w:rsidRPr="007E27EE" w:rsidRDefault="004730EB" w:rsidP="004730EB">
      <w:pPr>
        <w:keepNext/>
        <w:shd w:val="clear" w:color="auto" w:fill="FFFFFF" w:themeFill="background1"/>
        <w:suppressAutoHyphens/>
        <w:spacing w:line="240" w:lineRule="auto"/>
        <w:ind w:left="567" w:firstLine="0"/>
        <w:outlineLvl w:val="1"/>
        <w:rPr>
          <w:b/>
          <w:bCs/>
          <w:sz w:val="24"/>
          <w:szCs w:val="24"/>
        </w:rPr>
      </w:pPr>
      <w:r w:rsidRPr="007E27EE">
        <w:rPr>
          <w:b/>
          <w:bCs/>
          <w:sz w:val="24"/>
          <w:szCs w:val="24"/>
        </w:rPr>
        <w:t>4.5.1. Требования к Участникам</w:t>
      </w:r>
    </w:p>
    <w:p w:rsidR="004730EB" w:rsidRPr="007E27EE" w:rsidRDefault="004730EB" w:rsidP="004730EB">
      <w:pPr>
        <w:widowControl w:val="0"/>
        <w:autoSpaceDE w:val="0"/>
        <w:autoSpaceDN w:val="0"/>
        <w:adjustRightInd w:val="0"/>
        <w:spacing w:line="240" w:lineRule="auto"/>
        <w:ind w:left="567" w:firstLine="0"/>
        <w:contextualSpacing/>
        <w:rPr>
          <w:rFonts w:eastAsia="Calibri"/>
          <w:sz w:val="24"/>
          <w:szCs w:val="24"/>
          <w:lang w:eastAsia="en-US"/>
        </w:rPr>
      </w:pPr>
      <w:r w:rsidRPr="007E27EE">
        <w:rPr>
          <w:b/>
          <w:sz w:val="24"/>
          <w:szCs w:val="24"/>
        </w:rPr>
        <w:t>4.5.1.1.</w:t>
      </w:r>
      <w:r w:rsidRPr="007E27EE">
        <w:rPr>
          <w:rFonts w:eastAsiaTheme="minorHAnsi"/>
          <w:sz w:val="24"/>
          <w:szCs w:val="24"/>
        </w:rPr>
        <w:t xml:space="preserve"> </w:t>
      </w:r>
      <w:r w:rsidRPr="007E27EE">
        <w:rPr>
          <w:rFonts w:eastAsia="Calibri"/>
          <w:sz w:val="24"/>
          <w:szCs w:val="24"/>
          <w:lang w:eastAsia="en-US"/>
        </w:rPr>
        <w:t>Участником закупки может быть любое юридическое лицо независимо от организационно</w:t>
      </w:r>
      <w:r w:rsidRPr="007E27EE">
        <w:rPr>
          <w:rFonts w:eastAsia="Calibri"/>
          <w:b/>
          <w:sz w:val="24"/>
          <w:szCs w:val="24"/>
          <w:lang w:eastAsia="en-US"/>
        </w:rPr>
        <w:t>-</w:t>
      </w:r>
      <w:r w:rsidRPr="007E27EE">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rsidR="004730EB" w:rsidRPr="007E27EE" w:rsidRDefault="004730EB" w:rsidP="004730EB">
      <w:pPr>
        <w:widowControl w:val="0"/>
        <w:shd w:val="clear" w:color="auto" w:fill="FFFFFF"/>
        <w:autoSpaceDE w:val="0"/>
        <w:autoSpaceDN w:val="0"/>
        <w:adjustRightInd w:val="0"/>
        <w:spacing w:line="240" w:lineRule="atLeast"/>
        <w:ind w:left="567" w:firstLine="0"/>
        <w:contextualSpacing/>
        <w:rPr>
          <w:sz w:val="24"/>
          <w:szCs w:val="24"/>
        </w:rPr>
      </w:pPr>
      <w:r w:rsidRPr="007E27EE">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Pr="007E27EE">
        <w:rPr>
          <w:sz w:val="24"/>
          <w:szCs w:val="24"/>
        </w:rPr>
        <w:t>.</w:t>
      </w:r>
    </w:p>
    <w:p w:rsidR="004730EB" w:rsidRPr="007E27EE" w:rsidRDefault="004730EB" w:rsidP="00933DD4">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7E27EE">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rsidR="004730EB" w:rsidRPr="007E27EE" w:rsidRDefault="004730EB" w:rsidP="00933DD4">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7E27EE">
        <w:rPr>
          <w:sz w:val="24"/>
          <w:szCs w:val="24"/>
        </w:rPr>
        <w:t>Чтобы претендовать на участие в данной процедуре закупки и на право заключения Договора, Участник (</w:t>
      </w:r>
      <w:r w:rsidRPr="007E27EE">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Pr="007E27EE">
        <w:rPr>
          <w:sz w:val="24"/>
          <w:szCs w:val="24"/>
        </w:rPr>
        <w:t>) должен полностью соответствовать следующим требованиям:</w:t>
      </w:r>
    </w:p>
    <w:p w:rsidR="004730EB" w:rsidRPr="007E27EE" w:rsidRDefault="004730EB" w:rsidP="004730EB">
      <w:pPr>
        <w:tabs>
          <w:tab w:val="left" w:pos="851"/>
        </w:tabs>
        <w:spacing w:line="240" w:lineRule="atLeast"/>
        <w:ind w:left="567" w:firstLine="0"/>
        <w:rPr>
          <w:sz w:val="24"/>
          <w:szCs w:val="24"/>
        </w:rPr>
      </w:pPr>
      <w:r w:rsidRPr="007E27EE">
        <w:rPr>
          <w:b/>
          <w:sz w:val="24"/>
          <w:szCs w:val="24"/>
        </w:rPr>
        <w:t>а)</w:t>
      </w:r>
      <w:r w:rsidRPr="007E27EE">
        <w:rPr>
          <w:sz w:val="24"/>
          <w:szCs w:val="24"/>
        </w:rPr>
        <w:t xml:space="preserve"> в соответствии с Федеральным законом от 30.12.2006 No281-ФЗ «О</w:t>
      </w:r>
      <w:r w:rsidRPr="007E27EE">
        <w:rPr>
          <w:sz w:val="24"/>
          <w:szCs w:val="24"/>
        </w:rPr>
        <w:br/>
        <w:t>специальных экономических мерах и принудительных мерах» Участник закупки не</w:t>
      </w:r>
      <w:r w:rsidRPr="007E27EE">
        <w:rPr>
          <w:sz w:val="24"/>
          <w:szCs w:val="24"/>
        </w:rPr>
        <w:br/>
        <w:t>должен являться юридическим или физическим лицом, включенным в перечень,</w:t>
      </w:r>
      <w:r w:rsidRPr="007E27EE">
        <w:rPr>
          <w:sz w:val="24"/>
          <w:szCs w:val="24"/>
        </w:rPr>
        <w:br/>
        <w:t>утвержденный постановлением Правительства РФ от 11.05.2022 No851 «О мерах по</w:t>
      </w:r>
      <w:r w:rsidRPr="007E27EE">
        <w:rPr>
          <w:sz w:val="24"/>
          <w:szCs w:val="24"/>
        </w:rPr>
        <w:br/>
        <w:t>реализации Указа Президента Российской Федерации от 3 мая 2022 г. No252», в</w:t>
      </w:r>
      <w:r w:rsidRPr="007E27EE">
        <w:rPr>
          <w:sz w:val="24"/>
          <w:szCs w:val="24"/>
        </w:rPr>
        <w:br/>
        <w:t>отношении которого применяются специальные экономические меры,</w:t>
      </w:r>
      <w:r w:rsidRPr="007E27EE">
        <w:rPr>
          <w:sz w:val="24"/>
          <w:szCs w:val="24"/>
        </w:rPr>
        <w:br/>
        <w:t xml:space="preserve">предусмотренные п.п. «а» п. 2 Указа Президента РФ от 03.05.2022 г. </w:t>
      </w:r>
      <w:proofErr w:type="spellStart"/>
      <w:r w:rsidRPr="007E27EE">
        <w:rPr>
          <w:sz w:val="24"/>
          <w:szCs w:val="24"/>
        </w:rPr>
        <w:t>No</w:t>
      </w:r>
      <w:proofErr w:type="spellEnd"/>
      <w:r w:rsidRPr="007E27EE">
        <w:rPr>
          <w:sz w:val="24"/>
          <w:szCs w:val="24"/>
        </w:rPr>
        <w:t xml:space="preserve"> 252, либо</w:t>
      </w:r>
      <w:r w:rsidRPr="007E27EE">
        <w:rPr>
          <w:sz w:val="24"/>
          <w:szCs w:val="24"/>
        </w:rPr>
        <w:br/>
      </w:r>
      <w:r w:rsidRPr="007E27EE">
        <w:rPr>
          <w:sz w:val="24"/>
          <w:szCs w:val="24"/>
        </w:rPr>
        <w:lastRenderedPageBreak/>
        <w:t>являться организацией, находящейся под контролем таких лиц.</w:t>
      </w:r>
      <w:r w:rsidRPr="007E27EE">
        <w:rPr>
          <w:sz w:val="24"/>
          <w:szCs w:val="24"/>
        </w:rPr>
        <w:br/>
        <w:t xml:space="preserve">      Представление информации или документов, подтверждающих о соответствии</w:t>
      </w:r>
      <w:r w:rsidRPr="007E27EE">
        <w:rPr>
          <w:sz w:val="24"/>
          <w:szCs w:val="24"/>
        </w:rPr>
        <w:br/>
        <w:t>участника закупки вышеуказанному требованию, не требуются.</w:t>
      </w:r>
    </w:p>
    <w:p w:rsidR="004730EB" w:rsidRPr="007E27EE" w:rsidRDefault="004730EB" w:rsidP="004730EB">
      <w:pPr>
        <w:shd w:val="clear" w:color="auto" w:fill="FFFFFF" w:themeFill="background1"/>
        <w:spacing w:line="240" w:lineRule="atLeast"/>
        <w:ind w:left="567" w:firstLine="0"/>
        <w:rPr>
          <w:sz w:val="24"/>
          <w:szCs w:val="24"/>
        </w:rPr>
      </w:pPr>
      <w:r w:rsidRPr="007E27EE">
        <w:rPr>
          <w:b/>
          <w:bCs/>
          <w:iCs/>
          <w:sz w:val="24"/>
          <w:szCs w:val="24"/>
        </w:rPr>
        <w:t>б)</w:t>
      </w:r>
      <w:r w:rsidRPr="007E27EE">
        <w:rPr>
          <w:bCs/>
          <w:iCs/>
          <w:sz w:val="24"/>
          <w:szCs w:val="24"/>
        </w:rPr>
        <w:t xml:space="preserve"> </w:t>
      </w:r>
      <w:r w:rsidRPr="007E27EE">
        <w:rPr>
          <w:sz w:val="24"/>
          <w:szCs w:val="24"/>
        </w:rPr>
        <w:t xml:space="preserve">сведения об Участнике закупки не должны </w:t>
      </w:r>
      <w:r w:rsidRPr="007E27EE">
        <w:rPr>
          <w:bCs/>
          <w:iCs/>
          <w:sz w:val="24"/>
          <w:szCs w:val="24"/>
        </w:rPr>
        <w:t>быть</w:t>
      </w:r>
      <w:r w:rsidRPr="007E27EE">
        <w:rPr>
          <w:sz w:val="24"/>
          <w:szCs w:val="24"/>
        </w:rPr>
        <w:t xml:space="preserve"> в реестрах недобросовестных поставщиков (РНП);</w:t>
      </w:r>
    </w:p>
    <w:p w:rsidR="004730EB" w:rsidRPr="007E27EE" w:rsidRDefault="004730EB" w:rsidP="004730EB">
      <w:pPr>
        <w:shd w:val="clear" w:color="auto" w:fill="FFFFFF" w:themeFill="background1"/>
        <w:tabs>
          <w:tab w:val="left" w:pos="426"/>
        </w:tabs>
        <w:overflowPunct w:val="0"/>
        <w:snapToGrid w:val="0"/>
        <w:spacing w:line="240" w:lineRule="atLeast"/>
        <w:ind w:left="567" w:firstLine="0"/>
        <w:rPr>
          <w:sz w:val="24"/>
          <w:szCs w:val="24"/>
        </w:rPr>
      </w:pPr>
      <w:r w:rsidRPr="007E27EE">
        <w:rPr>
          <w:b/>
          <w:sz w:val="24"/>
          <w:szCs w:val="24"/>
        </w:rPr>
        <w:t>в)</w:t>
      </w:r>
      <w:r w:rsidRPr="007E27EE">
        <w:rPr>
          <w:sz w:val="24"/>
          <w:szCs w:val="24"/>
        </w:rPr>
        <w:t xml:space="preserve"> не должно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4730EB" w:rsidRPr="007E27EE"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7E27EE">
        <w:rPr>
          <w:b/>
          <w:sz w:val="24"/>
          <w:szCs w:val="24"/>
        </w:rPr>
        <w:t>г)</w:t>
      </w:r>
      <w:r w:rsidRPr="007E27EE">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730EB" w:rsidRPr="007E27EE"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7E27EE">
        <w:rPr>
          <w:b/>
          <w:sz w:val="24"/>
          <w:szCs w:val="24"/>
        </w:rPr>
        <w:t>д)</w:t>
      </w:r>
      <w:r w:rsidRPr="007E27EE">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p>
    <w:p w:rsidR="004730EB" w:rsidRPr="007E27EE"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7E27EE">
        <w:rPr>
          <w:b/>
          <w:sz w:val="24"/>
          <w:szCs w:val="24"/>
        </w:rPr>
        <w:t>е)</w:t>
      </w:r>
      <w:r w:rsidRPr="007E27EE">
        <w:rPr>
          <w:sz w:val="24"/>
          <w:szCs w:val="24"/>
        </w:rPr>
        <w:t xml:space="preserve"> чтобы претендовать на участие в данной процедуре закупки, Участник закупки (</w:t>
      </w:r>
      <w:r w:rsidRPr="007E27EE">
        <w:rPr>
          <w:b/>
          <w:sz w:val="24"/>
          <w:szCs w:val="24"/>
        </w:rPr>
        <w:t>а в случае подачи заявки коллективным участником - каждый из членов коллективного участника</w:t>
      </w:r>
      <w:r w:rsidRPr="007E27EE">
        <w:rPr>
          <w:sz w:val="24"/>
          <w:szCs w:val="24"/>
        </w:rPr>
        <w:t>)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p>
    <w:p w:rsidR="004730EB" w:rsidRPr="007E27EE"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7E27EE">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обязательным требованиям.</w:t>
      </w:r>
      <w:r w:rsidRPr="007E27EE">
        <w:rPr>
          <w:b/>
          <w:sz w:val="24"/>
          <w:szCs w:val="24"/>
        </w:rPr>
        <w:t xml:space="preserve"> </w:t>
      </w:r>
      <w:r w:rsidRPr="007E27EE">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Федерации</w:t>
      </w:r>
      <w:proofErr w:type="gramStart"/>
      <w:r w:rsidRPr="007E27EE">
        <w:rPr>
          <w:sz w:val="24"/>
          <w:szCs w:val="24"/>
        </w:rPr>
        <w:t>»</w:t>
      </w:r>
      <w:proofErr w:type="gramEnd"/>
      <w:r w:rsidRPr="007E27EE">
        <w:rPr>
          <w:sz w:val="24"/>
          <w:szCs w:val="24"/>
        </w:rPr>
        <w:t>;</w:t>
      </w:r>
    </w:p>
    <w:p w:rsidR="0033091E" w:rsidRPr="007E27EE" w:rsidRDefault="00972274" w:rsidP="00BE5ABE">
      <w:pPr>
        <w:shd w:val="clear" w:color="auto" w:fill="FFFFFF"/>
        <w:spacing w:line="240" w:lineRule="atLeast"/>
        <w:ind w:left="567" w:firstLine="0"/>
        <w:rPr>
          <w:sz w:val="24"/>
          <w:szCs w:val="24"/>
        </w:rPr>
      </w:pPr>
      <w:r>
        <w:rPr>
          <w:rFonts w:eastAsia="Calibri"/>
          <w:b/>
          <w:sz w:val="24"/>
          <w:szCs w:val="24"/>
          <w:lang w:eastAsia="en-US"/>
        </w:rPr>
        <w:t>ж</w:t>
      </w:r>
      <w:r w:rsidR="007C0DE3" w:rsidRPr="007E27EE">
        <w:rPr>
          <w:rFonts w:eastAsia="Calibri"/>
          <w:b/>
          <w:sz w:val="24"/>
          <w:szCs w:val="24"/>
          <w:lang w:eastAsia="en-US"/>
        </w:rPr>
        <w:t>)</w:t>
      </w:r>
      <w:r w:rsidR="007C0DE3" w:rsidRPr="007E27EE">
        <w:rPr>
          <w:rFonts w:eastAsia="Calibri"/>
          <w:sz w:val="24"/>
          <w:szCs w:val="24"/>
          <w:lang w:eastAsia="en-US"/>
        </w:rPr>
        <w:t xml:space="preserve"> </w:t>
      </w:r>
      <w:r w:rsidR="00BE5ABE" w:rsidRPr="007E27EE">
        <w:rPr>
          <w:sz w:val="24"/>
          <w:szCs w:val="24"/>
        </w:rPr>
        <w:t>соответствовать обязательным требованиям п.п.2</w:t>
      </w:r>
      <w:bookmarkStart w:id="65" w:name="_GoBack"/>
      <w:bookmarkEnd w:id="65"/>
      <w:r w:rsidR="00BE5ABE" w:rsidRPr="007E27EE">
        <w:rPr>
          <w:sz w:val="24"/>
          <w:szCs w:val="24"/>
        </w:rPr>
        <w:t>.7. Документации в полном объеме.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r w:rsidR="00DC1D71" w:rsidRPr="007E27EE">
        <w:rPr>
          <w:sz w:val="24"/>
          <w:szCs w:val="24"/>
        </w:rPr>
        <w:t>.</w:t>
      </w:r>
    </w:p>
    <w:p w:rsidR="004730EB" w:rsidRPr="007E27EE" w:rsidRDefault="004730EB" w:rsidP="004730EB">
      <w:pPr>
        <w:spacing w:line="240" w:lineRule="auto"/>
        <w:ind w:left="567" w:firstLine="0"/>
        <w:rPr>
          <w:b/>
          <w:bCs/>
          <w:sz w:val="24"/>
          <w:szCs w:val="24"/>
        </w:rPr>
      </w:pPr>
      <w:r w:rsidRPr="007E27EE">
        <w:rPr>
          <w:b/>
          <w:sz w:val="24"/>
          <w:szCs w:val="24"/>
        </w:rPr>
        <w:t>4.5.2.</w:t>
      </w:r>
      <w:r w:rsidRPr="007E27EE">
        <w:rPr>
          <w:sz w:val="24"/>
          <w:szCs w:val="24"/>
        </w:rPr>
        <w:t xml:space="preserve"> </w:t>
      </w:r>
      <w:r w:rsidRPr="007E27EE">
        <w:rPr>
          <w:b/>
          <w:bCs/>
          <w:sz w:val="24"/>
          <w:szCs w:val="24"/>
        </w:rPr>
        <w:t>Требования к документам, подтверждающим соответствие Участника установленным требованиям</w:t>
      </w:r>
    </w:p>
    <w:p w:rsidR="004730EB" w:rsidRPr="007E27EE" w:rsidRDefault="004730EB" w:rsidP="00933DD4">
      <w:pPr>
        <w:numPr>
          <w:ilvl w:val="3"/>
          <w:numId w:val="16"/>
        </w:numPr>
        <w:tabs>
          <w:tab w:val="clear" w:pos="9073"/>
          <w:tab w:val="left" w:pos="851"/>
        </w:tabs>
        <w:spacing w:line="240" w:lineRule="auto"/>
        <w:ind w:left="567" w:firstLine="0"/>
        <w:rPr>
          <w:sz w:val="24"/>
          <w:szCs w:val="24"/>
        </w:rPr>
      </w:pPr>
      <w:r w:rsidRPr="007E27EE">
        <w:rPr>
          <w:sz w:val="24"/>
          <w:szCs w:val="24"/>
        </w:rPr>
        <w:t>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w:t>
      </w:r>
    </w:p>
    <w:p w:rsidR="004730EB" w:rsidRPr="007E27EE" w:rsidRDefault="004730EB" w:rsidP="00933DD4">
      <w:pPr>
        <w:numPr>
          <w:ilvl w:val="3"/>
          <w:numId w:val="16"/>
        </w:numPr>
        <w:tabs>
          <w:tab w:val="clear" w:pos="9073"/>
          <w:tab w:val="left" w:pos="851"/>
        </w:tabs>
        <w:spacing w:line="240" w:lineRule="auto"/>
        <w:ind w:left="567" w:firstLine="0"/>
        <w:rPr>
          <w:sz w:val="24"/>
          <w:szCs w:val="24"/>
        </w:rPr>
      </w:pPr>
      <w:r w:rsidRPr="007E27EE">
        <w:rPr>
          <w:sz w:val="24"/>
          <w:szCs w:val="24"/>
        </w:rPr>
        <w:t xml:space="preserve">Документами, подтверждающими соответствие Участника, вышеуказанным требованиям являются следующие документы: </w:t>
      </w:r>
    </w:p>
    <w:p w:rsidR="004730EB" w:rsidRPr="007E27EE" w:rsidRDefault="004730EB" w:rsidP="004730EB">
      <w:pPr>
        <w:tabs>
          <w:tab w:val="left" w:pos="1701"/>
        </w:tabs>
        <w:spacing w:line="240" w:lineRule="auto"/>
        <w:ind w:left="567" w:firstLine="0"/>
        <w:rPr>
          <w:sz w:val="24"/>
          <w:szCs w:val="24"/>
        </w:rPr>
      </w:pPr>
      <w:r w:rsidRPr="007E27EE">
        <w:rPr>
          <w:b/>
          <w:sz w:val="24"/>
          <w:szCs w:val="24"/>
        </w:rPr>
        <w:t>а)</w:t>
      </w:r>
      <w:r w:rsidRPr="007E27EE">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rsidR="004730EB" w:rsidRPr="007E27EE" w:rsidRDefault="004730EB" w:rsidP="004730EB">
      <w:pPr>
        <w:tabs>
          <w:tab w:val="left" w:pos="1701"/>
        </w:tabs>
        <w:spacing w:line="240" w:lineRule="auto"/>
        <w:ind w:left="567" w:firstLine="0"/>
        <w:rPr>
          <w:rFonts w:eastAsia="Calibri"/>
          <w:sz w:val="24"/>
          <w:szCs w:val="24"/>
          <w:lang w:eastAsia="en-US"/>
        </w:rPr>
      </w:pPr>
      <w:r w:rsidRPr="007E27EE">
        <w:rPr>
          <w:b/>
          <w:sz w:val="24"/>
          <w:szCs w:val="24"/>
        </w:rPr>
        <w:t>б)</w:t>
      </w:r>
      <w:r w:rsidRPr="007E27EE">
        <w:rPr>
          <w:sz w:val="24"/>
          <w:szCs w:val="24"/>
        </w:rPr>
        <w:t xml:space="preserve"> </w:t>
      </w:r>
      <w:r w:rsidRPr="007E27EE">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rsidR="004730EB" w:rsidRPr="007E27EE" w:rsidRDefault="004730EB" w:rsidP="004730EB">
      <w:pPr>
        <w:spacing w:line="240" w:lineRule="atLeast"/>
        <w:ind w:left="567" w:firstLine="0"/>
        <w:rPr>
          <w:rFonts w:eastAsia="Calibri"/>
          <w:i/>
          <w:sz w:val="24"/>
          <w:szCs w:val="24"/>
          <w:lang w:eastAsia="en-US"/>
        </w:rPr>
      </w:pPr>
      <w:r w:rsidRPr="007E27EE">
        <w:rPr>
          <w:rFonts w:eastAsia="Calibri"/>
          <w:b/>
          <w:sz w:val="24"/>
          <w:szCs w:val="24"/>
          <w:lang w:eastAsia="en-US"/>
        </w:rPr>
        <w:t>в)</w:t>
      </w:r>
      <w:r w:rsidRPr="007E27EE">
        <w:rPr>
          <w:rFonts w:eastAsia="Calibri"/>
          <w:sz w:val="24"/>
          <w:szCs w:val="24"/>
          <w:lang w:eastAsia="en-US"/>
        </w:rPr>
        <w:t xml:space="preserve"> </w:t>
      </w:r>
      <w:r w:rsidRPr="007E27EE">
        <w:rPr>
          <w:sz w:val="24"/>
          <w:szCs w:val="24"/>
        </w:rPr>
        <w:t xml:space="preserve">бухгалтерский баланс вместе с отчетами о прибылях и убытках - формы № 1 и № 2 за 2024 год. Баланс предоставляется с отметкой ИФНС </w:t>
      </w:r>
      <w:r w:rsidRPr="007E27EE">
        <w:rPr>
          <w:i/>
          <w:sz w:val="24"/>
          <w:szCs w:val="24"/>
        </w:rPr>
        <w:t xml:space="preserve">(в случае сдачи баланса в бумажной форме) </w:t>
      </w:r>
      <w:r w:rsidRPr="007E27EE">
        <w:rPr>
          <w:sz w:val="24"/>
          <w:szCs w:val="24"/>
        </w:rPr>
        <w:t xml:space="preserve">или с приложением квитанции ИФНС о приеме либо с электронной отметкой </w:t>
      </w:r>
      <w:r w:rsidRPr="007E27EE">
        <w:rPr>
          <w:i/>
          <w:sz w:val="24"/>
          <w:szCs w:val="24"/>
        </w:rPr>
        <w:t>ИФНС (в случае сдачи в электронной форме)</w:t>
      </w:r>
      <w:r w:rsidRPr="007E27EE">
        <w:rPr>
          <w:rFonts w:eastAsia="Calibri"/>
          <w:i/>
          <w:sz w:val="24"/>
          <w:szCs w:val="24"/>
          <w:lang w:eastAsia="en-US"/>
        </w:rPr>
        <w:t>;</w:t>
      </w:r>
    </w:p>
    <w:p w:rsidR="004730EB" w:rsidRPr="007E27EE" w:rsidRDefault="004730EB" w:rsidP="004730EB">
      <w:pPr>
        <w:tabs>
          <w:tab w:val="left" w:pos="0"/>
        </w:tabs>
        <w:autoSpaceDE w:val="0"/>
        <w:spacing w:line="240" w:lineRule="atLeast"/>
        <w:ind w:left="567" w:firstLine="0"/>
        <w:rPr>
          <w:sz w:val="24"/>
          <w:szCs w:val="24"/>
        </w:rPr>
      </w:pPr>
      <w:r w:rsidRPr="007E27EE">
        <w:rPr>
          <w:b/>
          <w:sz w:val="24"/>
          <w:szCs w:val="24"/>
        </w:rPr>
        <w:t>г)</w:t>
      </w:r>
      <w:r w:rsidRPr="007E27EE">
        <w:rPr>
          <w:sz w:val="24"/>
          <w:szCs w:val="24"/>
        </w:rPr>
        <w:t xml:space="preserve"> декларацию по НДС за последний отчетный период. Декларация предоставляется с отметкой ИФНС </w:t>
      </w:r>
      <w:r w:rsidRPr="007E27EE">
        <w:rPr>
          <w:i/>
          <w:sz w:val="24"/>
          <w:szCs w:val="24"/>
        </w:rPr>
        <w:t>(в случае сдачи в бумажной форме)</w:t>
      </w:r>
      <w:r w:rsidRPr="007E27EE">
        <w:rPr>
          <w:sz w:val="24"/>
          <w:szCs w:val="24"/>
        </w:rPr>
        <w:t xml:space="preserve"> или с приложением квитанции ИФНС о приеме либо с электронной отметкой </w:t>
      </w:r>
      <w:r w:rsidRPr="007E27EE">
        <w:rPr>
          <w:i/>
          <w:sz w:val="24"/>
          <w:szCs w:val="24"/>
        </w:rPr>
        <w:t>ИФНС (в случае сдачи в электронной форме)</w:t>
      </w:r>
      <w:r w:rsidRPr="007E27EE">
        <w:rPr>
          <w:sz w:val="24"/>
          <w:szCs w:val="24"/>
        </w:rPr>
        <w:t xml:space="preserve"> (если Участник плательщик налога на добавленную стоимость)</w:t>
      </w:r>
      <w:r w:rsidRPr="007E27EE">
        <w:rPr>
          <w:rFonts w:eastAsia="Calibri"/>
          <w:sz w:val="24"/>
          <w:szCs w:val="24"/>
          <w:lang w:eastAsia="en-US"/>
        </w:rPr>
        <w:t>;</w:t>
      </w:r>
    </w:p>
    <w:p w:rsidR="004730EB" w:rsidRPr="007E27EE" w:rsidRDefault="004730EB" w:rsidP="004730EB">
      <w:pPr>
        <w:tabs>
          <w:tab w:val="left" w:pos="0"/>
        </w:tabs>
        <w:autoSpaceDE w:val="0"/>
        <w:spacing w:line="240" w:lineRule="atLeast"/>
        <w:ind w:left="567" w:firstLine="0"/>
        <w:rPr>
          <w:rFonts w:eastAsia="Calibri"/>
          <w:sz w:val="24"/>
          <w:szCs w:val="24"/>
          <w:lang w:eastAsia="en-US"/>
        </w:rPr>
      </w:pPr>
      <w:r w:rsidRPr="007E27EE">
        <w:rPr>
          <w:b/>
          <w:sz w:val="24"/>
          <w:szCs w:val="24"/>
        </w:rPr>
        <w:t>д)</w:t>
      </w:r>
      <w:r w:rsidRPr="007E27EE">
        <w:rPr>
          <w:sz w:val="24"/>
          <w:szCs w:val="24"/>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Pr="007E27EE">
        <w:rPr>
          <w:rFonts w:eastAsia="Calibri"/>
          <w:sz w:val="24"/>
          <w:szCs w:val="24"/>
          <w:lang w:eastAsia="en-US"/>
        </w:rPr>
        <w:t>;</w:t>
      </w:r>
    </w:p>
    <w:p w:rsidR="004730EB" w:rsidRPr="007E27EE" w:rsidRDefault="004730EB" w:rsidP="004730EB">
      <w:pPr>
        <w:tabs>
          <w:tab w:val="left" w:pos="0"/>
        </w:tabs>
        <w:autoSpaceDE w:val="0"/>
        <w:spacing w:line="240" w:lineRule="atLeast"/>
        <w:ind w:left="567" w:firstLine="0"/>
        <w:rPr>
          <w:sz w:val="24"/>
          <w:szCs w:val="24"/>
        </w:rPr>
      </w:pPr>
      <w:r w:rsidRPr="007E27EE">
        <w:rPr>
          <w:b/>
          <w:sz w:val="24"/>
          <w:szCs w:val="24"/>
        </w:rPr>
        <w:lastRenderedPageBreak/>
        <w:t>е)</w:t>
      </w:r>
      <w:r w:rsidRPr="007E27EE">
        <w:rPr>
          <w:sz w:val="24"/>
          <w:szCs w:val="24"/>
        </w:rPr>
        <w:t xml:space="preserve"> отчет "Расчет по страховым взносам" за последний отчетный период с отметкой ИФНС </w:t>
      </w:r>
      <w:r w:rsidRPr="007E27EE">
        <w:rPr>
          <w:i/>
          <w:sz w:val="24"/>
          <w:szCs w:val="24"/>
        </w:rPr>
        <w:t>(в случае сдачи в бумажной форме)</w:t>
      </w:r>
      <w:r w:rsidRPr="007E27EE">
        <w:rPr>
          <w:sz w:val="24"/>
          <w:szCs w:val="24"/>
        </w:rPr>
        <w:t xml:space="preserve"> или с приложением квитанции ИФНС о приеме либо с электронной отметкой </w:t>
      </w:r>
      <w:r w:rsidRPr="007E27EE">
        <w:rPr>
          <w:i/>
          <w:sz w:val="24"/>
          <w:szCs w:val="24"/>
        </w:rPr>
        <w:t xml:space="preserve">ИФНС (в случае сдачи в электронной форме). </w:t>
      </w:r>
      <w:r w:rsidRPr="007E27EE">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BC322B" w:rsidRPr="007E27EE">
        <w:rPr>
          <w:sz w:val="24"/>
          <w:szCs w:val="24"/>
        </w:rPr>
        <w:t>ств по уплате страховых взносов;</w:t>
      </w:r>
    </w:p>
    <w:p w:rsidR="004730EB" w:rsidRPr="007E27EE" w:rsidRDefault="004730EB" w:rsidP="004730EB">
      <w:pPr>
        <w:spacing w:line="240" w:lineRule="atLeast"/>
        <w:ind w:left="567" w:firstLine="0"/>
        <w:rPr>
          <w:sz w:val="24"/>
          <w:szCs w:val="24"/>
        </w:rPr>
      </w:pPr>
      <w:r w:rsidRPr="007E27EE">
        <w:rPr>
          <w:rFonts w:ascii="Times New Roman CYR" w:hAnsi="Times New Roman CYR" w:cs="Times New Roman CYR"/>
          <w:b/>
          <w:sz w:val="24"/>
          <w:szCs w:val="24"/>
        </w:rPr>
        <w:t>ж)</w:t>
      </w:r>
      <w:r w:rsidRPr="007E27EE">
        <w:rPr>
          <w:sz w:val="24"/>
          <w:szCs w:val="24"/>
        </w:rPr>
        <w:t xml:space="preserve"> </w:t>
      </w:r>
      <w:r w:rsidRPr="007E27EE">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w:t>
      </w:r>
      <w:r w:rsidR="00BC322B" w:rsidRPr="007E27EE">
        <w:rPr>
          <w:rFonts w:eastAsia="Calibri"/>
          <w:sz w:val="24"/>
          <w:szCs w:val="24"/>
          <w:lang w:eastAsia="en-US"/>
        </w:rPr>
        <w:t>ормой из раздела 5 Документации;</w:t>
      </w:r>
    </w:p>
    <w:p w:rsidR="004730EB" w:rsidRPr="007E27EE" w:rsidRDefault="004730EB" w:rsidP="004730EB">
      <w:pPr>
        <w:tabs>
          <w:tab w:val="left" w:pos="426"/>
          <w:tab w:val="left" w:pos="1701"/>
        </w:tabs>
        <w:spacing w:line="240" w:lineRule="auto"/>
        <w:ind w:left="567" w:firstLine="0"/>
        <w:rPr>
          <w:bCs/>
          <w:iCs/>
          <w:sz w:val="24"/>
          <w:szCs w:val="24"/>
          <w:shd w:val="clear" w:color="auto" w:fill="FFFF99"/>
        </w:rPr>
      </w:pPr>
      <w:r w:rsidRPr="007E27EE">
        <w:rPr>
          <w:sz w:val="24"/>
          <w:szCs w:val="24"/>
        </w:rPr>
        <w:t xml:space="preserve">           </w:t>
      </w:r>
      <w:r w:rsidRPr="007E27EE">
        <w:rPr>
          <w:bCs/>
          <w:iCs/>
          <w:sz w:val="24"/>
          <w:szCs w:val="24"/>
          <w:shd w:val="clear" w:color="auto" w:fill="FFFF99"/>
        </w:rPr>
        <w:t xml:space="preserve">Примечание: Таковыми документами являются: </w:t>
      </w:r>
    </w:p>
    <w:p w:rsidR="004730EB" w:rsidRPr="007E27EE" w:rsidRDefault="004730EB" w:rsidP="00933DD4">
      <w:pPr>
        <w:numPr>
          <w:ilvl w:val="0"/>
          <w:numId w:val="14"/>
        </w:numPr>
        <w:tabs>
          <w:tab w:val="clear" w:pos="1985"/>
          <w:tab w:val="num" w:pos="426"/>
        </w:tabs>
        <w:spacing w:line="240" w:lineRule="auto"/>
        <w:ind w:left="567" w:firstLine="0"/>
        <w:rPr>
          <w:bCs/>
          <w:iCs/>
          <w:sz w:val="24"/>
          <w:szCs w:val="24"/>
          <w:shd w:val="clear" w:color="auto" w:fill="FFFF99"/>
        </w:rPr>
      </w:pPr>
      <w:r w:rsidRPr="007E27EE">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rsidR="004730EB" w:rsidRPr="007E27EE" w:rsidRDefault="004730EB" w:rsidP="00933DD4">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7E27EE">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rsidR="004730EB" w:rsidRPr="007E27EE" w:rsidRDefault="004730EB" w:rsidP="00933DD4">
      <w:pPr>
        <w:numPr>
          <w:ilvl w:val="0"/>
          <w:numId w:val="14"/>
        </w:numPr>
        <w:tabs>
          <w:tab w:val="clear" w:pos="1985"/>
          <w:tab w:val="num" w:pos="426"/>
        </w:tabs>
        <w:spacing w:line="240" w:lineRule="auto"/>
        <w:ind w:left="567" w:firstLine="0"/>
        <w:rPr>
          <w:bCs/>
          <w:iCs/>
          <w:sz w:val="24"/>
          <w:szCs w:val="24"/>
          <w:shd w:val="clear" w:color="auto" w:fill="FFFF99"/>
        </w:rPr>
      </w:pPr>
      <w:r w:rsidRPr="007E27EE">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rsidR="004730EB" w:rsidRPr="007E27EE" w:rsidRDefault="004730EB" w:rsidP="004730EB">
      <w:pPr>
        <w:shd w:val="clear" w:color="auto" w:fill="FFFFFF" w:themeFill="background1"/>
        <w:tabs>
          <w:tab w:val="left" w:pos="1134"/>
          <w:tab w:val="left" w:pos="1701"/>
        </w:tabs>
        <w:spacing w:line="240" w:lineRule="atLeast"/>
        <w:ind w:left="567" w:firstLine="0"/>
        <w:rPr>
          <w:snapToGrid w:val="0"/>
          <w:sz w:val="24"/>
          <w:szCs w:val="24"/>
        </w:rPr>
      </w:pPr>
      <w:r w:rsidRPr="007E27EE">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rsidR="0033091E" w:rsidRPr="007E27EE" w:rsidRDefault="004730EB" w:rsidP="004730EB">
      <w:pPr>
        <w:shd w:val="clear" w:color="auto" w:fill="FFFFFF" w:themeFill="background1"/>
        <w:tabs>
          <w:tab w:val="left" w:pos="1134"/>
          <w:tab w:val="left" w:pos="1701"/>
        </w:tabs>
        <w:spacing w:line="240" w:lineRule="atLeast"/>
        <w:ind w:left="567" w:firstLine="0"/>
        <w:rPr>
          <w:sz w:val="24"/>
          <w:szCs w:val="24"/>
        </w:rPr>
      </w:pPr>
      <w:r w:rsidRPr="007E27EE">
        <w:rPr>
          <w:b/>
          <w:snapToGrid w:val="0"/>
          <w:sz w:val="24"/>
          <w:szCs w:val="24"/>
        </w:rPr>
        <w:t>з)</w:t>
      </w:r>
      <w:r w:rsidRPr="007E27EE">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7E27EE">
        <w:rPr>
          <w:snapToGrid w:val="0"/>
          <w:sz w:val="24"/>
          <w:szCs w:val="24"/>
        </w:rPr>
        <w:t>pdf</w:t>
      </w:r>
      <w:proofErr w:type="spellEnd"/>
      <w:r w:rsidRPr="007E27EE">
        <w:rPr>
          <w:snapToGrid w:val="0"/>
          <w:sz w:val="24"/>
          <w:szCs w:val="24"/>
        </w:rPr>
        <w:t xml:space="preserve"> и датированы не ранее 15 (пятнадцати) дней до дня приглашения к участию в закупке</w:t>
      </w:r>
      <w:r w:rsidR="00BC322B" w:rsidRPr="007E27EE">
        <w:rPr>
          <w:sz w:val="24"/>
          <w:szCs w:val="24"/>
        </w:rPr>
        <w:t>;</w:t>
      </w:r>
    </w:p>
    <w:p w:rsidR="00DA3159" w:rsidRPr="007E27EE" w:rsidRDefault="00C93C21" w:rsidP="00DA3159">
      <w:pPr>
        <w:autoSpaceDE w:val="0"/>
        <w:autoSpaceDN w:val="0"/>
        <w:adjustRightInd w:val="0"/>
        <w:spacing w:line="240" w:lineRule="atLeast"/>
        <w:ind w:left="567" w:firstLine="0"/>
        <w:contextualSpacing/>
        <w:rPr>
          <w:rFonts w:ascii="Times New Roman CYR" w:eastAsia="Calibri" w:hAnsi="Times New Roman CYR" w:cs="Times New Roman CYR"/>
          <w:b/>
          <w:sz w:val="24"/>
          <w:szCs w:val="24"/>
          <w:lang w:eastAsia="en-US"/>
        </w:rPr>
      </w:pPr>
      <w:r w:rsidRPr="007E27EE">
        <w:rPr>
          <w:rFonts w:ascii="Times New Roman CYR" w:eastAsia="Calibri" w:hAnsi="Times New Roman CYR" w:cs="Times New Roman CYR"/>
          <w:b/>
          <w:sz w:val="24"/>
          <w:szCs w:val="24"/>
          <w:lang w:eastAsia="en-US"/>
        </w:rPr>
        <w:t>и</w:t>
      </w:r>
      <w:r w:rsidR="009F3EFE" w:rsidRPr="007E27EE">
        <w:rPr>
          <w:rFonts w:ascii="Times New Roman CYR" w:eastAsia="Calibri" w:hAnsi="Times New Roman CYR" w:cs="Times New Roman CYR"/>
          <w:b/>
          <w:sz w:val="24"/>
          <w:szCs w:val="24"/>
          <w:lang w:eastAsia="en-US"/>
        </w:rPr>
        <w:t xml:space="preserve">) </w:t>
      </w:r>
      <w:r w:rsidR="009F3EFE" w:rsidRPr="007E27EE">
        <w:rPr>
          <w:rFonts w:ascii="Times New Roman CYR" w:eastAsia="Calibri" w:hAnsi="Times New Roman CYR" w:cs="Times New Roman CYR"/>
          <w:sz w:val="24"/>
          <w:szCs w:val="24"/>
          <w:lang w:eastAsia="en-US"/>
        </w:rPr>
        <w:t>разрешительную документацию, согласно п.п. №1-</w:t>
      </w:r>
      <w:r w:rsidR="001E313D" w:rsidRPr="007E27EE">
        <w:rPr>
          <w:rFonts w:ascii="Times New Roman CYR" w:eastAsia="Calibri" w:hAnsi="Times New Roman CYR" w:cs="Times New Roman CYR"/>
          <w:sz w:val="24"/>
          <w:szCs w:val="24"/>
          <w:lang w:eastAsia="en-US"/>
        </w:rPr>
        <w:t>9</w:t>
      </w:r>
      <w:r w:rsidR="009F3EFE" w:rsidRPr="007E27EE">
        <w:rPr>
          <w:rFonts w:ascii="Times New Roman CYR" w:eastAsia="Calibri" w:hAnsi="Times New Roman CYR" w:cs="Times New Roman CYR"/>
          <w:sz w:val="24"/>
          <w:szCs w:val="24"/>
          <w:lang w:eastAsia="en-US"/>
        </w:rPr>
        <w:t xml:space="preserve"> п. 2.7. настоящей Документации, на автотранспорт, которым планируется оказание данных услуг по перевозке, и водителя. </w:t>
      </w:r>
      <w:r w:rsidR="009F3EFE" w:rsidRPr="007E27EE">
        <w:rPr>
          <w:rFonts w:ascii="Times New Roman CYR" w:eastAsia="Calibri" w:hAnsi="Times New Roman CYR" w:cs="Times New Roman CYR"/>
          <w:i/>
          <w:sz w:val="24"/>
          <w:szCs w:val="24"/>
          <w:lang w:eastAsia="en-US"/>
        </w:rPr>
        <w:t>(Транспортное средство или прицеп без полного набора действующих документов будет признано не соответствующим требованиям к перевозке и не будет рассматрив</w:t>
      </w:r>
      <w:r w:rsidR="00BC322B" w:rsidRPr="007E27EE">
        <w:rPr>
          <w:rFonts w:ascii="Times New Roman CYR" w:eastAsia="Calibri" w:hAnsi="Times New Roman CYR" w:cs="Times New Roman CYR"/>
          <w:i/>
          <w:sz w:val="24"/>
          <w:szCs w:val="24"/>
          <w:lang w:eastAsia="en-US"/>
        </w:rPr>
        <w:t>аться в рамках данной закупки.)</w:t>
      </w:r>
      <w:r w:rsidR="00BC322B" w:rsidRPr="007E27EE">
        <w:rPr>
          <w:rFonts w:ascii="Times New Roman CYR" w:eastAsia="Calibri" w:hAnsi="Times New Roman CYR" w:cs="Times New Roman CYR"/>
          <w:sz w:val="24"/>
          <w:szCs w:val="24"/>
          <w:lang w:eastAsia="en-US"/>
        </w:rPr>
        <w:t>;</w:t>
      </w:r>
    </w:p>
    <w:p w:rsidR="009F3EFE" w:rsidRPr="007E27EE" w:rsidRDefault="009F3EFE" w:rsidP="009F3EFE">
      <w:pPr>
        <w:autoSpaceDE w:val="0"/>
        <w:autoSpaceDN w:val="0"/>
        <w:adjustRightInd w:val="0"/>
        <w:spacing w:line="240" w:lineRule="atLeast"/>
        <w:ind w:left="567" w:firstLine="0"/>
        <w:contextualSpacing/>
        <w:rPr>
          <w:sz w:val="24"/>
          <w:szCs w:val="24"/>
        </w:rPr>
      </w:pPr>
    </w:p>
    <w:p w:rsidR="00B861D2" w:rsidRPr="007E27EE" w:rsidRDefault="009F3EFE" w:rsidP="009F3EFE">
      <w:pPr>
        <w:autoSpaceDE w:val="0"/>
        <w:autoSpaceDN w:val="0"/>
        <w:adjustRightInd w:val="0"/>
        <w:spacing w:line="240" w:lineRule="atLeast"/>
        <w:ind w:left="567" w:firstLine="0"/>
        <w:contextualSpacing/>
        <w:rPr>
          <w:sz w:val="24"/>
          <w:szCs w:val="24"/>
        </w:rPr>
      </w:pPr>
      <w:r w:rsidRPr="007E27EE">
        <w:rPr>
          <w:rFonts w:ascii="Times New Roman CYR" w:eastAsia="Calibri" w:hAnsi="Times New Roman CYR" w:cs="Times New Roman CYR"/>
          <w:b/>
          <w:sz w:val="24"/>
          <w:szCs w:val="24"/>
          <w:lang w:eastAsia="en-US"/>
        </w:rPr>
        <w:t xml:space="preserve">4.5.2.3. </w:t>
      </w:r>
      <w:r w:rsidR="00B861D2" w:rsidRPr="007E27EE">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rsidR="00B861D2" w:rsidRPr="007E27EE" w:rsidRDefault="00B861D2" w:rsidP="006E534F">
      <w:pPr>
        <w:autoSpaceDE w:val="0"/>
        <w:autoSpaceDN w:val="0"/>
        <w:adjustRightInd w:val="0"/>
        <w:spacing w:line="240" w:lineRule="atLeast"/>
        <w:ind w:left="567" w:firstLine="0"/>
        <w:contextualSpacing/>
        <w:rPr>
          <w:sz w:val="24"/>
          <w:szCs w:val="24"/>
        </w:rPr>
      </w:pPr>
      <w:r w:rsidRPr="007E27EE">
        <w:rPr>
          <w:b/>
          <w:sz w:val="24"/>
          <w:szCs w:val="24"/>
        </w:rPr>
        <w:t>а)</w:t>
      </w:r>
      <w:r w:rsidRPr="007E27EE">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rsidR="00B861D2" w:rsidRPr="007E27EE"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7E27EE">
        <w:rPr>
          <w:sz w:val="24"/>
          <w:szCs w:val="24"/>
        </w:rPr>
        <w:t xml:space="preserve">       </w:t>
      </w:r>
      <w:r w:rsidR="00B861D2" w:rsidRPr="007E27EE">
        <w:rPr>
          <w:sz w:val="24"/>
          <w:szCs w:val="24"/>
        </w:rPr>
        <w:t>Такой договор, соглашение или иной правоустанавливающий документ также должен включать в себя:</w:t>
      </w:r>
    </w:p>
    <w:p w:rsidR="00B861D2" w:rsidRPr="007E27EE"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7E27EE">
        <w:rPr>
          <w:sz w:val="24"/>
          <w:szCs w:val="24"/>
          <w:lang w:eastAsia="ar-SA"/>
        </w:rPr>
        <w:t>- положение о закреплении намерения каждого члена коллективного участника исполнить договор по итогам закупки;</w:t>
      </w:r>
    </w:p>
    <w:p w:rsidR="00B861D2" w:rsidRPr="007E27EE"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7E27EE">
        <w:rPr>
          <w:sz w:val="24"/>
          <w:szCs w:val="24"/>
          <w:lang w:eastAsia="ar-SA"/>
        </w:rPr>
        <w:t>- положение о сроке действия документа;</w:t>
      </w:r>
    </w:p>
    <w:p w:rsidR="00B861D2" w:rsidRPr="007E27EE"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7E27EE">
        <w:rPr>
          <w:sz w:val="24"/>
          <w:szCs w:val="24"/>
          <w:lang w:eastAsia="ar-SA"/>
        </w:rPr>
        <w:t xml:space="preserve">- положение о том, что при победе по итогам закупки изменение договора о коллективном </w:t>
      </w:r>
      <w:r w:rsidRPr="007E27EE">
        <w:rPr>
          <w:sz w:val="24"/>
          <w:szCs w:val="24"/>
          <w:lang w:eastAsia="ar-SA"/>
        </w:rPr>
        <w:lastRenderedPageBreak/>
        <w:t>участии допускается только по согласованию с Заказчиком;</w:t>
      </w:r>
    </w:p>
    <w:p w:rsidR="0033091E" w:rsidRPr="007E27EE" w:rsidRDefault="00B861D2" w:rsidP="006E534F">
      <w:pPr>
        <w:shd w:val="clear" w:color="auto" w:fill="FFFFFF"/>
        <w:tabs>
          <w:tab w:val="left" w:pos="1134"/>
          <w:tab w:val="left" w:pos="1701"/>
        </w:tabs>
        <w:spacing w:line="240" w:lineRule="atLeast"/>
        <w:ind w:left="567" w:firstLine="0"/>
        <w:rPr>
          <w:sz w:val="24"/>
          <w:szCs w:val="24"/>
          <w:lang w:eastAsia="ar-SA"/>
        </w:rPr>
      </w:pPr>
      <w:r w:rsidRPr="007E27EE">
        <w:rPr>
          <w:sz w:val="24"/>
          <w:szCs w:val="24"/>
          <w:lang w:eastAsia="ar-SA"/>
        </w:rPr>
        <w:t>- положение о солидарной ответственности перед Заказчиком по обязательствам, связанным с исполнением договора.</w:t>
      </w:r>
    </w:p>
    <w:p w:rsidR="00B37BAC" w:rsidRPr="007E27EE" w:rsidRDefault="00B37BAC" w:rsidP="006E534F">
      <w:pPr>
        <w:shd w:val="clear" w:color="auto" w:fill="FFFFFF"/>
        <w:tabs>
          <w:tab w:val="left" w:pos="1134"/>
          <w:tab w:val="left" w:pos="1701"/>
        </w:tabs>
        <w:spacing w:line="240" w:lineRule="atLeast"/>
        <w:ind w:left="567" w:firstLine="0"/>
        <w:rPr>
          <w:sz w:val="24"/>
          <w:szCs w:val="24"/>
          <w:lang w:eastAsia="ar-SA"/>
        </w:rPr>
      </w:pPr>
    </w:p>
    <w:p w:rsidR="00135864" w:rsidRPr="007E27EE" w:rsidRDefault="00135864" w:rsidP="00933DD4">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6" w:name="_Toc322017059"/>
      <w:bookmarkStart w:id="67" w:name="_Toc322017064"/>
      <w:bookmarkStart w:id="68" w:name="_Toc322017065"/>
      <w:r w:rsidRPr="007E27EE">
        <w:rPr>
          <w:b/>
          <w:bCs/>
          <w:sz w:val="24"/>
          <w:szCs w:val="24"/>
        </w:rPr>
        <w:t xml:space="preserve">Подача Заявок и их прием.  </w:t>
      </w:r>
    </w:p>
    <w:p w:rsidR="00135864" w:rsidRPr="007E27EE" w:rsidRDefault="00135864" w:rsidP="00933DD4">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7E27EE">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7E27EE">
        <w:rPr>
          <w:bCs/>
          <w:iCs/>
          <w:snapToGrid w:val="0"/>
          <w:sz w:val="24"/>
          <w:szCs w:val="24"/>
        </w:rPr>
        <w:t xml:space="preserve">через ЭП </w:t>
      </w:r>
      <w:r w:rsidRPr="007E27EE">
        <w:rPr>
          <w:snapToGrid w:val="0"/>
          <w:sz w:val="24"/>
          <w:szCs w:val="24"/>
        </w:rPr>
        <w:t>с использованием функционала ЭП, указанной в Документации и Извещении о проведении закупки</w:t>
      </w:r>
      <w:r w:rsidRPr="007E27EE">
        <w:rPr>
          <w:sz w:val="24"/>
          <w:szCs w:val="24"/>
        </w:rPr>
        <w:t xml:space="preserve">. </w:t>
      </w:r>
    </w:p>
    <w:p w:rsidR="00135864" w:rsidRPr="007E27EE" w:rsidRDefault="00135864" w:rsidP="00933DD4">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7E27EE">
        <w:rPr>
          <w:sz w:val="24"/>
          <w:szCs w:val="24"/>
        </w:rPr>
        <w:t xml:space="preserve"> Участники при оформлении Заявки через ЭП </w:t>
      </w:r>
      <w:r w:rsidR="00D57F79" w:rsidRPr="007E27EE">
        <w:rPr>
          <w:sz w:val="24"/>
          <w:szCs w:val="24"/>
        </w:rPr>
        <w:t>обязаны</w:t>
      </w:r>
      <w:r w:rsidRPr="007E27EE">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rsidR="00135864" w:rsidRPr="007E27EE" w:rsidRDefault="00135864" w:rsidP="00933DD4">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7E27EE">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rsidR="00135864" w:rsidRPr="007E27EE" w:rsidRDefault="00135864" w:rsidP="00933DD4">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7E27EE">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rsidR="00E95D30" w:rsidRPr="007E27EE"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rsidR="00135864" w:rsidRPr="007E27EE"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7E27EE">
        <w:rPr>
          <w:b/>
          <w:bCs/>
          <w:sz w:val="24"/>
          <w:szCs w:val="24"/>
        </w:rPr>
        <w:t xml:space="preserve">4.7. Изменение условий </w:t>
      </w:r>
      <w:bookmarkEnd w:id="66"/>
      <w:r w:rsidRPr="007E27EE">
        <w:rPr>
          <w:b/>
          <w:bCs/>
          <w:sz w:val="24"/>
          <w:szCs w:val="24"/>
        </w:rPr>
        <w:t>Заявки</w:t>
      </w:r>
    </w:p>
    <w:p w:rsidR="00135864" w:rsidRPr="007E27EE"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7E27EE">
        <w:rPr>
          <w:b/>
          <w:sz w:val="24"/>
          <w:szCs w:val="24"/>
        </w:rPr>
        <w:t>4.7.1.</w:t>
      </w:r>
      <w:r w:rsidRPr="007E27EE">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rsidR="00135864" w:rsidRPr="007E27EE" w:rsidRDefault="00135864" w:rsidP="006E534F">
      <w:pPr>
        <w:shd w:val="clear" w:color="auto" w:fill="FFFFFF"/>
        <w:spacing w:line="240" w:lineRule="auto"/>
        <w:ind w:left="567" w:firstLine="0"/>
        <w:rPr>
          <w:sz w:val="24"/>
          <w:szCs w:val="24"/>
        </w:rPr>
      </w:pPr>
      <w:r w:rsidRPr="007E27EE">
        <w:rPr>
          <w:b/>
          <w:sz w:val="24"/>
          <w:szCs w:val="24"/>
        </w:rPr>
        <w:t>4.7.2.</w:t>
      </w:r>
      <w:r w:rsidRPr="007E27EE">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rsidR="00135864" w:rsidRPr="007E27EE" w:rsidRDefault="00135864" w:rsidP="006E534F">
      <w:pPr>
        <w:shd w:val="clear" w:color="auto" w:fill="FFFFFF"/>
        <w:spacing w:line="240" w:lineRule="auto"/>
        <w:ind w:left="567" w:firstLine="0"/>
        <w:rPr>
          <w:sz w:val="24"/>
          <w:szCs w:val="24"/>
        </w:rPr>
      </w:pPr>
      <w:r w:rsidRPr="007E27EE">
        <w:rPr>
          <w:b/>
          <w:sz w:val="24"/>
          <w:szCs w:val="24"/>
        </w:rPr>
        <w:t>4.7.3.</w:t>
      </w:r>
      <w:r w:rsidRPr="007E27EE">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rsidR="00135864" w:rsidRPr="007E27EE"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7E27EE">
        <w:rPr>
          <w:b/>
          <w:bCs/>
          <w:sz w:val="24"/>
          <w:szCs w:val="24"/>
        </w:rPr>
        <w:t xml:space="preserve">4.8. Открытие доступа к поступившим Заявкам Участников закупки </w:t>
      </w:r>
    </w:p>
    <w:p w:rsidR="00135864" w:rsidRPr="007E27EE" w:rsidRDefault="00135864" w:rsidP="006E534F">
      <w:pPr>
        <w:shd w:val="clear" w:color="auto" w:fill="FFFFFF"/>
        <w:autoSpaceDE w:val="0"/>
        <w:autoSpaceDN w:val="0"/>
        <w:adjustRightInd w:val="0"/>
        <w:spacing w:line="240" w:lineRule="auto"/>
        <w:ind w:left="567" w:firstLine="0"/>
        <w:rPr>
          <w:sz w:val="24"/>
          <w:szCs w:val="24"/>
        </w:rPr>
      </w:pPr>
      <w:r w:rsidRPr="007E27EE">
        <w:rPr>
          <w:b/>
          <w:sz w:val="24"/>
          <w:szCs w:val="24"/>
        </w:rPr>
        <w:t>4.8.1.</w:t>
      </w:r>
      <w:r w:rsidRPr="007E27EE">
        <w:rPr>
          <w:sz w:val="24"/>
          <w:szCs w:val="24"/>
        </w:rPr>
        <w:t xml:space="preserve"> В день, час, указанные в извещении о проведении закупки, </w:t>
      </w:r>
      <w:r w:rsidRPr="007E27EE">
        <w:rPr>
          <w:bCs/>
          <w:sz w:val="24"/>
          <w:szCs w:val="24"/>
        </w:rPr>
        <w:t>ЭП</w:t>
      </w:r>
      <w:r w:rsidRPr="007E27EE">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rsidR="00135864" w:rsidRPr="007E27EE" w:rsidRDefault="00135864" w:rsidP="006E534F">
      <w:pPr>
        <w:shd w:val="clear" w:color="auto" w:fill="FFFFFF"/>
        <w:autoSpaceDE w:val="0"/>
        <w:autoSpaceDN w:val="0"/>
        <w:adjustRightInd w:val="0"/>
        <w:spacing w:line="240" w:lineRule="auto"/>
        <w:ind w:left="567" w:firstLine="0"/>
        <w:rPr>
          <w:sz w:val="24"/>
          <w:szCs w:val="24"/>
        </w:rPr>
      </w:pPr>
    </w:p>
    <w:p w:rsidR="00135864" w:rsidRPr="007E27EE" w:rsidRDefault="00135864" w:rsidP="00933DD4">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9" w:name="_Toc322017061"/>
      <w:r w:rsidRPr="007E27EE">
        <w:rPr>
          <w:rFonts w:cs="Arial"/>
          <w:b/>
          <w:bCs/>
          <w:sz w:val="24"/>
          <w:szCs w:val="24"/>
        </w:rPr>
        <w:t xml:space="preserve"> Закупочная комиссия. Отбор и оценка </w:t>
      </w:r>
      <w:bookmarkEnd w:id="69"/>
      <w:r w:rsidRPr="007E27EE">
        <w:rPr>
          <w:rFonts w:cs="Arial"/>
          <w:b/>
          <w:bCs/>
          <w:sz w:val="24"/>
          <w:szCs w:val="24"/>
        </w:rPr>
        <w:t>Заявок</w:t>
      </w:r>
    </w:p>
    <w:p w:rsidR="00135864" w:rsidRPr="007E27EE" w:rsidRDefault="00135864" w:rsidP="00933DD4">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70" w:name="_Toc322017062"/>
      <w:r w:rsidRPr="007E27EE">
        <w:rPr>
          <w:b/>
          <w:bCs/>
          <w:sz w:val="24"/>
          <w:szCs w:val="24"/>
        </w:rPr>
        <w:t>Общие положения</w:t>
      </w:r>
      <w:bookmarkEnd w:id="70"/>
    </w:p>
    <w:p w:rsidR="00135864" w:rsidRPr="007E27EE" w:rsidRDefault="00135864" w:rsidP="00933DD4">
      <w:pPr>
        <w:numPr>
          <w:ilvl w:val="3"/>
          <w:numId w:val="23"/>
        </w:numPr>
        <w:shd w:val="clear" w:color="auto" w:fill="FFFFFF"/>
        <w:tabs>
          <w:tab w:val="clear" w:pos="1134"/>
          <w:tab w:val="num" w:pos="993"/>
          <w:tab w:val="num" w:pos="1276"/>
        </w:tabs>
        <w:spacing w:line="240" w:lineRule="auto"/>
        <w:ind w:left="567" w:firstLine="0"/>
        <w:rPr>
          <w:sz w:val="24"/>
          <w:szCs w:val="24"/>
        </w:rPr>
      </w:pPr>
      <w:bookmarkStart w:id="71" w:name="_Toc322017063"/>
      <w:r w:rsidRPr="007E27EE">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rsidR="00135864" w:rsidRPr="007E27EE" w:rsidRDefault="00135864" w:rsidP="00933DD4">
      <w:pPr>
        <w:numPr>
          <w:ilvl w:val="3"/>
          <w:numId w:val="23"/>
        </w:numPr>
        <w:shd w:val="clear" w:color="auto" w:fill="FFFFFF"/>
        <w:tabs>
          <w:tab w:val="clear" w:pos="1134"/>
          <w:tab w:val="num" w:pos="993"/>
          <w:tab w:val="num" w:pos="1276"/>
        </w:tabs>
        <w:spacing w:line="240" w:lineRule="auto"/>
        <w:ind w:left="567" w:firstLine="0"/>
        <w:rPr>
          <w:sz w:val="24"/>
          <w:szCs w:val="24"/>
        </w:rPr>
      </w:pPr>
      <w:r w:rsidRPr="007E27EE">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rsidR="00135864" w:rsidRPr="007E27EE" w:rsidRDefault="00135864" w:rsidP="00933DD4">
      <w:pPr>
        <w:numPr>
          <w:ilvl w:val="3"/>
          <w:numId w:val="23"/>
        </w:numPr>
        <w:shd w:val="clear" w:color="auto" w:fill="FFFFFF"/>
        <w:tabs>
          <w:tab w:val="clear" w:pos="1134"/>
          <w:tab w:val="num" w:pos="993"/>
          <w:tab w:val="num" w:pos="1276"/>
        </w:tabs>
        <w:spacing w:line="240" w:lineRule="auto"/>
        <w:ind w:left="567" w:firstLine="0"/>
        <w:rPr>
          <w:sz w:val="24"/>
          <w:szCs w:val="24"/>
        </w:rPr>
      </w:pPr>
      <w:r w:rsidRPr="007E27EE">
        <w:rPr>
          <w:sz w:val="24"/>
          <w:szCs w:val="24"/>
        </w:rPr>
        <w:t>Рассмотрение Заявок включает этап отбора заявок (пункт 4.9.2.) и этап оценки заявок (пункт 4.9.3.).</w:t>
      </w:r>
    </w:p>
    <w:p w:rsidR="00135864" w:rsidRPr="007E27EE" w:rsidRDefault="005B4D97" w:rsidP="00933DD4">
      <w:pPr>
        <w:numPr>
          <w:ilvl w:val="3"/>
          <w:numId w:val="23"/>
        </w:numPr>
        <w:shd w:val="clear" w:color="auto" w:fill="FFFFFF"/>
        <w:tabs>
          <w:tab w:val="clear" w:pos="1134"/>
          <w:tab w:val="num" w:pos="993"/>
          <w:tab w:val="num" w:pos="1276"/>
        </w:tabs>
        <w:spacing w:line="240" w:lineRule="auto"/>
        <w:ind w:left="567" w:firstLine="0"/>
        <w:rPr>
          <w:sz w:val="24"/>
          <w:szCs w:val="24"/>
        </w:rPr>
      </w:pPr>
      <w:r w:rsidRPr="007E27EE">
        <w:rPr>
          <w:rFonts w:eastAsia="Calibri"/>
          <w:sz w:val="24"/>
          <w:szCs w:val="24"/>
          <w:lang w:eastAsia="en-US"/>
        </w:rPr>
        <w:t xml:space="preserve">Этап отбора заявок может совмещаться с этапом оценки заявок, </w:t>
      </w:r>
      <w:r w:rsidR="00C37E5A" w:rsidRPr="007E27EE">
        <w:rPr>
          <w:sz w:val="24"/>
          <w:szCs w:val="24"/>
        </w:rPr>
        <w:t>при этом составляется единый протокол заседания закупочной комиссии</w:t>
      </w:r>
      <w:r w:rsidR="00C37E5A" w:rsidRPr="007E27EE">
        <w:rPr>
          <w:bCs/>
          <w:iCs/>
          <w:sz w:val="24"/>
          <w:szCs w:val="24"/>
        </w:rPr>
        <w:t xml:space="preserve"> рассмотрения заявок и подведения итогов закупки</w:t>
      </w:r>
      <w:r w:rsidR="00C37E5A" w:rsidRPr="007E27EE">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7E27EE">
        <w:rPr>
          <w:rFonts w:eastAsia="Calibri"/>
          <w:sz w:val="24"/>
          <w:szCs w:val="24"/>
          <w:lang w:eastAsia="en-US"/>
        </w:rPr>
        <w:t>.</w:t>
      </w:r>
    </w:p>
    <w:p w:rsidR="00135864" w:rsidRPr="007E27EE" w:rsidRDefault="00135864" w:rsidP="00933DD4">
      <w:pPr>
        <w:numPr>
          <w:ilvl w:val="3"/>
          <w:numId w:val="23"/>
        </w:numPr>
        <w:shd w:val="clear" w:color="auto" w:fill="FFFFFF"/>
        <w:tabs>
          <w:tab w:val="clear" w:pos="1134"/>
          <w:tab w:val="num" w:pos="993"/>
          <w:tab w:val="num" w:pos="1276"/>
        </w:tabs>
        <w:spacing w:line="240" w:lineRule="auto"/>
        <w:ind w:left="567" w:firstLine="0"/>
        <w:rPr>
          <w:sz w:val="24"/>
          <w:szCs w:val="24"/>
        </w:rPr>
      </w:pPr>
      <w:r w:rsidRPr="007E27EE">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7E27EE">
        <w:rPr>
          <w:bCs/>
          <w:iCs/>
          <w:snapToGrid w:val="0"/>
          <w:sz w:val="24"/>
          <w:szCs w:val="24"/>
        </w:rPr>
        <w:t xml:space="preserve"> с пересмотром сроков поставки товара (выполнения работ, оказания услуг), в случае необходимости</w:t>
      </w:r>
      <w:r w:rsidRPr="007E27EE">
        <w:rPr>
          <w:bCs/>
          <w:iCs/>
          <w:sz w:val="24"/>
          <w:szCs w:val="24"/>
        </w:rPr>
        <w:t>.</w:t>
      </w:r>
    </w:p>
    <w:bookmarkEnd w:id="71"/>
    <w:p w:rsidR="00135864" w:rsidRPr="007E27EE" w:rsidRDefault="00E474AB" w:rsidP="00933DD4">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7E27EE">
        <w:rPr>
          <w:b/>
          <w:bCs/>
          <w:sz w:val="24"/>
          <w:szCs w:val="24"/>
        </w:rPr>
        <w:lastRenderedPageBreak/>
        <w:t>Этап отбора З</w:t>
      </w:r>
      <w:r w:rsidR="00135864" w:rsidRPr="007E27EE">
        <w:rPr>
          <w:b/>
          <w:bCs/>
          <w:sz w:val="24"/>
          <w:szCs w:val="24"/>
        </w:rPr>
        <w:t>аявок</w:t>
      </w:r>
    </w:p>
    <w:p w:rsidR="00135864" w:rsidRPr="007E27EE" w:rsidRDefault="00135864" w:rsidP="00933DD4">
      <w:pPr>
        <w:widowControl w:val="0"/>
        <w:numPr>
          <w:ilvl w:val="3"/>
          <w:numId w:val="30"/>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7E27EE">
        <w:rPr>
          <w:rFonts w:cs="Arial"/>
          <w:sz w:val="24"/>
          <w:szCs w:val="24"/>
        </w:rPr>
        <w:t xml:space="preserve"> </w:t>
      </w:r>
      <w:r w:rsidRPr="007E27EE">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rsidR="00135864" w:rsidRPr="007E27EE" w:rsidRDefault="00135864" w:rsidP="006E534F">
      <w:pPr>
        <w:shd w:val="clear" w:color="auto" w:fill="FFFFFF"/>
        <w:autoSpaceDE w:val="0"/>
        <w:autoSpaceDN w:val="0"/>
        <w:adjustRightInd w:val="0"/>
        <w:spacing w:line="240" w:lineRule="atLeast"/>
        <w:ind w:left="567" w:firstLine="0"/>
        <w:rPr>
          <w:bCs/>
          <w:iCs/>
          <w:sz w:val="24"/>
          <w:szCs w:val="24"/>
        </w:rPr>
      </w:pPr>
      <w:r w:rsidRPr="007E27EE">
        <w:rPr>
          <w:b/>
          <w:bCs/>
          <w:iCs/>
          <w:sz w:val="24"/>
          <w:szCs w:val="24"/>
        </w:rPr>
        <w:t>а)</w:t>
      </w:r>
      <w:r w:rsidRPr="007E27EE">
        <w:rPr>
          <w:bCs/>
          <w:iCs/>
          <w:sz w:val="24"/>
          <w:szCs w:val="24"/>
        </w:rPr>
        <w:t xml:space="preserve"> правильность оформления заявки; </w:t>
      </w:r>
    </w:p>
    <w:p w:rsidR="00135864" w:rsidRPr="007E27EE" w:rsidRDefault="00135864" w:rsidP="006E534F">
      <w:pPr>
        <w:shd w:val="clear" w:color="auto" w:fill="FFFFFF"/>
        <w:autoSpaceDE w:val="0"/>
        <w:autoSpaceDN w:val="0"/>
        <w:adjustRightInd w:val="0"/>
        <w:spacing w:line="240" w:lineRule="atLeast"/>
        <w:ind w:left="567" w:firstLine="0"/>
        <w:rPr>
          <w:bCs/>
          <w:iCs/>
          <w:sz w:val="24"/>
          <w:szCs w:val="24"/>
        </w:rPr>
      </w:pPr>
      <w:r w:rsidRPr="007E27EE">
        <w:rPr>
          <w:b/>
          <w:bCs/>
          <w:iCs/>
          <w:sz w:val="24"/>
          <w:szCs w:val="24"/>
        </w:rPr>
        <w:t>б)</w:t>
      </w:r>
      <w:r w:rsidRPr="007E27EE">
        <w:rPr>
          <w:bCs/>
          <w:iCs/>
          <w:sz w:val="24"/>
          <w:szCs w:val="24"/>
        </w:rPr>
        <w:t xml:space="preserve"> соответствие участника требованиям, установленным в закупочной документации;  </w:t>
      </w:r>
    </w:p>
    <w:p w:rsidR="00135864" w:rsidRPr="007E27EE" w:rsidRDefault="00135864" w:rsidP="006E534F">
      <w:pPr>
        <w:shd w:val="clear" w:color="auto" w:fill="FFFFFF"/>
        <w:autoSpaceDE w:val="0"/>
        <w:autoSpaceDN w:val="0"/>
        <w:adjustRightInd w:val="0"/>
        <w:spacing w:line="240" w:lineRule="atLeast"/>
        <w:ind w:left="567" w:firstLine="0"/>
        <w:rPr>
          <w:bCs/>
          <w:iCs/>
          <w:sz w:val="24"/>
          <w:szCs w:val="24"/>
        </w:rPr>
      </w:pPr>
      <w:r w:rsidRPr="007E27EE">
        <w:rPr>
          <w:b/>
          <w:bCs/>
          <w:iCs/>
          <w:sz w:val="24"/>
          <w:szCs w:val="24"/>
        </w:rPr>
        <w:t>в)</w:t>
      </w:r>
      <w:r w:rsidRPr="007E27EE">
        <w:rPr>
          <w:bCs/>
          <w:iCs/>
          <w:sz w:val="24"/>
          <w:szCs w:val="24"/>
        </w:rPr>
        <w:t xml:space="preserve"> предоставление, действительность и достоверность документов, требуемых закупочной документацией;</w:t>
      </w:r>
    </w:p>
    <w:p w:rsidR="00135864" w:rsidRPr="007E27EE" w:rsidRDefault="00135864" w:rsidP="006E534F">
      <w:pPr>
        <w:shd w:val="clear" w:color="auto" w:fill="FFFFFF"/>
        <w:autoSpaceDE w:val="0"/>
        <w:autoSpaceDN w:val="0"/>
        <w:adjustRightInd w:val="0"/>
        <w:spacing w:line="240" w:lineRule="atLeast"/>
        <w:ind w:left="567" w:firstLine="0"/>
        <w:rPr>
          <w:bCs/>
          <w:iCs/>
          <w:sz w:val="24"/>
          <w:szCs w:val="24"/>
        </w:rPr>
      </w:pPr>
      <w:r w:rsidRPr="007E27EE">
        <w:rPr>
          <w:b/>
          <w:bCs/>
          <w:iCs/>
          <w:sz w:val="24"/>
          <w:szCs w:val="24"/>
        </w:rPr>
        <w:t>г)</w:t>
      </w:r>
      <w:r w:rsidRPr="007E27EE">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rsidR="00135864" w:rsidRPr="007E27EE" w:rsidRDefault="00135864" w:rsidP="006E534F">
      <w:pPr>
        <w:shd w:val="clear" w:color="auto" w:fill="FFFFFF"/>
        <w:autoSpaceDE w:val="0"/>
        <w:autoSpaceDN w:val="0"/>
        <w:adjustRightInd w:val="0"/>
        <w:spacing w:line="240" w:lineRule="atLeast"/>
        <w:ind w:left="567" w:firstLine="0"/>
        <w:rPr>
          <w:bCs/>
          <w:iCs/>
          <w:sz w:val="24"/>
          <w:szCs w:val="24"/>
        </w:rPr>
      </w:pPr>
      <w:r w:rsidRPr="007E27EE">
        <w:rPr>
          <w:b/>
          <w:bCs/>
          <w:iCs/>
          <w:sz w:val="24"/>
          <w:szCs w:val="24"/>
        </w:rPr>
        <w:t>д)</w:t>
      </w:r>
      <w:r w:rsidRPr="007E27EE">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rsidR="00135864" w:rsidRPr="007E27EE" w:rsidRDefault="00135864" w:rsidP="006E534F">
      <w:pPr>
        <w:shd w:val="clear" w:color="auto" w:fill="FFFFFF"/>
        <w:autoSpaceDE w:val="0"/>
        <w:autoSpaceDN w:val="0"/>
        <w:adjustRightInd w:val="0"/>
        <w:spacing w:line="240" w:lineRule="atLeast"/>
        <w:ind w:left="567" w:firstLine="0"/>
        <w:rPr>
          <w:bCs/>
          <w:iCs/>
          <w:sz w:val="24"/>
          <w:szCs w:val="24"/>
        </w:rPr>
      </w:pPr>
      <w:r w:rsidRPr="007E27EE">
        <w:rPr>
          <w:b/>
          <w:bCs/>
          <w:iCs/>
          <w:sz w:val="24"/>
          <w:szCs w:val="24"/>
        </w:rPr>
        <w:t>е)</w:t>
      </w:r>
      <w:r w:rsidRPr="007E27EE">
        <w:rPr>
          <w:bCs/>
          <w:iCs/>
          <w:sz w:val="24"/>
          <w:szCs w:val="24"/>
        </w:rPr>
        <w:t xml:space="preserve"> не превышение цены предложения Участника начальной (максимальной) цены договора (цены лота).</w:t>
      </w:r>
    </w:p>
    <w:p w:rsidR="00135864" w:rsidRPr="007E27EE" w:rsidRDefault="00135864" w:rsidP="006E534F">
      <w:pPr>
        <w:shd w:val="clear" w:color="auto" w:fill="FFFFFF"/>
        <w:spacing w:line="240" w:lineRule="atLeast"/>
        <w:ind w:left="567" w:firstLine="0"/>
        <w:rPr>
          <w:rFonts w:eastAsia="Arial Unicode MS"/>
          <w:bCs/>
          <w:sz w:val="24"/>
          <w:szCs w:val="24"/>
        </w:rPr>
      </w:pPr>
      <w:r w:rsidRPr="007E27EE">
        <w:rPr>
          <w:rFonts w:eastAsia="Arial Unicode MS"/>
          <w:b/>
          <w:bCs/>
          <w:sz w:val="24"/>
          <w:szCs w:val="24"/>
        </w:rPr>
        <w:t>4.9.2.2.</w:t>
      </w:r>
      <w:r w:rsidRPr="007E27EE">
        <w:rPr>
          <w:rFonts w:eastAsia="Arial Unicode MS"/>
          <w:bCs/>
          <w:sz w:val="24"/>
          <w:szCs w:val="24"/>
        </w:rPr>
        <w:t xml:space="preserve"> </w:t>
      </w:r>
      <w:r w:rsidRPr="007E27EE">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7E27EE">
        <w:rPr>
          <w:sz w:val="24"/>
          <w:szCs w:val="24"/>
          <w:shd w:val="clear" w:color="auto" w:fill="FFFFFF"/>
        </w:rPr>
        <w:t>Заявке</w:t>
      </w:r>
      <w:r w:rsidRPr="007E27EE">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7E27EE">
        <w:rPr>
          <w:rFonts w:eastAsia="Arial Unicode MS"/>
          <w:bCs/>
          <w:sz w:val="24"/>
          <w:szCs w:val="24"/>
        </w:rPr>
        <w:t>.</w:t>
      </w:r>
    </w:p>
    <w:p w:rsidR="00135864" w:rsidRPr="007E27EE" w:rsidRDefault="00135864" w:rsidP="00933DD4">
      <w:pPr>
        <w:widowControl w:val="0"/>
        <w:numPr>
          <w:ilvl w:val="3"/>
          <w:numId w:val="29"/>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7E27EE">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rsidR="00135864" w:rsidRPr="007E27EE"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7E27EE">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7E27EE">
        <w:rPr>
          <w:rFonts w:cs="Arial"/>
          <w:sz w:val="24"/>
          <w:szCs w:val="24"/>
        </w:rPr>
        <w:t>а именно</w:t>
      </w:r>
      <w:r w:rsidRPr="007E27EE">
        <w:rPr>
          <w:rFonts w:cs="Arial"/>
          <w:sz w:val="24"/>
          <w:szCs w:val="24"/>
        </w:rPr>
        <w:t xml:space="preserve"> изменение коммерческих условий такой заявки (</w:t>
      </w:r>
      <w:r w:rsidRPr="007E27EE">
        <w:rPr>
          <w:bCs/>
          <w:iCs/>
          <w:sz w:val="24"/>
          <w:szCs w:val="24"/>
        </w:rPr>
        <w:t>предмета закупки, цены договора, сроков поставки (выполнения работ, оказания услуг)</w:t>
      </w:r>
      <w:r w:rsidRPr="007E27EE">
        <w:rPr>
          <w:rFonts w:cs="Arial"/>
          <w:sz w:val="24"/>
          <w:szCs w:val="24"/>
        </w:rPr>
        <w:t>);</w:t>
      </w:r>
    </w:p>
    <w:p w:rsidR="00135864" w:rsidRPr="007E27EE"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7E27EE">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rsidR="00135864" w:rsidRPr="007E27EE"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7E27EE">
        <w:rPr>
          <w:rFonts w:cs="Arial"/>
          <w:sz w:val="24"/>
          <w:szCs w:val="24"/>
        </w:rPr>
        <w:t xml:space="preserve">- при наличии разночтений между ценой, указанной </w:t>
      </w:r>
      <w:r w:rsidR="00DD699B" w:rsidRPr="007E27EE">
        <w:rPr>
          <w:rFonts w:cs="Arial"/>
          <w:sz w:val="24"/>
          <w:szCs w:val="24"/>
        </w:rPr>
        <w:t>прописью</w:t>
      </w:r>
      <w:r w:rsidRPr="007E27EE">
        <w:rPr>
          <w:rFonts w:cs="Arial"/>
          <w:sz w:val="24"/>
          <w:szCs w:val="24"/>
        </w:rPr>
        <w:t xml:space="preserve"> и ценой, указанной цифрами, преимущество имеет цена, указанная </w:t>
      </w:r>
      <w:r w:rsidR="00DD699B" w:rsidRPr="007E27EE">
        <w:rPr>
          <w:rFonts w:cs="Arial"/>
          <w:sz w:val="24"/>
          <w:szCs w:val="24"/>
        </w:rPr>
        <w:t>прописью</w:t>
      </w:r>
      <w:r w:rsidRPr="007E27EE">
        <w:rPr>
          <w:rFonts w:cs="Arial"/>
          <w:sz w:val="24"/>
          <w:szCs w:val="24"/>
        </w:rPr>
        <w:t xml:space="preserve">; </w:t>
      </w:r>
    </w:p>
    <w:p w:rsidR="00135864" w:rsidRPr="007E27EE"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7E27EE">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rsidR="00135864" w:rsidRPr="007E27EE"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7E27EE">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rsidR="00135864" w:rsidRPr="007E27EE"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7E27EE">
        <w:rPr>
          <w:rFonts w:cs="Arial"/>
          <w:b/>
          <w:sz w:val="24"/>
          <w:szCs w:val="24"/>
        </w:rPr>
        <w:t>4.9.2.4.</w:t>
      </w:r>
      <w:r w:rsidRPr="007E27EE">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rsidR="00135864" w:rsidRPr="007E27EE"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7E27EE">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7E27EE">
        <w:rPr>
          <w:rFonts w:cs="Arial"/>
          <w:bCs/>
          <w:iCs/>
          <w:sz w:val="24"/>
          <w:szCs w:val="24"/>
          <w:shd w:val="clear" w:color="auto" w:fill="FFFFFF"/>
        </w:rPr>
        <w:t xml:space="preserve">.  </w:t>
      </w:r>
      <w:r w:rsidRPr="007E27EE">
        <w:rPr>
          <w:rFonts w:cs="Arial"/>
          <w:sz w:val="24"/>
          <w:szCs w:val="24"/>
          <w:shd w:val="clear" w:color="auto" w:fill="FFFFFF"/>
        </w:rPr>
        <w:t>В случае неисполнения установленных</w:t>
      </w:r>
      <w:r w:rsidRPr="007E27EE">
        <w:rPr>
          <w:rFonts w:cs="Arial"/>
          <w:sz w:val="24"/>
          <w:szCs w:val="24"/>
        </w:rPr>
        <w:t xml:space="preserve"> антидемпинговыми мерами требований заявка такого участника закупки</w:t>
      </w:r>
      <w:r w:rsidRPr="007E27EE">
        <w:rPr>
          <w:rFonts w:cs="Arial"/>
          <w:bCs/>
          <w:iCs/>
          <w:sz w:val="24"/>
          <w:szCs w:val="24"/>
        </w:rPr>
        <w:t xml:space="preserve"> отклоняется</w:t>
      </w:r>
      <w:r w:rsidRPr="007E27EE">
        <w:rPr>
          <w:rFonts w:cs="Arial"/>
          <w:sz w:val="24"/>
          <w:szCs w:val="24"/>
        </w:rPr>
        <w:t xml:space="preserve">. </w:t>
      </w:r>
    </w:p>
    <w:p w:rsidR="00135864" w:rsidRPr="007E27EE"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7E27EE">
        <w:rPr>
          <w:sz w:val="24"/>
          <w:szCs w:val="24"/>
        </w:rPr>
        <w:t>По результатам проведения отборочной стадии закупочная комиссия также имеет право отклонить Заявки, которые:</w:t>
      </w:r>
    </w:p>
    <w:p w:rsidR="00135864" w:rsidRPr="007E27EE" w:rsidRDefault="00135864" w:rsidP="006E534F">
      <w:pPr>
        <w:shd w:val="clear" w:color="auto" w:fill="FFFFFF"/>
        <w:tabs>
          <w:tab w:val="left" w:pos="993"/>
          <w:tab w:val="left" w:pos="1276"/>
          <w:tab w:val="left" w:pos="1560"/>
        </w:tabs>
        <w:spacing w:line="240" w:lineRule="atLeast"/>
        <w:ind w:left="567" w:firstLine="0"/>
        <w:rPr>
          <w:sz w:val="24"/>
          <w:szCs w:val="24"/>
        </w:rPr>
      </w:pPr>
      <w:r w:rsidRPr="007E27EE">
        <w:rPr>
          <w:b/>
          <w:sz w:val="24"/>
          <w:szCs w:val="24"/>
        </w:rPr>
        <w:t>а)</w:t>
      </w:r>
      <w:r w:rsidRPr="007E27EE">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rsidR="00135864" w:rsidRPr="007E27EE" w:rsidRDefault="00135864" w:rsidP="006E534F">
      <w:pPr>
        <w:shd w:val="clear" w:color="auto" w:fill="FFFFFF"/>
        <w:spacing w:line="240" w:lineRule="atLeast"/>
        <w:ind w:left="567" w:firstLine="0"/>
        <w:rPr>
          <w:sz w:val="24"/>
          <w:szCs w:val="24"/>
        </w:rPr>
      </w:pPr>
      <w:r w:rsidRPr="007E27EE">
        <w:rPr>
          <w:b/>
          <w:sz w:val="24"/>
          <w:szCs w:val="24"/>
        </w:rPr>
        <w:t>б)</w:t>
      </w:r>
      <w:r w:rsidRPr="007E27EE">
        <w:rPr>
          <w:sz w:val="24"/>
          <w:szCs w:val="24"/>
        </w:rPr>
        <w:t xml:space="preserve"> не отвечают требованиям настоящей Документации к оформлению; </w:t>
      </w:r>
    </w:p>
    <w:p w:rsidR="00135864" w:rsidRPr="007E27EE" w:rsidRDefault="00135864" w:rsidP="006E534F">
      <w:pPr>
        <w:shd w:val="clear" w:color="auto" w:fill="FFFFFF"/>
        <w:spacing w:line="240" w:lineRule="atLeast"/>
        <w:ind w:left="567" w:firstLine="0"/>
        <w:rPr>
          <w:sz w:val="24"/>
          <w:szCs w:val="24"/>
        </w:rPr>
      </w:pPr>
      <w:r w:rsidRPr="007E27EE">
        <w:rPr>
          <w:b/>
          <w:sz w:val="24"/>
          <w:szCs w:val="24"/>
        </w:rPr>
        <w:t>в)</w:t>
      </w:r>
      <w:r w:rsidRPr="007E27EE">
        <w:rPr>
          <w:sz w:val="24"/>
          <w:szCs w:val="24"/>
        </w:rPr>
        <w:t xml:space="preserve"> поданы Участниками, которые не отвечают требованиям настоящей Документации;</w:t>
      </w:r>
    </w:p>
    <w:p w:rsidR="00135864" w:rsidRPr="007E27EE" w:rsidRDefault="00135864" w:rsidP="006E534F">
      <w:pPr>
        <w:shd w:val="clear" w:color="auto" w:fill="FFFFFF"/>
        <w:spacing w:line="240" w:lineRule="atLeast"/>
        <w:ind w:left="567" w:firstLine="0"/>
        <w:rPr>
          <w:sz w:val="24"/>
          <w:szCs w:val="24"/>
        </w:rPr>
      </w:pPr>
      <w:r w:rsidRPr="007E27EE">
        <w:rPr>
          <w:b/>
          <w:sz w:val="24"/>
          <w:szCs w:val="24"/>
        </w:rPr>
        <w:lastRenderedPageBreak/>
        <w:t>г)</w:t>
      </w:r>
      <w:r w:rsidRPr="007E27EE">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rsidR="00135864" w:rsidRPr="007E27EE" w:rsidRDefault="00135864" w:rsidP="006E534F">
      <w:pPr>
        <w:shd w:val="clear" w:color="auto" w:fill="FFFFFF"/>
        <w:spacing w:line="240" w:lineRule="atLeast"/>
        <w:ind w:left="567" w:firstLine="0"/>
        <w:rPr>
          <w:sz w:val="24"/>
          <w:szCs w:val="24"/>
        </w:rPr>
      </w:pPr>
      <w:r w:rsidRPr="007E27EE">
        <w:rPr>
          <w:b/>
          <w:sz w:val="24"/>
          <w:szCs w:val="24"/>
        </w:rPr>
        <w:t>д)</w:t>
      </w:r>
      <w:r w:rsidRPr="007E27EE">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rsidR="00135864" w:rsidRPr="007E27EE" w:rsidRDefault="00135864" w:rsidP="006E534F">
      <w:pPr>
        <w:shd w:val="clear" w:color="auto" w:fill="FFFFFF"/>
        <w:spacing w:line="240" w:lineRule="atLeast"/>
        <w:ind w:left="567" w:firstLine="0"/>
        <w:rPr>
          <w:sz w:val="24"/>
          <w:szCs w:val="24"/>
        </w:rPr>
      </w:pPr>
      <w:r w:rsidRPr="007E27EE">
        <w:rPr>
          <w:b/>
          <w:sz w:val="24"/>
          <w:szCs w:val="24"/>
        </w:rPr>
        <w:t>е)</w:t>
      </w:r>
      <w:r w:rsidRPr="007E27EE">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rsidR="00135864" w:rsidRPr="007E27EE" w:rsidRDefault="00135864" w:rsidP="006E534F">
      <w:pPr>
        <w:shd w:val="clear" w:color="auto" w:fill="FFFFFF"/>
        <w:spacing w:line="240" w:lineRule="atLeast"/>
        <w:ind w:left="567" w:firstLine="0"/>
        <w:rPr>
          <w:sz w:val="24"/>
          <w:szCs w:val="24"/>
        </w:rPr>
      </w:pPr>
      <w:r w:rsidRPr="007E27EE">
        <w:rPr>
          <w:b/>
          <w:sz w:val="24"/>
          <w:szCs w:val="24"/>
        </w:rPr>
        <w:t>ж)</w:t>
      </w:r>
      <w:r w:rsidRPr="007E27EE">
        <w:rPr>
          <w:sz w:val="24"/>
          <w:szCs w:val="24"/>
        </w:rPr>
        <w:t xml:space="preserve"> содержат очевидные арифметические или грамматические ошибки, с исправлением которых не согласился Участник;</w:t>
      </w:r>
    </w:p>
    <w:p w:rsidR="00135864" w:rsidRPr="007E27EE" w:rsidRDefault="00135864" w:rsidP="006E534F">
      <w:pPr>
        <w:shd w:val="clear" w:color="auto" w:fill="FFFFFF"/>
        <w:spacing w:line="240" w:lineRule="atLeast"/>
        <w:ind w:left="567" w:firstLine="0"/>
        <w:rPr>
          <w:sz w:val="24"/>
          <w:szCs w:val="24"/>
        </w:rPr>
      </w:pPr>
      <w:r w:rsidRPr="007E27EE">
        <w:rPr>
          <w:b/>
          <w:sz w:val="24"/>
          <w:szCs w:val="24"/>
        </w:rPr>
        <w:t>з)</w:t>
      </w:r>
      <w:r w:rsidRPr="007E27EE">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7E27EE">
        <w:rPr>
          <w:sz w:val="24"/>
          <w:szCs w:val="24"/>
        </w:rPr>
        <w:t>а, если НМЦД устанавлив</w:t>
      </w:r>
      <w:r w:rsidR="00B861D2" w:rsidRPr="007E27EE">
        <w:rPr>
          <w:sz w:val="24"/>
          <w:szCs w:val="24"/>
        </w:rPr>
        <w:t>ается в закупочной Документации;</w:t>
      </w:r>
    </w:p>
    <w:bookmarkEnd w:id="67"/>
    <w:p w:rsidR="00135864" w:rsidRPr="007E27EE"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7E27EE">
        <w:rPr>
          <w:rFonts w:cs="Arial"/>
          <w:sz w:val="24"/>
          <w:szCs w:val="24"/>
        </w:rPr>
        <w:t xml:space="preserve"> В случае если подавшие заявки Участники удовлетворяют любому из следующих условий:</w:t>
      </w:r>
    </w:p>
    <w:p w:rsidR="00135864" w:rsidRPr="007E27EE" w:rsidRDefault="00135864" w:rsidP="006E534F">
      <w:pPr>
        <w:shd w:val="clear" w:color="auto" w:fill="FFFFFF"/>
        <w:spacing w:line="240" w:lineRule="atLeast"/>
        <w:ind w:left="567" w:firstLine="0"/>
        <w:rPr>
          <w:sz w:val="24"/>
          <w:szCs w:val="24"/>
        </w:rPr>
      </w:pPr>
      <w:r w:rsidRPr="007E27EE">
        <w:rPr>
          <w:b/>
          <w:sz w:val="24"/>
          <w:szCs w:val="24"/>
        </w:rPr>
        <w:t>а)</w:t>
      </w:r>
      <w:r w:rsidRPr="007E27EE">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rsidR="00135864" w:rsidRPr="007E27EE" w:rsidRDefault="00135864" w:rsidP="006E534F">
      <w:pPr>
        <w:shd w:val="clear" w:color="auto" w:fill="FFFFFF"/>
        <w:spacing w:line="240" w:lineRule="atLeast"/>
        <w:ind w:left="567" w:firstLine="0"/>
        <w:rPr>
          <w:sz w:val="24"/>
          <w:szCs w:val="24"/>
        </w:rPr>
      </w:pPr>
      <w:r w:rsidRPr="007E27EE">
        <w:rPr>
          <w:b/>
          <w:sz w:val="24"/>
          <w:szCs w:val="24"/>
        </w:rPr>
        <w:t>б)</w:t>
      </w:r>
      <w:r w:rsidRPr="007E27EE">
        <w:rPr>
          <w:sz w:val="24"/>
          <w:szCs w:val="24"/>
        </w:rPr>
        <w:t xml:space="preserve"> одна из компаний владеет более чем 50 % другой;</w:t>
      </w:r>
    </w:p>
    <w:p w:rsidR="00135864" w:rsidRPr="007E27EE" w:rsidRDefault="00135864" w:rsidP="006E534F">
      <w:pPr>
        <w:shd w:val="clear" w:color="auto" w:fill="FFFFFF"/>
        <w:spacing w:line="240" w:lineRule="atLeast"/>
        <w:ind w:left="567" w:firstLine="0"/>
        <w:rPr>
          <w:sz w:val="24"/>
          <w:szCs w:val="24"/>
        </w:rPr>
      </w:pPr>
      <w:r w:rsidRPr="007E27EE">
        <w:rPr>
          <w:b/>
          <w:sz w:val="24"/>
          <w:szCs w:val="24"/>
        </w:rPr>
        <w:t>в)</w:t>
      </w:r>
      <w:r w:rsidRPr="007E27EE">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rsidR="00135864" w:rsidRPr="007E27EE" w:rsidRDefault="00135864" w:rsidP="006E534F">
      <w:pPr>
        <w:shd w:val="clear" w:color="auto" w:fill="FFFFFF"/>
        <w:spacing w:line="240" w:lineRule="atLeast"/>
        <w:ind w:left="567" w:firstLine="0"/>
        <w:rPr>
          <w:sz w:val="24"/>
          <w:szCs w:val="24"/>
        </w:rPr>
      </w:pPr>
      <w:r w:rsidRPr="007E27EE">
        <w:rPr>
          <w:b/>
          <w:bCs/>
          <w:iCs/>
          <w:sz w:val="24"/>
          <w:szCs w:val="24"/>
        </w:rPr>
        <w:t>4.9.2.8.</w:t>
      </w:r>
      <w:r w:rsidRPr="007E27EE">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rsidR="00135864" w:rsidRPr="007E27EE" w:rsidRDefault="00135864" w:rsidP="006E534F">
      <w:pPr>
        <w:shd w:val="clear" w:color="auto" w:fill="FFFFFF"/>
        <w:spacing w:line="240" w:lineRule="atLeast"/>
        <w:ind w:left="567" w:firstLine="0"/>
        <w:rPr>
          <w:sz w:val="24"/>
          <w:szCs w:val="24"/>
        </w:rPr>
      </w:pPr>
      <w:r w:rsidRPr="007E27EE">
        <w:rPr>
          <w:b/>
          <w:sz w:val="24"/>
          <w:szCs w:val="24"/>
        </w:rPr>
        <w:t>4.9.2.9.</w:t>
      </w:r>
      <w:r w:rsidRPr="007E27EE">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rsidR="00135864" w:rsidRPr="007E27EE" w:rsidRDefault="00135864" w:rsidP="006E534F">
      <w:pPr>
        <w:shd w:val="clear" w:color="auto" w:fill="FFFFFF"/>
        <w:spacing w:line="240" w:lineRule="atLeast"/>
        <w:ind w:left="567" w:firstLine="0"/>
        <w:rPr>
          <w:sz w:val="24"/>
          <w:szCs w:val="24"/>
        </w:rPr>
      </w:pPr>
      <w:r w:rsidRPr="007E27EE">
        <w:rPr>
          <w:b/>
          <w:sz w:val="24"/>
          <w:szCs w:val="24"/>
        </w:rPr>
        <w:t>4.9.2.10.</w:t>
      </w:r>
      <w:r w:rsidRPr="007E27EE">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rsidR="00B36C08" w:rsidRPr="007E27EE" w:rsidRDefault="00135864" w:rsidP="006E534F">
      <w:pPr>
        <w:spacing w:line="240" w:lineRule="atLeast"/>
        <w:ind w:left="567" w:firstLine="0"/>
        <w:rPr>
          <w:sz w:val="24"/>
          <w:szCs w:val="24"/>
        </w:rPr>
      </w:pPr>
      <w:r w:rsidRPr="007E27EE">
        <w:rPr>
          <w:b/>
          <w:sz w:val="24"/>
          <w:szCs w:val="24"/>
        </w:rPr>
        <w:t>4.9.2.11.</w:t>
      </w:r>
      <w:r w:rsidRPr="007E27EE">
        <w:rPr>
          <w:sz w:val="24"/>
          <w:szCs w:val="24"/>
        </w:rPr>
        <w:t xml:space="preserve"> </w:t>
      </w:r>
      <w:r w:rsidR="00B36C08" w:rsidRPr="007E27EE">
        <w:rPr>
          <w:sz w:val="24"/>
          <w:szCs w:val="24"/>
        </w:rPr>
        <w:t>Закупка признается несостоявшейся по следующим причинам:</w:t>
      </w:r>
    </w:p>
    <w:p w:rsidR="00B36C08" w:rsidRPr="007E27EE" w:rsidRDefault="00B36C08" w:rsidP="006E534F">
      <w:pPr>
        <w:pStyle w:val="ConsPlusNormal"/>
        <w:spacing w:line="240" w:lineRule="atLeast"/>
        <w:ind w:left="567" w:firstLine="0"/>
        <w:jc w:val="both"/>
        <w:rPr>
          <w:rFonts w:ascii="Times New Roman" w:hAnsi="Times New Roman" w:cs="Times New Roman"/>
          <w:sz w:val="24"/>
          <w:szCs w:val="24"/>
        </w:rPr>
      </w:pPr>
      <w:r w:rsidRPr="007E27EE">
        <w:rPr>
          <w:rFonts w:ascii="Times New Roman" w:hAnsi="Times New Roman" w:cs="Times New Roman"/>
          <w:b/>
          <w:sz w:val="24"/>
          <w:szCs w:val="24"/>
        </w:rPr>
        <w:t>а)</w:t>
      </w:r>
      <w:r w:rsidRPr="007E27EE">
        <w:rPr>
          <w:rFonts w:ascii="Times New Roman" w:hAnsi="Times New Roman" w:cs="Times New Roman"/>
          <w:sz w:val="24"/>
          <w:szCs w:val="24"/>
        </w:rPr>
        <w:t xml:space="preserve"> в связи с тем, что не подано ни одной заявки на участие в закупке;</w:t>
      </w:r>
    </w:p>
    <w:p w:rsidR="00B36C08" w:rsidRPr="007E27EE" w:rsidRDefault="00B36C08" w:rsidP="006E534F">
      <w:pPr>
        <w:pStyle w:val="ConsPlusNormal"/>
        <w:spacing w:line="240" w:lineRule="atLeast"/>
        <w:ind w:left="567" w:firstLine="0"/>
        <w:jc w:val="both"/>
        <w:rPr>
          <w:rFonts w:ascii="Times New Roman" w:hAnsi="Times New Roman" w:cs="Times New Roman"/>
          <w:sz w:val="24"/>
          <w:szCs w:val="24"/>
        </w:rPr>
      </w:pPr>
      <w:r w:rsidRPr="007E27EE">
        <w:rPr>
          <w:rFonts w:ascii="Times New Roman" w:hAnsi="Times New Roman" w:cs="Times New Roman"/>
          <w:b/>
          <w:sz w:val="24"/>
          <w:szCs w:val="24"/>
        </w:rPr>
        <w:t>б)</w:t>
      </w:r>
      <w:r w:rsidRPr="007E27EE">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rsidR="00B36C08" w:rsidRPr="007E27EE" w:rsidRDefault="00B36C08" w:rsidP="006E534F">
      <w:pPr>
        <w:pStyle w:val="ConsPlusNormal"/>
        <w:spacing w:line="240" w:lineRule="atLeast"/>
        <w:ind w:left="567" w:firstLine="0"/>
        <w:jc w:val="both"/>
        <w:rPr>
          <w:rFonts w:ascii="Times New Roman" w:hAnsi="Times New Roman" w:cs="Times New Roman"/>
          <w:sz w:val="24"/>
          <w:szCs w:val="24"/>
        </w:rPr>
      </w:pPr>
      <w:r w:rsidRPr="007E27EE">
        <w:rPr>
          <w:rFonts w:ascii="Times New Roman" w:hAnsi="Times New Roman" w:cs="Times New Roman"/>
          <w:b/>
          <w:sz w:val="24"/>
          <w:szCs w:val="24"/>
        </w:rPr>
        <w:t>в)</w:t>
      </w:r>
      <w:r w:rsidRPr="007E27EE">
        <w:rPr>
          <w:rFonts w:ascii="Times New Roman" w:hAnsi="Times New Roman" w:cs="Times New Roman"/>
          <w:sz w:val="24"/>
          <w:szCs w:val="24"/>
        </w:rPr>
        <w:t xml:space="preserve"> в связи с тем, что на участие в закупке подана только одна заявка;</w:t>
      </w:r>
    </w:p>
    <w:p w:rsidR="00B36C08" w:rsidRPr="007E27EE" w:rsidRDefault="00B36C08" w:rsidP="006E534F">
      <w:pPr>
        <w:pStyle w:val="ConsPlusNormal"/>
        <w:spacing w:line="240" w:lineRule="atLeast"/>
        <w:ind w:left="567" w:firstLine="0"/>
        <w:jc w:val="both"/>
        <w:rPr>
          <w:rFonts w:ascii="Times New Roman" w:hAnsi="Times New Roman" w:cs="Times New Roman"/>
          <w:sz w:val="24"/>
          <w:szCs w:val="24"/>
        </w:rPr>
      </w:pPr>
      <w:r w:rsidRPr="007E27EE">
        <w:rPr>
          <w:rFonts w:ascii="Times New Roman" w:hAnsi="Times New Roman" w:cs="Times New Roman"/>
          <w:b/>
          <w:sz w:val="24"/>
          <w:szCs w:val="24"/>
        </w:rPr>
        <w:t>г)</w:t>
      </w:r>
      <w:r w:rsidRPr="007E27EE">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rsidR="00B36C08" w:rsidRPr="007E27EE" w:rsidRDefault="00B36C08" w:rsidP="006E534F">
      <w:pPr>
        <w:pStyle w:val="ConsPlusNormal"/>
        <w:spacing w:line="240" w:lineRule="atLeast"/>
        <w:ind w:left="567" w:firstLine="0"/>
        <w:jc w:val="both"/>
        <w:rPr>
          <w:rFonts w:ascii="Times New Roman" w:hAnsi="Times New Roman" w:cs="Times New Roman"/>
          <w:sz w:val="24"/>
          <w:szCs w:val="24"/>
        </w:rPr>
      </w:pPr>
      <w:r w:rsidRPr="007E27EE">
        <w:rPr>
          <w:rFonts w:ascii="Times New Roman" w:hAnsi="Times New Roman" w:cs="Times New Roman"/>
          <w:b/>
          <w:sz w:val="24"/>
          <w:szCs w:val="24"/>
        </w:rPr>
        <w:t>д)</w:t>
      </w:r>
      <w:r w:rsidRPr="007E27EE">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rsidR="00135864" w:rsidRPr="007E27EE" w:rsidRDefault="00B36C08" w:rsidP="006E534F">
      <w:pPr>
        <w:spacing w:line="240" w:lineRule="atLeast"/>
        <w:ind w:left="567" w:firstLine="0"/>
        <w:rPr>
          <w:sz w:val="24"/>
          <w:szCs w:val="24"/>
        </w:rPr>
      </w:pPr>
      <w:r w:rsidRPr="007E27EE">
        <w:rPr>
          <w:sz w:val="24"/>
          <w:szCs w:val="24"/>
        </w:rPr>
        <w:t xml:space="preserve">       При этом Заказчик </w:t>
      </w:r>
      <w:r w:rsidR="0085712B" w:rsidRPr="007E27EE">
        <w:rPr>
          <w:sz w:val="24"/>
          <w:szCs w:val="24"/>
        </w:rPr>
        <w:t>не обязан заключа</w:t>
      </w:r>
      <w:r w:rsidRPr="007E27EE">
        <w:rPr>
          <w:sz w:val="24"/>
          <w:szCs w:val="24"/>
        </w:rPr>
        <w:t xml:space="preserve">ть договор с единственным участником </w:t>
      </w:r>
      <w:r w:rsidR="0085712B" w:rsidRPr="007E27EE">
        <w:rPr>
          <w:sz w:val="24"/>
          <w:szCs w:val="24"/>
        </w:rPr>
        <w:t>состязательной</w:t>
      </w:r>
      <w:r w:rsidRPr="007E27EE">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rsidR="00135864" w:rsidRPr="007E27EE" w:rsidRDefault="00E474AB" w:rsidP="00933DD4">
      <w:pPr>
        <w:pStyle w:val="aff8"/>
        <w:keepNext/>
        <w:numPr>
          <w:ilvl w:val="2"/>
          <w:numId w:val="31"/>
        </w:numPr>
        <w:suppressAutoHyphens/>
        <w:spacing w:before="240" w:line="240" w:lineRule="atLeast"/>
        <w:ind w:left="567" w:firstLine="0"/>
        <w:outlineLvl w:val="2"/>
        <w:rPr>
          <w:rFonts w:ascii="Times New Roman" w:hAnsi="Times New Roman" w:cs="Times New Roman"/>
          <w:sz w:val="24"/>
          <w:szCs w:val="24"/>
        </w:rPr>
      </w:pPr>
      <w:r w:rsidRPr="007E27EE">
        <w:rPr>
          <w:rFonts w:ascii="Times New Roman" w:hAnsi="Times New Roman" w:cs="Times New Roman"/>
          <w:b/>
          <w:bCs/>
          <w:sz w:val="24"/>
          <w:szCs w:val="24"/>
        </w:rPr>
        <w:t>Этап оценки З</w:t>
      </w:r>
      <w:r w:rsidR="00135864" w:rsidRPr="007E27EE">
        <w:rPr>
          <w:rFonts w:ascii="Times New Roman" w:hAnsi="Times New Roman" w:cs="Times New Roman"/>
          <w:b/>
          <w:bCs/>
          <w:sz w:val="24"/>
          <w:szCs w:val="24"/>
        </w:rPr>
        <w:t>аявок</w:t>
      </w:r>
    </w:p>
    <w:p w:rsidR="00175730" w:rsidRPr="007E27EE" w:rsidRDefault="00175730" w:rsidP="00175730">
      <w:pPr>
        <w:pStyle w:val="aff8"/>
        <w:keepNext/>
        <w:suppressAutoHyphens/>
        <w:spacing w:before="240" w:line="240" w:lineRule="atLeast"/>
        <w:ind w:left="567"/>
        <w:outlineLvl w:val="2"/>
        <w:rPr>
          <w:rFonts w:ascii="Times New Roman" w:hAnsi="Times New Roman" w:cs="Times New Roman"/>
          <w:b/>
          <w:sz w:val="24"/>
          <w:szCs w:val="24"/>
        </w:rPr>
      </w:pPr>
      <w:r w:rsidRPr="007E27EE">
        <w:rPr>
          <w:rFonts w:ascii="Times New Roman" w:hAnsi="Times New Roman" w:cs="Times New Roman"/>
          <w:b/>
          <w:sz w:val="24"/>
          <w:szCs w:val="24"/>
        </w:rPr>
        <w:t>4.9.3.1. Национальный режим.</w:t>
      </w:r>
    </w:p>
    <w:p w:rsidR="00175730" w:rsidRPr="007E27EE" w:rsidRDefault="00175730" w:rsidP="00175730">
      <w:pPr>
        <w:pStyle w:val="aff8"/>
        <w:keepNext/>
        <w:suppressAutoHyphens/>
        <w:spacing w:before="240" w:line="240" w:lineRule="atLeast"/>
        <w:ind w:left="567"/>
        <w:jc w:val="both"/>
        <w:outlineLvl w:val="2"/>
        <w:rPr>
          <w:rFonts w:ascii="Times New Roman" w:hAnsi="Times New Roman" w:cs="Times New Roman"/>
          <w:sz w:val="24"/>
          <w:szCs w:val="24"/>
        </w:rPr>
      </w:pPr>
      <w:r w:rsidRPr="007E27EE">
        <w:rPr>
          <w:rFonts w:ascii="Times New Roman" w:hAnsi="Times New Roman" w:cs="Times New Roman"/>
          <w:sz w:val="24"/>
          <w:szCs w:val="24"/>
        </w:rPr>
        <w:t xml:space="preserve">На основании </w:t>
      </w:r>
      <w:proofErr w:type="spellStart"/>
      <w:r w:rsidRPr="007E27EE">
        <w:rPr>
          <w:rFonts w:ascii="Times New Roman" w:hAnsi="Times New Roman" w:cs="Times New Roman"/>
          <w:sz w:val="24"/>
          <w:szCs w:val="24"/>
        </w:rPr>
        <w:t>пп</w:t>
      </w:r>
      <w:proofErr w:type="spellEnd"/>
      <w:r w:rsidRPr="007E27EE">
        <w:rPr>
          <w:rFonts w:ascii="Times New Roman" w:hAnsi="Times New Roman" w:cs="Times New Roman"/>
          <w:sz w:val="24"/>
          <w:szCs w:val="24"/>
        </w:rPr>
        <w:t>.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w:t>
      </w:r>
    </w:p>
    <w:bookmarkEnd w:id="68"/>
    <w:p w:rsidR="0027716A" w:rsidRPr="007E27EE" w:rsidRDefault="00D75829" w:rsidP="001811BF">
      <w:pPr>
        <w:spacing w:line="240" w:lineRule="atLeast"/>
        <w:ind w:left="567" w:firstLine="0"/>
        <w:rPr>
          <w:rFonts w:eastAsia="Calibri"/>
          <w:iCs/>
          <w:sz w:val="24"/>
          <w:szCs w:val="24"/>
          <w:lang w:eastAsia="en-US"/>
        </w:rPr>
      </w:pPr>
      <w:r w:rsidRPr="007E27EE">
        <w:rPr>
          <w:b/>
          <w:sz w:val="24"/>
          <w:szCs w:val="24"/>
        </w:rPr>
        <w:t>4.9.3.2.</w:t>
      </w:r>
      <w:r w:rsidRPr="007E27EE">
        <w:rPr>
          <w:sz w:val="24"/>
          <w:szCs w:val="24"/>
        </w:rPr>
        <w:t xml:space="preserve"> </w:t>
      </w:r>
      <w:r w:rsidRPr="007E27EE">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p w:rsidR="0051152C" w:rsidRPr="007E27EE" w:rsidRDefault="0051152C" w:rsidP="001811BF">
      <w:pPr>
        <w:spacing w:line="240" w:lineRule="atLeast"/>
        <w:ind w:left="567" w:firstLine="0"/>
        <w:rPr>
          <w:rFonts w:eastAsia="Calibri"/>
          <w:iCs/>
          <w:sz w:val="24"/>
          <w:szCs w:val="24"/>
          <w:lang w:eastAsia="en-US"/>
        </w:rPr>
      </w:pPr>
    </w:p>
    <w:tbl>
      <w:tblPr>
        <w:tblpPr w:leftFromText="180" w:rightFromText="180" w:vertAnchor="text" w:horzAnchor="margin" w:tblpX="562" w:tblpY="12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417"/>
        <w:gridCol w:w="3969"/>
        <w:gridCol w:w="1701"/>
        <w:gridCol w:w="2121"/>
      </w:tblGrid>
      <w:tr w:rsidR="00390AE3" w:rsidRPr="007E27EE" w:rsidTr="001811BF">
        <w:trPr>
          <w:trHeight w:val="690"/>
        </w:trPr>
        <w:tc>
          <w:tcPr>
            <w:tcW w:w="993" w:type="dxa"/>
            <w:vMerge w:val="restart"/>
            <w:vAlign w:val="center"/>
            <w:hideMark/>
          </w:tcPr>
          <w:p w:rsidR="00390AE3" w:rsidRPr="007E27EE" w:rsidRDefault="00390AE3" w:rsidP="001811BF">
            <w:pPr>
              <w:tabs>
                <w:tab w:val="left" w:pos="885"/>
              </w:tabs>
              <w:spacing w:line="240" w:lineRule="auto"/>
              <w:ind w:firstLine="0"/>
              <w:rPr>
                <w:b/>
                <w:snapToGrid w:val="0"/>
                <w:sz w:val="24"/>
                <w:szCs w:val="24"/>
              </w:rPr>
            </w:pPr>
            <w:r w:rsidRPr="007E27EE">
              <w:rPr>
                <w:b/>
                <w:snapToGrid w:val="0"/>
                <w:sz w:val="24"/>
                <w:szCs w:val="24"/>
              </w:rPr>
              <w:lastRenderedPageBreak/>
              <w:t>№ п/п</w:t>
            </w:r>
          </w:p>
        </w:tc>
        <w:tc>
          <w:tcPr>
            <w:tcW w:w="1417" w:type="dxa"/>
            <w:vMerge w:val="restart"/>
            <w:vAlign w:val="center"/>
            <w:hideMark/>
          </w:tcPr>
          <w:p w:rsidR="00390AE3" w:rsidRPr="007E27EE" w:rsidRDefault="00390AE3" w:rsidP="004730EB">
            <w:pPr>
              <w:tabs>
                <w:tab w:val="left" w:pos="600"/>
              </w:tabs>
              <w:spacing w:line="240" w:lineRule="auto"/>
              <w:ind w:firstLine="0"/>
              <w:rPr>
                <w:b/>
                <w:snapToGrid w:val="0"/>
                <w:sz w:val="24"/>
                <w:szCs w:val="24"/>
              </w:rPr>
            </w:pPr>
            <w:r w:rsidRPr="007E27EE">
              <w:rPr>
                <w:b/>
                <w:bCs/>
                <w:snapToGrid w:val="0"/>
                <w:sz w:val="24"/>
                <w:szCs w:val="24"/>
              </w:rPr>
              <w:t>Критерий</w:t>
            </w:r>
          </w:p>
        </w:tc>
        <w:tc>
          <w:tcPr>
            <w:tcW w:w="3969" w:type="dxa"/>
            <w:vMerge w:val="restart"/>
            <w:vAlign w:val="center"/>
            <w:hideMark/>
          </w:tcPr>
          <w:p w:rsidR="00390AE3" w:rsidRPr="007E27EE" w:rsidRDefault="00390AE3" w:rsidP="001811BF">
            <w:pPr>
              <w:tabs>
                <w:tab w:val="left" w:pos="600"/>
              </w:tabs>
              <w:spacing w:line="240" w:lineRule="auto"/>
              <w:ind w:left="567" w:firstLine="0"/>
              <w:jc w:val="center"/>
              <w:rPr>
                <w:b/>
                <w:snapToGrid w:val="0"/>
                <w:sz w:val="24"/>
                <w:szCs w:val="24"/>
              </w:rPr>
            </w:pPr>
            <w:r w:rsidRPr="007E27EE">
              <w:rPr>
                <w:b/>
                <w:bCs/>
                <w:snapToGrid w:val="0"/>
                <w:sz w:val="24"/>
                <w:szCs w:val="24"/>
              </w:rPr>
              <w:t>Показатель</w:t>
            </w:r>
          </w:p>
        </w:tc>
        <w:tc>
          <w:tcPr>
            <w:tcW w:w="3822" w:type="dxa"/>
            <w:gridSpan w:val="2"/>
            <w:vAlign w:val="center"/>
            <w:hideMark/>
          </w:tcPr>
          <w:p w:rsidR="00390AE3" w:rsidRPr="007E27EE" w:rsidRDefault="00390AE3" w:rsidP="001811BF">
            <w:pPr>
              <w:tabs>
                <w:tab w:val="left" w:pos="34"/>
                <w:tab w:val="left" w:pos="62"/>
              </w:tabs>
              <w:spacing w:line="240" w:lineRule="auto"/>
              <w:ind w:left="567" w:right="33" w:firstLine="0"/>
              <w:jc w:val="center"/>
              <w:rPr>
                <w:b/>
                <w:bCs/>
                <w:snapToGrid w:val="0"/>
                <w:sz w:val="24"/>
                <w:szCs w:val="24"/>
              </w:rPr>
            </w:pPr>
            <w:r w:rsidRPr="007E27EE">
              <w:rPr>
                <w:b/>
                <w:bCs/>
                <w:snapToGrid w:val="0"/>
                <w:sz w:val="24"/>
                <w:szCs w:val="24"/>
              </w:rPr>
              <w:t>Значимость критериев</w:t>
            </w:r>
          </w:p>
          <w:p w:rsidR="00390AE3" w:rsidRPr="007E27EE" w:rsidRDefault="00390AE3" w:rsidP="001811BF">
            <w:pPr>
              <w:tabs>
                <w:tab w:val="left" w:pos="34"/>
                <w:tab w:val="left" w:pos="62"/>
              </w:tabs>
              <w:spacing w:line="240" w:lineRule="auto"/>
              <w:ind w:left="567" w:right="33" w:firstLine="0"/>
              <w:jc w:val="center"/>
              <w:rPr>
                <w:b/>
                <w:bCs/>
                <w:snapToGrid w:val="0"/>
                <w:sz w:val="24"/>
                <w:szCs w:val="24"/>
              </w:rPr>
            </w:pPr>
            <w:r w:rsidRPr="007E27EE">
              <w:rPr>
                <w:b/>
                <w:bCs/>
                <w:snapToGrid w:val="0"/>
                <w:sz w:val="24"/>
                <w:szCs w:val="24"/>
              </w:rPr>
              <w:t xml:space="preserve">оценки заявок </w:t>
            </w:r>
          </w:p>
        </w:tc>
      </w:tr>
      <w:tr w:rsidR="00390AE3" w:rsidRPr="007E27EE" w:rsidTr="001811BF">
        <w:trPr>
          <w:trHeight w:val="582"/>
        </w:trPr>
        <w:tc>
          <w:tcPr>
            <w:tcW w:w="993" w:type="dxa"/>
            <w:vMerge/>
            <w:vAlign w:val="center"/>
            <w:hideMark/>
          </w:tcPr>
          <w:p w:rsidR="00390AE3" w:rsidRPr="007E27EE" w:rsidRDefault="00390AE3" w:rsidP="001811BF">
            <w:pPr>
              <w:spacing w:line="240" w:lineRule="auto"/>
              <w:ind w:left="567" w:firstLine="0"/>
              <w:jc w:val="left"/>
              <w:rPr>
                <w:b/>
                <w:snapToGrid w:val="0"/>
                <w:sz w:val="24"/>
                <w:szCs w:val="24"/>
              </w:rPr>
            </w:pPr>
          </w:p>
        </w:tc>
        <w:tc>
          <w:tcPr>
            <w:tcW w:w="1417" w:type="dxa"/>
            <w:vMerge/>
            <w:vAlign w:val="center"/>
            <w:hideMark/>
          </w:tcPr>
          <w:p w:rsidR="00390AE3" w:rsidRPr="007E27EE" w:rsidRDefault="00390AE3" w:rsidP="001811BF">
            <w:pPr>
              <w:spacing w:line="240" w:lineRule="auto"/>
              <w:ind w:left="567" w:firstLine="0"/>
              <w:jc w:val="left"/>
              <w:rPr>
                <w:b/>
                <w:snapToGrid w:val="0"/>
                <w:sz w:val="24"/>
                <w:szCs w:val="24"/>
              </w:rPr>
            </w:pPr>
          </w:p>
        </w:tc>
        <w:tc>
          <w:tcPr>
            <w:tcW w:w="3969" w:type="dxa"/>
            <w:vMerge/>
            <w:vAlign w:val="center"/>
            <w:hideMark/>
          </w:tcPr>
          <w:p w:rsidR="00390AE3" w:rsidRPr="007E27EE" w:rsidRDefault="00390AE3" w:rsidP="001811BF">
            <w:pPr>
              <w:spacing w:line="240" w:lineRule="auto"/>
              <w:ind w:left="567" w:firstLine="0"/>
              <w:jc w:val="left"/>
              <w:rPr>
                <w:b/>
                <w:snapToGrid w:val="0"/>
                <w:sz w:val="24"/>
                <w:szCs w:val="24"/>
              </w:rPr>
            </w:pPr>
          </w:p>
        </w:tc>
        <w:tc>
          <w:tcPr>
            <w:tcW w:w="1701" w:type="dxa"/>
            <w:vAlign w:val="center"/>
            <w:hideMark/>
          </w:tcPr>
          <w:p w:rsidR="00390AE3" w:rsidRPr="007E27EE" w:rsidRDefault="00390AE3" w:rsidP="001811BF">
            <w:pPr>
              <w:tabs>
                <w:tab w:val="left" w:pos="34"/>
                <w:tab w:val="left" w:pos="62"/>
              </w:tabs>
              <w:spacing w:line="240" w:lineRule="auto"/>
              <w:ind w:left="567" w:right="33" w:firstLine="0"/>
              <w:jc w:val="center"/>
              <w:rPr>
                <w:b/>
                <w:bCs/>
                <w:snapToGrid w:val="0"/>
                <w:sz w:val="24"/>
                <w:szCs w:val="24"/>
                <w:lang w:val="en-US"/>
              </w:rPr>
            </w:pPr>
            <w:r w:rsidRPr="007E27EE">
              <w:rPr>
                <w:b/>
                <w:bCs/>
                <w:snapToGrid w:val="0"/>
                <w:sz w:val="24"/>
                <w:szCs w:val="24"/>
                <w:lang w:val="en-US"/>
              </w:rPr>
              <w:t>%</w:t>
            </w:r>
          </w:p>
        </w:tc>
        <w:tc>
          <w:tcPr>
            <w:tcW w:w="2121" w:type="dxa"/>
            <w:vAlign w:val="center"/>
            <w:hideMark/>
          </w:tcPr>
          <w:p w:rsidR="00390AE3" w:rsidRPr="007E27EE" w:rsidRDefault="00390AE3" w:rsidP="001811BF">
            <w:pPr>
              <w:tabs>
                <w:tab w:val="left" w:pos="34"/>
                <w:tab w:val="left" w:pos="62"/>
              </w:tabs>
              <w:spacing w:line="240" w:lineRule="auto"/>
              <w:ind w:left="567" w:right="33" w:firstLine="0"/>
              <w:jc w:val="center"/>
              <w:rPr>
                <w:b/>
                <w:bCs/>
                <w:snapToGrid w:val="0"/>
                <w:sz w:val="24"/>
                <w:szCs w:val="24"/>
              </w:rPr>
            </w:pPr>
            <w:r w:rsidRPr="007E27EE">
              <w:rPr>
                <w:b/>
                <w:bCs/>
                <w:snapToGrid w:val="0"/>
                <w:sz w:val="24"/>
                <w:szCs w:val="24"/>
              </w:rPr>
              <w:t>коэффициент</w:t>
            </w:r>
          </w:p>
        </w:tc>
      </w:tr>
      <w:tr w:rsidR="00390AE3" w:rsidRPr="007E27EE" w:rsidTr="001811BF">
        <w:trPr>
          <w:trHeight w:val="70"/>
        </w:trPr>
        <w:tc>
          <w:tcPr>
            <w:tcW w:w="10201" w:type="dxa"/>
            <w:gridSpan w:val="5"/>
            <w:vAlign w:val="center"/>
            <w:hideMark/>
          </w:tcPr>
          <w:p w:rsidR="00390AE3" w:rsidRPr="007E27EE" w:rsidRDefault="00390AE3" w:rsidP="001811BF">
            <w:pPr>
              <w:tabs>
                <w:tab w:val="left" w:pos="34"/>
                <w:tab w:val="left" w:pos="62"/>
              </w:tabs>
              <w:spacing w:line="240" w:lineRule="auto"/>
              <w:ind w:left="567" w:right="33" w:firstLine="0"/>
              <w:jc w:val="left"/>
              <w:rPr>
                <w:b/>
                <w:bCs/>
                <w:snapToGrid w:val="0"/>
                <w:sz w:val="24"/>
                <w:szCs w:val="24"/>
              </w:rPr>
            </w:pPr>
            <w:r w:rsidRPr="007E27EE">
              <w:rPr>
                <w:bCs/>
                <w:snapToGrid w:val="0"/>
                <w:sz w:val="24"/>
                <w:szCs w:val="24"/>
              </w:rPr>
              <w:t>1. Ценовой критерий:</w:t>
            </w:r>
          </w:p>
        </w:tc>
      </w:tr>
      <w:tr w:rsidR="00390AE3" w:rsidRPr="007E27EE" w:rsidTr="001811BF">
        <w:trPr>
          <w:trHeight w:val="1338"/>
        </w:trPr>
        <w:tc>
          <w:tcPr>
            <w:tcW w:w="993" w:type="dxa"/>
            <w:vMerge w:val="restart"/>
            <w:vAlign w:val="center"/>
          </w:tcPr>
          <w:p w:rsidR="00390AE3" w:rsidRPr="007E27EE" w:rsidRDefault="001811BF" w:rsidP="001811BF">
            <w:pPr>
              <w:tabs>
                <w:tab w:val="left" w:pos="885"/>
              </w:tabs>
              <w:spacing w:line="240" w:lineRule="auto"/>
              <w:ind w:firstLine="0"/>
              <w:rPr>
                <w:snapToGrid w:val="0"/>
                <w:sz w:val="24"/>
                <w:szCs w:val="24"/>
              </w:rPr>
            </w:pPr>
            <w:r w:rsidRPr="007E27EE">
              <w:rPr>
                <w:snapToGrid w:val="0"/>
                <w:sz w:val="24"/>
                <w:szCs w:val="24"/>
              </w:rPr>
              <w:t xml:space="preserve">       </w:t>
            </w:r>
            <w:r w:rsidR="00390AE3" w:rsidRPr="007E27EE">
              <w:rPr>
                <w:snapToGrid w:val="0"/>
                <w:sz w:val="24"/>
                <w:szCs w:val="24"/>
              </w:rPr>
              <w:t>1.1</w:t>
            </w:r>
          </w:p>
        </w:tc>
        <w:tc>
          <w:tcPr>
            <w:tcW w:w="1417" w:type="dxa"/>
            <w:vMerge w:val="restart"/>
            <w:vAlign w:val="center"/>
          </w:tcPr>
          <w:p w:rsidR="00390AE3" w:rsidRPr="007E27EE" w:rsidRDefault="00390AE3" w:rsidP="001811BF">
            <w:pPr>
              <w:tabs>
                <w:tab w:val="left" w:pos="600"/>
              </w:tabs>
              <w:spacing w:line="240" w:lineRule="auto"/>
              <w:ind w:firstLine="0"/>
              <w:rPr>
                <w:snapToGrid w:val="0"/>
                <w:sz w:val="24"/>
                <w:szCs w:val="24"/>
              </w:rPr>
            </w:pPr>
            <w:r w:rsidRPr="007E27EE">
              <w:rPr>
                <w:snapToGrid w:val="0"/>
                <w:sz w:val="24"/>
                <w:szCs w:val="24"/>
              </w:rPr>
              <w:t>Цена договора</w:t>
            </w:r>
          </w:p>
        </w:tc>
        <w:tc>
          <w:tcPr>
            <w:tcW w:w="3969" w:type="dxa"/>
            <w:vMerge w:val="restart"/>
            <w:hideMark/>
          </w:tcPr>
          <w:p w:rsidR="00390AE3" w:rsidRPr="007E27EE" w:rsidRDefault="00390AE3" w:rsidP="001811BF">
            <w:pPr>
              <w:spacing w:line="240" w:lineRule="auto"/>
              <w:ind w:left="171" w:firstLine="396"/>
              <w:rPr>
                <w:bCs/>
                <w:snapToGrid w:val="0"/>
                <w:sz w:val="24"/>
                <w:szCs w:val="24"/>
              </w:rPr>
            </w:pPr>
            <w:r w:rsidRPr="007E27EE">
              <w:rPr>
                <w:sz w:val="24"/>
                <w:szCs w:val="24"/>
              </w:rPr>
              <w:t>Оценка по критерию производится по данным</w:t>
            </w:r>
            <w:r w:rsidRPr="007E27EE">
              <w:rPr>
                <w:bCs/>
                <w:snapToGrid w:val="0"/>
                <w:sz w:val="24"/>
                <w:szCs w:val="24"/>
              </w:rPr>
              <w:t>, указанным в Заявке Участника (форме 5.1 Документации)</w:t>
            </w:r>
          </w:p>
          <w:p w:rsidR="00390AE3" w:rsidRPr="007E27EE" w:rsidRDefault="00390AE3" w:rsidP="001811BF">
            <w:pPr>
              <w:spacing w:line="240" w:lineRule="auto"/>
              <w:ind w:left="567" w:hanging="396"/>
              <w:rPr>
                <w:bCs/>
                <w:snapToGrid w:val="0"/>
                <w:sz w:val="24"/>
                <w:szCs w:val="24"/>
              </w:rPr>
            </w:pPr>
            <w:r w:rsidRPr="007E27EE">
              <w:rPr>
                <w:bCs/>
                <w:snapToGrid w:val="0"/>
                <w:sz w:val="24"/>
                <w:szCs w:val="24"/>
              </w:rPr>
              <w:t xml:space="preserve">Оценка определяется по формуле: </w:t>
            </w:r>
          </w:p>
          <w:p w:rsidR="00390AE3" w:rsidRPr="007E27EE" w:rsidRDefault="00390AE3" w:rsidP="001811BF">
            <w:pPr>
              <w:widowControl w:val="0"/>
              <w:autoSpaceDE w:val="0"/>
              <w:autoSpaceDN w:val="0"/>
              <w:adjustRightInd w:val="0"/>
              <w:spacing w:line="240" w:lineRule="auto"/>
              <w:ind w:left="567" w:firstLine="0"/>
              <w:rPr>
                <w:sz w:val="24"/>
                <w:szCs w:val="24"/>
              </w:rPr>
            </w:pPr>
            <w:r w:rsidRPr="007E27EE">
              <w:rPr>
                <w:sz w:val="24"/>
                <w:szCs w:val="24"/>
              </w:rPr>
              <w:t xml:space="preserve">ЦБ </w:t>
            </w:r>
            <w:proofErr w:type="spellStart"/>
            <w:r w:rsidRPr="007E27EE">
              <w:rPr>
                <w:sz w:val="24"/>
                <w:szCs w:val="24"/>
                <w:vertAlign w:val="subscript"/>
                <w:lang w:val="en-US"/>
              </w:rPr>
              <w:t>i</w:t>
            </w:r>
            <w:proofErr w:type="spellEnd"/>
            <w:r w:rsidRPr="007E27EE">
              <w:rPr>
                <w:sz w:val="24"/>
                <w:szCs w:val="24"/>
              </w:rPr>
              <w:t xml:space="preserve">= Ц </w:t>
            </w:r>
            <w:r w:rsidRPr="007E27EE">
              <w:rPr>
                <w:sz w:val="24"/>
                <w:szCs w:val="24"/>
                <w:vertAlign w:val="subscript"/>
                <w:lang w:val="en-US"/>
              </w:rPr>
              <w:t>min</w:t>
            </w:r>
            <w:r w:rsidRPr="007E27EE">
              <w:rPr>
                <w:sz w:val="24"/>
                <w:szCs w:val="24"/>
              </w:rPr>
              <w:t xml:space="preserve">/ Ц </w:t>
            </w:r>
            <w:proofErr w:type="spellStart"/>
            <w:r w:rsidRPr="007E27EE">
              <w:rPr>
                <w:sz w:val="24"/>
                <w:szCs w:val="24"/>
                <w:vertAlign w:val="subscript"/>
                <w:lang w:val="en-US"/>
              </w:rPr>
              <w:t>i</w:t>
            </w:r>
            <w:proofErr w:type="spellEnd"/>
            <w:r w:rsidRPr="007E27EE">
              <w:rPr>
                <w:sz w:val="24"/>
                <w:szCs w:val="24"/>
              </w:rPr>
              <w:t>х 10     где:</w:t>
            </w:r>
          </w:p>
          <w:p w:rsidR="00390AE3" w:rsidRPr="007E27EE" w:rsidRDefault="00390AE3" w:rsidP="001811BF">
            <w:pPr>
              <w:widowControl w:val="0"/>
              <w:autoSpaceDE w:val="0"/>
              <w:autoSpaceDN w:val="0"/>
              <w:adjustRightInd w:val="0"/>
              <w:spacing w:line="240" w:lineRule="auto"/>
              <w:ind w:left="567" w:firstLine="0"/>
              <w:rPr>
                <w:sz w:val="24"/>
                <w:szCs w:val="24"/>
              </w:rPr>
            </w:pPr>
            <w:r w:rsidRPr="007E27EE">
              <w:rPr>
                <w:noProof/>
                <w:position w:val="-12"/>
                <w:sz w:val="24"/>
                <w:szCs w:val="24"/>
              </w:rPr>
              <w:drawing>
                <wp:inline distT="0" distB="0" distL="0" distR="0" wp14:anchorId="66AC153E" wp14:editId="72B7E7FA">
                  <wp:extent cx="200025" cy="238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7E27EE">
              <w:rPr>
                <w:sz w:val="24"/>
                <w:szCs w:val="24"/>
              </w:rPr>
              <w:t xml:space="preserve"> - ценовое предложение Участника закупки, Заявка которого оценивается;</w:t>
            </w:r>
          </w:p>
          <w:p w:rsidR="00390AE3" w:rsidRPr="007E27EE" w:rsidRDefault="00390AE3" w:rsidP="001811BF">
            <w:pPr>
              <w:spacing w:line="240" w:lineRule="auto"/>
              <w:ind w:left="567" w:firstLine="0"/>
              <w:rPr>
                <w:sz w:val="24"/>
                <w:szCs w:val="24"/>
              </w:rPr>
            </w:pPr>
            <w:r w:rsidRPr="007E27EE">
              <w:rPr>
                <w:noProof/>
                <w:position w:val="-12"/>
                <w:sz w:val="24"/>
                <w:szCs w:val="24"/>
              </w:rPr>
              <w:drawing>
                <wp:inline distT="0" distB="0" distL="0" distR="0" wp14:anchorId="144B56B6" wp14:editId="294A4562">
                  <wp:extent cx="314325" cy="238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rsidRPr="007E27EE">
              <w:rPr>
                <w:sz w:val="24"/>
                <w:szCs w:val="24"/>
              </w:rPr>
              <w:t xml:space="preserve"> - минимальное ценовое предложение из сделанных участниками закупки.</w:t>
            </w:r>
          </w:p>
          <w:p w:rsidR="00390AE3" w:rsidRPr="007E27EE" w:rsidRDefault="00390AE3" w:rsidP="001811BF">
            <w:pPr>
              <w:spacing w:line="240" w:lineRule="auto"/>
              <w:ind w:left="567" w:firstLine="0"/>
              <w:rPr>
                <w:i/>
                <w:snapToGrid w:val="0"/>
                <w:sz w:val="24"/>
                <w:szCs w:val="24"/>
              </w:rPr>
            </w:pPr>
          </w:p>
        </w:tc>
        <w:tc>
          <w:tcPr>
            <w:tcW w:w="1701" w:type="dxa"/>
            <w:vAlign w:val="center"/>
          </w:tcPr>
          <w:p w:rsidR="00390AE3" w:rsidRPr="007E27EE" w:rsidRDefault="00390AE3" w:rsidP="001811BF">
            <w:pPr>
              <w:tabs>
                <w:tab w:val="left" w:pos="34"/>
                <w:tab w:val="left" w:pos="175"/>
              </w:tabs>
              <w:spacing w:line="240" w:lineRule="auto"/>
              <w:ind w:left="567" w:right="176" w:firstLine="0"/>
              <w:jc w:val="center"/>
              <w:rPr>
                <w:b/>
                <w:snapToGrid w:val="0"/>
                <w:sz w:val="24"/>
                <w:szCs w:val="24"/>
              </w:rPr>
            </w:pPr>
            <w:r w:rsidRPr="007E27EE">
              <w:rPr>
                <w:b/>
                <w:snapToGrid w:val="0"/>
                <w:sz w:val="24"/>
                <w:szCs w:val="24"/>
              </w:rPr>
              <w:t>100</w:t>
            </w:r>
          </w:p>
        </w:tc>
        <w:tc>
          <w:tcPr>
            <w:tcW w:w="2121" w:type="dxa"/>
            <w:vAlign w:val="center"/>
          </w:tcPr>
          <w:p w:rsidR="00390AE3" w:rsidRPr="007E27EE" w:rsidRDefault="00390AE3" w:rsidP="001811BF">
            <w:pPr>
              <w:tabs>
                <w:tab w:val="left" w:pos="34"/>
                <w:tab w:val="left" w:pos="175"/>
              </w:tabs>
              <w:spacing w:line="240" w:lineRule="auto"/>
              <w:ind w:left="567" w:right="176" w:firstLine="0"/>
              <w:jc w:val="center"/>
              <w:rPr>
                <w:b/>
                <w:snapToGrid w:val="0"/>
                <w:sz w:val="24"/>
                <w:szCs w:val="24"/>
              </w:rPr>
            </w:pPr>
            <w:r w:rsidRPr="007E27EE">
              <w:rPr>
                <w:b/>
                <w:snapToGrid w:val="0"/>
                <w:sz w:val="24"/>
                <w:szCs w:val="24"/>
              </w:rPr>
              <w:t>1,00</w:t>
            </w:r>
          </w:p>
        </w:tc>
      </w:tr>
      <w:tr w:rsidR="00390AE3" w:rsidRPr="007E27EE" w:rsidTr="001811BF">
        <w:trPr>
          <w:trHeight w:val="1338"/>
        </w:trPr>
        <w:tc>
          <w:tcPr>
            <w:tcW w:w="993" w:type="dxa"/>
            <w:vMerge/>
            <w:vAlign w:val="center"/>
          </w:tcPr>
          <w:p w:rsidR="00390AE3" w:rsidRPr="007E27EE" w:rsidRDefault="00390AE3" w:rsidP="001811BF">
            <w:pPr>
              <w:tabs>
                <w:tab w:val="left" w:pos="885"/>
              </w:tabs>
              <w:spacing w:line="240" w:lineRule="auto"/>
              <w:ind w:left="567" w:firstLine="0"/>
              <w:jc w:val="center"/>
              <w:rPr>
                <w:snapToGrid w:val="0"/>
                <w:sz w:val="24"/>
                <w:szCs w:val="24"/>
              </w:rPr>
            </w:pPr>
          </w:p>
        </w:tc>
        <w:tc>
          <w:tcPr>
            <w:tcW w:w="1417" w:type="dxa"/>
            <w:vMerge/>
            <w:vAlign w:val="center"/>
          </w:tcPr>
          <w:p w:rsidR="00390AE3" w:rsidRPr="007E27EE" w:rsidRDefault="00390AE3" w:rsidP="001811BF">
            <w:pPr>
              <w:tabs>
                <w:tab w:val="left" w:pos="600"/>
              </w:tabs>
              <w:spacing w:line="240" w:lineRule="auto"/>
              <w:ind w:left="567" w:firstLine="0"/>
              <w:jc w:val="center"/>
              <w:rPr>
                <w:snapToGrid w:val="0"/>
                <w:sz w:val="24"/>
                <w:szCs w:val="24"/>
              </w:rPr>
            </w:pPr>
          </w:p>
        </w:tc>
        <w:tc>
          <w:tcPr>
            <w:tcW w:w="3969" w:type="dxa"/>
            <w:vMerge/>
          </w:tcPr>
          <w:p w:rsidR="00390AE3" w:rsidRPr="007E27EE" w:rsidRDefault="00390AE3" w:rsidP="001811BF">
            <w:pPr>
              <w:spacing w:line="240" w:lineRule="auto"/>
              <w:ind w:left="567" w:firstLine="0"/>
              <w:rPr>
                <w:sz w:val="24"/>
                <w:szCs w:val="24"/>
              </w:rPr>
            </w:pPr>
          </w:p>
        </w:tc>
        <w:tc>
          <w:tcPr>
            <w:tcW w:w="3822" w:type="dxa"/>
            <w:gridSpan w:val="2"/>
            <w:vAlign w:val="center"/>
          </w:tcPr>
          <w:p w:rsidR="00390AE3" w:rsidRPr="007E27EE" w:rsidRDefault="00390AE3" w:rsidP="001811BF">
            <w:pPr>
              <w:tabs>
                <w:tab w:val="left" w:pos="34"/>
                <w:tab w:val="left" w:pos="175"/>
              </w:tabs>
              <w:spacing w:line="240" w:lineRule="auto"/>
              <w:ind w:left="567" w:right="176" w:firstLine="0"/>
              <w:jc w:val="center"/>
              <w:rPr>
                <w:snapToGrid w:val="0"/>
                <w:sz w:val="24"/>
                <w:szCs w:val="24"/>
              </w:rPr>
            </w:pPr>
            <w:r w:rsidRPr="007E27EE">
              <w:rPr>
                <w:snapToGrid w:val="0"/>
                <w:sz w:val="24"/>
                <w:szCs w:val="24"/>
              </w:rPr>
              <w:t>от 1 до 10 баллов</w:t>
            </w:r>
          </w:p>
        </w:tc>
      </w:tr>
      <w:tr w:rsidR="00390AE3" w:rsidRPr="007E27EE" w:rsidTr="001811BF">
        <w:trPr>
          <w:trHeight w:val="70"/>
        </w:trPr>
        <w:tc>
          <w:tcPr>
            <w:tcW w:w="10201" w:type="dxa"/>
            <w:gridSpan w:val="5"/>
            <w:vAlign w:val="center"/>
            <w:hideMark/>
          </w:tcPr>
          <w:p w:rsidR="00390AE3" w:rsidRPr="007E27EE" w:rsidRDefault="00390AE3" w:rsidP="001811BF">
            <w:pPr>
              <w:tabs>
                <w:tab w:val="left" w:pos="34"/>
                <w:tab w:val="left" w:pos="175"/>
              </w:tabs>
              <w:spacing w:line="240" w:lineRule="auto"/>
              <w:ind w:left="567" w:right="176" w:firstLine="0"/>
              <w:jc w:val="left"/>
              <w:rPr>
                <w:snapToGrid w:val="0"/>
                <w:sz w:val="24"/>
                <w:szCs w:val="24"/>
              </w:rPr>
            </w:pPr>
            <w:r w:rsidRPr="007E27EE">
              <w:rPr>
                <w:snapToGrid w:val="0"/>
                <w:sz w:val="24"/>
                <w:szCs w:val="24"/>
              </w:rPr>
              <w:t>2. Неценовые критерии не предусмотрены</w:t>
            </w:r>
          </w:p>
        </w:tc>
      </w:tr>
      <w:tr w:rsidR="00390AE3" w:rsidRPr="007E27EE" w:rsidTr="001811BF">
        <w:trPr>
          <w:trHeight w:val="543"/>
        </w:trPr>
        <w:tc>
          <w:tcPr>
            <w:tcW w:w="6379" w:type="dxa"/>
            <w:gridSpan w:val="3"/>
            <w:vAlign w:val="center"/>
          </w:tcPr>
          <w:p w:rsidR="00390AE3" w:rsidRPr="007E27EE" w:rsidRDefault="00390AE3" w:rsidP="001811BF">
            <w:pPr>
              <w:spacing w:line="240" w:lineRule="auto"/>
              <w:ind w:left="567" w:firstLine="0"/>
              <w:rPr>
                <w:sz w:val="24"/>
                <w:szCs w:val="24"/>
              </w:rPr>
            </w:pPr>
            <w:r w:rsidRPr="007E27EE">
              <w:rPr>
                <w:sz w:val="24"/>
                <w:szCs w:val="24"/>
              </w:rPr>
              <w:t>Совокупная значимость всех критериев в процентах</w:t>
            </w:r>
          </w:p>
        </w:tc>
        <w:tc>
          <w:tcPr>
            <w:tcW w:w="3822" w:type="dxa"/>
            <w:gridSpan w:val="2"/>
            <w:vAlign w:val="center"/>
          </w:tcPr>
          <w:p w:rsidR="00390AE3" w:rsidRPr="007E27EE" w:rsidRDefault="00390AE3" w:rsidP="001811BF">
            <w:pPr>
              <w:tabs>
                <w:tab w:val="left" w:pos="34"/>
                <w:tab w:val="left" w:pos="175"/>
              </w:tabs>
              <w:spacing w:line="240" w:lineRule="auto"/>
              <w:ind w:left="567" w:right="176" w:firstLine="0"/>
              <w:jc w:val="center"/>
              <w:rPr>
                <w:b/>
                <w:snapToGrid w:val="0"/>
                <w:sz w:val="24"/>
                <w:szCs w:val="24"/>
              </w:rPr>
            </w:pPr>
            <w:r w:rsidRPr="007E27EE">
              <w:rPr>
                <w:b/>
                <w:snapToGrid w:val="0"/>
                <w:sz w:val="24"/>
                <w:szCs w:val="24"/>
              </w:rPr>
              <w:t>100 %</w:t>
            </w:r>
          </w:p>
        </w:tc>
      </w:tr>
    </w:tbl>
    <w:p w:rsidR="001811BF" w:rsidRPr="007E27EE" w:rsidRDefault="001811BF" w:rsidP="006E534F">
      <w:pPr>
        <w:shd w:val="clear" w:color="auto" w:fill="FFFFFF"/>
        <w:spacing w:line="240" w:lineRule="atLeast"/>
        <w:ind w:left="567" w:firstLine="0"/>
        <w:rPr>
          <w:sz w:val="24"/>
          <w:szCs w:val="24"/>
        </w:rPr>
      </w:pPr>
      <w:r w:rsidRPr="007E27EE">
        <w:rPr>
          <w:b/>
          <w:sz w:val="24"/>
          <w:szCs w:val="24"/>
        </w:rPr>
        <w:t>4.9.3.3.</w:t>
      </w:r>
      <w:r w:rsidRPr="007E27EE">
        <w:rPr>
          <w:sz w:val="24"/>
          <w:szCs w:val="24"/>
        </w:rPr>
        <w:t xml:space="preserve">   Для оценки и сопоставления по данному критерию осуществляется расчет рейтинга по каждой Заявке.</w:t>
      </w:r>
    </w:p>
    <w:p w:rsidR="0027716A" w:rsidRPr="007E27EE" w:rsidRDefault="0027716A" w:rsidP="006E534F">
      <w:pPr>
        <w:shd w:val="clear" w:color="auto" w:fill="FFFFFF"/>
        <w:spacing w:line="240" w:lineRule="atLeast"/>
        <w:ind w:left="567" w:firstLine="0"/>
        <w:rPr>
          <w:sz w:val="24"/>
          <w:szCs w:val="24"/>
        </w:rPr>
      </w:pPr>
      <w:r w:rsidRPr="007E27EE">
        <w:rPr>
          <w:sz w:val="24"/>
          <w:szCs w:val="24"/>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rsidR="0027716A" w:rsidRPr="007E27EE" w:rsidRDefault="0027716A" w:rsidP="006E534F">
      <w:pPr>
        <w:keepNext/>
        <w:widowControl w:val="0"/>
        <w:shd w:val="clear" w:color="auto" w:fill="FFFFFF"/>
        <w:spacing w:line="240" w:lineRule="atLeast"/>
        <w:ind w:left="567" w:firstLine="0"/>
        <w:rPr>
          <w:bCs/>
          <w:sz w:val="24"/>
          <w:szCs w:val="24"/>
        </w:rPr>
      </w:pPr>
      <w:r w:rsidRPr="007E27EE">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7E27EE">
        <w:rPr>
          <w:bCs/>
          <w:sz w:val="24"/>
          <w:szCs w:val="24"/>
        </w:rPr>
        <w:t xml:space="preserve">   </w:t>
      </w:r>
    </w:p>
    <w:p w:rsidR="0027716A" w:rsidRPr="007E27EE" w:rsidRDefault="0027716A" w:rsidP="006E534F">
      <w:pPr>
        <w:keepNext/>
        <w:widowControl w:val="0"/>
        <w:shd w:val="clear" w:color="auto" w:fill="FFFFFF"/>
        <w:spacing w:line="240" w:lineRule="atLeast"/>
        <w:ind w:left="567" w:firstLine="0"/>
        <w:rPr>
          <w:sz w:val="24"/>
          <w:szCs w:val="24"/>
        </w:rPr>
      </w:pPr>
      <w:r w:rsidRPr="007E27EE">
        <w:rPr>
          <w:bCs/>
          <w:sz w:val="24"/>
          <w:szCs w:val="24"/>
        </w:rPr>
        <w:t xml:space="preserve">     При наличии фактов неисполнения (ненадлежащего исполнения) участником закупки обязательств по поставке товара (выполнению работ, оказанию услуг),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w:t>
      </w:r>
      <w:r w:rsidRPr="007E27EE">
        <w:rPr>
          <w:spacing w:val="-6"/>
          <w:sz w:val="24"/>
          <w:szCs w:val="24"/>
        </w:rPr>
        <w:t>Рейтинг Заявок Участников пересматривается с учетом данного снижения.</w:t>
      </w:r>
    </w:p>
    <w:p w:rsidR="0027716A" w:rsidRPr="007E27EE" w:rsidRDefault="0027716A" w:rsidP="006E534F">
      <w:pPr>
        <w:keepNext/>
        <w:widowControl w:val="0"/>
        <w:shd w:val="clear" w:color="auto" w:fill="FFFFFF"/>
        <w:spacing w:line="240" w:lineRule="atLeast"/>
        <w:ind w:left="567" w:firstLine="0"/>
        <w:rPr>
          <w:sz w:val="24"/>
          <w:szCs w:val="24"/>
        </w:rPr>
      </w:pPr>
      <w:r w:rsidRPr="007E27EE">
        <w:rPr>
          <w:sz w:val="24"/>
          <w:szCs w:val="24"/>
        </w:rPr>
        <w:t xml:space="preserve"> </w:t>
      </w:r>
      <w:r w:rsidRPr="007E27EE">
        <w:rPr>
          <w:b/>
          <w:sz w:val="24"/>
          <w:szCs w:val="24"/>
        </w:rPr>
        <w:t>4.9.3.4.</w:t>
      </w:r>
      <w:r w:rsidRPr="007E27EE">
        <w:rPr>
          <w:sz w:val="24"/>
          <w:szCs w:val="24"/>
        </w:rPr>
        <w:t xml:space="preserve">  </w:t>
      </w:r>
      <w:r w:rsidRPr="007E27EE">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7E27EE">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7E27EE">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7E27EE">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7E27EE">
        <w:rPr>
          <w:sz w:val="24"/>
          <w:szCs w:val="24"/>
        </w:rPr>
        <w:t xml:space="preserve"> </w:t>
      </w:r>
    </w:p>
    <w:p w:rsidR="0027716A" w:rsidRPr="007E27EE" w:rsidRDefault="0027716A" w:rsidP="006E534F">
      <w:pPr>
        <w:keepNext/>
        <w:widowControl w:val="0"/>
        <w:shd w:val="clear" w:color="auto" w:fill="FFFFFF"/>
        <w:spacing w:line="240" w:lineRule="atLeast"/>
        <w:ind w:left="567" w:firstLine="0"/>
        <w:rPr>
          <w:sz w:val="24"/>
          <w:szCs w:val="24"/>
        </w:rPr>
      </w:pPr>
      <w:r w:rsidRPr="007E27EE">
        <w:rPr>
          <w:b/>
          <w:sz w:val="24"/>
          <w:szCs w:val="24"/>
        </w:rPr>
        <w:t>4.9.3.5.</w:t>
      </w:r>
      <w:r w:rsidRPr="007E27EE">
        <w:rPr>
          <w:sz w:val="24"/>
          <w:szCs w:val="24"/>
        </w:rPr>
        <w:t xml:space="preserve"> </w:t>
      </w:r>
      <w:r w:rsidRPr="007E27EE">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7E27EE">
        <w:rPr>
          <w:bCs/>
          <w:iCs/>
          <w:snapToGrid w:val="0"/>
          <w:sz w:val="24"/>
          <w:szCs w:val="24"/>
          <w:shd w:val="clear" w:color="auto" w:fill="FFFFFF"/>
        </w:rPr>
        <w:t xml:space="preserve"> добровольном снижении цены договора</w:t>
      </w:r>
      <w:r w:rsidRPr="007E27EE">
        <w:rPr>
          <w:sz w:val="24"/>
          <w:szCs w:val="24"/>
          <w:shd w:val="clear" w:color="auto" w:fill="FFFFFF"/>
        </w:rPr>
        <w:t xml:space="preserve"> путем понижения ранее направленной цены лота, </w:t>
      </w:r>
      <w:r w:rsidRPr="007E27EE">
        <w:rPr>
          <w:bCs/>
          <w:iCs/>
          <w:snapToGrid w:val="0"/>
          <w:sz w:val="24"/>
          <w:szCs w:val="24"/>
          <w:shd w:val="clear" w:color="auto" w:fill="FFFFFF"/>
        </w:rPr>
        <w:t>указанной в заявке без изменения остальных условий</w:t>
      </w:r>
      <w:r w:rsidRPr="007E27EE">
        <w:rPr>
          <w:sz w:val="24"/>
          <w:szCs w:val="24"/>
          <w:shd w:val="clear" w:color="auto" w:fill="FFFFFF"/>
        </w:rPr>
        <w:t>.</w:t>
      </w:r>
      <w:r w:rsidRPr="007E27EE">
        <w:rPr>
          <w:sz w:val="24"/>
          <w:szCs w:val="24"/>
        </w:rPr>
        <w:t xml:space="preserve"> </w:t>
      </w:r>
    </w:p>
    <w:p w:rsidR="0027716A" w:rsidRPr="007E27EE" w:rsidRDefault="0027716A" w:rsidP="006E534F">
      <w:pPr>
        <w:shd w:val="clear" w:color="auto" w:fill="FFFFFF"/>
        <w:spacing w:line="240" w:lineRule="atLeast"/>
        <w:ind w:left="567" w:firstLine="0"/>
        <w:rPr>
          <w:sz w:val="24"/>
          <w:szCs w:val="24"/>
        </w:rPr>
      </w:pPr>
      <w:r w:rsidRPr="007E27EE">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rsidR="0027716A" w:rsidRPr="007E27EE" w:rsidRDefault="0027716A" w:rsidP="006E534F">
      <w:pPr>
        <w:shd w:val="clear" w:color="auto" w:fill="FFFFFF"/>
        <w:spacing w:line="240" w:lineRule="atLeast"/>
        <w:ind w:left="567" w:firstLine="0"/>
        <w:rPr>
          <w:sz w:val="24"/>
          <w:szCs w:val="24"/>
        </w:rPr>
      </w:pPr>
      <w:r w:rsidRPr="007E27EE">
        <w:rPr>
          <w:sz w:val="24"/>
          <w:szCs w:val="24"/>
        </w:rPr>
        <w:lastRenderedPageBreak/>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rsidR="0027716A" w:rsidRPr="007E27EE" w:rsidRDefault="0027716A" w:rsidP="006E534F">
      <w:pPr>
        <w:shd w:val="clear" w:color="auto" w:fill="FFFFFF"/>
        <w:spacing w:line="240" w:lineRule="atLeast"/>
        <w:ind w:left="567" w:firstLine="0"/>
        <w:rPr>
          <w:sz w:val="24"/>
          <w:szCs w:val="24"/>
        </w:rPr>
      </w:pPr>
      <w:r w:rsidRPr="007E27EE">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rsidR="00E95EA4" w:rsidRPr="007E27EE" w:rsidRDefault="0027716A" w:rsidP="006E534F">
      <w:pPr>
        <w:shd w:val="clear" w:color="auto" w:fill="FFFFFF"/>
        <w:spacing w:line="240" w:lineRule="atLeast"/>
        <w:ind w:left="567" w:firstLine="0"/>
        <w:rPr>
          <w:sz w:val="24"/>
          <w:szCs w:val="24"/>
        </w:rPr>
      </w:pPr>
      <w:r w:rsidRPr="007E27EE">
        <w:rPr>
          <w:sz w:val="24"/>
          <w:szCs w:val="24"/>
        </w:rPr>
        <w:t xml:space="preserve">     После проведения переторжки лучшая Заявка определяется в порядке, установленном для данной закупки, согласно п.п. 4.9.3.2.</w:t>
      </w:r>
    </w:p>
    <w:bookmarkEnd w:id="52"/>
    <w:bookmarkEnd w:id="53"/>
    <w:bookmarkEnd w:id="54"/>
    <w:bookmarkEnd w:id="55"/>
    <w:bookmarkEnd w:id="56"/>
    <w:p w:rsidR="00DB5DE0" w:rsidRPr="007E27EE" w:rsidRDefault="00DB5DE0" w:rsidP="006E534F">
      <w:pPr>
        <w:keepNext/>
        <w:numPr>
          <w:ilvl w:val="1"/>
          <w:numId w:val="9"/>
        </w:numPr>
        <w:shd w:val="clear" w:color="auto" w:fill="FFFFFF"/>
        <w:suppressAutoHyphens/>
        <w:spacing w:before="360" w:after="120" w:line="240" w:lineRule="auto"/>
        <w:ind w:left="567" w:firstLine="0"/>
        <w:outlineLvl w:val="1"/>
        <w:rPr>
          <w:rFonts w:eastAsia="Calibri"/>
          <w:b/>
          <w:bCs/>
          <w:sz w:val="24"/>
          <w:szCs w:val="24"/>
          <w:lang w:eastAsia="en-US"/>
        </w:rPr>
      </w:pPr>
      <w:r w:rsidRPr="007E27EE">
        <w:rPr>
          <w:rFonts w:eastAsia="Calibri"/>
          <w:b/>
          <w:bCs/>
          <w:sz w:val="24"/>
          <w:szCs w:val="24"/>
          <w:lang w:eastAsia="en-US"/>
        </w:rPr>
        <w:t>Определение Победителя закупки</w:t>
      </w:r>
    </w:p>
    <w:p w:rsidR="00DB5DE0" w:rsidRPr="007E27EE" w:rsidRDefault="00DB5DE0" w:rsidP="00933DD4">
      <w:pPr>
        <w:widowControl w:val="0"/>
        <w:numPr>
          <w:ilvl w:val="2"/>
          <w:numId w:val="13"/>
        </w:numPr>
        <w:shd w:val="clear" w:color="auto" w:fill="FFFFFF"/>
        <w:tabs>
          <w:tab w:val="num" w:pos="709"/>
        </w:tabs>
        <w:autoSpaceDE w:val="0"/>
        <w:autoSpaceDN w:val="0"/>
        <w:adjustRightInd w:val="0"/>
        <w:spacing w:after="200" w:line="240" w:lineRule="auto"/>
        <w:ind w:left="567" w:firstLine="0"/>
        <w:contextualSpacing/>
        <w:rPr>
          <w:rFonts w:cs="Arial"/>
          <w:sz w:val="24"/>
          <w:szCs w:val="24"/>
        </w:rPr>
      </w:pPr>
      <w:bookmarkStart w:id="72" w:name="_Toc322017067"/>
      <w:r w:rsidRPr="007E27EE">
        <w:rPr>
          <w:rFonts w:cs="Arial"/>
          <w:sz w:val="24"/>
          <w:szCs w:val="24"/>
        </w:rPr>
        <w:t xml:space="preserve">Закупочная комиссия на заседании определяет Победителя закупки. </w:t>
      </w:r>
      <w:r w:rsidRPr="007E27EE">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Pr="007E27EE">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rsidR="00DB5DE0" w:rsidRPr="007E27EE" w:rsidRDefault="00DB5DE0" w:rsidP="006E534F">
      <w:pPr>
        <w:numPr>
          <w:ilvl w:val="2"/>
          <w:numId w:val="9"/>
        </w:numPr>
        <w:shd w:val="clear" w:color="auto" w:fill="FFFFFF"/>
        <w:spacing w:after="200" w:line="240" w:lineRule="auto"/>
        <w:ind w:left="567" w:firstLine="0"/>
        <w:rPr>
          <w:rFonts w:eastAsia="Calibri"/>
          <w:sz w:val="24"/>
          <w:szCs w:val="24"/>
          <w:lang w:eastAsia="en-US"/>
        </w:rPr>
      </w:pPr>
      <w:r w:rsidRPr="007E27EE">
        <w:rPr>
          <w:rFonts w:eastAsia="Calibri"/>
          <w:sz w:val="24"/>
          <w:szCs w:val="24"/>
          <w:lang w:eastAsia="en-US"/>
        </w:rPr>
        <w:t xml:space="preserve"> Решение закупочной комиссии по определению Победителя закупки </w:t>
      </w:r>
      <w:r w:rsidRPr="007E27EE">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Pr="007E27EE">
        <w:rPr>
          <w:rFonts w:eastAsia="Calibri"/>
          <w:sz w:val="24"/>
          <w:szCs w:val="24"/>
          <w:lang w:eastAsia="en-US"/>
        </w:rPr>
        <w:t>.</w:t>
      </w:r>
    </w:p>
    <w:p w:rsidR="00DB5DE0" w:rsidRPr="007E27EE" w:rsidRDefault="00DB5DE0" w:rsidP="00933DD4">
      <w:pPr>
        <w:keepNext/>
        <w:numPr>
          <w:ilvl w:val="1"/>
          <w:numId w:val="25"/>
        </w:numPr>
        <w:shd w:val="clear" w:color="auto" w:fill="FFFFFF"/>
        <w:tabs>
          <w:tab w:val="clear" w:pos="1134"/>
          <w:tab w:val="num" w:pos="709"/>
        </w:tabs>
        <w:suppressAutoHyphens/>
        <w:spacing w:before="360" w:after="120" w:line="240" w:lineRule="auto"/>
        <w:ind w:left="567" w:firstLine="0"/>
        <w:outlineLvl w:val="1"/>
        <w:rPr>
          <w:rFonts w:eastAsia="Calibri"/>
          <w:b/>
          <w:bCs/>
          <w:sz w:val="24"/>
          <w:szCs w:val="24"/>
          <w:lang w:eastAsia="en-US"/>
        </w:rPr>
      </w:pPr>
      <w:r w:rsidRPr="007E27EE">
        <w:rPr>
          <w:rFonts w:eastAsia="Calibri"/>
          <w:b/>
          <w:bCs/>
          <w:sz w:val="24"/>
          <w:szCs w:val="24"/>
          <w:lang w:eastAsia="en-US"/>
        </w:rPr>
        <w:t xml:space="preserve"> Уведомление Участников о результатах </w:t>
      </w:r>
      <w:bookmarkEnd w:id="72"/>
      <w:r w:rsidRPr="007E27EE">
        <w:rPr>
          <w:rFonts w:eastAsia="Calibri"/>
          <w:b/>
          <w:bCs/>
          <w:sz w:val="24"/>
          <w:szCs w:val="24"/>
          <w:lang w:eastAsia="en-US"/>
        </w:rPr>
        <w:t>закупки</w:t>
      </w:r>
    </w:p>
    <w:p w:rsidR="00DB5DE0" w:rsidRPr="007E27EE" w:rsidRDefault="00DB5DE0"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7E27EE">
        <w:rPr>
          <w:rFonts w:eastAsia="Calibri"/>
          <w:b/>
          <w:sz w:val="24"/>
          <w:szCs w:val="24"/>
          <w:lang w:eastAsia="en-US"/>
        </w:rPr>
        <w:t>4.11.1</w:t>
      </w:r>
      <w:r w:rsidRPr="007E27EE">
        <w:rPr>
          <w:rFonts w:eastAsia="Calibri"/>
          <w:sz w:val="24"/>
          <w:szCs w:val="24"/>
          <w:lang w:eastAsia="en-US"/>
        </w:rPr>
        <w:t xml:space="preserve"> </w:t>
      </w:r>
      <w:r w:rsidRPr="007E27EE">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rsidR="00DB5DE0" w:rsidRPr="007E27EE"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7E27EE">
        <w:rPr>
          <w:rFonts w:eastAsia="Calibri"/>
          <w:b/>
          <w:sz w:val="24"/>
          <w:szCs w:val="24"/>
          <w:lang w:eastAsia="en-US"/>
        </w:rPr>
        <w:t>4.11.2</w:t>
      </w:r>
      <w:r w:rsidRPr="007E27EE">
        <w:rPr>
          <w:rFonts w:eastAsia="Calibri"/>
          <w:sz w:val="24"/>
          <w:szCs w:val="24"/>
          <w:lang w:eastAsia="en-US"/>
        </w:rPr>
        <w:t xml:space="preserve"> </w:t>
      </w:r>
      <w:r w:rsidRPr="007E27EE">
        <w:rPr>
          <w:bCs/>
          <w:iCs/>
          <w:snapToGrid w:val="0"/>
          <w:sz w:val="24"/>
          <w:szCs w:val="24"/>
        </w:rPr>
        <w:t>Протокол,</w:t>
      </w:r>
      <w:r w:rsidRPr="007E27EE">
        <w:rPr>
          <w:snapToGrid w:val="0"/>
          <w:sz w:val="24"/>
          <w:szCs w:val="24"/>
        </w:rPr>
        <w:t xml:space="preserve"> составленный по итогам состязательной закупки</w:t>
      </w:r>
      <w:r w:rsidRPr="007E27EE">
        <w:rPr>
          <w:b/>
          <w:bCs/>
          <w:iCs/>
          <w:snapToGrid w:val="0"/>
          <w:sz w:val="24"/>
          <w:szCs w:val="24"/>
        </w:rPr>
        <w:t xml:space="preserve"> </w:t>
      </w:r>
      <w:r w:rsidRPr="007E27EE">
        <w:rPr>
          <w:snapToGrid w:val="0"/>
          <w:sz w:val="24"/>
          <w:szCs w:val="24"/>
        </w:rPr>
        <w:t>должен содержать следующие сведения:</w:t>
      </w:r>
    </w:p>
    <w:p w:rsidR="00DB5DE0" w:rsidRPr="007E27EE" w:rsidRDefault="00DB5DE0" w:rsidP="006E534F">
      <w:pPr>
        <w:shd w:val="clear" w:color="auto" w:fill="FFFFFF"/>
        <w:autoSpaceDE w:val="0"/>
        <w:autoSpaceDN w:val="0"/>
        <w:adjustRightInd w:val="0"/>
        <w:spacing w:line="240" w:lineRule="atLeast"/>
        <w:ind w:left="567" w:firstLine="0"/>
        <w:rPr>
          <w:snapToGrid w:val="0"/>
          <w:sz w:val="24"/>
          <w:szCs w:val="24"/>
        </w:rPr>
      </w:pPr>
      <w:r w:rsidRPr="007E27EE">
        <w:rPr>
          <w:b/>
          <w:snapToGrid w:val="0"/>
          <w:sz w:val="24"/>
          <w:szCs w:val="24"/>
        </w:rPr>
        <w:t>1)</w:t>
      </w:r>
      <w:r w:rsidRPr="007E27EE">
        <w:rPr>
          <w:snapToGrid w:val="0"/>
          <w:sz w:val="24"/>
          <w:szCs w:val="24"/>
        </w:rPr>
        <w:t xml:space="preserve"> место, время и дата проведения заседания закупочной комиссии;</w:t>
      </w:r>
    </w:p>
    <w:p w:rsidR="00DB5DE0" w:rsidRPr="007E27EE" w:rsidRDefault="00DB5DE0" w:rsidP="006E534F">
      <w:pPr>
        <w:shd w:val="clear" w:color="auto" w:fill="FFFFFF"/>
        <w:autoSpaceDE w:val="0"/>
        <w:autoSpaceDN w:val="0"/>
        <w:adjustRightInd w:val="0"/>
        <w:spacing w:line="240" w:lineRule="atLeast"/>
        <w:ind w:left="567" w:firstLine="0"/>
        <w:rPr>
          <w:snapToGrid w:val="0"/>
          <w:sz w:val="24"/>
          <w:szCs w:val="24"/>
        </w:rPr>
      </w:pPr>
      <w:r w:rsidRPr="007E27EE">
        <w:rPr>
          <w:b/>
          <w:snapToGrid w:val="0"/>
          <w:sz w:val="24"/>
          <w:szCs w:val="24"/>
        </w:rPr>
        <w:t>2)</w:t>
      </w:r>
      <w:r w:rsidRPr="007E27EE">
        <w:rPr>
          <w:snapToGrid w:val="0"/>
          <w:sz w:val="24"/>
          <w:szCs w:val="24"/>
        </w:rPr>
        <w:t xml:space="preserve"> наименование предмета закупки;</w:t>
      </w:r>
    </w:p>
    <w:p w:rsidR="00DB5DE0" w:rsidRPr="007E27EE" w:rsidRDefault="00DB5DE0" w:rsidP="006E534F">
      <w:pPr>
        <w:widowControl w:val="0"/>
        <w:shd w:val="clear" w:color="auto" w:fill="FFFFFF"/>
        <w:autoSpaceDE w:val="0"/>
        <w:autoSpaceDN w:val="0"/>
        <w:adjustRightInd w:val="0"/>
        <w:spacing w:line="240" w:lineRule="atLeast"/>
        <w:ind w:left="567" w:firstLine="0"/>
        <w:rPr>
          <w:sz w:val="24"/>
          <w:szCs w:val="24"/>
        </w:rPr>
      </w:pPr>
      <w:r w:rsidRPr="007E27EE">
        <w:rPr>
          <w:b/>
          <w:sz w:val="24"/>
          <w:szCs w:val="24"/>
        </w:rPr>
        <w:t xml:space="preserve">3) </w:t>
      </w:r>
      <w:r w:rsidRPr="007E27EE">
        <w:rPr>
          <w:sz w:val="24"/>
          <w:szCs w:val="24"/>
        </w:rPr>
        <w:t>информация о присутствующих и отсутствующих членах закупочной комиссии;</w:t>
      </w:r>
    </w:p>
    <w:p w:rsidR="00DB5DE0" w:rsidRPr="007E27EE" w:rsidRDefault="00DB5DE0" w:rsidP="006E534F">
      <w:pPr>
        <w:widowControl w:val="0"/>
        <w:shd w:val="clear" w:color="auto" w:fill="FFFFFF"/>
        <w:autoSpaceDE w:val="0"/>
        <w:autoSpaceDN w:val="0"/>
        <w:adjustRightInd w:val="0"/>
        <w:spacing w:line="240" w:lineRule="atLeast"/>
        <w:ind w:left="567" w:firstLine="0"/>
        <w:rPr>
          <w:sz w:val="24"/>
          <w:szCs w:val="24"/>
        </w:rPr>
      </w:pPr>
      <w:r w:rsidRPr="007E27EE">
        <w:rPr>
          <w:b/>
          <w:sz w:val="24"/>
          <w:szCs w:val="24"/>
        </w:rPr>
        <w:t>4)</w:t>
      </w:r>
      <w:r w:rsidRPr="007E27EE">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rsidR="00DB5DE0" w:rsidRPr="007E27EE" w:rsidRDefault="00DB5DE0" w:rsidP="006E534F">
      <w:pPr>
        <w:widowControl w:val="0"/>
        <w:shd w:val="clear" w:color="auto" w:fill="FFFFFF"/>
        <w:autoSpaceDE w:val="0"/>
        <w:autoSpaceDN w:val="0"/>
        <w:adjustRightInd w:val="0"/>
        <w:spacing w:line="240" w:lineRule="atLeast"/>
        <w:ind w:left="567" w:firstLine="0"/>
        <w:rPr>
          <w:sz w:val="24"/>
          <w:szCs w:val="24"/>
        </w:rPr>
      </w:pPr>
      <w:r w:rsidRPr="007E27EE">
        <w:rPr>
          <w:b/>
          <w:sz w:val="24"/>
          <w:szCs w:val="24"/>
        </w:rPr>
        <w:t>5)</w:t>
      </w:r>
      <w:r w:rsidRPr="007E27EE">
        <w:rPr>
          <w:sz w:val="24"/>
          <w:szCs w:val="24"/>
        </w:rPr>
        <w:t xml:space="preserve"> причины, по которым состязательная закупка признана несостоявшейся, в случае ее признания таковой;</w:t>
      </w:r>
    </w:p>
    <w:p w:rsidR="00DB5DE0" w:rsidRPr="007E27EE" w:rsidRDefault="00DB5DE0" w:rsidP="006E534F">
      <w:pPr>
        <w:widowControl w:val="0"/>
        <w:shd w:val="clear" w:color="auto" w:fill="FFFFFF"/>
        <w:autoSpaceDE w:val="0"/>
        <w:autoSpaceDN w:val="0"/>
        <w:adjustRightInd w:val="0"/>
        <w:spacing w:line="240" w:lineRule="atLeast"/>
        <w:ind w:left="567" w:firstLine="0"/>
        <w:rPr>
          <w:sz w:val="24"/>
          <w:szCs w:val="24"/>
        </w:rPr>
      </w:pPr>
      <w:r w:rsidRPr="007E27EE">
        <w:rPr>
          <w:b/>
          <w:sz w:val="24"/>
          <w:szCs w:val="24"/>
        </w:rPr>
        <w:t>6)</w:t>
      </w:r>
      <w:r w:rsidRPr="007E27EE">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DB5DE0" w:rsidRPr="007E27EE" w:rsidRDefault="00DB5DE0" w:rsidP="006E534F">
      <w:pPr>
        <w:widowControl w:val="0"/>
        <w:shd w:val="clear" w:color="auto" w:fill="FFFFFF"/>
        <w:autoSpaceDE w:val="0"/>
        <w:autoSpaceDN w:val="0"/>
        <w:adjustRightInd w:val="0"/>
        <w:spacing w:line="240" w:lineRule="atLeast"/>
        <w:ind w:left="567" w:firstLine="0"/>
        <w:rPr>
          <w:b/>
          <w:sz w:val="24"/>
          <w:szCs w:val="24"/>
        </w:rPr>
      </w:pPr>
      <w:r w:rsidRPr="007E27EE">
        <w:rPr>
          <w:b/>
          <w:sz w:val="24"/>
          <w:szCs w:val="24"/>
        </w:rPr>
        <w:t>7)</w:t>
      </w:r>
      <w:r w:rsidRPr="007E27EE">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w:t>
      </w:r>
      <w:r w:rsidRPr="007E27EE">
        <w:rPr>
          <w:rFonts w:cs="Arial"/>
          <w:bCs/>
          <w:iCs/>
          <w:sz w:val="24"/>
          <w:szCs w:val="24"/>
        </w:rPr>
        <w:t>, занявшего второе место,</w:t>
      </w:r>
      <w:r w:rsidRPr="007E27EE">
        <w:rPr>
          <w:rFonts w:cs="Arial"/>
          <w:sz w:val="24"/>
          <w:szCs w:val="24"/>
        </w:rPr>
        <w:t xml:space="preserve"> с которым будет заключен договор в случае, если Участник, признанный Победителем состязательной закупки, уклонился от заключения договора.</w:t>
      </w:r>
    </w:p>
    <w:p w:rsidR="000C6650" w:rsidRPr="007E27EE" w:rsidRDefault="00DB5DE0" w:rsidP="006E534F">
      <w:pPr>
        <w:widowControl w:val="0"/>
        <w:shd w:val="clear" w:color="auto" w:fill="FFFFFF"/>
        <w:autoSpaceDE w:val="0"/>
        <w:autoSpaceDN w:val="0"/>
        <w:adjustRightInd w:val="0"/>
        <w:spacing w:line="240" w:lineRule="atLeast"/>
        <w:ind w:left="567" w:firstLine="0"/>
        <w:rPr>
          <w:sz w:val="24"/>
          <w:szCs w:val="24"/>
        </w:rPr>
      </w:pPr>
      <w:r w:rsidRPr="007E27EE">
        <w:rPr>
          <w:b/>
          <w:sz w:val="24"/>
          <w:szCs w:val="24"/>
        </w:rPr>
        <w:t>8)</w:t>
      </w:r>
      <w:r w:rsidRPr="007E27EE">
        <w:rPr>
          <w:sz w:val="24"/>
          <w:szCs w:val="24"/>
        </w:rPr>
        <w:t xml:space="preserve"> дата подписания протокола.</w:t>
      </w:r>
    </w:p>
    <w:p w:rsidR="00640EA4" w:rsidRPr="007E27EE" w:rsidRDefault="00640EA4" w:rsidP="006E534F">
      <w:pPr>
        <w:widowControl w:val="0"/>
        <w:shd w:val="clear" w:color="auto" w:fill="FFFFFF"/>
        <w:autoSpaceDE w:val="0"/>
        <w:autoSpaceDN w:val="0"/>
        <w:adjustRightInd w:val="0"/>
        <w:spacing w:line="240" w:lineRule="atLeast"/>
        <w:ind w:left="567" w:firstLine="0"/>
        <w:rPr>
          <w:sz w:val="24"/>
          <w:szCs w:val="24"/>
        </w:rPr>
      </w:pPr>
    </w:p>
    <w:p w:rsidR="000C6650" w:rsidRPr="007E27EE" w:rsidRDefault="000C6650"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7E27EE">
        <w:rPr>
          <w:b/>
          <w:bCs/>
          <w:sz w:val="24"/>
          <w:szCs w:val="24"/>
        </w:rPr>
        <w:t>4.12. Заключение Договора</w:t>
      </w:r>
    </w:p>
    <w:p w:rsidR="000C6650" w:rsidRPr="007E27EE"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b/>
          <w:bCs/>
          <w:iCs/>
          <w:snapToGrid w:val="0"/>
          <w:sz w:val="24"/>
          <w:szCs w:val="24"/>
        </w:rPr>
        <w:t>4.12.1</w:t>
      </w:r>
      <w:r w:rsidRPr="007E27EE">
        <w:rPr>
          <w:bCs/>
          <w:iCs/>
          <w:snapToGrid w:val="0"/>
          <w:sz w:val="24"/>
          <w:szCs w:val="24"/>
        </w:rPr>
        <w:t xml:space="preserve"> </w:t>
      </w:r>
      <w:r w:rsidRPr="007E27EE">
        <w:rPr>
          <w:rFonts w:eastAsia="Calibri"/>
          <w:bCs/>
          <w:iCs/>
          <w:snapToGrid w:val="0"/>
          <w:sz w:val="24"/>
          <w:szCs w:val="24"/>
          <w:lang w:eastAsia="en-US"/>
        </w:rPr>
        <w:t>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w:t>
      </w:r>
      <w:r w:rsidRPr="007E27EE">
        <w:rPr>
          <w:sz w:val="24"/>
          <w:szCs w:val="24"/>
        </w:rPr>
        <w:t xml:space="preserve"> и на сайте Общества </w:t>
      </w:r>
      <w:r w:rsidRPr="007E27EE">
        <w:rPr>
          <w:rFonts w:eastAsia="Calibri"/>
          <w:bCs/>
          <w:iCs/>
          <w:snapToGrid w:val="0"/>
          <w:sz w:val="24"/>
          <w:szCs w:val="24"/>
          <w:lang w:eastAsia="en-US"/>
        </w:rPr>
        <w:t>итогового протокола, составленного по результатам закупки</w:t>
      </w:r>
      <w:r w:rsidRPr="007E27EE">
        <w:rPr>
          <w:rFonts w:eastAsia="Calibri"/>
          <w:sz w:val="22"/>
          <w:szCs w:val="22"/>
          <w:lang w:eastAsia="en-US"/>
        </w:rPr>
        <w:t xml:space="preserve"> </w:t>
      </w:r>
      <w:r w:rsidRPr="007E27EE">
        <w:rPr>
          <w:snapToGrid w:val="0"/>
          <w:sz w:val="24"/>
          <w:szCs w:val="24"/>
        </w:rPr>
        <w:t>в следующем порядке:</w:t>
      </w:r>
    </w:p>
    <w:p w:rsidR="000C6650" w:rsidRPr="007E27EE"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snapToGrid w:val="0"/>
          <w:sz w:val="24"/>
          <w:szCs w:val="24"/>
        </w:rPr>
        <w:t xml:space="preserve">- в течение 5 (пяти) </w:t>
      </w:r>
      <w:r w:rsidRPr="007E27EE">
        <w:rPr>
          <w:rFonts w:eastAsia="Calibri"/>
          <w:bCs/>
          <w:iCs/>
          <w:snapToGrid w:val="0"/>
          <w:sz w:val="24"/>
          <w:szCs w:val="24"/>
          <w:lang w:eastAsia="en-US"/>
        </w:rPr>
        <w:t>календарных</w:t>
      </w:r>
      <w:r w:rsidRPr="007E27EE">
        <w:rPr>
          <w:snapToGrid w:val="0"/>
          <w:sz w:val="24"/>
          <w:szCs w:val="24"/>
        </w:rPr>
        <w:t xml:space="preserve"> дней от даты размещения</w:t>
      </w:r>
      <w:r w:rsidRPr="007E27EE">
        <w:rPr>
          <w:sz w:val="24"/>
          <w:szCs w:val="24"/>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w:t>
      </w:r>
      <w:r w:rsidRPr="007E27EE">
        <w:rPr>
          <w:sz w:val="24"/>
          <w:szCs w:val="24"/>
        </w:rPr>
        <w:lastRenderedPageBreak/>
        <w:t>почте с «уведомлением о доставке» на электронный адрес, указанный в анкете Участника.</w:t>
      </w:r>
      <w:r w:rsidRPr="007E27EE">
        <w:rPr>
          <w:rFonts w:cs="Arial"/>
          <w:sz w:val="24"/>
          <w:szCs w:val="24"/>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7E27EE">
        <w:rPr>
          <w:sz w:val="24"/>
          <w:szCs w:val="24"/>
        </w:rPr>
        <w:t>;</w:t>
      </w:r>
    </w:p>
    <w:p w:rsidR="000C6650" w:rsidRPr="007E27EE" w:rsidRDefault="000C6650" w:rsidP="006E534F">
      <w:pPr>
        <w:widowControl w:val="0"/>
        <w:autoSpaceDE w:val="0"/>
        <w:autoSpaceDN w:val="0"/>
        <w:adjustRightInd w:val="0"/>
        <w:spacing w:line="240" w:lineRule="auto"/>
        <w:ind w:left="567" w:firstLine="0"/>
        <w:contextualSpacing/>
        <w:rPr>
          <w:bCs/>
          <w:iCs/>
          <w:snapToGrid w:val="0"/>
          <w:sz w:val="24"/>
          <w:szCs w:val="24"/>
        </w:rPr>
      </w:pPr>
      <w:r w:rsidRPr="007E27EE">
        <w:rPr>
          <w:sz w:val="24"/>
          <w:szCs w:val="24"/>
        </w:rPr>
        <w:t xml:space="preserve">- в течение </w:t>
      </w:r>
      <w:r w:rsidRPr="007E27EE">
        <w:rPr>
          <w:snapToGrid w:val="0"/>
          <w:sz w:val="24"/>
          <w:szCs w:val="24"/>
        </w:rPr>
        <w:t xml:space="preserve">5 (пяти) </w:t>
      </w:r>
      <w:r w:rsidRPr="007E27EE">
        <w:rPr>
          <w:rFonts w:eastAsia="Calibri"/>
          <w:bCs/>
          <w:iCs/>
          <w:snapToGrid w:val="0"/>
          <w:sz w:val="24"/>
          <w:szCs w:val="24"/>
          <w:lang w:eastAsia="en-US"/>
        </w:rPr>
        <w:t>календарных</w:t>
      </w:r>
      <w:r w:rsidRPr="007E27EE">
        <w:rPr>
          <w:snapToGrid w:val="0"/>
          <w:sz w:val="24"/>
          <w:szCs w:val="24"/>
        </w:rPr>
        <w:t xml:space="preserve"> дней от даты получения Победителем (</w:t>
      </w:r>
      <w:r w:rsidRPr="007E27EE">
        <w:rPr>
          <w:sz w:val="24"/>
          <w:szCs w:val="24"/>
        </w:rPr>
        <w:t xml:space="preserve">дата «уведомления о доставке») </w:t>
      </w:r>
      <w:r w:rsidRPr="007E27EE">
        <w:rPr>
          <w:snapToGrid w:val="0"/>
          <w:sz w:val="24"/>
          <w:szCs w:val="24"/>
        </w:rPr>
        <w:t>подписанного со стороны Заказчика договора, Победитель</w:t>
      </w:r>
      <w:r w:rsidRPr="007E27EE">
        <w:rPr>
          <w:sz w:val="24"/>
          <w:szCs w:val="24"/>
        </w:rPr>
        <w:t xml:space="preserve"> </w:t>
      </w:r>
      <w:r w:rsidRPr="007E27EE">
        <w:rPr>
          <w:snapToGrid w:val="0"/>
          <w:sz w:val="24"/>
          <w:szCs w:val="24"/>
        </w:rPr>
        <w:t xml:space="preserve">направляет </w:t>
      </w:r>
      <w:r w:rsidRPr="007E27EE">
        <w:rPr>
          <w:sz w:val="24"/>
          <w:szCs w:val="24"/>
        </w:rPr>
        <w:t xml:space="preserve">Заказчику подписанный со своей стороны договор по электронной почте в сканированном виде на адрес Заказчика </w:t>
      </w:r>
      <w:hyperlink r:id="rId23" w:history="1">
        <w:r w:rsidR="00D90B71" w:rsidRPr="007E27EE">
          <w:rPr>
            <w:rStyle w:val="a8"/>
            <w:color w:val="auto"/>
            <w:sz w:val="24"/>
            <w:szCs w:val="24"/>
            <w:lang w:val="en-US"/>
          </w:rPr>
          <w:t>iga</w:t>
        </w:r>
        <w:r w:rsidR="00D90B71" w:rsidRPr="007E27EE">
          <w:rPr>
            <w:rStyle w:val="a8"/>
            <w:color w:val="auto"/>
            <w:sz w:val="24"/>
            <w:szCs w:val="24"/>
          </w:rPr>
          <w:t>@ynp.ru</w:t>
        </w:r>
      </w:hyperlink>
      <w:r w:rsidRPr="007E27EE">
        <w:rPr>
          <w:bCs/>
          <w:iCs/>
          <w:snapToGrid w:val="0"/>
          <w:sz w:val="24"/>
          <w:szCs w:val="24"/>
        </w:rPr>
        <w:t>.</w:t>
      </w:r>
    </w:p>
    <w:p w:rsidR="000C6650" w:rsidRPr="007E27EE"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7E27EE">
        <w:rPr>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rsidR="000C6650" w:rsidRPr="007E27EE" w:rsidRDefault="000C6650" w:rsidP="006E534F">
      <w:pPr>
        <w:widowControl w:val="0"/>
        <w:autoSpaceDE w:val="0"/>
        <w:autoSpaceDN w:val="0"/>
        <w:adjustRightInd w:val="0"/>
        <w:spacing w:line="240" w:lineRule="atLeast"/>
        <w:ind w:left="567" w:firstLine="0"/>
        <w:contextualSpacing/>
        <w:rPr>
          <w:sz w:val="24"/>
          <w:szCs w:val="24"/>
        </w:rPr>
      </w:pPr>
      <w:r w:rsidRPr="007E27EE">
        <w:rPr>
          <w:b/>
          <w:sz w:val="24"/>
          <w:szCs w:val="24"/>
          <w:shd w:val="clear" w:color="auto" w:fill="FFFFFF"/>
        </w:rPr>
        <w:t>4.12.2</w:t>
      </w:r>
      <w:r w:rsidRPr="007E27EE">
        <w:rPr>
          <w:sz w:val="24"/>
          <w:szCs w:val="24"/>
          <w:shd w:val="clear" w:color="auto" w:fill="FFFFFF"/>
        </w:rPr>
        <w:t xml:space="preserve"> </w:t>
      </w:r>
      <w:proofErr w:type="gramStart"/>
      <w:r w:rsidRPr="007E27EE">
        <w:rPr>
          <w:sz w:val="24"/>
          <w:szCs w:val="24"/>
          <w:shd w:val="clear" w:color="auto" w:fill="FFFFFF"/>
        </w:rPr>
        <w:t>В</w:t>
      </w:r>
      <w:proofErr w:type="gramEnd"/>
      <w:r w:rsidRPr="007E27EE">
        <w:rPr>
          <w:sz w:val="24"/>
          <w:szCs w:val="24"/>
          <w:shd w:val="clear" w:color="auto" w:fill="FFFFFF"/>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7E27EE">
        <w:rPr>
          <w:bCs/>
          <w:iCs/>
          <w:snapToGrid w:val="0"/>
          <w:sz w:val="24"/>
          <w:szCs w:val="24"/>
          <w:shd w:val="clear" w:color="auto" w:fill="FFFFFF"/>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7E27EE">
        <w:rPr>
          <w:bCs/>
          <w:iCs/>
          <w:snapToGrid w:val="0"/>
          <w:sz w:val="24"/>
          <w:szCs w:val="24"/>
        </w:rPr>
        <w:t>.</w:t>
      </w:r>
    </w:p>
    <w:p w:rsidR="000C6650" w:rsidRPr="007E27EE" w:rsidRDefault="000C6650" w:rsidP="006E534F">
      <w:pPr>
        <w:widowControl w:val="0"/>
        <w:autoSpaceDE w:val="0"/>
        <w:autoSpaceDN w:val="0"/>
        <w:adjustRightInd w:val="0"/>
        <w:spacing w:line="240" w:lineRule="atLeast"/>
        <w:ind w:left="567" w:firstLine="0"/>
        <w:contextualSpacing/>
        <w:rPr>
          <w:sz w:val="24"/>
          <w:szCs w:val="24"/>
        </w:rPr>
      </w:pPr>
      <w:r w:rsidRPr="007E27EE">
        <w:rPr>
          <w:b/>
          <w:sz w:val="24"/>
          <w:szCs w:val="24"/>
        </w:rPr>
        <w:t>4.12.3.</w:t>
      </w:r>
      <w:r w:rsidRPr="007E27EE">
        <w:rPr>
          <w:sz w:val="24"/>
          <w:szCs w:val="24"/>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rsidR="000C6650" w:rsidRPr="007E27EE" w:rsidRDefault="000C6650" w:rsidP="006E534F">
      <w:pPr>
        <w:autoSpaceDE w:val="0"/>
        <w:autoSpaceDN w:val="0"/>
        <w:adjustRightInd w:val="0"/>
        <w:spacing w:line="240" w:lineRule="atLeast"/>
        <w:ind w:left="567" w:firstLine="0"/>
        <w:rPr>
          <w:bCs/>
          <w:iCs/>
          <w:sz w:val="24"/>
          <w:szCs w:val="24"/>
        </w:rPr>
      </w:pPr>
      <w:r w:rsidRPr="007E27EE">
        <w:rPr>
          <w:b/>
          <w:sz w:val="24"/>
          <w:szCs w:val="24"/>
        </w:rPr>
        <w:t>4.12.4</w:t>
      </w:r>
      <w:r w:rsidRPr="007E27EE">
        <w:rPr>
          <w:b/>
          <w:sz w:val="24"/>
          <w:szCs w:val="24"/>
          <w:shd w:val="clear" w:color="auto" w:fill="FFFFFF"/>
        </w:rPr>
        <w:t xml:space="preserve">. </w:t>
      </w:r>
      <w:r w:rsidRPr="007E27EE">
        <w:rPr>
          <w:bCs/>
          <w:iCs/>
          <w:sz w:val="24"/>
          <w:szCs w:val="24"/>
          <w:shd w:val="clear" w:color="auto" w:fill="FFFFFF"/>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0C6650" w:rsidRPr="007E27EE" w:rsidRDefault="000C6650" w:rsidP="006E534F">
      <w:pPr>
        <w:keepNext/>
        <w:widowControl w:val="0"/>
        <w:shd w:val="clear" w:color="auto" w:fill="FFFFFF"/>
        <w:suppressAutoHyphens/>
        <w:adjustRightInd w:val="0"/>
        <w:spacing w:line="240" w:lineRule="atLeast"/>
        <w:ind w:left="567" w:firstLine="0"/>
        <w:textAlignment w:val="baseline"/>
        <w:outlineLvl w:val="3"/>
        <w:rPr>
          <w:bCs/>
          <w:iCs/>
          <w:sz w:val="24"/>
          <w:szCs w:val="24"/>
        </w:rPr>
      </w:pPr>
      <w:r w:rsidRPr="007E27EE">
        <w:rPr>
          <w:b/>
          <w:bCs/>
          <w:iCs/>
          <w:sz w:val="24"/>
          <w:szCs w:val="24"/>
        </w:rPr>
        <w:t xml:space="preserve">4.12.5. </w:t>
      </w:r>
      <w:r w:rsidRPr="007E27EE">
        <w:rPr>
          <w:bCs/>
          <w:iCs/>
          <w:snapToGrid w:val="0"/>
          <w:sz w:val="24"/>
          <w:szCs w:val="24"/>
          <w:shd w:val="clear" w:color="auto" w:fill="FFFFFF"/>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7E27EE">
        <w:rPr>
          <w:bCs/>
          <w:iCs/>
          <w:sz w:val="24"/>
          <w:szCs w:val="24"/>
          <w:shd w:val="clear" w:color="auto" w:fill="FFFFFF"/>
        </w:rPr>
        <w:t>.</w:t>
      </w:r>
    </w:p>
    <w:p w:rsidR="000C6650" w:rsidRPr="007E27EE" w:rsidRDefault="000C6650" w:rsidP="006E534F">
      <w:pPr>
        <w:keepNext/>
        <w:widowControl w:val="0"/>
        <w:shd w:val="clear" w:color="auto" w:fill="FFFFFF"/>
        <w:suppressAutoHyphens/>
        <w:adjustRightInd w:val="0"/>
        <w:spacing w:line="240" w:lineRule="atLeast"/>
        <w:ind w:left="567" w:firstLine="0"/>
        <w:textAlignment w:val="baseline"/>
        <w:outlineLvl w:val="3"/>
        <w:rPr>
          <w:bCs/>
          <w:iCs/>
          <w:sz w:val="24"/>
          <w:szCs w:val="24"/>
        </w:rPr>
      </w:pPr>
      <w:r w:rsidRPr="007E27EE">
        <w:rPr>
          <w:b/>
          <w:bCs/>
          <w:iCs/>
          <w:sz w:val="24"/>
          <w:szCs w:val="24"/>
        </w:rPr>
        <w:t>4.12.6.</w:t>
      </w:r>
      <w:r w:rsidRPr="007E27EE">
        <w:rPr>
          <w:bCs/>
          <w:iCs/>
          <w:sz w:val="24"/>
          <w:szCs w:val="24"/>
        </w:rPr>
        <w:t xml:space="preserve"> Преддоговорные переговоры допускаются:</w:t>
      </w:r>
    </w:p>
    <w:p w:rsidR="000C6650" w:rsidRPr="007E27EE" w:rsidRDefault="000C6650" w:rsidP="00E81B06">
      <w:pPr>
        <w:numPr>
          <w:ilvl w:val="0"/>
          <w:numId w:val="26"/>
        </w:numPr>
        <w:shd w:val="clear" w:color="auto" w:fill="FFFFFF"/>
        <w:tabs>
          <w:tab w:val="num" w:pos="284"/>
          <w:tab w:val="num" w:pos="360"/>
          <w:tab w:val="left" w:pos="851"/>
          <w:tab w:val="left" w:pos="1134"/>
        </w:tabs>
        <w:spacing w:line="240" w:lineRule="atLeast"/>
        <w:ind w:left="567" w:firstLine="0"/>
        <w:rPr>
          <w:sz w:val="24"/>
          <w:szCs w:val="24"/>
        </w:rPr>
      </w:pPr>
      <w:r w:rsidRPr="007E27EE">
        <w:rPr>
          <w:sz w:val="24"/>
          <w:szCs w:val="24"/>
        </w:rPr>
        <w:t>по снижению цены договора без изменения остальных условий договора;</w:t>
      </w:r>
    </w:p>
    <w:p w:rsidR="000C6650" w:rsidRPr="007E27EE" w:rsidRDefault="000C6650" w:rsidP="00E81B06">
      <w:pPr>
        <w:numPr>
          <w:ilvl w:val="0"/>
          <w:numId w:val="26"/>
        </w:numPr>
        <w:shd w:val="clear" w:color="auto" w:fill="FFFFFF"/>
        <w:tabs>
          <w:tab w:val="num" w:pos="284"/>
          <w:tab w:val="num" w:pos="360"/>
          <w:tab w:val="left" w:pos="851"/>
          <w:tab w:val="left" w:pos="1134"/>
        </w:tabs>
        <w:spacing w:line="240" w:lineRule="atLeast"/>
        <w:ind w:left="567" w:firstLine="0"/>
        <w:rPr>
          <w:sz w:val="24"/>
          <w:szCs w:val="24"/>
        </w:rPr>
      </w:pPr>
      <w:r w:rsidRPr="007E27EE">
        <w:rPr>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rsidR="000C6650" w:rsidRPr="007E27EE" w:rsidRDefault="000C6650" w:rsidP="00E81B06">
      <w:pPr>
        <w:numPr>
          <w:ilvl w:val="0"/>
          <w:numId w:val="26"/>
        </w:numPr>
        <w:shd w:val="clear" w:color="auto" w:fill="FFFFFF"/>
        <w:tabs>
          <w:tab w:val="num" w:pos="0"/>
          <w:tab w:val="num" w:pos="360"/>
          <w:tab w:val="left" w:pos="851"/>
          <w:tab w:val="left" w:pos="1134"/>
        </w:tabs>
        <w:spacing w:line="240" w:lineRule="atLeast"/>
        <w:ind w:left="567" w:firstLine="0"/>
        <w:rPr>
          <w:sz w:val="24"/>
          <w:szCs w:val="24"/>
        </w:rPr>
      </w:pPr>
      <w:r w:rsidRPr="007E27EE">
        <w:rPr>
          <w:sz w:val="24"/>
          <w:szCs w:val="24"/>
        </w:rPr>
        <w:t xml:space="preserve">по сокращению сроков выполнения договора;  </w:t>
      </w:r>
    </w:p>
    <w:p w:rsidR="000C6650" w:rsidRPr="007E27EE" w:rsidRDefault="000C6650" w:rsidP="00E81B06">
      <w:pPr>
        <w:numPr>
          <w:ilvl w:val="0"/>
          <w:numId w:val="26"/>
        </w:numPr>
        <w:shd w:val="clear" w:color="auto" w:fill="FFFFFF"/>
        <w:tabs>
          <w:tab w:val="num" w:pos="360"/>
          <w:tab w:val="left" w:pos="851"/>
          <w:tab w:val="left" w:pos="1134"/>
        </w:tabs>
        <w:spacing w:line="240" w:lineRule="atLeast"/>
        <w:ind w:left="567" w:firstLine="0"/>
        <w:rPr>
          <w:sz w:val="24"/>
          <w:szCs w:val="24"/>
        </w:rPr>
      </w:pPr>
      <w:r w:rsidRPr="007E27EE">
        <w:rPr>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rsidR="000C6650" w:rsidRPr="007E27EE" w:rsidRDefault="000C6650" w:rsidP="00E81B06">
      <w:pPr>
        <w:numPr>
          <w:ilvl w:val="0"/>
          <w:numId w:val="26"/>
        </w:numPr>
        <w:shd w:val="clear" w:color="auto" w:fill="FFFFFF"/>
        <w:tabs>
          <w:tab w:val="num" w:pos="284"/>
          <w:tab w:val="num" w:pos="360"/>
          <w:tab w:val="left" w:pos="851"/>
          <w:tab w:val="left" w:pos="1134"/>
        </w:tabs>
        <w:spacing w:line="240" w:lineRule="atLeast"/>
        <w:ind w:left="567" w:firstLine="0"/>
        <w:rPr>
          <w:sz w:val="24"/>
          <w:szCs w:val="24"/>
        </w:rPr>
      </w:pPr>
      <w:r w:rsidRPr="007E27EE">
        <w:rPr>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rsidR="000C6650" w:rsidRPr="007E27EE" w:rsidRDefault="000C6650" w:rsidP="00E81B06">
      <w:pPr>
        <w:shd w:val="clear" w:color="auto" w:fill="FFFFFF"/>
        <w:spacing w:line="240" w:lineRule="atLeast"/>
        <w:ind w:left="567" w:firstLine="0"/>
        <w:rPr>
          <w:sz w:val="24"/>
          <w:szCs w:val="24"/>
        </w:rPr>
      </w:pPr>
      <w:r w:rsidRPr="007E27EE">
        <w:rPr>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rsidR="000C6650" w:rsidRPr="007E27EE" w:rsidRDefault="000C6650" w:rsidP="00E81B06">
      <w:pPr>
        <w:shd w:val="clear" w:color="auto" w:fill="FFFFFF"/>
        <w:spacing w:line="240" w:lineRule="atLeast"/>
        <w:ind w:left="567" w:firstLine="0"/>
        <w:rPr>
          <w:sz w:val="24"/>
          <w:szCs w:val="24"/>
        </w:rPr>
      </w:pPr>
      <w:r w:rsidRPr="007E27EE">
        <w:rPr>
          <w:sz w:val="24"/>
          <w:szCs w:val="24"/>
          <w:shd w:val="clear" w:color="auto" w:fill="FFFFFF"/>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rsidR="000C6650" w:rsidRPr="007E27EE" w:rsidRDefault="000C6650" w:rsidP="006E534F">
      <w:pPr>
        <w:shd w:val="clear" w:color="auto" w:fill="FFFFFF"/>
        <w:spacing w:line="240" w:lineRule="atLeast"/>
        <w:ind w:left="567" w:firstLine="0"/>
        <w:rPr>
          <w:sz w:val="24"/>
          <w:szCs w:val="24"/>
        </w:rPr>
      </w:pPr>
      <w:r w:rsidRPr="007E27EE">
        <w:rPr>
          <w:b/>
          <w:sz w:val="24"/>
          <w:szCs w:val="24"/>
        </w:rPr>
        <w:t>4.12.7.</w:t>
      </w:r>
      <w:r w:rsidRPr="007E27EE">
        <w:rPr>
          <w:sz w:val="24"/>
          <w:szCs w:val="24"/>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w:t>
      </w:r>
      <w:r w:rsidRPr="007E27EE">
        <w:rPr>
          <w:sz w:val="24"/>
          <w:szCs w:val="24"/>
        </w:rPr>
        <w:lastRenderedPageBreak/>
        <w:t>обязательств по договору могут продлеваться на количество дней рассмотрения жалобы сверх нормативного срока.</w:t>
      </w:r>
    </w:p>
    <w:p w:rsidR="000C6650" w:rsidRPr="007E27EE" w:rsidRDefault="000C6650" w:rsidP="006E534F">
      <w:pPr>
        <w:shd w:val="clear" w:color="auto" w:fill="FFFFFF"/>
        <w:tabs>
          <w:tab w:val="left" w:pos="851"/>
        </w:tabs>
        <w:spacing w:line="240" w:lineRule="atLeast"/>
        <w:ind w:left="567" w:firstLine="0"/>
        <w:rPr>
          <w:b/>
          <w:bCs/>
          <w:i/>
          <w:iCs/>
          <w:sz w:val="24"/>
          <w:szCs w:val="24"/>
        </w:rPr>
      </w:pPr>
      <w:r w:rsidRPr="007E27EE">
        <w:rPr>
          <w:b/>
          <w:bCs/>
          <w:iCs/>
          <w:sz w:val="24"/>
          <w:szCs w:val="24"/>
        </w:rPr>
        <w:t>4.12.8.</w:t>
      </w:r>
      <w:r w:rsidRPr="007E27EE">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rsidR="000C6650" w:rsidRPr="007E27EE" w:rsidRDefault="000C6650" w:rsidP="006E534F">
      <w:pPr>
        <w:spacing w:line="240" w:lineRule="atLeast"/>
        <w:ind w:left="567" w:firstLine="0"/>
        <w:rPr>
          <w:sz w:val="24"/>
          <w:szCs w:val="24"/>
        </w:rPr>
      </w:pPr>
      <w:r w:rsidRPr="007E27EE">
        <w:rPr>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rsidR="000C6650" w:rsidRPr="007E27EE" w:rsidRDefault="000C6650" w:rsidP="006E534F">
      <w:pPr>
        <w:keepNext/>
        <w:widowControl w:val="0"/>
        <w:suppressAutoHyphens/>
        <w:adjustRightInd w:val="0"/>
        <w:spacing w:line="240" w:lineRule="atLeast"/>
        <w:ind w:left="567" w:firstLine="0"/>
        <w:textAlignment w:val="baseline"/>
        <w:outlineLvl w:val="3"/>
        <w:rPr>
          <w:bCs/>
          <w:iCs/>
          <w:sz w:val="24"/>
          <w:szCs w:val="24"/>
        </w:rPr>
      </w:pPr>
      <w:r w:rsidRPr="007E27EE">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rsidR="000C6650" w:rsidRPr="007E27EE" w:rsidRDefault="000C6650" w:rsidP="006E534F">
      <w:pPr>
        <w:tabs>
          <w:tab w:val="num" w:pos="1985"/>
          <w:tab w:val="num" w:pos="2357"/>
        </w:tabs>
        <w:spacing w:line="240" w:lineRule="atLeast"/>
        <w:ind w:left="567" w:firstLine="0"/>
        <w:rPr>
          <w:sz w:val="24"/>
          <w:szCs w:val="24"/>
        </w:rPr>
      </w:pPr>
      <w:bookmarkStart w:id="73" w:name="_Ref297565397"/>
      <w:r w:rsidRPr="007E27EE">
        <w:rPr>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73"/>
      <w:r w:rsidRPr="007E27EE">
        <w:rPr>
          <w:sz w:val="24"/>
          <w:szCs w:val="24"/>
        </w:rPr>
        <w:t>Заявки;</w:t>
      </w:r>
    </w:p>
    <w:p w:rsidR="000C6650" w:rsidRPr="007E27EE" w:rsidRDefault="000C6650" w:rsidP="006E534F">
      <w:pPr>
        <w:tabs>
          <w:tab w:val="left" w:pos="1276"/>
          <w:tab w:val="num" w:pos="2357"/>
        </w:tabs>
        <w:autoSpaceDE w:val="0"/>
        <w:autoSpaceDN w:val="0"/>
        <w:adjustRightInd w:val="0"/>
        <w:spacing w:line="240" w:lineRule="atLeast"/>
        <w:ind w:left="567" w:firstLine="0"/>
        <w:rPr>
          <w:sz w:val="24"/>
          <w:szCs w:val="24"/>
        </w:rPr>
      </w:pPr>
      <w:r w:rsidRPr="007E27EE">
        <w:rPr>
          <w:sz w:val="24"/>
          <w:szCs w:val="24"/>
        </w:rPr>
        <w:t>-  провести повторную процедуру закупки;</w:t>
      </w:r>
    </w:p>
    <w:p w:rsidR="000C6650" w:rsidRPr="007E27EE" w:rsidRDefault="000C6650" w:rsidP="006E534F">
      <w:pPr>
        <w:tabs>
          <w:tab w:val="left" w:pos="1276"/>
          <w:tab w:val="num" w:pos="2357"/>
        </w:tabs>
        <w:autoSpaceDE w:val="0"/>
        <w:autoSpaceDN w:val="0"/>
        <w:adjustRightInd w:val="0"/>
        <w:spacing w:line="240" w:lineRule="atLeast"/>
        <w:ind w:left="567" w:firstLine="0"/>
        <w:rPr>
          <w:sz w:val="24"/>
          <w:szCs w:val="24"/>
        </w:rPr>
      </w:pPr>
      <w:bookmarkStart w:id="74" w:name="_Ref310532857"/>
      <w:r w:rsidRPr="007E27EE">
        <w:rPr>
          <w:sz w:val="24"/>
          <w:szCs w:val="24"/>
        </w:rPr>
        <w:t>-  отказаться от заключения договора и прекратить процедуру закупки.</w:t>
      </w:r>
      <w:bookmarkEnd w:id="74"/>
    </w:p>
    <w:p w:rsidR="000C6650" w:rsidRPr="007E27EE" w:rsidRDefault="000C6650" w:rsidP="006E534F">
      <w:pPr>
        <w:keepNext/>
        <w:widowControl w:val="0"/>
        <w:suppressAutoHyphens/>
        <w:adjustRightInd w:val="0"/>
        <w:spacing w:line="240" w:lineRule="atLeast"/>
        <w:ind w:left="567" w:firstLine="0"/>
        <w:textAlignment w:val="baseline"/>
        <w:outlineLvl w:val="3"/>
        <w:rPr>
          <w:bCs/>
          <w:iCs/>
          <w:sz w:val="24"/>
          <w:szCs w:val="24"/>
        </w:rPr>
      </w:pPr>
      <w:r w:rsidRPr="007E27EE">
        <w:rPr>
          <w:b/>
          <w:bCs/>
          <w:iCs/>
          <w:sz w:val="24"/>
          <w:szCs w:val="24"/>
        </w:rPr>
        <w:t>4.12.9.</w:t>
      </w:r>
      <w:r w:rsidRPr="007E27EE">
        <w:rPr>
          <w:bCs/>
          <w:iCs/>
          <w:sz w:val="24"/>
          <w:szCs w:val="24"/>
        </w:rPr>
        <w:t xml:space="preserve"> Участником закупки, уклонившимся от заключения договора, считается:</w:t>
      </w:r>
    </w:p>
    <w:p w:rsidR="000C6650" w:rsidRPr="007E27EE" w:rsidRDefault="000C6650" w:rsidP="00933DD4">
      <w:pPr>
        <w:numPr>
          <w:ilvl w:val="0"/>
          <w:numId w:val="27"/>
        </w:numPr>
        <w:tabs>
          <w:tab w:val="left" w:pos="426"/>
        </w:tabs>
        <w:spacing w:line="240" w:lineRule="atLeast"/>
        <w:ind w:left="567" w:firstLine="0"/>
        <w:rPr>
          <w:sz w:val="24"/>
          <w:szCs w:val="24"/>
        </w:rPr>
      </w:pPr>
      <w:r w:rsidRPr="007E27EE">
        <w:rPr>
          <w:sz w:val="24"/>
          <w:szCs w:val="24"/>
        </w:rPr>
        <w:t>Победитель закупки, который в определенный Документацией срок не предоставил подписанный со своей стороны договор;</w:t>
      </w:r>
    </w:p>
    <w:p w:rsidR="000C6650" w:rsidRPr="007E27EE" w:rsidRDefault="000C6650" w:rsidP="00933DD4">
      <w:pPr>
        <w:numPr>
          <w:ilvl w:val="0"/>
          <w:numId w:val="27"/>
        </w:numPr>
        <w:tabs>
          <w:tab w:val="left" w:pos="426"/>
        </w:tabs>
        <w:spacing w:line="240" w:lineRule="atLeast"/>
        <w:ind w:left="567" w:firstLine="0"/>
        <w:rPr>
          <w:sz w:val="24"/>
          <w:szCs w:val="24"/>
        </w:rPr>
      </w:pPr>
      <w:r w:rsidRPr="007E27EE">
        <w:rPr>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rsidR="000C6650" w:rsidRPr="007E27EE" w:rsidRDefault="000C6650" w:rsidP="00933DD4">
      <w:pPr>
        <w:numPr>
          <w:ilvl w:val="0"/>
          <w:numId w:val="27"/>
        </w:numPr>
        <w:tabs>
          <w:tab w:val="left" w:pos="426"/>
        </w:tabs>
        <w:spacing w:line="240" w:lineRule="atLeast"/>
        <w:ind w:left="567" w:firstLine="0"/>
        <w:rPr>
          <w:sz w:val="24"/>
          <w:szCs w:val="24"/>
        </w:rPr>
      </w:pPr>
      <w:r w:rsidRPr="007E27EE">
        <w:rPr>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rsidR="000C6650" w:rsidRPr="007E27EE" w:rsidRDefault="000C6650" w:rsidP="00933DD4">
      <w:pPr>
        <w:numPr>
          <w:ilvl w:val="0"/>
          <w:numId w:val="27"/>
        </w:numPr>
        <w:tabs>
          <w:tab w:val="left" w:pos="426"/>
        </w:tabs>
        <w:spacing w:line="240" w:lineRule="atLeast"/>
        <w:ind w:left="567" w:firstLine="0"/>
        <w:rPr>
          <w:sz w:val="24"/>
          <w:szCs w:val="24"/>
        </w:rPr>
      </w:pPr>
      <w:r w:rsidRPr="007E27EE">
        <w:rPr>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rsidR="005B6BB2" w:rsidRPr="007E27EE"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7E27EE">
        <w:rPr>
          <w:b/>
          <w:sz w:val="24"/>
          <w:szCs w:val="24"/>
        </w:rPr>
        <w:t>4.12.10.</w:t>
      </w:r>
      <w:r w:rsidRPr="007E27EE">
        <w:rPr>
          <w:sz w:val="24"/>
          <w:szCs w:val="24"/>
        </w:rPr>
        <w:t xml:space="preserve">  </w:t>
      </w:r>
      <w:r w:rsidR="005B6BB2" w:rsidRPr="007E27EE">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rsidR="000C6650" w:rsidRPr="007E27EE" w:rsidRDefault="000C6650" w:rsidP="006E534F">
      <w:pPr>
        <w:shd w:val="clear" w:color="auto" w:fill="FFFFFF"/>
        <w:spacing w:line="240" w:lineRule="atLeast"/>
        <w:ind w:left="567" w:firstLine="0"/>
        <w:rPr>
          <w:sz w:val="24"/>
          <w:szCs w:val="24"/>
        </w:rPr>
      </w:pPr>
      <w:r w:rsidRPr="007E27EE">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7E27EE">
        <w:rPr>
          <w:bCs/>
          <w:iCs/>
          <w:sz w:val="24"/>
          <w:szCs w:val="24"/>
          <w:shd w:val="clear" w:color="auto" w:fill="FFFFFF"/>
        </w:rPr>
        <w:t>не позднее чем через 3 (три) дня со дня принятия такого решения</w:t>
      </w:r>
      <w:r w:rsidRPr="007E27EE">
        <w:rPr>
          <w:sz w:val="24"/>
          <w:szCs w:val="24"/>
        </w:rPr>
        <w:t>.</w:t>
      </w:r>
    </w:p>
    <w:p w:rsidR="00DB5DE0" w:rsidRPr="007E27EE" w:rsidRDefault="00DB5DE0" w:rsidP="00DB5DE0">
      <w:pPr>
        <w:widowControl w:val="0"/>
        <w:shd w:val="clear" w:color="auto" w:fill="FFFFFF"/>
        <w:autoSpaceDE w:val="0"/>
        <w:autoSpaceDN w:val="0"/>
        <w:adjustRightInd w:val="0"/>
        <w:spacing w:line="240" w:lineRule="atLeast"/>
        <w:ind w:firstLine="0"/>
        <w:contextualSpacing/>
        <w:rPr>
          <w:rFonts w:cs="Arial"/>
          <w:sz w:val="24"/>
          <w:szCs w:val="24"/>
        </w:rPr>
      </w:pPr>
    </w:p>
    <w:p w:rsidR="0039201B" w:rsidRPr="007E27EE" w:rsidRDefault="0039201B" w:rsidP="00F800A1">
      <w:pPr>
        <w:pStyle w:val="aff8"/>
        <w:keepNext/>
        <w:keepLines/>
        <w:pageBreakBefore/>
        <w:numPr>
          <w:ilvl w:val="0"/>
          <w:numId w:val="28"/>
        </w:numPr>
        <w:suppressAutoHyphens/>
        <w:spacing w:line="240" w:lineRule="atLeast"/>
        <w:ind w:left="357" w:hanging="357"/>
        <w:jc w:val="both"/>
        <w:outlineLvl w:val="0"/>
        <w:rPr>
          <w:rFonts w:ascii="Times New Roman" w:hAnsi="Times New Roman" w:cs="Times New Roman"/>
          <w:b/>
          <w:bCs/>
          <w:kern w:val="28"/>
          <w:sz w:val="24"/>
          <w:szCs w:val="24"/>
        </w:rPr>
      </w:pPr>
      <w:r w:rsidRPr="007E27EE">
        <w:rPr>
          <w:rFonts w:ascii="Times New Roman" w:hAnsi="Times New Roman" w:cs="Times New Roman"/>
          <w:b/>
          <w:bCs/>
          <w:kern w:val="28"/>
          <w:sz w:val="24"/>
          <w:szCs w:val="24"/>
        </w:rPr>
        <w:lastRenderedPageBreak/>
        <w:t>Образцы основных форм документов, включаемых в Заявку</w:t>
      </w:r>
    </w:p>
    <w:p w:rsidR="0039201B" w:rsidRPr="007E27EE" w:rsidRDefault="0039201B" w:rsidP="00F800A1">
      <w:pPr>
        <w:keepNext/>
        <w:widowControl w:val="0"/>
        <w:numPr>
          <w:ilvl w:val="1"/>
          <w:numId w:val="28"/>
        </w:numPr>
        <w:suppressAutoHyphens/>
        <w:autoSpaceDE w:val="0"/>
        <w:autoSpaceDN w:val="0"/>
        <w:adjustRightInd w:val="0"/>
        <w:spacing w:line="240" w:lineRule="atLeast"/>
        <w:ind w:left="-142" w:firstLine="142"/>
        <w:contextualSpacing/>
        <w:outlineLvl w:val="1"/>
        <w:rPr>
          <w:b/>
          <w:bCs/>
          <w:sz w:val="24"/>
          <w:szCs w:val="24"/>
        </w:rPr>
      </w:pPr>
      <w:r w:rsidRPr="007E27EE">
        <w:rPr>
          <w:b/>
          <w:bCs/>
          <w:sz w:val="24"/>
          <w:szCs w:val="24"/>
        </w:rPr>
        <w:t xml:space="preserve">Заявка на участие в закупке (форма </w:t>
      </w:r>
      <w:r w:rsidRPr="007E27EE">
        <w:rPr>
          <w:b/>
          <w:bCs/>
          <w:sz w:val="24"/>
          <w:szCs w:val="24"/>
        </w:rPr>
        <w:fldChar w:fldCharType="begin"/>
      </w:r>
      <w:r w:rsidRPr="007E27EE">
        <w:rPr>
          <w:b/>
          <w:bCs/>
          <w:sz w:val="24"/>
          <w:szCs w:val="24"/>
        </w:rPr>
        <w:instrText xml:space="preserve"> SEQ форма \* ARABIC </w:instrText>
      </w:r>
      <w:r w:rsidRPr="007E27EE">
        <w:rPr>
          <w:b/>
          <w:bCs/>
          <w:sz w:val="24"/>
          <w:szCs w:val="24"/>
        </w:rPr>
        <w:fldChar w:fldCharType="separate"/>
      </w:r>
      <w:r w:rsidR="001E0ECC" w:rsidRPr="007E27EE">
        <w:rPr>
          <w:b/>
          <w:bCs/>
          <w:noProof/>
          <w:sz w:val="24"/>
          <w:szCs w:val="24"/>
        </w:rPr>
        <w:t>1</w:t>
      </w:r>
      <w:r w:rsidRPr="007E27EE">
        <w:rPr>
          <w:b/>
          <w:bCs/>
          <w:sz w:val="24"/>
          <w:szCs w:val="24"/>
        </w:rPr>
        <w:fldChar w:fldCharType="end"/>
      </w:r>
      <w:r w:rsidRPr="007E27EE">
        <w:rPr>
          <w:b/>
          <w:bCs/>
          <w:sz w:val="24"/>
          <w:szCs w:val="24"/>
        </w:rPr>
        <w:t>)</w:t>
      </w:r>
    </w:p>
    <w:p w:rsidR="0039201B" w:rsidRPr="007E27EE" w:rsidRDefault="0039201B" w:rsidP="006E534F">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rsidR="0039201B" w:rsidRPr="007E27EE" w:rsidRDefault="0039201B" w:rsidP="006E534F">
      <w:pPr>
        <w:pBdr>
          <w:top w:val="single" w:sz="4" w:space="1" w:color="auto"/>
        </w:pBdr>
        <w:shd w:val="clear" w:color="auto" w:fill="E0E0E0"/>
        <w:spacing w:line="240" w:lineRule="auto"/>
        <w:ind w:right="21" w:firstLine="69"/>
        <w:jc w:val="center"/>
        <w:rPr>
          <w:b/>
          <w:spacing w:val="36"/>
          <w:sz w:val="24"/>
          <w:szCs w:val="24"/>
        </w:rPr>
      </w:pPr>
      <w:r w:rsidRPr="007E27EE">
        <w:rPr>
          <w:b/>
          <w:spacing w:val="36"/>
          <w:sz w:val="24"/>
          <w:szCs w:val="24"/>
        </w:rPr>
        <w:t>начало формы</w:t>
      </w:r>
    </w:p>
    <w:p w:rsidR="0039201B" w:rsidRPr="007E27EE" w:rsidRDefault="0039201B" w:rsidP="006E534F">
      <w:pPr>
        <w:spacing w:line="240" w:lineRule="auto"/>
        <w:ind w:right="5243" w:firstLine="69"/>
        <w:rPr>
          <w:sz w:val="24"/>
          <w:szCs w:val="24"/>
        </w:rPr>
      </w:pPr>
    </w:p>
    <w:p w:rsidR="0039201B" w:rsidRPr="007E27EE" w:rsidRDefault="0039201B" w:rsidP="006E534F">
      <w:pPr>
        <w:spacing w:line="240" w:lineRule="auto"/>
        <w:ind w:right="5243" w:firstLine="69"/>
        <w:rPr>
          <w:sz w:val="24"/>
          <w:szCs w:val="24"/>
        </w:rPr>
      </w:pPr>
      <w:r w:rsidRPr="007E27EE">
        <w:rPr>
          <w:sz w:val="24"/>
          <w:szCs w:val="24"/>
        </w:rPr>
        <w:t>«____</w:t>
      </w:r>
      <w:proofErr w:type="gramStart"/>
      <w:r w:rsidRPr="007E27EE">
        <w:rPr>
          <w:sz w:val="24"/>
          <w:szCs w:val="24"/>
        </w:rPr>
        <w:t>_»_</w:t>
      </w:r>
      <w:proofErr w:type="gramEnd"/>
      <w:r w:rsidRPr="007E27EE">
        <w:rPr>
          <w:sz w:val="24"/>
          <w:szCs w:val="24"/>
        </w:rPr>
        <w:t>______________ года</w:t>
      </w:r>
    </w:p>
    <w:p w:rsidR="0039201B" w:rsidRPr="007E27EE" w:rsidRDefault="0039201B" w:rsidP="006E534F">
      <w:pPr>
        <w:spacing w:line="240" w:lineRule="auto"/>
        <w:ind w:right="5243" w:firstLine="69"/>
        <w:rPr>
          <w:sz w:val="24"/>
          <w:szCs w:val="24"/>
        </w:rPr>
      </w:pPr>
      <w:r w:rsidRPr="007E27EE">
        <w:rPr>
          <w:sz w:val="24"/>
          <w:szCs w:val="24"/>
        </w:rPr>
        <w:t>№________________________</w:t>
      </w:r>
      <w:r w:rsidRPr="007E27EE">
        <w:rPr>
          <w:sz w:val="24"/>
          <w:szCs w:val="24"/>
        </w:rPr>
        <w:tab/>
      </w:r>
    </w:p>
    <w:p w:rsidR="0039201B" w:rsidRPr="007E27EE" w:rsidRDefault="0039201B" w:rsidP="006E534F">
      <w:pPr>
        <w:spacing w:line="240" w:lineRule="auto"/>
        <w:ind w:right="140" w:firstLine="69"/>
        <w:jc w:val="right"/>
        <w:rPr>
          <w:sz w:val="24"/>
          <w:szCs w:val="24"/>
        </w:rPr>
      </w:pPr>
      <w:r w:rsidRPr="007E27EE">
        <w:rPr>
          <w:sz w:val="24"/>
          <w:szCs w:val="24"/>
        </w:rPr>
        <w:t xml:space="preserve">Заказчику: </w:t>
      </w:r>
    </w:p>
    <w:p w:rsidR="0039201B" w:rsidRPr="007E27EE" w:rsidRDefault="0039201B" w:rsidP="006E534F">
      <w:pPr>
        <w:tabs>
          <w:tab w:val="left" w:pos="10065"/>
        </w:tabs>
        <w:spacing w:line="240" w:lineRule="auto"/>
        <w:ind w:right="140" w:firstLine="69"/>
        <w:jc w:val="right"/>
        <w:rPr>
          <w:sz w:val="24"/>
          <w:szCs w:val="24"/>
        </w:rPr>
      </w:pPr>
      <w:r w:rsidRPr="007E27EE">
        <w:rPr>
          <w:sz w:val="24"/>
          <w:szCs w:val="24"/>
        </w:rPr>
        <w:t>Генеральному директору</w:t>
      </w:r>
    </w:p>
    <w:p w:rsidR="0039201B" w:rsidRPr="007E27EE" w:rsidRDefault="0039201B" w:rsidP="006E534F">
      <w:pPr>
        <w:spacing w:line="240" w:lineRule="auto"/>
        <w:ind w:right="140" w:firstLine="69"/>
        <w:jc w:val="right"/>
        <w:rPr>
          <w:sz w:val="24"/>
          <w:szCs w:val="24"/>
        </w:rPr>
      </w:pPr>
      <w:r w:rsidRPr="007E27EE">
        <w:rPr>
          <w:sz w:val="24"/>
          <w:szCs w:val="24"/>
        </w:rPr>
        <w:t>АО «Саханефтегазсбыт»</w:t>
      </w:r>
    </w:p>
    <w:p w:rsidR="0039201B" w:rsidRPr="007E27EE" w:rsidRDefault="0051152C" w:rsidP="0051152C">
      <w:pPr>
        <w:suppressAutoHyphens/>
        <w:spacing w:line="240" w:lineRule="auto"/>
        <w:ind w:firstLine="69"/>
        <w:jc w:val="center"/>
        <w:rPr>
          <w:b/>
          <w:bCs/>
          <w:kern w:val="28"/>
          <w:sz w:val="24"/>
          <w:szCs w:val="24"/>
        </w:rPr>
      </w:pPr>
      <w:r w:rsidRPr="007E27EE">
        <w:rPr>
          <w:sz w:val="24"/>
          <w:szCs w:val="24"/>
        </w:rPr>
        <w:t xml:space="preserve">                                                                                                                                                    В.Н. Лебедеву </w:t>
      </w:r>
    </w:p>
    <w:p w:rsidR="0039201B" w:rsidRPr="007E27EE" w:rsidRDefault="0039201B" w:rsidP="006E534F">
      <w:pPr>
        <w:suppressAutoHyphens/>
        <w:spacing w:line="240" w:lineRule="auto"/>
        <w:ind w:firstLine="69"/>
        <w:rPr>
          <w:b/>
          <w:bCs/>
          <w:kern w:val="28"/>
          <w:sz w:val="24"/>
          <w:szCs w:val="24"/>
        </w:rPr>
      </w:pPr>
    </w:p>
    <w:p w:rsidR="0039201B" w:rsidRPr="007E27EE" w:rsidRDefault="0039201B" w:rsidP="006E534F">
      <w:pPr>
        <w:suppressAutoHyphens/>
        <w:spacing w:line="240" w:lineRule="auto"/>
        <w:ind w:firstLine="69"/>
        <w:rPr>
          <w:b/>
          <w:bCs/>
          <w:kern w:val="28"/>
          <w:sz w:val="24"/>
          <w:szCs w:val="24"/>
        </w:rPr>
      </w:pPr>
    </w:p>
    <w:p w:rsidR="00F800A1" w:rsidRPr="007E27EE" w:rsidRDefault="00F800A1" w:rsidP="00F800A1">
      <w:pPr>
        <w:shd w:val="clear" w:color="auto" w:fill="FFFFFF" w:themeFill="background1"/>
        <w:spacing w:line="240" w:lineRule="auto"/>
        <w:ind w:right="140"/>
        <w:jc w:val="center"/>
        <w:rPr>
          <w:sz w:val="24"/>
          <w:szCs w:val="24"/>
        </w:rPr>
      </w:pPr>
    </w:p>
    <w:p w:rsidR="00F800A1" w:rsidRPr="007E27EE" w:rsidRDefault="00F800A1" w:rsidP="00F800A1">
      <w:pPr>
        <w:shd w:val="clear" w:color="auto" w:fill="FFFFFF" w:themeFill="background1"/>
        <w:spacing w:line="240" w:lineRule="auto"/>
        <w:ind w:right="140"/>
        <w:jc w:val="center"/>
        <w:rPr>
          <w:b/>
          <w:sz w:val="24"/>
          <w:szCs w:val="24"/>
        </w:rPr>
      </w:pPr>
      <w:r w:rsidRPr="007E27EE">
        <w:rPr>
          <w:b/>
          <w:sz w:val="24"/>
          <w:szCs w:val="24"/>
        </w:rPr>
        <w:t>Заявка</w:t>
      </w:r>
    </w:p>
    <w:p w:rsidR="00F800A1" w:rsidRPr="007E27EE" w:rsidRDefault="00F800A1" w:rsidP="00F800A1">
      <w:pPr>
        <w:shd w:val="clear" w:color="auto" w:fill="FFFFFF" w:themeFill="background1"/>
        <w:spacing w:line="240" w:lineRule="auto"/>
        <w:ind w:right="140"/>
        <w:jc w:val="center"/>
        <w:rPr>
          <w:sz w:val="24"/>
          <w:szCs w:val="24"/>
        </w:rPr>
      </w:pPr>
      <w:r w:rsidRPr="007E27EE">
        <w:rPr>
          <w:sz w:val="24"/>
          <w:szCs w:val="24"/>
        </w:rPr>
        <w:t>на участие в состязательной закупке в электронной форме</w:t>
      </w:r>
    </w:p>
    <w:p w:rsidR="00F800A1" w:rsidRPr="007E27EE" w:rsidRDefault="00F800A1" w:rsidP="00F800A1">
      <w:pPr>
        <w:shd w:val="clear" w:color="auto" w:fill="FFFFFF" w:themeFill="background1"/>
        <w:spacing w:line="240" w:lineRule="auto"/>
        <w:ind w:right="140"/>
        <w:jc w:val="center"/>
        <w:rPr>
          <w:bCs/>
          <w:sz w:val="24"/>
          <w:szCs w:val="24"/>
        </w:rPr>
      </w:pPr>
      <w:r w:rsidRPr="007E27EE">
        <w:rPr>
          <w:sz w:val="24"/>
          <w:szCs w:val="24"/>
        </w:rPr>
        <w:t xml:space="preserve">на перевозку </w:t>
      </w:r>
      <w:r w:rsidRPr="007E27EE">
        <w:rPr>
          <w:bCs/>
          <w:iCs/>
          <w:sz w:val="24"/>
          <w:szCs w:val="24"/>
        </w:rPr>
        <w:t>тарированных нефтепродуктов автомобильным транспортом с филиалов АО «Саханефтегазсбыт» до населенных пунктов Республики Саха (Якутия) и филиалов нефтебаз АО «Саханефтегазсбыт» в 2026 году</w:t>
      </w:r>
    </w:p>
    <w:p w:rsidR="00F800A1" w:rsidRPr="007E27EE" w:rsidRDefault="00F800A1" w:rsidP="00F800A1">
      <w:pPr>
        <w:shd w:val="clear" w:color="auto" w:fill="FFFFFF" w:themeFill="background1"/>
        <w:spacing w:line="240" w:lineRule="auto"/>
        <w:ind w:right="140"/>
        <w:jc w:val="center"/>
        <w:rPr>
          <w:sz w:val="24"/>
          <w:szCs w:val="24"/>
        </w:rPr>
      </w:pPr>
    </w:p>
    <w:p w:rsidR="00F800A1" w:rsidRPr="007E27EE" w:rsidRDefault="00F800A1" w:rsidP="00F800A1">
      <w:pPr>
        <w:shd w:val="clear" w:color="auto" w:fill="FFFFFF" w:themeFill="background1"/>
        <w:spacing w:line="240" w:lineRule="auto"/>
        <w:rPr>
          <w:sz w:val="24"/>
          <w:szCs w:val="24"/>
        </w:rPr>
      </w:pPr>
      <w:r w:rsidRPr="007E27EE">
        <w:rPr>
          <w:sz w:val="24"/>
          <w:szCs w:val="24"/>
        </w:rPr>
        <w:t>Изучив Извещение о проведении состязательной закупки (далее по тексту - закупка), опубликованное [</w:t>
      </w:r>
      <w:r w:rsidRPr="007E27EE">
        <w:rPr>
          <w:b/>
          <w:bCs/>
          <w:i/>
          <w:iCs/>
          <w:sz w:val="24"/>
          <w:szCs w:val="24"/>
          <w:shd w:val="clear" w:color="auto" w:fill="FFFF99"/>
        </w:rPr>
        <w:t>указывается источник и дата публикации</w:t>
      </w:r>
      <w:r w:rsidRPr="007E27EE">
        <w:rPr>
          <w:sz w:val="24"/>
          <w:szCs w:val="24"/>
        </w:rPr>
        <w:t>], и Документацию о закупке, и принимая установленные в них требования и условия закупки,</w:t>
      </w:r>
    </w:p>
    <w:p w:rsidR="00F800A1" w:rsidRPr="007E27EE" w:rsidRDefault="00F800A1" w:rsidP="00F800A1">
      <w:pPr>
        <w:shd w:val="clear" w:color="auto" w:fill="FFFFFF" w:themeFill="background1"/>
        <w:spacing w:line="240" w:lineRule="auto"/>
        <w:rPr>
          <w:sz w:val="24"/>
          <w:szCs w:val="24"/>
        </w:rPr>
      </w:pPr>
      <w:r w:rsidRPr="007E27EE">
        <w:rPr>
          <w:sz w:val="24"/>
          <w:szCs w:val="24"/>
        </w:rPr>
        <w:t>________________________________________________________________________,</w:t>
      </w:r>
    </w:p>
    <w:p w:rsidR="00F800A1" w:rsidRPr="007E27EE" w:rsidRDefault="00F800A1" w:rsidP="00F800A1">
      <w:pPr>
        <w:shd w:val="clear" w:color="auto" w:fill="FFFFFF" w:themeFill="background1"/>
        <w:spacing w:line="240" w:lineRule="auto"/>
        <w:jc w:val="center"/>
        <w:rPr>
          <w:sz w:val="24"/>
          <w:szCs w:val="24"/>
          <w:vertAlign w:val="superscript"/>
        </w:rPr>
      </w:pPr>
      <w:r w:rsidRPr="007E27EE">
        <w:rPr>
          <w:sz w:val="24"/>
          <w:szCs w:val="24"/>
          <w:vertAlign w:val="superscript"/>
        </w:rPr>
        <w:t>(полное наименование Участника с указанием организационно-правовой формы)</w:t>
      </w:r>
    </w:p>
    <w:p w:rsidR="00F800A1" w:rsidRPr="007E27EE" w:rsidRDefault="00F800A1" w:rsidP="00F800A1">
      <w:pPr>
        <w:shd w:val="clear" w:color="auto" w:fill="FFFFFF" w:themeFill="background1"/>
        <w:spacing w:line="240" w:lineRule="auto"/>
        <w:rPr>
          <w:sz w:val="24"/>
          <w:szCs w:val="24"/>
        </w:rPr>
      </w:pPr>
      <w:r w:rsidRPr="007E27EE">
        <w:rPr>
          <w:sz w:val="24"/>
          <w:szCs w:val="24"/>
        </w:rPr>
        <w:t>зарегистрированное по адресу</w:t>
      </w:r>
    </w:p>
    <w:p w:rsidR="00F800A1" w:rsidRPr="007E27EE" w:rsidRDefault="00F800A1" w:rsidP="00F800A1">
      <w:pPr>
        <w:shd w:val="clear" w:color="auto" w:fill="FFFFFF" w:themeFill="background1"/>
        <w:spacing w:line="240" w:lineRule="auto"/>
        <w:rPr>
          <w:sz w:val="24"/>
          <w:szCs w:val="24"/>
        </w:rPr>
      </w:pPr>
      <w:r w:rsidRPr="007E27EE">
        <w:rPr>
          <w:sz w:val="24"/>
          <w:szCs w:val="24"/>
        </w:rPr>
        <w:t>_______________________________________________________________________,</w:t>
      </w:r>
    </w:p>
    <w:p w:rsidR="00F800A1" w:rsidRPr="007E27EE" w:rsidRDefault="00F800A1" w:rsidP="00F800A1">
      <w:pPr>
        <w:shd w:val="clear" w:color="auto" w:fill="FFFFFF" w:themeFill="background1"/>
        <w:spacing w:line="240" w:lineRule="auto"/>
        <w:rPr>
          <w:sz w:val="24"/>
          <w:szCs w:val="24"/>
          <w:vertAlign w:val="superscript"/>
        </w:rPr>
      </w:pPr>
      <w:r w:rsidRPr="007E27EE">
        <w:rPr>
          <w:sz w:val="24"/>
          <w:szCs w:val="24"/>
          <w:vertAlign w:val="superscript"/>
        </w:rPr>
        <w:t xml:space="preserve">                                                                 (юридический адрес Участника)</w:t>
      </w:r>
    </w:p>
    <w:p w:rsidR="00F800A1" w:rsidRPr="007E27EE" w:rsidRDefault="00F800A1" w:rsidP="00F800A1">
      <w:pPr>
        <w:shd w:val="clear" w:color="auto" w:fill="FFFFFF" w:themeFill="background1"/>
        <w:spacing w:line="240" w:lineRule="auto"/>
        <w:rPr>
          <w:sz w:val="24"/>
          <w:szCs w:val="24"/>
        </w:rPr>
      </w:pPr>
      <w:r w:rsidRPr="007E27EE">
        <w:rPr>
          <w:sz w:val="24"/>
          <w:szCs w:val="24"/>
        </w:rPr>
        <w:t>предлагает заключить Договор на перевозку тарированных нефтепродуктов автомобильным транспортом на условиях, изложенных в Документации о закупке, в соответствии с Техническим заданием и с настоящим письмом направляет Заявку</w:t>
      </w:r>
    </w:p>
    <w:p w:rsidR="00F800A1" w:rsidRPr="007E27EE" w:rsidRDefault="00F800A1" w:rsidP="00F800A1">
      <w:pPr>
        <w:shd w:val="clear" w:color="auto" w:fill="FFFFFF" w:themeFill="background1"/>
        <w:spacing w:line="240" w:lineRule="auto"/>
        <w:rPr>
          <w:sz w:val="24"/>
          <w:szCs w:val="24"/>
        </w:rPr>
      </w:pPr>
    </w:p>
    <w:p w:rsidR="00F800A1" w:rsidRPr="007E27EE" w:rsidRDefault="00F800A1" w:rsidP="00F800A1">
      <w:pPr>
        <w:shd w:val="clear" w:color="auto" w:fill="FFFFFF" w:themeFill="background1"/>
        <w:spacing w:line="240" w:lineRule="auto"/>
        <w:rPr>
          <w:sz w:val="24"/>
          <w:szCs w:val="24"/>
        </w:rPr>
      </w:pPr>
      <w:r w:rsidRPr="007E27EE">
        <w:rPr>
          <w:sz w:val="24"/>
          <w:szCs w:val="24"/>
        </w:rPr>
        <w:t>по Лоту № ___</w:t>
      </w:r>
    </w:p>
    <w:p w:rsidR="00F800A1" w:rsidRPr="007E27EE" w:rsidRDefault="00F800A1" w:rsidP="00F800A1">
      <w:pPr>
        <w:shd w:val="clear" w:color="auto" w:fill="FFFFFF" w:themeFill="background1"/>
        <w:spacing w:line="240" w:lineRule="auto"/>
        <w:rPr>
          <w:sz w:val="24"/>
          <w:szCs w:val="24"/>
        </w:rPr>
      </w:pPr>
    </w:p>
    <w:tbl>
      <w:tblPr>
        <w:tblW w:w="103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2"/>
        <w:gridCol w:w="1231"/>
        <w:gridCol w:w="1468"/>
        <w:gridCol w:w="1323"/>
        <w:gridCol w:w="1703"/>
        <w:gridCol w:w="1084"/>
        <w:gridCol w:w="1270"/>
        <w:gridCol w:w="1715"/>
      </w:tblGrid>
      <w:tr w:rsidR="00F800A1" w:rsidRPr="007E27EE" w:rsidTr="00F800A1">
        <w:trPr>
          <w:trHeight w:val="1266"/>
          <w:jc w:val="center"/>
        </w:trPr>
        <w:tc>
          <w:tcPr>
            <w:tcW w:w="582" w:type="dxa"/>
            <w:vAlign w:val="center"/>
          </w:tcPr>
          <w:p w:rsidR="00F800A1" w:rsidRPr="007E27EE" w:rsidRDefault="00F800A1" w:rsidP="00236F29">
            <w:pPr>
              <w:spacing w:line="240" w:lineRule="auto"/>
              <w:jc w:val="center"/>
              <w:rPr>
                <w:sz w:val="20"/>
                <w:szCs w:val="20"/>
              </w:rPr>
            </w:pPr>
            <w:r w:rsidRPr="007E27EE">
              <w:rPr>
                <w:sz w:val="20"/>
                <w:szCs w:val="20"/>
              </w:rPr>
              <w:t>№ п/п</w:t>
            </w:r>
          </w:p>
        </w:tc>
        <w:tc>
          <w:tcPr>
            <w:tcW w:w="1231" w:type="dxa"/>
            <w:vAlign w:val="center"/>
          </w:tcPr>
          <w:p w:rsidR="00F800A1" w:rsidRPr="007E27EE" w:rsidRDefault="00F800A1" w:rsidP="00F800A1">
            <w:pPr>
              <w:spacing w:line="240" w:lineRule="auto"/>
              <w:ind w:firstLine="0"/>
              <w:jc w:val="center"/>
              <w:rPr>
                <w:sz w:val="20"/>
                <w:szCs w:val="20"/>
              </w:rPr>
            </w:pPr>
            <w:r w:rsidRPr="007E27EE">
              <w:rPr>
                <w:sz w:val="20"/>
                <w:szCs w:val="20"/>
              </w:rPr>
              <w:t xml:space="preserve">Пункт </w:t>
            </w:r>
            <w:proofErr w:type="spellStart"/>
            <w:r w:rsidRPr="007E27EE">
              <w:rPr>
                <w:sz w:val="20"/>
                <w:szCs w:val="20"/>
              </w:rPr>
              <w:t>отправле</w:t>
            </w:r>
            <w:proofErr w:type="spellEnd"/>
            <w:r w:rsidRPr="007E27EE">
              <w:rPr>
                <w:sz w:val="20"/>
                <w:szCs w:val="20"/>
              </w:rPr>
              <w:t>-</w:t>
            </w:r>
          </w:p>
          <w:p w:rsidR="00F800A1" w:rsidRPr="007E27EE" w:rsidRDefault="00F800A1" w:rsidP="00F800A1">
            <w:pPr>
              <w:spacing w:line="240" w:lineRule="auto"/>
              <w:ind w:firstLine="0"/>
              <w:jc w:val="center"/>
              <w:rPr>
                <w:sz w:val="20"/>
                <w:szCs w:val="20"/>
              </w:rPr>
            </w:pPr>
            <w:proofErr w:type="spellStart"/>
            <w:r w:rsidRPr="007E27EE">
              <w:rPr>
                <w:sz w:val="20"/>
                <w:szCs w:val="20"/>
              </w:rPr>
              <w:t>ния</w:t>
            </w:r>
            <w:proofErr w:type="spellEnd"/>
          </w:p>
        </w:tc>
        <w:tc>
          <w:tcPr>
            <w:tcW w:w="1468" w:type="dxa"/>
            <w:vAlign w:val="center"/>
          </w:tcPr>
          <w:p w:rsidR="00F800A1" w:rsidRPr="007E27EE" w:rsidRDefault="00F800A1" w:rsidP="00F800A1">
            <w:pPr>
              <w:spacing w:line="240" w:lineRule="auto"/>
              <w:ind w:firstLine="125"/>
              <w:jc w:val="center"/>
              <w:rPr>
                <w:sz w:val="20"/>
                <w:szCs w:val="20"/>
              </w:rPr>
            </w:pPr>
            <w:r w:rsidRPr="007E27EE">
              <w:rPr>
                <w:sz w:val="20"/>
                <w:szCs w:val="20"/>
              </w:rPr>
              <w:t>Пункт назначения</w:t>
            </w:r>
          </w:p>
        </w:tc>
        <w:tc>
          <w:tcPr>
            <w:tcW w:w="1323" w:type="dxa"/>
            <w:vAlign w:val="center"/>
          </w:tcPr>
          <w:p w:rsidR="00F800A1" w:rsidRPr="007E27EE" w:rsidRDefault="00F800A1" w:rsidP="00F800A1">
            <w:pPr>
              <w:spacing w:line="240" w:lineRule="auto"/>
              <w:ind w:hanging="19"/>
              <w:jc w:val="center"/>
              <w:rPr>
                <w:sz w:val="20"/>
                <w:szCs w:val="20"/>
              </w:rPr>
            </w:pPr>
            <w:r w:rsidRPr="007E27EE">
              <w:rPr>
                <w:sz w:val="20"/>
                <w:szCs w:val="20"/>
              </w:rPr>
              <w:t xml:space="preserve">Кол-во </w:t>
            </w:r>
          </w:p>
          <w:p w:rsidR="00F800A1" w:rsidRPr="007E27EE" w:rsidRDefault="00F800A1" w:rsidP="00F800A1">
            <w:pPr>
              <w:spacing w:line="240" w:lineRule="auto"/>
              <w:ind w:hanging="19"/>
              <w:jc w:val="center"/>
              <w:rPr>
                <w:sz w:val="20"/>
                <w:szCs w:val="20"/>
              </w:rPr>
            </w:pPr>
            <w:proofErr w:type="spellStart"/>
            <w:r w:rsidRPr="007E27EE">
              <w:rPr>
                <w:sz w:val="20"/>
                <w:szCs w:val="20"/>
              </w:rPr>
              <w:t>контейне</w:t>
            </w:r>
            <w:proofErr w:type="spellEnd"/>
            <w:r w:rsidRPr="007E27EE">
              <w:rPr>
                <w:sz w:val="20"/>
                <w:szCs w:val="20"/>
              </w:rPr>
              <w:t>-</w:t>
            </w:r>
          </w:p>
          <w:p w:rsidR="00F800A1" w:rsidRPr="007E27EE" w:rsidRDefault="00F800A1" w:rsidP="00F800A1">
            <w:pPr>
              <w:spacing w:line="240" w:lineRule="auto"/>
              <w:ind w:hanging="19"/>
              <w:jc w:val="center"/>
              <w:rPr>
                <w:bCs/>
                <w:sz w:val="20"/>
                <w:szCs w:val="20"/>
              </w:rPr>
            </w:pPr>
            <w:r w:rsidRPr="007E27EE">
              <w:rPr>
                <w:sz w:val="20"/>
                <w:szCs w:val="20"/>
              </w:rPr>
              <w:t>ров</w:t>
            </w:r>
          </w:p>
        </w:tc>
        <w:tc>
          <w:tcPr>
            <w:tcW w:w="1703" w:type="dxa"/>
            <w:vAlign w:val="center"/>
          </w:tcPr>
          <w:p w:rsidR="00F800A1" w:rsidRPr="007E27EE" w:rsidRDefault="00F800A1" w:rsidP="00F800A1">
            <w:pPr>
              <w:spacing w:line="240" w:lineRule="auto"/>
              <w:ind w:firstLine="0"/>
              <w:jc w:val="center"/>
              <w:rPr>
                <w:sz w:val="20"/>
                <w:szCs w:val="20"/>
              </w:rPr>
            </w:pPr>
            <w:r w:rsidRPr="007E27EE">
              <w:rPr>
                <w:sz w:val="20"/>
                <w:szCs w:val="20"/>
              </w:rPr>
              <w:t>Общий вес с учетом тары и контейнера, тн.</w:t>
            </w:r>
          </w:p>
        </w:tc>
        <w:tc>
          <w:tcPr>
            <w:tcW w:w="1084" w:type="dxa"/>
            <w:vAlign w:val="center"/>
          </w:tcPr>
          <w:p w:rsidR="00F800A1" w:rsidRPr="007E27EE" w:rsidRDefault="00F800A1" w:rsidP="00F800A1">
            <w:pPr>
              <w:spacing w:line="240" w:lineRule="auto"/>
              <w:ind w:firstLine="0"/>
              <w:jc w:val="center"/>
              <w:rPr>
                <w:sz w:val="20"/>
                <w:szCs w:val="20"/>
              </w:rPr>
            </w:pPr>
            <w:proofErr w:type="spellStart"/>
            <w:r w:rsidRPr="007E27EE">
              <w:rPr>
                <w:sz w:val="20"/>
                <w:szCs w:val="20"/>
              </w:rPr>
              <w:t>Расстоя</w:t>
            </w:r>
            <w:proofErr w:type="spellEnd"/>
            <w:r w:rsidRPr="007E27EE">
              <w:rPr>
                <w:sz w:val="20"/>
                <w:szCs w:val="20"/>
              </w:rPr>
              <w:t xml:space="preserve">- </w:t>
            </w:r>
            <w:proofErr w:type="spellStart"/>
            <w:r w:rsidRPr="007E27EE">
              <w:rPr>
                <w:sz w:val="20"/>
                <w:szCs w:val="20"/>
              </w:rPr>
              <w:t>ние</w:t>
            </w:r>
            <w:proofErr w:type="spellEnd"/>
            <w:r w:rsidRPr="007E27EE">
              <w:rPr>
                <w:sz w:val="20"/>
                <w:szCs w:val="20"/>
              </w:rPr>
              <w:t>, км.</w:t>
            </w:r>
          </w:p>
        </w:tc>
        <w:tc>
          <w:tcPr>
            <w:tcW w:w="1270" w:type="dxa"/>
            <w:vAlign w:val="center"/>
          </w:tcPr>
          <w:p w:rsidR="00F800A1" w:rsidRPr="007E27EE" w:rsidRDefault="00F800A1" w:rsidP="00F800A1">
            <w:pPr>
              <w:spacing w:line="240" w:lineRule="auto"/>
              <w:ind w:firstLine="0"/>
              <w:jc w:val="center"/>
              <w:rPr>
                <w:sz w:val="20"/>
                <w:szCs w:val="20"/>
              </w:rPr>
            </w:pPr>
            <w:r w:rsidRPr="007E27EE">
              <w:rPr>
                <w:sz w:val="20"/>
                <w:szCs w:val="20"/>
              </w:rPr>
              <w:t xml:space="preserve">Тариф, </w:t>
            </w:r>
          </w:p>
          <w:p w:rsidR="00F800A1" w:rsidRPr="007E27EE" w:rsidRDefault="00F800A1" w:rsidP="00F800A1">
            <w:pPr>
              <w:spacing w:line="240" w:lineRule="auto"/>
              <w:ind w:firstLine="0"/>
              <w:jc w:val="center"/>
              <w:rPr>
                <w:sz w:val="20"/>
                <w:szCs w:val="20"/>
              </w:rPr>
            </w:pPr>
            <w:r w:rsidRPr="007E27EE">
              <w:rPr>
                <w:sz w:val="20"/>
                <w:szCs w:val="20"/>
              </w:rPr>
              <w:t>без НДС</w:t>
            </w:r>
          </w:p>
          <w:p w:rsidR="00F800A1" w:rsidRPr="007E27EE" w:rsidRDefault="00F800A1" w:rsidP="00F800A1">
            <w:pPr>
              <w:spacing w:line="240" w:lineRule="auto"/>
              <w:ind w:firstLine="0"/>
              <w:jc w:val="center"/>
              <w:rPr>
                <w:bCs/>
                <w:sz w:val="20"/>
                <w:szCs w:val="20"/>
              </w:rPr>
            </w:pPr>
            <w:r w:rsidRPr="007E27EE">
              <w:rPr>
                <w:sz w:val="20"/>
                <w:szCs w:val="20"/>
              </w:rPr>
              <w:t xml:space="preserve">руб.  за 1 </w:t>
            </w:r>
            <w:proofErr w:type="spellStart"/>
            <w:r w:rsidRPr="007E27EE">
              <w:rPr>
                <w:sz w:val="20"/>
                <w:szCs w:val="20"/>
              </w:rPr>
              <w:t>тн.км</w:t>
            </w:r>
            <w:proofErr w:type="spellEnd"/>
          </w:p>
        </w:tc>
        <w:tc>
          <w:tcPr>
            <w:tcW w:w="1715" w:type="dxa"/>
            <w:vAlign w:val="center"/>
          </w:tcPr>
          <w:p w:rsidR="00F800A1" w:rsidRPr="007E27EE" w:rsidRDefault="00F800A1" w:rsidP="00F800A1">
            <w:pPr>
              <w:spacing w:line="240" w:lineRule="auto"/>
              <w:ind w:firstLine="25"/>
              <w:jc w:val="center"/>
              <w:rPr>
                <w:sz w:val="20"/>
                <w:szCs w:val="20"/>
              </w:rPr>
            </w:pPr>
            <w:proofErr w:type="gramStart"/>
            <w:r w:rsidRPr="007E27EE">
              <w:rPr>
                <w:sz w:val="20"/>
                <w:szCs w:val="20"/>
              </w:rPr>
              <w:t>Цена  лота</w:t>
            </w:r>
            <w:proofErr w:type="gramEnd"/>
            <w:r w:rsidRPr="007E27EE">
              <w:rPr>
                <w:sz w:val="20"/>
                <w:szCs w:val="20"/>
              </w:rPr>
              <w:t>,</w:t>
            </w:r>
          </w:p>
          <w:p w:rsidR="00F800A1" w:rsidRPr="007E27EE" w:rsidRDefault="00F800A1" w:rsidP="00F800A1">
            <w:pPr>
              <w:spacing w:line="240" w:lineRule="auto"/>
              <w:ind w:firstLine="25"/>
              <w:jc w:val="center"/>
              <w:rPr>
                <w:sz w:val="20"/>
                <w:szCs w:val="20"/>
              </w:rPr>
            </w:pPr>
            <w:r w:rsidRPr="007E27EE">
              <w:rPr>
                <w:sz w:val="20"/>
                <w:szCs w:val="20"/>
              </w:rPr>
              <w:t xml:space="preserve"> без НДС,</w:t>
            </w:r>
          </w:p>
          <w:p w:rsidR="00F800A1" w:rsidRPr="007E27EE" w:rsidRDefault="00F800A1" w:rsidP="00F800A1">
            <w:pPr>
              <w:spacing w:line="240" w:lineRule="auto"/>
              <w:ind w:firstLine="25"/>
              <w:jc w:val="center"/>
              <w:rPr>
                <w:sz w:val="20"/>
                <w:szCs w:val="20"/>
              </w:rPr>
            </w:pPr>
            <w:r w:rsidRPr="007E27EE">
              <w:rPr>
                <w:sz w:val="20"/>
                <w:szCs w:val="20"/>
              </w:rPr>
              <w:t>руб.</w:t>
            </w:r>
          </w:p>
        </w:tc>
      </w:tr>
      <w:tr w:rsidR="00F800A1" w:rsidRPr="007E27EE" w:rsidTr="00F800A1">
        <w:trPr>
          <w:trHeight w:val="668"/>
          <w:jc w:val="center"/>
        </w:trPr>
        <w:tc>
          <w:tcPr>
            <w:tcW w:w="582" w:type="dxa"/>
            <w:vAlign w:val="center"/>
          </w:tcPr>
          <w:p w:rsidR="00F800A1" w:rsidRPr="007E27EE" w:rsidRDefault="00F800A1" w:rsidP="00236F29">
            <w:pPr>
              <w:spacing w:line="240" w:lineRule="auto"/>
              <w:jc w:val="center"/>
              <w:rPr>
                <w:sz w:val="24"/>
                <w:szCs w:val="24"/>
              </w:rPr>
            </w:pPr>
          </w:p>
        </w:tc>
        <w:tc>
          <w:tcPr>
            <w:tcW w:w="1231" w:type="dxa"/>
          </w:tcPr>
          <w:p w:rsidR="00F800A1" w:rsidRPr="007E27EE" w:rsidRDefault="00F800A1" w:rsidP="00236F29">
            <w:pPr>
              <w:spacing w:line="240" w:lineRule="auto"/>
              <w:jc w:val="center"/>
              <w:rPr>
                <w:sz w:val="24"/>
                <w:szCs w:val="24"/>
              </w:rPr>
            </w:pPr>
          </w:p>
        </w:tc>
        <w:tc>
          <w:tcPr>
            <w:tcW w:w="1468" w:type="dxa"/>
            <w:vAlign w:val="center"/>
          </w:tcPr>
          <w:p w:rsidR="00F800A1" w:rsidRPr="007E27EE" w:rsidRDefault="00F800A1" w:rsidP="00236F29">
            <w:pPr>
              <w:spacing w:line="240" w:lineRule="auto"/>
              <w:jc w:val="center"/>
              <w:rPr>
                <w:sz w:val="24"/>
                <w:szCs w:val="24"/>
              </w:rPr>
            </w:pPr>
          </w:p>
        </w:tc>
        <w:tc>
          <w:tcPr>
            <w:tcW w:w="1323" w:type="dxa"/>
            <w:vAlign w:val="center"/>
          </w:tcPr>
          <w:p w:rsidR="00F800A1" w:rsidRPr="007E27EE" w:rsidRDefault="00F800A1" w:rsidP="00236F29">
            <w:pPr>
              <w:spacing w:line="240" w:lineRule="auto"/>
              <w:jc w:val="center"/>
              <w:rPr>
                <w:sz w:val="24"/>
                <w:szCs w:val="24"/>
              </w:rPr>
            </w:pPr>
          </w:p>
        </w:tc>
        <w:tc>
          <w:tcPr>
            <w:tcW w:w="1703" w:type="dxa"/>
          </w:tcPr>
          <w:p w:rsidR="00F800A1" w:rsidRPr="007E27EE" w:rsidRDefault="00F800A1" w:rsidP="00236F29">
            <w:pPr>
              <w:spacing w:line="240" w:lineRule="auto"/>
              <w:jc w:val="center"/>
              <w:rPr>
                <w:sz w:val="24"/>
                <w:szCs w:val="24"/>
              </w:rPr>
            </w:pPr>
          </w:p>
        </w:tc>
        <w:tc>
          <w:tcPr>
            <w:tcW w:w="1084" w:type="dxa"/>
            <w:vAlign w:val="center"/>
          </w:tcPr>
          <w:p w:rsidR="00F800A1" w:rsidRPr="007E27EE" w:rsidRDefault="00F800A1" w:rsidP="00236F29">
            <w:pPr>
              <w:spacing w:line="240" w:lineRule="auto"/>
              <w:jc w:val="center"/>
              <w:rPr>
                <w:sz w:val="24"/>
                <w:szCs w:val="24"/>
              </w:rPr>
            </w:pPr>
          </w:p>
        </w:tc>
        <w:tc>
          <w:tcPr>
            <w:tcW w:w="1270" w:type="dxa"/>
            <w:vAlign w:val="center"/>
          </w:tcPr>
          <w:p w:rsidR="00F800A1" w:rsidRPr="007E27EE" w:rsidRDefault="00F800A1" w:rsidP="00236F29">
            <w:pPr>
              <w:spacing w:line="240" w:lineRule="auto"/>
              <w:jc w:val="center"/>
              <w:rPr>
                <w:bCs/>
                <w:sz w:val="24"/>
                <w:szCs w:val="24"/>
              </w:rPr>
            </w:pPr>
          </w:p>
        </w:tc>
        <w:tc>
          <w:tcPr>
            <w:tcW w:w="1715" w:type="dxa"/>
            <w:vAlign w:val="center"/>
          </w:tcPr>
          <w:p w:rsidR="00F800A1" w:rsidRPr="007E27EE" w:rsidRDefault="00F800A1" w:rsidP="00236F29">
            <w:pPr>
              <w:spacing w:line="240" w:lineRule="auto"/>
              <w:jc w:val="center"/>
              <w:rPr>
                <w:sz w:val="24"/>
                <w:szCs w:val="24"/>
              </w:rPr>
            </w:pPr>
          </w:p>
        </w:tc>
      </w:tr>
      <w:tr w:rsidR="00F800A1" w:rsidRPr="007E27EE" w:rsidTr="00F800A1">
        <w:trPr>
          <w:trHeight w:val="668"/>
          <w:jc w:val="center"/>
        </w:trPr>
        <w:tc>
          <w:tcPr>
            <w:tcW w:w="582" w:type="dxa"/>
            <w:vAlign w:val="center"/>
          </w:tcPr>
          <w:p w:rsidR="00F800A1" w:rsidRPr="007E27EE" w:rsidRDefault="00F800A1" w:rsidP="00236F29">
            <w:pPr>
              <w:spacing w:line="240" w:lineRule="auto"/>
              <w:jc w:val="center"/>
              <w:rPr>
                <w:sz w:val="24"/>
                <w:szCs w:val="24"/>
              </w:rPr>
            </w:pPr>
          </w:p>
        </w:tc>
        <w:tc>
          <w:tcPr>
            <w:tcW w:w="1231" w:type="dxa"/>
          </w:tcPr>
          <w:p w:rsidR="00F800A1" w:rsidRPr="007E27EE" w:rsidRDefault="00F800A1" w:rsidP="00236F29">
            <w:pPr>
              <w:spacing w:line="240" w:lineRule="auto"/>
              <w:jc w:val="center"/>
              <w:rPr>
                <w:sz w:val="24"/>
                <w:szCs w:val="24"/>
              </w:rPr>
            </w:pPr>
          </w:p>
        </w:tc>
        <w:tc>
          <w:tcPr>
            <w:tcW w:w="1468" w:type="dxa"/>
            <w:vAlign w:val="center"/>
          </w:tcPr>
          <w:p w:rsidR="00F800A1" w:rsidRPr="007E27EE" w:rsidRDefault="00F800A1" w:rsidP="00236F29">
            <w:pPr>
              <w:spacing w:line="240" w:lineRule="auto"/>
              <w:jc w:val="center"/>
              <w:rPr>
                <w:sz w:val="24"/>
                <w:szCs w:val="24"/>
              </w:rPr>
            </w:pPr>
          </w:p>
        </w:tc>
        <w:tc>
          <w:tcPr>
            <w:tcW w:w="1323" w:type="dxa"/>
            <w:vAlign w:val="center"/>
          </w:tcPr>
          <w:p w:rsidR="00F800A1" w:rsidRPr="007E27EE" w:rsidRDefault="00F800A1" w:rsidP="00236F29">
            <w:pPr>
              <w:spacing w:line="240" w:lineRule="auto"/>
              <w:jc w:val="center"/>
              <w:rPr>
                <w:sz w:val="24"/>
                <w:szCs w:val="24"/>
              </w:rPr>
            </w:pPr>
          </w:p>
        </w:tc>
        <w:tc>
          <w:tcPr>
            <w:tcW w:w="1703" w:type="dxa"/>
          </w:tcPr>
          <w:p w:rsidR="00F800A1" w:rsidRPr="007E27EE" w:rsidRDefault="00F800A1" w:rsidP="00236F29">
            <w:pPr>
              <w:spacing w:line="240" w:lineRule="auto"/>
              <w:jc w:val="center"/>
              <w:rPr>
                <w:sz w:val="24"/>
                <w:szCs w:val="24"/>
              </w:rPr>
            </w:pPr>
          </w:p>
        </w:tc>
        <w:tc>
          <w:tcPr>
            <w:tcW w:w="1084" w:type="dxa"/>
            <w:vAlign w:val="center"/>
          </w:tcPr>
          <w:p w:rsidR="00F800A1" w:rsidRPr="007E27EE" w:rsidRDefault="00F800A1" w:rsidP="00236F29">
            <w:pPr>
              <w:spacing w:line="240" w:lineRule="auto"/>
              <w:jc w:val="center"/>
              <w:rPr>
                <w:sz w:val="24"/>
                <w:szCs w:val="24"/>
              </w:rPr>
            </w:pPr>
          </w:p>
        </w:tc>
        <w:tc>
          <w:tcPr>
            <w:tcW w:w="1270" w:type="dxa"/>
            <w:vAlign w:val="center"/>
          </w:tcPr>
          <w:p w:rsidR="00F800A1" w:rsidRPr="007E27EE" w:rsidRDefault="00F800A1" w:rsidP="00236F29">
            <w:pPr>
              <w:spacing w:line="240" w:lineRule="auto"/>
              <w:jc w:val="center"/>
              <w:rPr>
                <w:bCs/>
                <w:sz w:val="24"/>
                <w:szCs w:val="24"/>
              </w:rPr>
            </w:pPr>
          </w:p>
        </w:tc>
        <w:tc>
          <w:tcPr>
            <w:tcW w:w="1715" w:type="dxa"/>
            <w:vAlign w:val="center"/>
          </w:tcPr>
          <w:p w:rsidR="00F800A1" w:rsidRPr="007E27EE" w:rsidRDefault="00F800A1" w:rsidP="00236F29">
            <w:pPr>
              <w:spacing w:line="240" w:lineRule="auto"/>
              <w:jc w:val="center"/>
              <w:rPr>
                <w:sz w:val="24"/>
                <w:szCs w:val="24"/>
              </w:rPr>
            </w:pPr>
          </w:p>
        </w:tc>
      </w:tr>
      <w:tr w:rsidR="00F800A1" w:rsidRPr="007E27EE" w:rsidTr="00F800A1">
        <w:trPr>
          <w:trHeight w:val="668"/>
          <w:jc w:val="center"/>
        </w:trPr>
        <w:tc>
          <w:tcPr>
            <w:tcW w:w="582" w:type="dxa"/>
            <w:vAlign w:val="center"/>
          </w:tcPr>
          <w:p w:rsidR="00F800A1" w:rsidRPr="007E27EE" w:rsidRDefault="00F800A1" w:rsidP="00F800A1">
            <w:pPr>
              <w:spacing w:line="240" w:lineRule="auto"/>
              <w:ind w:firstLine="284"/>
              <w:jc w:val="center"/>
              <w:rPr>
                <w:sz w:val="24"/>
                <w:szCs w:val="24"/>
              </w:rPr>
            </w:pPr>
          </w:p>
        </w:tc>
        <w:tc>
          <w:tcPr>
            <w:tcW w:w="1231" w:type="dxa"/>
            <w:vAlign w:val="center"/>
          </w:tcPr>
          <w:p w:rsidR="00F800A1" w:rsidRPr="007E27EE" w:rsidRDefault="00F800A1" w:rsidP="00F800A1">
            <w:pPr>
              <w:spacing w:line="240" w:lineRule="auto"/>
              <w:ind w:firstLine="0"/>
              <w:jc w:val="center"/>
              <w:rPr>
                <w:sz w:val="24"/>
                <w:szCs w:val="24"/>
              </w:rPr>
            </w:pPr>
            <w:r w:rsidRPr="007E27EE">
              <w:rPr>
                <w:sz w:val="24"/>
                <w:szCs w:val="24"/>
              </w:rPr>
              <w:t>Итого:</w:t>
            </w:r>
          </w:p>
        </w:tc>
        <w:tc>
          <w:tcPr>
            <w:tcW w:w="1468" w:type="dxa"/>
            <w:vAlign w:val="center"/>
          </w:tcPr>
          <w:p w:rsidR="00F800A1" w:rsidRPr="007E27EE" w:rsidRDefault="00F800A1" w:rsidP="00F800A1">
            <w:pPr>
              <w:spacing w:line="240" w:lineRule="auto"/>
              <w:ind w:firstLine="284"/>
              <w:jc w:val="center"/>
              <w:rPr>
                <w:sz w:val="24"/>
                <w:szCs w:val="24"/>
              </w:rPr>
            </w:pPr>
            <w:r w:rsidRPr="007E27EE">
              <w:rPr>
                <w:sz w:val="24"/>
                <w:szCs w:val="24"/>
              </w:rPr>
              <w:t>х</w:t>
            </w:r>
          </w:p>
        </w:tc>
        <w:tc>
          <w:tcPr>
            <w:tcW w:w="1323" w:type="dxa"/>
            <w:vAlign w:val="center"/>
          </w:tcPr>
          <w:p w:rsidR="00F800A1" w:rsidRPr="007E27EE" w:rsidRDefault="00F800A1" w:rsidP="00F800A1">
            <w:pPr>
              <w:spacing w:line="240" w:lineRule="auto"/>
              <w:ind w:firstLine="284"/>
              <w:jc w:val="center"/>
              <w:rPr>
                <w:sz w:val="24"/>
                <w:szCs w:val="24"/>
              </w:rPr>
            </w:pPr>
          </w:p>
        </w:tc>
        <w:tc>
          <w:tcPr>
            <w:tcW w:w="1703" w:type="dxa"/>
            <w:vAlign w:val="center"/>
          </w:tcPr>
          <w:p w:rsidR="00F800A1" w:rsidRPr="007E27EE" w:rsidRDefault="00F800A1" w:rsidP="00F800A1">
            <w:pPr>
              <w:spacing w:line="240" w:lineRule="auto"/>
              <w:ind w:firstLine="284"/>
              <w:jc w:val="center"/>
              <w:rPr>
                <w:sz w:val="24"/>
                <w:szCs w:val="24"/>
              </w:rPr>
            </w:pPr>
          </w:p>
        </w:tc>
        <w:tc>
          <w:tcPr>
            <w:tcW w:w="1084" w:type="dxa"/>
            <w:vAlign w:val="center"/>
          </w:tcPr>
          <w:p w:rsidR="00F800A1" w:rsidRPr="007E27EE" w:rsidRDefault="00F800A1" w:rsidP="00F800A1">
            <w:pPr>
              <w:spacing w:line="240" w:lineRule="auto"/>
              <w:ind w:firstLine="284"/>
              <w:jc w:val="center"/>
              <w:rPr>
                <w:sz w:val="24"/>
                <w:szCs w:val="24"/>
              </w:rPr>
            </w:pPr>
            <w:r w:rsidRPr="007E27EE">
              <w:rPr>
                <w:sz w:val="24"/>
                <w:szCs w:val="24"/>
              </w:rPr>
              <w:t>х</w:t>
            </w:r>
          </w:p>
        </w:tc>
        <w:tc>
          <w:tcPr>
            <w:tcW w:w="1270" w:type="dxa"/>
            <w:vAlign w:val="center"/>
          </w:tcPr>
          <w:p w:rsidR="00F800A1" w:rsidRPr="007E27EE" w:rsidRDefault="00F800A1" w:rsidP="00F800A1">
            <w:pPr>
              <w:spacing w:line="240" w:lineRule="auto"/>
              <w:ind w:firstLine="284"/>
              <w:jc w:val="center"/>
              <w:rPr>
                <w:bCs/>
                <w:sz w:val="24"/>
                <w:szCs w:val="24"/>
              </w:rPr>
            </w:pPr>
            <w:r w:rsidRPr="007E27EE">
              <w:rPr>
                <w:bCs/>
                <w:sz w:val="24"/>
                <w:szCs w:val="24"/>
              </w:rPr>
              <w:t>х</w:t>
            </w:r>
          </w:p>
        </w:tc>
        <w:tc>
          <w:tcPr>
            <w:tcW w:w="1715" w:type="dxa"/>
            <w:vAlign w:val="center"/>
          </w:tcPr>
          <w:p w:rsidR="00F800A1" w:rsidRPr="007E27EE" w:rsidRDefault="00F800A1" w:rsidP="00F800A1">
            <w:pPr>
              <w:spacing w:line="240" w:lineRule="auto"/>
              <w:ind w:firstLine="284"/>
              <w:jc w:val="center"/>
              <w:rPr>
                <w:sz w:val="24"/>
                <w:szCs w:val="24"/>
              </w:rPr>
            </w:pPr>
          </w:p>
        </w:tc>
      </w:tr>
    </w:tbl>
    <w:p w:rsidR="00F800A1" w:rsidRPr="007E27EE" w:rsidRDefault="00F800A1" w:rsidP="00F800A1">
      <w:pPr>
        <w:shd w:val="clear" w:color="auto" w:fill="FFFFFF" w:themeFill="background1"/>
        <w:spacing w:line="240" w:lineRule="auto"/>
        <w:ind w:firstLine="284"/>
        <w:rPr>
          <w:sz w:val="24"/>
          <w:szCs w:val="24"/>
        </w:rPr>
      </w:pPr>
    </w:p>
    <w:tbl>
      <w:tblPr>
        <w:tblW w:w="10368" w:type="dxa"/>
        <w:tblLayout w:type="fixed"/>
        <w:tblLook w:val="01E0" w:firstRow="1" w:lastRow="1" w:firstColumn="1" w:lastColumn="1" w:noHBand="0" w:noVBand="0"/>
      </w:tblPr>
      <w:tblGrid>
        <w:gridCol w:w="5184"/>
        <w:gridCol w:w="5184"/>
      </w:tblGrid>
      <w:tr w:rsidR="00F800A1" w:rsidRPr="007E27EE" w:rsidTr="00236F29">
        <w:trPr>
          <w:cantSplit/>
        </w:trPr>
        <w:tc>
          <w:tcPr>
            <w:tcW w:w="5184" w:type="dxa"/>
          </w:tcPr>
          <w:p w:rsidR="00F800A1" w:rsidRPr="007E27EE" w:rsidRDefault="00F800A1" w:rsidP="00236F29">
            <w:pPr>
              <w:shd w:val="clear" w:color="auto" w:fill="FFFFFF" w:themeFill="background1"/>
              <w:spacing w:line="240" w:lineRule="auto"/>
              <w:rPr>
                <w:sz w:val="24"/>
                <w:szCs w:val="24"/>
              </w:rPr>
            </w:pPr>
            <w:r w:rsidRPr="007E27EE">
              <w:rPr>
                <w:sz w:val="24"/>
                <w:szCs w:val="24"/>
              </w:rPr>
              <w:t xml:space="preserve">     Цена лота, без НДС, руб.</w:t>
            </w:r>
          </w:p>
        </w:tc>
        <w:tc>
          <w:tcPr>
            <w:tcW w:w="5184" w:type="dxa"/>
          </w:tcPr>
          <w:p w:rsidR="00F800A1" w:rsidRPr="007E27EE" w:rsidRDefault="00F800A1" w:rsidP="00236F29">
            <w:pPr>
              <w:shd w:val="clear" w:color="auto" w:fill="FFFFFF" w:themeFill="background1"/>
              <w:spacing w:line="240" w:lineRule="auto"/>
              <w:rPr>
                <w:sz w:val="24"/>
                <w:szCs w:val="24"/>
              </w:rPr>
            </w:pPr>
            <w:r w:rsidRPr="007E27EE">
              <w:rPr>
                <w:sz w:val="24"/>
                <w:szCs w:val="24"/>
              </w:rPr>
              <w:t>___________________________________</w:t>
            </w:r>
          </w:p>
          <w:p w:rsidR="00F800A1" w:rsidRPr="007E27EE" w:rsidRDefault="00F800A1" w:rsidP="00236F29">
            <w:pPr>
              <w:shd w:val="clear" w:color="auto" w:fill="FFFFFF" w:themeFill="background1"/>
              <w:spacing w:line="240" w:lineRule="auto"/>
              <w:jc w:val="center"/>
              <w:rPr>
                <w:sz w:val="20"/>
                <w:szCs w:val="20"/>
              </w:rPr>
            </w:pPr>
            <w:r w:rsidRPr="007E27EE">
              <w:rPr>
                <w:sz w:val="20"/>
                <w:szCs w:val="20"/>
              </w:rPr>
              <w:t>(прописью)</w:t>
            </w:r>
          </w:p>
        </w:tc>
      </w:tr>
    </w:tbl>
    <w:p w:rsidR="00F800A1" w:rsidRPr="007E27EE" w:rsidRDefault="00F800A1" w:rsidP="00F800A1">
      <w:pPr>
        <w:shd w:val="clear" w:color="auto" w:fill="FFFFFF" w:themeFill="background1"/>
        <w:spacing w:line="240" w:lineRule="auto"/>
        <w:rPr>
          <w:sz w:val="24"/>
          <w:szCs w:val="24"/>
        </w:rPr>
      </w:pPr>
      <w:r w:rsidRPr="007E27EE">
        <w:rPr>
          <w:sz w:val="24"/>
          <w:szCs w:val="24"/>
        </w:rPr>
        <w:t xml:space="preserve">     Настоящая Заявка имеет правовой статус оферты и действует до «___</w:t>
      </w:r>
      <w:proofErr w:type="gramStart"/>
      <w:r w:rsidRPr="007E27EE">
        <w:rPr>
          <w:sz w:val="24"/>
          <w:szCs w:val="24"/>
        </w:rPr>
        <w:t>_»_</w:t>
      </w:r>
      <w:proofErr w:type="gramEnd"/>
      <w:r w:rsidRPr="007E27EE">
        <w:rPr>
          <w:sz w:val="24"/>
          <w:szCs w:val="24"/>
        </w:rPr>
        <w:t>________________года.</w:t>
      </w:r>
    </w:p>
    <w:p w:rsidR="00F800A1" w:rsidRPr="007E27EE" w:rsidRDefault="00F800A1" w:rsidP="00F800A1">
      <w:pPr>
        <w:shd w:val="clear" w:color="auto" w:fill="FFFFFF" w:themeFill="background1"/>
        <w:spacing w:line="240" w:lineRule="auto"/>
        <w:rPr>
          <w:sz w:val="24"/>
          <w:szCs w:val="24"/>
        </w:rPr>
      </w:pPr>
    </w:p>
    <w:p w:rsidR="00F800A1" w:rsidRPr="007E27EE" w:rsidRDefault="00F800A1" w:rsidP="00F800A1">
      <w:pPr>
        <w:shd w:val="clear" w:color="auto" w:fill="FFFFFF" w:themeFill="background1"/>
        <w:spacing w:line="240" w:lineRule="auto"/>
        <w:rPr>
          <w:sz w:val="24"/>
          <w:szCs w:val="24"/>
        </w:rPr>
      </w:pPr>
      <w:r w:rsidRPr="007E27EE">
        <w:rPr>
          <w:sz w:val="24"/>
          <w:szCs w:val="24"/>
        </w:rPr>
        <w:t xml:space="preserve">     Подтверждаем, что предложенная цена договора (лота) включает в себя все расходы на перевозку, включая транспортные расходы, услуги паромной переправы, плату за проезд на участках федеральных трасс (система «Платон»), расходы по страхованию, уплате налогов (кроме НДС), сборов и других обязательных платежей.</w:t>
      </w:r>
    </w:p>
    <w:p w:rsidR="00F800A1" w:rsidRPr="007E27EE" w:rsidRDefault="00F800A1" w:rsidP="00F800A1">
      <w:pPr>
        <w:shd w:val="clear" w:color="auto" w:fill="FFFFFF" w:themeFill="background1"/>
        <w:spacing w:line="240" w:lineRule="auto"/>
        <w:rPr>
          <w:sz w:val="24"/>
          <w:szCs w:val="24"/>
        </w:rPr>
      </w:pPr>
      <w:r w:rsidRPr="007E27EE">
        <w:rPr>
          <w:sz w:val="24"/>
          <w:szCs w:val="24"/>
        </w:rPr>
        <w:lastRenderedPageBreak/>
        <w:t xml:space="preserve">     Заявляем, что в отношении нашей организации:</w:t>
      </w:r>
    </w:p>
    <w:p w:rsidR="00F800A1" w:rsidRPr="007E27EE" w:rsidRDefault="00F800A1" w:rsidP="00A40E41">
      <w:pPr>
        <w:tabs>
          <w:tab w:val="left" w:pos="708"/>
        </w:tabs>
        <w:spacing w:line="240" w:lineRule="atLeast"/>
        <w:ind w:firstLine="142"/>
        <w:rPr>
          <w:sz w:val="24"/>
          <w:szCs w:val="24"/>
        </w:rPr>
      </w:pPr>
      <w:r w:rsidRPr="007E27EE">
        <w:rPr>
          <w:b/>
          <w:sz w:val="24"/>
          <w:szCs w:val="24"/>
        </w:rPr>
        <w:t xml:space="preserve">       а)</w:t>
      </w:r>
      <w:r w:rsidRPr="007E27EE">
        <w:rPr>
          <w:sz w:val="24"/>
          <w:szCs w:val="24"/>
        </w:rPr>
        <w:t xml:space="preserve"> отсутствуют сведения в реестрах недобросовестных поставщиков (РНП);</w:t>
      </w:r>
    </w:p>
    <w:p w:rsidR="00F800A1" w:rsidRPr="007E27EE" w:rsidRDefault="00F800A1" w:rsidP="00F800A1">
      <w:pPr>
        <w:tabs>
          <w:tab w:val="left" w:pos="708"/>
        </w:tabs>
        <w:spacing w:line="240" w:lineRule="atLeast"/>
        <w:rPr>
          <w:sz w:val="24"/>
          <w:szCs w:val="24"/>
        </w:rPr>
      </w:pPr>
      <w:r w:rsidRPr="007E27EE">
        <w:rPr>
          <w:b/>
          <w:sz w:val="24"/>
          <w:szCs w:val="24"/>
        </w:rPr>
        <w:t>б)</w:t>
      </w:r>
      <w:r w:rsidRPr="007E27EE">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rsidR="00F800A1" w:rsidRPr="007E27EE" w:rsidRDefault="00F800A1" w:rsidP="00F800A1">
      <w:pPr>
        <w:tabs>
          <w:tab w:val="left" w:pos="708"/>
        </w:tabs>
        <w:spacing w:line="240" w:lineRule="atLeast"/>
        <w:rPr>
          <w:sz w:val="24"/>
          <w:szCs w:val="24"/>
        </w:rPr>
      </w:pPr>
      <w:r w:rsidRPr="007E27EE">
        <w:rPr>
          <w:b/>
          <w:sz w:val="24"/>
          <w:szCs w:val="24"/>
        </w:rPr>
        <w:t>в)</w:t>
      </w:r>
      <w:r w:rsidRPr="007E27EE">
        <w:rPr>
          <w:sz w:val="24"/>
          <w:szCs w:val="24"/>
        </w:rPr>
        <w:t xml:space="preserve"> на день подачи заявки</w:t>
      </w:r>
      <w:r w:rsidRPr="007E27EE">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rsidR="00F800A1" w:rsidRPr="007E27EE" w:rsidRDefault="00F800A1" w:rsidP="00F800A1">
      <w:pPr>
        <w:tabs>
          <w:tab w:val="left" w:pos="708"/>
        </w:tabs>
        <w:spacing w:line="240" w:lineRule="atLeast"/>
        <w:rPr>
          <w:sz w:val="24"/>
          <w:szCs w:val="24"/>
        </w:rPr>
      </w:pPr>
      <w:r w:rsidRPr="007E27EE">
        <w:rPr>
          <w:b/>
          <w:sz w:val="24"/>
          <w:szCs w:val="24"/>
        </w:rPr>
        <w:t>г)</w:t>
      </w:r>
      <w:r w:rsidRPr="007E27EE">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rsidR="00F800A1" w:rsidRPr="007E27EE" w:rsidRDefault="00F800A1" w:rsidP="00F800A1">
      <w:pPr>
        <w:tabs>
          <w:tab w:val="left" w:pos="708"/>
        </w:tabs>
        <w:spacing w:line="240" w:lineRule="atLeast"/>
        <w:rPr>
          <w:sz w:val="24"/>
          <w:szCs w:val="24"/>
        </w:rPr>
      </w:pPr>
      <w:r w:rsidRPr="007E27EE">
        <w:rPr>
          <w:b/>
          <w:sz w:val="24"/>
          <w:szCs w:val="24"/>
        </w:rPr>
        <w:t xml:space="preserve">д) </w:t>
      </w:r>
      <w:r w:rsidRPr="007E27EE">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7E27EE">
        <w:rPr>
          <w:sz w:val="24"/>
          <w:szCs w:val="24"/>
        </w:rPr>
        <w:t>No</w:t>
      </w:r>
      <w:proofErr w:type="spellEnd"/>
      <w:r w:rsidRPr="007E27EE">
        <w:rPr>
          <w:sz w:val="24"/>
          <w:szCs w:val="24"/>
        </w:rPr>
        <w:t xml:space="preserve"> 252, либо организацией, находящейся под контролем таких лиц.</w:t>
      </w:r>
    </w:p>
    <w:p w:rsidR="00F800A1" w:rsidRPr="007E27EE" w:rsidRDefault="00F800A1" w:rsidP="00F800A1">
      <w:pPr>
        <w:tabs>
          <w:tab w:val="left" w:pos="708"/>
        </w:tabs>
        <w:spacing w:line="240" w:lineRule="atLeast"/>
        <w:rPr>
          <w:sz w:val="24"/>
          <w:szCs w:val="24"/>
        </w:rPr>
      </w:pPr>
      <w:r w:rsidRPr="007E27EE">
        <w:rPr>
          <w:b/>
          <w:sz w:val="24"/>
          <w:szCs w:val="24"/>
        </w:rPr>
        <w:t xml:space="preserve">  е)</w:t>
      </w:r>
      <w:r w:rsidRPr="007E27EE">
        <w:rPr>
          <w:sz w:val="24"/>
          <w:szCs w:val="24"/>
        </w:rPr>
        <w:t xml:space="preserve"> не являемся иностранным агентом в соответствии с Федеральным </w:t>
      </w:r>
      <w:hyperlink r:id="rId24" w:history="1">
        <w:r w:rsidRPr="007E27EE">
          <w:rPr>
            <w:rStyle w:val="a8"/>
            <w:color w:val="auto"/>
            <w:sz w:val="24"/>
            <w:szCs w:val="24"/>
          </w:rPr>
          <w:t>законом</w:t>
        </w:r>
      </w:hyperlink>
      <w:r w:rsidRPr="007E27EE">
        <w:rPr>
          <w:sz w:val="24"/>
          <w:szCs w:val="24"/>
        </w:rPr>
        <w:t xml:space="preserve"> от 14 июля 2022 года N 255-ФЗ "О контроле за деятельностью лиц, находящихся под иностранным влиянием".</w:t>
      </w:r>
    </w:p>
    <w:p w:rsidR="00F800A1" w:rsidRPr="007E27EE" w:rsidRDefault="00F800A1" w:rsidP="00F800A1">
      <w:pPr>
        <w:tabs>
          <w:tab w:val="left" w:pos="708"/>
        </w:tabs>
        <w:spacing w:line="240" w:lineRule="atLeast"/>
        <w:rPr>
          <w:bCs/>
          <w:sz w:val="24"/>
          <w:szCs w:val="24"/>
        </w:rPr>
      </w:pPr>
      <w:r w:rsidRPr="007E27EE">
        <w:rPr>
          <w:bCs/>
          <w:sz w:val="24"/>
          <w:szCs w:val="24"/>
        </w:rPr>
        <w:t xml:space="preserve">      Обязуемся обеспечить водителя бензовоза специальной одеждой, специальной обувью и средствами индивидуальной защиты из огнестойких тканей с антистатическими свойствами, в которую он будет одет при производстве грузовых операций с нефтепродуктами. (Приказ министерства здравоохранения и социального развития Российской Федерации от 9 декабря 2009 г. N 970н).</w:t>
      </w:r>
    </w:p>
    <w:p w:rsidR="00F800A1" w:rsidRPr="007E27EE" w:rsidRDefault="00F800A1" w:rsidP="00F800A1">
      <w:pPr>
        <w:tabs>
          <w:tab w:val="left" w:pos="708"/>
        </w:tabs>
        <w:spacing w:line="240" w:lineRule="atLeast"/>
        <w:rPr>
          <w:sz w:val="24"/>
          <w:szCs w:val="24"/>
        </w:rPr>
      </w:pPr>
      <w:r w:rsidRPr="007E27EE">
        <w:rPr>
          <w:sz w:val="24"/>
          <w:szCs w:val="24"/>
        </w:rPr>
        <w:t xml:space="preserve">       В случае признания нашей организации победителем по данному лоту мы берем обязательства подписать договор на перевозку </w:t>
      </w:r>
      <w:r w:rsidRPr="007E27EE">
        <w:rPr>
          <w:bCs/>
          <w:iCs/>
          <w:sz w:val="24"/>
          <w:szCs w:val="24"/>
        </w:rPr>
        <w:t xml:space="preserve">тарированных нефтепродуктов автомобильным транспортом с филиалов АО «Саханефтегазсбыт» до населенных пунктов Республики Саха (Якутия) и филиалов нефтебаз АО «Саханефтегазсбыт» </w:t>
      </w:r>
      <w:r w:rsidRPr="007E27EE">
        <w:rPr>
          <w:sz w:val="24"/>
          <w:szCs w:val="24"/>
        </w:rPr>
        <w:t>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rsidR="00F800A1" w:rsidRPr="007E27EE" w:rsidRDefault="00F800A1" w:rsidP="00F800A1">
      <w:pPr>
        <w:shd w:val="clear" w:color="auto" w:fill="FFFFFF" w:themeFill="background1"/>
        <w:tabs>
          <w:tab w:val="left" w:pos="993"/>
        </w:tabs>
        <w:spacing w:line="240" w:lineRule="auto"/>
        <w:ind w:left="567"/>
        <w:rPr>
          <w:sz w:val="24"/>
          <w:szCs w:val="24"/>
        </w:rPr>
      </w:pPr>
    </w:p>
    <w:p w:rsidR="00F800A1" w:rsidRPr="007E27EE" w:rsidRDefault="00F800A1" w:rsidP="00F800A1">
      <w:pPr>
        <w:spacing w:line="240" w:lineRule="auto"/>
        <w:ind w:firstLine="426"/>
        <w:rPr>
          <w:sz w:val="24"/>
          <w:szCs w:val="24"/>
        </w:rPr>
      </w:pPr>
      <w:r w:rsidRPr="007E27EE">
        <w:rPr>
          <w:sz w:val="24"/>
          <w:szCs w:val="24"/>
        </w:rPr>
        <w:t>Настоящая Заявка дополняется следующими документами, включая неотъемлемые приложения:</w:t>
      </w:r>
    </w:p>
    <w:p w:rsidR="00F800A1" w:rsidRPr="007E27EE" w:rsidRDefault="00F800A1" w:rsidP="00F800A1">
      <w:pPr>
        <w:widowControl w:val="0"/>
        <w:numPr>
          <w:ilvl w:val="0"/>
          <w:numId w:val="33"/>
        </w:numPr>
        <w:tabs>
          <w:tab w:val="left" w:pos="709"/>
        </w:tabs>
        <w:autoSpaceDE w:val="0"/>
        <w:autoSpaceDN w:val="0"/>
        <w:adjustRightInd w:val="0"/>
        <w:spacing w:line="240" w:lineRule="auto"/>
        <w:ind w:hanging="501"/>
        <w:contextualSpacing/>
        <w:rPr>
          <w:sz w:val="24"/>
          <w:szCs w:val="24"/>
        </w:rPr>
      </w:pPr>
      <w:r w:rsidRPr="007E27EE">
        <w:rPr>
          <w:sz w:val="24"/>
          <w:szCs w:val="24"/>
        </w:rPr>
        <w:t>Анкета Участника (форма 2);</w:t>
      </w:r>
    </w:p>
    <w:p w:rsidR="00F800A1" w:rsidRPr="007E27EE" w:rsidRDefault="00F800A1" w:rsidP="00F800A1">
      <w:pPr>
        <w:numPr>
          <w:ilvl w:val="0"/>
          <w:numId w:val="33"/>
        </w:numPr>
        <w:shd w:val="clear" w:color="auto" w:fill="FFFFFF"/>
        <w:tabs>
          <w:tab w:val="left" w:pos="709"/>
        </w:tabs>
        <w:spacing w:line="240" w:lineRule="auto"/>
        <w:ind w:right="140" w:hanging="501"/>
        <w:rPr>
          <w:sz w:val="24"/>
          <w:szCs w:val="24"/>
        </w:rPr>
      </w:pPr>
      <w:r w:rsidRPr="007E27EE">
        <w:rPr>
          <w:sz w:val="24"/>
          <w:szCs w:val="24"/>
        </w:rPr>
        <w:t>Сведения об автотранспорте Участника (форма 3);</w:t>
      </w:r>
    </w:p>
    <w:p w:rsidR="00F800A1" w:rsidRPr="007E27EE" w:rsidRDefault="00F800A1" w:rsidP="00F800A1">
      <w:pPr>
        <w:widowControl w:val="0"/>
        <w:numPr>
          <w:ilvl w:val="0"/>
          <w:numId w:val="33"/>
        </w:numPr>
        <w:tabs>
          <w:tab w:val="left" w:pos="709"/>
        </w:tabs>
        <w:autoSpaceDE w:val="0"/>
        <w:autoSpaceDN w:val="0"/>
        <w:adjustRightInd w:val="0"/>
        <w:spacing w:line="240" w:lineRule="auto"/>
        <w:ind w:hanging="501"/>
        <w:contextualSpacing/>
        <w:rPr>
          <w:sz w:val="24"/>
          <w:szCs w:val="24"/>
        </w:rPr>
      </w:pPr>
      <w:r w:rsidRPr="007E27EE">
        <w:rPr>
          <w:sz w:val="24"/>
          <w:szCs w:val="24"/>
        </w:rPr>
        <w:t>Справка об отсутствии признаков крупной сделки (форма 4);</w:t>
      </w:r>
    </w:p>
    <w:p w:rsidR="00F800A1" w:rsidRPr="007E27EE" w:rsidRDefault="00F800A1" w:rsidP="00F800A1">
      <w:pPr>
        <w:numPr>
          <w:ilvl w:val="0"/>
          <w:numId w:val="33"/>
        </w:numPr>
        <w:tabs>
          <w:tab w:val="clear" w:pos="927"/>
          <w:tab w:val="num" w:pos="567"/>
          <w:tab w:val="left" w:pos="709"/>
        </w:tabs>
        <w:spacing w:line="240" w:lineRule="auto"/>
        <w:ind w:left="709" w:right="140" w:hanging="283"/>
        <w:rPr>
          <w:sz w:val="24"/>
          <w:szCs w:val="24"/>
        </w:rPr>
      </w:pPr>
      <w:r w:rsidRPr="007E27EE">
        <w:rPr>
          <w:sz w:val="24"/>
          <w:szCs w:val="24"/>
        </w:rPr>
        <w:t>Документы, подтверждающие соответствие Участника установленным требованиям (п. 4.5.2.2 Документации).</w:t>
      </w:r>
    </w:p>
    <w:p w:rsidR="00F800A1" w:rsidRPr="007E27EE" w:rsidRDefault="00F800A1" w:rsidP="00F800A1">
      <w:pPr>
        <w:tabs>
          <w:tab w:val="left" w:pos="709"/>
          <w:tab w:val="left" w:pos="993"/>
        </w:tabs>
        <w:spacing w:line="240" w:lineRule="auto"/>
        <w:ind w:left="567" w:firstLine="69"/>
        <w:rPr>
          <w:sz w:val="24"/>
          <w:szCs w:val="24"/>
        </w:rPr>
      </w:pPr>
    </w:p>
    <w:p w:rsidR="00F800A1" w:rsidRPr="007E27EE" w:rsidRDefault="00F800A1" w:rsidP="00F800A1">
      <w:pPr>
        <w:spacing w:line="240" w:lineRule="auto"/>
        <w:ind w:left="426" w:firstLine="69"/>
        <w:rPr>
          <w:sz w:val="24"/>
          <w:szCs w:val="24"/>
        </w:rPr>
      </w:pPr>
      <w:r w:rsidRPr="007E27EE">
        <w:rPr>
          <w:sz w:val="24"/>
          <w:szCs w:val="24"/>
        </w:rPr>
        <w:t>____________________________________</w:t>
      </w:r>
    </w:p>
    <w:p w:rsidR="00F800A1" w:rsidRPr="007E27EE" w:rsidRDefault="00F800A1" w:rsidP="00F800A1">
      <w:pPr>
        <w:spacing w:line="240" w:lineRule="auto"/>
        <w:ind w:left="426" w:firstLine="69"/>
        <w:rPr>
          <w:sz w:val="24"/>
          <w:szCs w:val="24"/>
        </w:rPr>
      </w:pPr>
      <w:r w:rsidRPr="007E27EE">
        <w:rPr>
          <w:sz w:val="24"/>
          <w:szCs w:val="24"/>
        </w:rPr>
        <w:t>(подпись, М.П.)</w:t>
      </w:r>
    </w:p>
    <w:p w:rsidR="00F800A1" w:rsidRPr="007E27EE" w:rsidRDefault="00F800A1" w:rsidP="00F800A1">
      <w:pPr>
        <w:spacing w:line="240" w:lineRule="auto"/>
        <w:ind w:left="426" w:firstLine="69"/>
        <w:rPr>
          <w:sz w:val="24"/>
          <w:szCs w:val="24"/>
        </w:rPr>
      </w:pPr>
      <w:r w:rsidRPr="007E27EE">
        <w:rPr>
          <w:sz w:val="24"/>
          <w:szCs w:val="24"/>
        </w:rPr>
        <w:t>____________________________________</w:t>
      </w:r>
    </w:p>
    <w:p w:rsidR="00F800A1" w:rsidRPr="007E27EE" w:rsidRDefault="00F800A1" w:rsidP="00F800A1">
      <w:pPr>
        <w:spacing w:line="240" w:lineRule="auto"/>
        <w:ind w:left="426" w:firstLine="69"/>
        <w:rPr>
          <w:sz w:val="24"/>
          <w:szCs w:val="24"/>
        </w:rPr>
      </w:pPr>
      <w:r w:rsidRPr="007E27EE">
        <w:rPr>
          <w:sz w:val="24"/>
          <w:szCs w:val="24"/>
        </w:rPr>
        <w:t>(фамилия, имя, отчество подписавшего, должность)</w:t>
      </w:r>
    </w:p>
    <w:p w:rsidR="0039201B" w:rsidRPr="007E27EE" w:rsidRDefault="0039201B" w:rsidP="006E534F">
      <w:pPr>
        <w:spacing w:line="240" w:lineRule="auto"/>
        <w:ind w:firstLine="69"/>
        <w:rPr>
          <w:sz w:val="24"/>
          <w:szCs w:val="24"/>
        </w:rPr>
      </w:pPr>
    </w:p>
    <w:p w:rsidR="0039201B" w:rsidRPr="007E27EE" w:rsidRDefault="0039201B" w:rsidP="00E15891">
      <w:pPr>
        <w:pBdr>
          <w:bottom w:val="single" w:sz="4" w:space="1" w:color="auto"/>
        </w:pBdr>
        <w:shd w:val="clear" w:color="auto" w:fill="E0E0E0"/>
        <w:spacing w:line="240" w:lineRule="auto"/>
        <w:ind w:left="426" w:right="21" w:firstLine="284"/>
        <w:jc w:val="center"/>
        <w:rPr>
          <w:b/>
          <w:spacing w:val="36"/>
          <w:sz w:val="24"/>
          <w:szCs w:val="24"/>
        </w:rPr>
      </w:pPr>
      <w:r w:rsidRPr="007E27EE">
        <w:rPr>
          <w:b/>
          <w:spacing w:val="36"/>
          <w:sz w:val="24"/>
          <w:szCs w:val="24"/>
        </w:rPr>
        <w:t>конец формы</w:t>
      </w:r>
    </w:p>
    <w:p w:rsidR="0039201B" w:rsidRPr="007E27EE" w:rsidRDefault="0039201B" w:rsidP="00236F29">
      <w:pPr>
        <w:keepNext/>
        <w:pageBreakBefore/>
        <w:numPr>
          <w:ilvl w:val="2"/>
          <w:numId w:val="28"/>
        </w:numPr>
        <w:suppressAutoHyphens/>
        <w:spacing w:before="240" w:after="120" w:line="240" w:lineRule="auto"/>
        <w:ind w:left="142" w:firstLine="0"/>
        <w:outlineLvl w:val="2"/>
        <w:rPr>
          <w:b/>
          <w:bCs/>
          <w:sz w:val="24"/>
          <w:szCs w:val="24"/>
        </w:rPr>
      </w:pPr>
      <w:r w:rsidRPr="007E27EE">
        <w:rPr>
          <w:b/>
          <w:bCs/>
          <w:sz w:val="24"/>
          <w:szCs w:val="24"/>
        </w:rPr>
        <w:lastRenderedPageBreak/>
        <w:t>Инструкция по заполнению</w:t>
      </w:r>
    </w:p>
    <w:p w:rsidR="007C0DE3" w:rsidRPr="007E27EE" w:rsidRDefault="007C0DE3" w:rsidP="00236F29">
      <w:pPr>
        <w:numPr>
          <w:ilvl w:val="3"/>
          <w:numId w:val="34"/>
        </w:numPr>
        <w:shd w:val="clear" w:color="auto" w:fill="FFFFFF" w:themeFill="background1"/>
        <w:tabs>
          <w:tab w:val="num" w:pos="0"/>
          <w:tab w:val="left" w:pos="993"/>
          <w:tab w:val="left" w:pos="1418"/>
          <w:tab w:val="left" w:pos="1560"/>
        </w:tabs>
        <w:spacing w:line="240" w:lineRule="auto"/>
        <w:ind w:left="142" w:firstLine="0"/>
        <w:rPr>
          <w:sz w:val="24"/>
          <w:szCs w:val="24"/>
        </w:rPr>
      </w:pPr>
      <w:r w:rsidRPr="007E27EE">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rsidR="007C0DE3" w:rsidRPr="007E27EE" w:rsidRDefault="007C0DE3" w:rsidP="00236F29">
      <w:pPr>
        <w:numPr>
          <w:ilvl w:val="3"/>
          <w:numId w:val="34"/>
        </w:numPr>
        <w:shd w:val="clear" w:color="auto" w:fill="FFFFFF" w:themeFill="background1"/>
        <w:tabs>
          <w:tab w:val="num" w:pos="0"/>
          <w:tab w:val="left" w:pos="993"/>
          <w:tab w:val="left" w:pos="1418"/>
          <w:tab w:val="left" w:pos="1560"/>
        </w:tabs>
        <w:spacing w:line="240" w:lineRule="auto"/>
        <w:ind w:left="142" w:firstLine="0"/>
        <w:rPr>
          <w:sz w:val="24"/>
          <w:szCs w:val="24"/>
        </w:rPr>
      </w:pPr>
      <w:r w:rsidRPr="007E27EE">
        <w:rPr>
          <w:sz w:val="24"/>
          <w:szCs w:val="24"/>
        </w:rPr>
        <w:t xml:space="preserve"> Участник должен указать свое полное наименование (с указанием организационно-правовой формы) и юридический адрес. </w:t>
      </w:r>
    </w:p>
    <w:p w:rsidR="007C0DE3" w:rsidRPr="007E27EE" w:rsidRDefault="007C0DE3" w:rsidP="00236F29">
      <w:pPr>
        <w:numPr>
          <w:ilvl w:val="3"/>
          <w:numId w:val="34"/>
        </w:numPr>
        <w:shd w:val="clear" w:color="auto" w:fill="FFFFFF" w:themeFill="background1"/>
        <w:tabs>
          <w:tab w:val="num" w:pos="0"/>
          <w:tab w:val="left" w:pos="993"/>
          <w:tab w:val="left" w:pos="1418"/>
          <w:tab w:val="left" w:pos="1560"/>
        </w:tabs>
        <w:spacing w:line="240" w:lineRule="auto"/>
        <w:ind w:left="142" w:firstLine="0"/>
        <w:rPr>
          <w:sz w:val="24"/>
          <w:szCs w:val="24"/>
        </w:rPr>
      </w:pPr>
      <w:r w:rsidRPr="007E27EE">
        <w:rPr>
          <w:sz w:val="24"/>
          <w:szCs w:val="24"/>
        </w:rPr>
        <w:t xml:space="preserve"> Участник должен указать в табличной части Заявки позиции Приложения № 1 к Документации, тариф за одну </w:t>
      </w:r>
      <w:proofErr w:type="spellStart"/>
      <w:r w:rsidRPr="007E27EE">
        <w:rPr>
          <w:sz w:val="24"/>
          <w:szCs w:val="24"/>
        </w:rPr>
        <w:t>т.км</w:t>
      </w:r>
      <w:proofErr w:type="spellEnd"/>
      <w:r w:rsidRPr="007E27EE">
        <w:rPr>
          <w:sz w:val="24"/>
          <w:szCs w:val="24"/>
        </w:rPr>
        <w:t xml:space="preserve">, которые будут служить основой для подготовки спецификации к Договору. </w:t>
      </w:r>
    </w:p>
    <w:p w:rsidR="006804E7" w:rsidRDefault="007C0DE3" w:rsidP="00236F29">
      <w:pPr>
        <w:numPr>
          <w:ilvl w:val="3"/>
          <w:numId w:val="34"/>
        </w:numPr>
        <w:shd w:val="clear" w:color="auto" w:fill="FFFFFF" w:themeFill="background1"/>
        <w:tabs>
          <w:tab w:val="num" w:pos="0"/>
          <w:tab w:val="left" w:pos="993"/>
          <w:tab w:val="left" w:pos="1418"/>
          <w:tab w:val="left" w:pos="1560"/>
        </w:tabs>
        <w:spacing w:line="240" w:lineRule="auto"/>
        <w:ind w:left="142" w:firstLine="0"/>
        <w:rPr>
          <w:sz w:val="24"/>
          <w:szCs w:val="24"/>
        </w:rPr>
      </w:pPr>
      <w:r w:rsidRPr="007E27EE">
        <w:rPr>
          <w:sz w:val="24"/>
          <w:szCs w:val="24"/>
        </w:rPr>
        <w:t xml:space="preserve"> Участник должен указать стоимость лота цифрами, в рублях, без НДС. Цену цифрами следует указывать в формате ХХХ </w:t>
      </w:r>
      <w:proofErr w:type="spellStart"/>
      <w:r w:rsidRPr="007E27EE">
        <w:rPr>
          <w:sz w:val="24"/>
          <w:szCs w:val="24"/>
        </w:rPr>
        <w:t>ХХХ</w:t>
      </w:r>
      <w:proofErr w:type="spellEnd"/>
      <w:r w:rsidRPr="007E27EE">
        <w:rPr>
          <w:sz w:val="24"/>
          <w:szCs w:val="24"/>
        </w:rPr>
        <w:t> </w:t>
      </w:r>
      <w:proofErr w:type="gramStart"/>
      <w:r w:rsidRPr="007E27EE">
        <w:rPr>
          <w:sz w:val="24"/>
          <w:szCs w:val="24"/>
        </w:rPr>
        <w:t>ХХХ,ХХ</w:t>
      </w:r>
      <w:proofErr w:type="gramEnd"/>
      <w:r w:rsidRPr="007E27EE">
        <w:rPr>
          <w:sz w:val="24"/>
          <w:szCs w:val="24"/>
        </w:rPr>
        <w:t xml:space="preserve">, </w:t>
      </w:r>
    </w:p>
    <w:p w:rsidR="007C0DE3" w:rsidRPr="007E27EE" w:rsidRDefault="007C0DE3" w:rsidP="00236F29">
      <w:pPr>
        <w:numPr>
          <w:ilvl w:val="3"/>
          <w:numId w:val="34"/>
        </w:numPr>
        <w:shd w:val="clear" w:color="auto" w:fill="FFFFFF" w:themeFill="background1"/>
        <w:tabs>
          <w:tab w:val="num" w:pos="0"/>
          <w:tab w:val="left" w:pos="993"/>
          <w:tab w:val="left" w:pos="1418"/>
          <w:tab w:val="left" w:pos="1560"/>
        </w:tabs>
        <w:spacing w:line="240" w:lineRule="auto"/>
        <w:ind w:left="142" w:firstLine="0"/>
        <w:rPr>
          <w:sz w:val="24"/>
          <w:szCs w:val="24"/>
        </w:rPr>
      </w:pPr>
      <w:r w:rsidRPr="007E27EE">
        <w:rPr>
          <w:sz w:val="24"/>
          <w:szCs w:val="24"/>
        </w:rPr>
        <w:t>Участник должен указать срок действия Заявки согласно требованиям подпункта 4.4.2.1 Документации.</w:t>
      </w:r>
    </w:p>
    <w:p w:rsidR="007C0DE3" w:rsidRPr="007E27EE" w:rsidRDefault="007C0DE3" w:rsidP="00236F29">
      <w:pPr>
        <w:numPr>
          <w:ilvl w:val="3"/>
          <w:numId w:val="34"/>
        </w:numPr>
        <w:shd w:val="clear" w:color="auto" w:fill="FFFFFF" w:themeFill="background1"/>
        <w:tabs>
          <w:tab w:val="num" w:pos="0"/>
          <w:tab w:val="left" w:pos="993"/>
          <w:tab w:val="left" w:pos="1418"/>
          <w:tab w:val="left" w:pos="1560"/>
        </w:tabs>
        <w:spacing w:line="240" w:lineRule="auto"/>
        <w:ind w:left="142" w:firstLine="0"/>
        <w:rPr>
          <w:sz w:val="24"/>
          <w:szCs w:val="24"/>
        </w:rPr>
      </w:pPr>
      <w:r w:rsidRPr="007E27EE">
        <w:rPr>
          <w:sz w:val="24"/>
          <w:szCs w:val="24"/>
        </w:rPr>
        <w:t xml:space="preserve"> </w:t>
      </w:r>
      <w:r w:rsidRPr="007E27EE">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rsidR="0039201B" w:rsidRPr="007E27EE" w:rsidRDefault="0039201B" w:rsidP="00F800A1">
      <w:pPr>
        <w:tabs>
          <w:tab w:val="left" w:pos="851"/>
          <w:tab w:val="left" w:pos="1418"/>
          <w:tab w:val="left" w:pos="1560"/>
        </w:tabs>
        <w:spacing w:line="240" w:lineRule="auto"/>
        <w:ind w:firstLine="0"/>
        <w:rPr>
          <w:sz w:val="24"/>
          <w:szCs w:val="24"/>
        </w:rPr>
      </w:pPr>
    </w:p>
    <w:p w:rsidR="0039201B" w:rsidRPr="007E27EE" w:rsidRDefault="0039201B"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380695" w:rsidRPr="007E27EE" w:rsidRDefault="00380695" w:rsidP="006E534F">
      <w:pPr>
        <w:keepNext/>
        <w:pageBreakBefore/>
        <w:suppressAutoHyphens/>
        <w:spacing w:before="240" w:after="120" w:line="240" w:lineRule="auto"/>
        <w:ind w:left="142" w:firstLine="0"/>
        <w:outlineLvl w:val="2"/>
        <w:rPr>
          <w:b/>
          <w:bCs/>
          <w:sz w:val="24"/>
          <w:szCs w:val="24"/>
        </w:rPr>
      </w:pPr>
      <w:r w:rsidRPr="007E27EE">
        <w:rPr>
          <w:b/>
          <w:bCs/>
          <w:sz w:val="24"/>
          <w:szCs w:val="24"/>
        </w:rPr>
        <w:lastRenderedPageBreak/>
        <w:t>5.2.  Анкета Участника (Форма 2)</w:t>
      </w:r>
    </w:p>
    <w:p w:rsidR="00380695" w:rsidRPr="007E27EE" w:rsidRDefault="00380695" w:rsidP="006E534F">
      <w:pPr>
        <w:pBdr>
          <w:top w:val="single" w:sz="4" w:space="1" w:color="auto"/>
        </w:pBdr>
        <w:shd w:val="clear" w:color="auto" w:fill="E0E0E0"/>
        <w:spacing w:line="240" w:lineRule="auto"/>
        <w:ind w:left="142" w:firstLine="0"/>
        <w:jc w:val="center"/>
        <w:rPr>
          <w:b/>
          <w:spacing w:val="36"/>
          <w:sz w:val="24"/>
          <w:szCs w:val="24"/>
        </w:rPr>
      </w:pPr>
      <w:r w:rsidRPr="007E27EE">
        <w:rPr>
          <w:b/>
          <w:spacing w:val="36"/>
          <w:sz w:val="24"/>
          <w:szCs w:val="24"/>
        </w:rPr>
        <w:t>начало формы</w:t>
      </w:r>
    </w:p>
    <w:p w:rsidR="00380695" w:rsidRPr="007E27EE" w:rsidRDefault="00380695" w:rsidP="006E534F">
      <w:pPr>
        <w:spacing w:line="240" w:lineRule="auto"/>
        <w:ind w:left="142" w:firstLine="0"/>
        <w:rPr>
          <w:sz w:val="24"/>
          <w:szCs w:val="24"/>
        </w:rPr>
      </w:pPr>
    </w:p>
    <w:p w:rsidR="00380695" w:rsidRPr="007E27EE" w:rsidRDefault="00380695" w:rsidP="006E534F">
      <w:pPr>
        <w:spacing w:line="240" w:lineRule="auto"/>
        <w:ind w:left="142" w:firstLine="0"/>
        <w:rPr>
          <w:sz w:val="24"/>
          <w:szCs w:val="24"/>
        </w:rPr>
      </w:pPr>
      <w:r w:rsidRPr="007E27EE">
        <w:rPr>
          <w:sz w:val="24"/>
          <w:szCs w:val="24"/>
        </w:rPr>
        <w:t xml:space="preserve"> Приложение 1</w:t>
      </w:r>
    </w:p>
    <w:p w:rsidR="00380695" w:rsidRPr="007E27EE" w:rsidRDefault="00380695" w:rsidP="006E534F">
      <w:pPr>
        <w:spacing w:line="240" w:lineRule="auto"/>
        <w:ind w:left="142" w:firstLine="0"/>
        <w:contextualSpacing/>
        <w:rPr>
          <w:sz w:val="24"/>
          <w:szCs w:val="24"/>
        </w:rPr>
      </w:pPr>
      <w:r w:rsidRPr="007E27EE">
        <w:rPr>
          <w:sz w:val="24"/>
          <w:szCs w:val="24"/>
        </w:rPr>
        <w:t xml:space="preserve"> к Заявке на участие в закупке </w:t>
      </w:r>
    </w:p>
    <w:p w:rsidR="00380695" w:rsidRPr="007E27EE" w:rsidRDefault="00380695" w:rsidP="006E534F">
      <w:pPr>
        <w:spacing w:line="240" w:lineRule="auto"/>
        <w:ind w:left="142" w:firstLine="0"/>
        <w:contextualSpacing/>
        <w:rPr>
          <w:sz w:val="24"/>
          <w:szCs w:val="24"/>
        </w:rPr>
      </w:pPr>
      <w:r w:rsidRPr="007E27EE">
        <w:rPr>
          <w:sz w:val="24"/>
          <w:szCs w:val="24"/>
        </w:rPr>
        <w:t xml:space="preserve"> от «____» _____________ г. № __________</w:t>
      </w:r>
    </w:p>
    <w:p w:rsidR="00380695" w:rsidRPr="007E27EE" w:rsidRDefault="00380695" w:rsidP="006E534F">
      <w:pPr>
        <w:spacing w:line="240" w:lineRule="auto"/>
        <w:ind w:left="142" w:firstLine="0"/>
        <w:rPr>
          <w:sz w:val="24"/>
          <w:szCs w:val="24"/>
        </w:rPr>
      </w:pPr>
    </w:p>
    <w:p w:rsidR="00380695" w:rsidRPr="007E27EE" w:rsidRDefault="00380695" w:rsidP="006E534F">
      <w:pPr>
        <w:suppressAutoHyphens/>
        <w:spacing w:line="240" w:lineRule="auto"/>
        <w:ind w:left="142" w:firstLine="0"/>
        <w:jc w:val="center"/>
        <w:rPr>
          <w:b/>
          <w:sz w:val="24"/>
          <w:szCs w:val="24"/>
        </w:rPr>
      </w:pPr>
      <w:r w:rsidRPr="007E27EE">
        <w:rPr>
          <w:b/>
          <w:sz w:val="24"/>
          <w:szCs w:val="24"/>
        </w:rPr>
        <w:t>Анкета Участника</w:t>
      </w:r>
    </w:p>
    <w:p w:rsidR="00380695" w:rsidRPr="007E27EE" w:rsidRDefault="00380695" w:rsidP="006E534F">
      <w:pPr>
        <w:spacing w:line="240" w:lineRule="auto"/>
        <w:ind w:left="142" w:firstLine="0"/>
        <w:rPr>
          <w:sz w:val="24"/>
          <w:szCs w:val="24"/>
        </w:rPr>
      </w:pPr>
    </w:p>
    <w:p w:rsidR="00380695" w:rsidRPr="007E27EE" w:rsidRDefault="00380695" w:rsidP="006E534F">
      <w:pPr>
        <w:spacing w:line="240" w:lineRule="auto"/>
        <w:ind w:left="142" w:firstLine="0"/>
        <w:rPr>
          <w:sz w:val="24"/>
          <w:szCs w:val="24"/>
        </w:rPr>
      </w:pPr>
      <w:r w:rsidRPr="007E27EE">
        <w:rPr>
          <w:sz w:val="24"/>
          <w:szCs w:val="24"/>
        </w:rPr>
        <w:t>Наименование и адрес Участника: _________________________________</w:t>
      </w:r>
    </w:p>
    <w:p w:rsidR="00380695" w:rsidRPr="007E27EE" w:rsidRDefault="00380695" w:rsidP="006E534F">
      <w:pPr>
        <w:spacing w:line="240" w:lineRule="auto"/>
        <w:ind w:left="142" w:firstLine="0"/>
        <w:rPr>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544"/>
        <w:gridCol w:w="5825"/>
      </w:tblGrid>
      <w:tr w:rsidR="00380695" w:rsidRPr="007E27EE" w:rsidTr="006E534F">
        <w:trPr>
          <w:cantSplit/>
          <w:trHeight w:val="240"/>
          <w:tblHeader/>
        </w:trPr>
        <w:tc>
          <w:tcPr>
            <w:tcW w:w="738" w:type="dxa"/>
          </w:tcPr>
          <w:p w:rsidR="00380695" w:rsidRPr="007E27EE" w:rsidRDefault="00380695" w:rsidP="006E534F">
            <w:pPr>
              <w:keepNext/>
              <w:spacing w:before="40" w:after="40" w:line="240" w:lineRule="auto"/>
              <w:ind w:left="142" w:firstLine="0"/>
              <w:rPr>
                <w:sz w:val="24"/>
                <w:szCs w:val="24"/>
              </w:rPr>
            </w:pPr>
            <w:r w:rsidRPr="007E27EE">
              <w:rPr>
                <w:sz w:val="24"/>
                <w:szCs w:val="24"/>
              </w:rPr>
              <w:t>№ п/п</w:t>
            </w:r>
          </w:p>
        </w:tc>
        <w:tc>
          <w:tcPr>
            <w:tcW w:w="3544" w:type="dxa"/>
            <w:vAlign w:val="center"/>
          </w:tcPr>
          <w:p w:rsidR="00380695" w:rsidRPr="007E27EE" w:rsidRDefault="00380695" w:rsidP="006E534F">
            <w:pPr>
              <w:keepNext/>
              <w:spacing w:before="40" w:after="40" w:line="240" w:lineRule="auto"/>
              <w:ind w:left="142" w:firstLine="0"/>
              <w:jc w:val="center"/>
              <w:rPr>
                <w:sz w:val="24"/>
                <w:szCs w:val="24"/>
              </w:rPr>
            </w:pPr>
            <w:r w:rsidRPr="007E27EE">
              <w:rPr>
                <w:sz w:val="24"/>
                <w:szCs w:val="24"/>
              </w:rPr>
              <w:t>Наименование</w:t>
            </w:r>
          </w:p>
        </w:tc>
        <w:tc>
          <w:tcPr>
            <w:tcW w:w="5825" w:type="dxa"/>
            <w:vAlign w:val="center"/>
          </w:tcPr>
          <w:p w:rsidR="00380695" w:rsidRPr="007E27EE" w:rsidRDefault="00380695" w:rsidP="006E534F">
            <w:pPr>
              <w:keepNext/>
              <w:spacing w:before="40" w:after="40" w:line="240" w:lineRule="auto"/>
              <w:ind w:left="142" w:firstLine="0"/>
              <w:jc w:val="center"/>
              <w:rPr>
                <w:sz w:val="24"/>
                <w:szCs w:val="24"/>
              </w:rPr>
            </w:pPr>
            <w:r w:rsidRPr="007E27EE">
              <w:rPr>
                <w:sz w:val="24"/>
                <w:szCs w:val="24"/>
              </w:rPr>
              <w:t>Сведения об Участнике</w:t>
            </w: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Фирменное наименование Участника</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Свидетельство о внесении в Единый государственный реестр юридических лиц (дата и номер, кем выдано)</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ИНН, КПП, ОГРН, ОКПО Участника</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Адрес места нахождения</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Почтовый адрес</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Филиалы: перечислить наименования и почтовые адреса</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Телефоны Участника (с указанием кода города)</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Height w:val="116"/>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Факс Участника (с указанием кода города)</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Адрес электронной почты Участника</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Фамилия, Имя и Отчество главного бухгалтера Участника</w:t>
            </w:r>
          </w:p>
        </w:tc>
        <w:tc>
          <w:tcPr>
            <w:tcW w:w="5825" w:type="dxa"/>
          </w:tcPr>
          <w:p w:rsidR="00380695" w:rsidRPr="007E27EE" w:rsidRDefault="00380695" w:rsidP="006E534F">
            <w:pPr>
              <w:spacing w:before="40" w:after="40" w:line="240" w:lineRule="auto"/>
              <w:ind w:left="142" w:firstLine="0"/>
              <w:rPr>
                <w:sz w:val="24"/>
                <w:szCs w:val="24"/>
              </w:rPr>
            </w:pPr>
          </w:p>
        </w:tc>
      </w:tr>
      <w:tr w:rsidR="00380695" w:rsidRPr="007E27EE" w:rsidTr="006E534F">
        <w:trPr>
          <w:cantSplit/>
        </w:trPr>
        <w:tc>
          <w:tcPr>
            <w:tcW w:w="738" w:type="dxa"/>
            <w:vAlign w:val="center"/>
          </w:tcPr>
          <w:p w:rsidR="00380695" w:rsidRPr="007E27EE" w:rsidRDefault="00380695" w:rsidP="006E534F">
            <w:pPr>
              <w:numPr>
                <w:ilvl w:val="0"/>
                <w:numId w:val="6"/>
              </w:numPr>
              <w:spacing w:after="60" w:line="240" w:lineRule="auto"/>
              <w:ind w:left="142" w:firstLine="0"/>
              <w:jc w:val="center"/>
              <w:rPr>
                <w:sz w:val="24"/>
                <w:szCs w:val="24"/>
              </w:rPr>
            </w:pPr>
          </w:p>
        </w:tc>
        <w:tc>
          <w:tcPr>
            <w:tcW w:w="3544" w:type="dxa"/>
          </w:tcPr>
          <w:p w:rsidR="00380695" w:rsidRPr="007E27EE" w:rsidRDefault="00380695" w:rsidP="006E534F">
            <w:pPr>
              <w:spacing w:before="40" w:after="40" w:line="240" w:lineRule="auto"/>
              <w:ind w:left="142" w:firstLine="0"/>
              <w:rPr>
                <w:sz w:val="24"/>
                <w:szCs w:val="24"/>
              </w:rPr>
            </w:pPr>
            <w:r w:rsidRPr="007E27EE">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25" w:type="dxa"/>
          </w:tcPr>
          <w:p w:rsidR="00380695" w:rsidRPr="007E27EE" w:rsidRDefault="00380695" w:rsidP="006E534F">
            <w:pPr>
              <w:spacing w:before="40" w:after="40" w:line="240" w:lineRule="auto"/>
              <w:ind w:left="142" w:firstLine="0"/>
              <w:rPr>
                <w:sz w:val="24"/>
                <w:szCs w:val="24"/>
              </w:rPr>
            </w:pPr>
          </w:p>
        </w:tc>
      </w:tr>
    </w:tbl>
    <w:p w:rsidR="00380695" w:rsidRPr="007E27EE" w:rsidRDefault="00380695" w:rsidP="006E534F">
      <w:pPr>
        <w:spacing w:line="240" w:lineRule="auto"/>
        <w:ind w:left="142" w:firstLine="0"/>
        <w:rPr>
          <w:sz w:val="24"/>
          <w:szCs w:val="24"/>
        </w:rPr>
      </w:pPr>
    </w:p>
    <w:p w:rsidR="00380695" w:rsidRPr="007E27EE" w:rsidRDefault="00380695" w:rsidP="006E534F">
      <w:pPr>
        <w:spacing w:line="240" w:lineRule="auto"/>
        <w:ind w:left="142" w:firstLine="0"/>
        <w:rPr>
          <w:sz w:val="24"/>
          <w:szCs w:val="24"/>
        </w:rPr>
      </w:pPr>
      <w:r w:rsidRPr="007E27EE">
        <w:rPr>
          <w:sz w:val="24"/>
          <w:szCs w:val="24"/>
        </w:rPr>
        <w:t>____________________________________</w:t>
      </w:r>
    </w:p>
    <w:p w:rsidR="00380695" w:rsidRPr="007E27EE" w:rsidRDefault="00380695" w:rsidP="006E534F">
      <w:pPr>
        <w:spacing w:line="240" w:lineRule="auto"/>
        <w:ind w:left="142" w:firstLine="0"/>
        <w:rPr>
          <w:sz w:val="24"/>
          <w:szCs w:val="24"/>
          <w:vertAlign w:val="superscript"/>
        </w:rPr>
      </w:pPr>
      <w:r w:rsidRPr="007E27EE">
        <w:rPr>
          <w:sz w:val="24"/>
          <w:szCs w:val="24"/>
          <w:vertAlign w:val="superscript"/>
        </w:rPr>
        <w:t>(подпись, М.П.)</w:t>
      </w:r>
    </w:p>
    <w:p w:rsidR="00380695" w:rsidRPr="007E27EE" w:rsidRDefault="00380695" w:rsidP="006E534F">
      <w:pPr>
        <w:spacing w:line="240" w:lineRule="auto"/>
        <w:ind w:left="142" w:firstLine="0"/>
        <w:rPr>
          <w:sz w:val="24"/>
          <w:szCs w:val="24"/>
        </w:rPr>
      </w:pPr>
      <w:r w:rsidRPr="007E27EE">
        <w:rPr>
          <w:sz w:val="24"/>
          <w:szCs w:val="24"/>
        </w:rPr>
        <w:t>____________________________________</w:t>
      </w:r>
    </w:p>
    <w:p w:rsidR="00380695" w:rsidRPr="007E27EE" w:rsidRDefault="00380695" w:rsidP="006E534F">
      <w:pPr>
        <w:spacing w:line="240" w:lineRule="auto"/>
        <w:ind w:left="142" w:firstLine="0"/>
        <w:rPr>
          <w:sz w:val="24"/>
          <w:szCs w:val="24"/>
          <w:vertAlign w:val="superscript"/>
        </w:rPr>
      </w:pPr>
      <w:r w:rsidRPr="007E27EE">
        <w:rPr>
          <w:sz w:val="24"/>
          <w:szCs w:val="24"/>
          <w:vertAlign w:val="superscript"/>
        </w:rPr>
        <w:t>(фамилия, имя, отчество подписавшего, должность)</w:t>
      </w:r>
    </w:p>
    <w:p w:rsidR="00380695" w:rsidRPr="007E27EE" w:rsidRDefault="00380695" w:rsidP="006E534F">
      <w:pPr>
        <w:keepNext/>
        <w:spacing w:line="240" w:lineRule="auto"/>
        <w:ind w:left="142" w:firstLine="0"/>
        <w:rPr>
          <w:b/>
          <w:sz w:val="24"/>
          <w:szCs w:val="24"/>
        </w:rPr>
      </w:pPr>
    </w:p>
    <w:p w:rsidR="00380695" w:rsidRPr="007E27EE" w:rsidRDefault="00380695" w:rsidP="006E534F">
      <w:pPr>
        <w:pBdr>
          <w:bottom w:val="single" w:sz="4" w:space="1" w:color="auto"/>
        </w:pBdr>
        <w:shd w:val="clear" w:color="auto" w:fill="E0E0E0"/>
        <w:spacing w:line="240" w:lineRule="auto"/>
        <w:ind w:left="142" w:firstLine="0"/>
        <w:jc w:val="center"/>
        <w:rPr>
          <w:b/>
          <w:spacing w:val="36"/>
          <w:sz w:val="24"/>
          <w:szCs w:val="24"/>
        </w:rPr>
      </w:pPr>
      <w:r w:rsidRPr="007E27EE">
        <w:rPr>
          <w:b/>
          <w:spacing w:val="36"/>
          <w:sz w:val="24"/>
          <w:szCs w:val="24"/>
        </w:rPr>
        <w:t>конец формы</w:t>
      </w:r>
    </w:p>
    <w:p w:rsidR="00380695" w:rsidRPr="007E27EE" w:rsidRDefault="00380695" w:rsidP="006E534F">
      <w:pPr>
        <w:keepNext/>
        <w:pageBreakBefore/>
        <w:suppressAutoHyphens/>
        <w:spacing w:before="240" w:after="120" w:line="240" w:lineRule="auto"/>
        <w:ind w:left="426" w:firstLine="0"/>
        <w:outlineLvl w:val="2"/>
        <w:rPr>
          <w:b/>
          <w:bCs/>
          <w:sz w:val="24"/>
          <w:szCs w:val="24"/>
        </w:rPr>
      </w:pPr>
      <w:bookmarkStart w:id="75" w:name="_Toc261535115"/>
      <w:bookmarkStart w:id="76" w:name="_Toc262557871"/>
      <w:bookmarkStart w:id="77" w:name="_Toc278971544"/>
      <w:bookmarkStart w:id="78" w:name="_Toc322017076"/>
      <w:r w:rsidRPr="007E27EE">
        <w:rPr>
          <w:b/>
          <w:bCs/>
          <w:sz w:val="24"/>
          <w:szCs w:val="24"/>
        </w:rPr>
        <w:lastRenderedPageBreak/>
        <w:t>5.2.1. Инструкция по заполнению</w:t>
      </w:r>
      <w:bookmarkEnd w:id="75"/>
      <w:bookmarkEnd w:id="76"/>
      <w:bookmarkEnd w:id="77"/>
      <w:bookmarkEnd w:id="78"/>
    </w:p>
    <w:p w:rsidR="00380695" w:rsidRPr="007E27EE" w:rsidRDefault="00380695" w:rsidP="006E534F">
      <w:pPr>
        <w:tabs>
          <w:tab w:val="left" w:pos="851"/>
        </w:tabs>
        <w:spacing w:line="240" w:lineRule="auto"/>
        <w:ind w:left="426" w:firstLine="0"/>
        <w:rPr>
          <w:sz w:val="24"/>
          <w:szCs w:val="24"/>
        </w:rPr>
      </w:pPr>
      <w:r w:rsidRPr="007E27EE">
        <w:rPr>
          <w:b/>
          <w:sz w:val="24"/>
          <w:szCs w:val="24"/>
        </w:rPr>
        <w:t>5.2.1.1.</w:t>
      </w:r>
      <w:r w:rsidRPr="007E27EE">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rsidR="00380695" w:rsidRPr="007E27EE" w:rsidRDefault="00380695" w:rsidP="006E534F">
      <w:pPr>
        <w:tabs>
          <w:tab w:val="left" w:pos="851"/>
        </w:tabs>
        <w:spacing w:line="240" w:lineRule="auto"/>
        <w:ind w:left="426" w:firstLine="0"/>
        <w:rPr>
          <w:sz w:val="24"/>
          <w:szCs w:val="24"/>
        </w:rPr>
      </w:pPr>
      <w:r w:rsidRPr="007E27EE">
        <w:rPr>
          <w:b/>
          <w:sz w:val="24"/>
          <w:szCs w:val="24"/>
        </w:rPr>
        <w:t>5.2.1.2.</w:t>
      </w:r>
      <w:r w:rsidRPr="007E27EE">
        <w:rPr>
          <w:sz w:val="24"/>
          <w:szCs w:val="24"/>
        </w:rPr>
        <w:t xml:space="preserve"> Участник указывает свое фирменное наименование (в т. ч. организационно-правовую форму) и свой адрес.</w:t>
      </w:r>
    </w:p>
    <w:p w:rsidR="00380695" w:rsidRPr="007E27EE" w:rsidRDefault="00380695" w:rsidP="006E534F">
      <w:pPr>
        <w:tabs>
          <w:tab w:val="left" w:pos="851"/>
        </w:tabs>
        <w:spacing w:line="240" w:lineRule="auto"/>
        <w:ind w:left="426" w:firstLine="0"/>
        <w:rPr>
          <w:sz w:val="24"/>
          <w:szCs w:val="24"/>
        </w:rPr>
      </w:pPr>
      <w:r w:rsidRPr="007E27EE">
        <w:rPr>
          <w:b/>
          <w:sz w:val="24"/>
          <w:szCs w:val="24"/>
        </w:rPr>
        <w:t>5.2.1.3.</w:t>
      </w:r>
      <w:r w:rsidRPr="007E27EE">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rsidR="00380695" w:rsidRPr="007E27EE" w:rsidRDefault="00380695" w:rsidP="006E534F">
      <w:pPr>
        <w:tabs>
          <w:tab w:val="left" w:pos="851"/>
        </w:tabs>
        <w:spacing w:line="240" w:lineRule="auto"/>
        <w:ind w:left="426" w:firstLine="0"/>
        <w:rPr>
          <w:sz w:val="24"/>
          <w:szCs w:val="24"/>
        </w:rPr>
      </w:pPr>
      <w:r w:rsidRPr="007E27EE">
        <w:rPr>
          <w:b/>
          <w:sz w:val="24"/>
          <w:szCs w:val="24"/>
        </w:rPr>
        <w:t>5.2.1.4.</w:t>
      </w:r>
      <w:r w:rsidRPr="007E27EE">
        <w:rPr>
          <w:sz w:val="24"/>
          <w:szCs w:val="24"/>
        </w:rPr>
        <w:t xml:space="preserve"> В графе 8 «Банковские реквизиты…» указываются реквизиты, которые будут использованы при заключении Договора.</w:t>
      </w: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E46C07" w:rsidRPr="007E27EE" w:rsidRDefault="00E46C07" w:rsidP="00380695">
      <w:pPr>
        <w:autoSpaceDE w:val="0"/>
        <w:autoSpaceDN w:val="0"/>
        <w:adjustRightInd w:val="0"/>
        <w:spacing w:line="240" w:lineRule="auto"/>
        <w:ind w:firstLine="0"/>
        <w:rPr>
          <w:b/>
          <w:sz w:val="24"/>
          <w:szCs w:val="24"/>
        </w:rPr>
      </w:pPr>
    </w:p>
    <w:p w:rsidR="009F3D1A" w:rsidRPr="007E27EE" w:rsidRDefault="009F3D1A" w:rsidP="00380695">
      <w:pPr>
        <w:autoSpaceDE w:val="0"/>
        <w:autoSpaceDN w:val="0"/>
        <w:adjustRightInd w:val="0"/>
        <w:spacing w:line="240" w:lineRule="auto"/>
        <w:ind w:firstLine="0"/>
        <w:rPr>
          <w:b/>
          <w:sz w:val="24"/>
          <w:szCs w:val="24"/>
        </w:rPr>
        <w:sectPr w:rsidR="009F3D1A" w:rsidRPr="007E27EE" w:rsidSect="00F800A1">
          <w:footerReference w:type="default" r:id="rId25"/>
          <w:footerReference w:type="first" r:id="rId26"/>
          <w:pgSz w:w="11906" w:h="16838" w:code="9"/>
          <w:pgMar w:top="567" w:right="707" w:bottom="567" w:left="709" w:header="680" w:footer="0" w:gutter="0"/>
          <w:cols w:space="708"/>
          <w:titlePg/>
          <w:docGrid w:linePitch="381"/>
        </w:sectPr>
      </w:pPr>
    </w:p>
    <w:p w:rsidR="007C0DE3" w:rsidRPr="007E27EE" w:rsidRDefault="007C0DE3" w:rsidP="007C0DE3">
      <w:pPr>
        <w:keepNext/>
        <w:pageBreakBefore/>
        <w:shd w:val="clear" w:color="auto" w:fill="FFFFFF"/>
        <w:tabs>
          <w:tab w:val="num" w:pos="1134"/>
        </w:tabs>
        <w:suppressAutoHyphens/>
        <w:spacing w:before="360" w:after="120" w:line="240" w:lineRule="auto"/>
        <w:ind w:firstLine="0"/>
        <w:outlineLvl w:val="1"/>
        <w:rPr>
          <w:b/>
          <w:bCs/>
          <w:sz w:val="24"/>
          <w:szCs w:val="24"/>
        </w:rPr>
      </w:pPr>
      <w:r w:rsidRPr="007E27EE">
        <w:rPr>
          <w:b/>
          <w:bCs/>
          <w:sz w:val="24"/>
          <w:szCs w:val="24"/>
        </w:rPr>
        <w:lastRenderedPageBreak/>
        <w:t>5.3. Сведения об автотранспорте Участника (форма 3)</w:t>
      </w:r>
    </w:p>
    <w:p w:rsidR="007C0DE3" w:rsidRPr="007E27EE" w:rsidRDefault="007C0DE3" w:rsidP="001024DF">
      <w:pPr>
        <w:pBdr>
          <w:top w:val="single" w:sz="4" w:space="1" w:color="auto"/>
        </w:pBdr>
        <w:shd w:val="clear" w:color="auto" w:fill="D9D9D9"/>
        <w:spacing w:line="240" w:lineRule="auto"/>
        <w:ind w:right="21" w:firstLine="0"/>
        <w:jc w:val="center"/>
        <w:rPr>
          <w:b/>
          <w:spacing w:val="36"/>
          <w:sz w:val="24"/>
          <w:szCs w:val="24"/>
        </w:rPr>
      </w:pPr>
      <w:r w:rsidRPr="007E27EE">
        <w:rPr>
          <w:b/>
          <w:spacing w:val="36"/>
          <w:sz w:val="24"/>
          <w:szCs w:val="24"/>
        </w:rPr>
        <w:t>начало формы</w:t>
      </w:r>
    </w:p>
    <w:p w:rsidR="007C0DE3" w:rsidRPr="007E27EE" w:rsidRDefault="007C0DE3" w:rsidP="007C0DE3">
      <w:pPr>
        <w:shd w:val="clear" w:color="auto" w:fill="FFFFFF"/>
        <w:spacing w:line="240" w:lineRule="auto"/>
        <w:ind w:firstLine="0"/>
        <w:jc w:val="left"/>
        <w:rPr>
          <w:rFonts w:eastAsia="Calibri"/>
          <w:sz w:val="24"/>
          <w:szCs w:val="24"/>
        </w:rPr>
      </w:pPr>
      <w:r w:rsidRPr="007E27EE">
        <w:rPr>
          <w:rFonts w:eastAsia="Calibri"/>
          <w:sz w:val="24"/>
          <w:szCs w:val="24"/>
        </w:rPr>
        <w:t xml:space="preserve">Приложение 2 </w:t>
      </w:r>
      <w:r w:rsidRPr="007E27EE">
        <w:rPr>
          <w:sz w:val="24"/>
          <w:szCs w:val="24"/>
        </w:rPr>
        <w:t>к Заявке на участие в закупке</w:t>
      </w:r>
      <w:r w:rsidRPr="007E27EE">
        <w:rPr>
          <w:rFonts w:eastAsia="Calibri"/>
          <w:sz w:val="24"/>
          <w:szCs w:val="24"/>
        </w:rPr>
        <w:br/>
        <w:t>от «____»_____________ г. №__________</w:t>
      </w:r>
    </w:p>
    <w:p w:rsidR="007C0DE3" w:rsidRPr="007E27EE" w:rsidRDefault="007C0DE3" w:rsidP="007C0DE3">
      <w:pPr>
        <w:shd w:val="clear" w:color="auto" w:fill="FFFFFF"/>
        <w:spacing w:line="285" w:lineRule="atLeast"/>
        <w:ind w:firstLine="0"/>
        <w:jc w:val="center"/>
        <w:rPr>
          <w:b/>
          <w:spacing w:val="-6"/>
          <w:sz w:val="24"/>
          <w:szCs w:val="24"/>
        </w:rPr>
      </w:pPr>
      <w:r w:rsidRPr="007E27EE">
        <w:rPr>
          <w:b/>
          <w:bCs/>
          <w:sz w:val="24"/>
          <w:szCs w:val="24"/>
        </w:rPr>
        <w:t>Сведения об автотранспорте (ТС),</w:t>
      </w:r>
      <w:r w:rsidRPr="007E27EE">
        <w:rPr>
          <w:b/>
          <w:spacing w:val="-6"/>
          <w:sz w:val="24"/>
          <w:szCs w:val="24"/>
        </w:rPr>
        <w:t xml:space="preserve"> которым планируется оказание услуг по перевозке</w:t>
      </w:r>
      <w:r w:rsidRPr="007E27EE">
        <w:rPr>
          <w:sz w:val="24"/>
          <w:szCs w:val="24"/>
        </w:rPr>
        <w:br/>
        <w:t>_________________________________________________________________________</w:t>
      </w:r>
    </w:p>
    <w:p w:rsidR="007C0DE3" w:rsidRPr="007E27EE" w:rsidRDefault="007C0DE3" w:rsidP="007C0DE3">
      <w:pPr>
        <w:shd w:val="clear" w:color="auto" w:fill="FFFFFF"/>
        <w:spacing w:line="285" w:lineRule="atLeast"/>
        <w:ind w:firstLine="0"/>
        <w:rPr>
          <w:sz w:val="16"/>
          <w:szCs w:val="16"/>
        </w:rPr>
      </w:pPr>
      <w:r w:rsidRPr="007E27EE">
        <w:rPr>
          <w:sz w:val="16"/>
          <w:szCs w:val="16"/>
        </w:rPr>
        <w:t xml:space="preserve">                                                                                                      (наименование юридического лица или индивидуального предпринимателя)</w:t>
      </w:r>
    </w:p>
    <w:tbl>
      <w:tblPr>
        <w:tblpPr w:leftFromText="180" w:rightFromText="180" w:vertAnchor="text" w:tblpXSpec="center" w:tblpY="1"/>
        <w:tblW w:w="5000" w:type="pct"/>
        <w:jc w:val="center"/>
        <w:tblBorders>
          <w:top w:val="single" w:sz="6" w:space="0" w:color="auto"/>
          <w:left w:val="single" w:sz="6" w:space="0" w:color="auto"/>
          <w:bottom w:val="single" w:sz="6" w:space="0" w:color="auto"/>
          <w:right w:val="single" w:sz="6" w:space="0" w:color="auto"/>
        </w:tblBorders>
        <w:tblLayout w:type="fixed"/>
        <w:tblCellMar>
          <w:top w:w="75" w:type="dxa"/>
          <w:left w:w="75" w:type="dxa"/>
          <w:bottom w:w="75" w:type="dxa"/>
          <w:right w:w="75" w:type="dxa"/>
        </w:tblCellMar>
        <w:tblLook w:val="00A0" w:firstRow="1" w:lastRow="0" w:firstColumn="1" w:lastColumn="0" w:noHBand="0" w:noVBand="0"/>
      </w:tblPr>
      <w:tblGrid>
        <w:gridCol w:w="543"/>
        <w:gridCol w:w="1004"/>
        <w:gridCol w:w="1478"/>
        <w:gridCol w:w="1362"/>
        <w:gridCol w:w="1418"/>
        <w:gridCol w:w="850"/>
        <w:gridCol w:w="1136"/>
        <w:gridCol w:w="1098"/>
        <w:gridCol w:w="2017"/>
        <w:gridCol w:w="3260"/>
        <w:gridCol w:w="1522"/>
      </w:tblGrid>
      <w:tr w:rsidR="007E27EE" w:rsidRPr="007E27EE" w:rsidTr="006804E7">
        <w:trPr>
          <w:trHeight w:val="3107"/>
          <w:jc w:val="center"/>
        </w:trPr>
        <w:tc>
          <w:tcPr>
            <w:tcW w:w="173" w:type="pct"/>
            <w:tcBorders>
              <w:top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jc w:val="center"/>
              <w:rPr>
                <w:sz w:val="18"/>
                <w:szCs w:val="18"/>
              </w:rPr>
            </w:pPr>
            <w:r w:rsidRPr="007E27EE">
              <w:rPr>
                <w:bCs/>
                <w:sz w:val="18"/>
                <w:szCs w:val="18"/>
              </w:rPr>
              <w:t>№</w:t>
            </w:r>
            <w:r w:rsidRPr="007E27EE">
              <w:rPr>
                <w:sz w:val="18"/>
                <w:szCs w:val="18"/>
              </w:rPr>
              <w:br/>
            </w:r>
            <w:r w:rsidRPr="007E27EE">
              <w:rPr>
                <w:bCs/>
                <w:sz w:val="18"/>
                <w:szCs w:val="18"/>
              </w:rPr>
              <w:t>п/п</w:t>
            </w:r>
          </w:p>
        </w:tc>
        <w:tc>
          <w:tcPr>
            <w:tcW w:w="320" w:type="pct"/>
            <w:tcBorders>
              <w:top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ind w:firstLine="79"/>
              <w:jc w:val="center"/>
              <w:rPr>
                <w:sz w:val="18"/>
                <w:szCs w:val="18"/>
              </w:rPr>
            </w:pPr>
            <w:r w:rsidRPr="007E27EE">
              <w:rPr>
                <w:sz w:val="18"/>
                <w:szCs w:val="18"/>
              </w:rPr>
              <w:t>Тип ТС, марка модель, регистрационный знак, год изготовления</w:t>
            </w:r>
          </w:p>
        </w:tc>
        <w:tc>
          <w:tcPr>
            <w:tcW w:w="471"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tabs>
                <w:tab w:val="left" w:pos="0"/>
              </w:tabs>
              <w:spacing w:line="240" w:lineRule="auto"/>
              <w:ind w:firstLine="71"/>
              <w:jc w:val="center"/>
              <w:rPr>
                <w:sz w:val="18"/>
                <w:szCs w:val="18"/>
              </w:rPr>
            </w:pPr>
            <w:r w:rsidRPr="007E27EE">
              <w:rPr>
                <w:sz w:val="18"/>
                <w:szCs w:val="18"/>
              </w:rPr>
              <w:t>Документы, подтверждающие право владения пользования ТС, действующие на весь период оказания услуг, один из перечисленных:</w:t>
            </w:r>
          </w:p>
          <w:p w:rsidR="00236F29" w:rsidRPr="007E27EE" w:rsidRDefault="00236F29" w:rsidP="00236F29">
            <w:pPr>
              <w:widowControl w:val="0"/>
              <w:numPr>
                <w:ilvl w:val="0"/>
                <w:numId w:val="51"/>
              </w:numPr>
              <w:tabs>
                <w:tab w:val="left" w:pos="229"/>
              </w:tabs>
              <w:spacing w:line="240" w:lineRule="auto"/>
              <w:ind w:left="0" w:firstLine="71"/>
              <w:contextualSpacing/>
              <w:rPr>
                <w:sz w:val="18"/>
                <w:szCs w:val="18"/>
              </w:rPr>
            </w:pPr>
            <w:r w:rsidRPr="007E27EE">
              <w:rPr>
                <w:sz w:val="18"/>
                <w:szCs w:val="18"/>
              </w:rPr>
              <w:t>ПТС</w:t>
            </w:r>
          </w:p>
          <w:p w:rsidR="00236F29" w:rsidRPr="007E27EE" w:rsidRDefault="00236F29" w:rsidP="00236F29">
            <w:pPr>
              <w:widowControl w:val="0"/>
              <w:numPr>
                <w:ilvl w:val="0"/>
                <w:numId w:val="51"/>
              </w:numPr>
              <w:tabs>
                <w:tab w:val="left" w:pos="229"/>
              </w:tabs>
              <w:spacing w:line="240" w:lineRule="auto"/>
              <w:ind w:left="0" w:firstLine="71"/>
              <w:contextualSpacing/>
              <w:rPr>
                <w:sz w:val="18"/>
                <w:szCs w:val="18"/>
              </w:rPr>
            </w:pPr>
            <w:r w:rsidRPr="007E27EE">
              <w:rPr>
                <w:sz w:val="18"/>
                <w:szCs w:val="18"/>
              </w:rPr>
              <w:t>договор аренды</w:t>
            </w:r>
          </w:p>
          <w:p w:rsidR="00236F29" w:rsidRPr="007E27EE" w:rsidRDefault="00236F29" w:rsidP="00236F29">
            <w:pPr>
              <w:widowControl w:val="0"/>
              <w:numPr>
                <w:ilvl w:val="0"/>
                <w:numId w:val="51"/>
              </w:numPr>
              <w:tabs>
                <w:tab w:val="left" w:pos="229"/>
              </w:tabs>
              <w:spacing w:line="240" w:lineRule="auto"/>
              <w:ind w:left="0" w:firstLine="71"/>
              <w:contextualSpacing/>
              <w:rPr>
                <w:sz w:val="18"/>
                <w:szCs w:val="18"/>
              </w:rPr>
            </w:pPr>
            <w:r w:rsidRPr="007E27EE">
              <w:rPr>
                <w:sz w:val="18"/>
                <w:szCs w:val="18"/>
              </w:rPr>
              <w:t>договор лизинга</w:t>
            </w:r>
          </w:p>
          <w:p w:rsidR="00236F29" w:rsidRPr="007E27EE" w:rsidRDefault="00236F29" w:rsidP="00236F29">
            <w:pPr>
              <w:widowControl w:val="0"/>
              <w:numPr>
                <w:ilvl w:val="0"/>
                <w:numId w:val="51"/>
              </w:numPr>
              <w:tabs>
                <w:tab w:val="left" w:pos="229"/>
              </w:tabs>
              <w:spacing w:line="240" w:lineRule="auto"/>
              <w:ind w:left="0" w:firstLine="71"/>
              <w:contextualSpacing/>
              <w:rPr>
                <w:sz w:val="18"/>
                <w:szCs w:val="18"/>
              </w:rPr>
            </w:pPr>
            <w:r w:rsidRPr="007E27EE">
              <w:rPr>
                <w:sz w:val="18"/>
                <w:szCs w:val="18"/>
              </w:rPr>
              <w:t>иное.</w:t>
            </w:r>
          </w:p>
          <w:p w:rsidR="00236F29" w:rsidRPr="007E27EE" w:rsidRDefault="00236F29" w:rsidP="00236F29">
            <w:pPr>
              <w:tabs>
                <w:tab w:val="left" w:pos="229"/>
              </w:tabs>
              <w:spacing w:line="240" w:lineRule="atLeast"/>
              <w:ind w:firstLine="71"/>
              <w:rPr>
                <w:sz w:val="18"/>
                <w:szCs w:val="18"/>
              </w:rPr>
            </w:pPr>
            <w:r w:rsidRPr="007E27EE">
              <w:rPr>
                <w:sz w:val="18"/>
                <w:szCs w:val="18"/>
              </w:rPr>
              <w:t>с указанием</w:t>
            </w:r>
          </w:p>
          <w:p w:rsidR="00236F29" w:rsidRPr="007E27EE" w:rsidRDefault="00236F29" w:rsidP="00236F29">
            <w:pPr>
              <w:spacing w:line="240" w:lineRule="atLeast"/>
              <w:ind w:firstLine="71"/>
              <w:jc w:val="center"/>
              <w:rPr>
                <w:sz w:val="18"/>
                <w:szCs w:val="18"/>
              </w:rPr>
            </w:pPr>
            <w:r w:rsidRPr="007E27EE">
              <w:rPr>
                <w:sz w:val="18"/>
                <w:szCs w:val="18"/>
              </w:rPr>
              <w:t>(№, дата, срок, действия)</w:t>
            </w:r>
          </w:p>
        </w:tc>
        <w:tc>
          <w:tcPr>
            <w:tcW w:w="434"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ind w:firstLine="151"/>
              <w:jc w:val="center"/>
              <w:rPr>
                <w:sz w:val="18"/>
                <w:szCs w:val="18"/>
              </w:rPr>
            </w:pPr>
            <w:r w:rsidRPr="007E27EE">
              <w:rPr>
                <w:sz w:val="18"/>
                <w:szCs w:val="18"/>
              </w:rPr>
              <w:t>Справка об установке аппаратуры спутниковой навигации на транспортное средство, договор на оказание услуг по идентификации аппаратуры спутниковой навигации в ГАИС «ЭРА-ГЛОНАСС».</w:t>
            </w:r>
          </w:p>
        </w:tc>
        <w:tc>
          <w:tcPr>
            <w:tcW w:w="452"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ind w:firstLine="0"/>
              <w:jc w:val="center"/>
              <w:rPr>
                <w:sz w:val="18"/>
                <w:szCs w:val="18"/>
              </w:rPr>
            </w:pPr>
            <w:r w:rsidRPr="007E27EE">
              <w:rPr>
                <w:sz w:val="18"/>
                <w:szCs w:val="18"/>
              </w:rPr>
              <w:t xml:space="preserve">Свидетельство о регистрации на ТС и прицеп.    </w:t>
            </w:r>
          </w:p>
          <w:p w:rsidR="00236F29" w:rsidRPr="007E27EE" w:rsidRDefault="00236F29" w:rsidP="00236F29">
            <w:pPr>
              <w:spacing w:line="240" w:lineRule="atLeast"/>
              <w:jc w:val="center"/>
              <w:rPr>
                <w:sz w:val="18"/>
                <w:szCs w:val="18"/>
              </w:rPr>
            </w:pPr>
            <w:r w:rsidRPr="007E27EE">
              <w:rPr>
                <w:sz w:val="18"/>
                <w:szCs w:val="18"/>
              </w:rPr>
              <w:t xml:space="preserve">   (№, дата, стороны договора)</w:t>
            </w:r>
          </w:p>
        </w:tc>
        <w:tc>
          <w:tcPr>
            <w:tcW w:w="271"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ind w:firstLine="35"/>
              <w:jc w:val="center"/>
              <w:rPr>
                <w:sz w:val="18"/>
                <w:szCs w:val="18"/>
                <w:shd w:val="clear" w:color="auto" w:fill="FBFBFB"/>
              </w:rPr>
            </w:pPr>
            <w:r w:rsidRPr="007E27EE">
              <w:rPr>
                <w:sz w:val="18"/>
                <w:szCs w:val="18"/>
                <w:shd w:val="clear" w:color="auto" w:fill="FBFBFB"/>
              </w:rPr>
              <w:t>Свидетельство о допущении транспортных средств к перевозке опасных грузов - на транспортное средство.</w:t>
            </w:r>
          </w:p>
          <w:p w:rsidR="00236F29" w:rsidRPr="007E27EE" w:rsidRDefault="00236F29" w:rsidP="00236F29">
            <w:pPr>
              <w:spacing w:line="240" w:lineRule="atLeast"/>
              <w:ind w:firstLine="67"/>
              <w:jc w:val="center"/>
              <w:rPr>
                <w:sz w:val="18"/>
                <w:szCs w:val="18"/>
              </w:rPr>
            </w:pPr>
            <w:r w:rsidRPr="007E27EE">
              <w:rPr>
                <w:sz w:val="18"/>
                <w:szCs w:val="18"/>
              </w:rPr>
              <w:t>(№, дата, срок действия)</w:t>
            </w:r>
          </w:p>
        </w:tc>
        <w:tc>
          <w:tcPr>
            <w:tcW w:w="362" w:type="pct"/>
            <w:tcBorders>
              <w:top w:val="single" w:sz="6" w:space="0" w:color="auto"/>
              <w:left w:val="single" w:sz="6" w:space="0" w:color="auto"/>
              <w:bottom w:val="single" w:sz="6" w:space="0" w:color="auto"/>
            </w:tcBorders>
            <w:shd w:val="clear" w:color="auto" w:fill="FFFFFF"/>
            <w:vAlign w:val="center"/>
          </w:tcPr>
          <w:p w:rsidR="00236F29" w:rsidRPr="007E27EE" w:rsidRDefault="00236F29" w:rsidP="00236F29">
            <w:pPr>
              <w:spacing w:line="240" w:lineRule="atLeast"/>
              <w:ind w:firstLine="67"/>
              <w:jc w:val="center"/>
              <w:rPr>
                <w:sz w:val="18"/>
                <w:szCs w:val="18"/>
              </w:rPr>
            </w:pPr>
            <w:r w:rsidRPr="007E27EE">
              <w:rPr>
                <w:sz w:val="18"/>
                <w:szCs w:val="18"/>
              </w:rPr>
              <w:t xml:space="preserve">Страховой полис - Договор обязательного страхования гражданской ответственности владельцев ТС.                      </w:t>
            </w:r>
          </w:p>
          <w:p w:rsidR="00236F29" w:rsidRPr="007E27EE" w:rsidRDefault="00236F29" w:rsidP="00236F29">
            <w:pPr>
              <w:spacing w:line="240" w:lineRule="atLeast"/>
              <w:jc w:val="center"/>
              <w:rPr>
                <w:sz w:val="18"/>
                <w:szCs w:val="18"/>
              </w:rPr>
            </w:pPr>
            <w:r w:rsidRPr="007E27EE">
              <w:rPr>
                <w:sz w:val="18"/>
                <w:szCs w:val="18"/>
              </w:rPr>
              <w:t>(№, дата, срок действия)</w:t>
            </w:r>
          </w:p>
        </w:tc>
        <w:tc>
          <w:tcPr>
            <w:tcW w:w="350" w:type="pct"/>
            <w:tcBorders>
              <w:top w:val="single" w:sz="6" w:space="0" w:color="auto"/>
              <w:left w:val="single" w:sz="6" w:space="0" w:color="auto"/>
              <w:bottom w:val="single" w:sz="6" w:space="0" w:color="auto"/>
            </w:tcBorders>
            <w:shd w:val="clear" w:color="auto" w:fill="FFFFFF"/>
            <w:vAlign w:val="center"/>
          </w:tcPr>
          <w:p w:rsidR="00236F29" w:rsidRPr="007E27EE" w:rsidRDefault="00236F29" w:rsidP="00236F29">
            <w:pPr>
              <w:spacing w:line="240" w:lineRule="atLeast"/>
              <w:ind w:firstLine="35"/>
              <w:jc w:val="center"/>
              <w:rPr>
                <w:sz w:val="18"/>
                <w:szCs w:val="18"/>
              </w:rPr>
            </w:pPr>
            <w:r w:rsidRPr="007E27EE">
              <w:rPr>
                <w:sz w:val="18"/>
                <w:szCs w:val="18"/>
              </w:rPr>
              <w:t xml:space="preserve">ДОПОГ -  свидетельство о подготовке водителей ТС, осуществляющих перевозку опасных грузов, нового образца.             </w:t>
            </w:r>
          </w:p>
          <w:p w:rsidR="00236F29" w:rsidRPr="007E27EE" w:rsidRDefault="00236F29" w:rsidP="00236F29">
            <w:pPr>
              <w:spacing w:line="240" w:lineRule="atLeast"/>
              <w:ind w:firstLine="67"/>
              <w:jc w:val="center"/>
              <w:rPr>
                <w:sz w:val="18"/>
                <w:szCs w:val="18"/>
              </w:rPr>
            </w:pPr>
            <w:r w:rsidRPr="007E27EE">
              <w:rPr>
                <w:sz w:val="18"/>
                <w:szCs w:val="18"/>
              </w:rPr>
              <w:t xml:space="preserve"> (№, дата, срок действия)</w:t>
            </w:r>
          </w:p>
          <w:p w:rsidR="00236F29" w:rsidRPr="007E27EE" w:rsidRDefault="00236F29" w:rsidP="00236F29">
            <w:pPr>
              <w:spacing w:line="240" w:lineRule="atLeast"/>
              <w:ind w:firstLine="35"/>
              <w:jc w:val="center"/>
              <w:rPr>
                <w:sz w:val="18"/>
                <w:szCs w:val="18"/>
                <w:shd w:val="clear" w:color="auto" w:fill="FBFBFB"/>
              </w:rPr>
            </w:pPr>
          </w:p>
        </w:tc>
        <w:tc>
          <w:tcPr>
            <w:tcW w:w="643" w:type="pct"/>
            <w:tcBorders>
              <w:top w:val="single" w:sz="6" w:space="0" w:color="auto"/>
              <w:left w:val="single" w:sz="6" w:space="0" w:color="auto"/>
              <w:bottom w:val="single" w:sz="6" w:space="0" w:color="auto"/>
            </w:tcBorders>
            <w:shd w:val="clear" w:color="auto" w:fill="FFFFFF"/>
          </w:tcPr>
          <w:p w:rsidR="00236F29" w:rsidRPr="007E27EE" w:rsidRDefault="00236F29" w:rsidP="00627B3D">
            <w:pPr>
              <w:spacing w:line="240" w:lineRule="atLeast"/>
              <w:ind w:hanging="181"/>
              <w:jc w:val="center"/>
              <w:rPr>
                <w:sz w:val="18"/>
                <w:szCs w:val="18"/>
              </w:rPr>
            </w:pPr>
            <w:r w:rsidRPr="007E27EE">
              <w:rPr>
                <w:sz w:val="18"/>
                <w:szCs w:val="18"/>
              </w:rPr>
              <w:t xml:space="preserve">Лицензия на проведение </w:t>
            </w:r>
            <w:proofErr w:type="spellStart"/>
            <w:r w:rsidRPr="007E27EE">
              <w:rPr>
                <w:sz w:val="18"/>
                <w:szCs w:val="18"/>
              </w:rPr>
              <w:t>предрейсовых</w:t>
            </w:r>
            <w:proofErr w:type="spellEnd"/>
            <w:r w:rsidRPr="007E27EE">
              <w:rPr>
                <w:sz w:val="18"/>
                <w:szCs w:val="18"/>
              </w:rPr>
              <w:t xml:space="preserve"> медосмотров или действующий договор с медицинской организацией / индивидуальным предпринимателем на проведение </w:t>
            </w:r>
            <w:proofErr w:type="spellStart"/>
            <w:r w:rsidRPr="007E27EE">
              <w:rPr>
                <w:sz w:val="18"/>
                <w:szCs w:val="18"/>
              </w:rPr>
              <w:t>предрейсовых</w:t>
            </w:r>
            <w:proofErr w:type="spellEnd"/>
            <w:r w:rsidRPr="007E27EE">
              <w:rPr>
                <w:sz w:val="18"/>
                <w:szCs w:val="18"/>
              </w:rPr>
              <w:t xml:space="preserve"> медосмотров</w:t>
            </w:r>
          </w:p>
          <w:p w:rsidR="00236F29" w:rsidRPr="007E27EE" w:rsidRDefault="00236F29" w:rsidP="00627B3D">
            <w:pPr>
              <w:spacing w:line="240" w:lineRule="atLeast"/>
              <w:ind w:hanging="181"/>
              <w:jc w:val="center"/>
              <w:rPr>
                <w:sz w:val="18"/>
                <w:szCs w:val="18"/>
              </w:rPr>
            </w:pPr>
            <w:r w:rsidRPr="007E27EE">
              <w:rPr>
                <w:sz w:val="18"/>
                <w:szCs w:val="18"/>
              </w:rPr>
              <w:t>(№, дата, срок действия)</w:t>
            </w:r>
          </w:p>
          <w:p w:rsidR="00236F29" w:rsidRPr="007E27EE" w:rsidRDefault="00236F29" w:rsidP="00236F29">
            <w:pPr>
              <w:spacing w:line="240" w:lineRule="atLeast"/>
              <w:ind w:firstLine="35"/>
              <w:jc w:val="center"/>
              <w:rPr>
                <w:sz w:val="18"/>
                <w:szCs w:val="18"/>
              </w:rPr>
            </w:pPr>
          </w:p>
        </w:tc>
        <w:tc>
          <w:tcPr>
            <w:tcW w:w="1039" w:type="pct"/>
            <w:tcBorders>
              <w:top w:val="single" w:sz="6" w:space="0" w:color="auto"/>
              <w:left w:val="single" w:sz="6" w:space="0" w:color="auto"/>
              <w:bottom w:val="single" w:sz="6" w:space="0" w:color="auto"/>
              <w:right w:val="single" w:sz="6" w:space="0" w:color="auto"/>
            </w:tcBorders>
            <w:shd w:val="clear" w:color="auto" w:fill="FFFFFF"/>
          </w:tcPr>
          <w:p w:rsidR="00236F29" w:rsidRPr="007E27EE" w:rsidRDefault="00236F29" w:rsidP="00236F29">
            <w:pPr>
              <w:shd w:val="clear" w:color="auto" w:fill="FFFFFF" w:themeFill="background1"/>
              <w:spacing w:line="240" w:lineRule="atLeast"/>
              <w:jc w:val="center"/>
              <w:rPr>
                <w:snapToGrid w:val="0"/>
                <w:sz w:val="18"/>
                <w:szCs w:val="18"/>
              </w:rPr>
            </w:pPr>
            <w:r w:rsidRPr="007E27EE">
              <w:rPr>
                <w:snapToGrid w:val="0"/>
                <w:sz w:val="18"/>
                <w:szCs w:val="18"/>
              </w:rPr>
              <w:t>Протоколы на водителей о прохождении обучения по охране труда и технике безопасности в аккредитованной организации по следующим программам:</w:t>
            </w:r>
          </w:p>
          <w:p w:rsidR="00236F29" w:rsidRPr="007E27EE" w:rsidRDefault="00236F29" w:rsidP="00236F29">
            <w:pPr>
              <w:shd w:val="clear" w:color="auto" w:fill="FFFFFF" w:themeFill="background1"/>
              <w:spacing w:line="240" w:lineRule="atLeast"/>
              <w:jc w:val="center"/>
              <w:rPr>
                <w:snapToGrid w:val="0"/>
                <w:sz w:val="18"/>
                <w:szCs w:val="18"/>
              </w:rPr>
            </w:pPr>
            <w:r w:rsidRPr="007E27EE">
              <w:rPr>
                <w:snapToGrid w:val="0"/>
                <w:sz w:val="18"/>
                <w:szCs w:val="18"/>
              </w:rPr>
              <w:t xml:space="preserve">- безопасным методам и приемам проведения работ при воздействии вредных или опасных производственных факторов и признаков опасности, которые выявлены в рамках </w:t>
            </w:r>
            <w:proofErr w:type="spellStart"/>
            <w:r w:rsidRPr="007E27EE">
              <w:rPr>
                <w:snapToGrid w:val="0"/>
                <w:sz w:val="18"/>
                <w:szCs w:val="18"/>
              </w:rPr>
              <w:t>спецоценки</w:t>
            </w:r>
            <w:proofErr w:type="spellEnd"/>
            <w:r w:rsidRPr="007E27EE">
              <w:rPr>
                <w:snapToGrid w:val="0"/>
                <w:sz w:val="18"/>
                <w:szCs w:val="18"/>
              </w:rPr>
              <w:t xml:space="preserve"> и оценки </w:t>
            </w:r>
            <w:proofErr w:type="spellStart"/>
            <w:r w:rsidRPr="007E27EE">
              <w:rPr>
                <w:snapToGrid w:val="0"/>
                <w:sz w:val="18"/>
                <w:szCs w:val="18"/>
              </w:rPr>
              <w:t>профрисков</w:t>
            </w:r>
            <w:proofErr w:type="spellEnd"/>
            <w:r w:rsidRPr="007E27EE">
              <w:rPr>
                <w:snapToGrid w:val="0"/>
                <w:sz w:val="18"/>
                <w:szCs w:val="18"/>
              </w:rPr>
              <w:t>;</w:t>
            </w:r>
          </w:p>
          <w:p w:rsidR="00236F29" w:rsidRPr="007E27EE" w:rsidRDefault="00236F29" w:rsidP="00236F29">
            <w:pPr>
              <w:shd w:val="clear" w:color="auto" w:fill="FFFFFF" w:themeFill="background1"/>
              <w:spacing w:line="240" w:lineRule="atLeast"/>
              <w:jc w:val="center"/>
              <w:rPr>
                <w:snapToGrid w:val="0"/>
                <w:sz w:val="18"/>
                <w:szCs w:val="18"/>
              </w:rPr>
            </w:pPr>
            <w:r w:rsidRPr="007E27EE">
              <w:rPr>
                <w:snapToGrid w:val="0"/>
                <w:sz w:val="18"/>
                <w:szCs w:val="18"/>
              </w:rPr>
              <w:t>- применение (использование) средств индивидуальной зашиты;</w:t>
            </w:r>
          </w:p>
          <w:p w:rsidR="00236F29" w:rsidRPr="007E27EE" w:rsidRDefault="00236F29" w:rsidP="00236F29">
            <w:pPr>
              <w:spacing w:line="240" w:lineRule="atLeast"/>
              <w:ind w:firstLine="35"/>
              <w:jc w:val="center"/>
              <w:rPr>
                <w:sz w:val="18"/>
                <w:szCs w:val="18"/>
              </w:rPr>
            </w:pPr>
            <w:r w:rsidRPr="007E27EE">
              <w:rPr>
                <w:snapToGrid w:val="0"/>
                <w:sz w:val="18"/>
                <w:szCs w:val="18"/>
              </w:rPr>
              <w:t>- протокол оказание первой помощи.</w:t>
            </w:r>
          </w:p>
        </w:tc>
        <w:tc>
          <w:tcPr>
            <w:tcW w:w="485" w:type="pct"/>
            <w:tcBorders>
              <w:top w:val="single" w:sz="6" w:space="0" w:color="auto"/>
              <w:left w:val="single" w:sz="6" w:space="0" w:color="auto"/>
              <w:bottom w:val="single" w:sz="6" w:space="0" w:color="auto"/>
            </w:tcBorders>
            <w:shd w:val="clear" w:color="auto" w:fill="FFFFFF"/>
            <w:vAlign w:val="center"/>
          </w:tcPr>
          <w:p w:rsidR="00236F29" w:rsidRPr="007E27EE" w:rsidRDefault="00236F29" w:rsidP="00236F29">
            <w:pPr>
              <w:spacing w:line="240" w:lineRule="atLeast"/>
              <w:ind w:firstLine="35"/>
              <w:jc w:val="center"/>
              <w:rPr>
                <w:sz w:val="18"/>
                <w:szCs w:val="18"/>
              </w:rPr>
            </w:pPr>
            <w:r w:rsidRPr="007E27EE">
              <w:rPr>
                <w:sz w:val="18"/>
                <w:szCs w:val="18"/>
              </w:rPr>
              <w:t>Карта водителя, установленного образца, выданную уполномоченным органом.</w:t>
            </w:r>
          </w:p>
          <w:p w:rsidR="00236F29" w:rsidRPr="007E27EE" w:rsidRDefault="00236F29" w:rsidP="00236F29">
            <w:pPr>
              <w:spacing w:line="240" w:lineRule="atLeast"/>
              <w:ind w:firstLine="35"/>
              <w:jc w:val="center"/>
              <w:rPr>
                <w:sz w:val="18"/>
                <w:szCs w:val="18"/>
                <w:shd w:val="clear" w:color="auto" w:fill="FBFBFB"/>
              </w:rPr>
            </w:pPr>
            <w:r w:rsidRPr="007E27EE">
              <w:rPr>
                <w:sz w:val="18"/>
                <w:szCs w:val="18"/>
              </w:rPr>
              <w:t>(№, дата, срок действия)</w:t>
            </w:r>
          </w:p>
        </w:tc>
      </w:tr>
      <w:tr w:rsidR="007E27EE" w:rsidRPr="007E27EE" w:rsidTr="006804E7">
        <w:trPr>
          <w:trHeight w:hRule="exact" w:val="550"/>
          <w:jc w:val="center"/>
        </w:trPr>
        <w:tc>
          <w:tcPr>
            <w:tcW w:w="173" w:type="pct"/>
            <w:tcBorders>
              <w:top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ind w:firstLine="0"/>
              <w:jc w:val="center"/>
              <w:rPr>
                <w:bCs/>
                <w:sz w:val="20"/>
                <w:szCs w:val="20"/>
              </w:rPr>
            </w:pPr>
            <w:r w:rsidRPr="007E27EE">
              <w:rPr>
                <w:bCs/>
                <w:sz w:val="20"/>
                <w:szCs w:val="20"/>
              </w:rPr>
              <w:t>1</w:t>
            </w:r>
          </w:p>
        </w:tc>
        <w:tc>
          <w:tcPr>
            <w:tcW w:w="320" w:type="pct"/>
            <w:tcBorders>
              <w:top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ind w:firstLine="0"/>
              <w:jc w:val="center"/>
              <w:rPr>
                <w:sz w:val="20"/>
                <w:szCs w:val="20"/>
              </w:rPr>
            </w:pPr>
            <w:r w:rsidRPr="007E27EE">
              <w:rPr>
                <w:sz w:val="20"/>
                <w:szCs w:val="20"/>
              </w:rPr>
              <w:t>2</w:t>
            </w:r>
          </w:p>
        </w:tc>
        <w:tc>
          <w:tcPr>
            <w:tcW w:w="471"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ind w:firstLine="0"/>
              <w:jc w:val="center"/>
              <w:rPr>
                <w:sz w:val="20"/>
                <w:szCs w:val="20"/>
              </w:rPr>
            </w:pPr>
            <w:r w:rsidRPr="007E27EE">
              <w:rPr>
                <w:sz w:val="20"/>
                <w:szCs w:val="20"/>
              </w:rPr>
              <w:t>3</w:t>
            </w:r>
          </w:p>
        </w:tc>
        <w:tc>
          <w:tcPr>
            <w:tcW w:w="434"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ind w:firstLine="0"/>
              <w:jc w:val="center"/>
              <w:rPr>
                <w:sz w:val="20"/>
                <w:szCs w:val="20"/>
              </w:rPr>
            </w:pPr>
            <w:r w:rsidRPr="007E27EE">
              <w:rPr>
                <w:sz w:val="20"/>
                <w:szCs w:val="20"/>
              </w:rPr>
              <w:t>4</w:t>
            </w:r>
          </w:p>
        </w:tc>
        <w:tc>
          <w:tcPr>
            <w:tcW w:w="452"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ind w:firstLine="0"/>
              <w:jc w:val="center"/>
              <w:rPr>
                <w:sz w:val="20"/>
                <w:szCs w:val="20"/>
              </w:rPr>
            </w:pPr>
            <w:r w:rsidRPr="007E27EE">
              <w:rPr>
                <w:sz w:val="20"/>
                <w:szCs w:val="20"/>
              </w:rPr>
              <w:t>5</w:t>
            </w:r>
          </w:p>
        </w:tc>
        <w:tc>
          <w:tcPr>
            <w:tcW w:w="271"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ind w:firstLine="0"/>
              <w:jc w:val="center"/>
              <w:rPr>
                <w:sz w:val="20"/>
                <w:szCs w:val="20"/>
              </w:rPr>
            </w:pPr>
            <w:r w:rsidRPr="007E27EE">
              <w:rPr>
                <w:sz w:val="20"/>
                <w:szCs w:val="20"/>
              </w:rPr>
              <w:t>6</w:t>
            </w:r>
          </w:p>
        </w:tc>
        <w:tc>
          <w:tcPr>
            <w:tcW w:w="362" w:type="pct"/>
            <w:tcBorders>
              <w:top w:val="single" w:sz="6" w:space="0" w:color="auto"/>
              <w:left w:val="single" w:sz="6" w:space="0" w:color="auto"/>
              <w:bottom w:val="single" w:sz="6" w:space="0" w:color="auto"/>
            </w:tcBorders>
            <w:shd w:val="clear" w:color="auto" w:fill="FFFFFF"/>
            <w:vAlign w:val="center"/>
          </w:tcPr>
          <w:p w:rsidR="00236F29" w:rsidRPr="007E27EE" w:rsidRDefault="00236F29" w:rsidP="00236F29">
            <w:pPr>
              <w:spacing w:line="240" w:lineRule="atLeast"/>
              <w:ind w:firstLine="0"/>
              <w:jc w:val="center"/>
              <w:rPr>
                <w:sz w:val="20"/>
                <w:szCs w:val="20"/>
              </w:rPr>
            </w:pPr>
            <w:r w:rsidRPr="007E27EE">
              <w:rPr>
                <w:sz w:val="20"/>
                <w:szCs w:val="20"/>
              </w:rPr>
              <w:t>7</w:t>
            </w:r>
          </w:p>
        </w:tc>
        <w:tc>
          <w:tcPr>
            <w:tcW w:w="350" w:type="pct"/>
            <w:tcBorders>
              <w:top w:val="single" w:sz="6" w:space="0" w:color="auto"/>
              <w:left w:val="single" w:sz="6" w:space="0" w:color="auto"/>
              <w:bottom w:val="single" w:sz="6" w:space="0" w:color="auto"/>
            </w:tcBorders>
            <w:shd w:val="clear" w:color="auto" w:fill="FFFFFF"/>
            <w:vAlign w:val="center"/>
          </w:tcPr>
          <w:p w:rsidR="00236F29" w:rsidRPr="007E27EE" w:rsidRDefault="00236F29" w:rsidP="00236F29">
            <w:pPr>
              <w:spacing w:line="240" w:lineRule="atLeast"/>
              <w:ind w:firstLine="0"/>
              <w:jc w:val="center"/>
              <w:rPr>
                <w:sz w:val="20"/>
                <w:szCs w:val="20"/>
              </w:rPr>
            </w:pPr>
            <w:r w:rsidRPr="007E27EE">
              <w:rPr>
                <w:sz w:val="20"/>
                <w:szCs w:val="20"/>
              </w:rPr>
              <w:t>8</w:t>
            </w:r>
          </w:p>
        </w:tc>
        <w:tc>
          <w:tcPr>
            <w:tcW w:w="643" w:type="pct"/>
            <w:tcBorders>
              <w:top w:val="single" w:sz="6" w:space="0" w:color="auto"/>
              <w:left w:val="single" w:sz="6" w:space="0" w:color="auto"/>
              <w:bottom w:val="single" w:sz="6" w:space="0" w:color="auto"/>
            </w:tcBorders>
            <w:shd w:val="clear" w:color="auto" w:fill="FFFFFF"/>
            <w:vAlign w:val="center"/>
          </w:tcPr>
          <w:p w:rsidR="00236F29" w:rsidRPr="007E27EE" w:rsidRDefault="00236F29" w:rsidP="00236F29">
            <w:pPr>
              <w:spacing w:line="240" w:lineRule="atLeast"/>
              <w:ind w:firstLine="0"/>
              <w:jc w:val="center"/>
              <w:rPr>
                <w:sz w:val="20"/>
                <w:szCs w:val="20"/>
              </w:rPr>
            </w:pPr>
            <w:r w:rsidRPr="007E27EE">
              <w:rPr>
                <w:sz w:val="20"/>
                <w:szCs w:val="20"/>
              </w:rPr>
              <w:t>9</w:t>
            </w:r>
          </w:p>
        </w:tc>
        <w:tc>
          <w:tcPr>
            <w:tcW w:w="1039"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ind w:firstLine="0"/>
              <w:jc w:val="center"/>
              <w:rPr>
                <w:sz w:val="20"/>
                <w:szCs w:val="20"/>
              </w:rPr>
            </w:pPr>
            <w:r w:rsidRPr="007E27EE">
              <w:rPr>
                <w:sz w:val="20"/>
                <w:szCs w:val="20"/>
              </w:rPr>
              <w:t>10</w:t>
            </w:r>
          </w:p>
        </w:tc>
        <w:tc>
          <w:tcPr>
            <w:tcW w:w="485" w:type="pct"/>
            <w:tcBorders>
              <w:top w:val="single" w:sz="6" w:space="0" w:color="auto"/>
              <w:left w:val="single" w:sz="6" w:space="0" w:color="auto"/>
              <w:bottom w:val="single" w:sz="6" w:space="0" w:color="auto"/>
            </w:tcBorders>
            <w:shd w:val="clear" w:color="auto" w:fill="FFFFFF"/>
            <w:vAlign w:val="center"/>
          </w:tcPr>
          <w:p w:rsidR="00236F29" w:rsidRPr="007E27EE" w:rsidRDefault="00236F29" w:rsidP="00236F29">
            <w:pPr>
              <w:spacing w:line="240" w:lineRule="atLeast"/>
              <w:ind w:firstLine="0"/>
              <w:jc w:val="center"/>
              <w:rPr>
                <w:sz w:val="20"/>
                <w:szCs w:val="20"/>
              </w:rPr>
            </w:pPr>
            <w:r w:rsidRPr="007E27EE">
              <w:rPr>
                <w:sz w:val="20"/>
                <w:szCs w:val="20"/>
              </w:rPr>
              <w:t>11</w:t>
            </w:r>
          </w:p>
        </w:tc>
      </w:tr>
      <w:tr w:rsidR="007E27EE" w:rsidRPr="007E27EE" w:rsidTr="006804E7">
        <w:trPr>
          <w:trHeight w:val="169"/>
          <w:jc w:val="center"/>
        </w:trPr>
        <w:tc>
          <w:tcPr>
            <w:tcW w:w="173" w:type="pct"/>
            <w:tcBorders>
              <w:top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jc w:val="center"/>
              <w:rPr>
                <w:b/>
                <w:bCs/>
                <w:sz w:val="20"/>
                <w:szCs w:val="20"/>
              </w:rPr>
            </w:pPr>
          </w:p>
        </w:tc>
        <w:tc>
          <w:tcPr>
            <w:tcW w:w="320" w:type="pct"/>
            <w:tcBorders>
              <w:top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jc w:val="center"/>
              <w:rPr>
                <w:sz w:val="20"/>
                <w:szCs w:val="20"/>
              </w:rPr>
            </w:pPr>
          </w:p>
        </w:tc>
        <w:tc>
          <w:tcPr>
            <w:tcW w:w="471"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jc w:val="center"/>
              <w:rPr>
                <w:sz w:val="20"/>
                <w:szCs w:val="20"/>
              </w:rPr>
            </w:pP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236F29" w:rsidRPr="007E27EE" w:rsidRDefault="00236F29" w:rsidP="00236F29">
            <w:pPr>
              <w:spacing w:line="240" w:lineRule="atLeast"/>
              <w:jc w:val="center"/>
              <w:rPr>
                <w:sz w:val="20"/>
                <w:szCs w:val="20"/>
              </w:rPr>
            </w:pPr>
          </w:p>
        </w:tc>
        <w:tc>
          <w:tcPr>
            <w:tcW w:w="452"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jc w:val="center"/>
              <w:rPr>
                <w:sz w:val="20"/>
                <w:szCs w:val="20"/>
              </w:rPr>
            </w:pPr>
          </w:p>
        </w:tc>
        <w:tc>
          <w:tcPr>
            <w:tcW w:w="271"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jc w:val="center"/>
              <w:rPr>
                <w:sz w:val="20"/>
                <w:szCs w:val="20"/>
              </w:rPr>
            </w:pPr>
          </w:p>
        </w:tc>
        <w:tc>
          <w:tcPr>
            <w:tcW w:w="362" w:type="pct"/>
            <w:tcBorders>
              <w:top w:val="single" w:sz="6" w:space="0" w:color="auto"/>
              <w:left w:val="single" w:sz="6" w:space="0" w:color="auto"/>
              <w:bottom w:val="single" w:sz="6" w:space="0" w:color="auto"/>
            </w:tcBorders>
            <w:shd w:val="clear" w:color="auto" w:fill="FFFFFF"/>
            <w:vAlign w:val="center"/>
          </w:tcPr>
          <w:p w:rsidR="00236F29" w:rsidRPr="007E27EE" w:rsidRDefault="00236F29" w:rsidP="00236F29">
            <w:pPr>
              <w:spacing w:line="240" w:lineRule="atLeast"/>
              <w:jc w:val="center"/>
              <w:rPr>
                <w:sz w:val="20"/>
                <w:szCs w:val="20"/>
              </w:rPr>
            </w:pPr>
          </w:p>
        </w:tc>
        <w:tc>
          <w:tcPr>
            <w:tcW w:w="350" w:type="pct"/>
            <w:tcBorders>
              <w:top w:val="single" w:sz="6" w:space="0" w:color="auto"/>
              <w:left w:val="single" w:sz="6" w:space="0" w:color="auto"/>
              <w:bottom w:val="single" w:sz="6" w:space="0" w:color="auto"/>
            </w:tcBorders>
            <w:shd w:val="clear" w:color="auto" w:fill="FFFFFF"/>
            <w:vAlign w:val="center"/>
          </w:tcPr>
          <w:p w:rsidR="00236F29" w:rsidRPr="007E27EE" w:rsidRDefault="00236F29" w:rsidP="00236F29">
            <w:pPr>
              <w:spacing w:line="240" w:lineRule="atLeast"/>
              <w:jc w:val="center"/>
              <w:rPr>
                <w:sz w:val="20"/>
                <w:szCs w:val="20"/>
              </w:rPr>
            </w:pPr>
          </w:p>
        </w:tc>
        <w:tc>
          <w:tcPr>
            <w:tcW w:w="643" w:type="pct"/>
            <w:tcBorders>
              <w:top w:val="single" w:sz="6" w:space="0" w:color="auto"/>
              <w:left w:val="single" w:sz="6" w:space="0" w:color="auto"/>
              <w:bottom w:val="single" w:sz="6" w:space="0" w:color="auto"/>
            </w:tcBorders>
            <w:shd w:val="clear" w:color="auto" w:fill="FFFFFF"/>
          </w:tcPr>
          <w:p w:rsidR="00236F29" w:rsidRPr="007E27EE" w:rsidRDefault="00236F29" w:rsidP="00236F29">
            <w:pPr>
              <w:spacing w:line="240" w:lineRule="atLeast"/>
              <w:jc w:val="center"/>
              <w:rPr>
                <w:sz w:val="20"/>
                <w:szCs w:val="20"/>
              </w:rPr>
            </w:pPr>
          </w:p>
        </w:tc>
        <w:tc>
          <w:tcPr>
            <w:tcW w:w="1039" w:type="pct"/>
            <w:tcBorders>
              <w:top w:val="single" w:sz="6" w:space="0" w:color="auto"/>
              <w:left w:val="single" w:sz="6" w:space="0" w:color="auto"/>
              <w:bottom w:val="single" w:sz="6" w:space="0" w:color="auto"/>
              <w:right w:val="single" w:sz="6" w:space="0" w:color="auto"/>
            </w:tcBorders>
            <w:shd w:val="clear" w:color="auto" w:fill="FFFFFF"/>
          </w:tcPr>
          <w:p w:rsidR="00236F29" w:rsidRPr="007E27EE" w:rsidRDefault="00236F29" w:rsidP="00236F29">
            <w:pPr>
              <w:spacing w:line="240" w:lineRule="atLeast"/>
              <w:jc w:val="center"/>
              <w:rPr>
                <w:sz w:val="20"/>
                <w:szCs w:val="20"/>
              </w:rPr>
            </w:pPr>
          </w:p>
        </w:tc>
        <w:tc>
          <w:tcPr>
            <w:tcW w:w="485" w:type="pct"/>
            <w:tcBorders>
              <w:top w:val="single" w:sz="6" w:space="0" w:color="auto"/>
              <w:left w:val="single" w:sz="6" w:space="0" w:color="auto"/>
              <w:bottom w:val="single" w:sz="6" w:space="0" w:color="auto"/>
            </w:tcBorders>
            <w:shd w:val="clear" w:color="auto" w:fill="FFFFFF"/>
            <w:vAlign w:val="center"/>
          </w:tcPr>
          <w:p w:rsidR="00236F29" w:rsidRPr="007E27EE" w:rsidRDefault="00236F29" w:rsidP="00236F29">
            <w:pPr>
              <w:spacing w:line="240" w:lineRule="atLeast"/>
              <w:jc w:val="center"/>
              <w:rPr>
                <w:sz w:val="20"/>
                <w:szCs w:val="20"/>
              </w:rPr>
            </w:pPr>
          </w:p>
        </w:tc>
      </w:tr>
      <w:tr w:rsidR="007E27EE" w:rsidRPr="007E27EE" w:rsidTr="006804E7">
        <w:trPr>
          <w:trHeight w:val="249"/>
          <w:jc w:val="center"/>
        </w:trPr>
        <w:tc>
          <w:tcPr>
            <w:tcW w:w="173" w:type="pct"/>
            <w:tcBorders>
              <w:top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jc w:val="center"/>
              <w:rPr>
                <w:b/>
                <w:bCs/>
                <w:sz w:val="20"/>
                <w:szCs w:val="20"/>
              </w:rPr>
            </w:pPr>
          </w:p>
        </w:tc>
        <w:tc>
          <w:tcPr>
            <w:tcW w:w="320" w:type="pct"/>
            <w:tcBorders>
              <w:top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jc w:val="center"/>
              <w:rPr>
                <w:sz w:val="20"/>
                <w:szCs w:val="20"/>
              </w:rPr>
            </w:pPr>
          </w:p>
        </w:tc>
        <w:tc>
          <w:tcPr>
            <w:tcW w:w="471"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jc w:val="center"/>
              <w:rPr>
                <w:sz w:val="20"/>
                <w:szCs w:val="20"/>
              </w:rPr>
            </w:pPr>
          </w:p>
        </w:tc>
        <w:tc>
          <w:tcPr>
            <w:tcW w:w="434" w:type="pct"/>
            <w:tcBorders>
              <w:top w:val="single" w:sz="6" w:space="0" w:color="auto"/>
              <w:left w:val="single" w:sz="6" w:space="0" w:color="auto"/>
              <w:bottom w:val="single" w:sz="6" w:space="0" w:color="auto"/>
              <w:right w:val="single" w:sz="6" w:space="0" w:color="auto"/>
            </w:tcBorders>
            <w:shd w:val="clear" w:color="auto" w:fill="FFFFFF"/>
          </w:tcPr>
          <w:p w:rsidR="00236F29" w:rsidRPr="007E27EE" w:rsidRDefault="00236F29" w:rsidP="00236F29">
            <w:pPr>
              <w:spacing w:line="240" w:lineRule="atLeast"/>
              <w:jc w:val="center"/>
              <w:rPr>
                <w:sz w:val="20"/>
                <w:szCs w:val="20"/>
              </w:rPr>
            </w:pPr>
          </w:p>
        </w:tc>
        <w:tc>
          <w:tcPr>
            <w:tcW w:w="452"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jc w:val="center"/>
              <w:rPr>
                <w:sz w:val="20"/>
                <w:szCs w:val="20"/>
              </w:rPr>
            </w:pPr>
          </w:p>
        </w:tc>
        <w:tc>
          <w:tcPr>
            <w:tcW w:w="271" w:type="pct"/>
            <w:tcBorders>
              <w:top w:val="single" w:sz="6" w:space="0" w:color="auto"/>
              <w:left w:val="single" w:sz="6" w:space="0" w:color="auto"/>
              <w:bottom w:val="single" w:sz="6" w:space="0" w:color="auto"/>
              <w:right w:val="single" w:sz="6" w:space="0" w:color="auto"/>
            </w:tcBorders>
            <w:shd w:val="clear" w:color="auto" w:fill="FFFFFF"/>
            <w:vAlign w:val="center"/>
          </w:tcPr>
          <w:p w:rsidR="00236F29" w:rsidRPr="007E27EE" w:rsidRDefault="00236F29" w:rsidP="00236F29">
            <w:pPr>
              <w:spacing w:line="240" w:lineRule="atLeast"/>
              <w:jc w:val="center"/>
              <w:rPr>
                <w:sz w:val="20"/>
                <w:szCs w:val="20"/>
              </w:rPr>
            </w:pPr>
          </w:p>
        </w:tc>
        <w:tc>
          <w:tcPr>
            <w:tcW w:w="362" w:type="pct"/>
            <w:tcBorders>
              <w:top w:val="single" w:sz="6" w:space="0" w:color="auto"/>
              <w:left w:val="single" w:sz="6" w:space="0" w:color="auto"/>
              <w:bottom w:val="single" w:sz="6" w:space="0" w:color="auto"/>
            </w:tcBorders>
            <w:shd w:val="clear" w:color="auto" w:fill="FFFFFF"/>
            <w:vAlign w:val="center"/>
          </w:tcPr>
          <w:p w:rsidR="00236F29" w:rsidRPr="007E27EE" w:rsidRDefault="00236F29" w:rsidP="00236F29">
            <w:pPr>
              <w:spacing w:line="240" w:lineRule="atLeast"/>
              <w:jc w:val="center"/>
              <w:rPr>
                <w:sz w:val="20"/>
                <w:szCs w:val="20"/>
              </w:rPr>
            </w:pPr>
          </w:p>
        </w:tc>
        <w:tc>
          <w:tcPr>
            <w:tcW w:w="350" w:type="pct"/>
            <w:tcBorders>
              <w:top w:val="single" w:sz="6" w:space="0" w:color="auto"/>
              <w:left w:val="single" w:sz="6" w:space="0" w:color="auto"/>
              <w:bottom w:val="single" w:sz="6" w:space="0" w:color="auto"/>
            </w:tcBorders>
            <w:shd w:val="clear" w:color="auto" w:fill="FFFFFF"/>
            <w:vAlign w:val="center"/>
          </w:tcPr>
          <w:p w:rsidR="00236F29" w:rsidRPr="007E27EE" w:rsidRDefault="00236F29" w:rsidP="00236F29">
            <w:pPr>
              <w:spacing w:line="240" w:lineRule="atLeast"/>
              <w:ind w:firstLine="67"/>
              <w:jc w:val="center"/>
              <w:rPr>
                <w:sz w:val="20"/>
                <w:szCs w:val="20"/>
              </w:rPr>
            </w:pPr>
          </w:p>
        </w:tc>
        <w:tc>
          <w:tcPr>
            <w:tcW w:w="643" w:type="pct"/>
            <w:tcBorders>
              <w:top w:val="single" w:sz="6" w:space="0" w:color="auto"/>
              <w:left w:val="single" w:sz="6" w:space="0" w:color="auto"/>
              <w:bottom w:val="single" w:sz="6" w:space="0" w:color="auto"/>
            </w:tcBorders>
            <w:shd w:val="clear" w:color="auto" w:fill="FFFFFF"/>
          </w:tcPr>
          <w:p w:rsidR="00236F29" w:rsidRPr="007E27EE" w:rsidRDefault="00236F29" w:rsidP="00236F29">
            <w:pPr>
              <w:spacing w:line="240" w:lineRule="atLeast"/>
              <w:jc w:val="center"/>
              <w:rPr>
                <w:sz w:val="20"/>
                <w:szCs w:val="20"/>
              </w:rPr>
            </w:pPr>
          </w:p>
        </w:tc>
        <w:tc>
          <w:tcPr>
            <w:tcW w:w="1039" w:type="pct"/>
            <w:tcBorders>
              <w:top w:val="single" w:sz="6" w:space="0" w:color="auto"/>
              <w:left w:val="single" w:sz="6" w:space="0" w:color="auto"/>
              <w:bottom w:val="single" w:sz="6" w:space="0" w:color="auto"/>
              <w:right w:val="single" w:sz="6" w:space="0" w:color="auto"/>
            </w:tcBorders>
            <w:shd w:val="clear" w:color="auto" w:fill="FFFFFF"/>
          </w:tcPr>
          <w:p w:rsidR="00236F29" w:rsidRPr="007E27EE" w:rsidRDefault="00236F29" w:rsidP="00236F29">
            <w:pPr>
              <w:spacing w:line="240" w:lineRule="atLeast"/>
              <w:jc w:val="center"/>
              <w:rPr>
                <w:sz w:val="20"/>
                <w:szCs w:val="20"/>
              </w:rPr>
            </w:pPr>
          </w:p>
        </w:tc>
        <w:tc>
          <w:tcPr>
            <w:tcW w:w="485" w:type="pct"/>
            <w:tcBorders>
              <w:top w:val="single" w:sz="6" w:space="0" w:color="auto"/>
              <w:left w:val="single" w:sz="6" w:space="0" w:color="auto"/>
              <w:bottom w:val="single" w:sz="6" w:space="0" w:color="auto"/>
            </w:tcBorders>
            <w:shd w:val="clear" w:color="auto" w:fill="FFFFFF"/>
            <w:vAlign w:val="center"/>
          </w:tcPr>
          <w:p w:rsidR="00236F29" w:rsidRPr="007E27EE" w:rsidRDefault="00236F29" w:rsidP="00236F29">
            <w:pPr>
              <w:spacing w:line="240" w:lineRule="atLeast"/>
              <w:jc w:val="center"/>
              <w:rPr>
                <w:sz w:val="20"/>
                <w:szCs w:val="20"/>
              </w:rPr>
            </w:pPr>
          </w:p>
        </w:tc>
      </w:tr>
    </w:tbl>
    <w:p w:rsidR="001024DF" w:rsidRPr="007E27EE" w:rsidRDefault="001024DF" w:rsidP="001024DF">
      <w:pPr>
        <w:widowControl w:val="0"/>
        <w:shd w:val="clear" w:color="auto" w:fill="FFFFFF"/>
        <w:autoSpaceDE w:val="0"/>
        <w:autoSpaceDN w:val="0"/>
        <w:adjustRightInd w:val="0"/>
        <w:spacing w:line="240" w:lineRule="auto"/>
        <w:ind w:firstLine="0"/>
        <w:contextualSpacing/>
        <w:rPr>
          <w:rFonts w:cs="Arial"/>
          <w:sz w:val="24"/>
          <w:szCs w:val="24"/>
        </w:rPr>
      </w:pPr>
    </w:p>
    <w:p w:rsidR="007C0DE3" w:rsidRPr="007E27EE" w:rsidRDefault="007C0DE3" w:rsidP="001024DF">
      <w:pPr>
        <w:widowControl w:val="0"/>
        <w:shd w:val="clear" w:color="auto" w:fill="FFFFFF"/>
        <w:autoSpaceDE w:val="0"/>
        <w:autoSpaceDN w:val="0"/>
        <w:adjustRightInd w:val="0"/>
        <w:spacing w:line="240" w:lineRule="auto"/>
        <w:ind w:firstLine="0"/>
        <w:contextualSpacing/>
        <w:rPr>
          <w:rFonts w:cs="Arial"/>
          <w:sz w:val="24"/>
          <w:szCs w:val="24"/>
        </w:rPr>
      </w:pPr>
      <w:r w:rsidRPr="007E27EE">
        <w:rPr>
          <w:rFonts w:cs="Arial"/>
          <w:sz w:val="24"/>
          <w:szCs w:val="24"/>
        </w:rPr>
        <w:t>С приложением подтверждающих документов, согласно требованиям п.п. 1-</w:t>
      </w:r>
      <w:r w:rsidR="00627B3D" w:rsidRPr="007E27EE">
        <w:rPr>
          <w:rFonts w:cs="Arial"/>
          <w:sz w:val="24"/>
          <w:szCs w:val="24"/>
        </w:rPr>
        <w:t>9</w:t>
      </w:r>
      <w:r w:rsidRPr="007E27EE">
        <w:rPr>
          <w:rFonts w:cs="Arial"/>
          <w:sz w:val="24"/>
          <w:szCs w:val="24"/>
        </w:rPr>
        <w:t xml:space="preserve"> п. 2.7. Документации о закупке.</w:t>
      </w:r>
    </w:p>
    <w:p w:rsidR="007C0DE3" w:rsidRPr="007E27EE" w:rsidRDefault="007C0DE3" w:rsidP="007C0DE3">
      <w:pPr>
        <w:widowControl w:val="0"/>
        <w:shd w:val="clear" w:color="auto" w:fill="FFFFFF"/>
        <w:autoSpaceDE w:val="0"/>
        <w:autoSpaceDN w:val="0"/>
        <w:adjustRightInd w:val="0"/>
        <w:spacing w:line="240" w:lineRule="auto"/>
        <w:ind w:left="540" w:firstLine="0"/>
        <w:contextualSpacing/>
        <w:rPr>
          <w:rFonts w:cs="Arial"/>
          <w:sz w:val="24"/>
          <w:szCs w:val="24"/>
        </w:rPr>
      </w:pPr>
      <w:r w:rsidRPr="007E27EE">
        <w:rPr>
          <w:rFonts w:cs="Arial"/>
          <w:sz w:val="24"/>
          <w:szCs w:val="24"/>
        </w:rPr>
        <w:t>____________________________________</w:t>
      </w:r>
    </w:p>
    <w:p w:rsidR="007C0DE3" w:rsidRPr="007E27EE" w:rsidRDefault="007C0DE3" w:rsidP="007C0DE3">
      <w:pPr>
        <w:widowControl w:val="0"/>
        <w:shd w:val="clear" w:color="auto" w:fill="FFFFFF"/>
        <w:autoSpaceDE w:val="0"/>
        <w:autoSpaceDN w:val="0"/>
        <w:adjustRightInd w:val="0"/>
        <w:spacing w:line="240" w:lineRule="auto"/>
        <w:ind w:left="540" w:right="3684" w:firstLine="0"/>
        <w:contextualSpacing/>
        <w:jc w:val="left"/>
        <w:rPr>
          <w:rFonts w:cs="Arial"/>
          <w:sz w:val="24"/>
          <w:szCs w:val="24"/>
          <w:vertAlign w:val="superscript"/>
        </w:rPr>
      </w:pPr>
      <w:r w:rsidRPr="007E27EE">
        <w:rPr>
          <w:rFonts w:cs="Arial"/>
          <w:sz w:val="24"/>
          <w:szCs w:val="24"/>
          <w:vertAlign w:val="superscript"/>
        </w:rPr>
        <w:t>(подпись, М.П.)</w:t>
      </w:r>
    </w:p>
    <w:p w:rsidR="007C0DE3" w:rsidRPr="007E27EE" w:rsidRDefault="007C0DE3" w:rsidP="007C0DE3">
      <w:pPr>
        <w:widowControl w:val="0"/>
        <w:shd w:val="clear" w:color="auto" w:fill="FFFFFF"/>
        <w:autoSpaceDE w:val="0"/>
        <w:autoSpaceDN w:val="0"/>
        <w:adjustRightInd w:val="0"/>
        <w:spacing w:line="240" w:lineRule="auto"/>
        <w:ind w:left="540" w:firstLine="0"/>
        <w:contextualSpacing/>
        <w:rPr>
          <w:rFonts w:cs="Arial"/>
          <w:sz w:val="24"/>
          <w:szCs w:val="24"/>
        </w:rPr>
      </w:pPr>
      <w:r w:rsidRPr="007E27EE">
        <w:rPr>
          <w:rFonts w:cs="Arial"/>
          <w:sz w:val="24"/>
          <w:szCs w:val="24"/>
        </w:rPr>
        <w:t>____________________________________</w:t>
      </w:r>
    </w:p>
    <w:p w:rsidR="007C0DE3" w:rsidRPr="007E27EE" w:rsidRDefault="007C0DE3" w:rsidP="007C0DE3">
      <w:pPr>
        <w:widowControl w:val="0"/>
        <w:shd w:val="clear" w:color="auto" w:fill="FFFFFF"/>
        <w:autoSpaceDE w:val="0"/>
        <w:autoSpaceDN w:val="0"/>
        <w:adjustRightInd w:val="0"/>
        <w:spacing w:line="240" w:lineRule="auto"/>
        <w:ind w:left="540" w:right="3684" w:firstLine="0"/>
        <w:contextualSpacing/>
        <w:jc w:val="left"/>
        <w:rPr>
          <w:rFonts w:cs="Arial"/>
          <w:sz w:val="24"/>
          <w:szCs w:val="24"/>
          <w:vertAlign w:val="superscript"/>
        </w:rPr>
      </w:pPr>
      <w:r w:rsidRPr="007E27EE">
        <w:rPr>
          <w:rFonts w:cs="Arial"/>
          <w:sz w:val="24"/>
          <w:szCs w:val="24"/>
          <w:vertAlign w:val="superscript"/>
        </w:rPr>
        <w:lastRenderedPageBreak/>
        <w:t>(фамилия, имя, отчество подписавшего, должность)</w:t>
      </w:r>
    </w:p>
    <w:p w:rsidR="007C0DE3" w:rsidRPr="007E27EE" w:rsidRDefault="007C0DE3" w:rsidP="007C0DE3">
      <w:pPr>
        <w:keepNext/>
        <w:widowControl w:val="0"/>
        <w:shd w:val="clear" w:color="auto" w:fill="FFFFFF"/>
        <w:autoSpaceDE w:val="0"/>
        <w:autoSpaceDN w:val="0"/>
        <w:adjustRightInd w:val="0"/>
        <w:spacing w:line="240" w:lineRule="auto"/>
        <w:ind w:left="540" w:firstLine="0"/>
        <w:contextualSpacing/>
        <w:rPr>
          <w:rFonts w:cs="Arial"/>
          <w:b/>
          <w:sz w:val="24"/>
          <w:szCs w:val="24"/>
        </w:rPr>
      </w:pPr>
    </w:p>
    <w:p w:rsidR="007C0DE3" w:rsidRPr="007E27EE" w:rsidRDefault="007C0DE3" w:rsidP="007C0DE3">
      <w:pPr>
        <w:widowControl w:val="0"/>
        <w:pBdr>
          <w:bottom w:val="single" w:sz="4" w:space="1" w:color="auto"/>
        </w:pBdr>
        <w:shd w:val="clear" w:color="auto" w:fill="D9D9D9"/>
        <w:autoSpaceDE w:val="0"/>
        <w:autoSpaceDN w:val="0"/>
        <w:adjustRightInd w:val="0"/>
        <w:spacing w:line="240" w:lineRule="auto"/>
        <w:ind w:left="540" w:right="21" w:firstLine="0"/>
        <w:contextualSpacing/>
        <w:jc w:val="center"/>
        <w:rPr>
          <w:rFonts w:cs="Arial"/>
          <w:b/>
          <w:spacing w:val="36"/>
          <w:sz w:val="24"/>
          <w:szCs w:val="24"/>
        </w:rPr>
      </w:pPr>
      <w:r w:rsidRPr="007E27EE">
        <w:rPr>
          <w:rFonts w:cs="Arial"/>
          <w:b/>
          <w:spacing w:val="36"/>
          <w:sz w:val="24"/>
          <w:szCs w:val="24"/>
        </w:rPr>
        <w:t>конец формы</w:t>
      </w:r>
    </w:p>
    <w:p w:rsidR="007C0DE3" w:rsidRPr="007E27EE" w:rsidRDefault="007C0DE3" w:rsidP="00933DD4">
      <w:pPr>
        <w:keepNext/>
        <w:pageBreakBefore/>
        <w:widowControl w:val="0"/>
        <w:numPr>
          <w:ilvl w:val="2"/>
          <w:numId w:val="35"/>
        </w:numPr>
        <w:shd w:val="clear" w:color="auto" w:fill="D9D9D9"/>
        <w:suppressAutoHyphens/>
        <w:autoSpaceDE w:val="0"/>
        <w:autoSpaceDN w:val="0"/>
        <w:adjustRightInd w:val="0"/>
        <w:spacing w:before="240" w:after="120" w:line="240" w:lineRule="auto"/>
        <w:contextualSpacing/>
        <w:jc w:val="left"/>
        <w:outlineLvl w:val="2"/>
        <w:rPr>
          <w:rFonts w:cs="Arial"/>
          <w:b/>
          <w:bCs/>
          <w:sz w:val="24"/>
          <w:szCs w:val="24"/>
        </w:rPr>
        <w:sectPr w:rsidR="007C0DE3" w:rsidRPr="007E27EE" w:rsidSect="00505DCD">
          <w:pgSz w:w="16838" w:h="11906" w:orient="landscape" w:code="9"/>
          <w:pgMar w:top="425" w:right="567" w:bottom="709" w:left="567" w:header="680" w:footer="0" w:gutter="0"/>
          <w:cols w:space="708"/>
          <w:titlePg/>
          <w:docGrid w:linePitch="381"/>
        </w:sectPr>
      </w:pPr>
    </w:p>
    <w:p w:rsidR="007C0DE3" w:rsidRPr="007E27EE" w:rsidRDefault="007C0DE3" w:rsidP="007C0DE3">
      <w:pPr>
        <w:keepNext/>
        <w:pageBreakBefore/>
        <w:shd w:val="clear" w:color="auto" w:fill="FFFFFF"/>
        <w:suppressAutoHyphens/>
        <w:spacing w:before="240" w:after="120" w:line="276" w:lineRule="auto"/>
        <w:ind w:firstLine="0"/>
        <w:outlineLvl w:val="2"/>
        <w:rPr>
          <w:rFonts w:eastAsia="Calibri"/>
          <w:b/>
          <w:bCs/>
          <w:sz w:val="24"/>
          <w:szCs w:val="24"/>
          <w:lang w:eastAsia="en-US"/>
        </w:rPr>
      </w:pPr>
      <w:r w:rsidRPr="007E27EE">
        <w:rPr>
          <w:rFonts w:eastAsia="Calibri"/>
          <w:b/>
          <w:bCs/>
          <w:sz w:val="24"/>
          <w:szCs w:val="24"/>
          <w:lang w:eastAsia="en-US"/>
        </w:rPr>
        <w:lastRenderedPageBreak/>
        <w:t>5.3.1. Инструкция по заполнению</w:t>
      </w:r>
    </w:p>
    <w:p w:rsidR="007C0DE3" w:rsidRPr="007E27EE" w:rsidRDefault="007C0DE3" w:rsidP="007C0DE3">
      <w:pPr>
        <w:shd w:val="clear" w:color="auto" w:fill="FFFFFF"/>
        <w:spacing w:line="240" w:lineRule="auto"/>
        <w:ind w:firstLine="0"/>
        <w:rPr>
          <w:sz w:val="24"/>
          <w:szCs w:val="24"/>
        </w:rPr>
      </w:pPr>
      <w:r w:rsidRPr="007E27EE">
        <w:rPr>
          <w:rFonts w:eastAsia="Calibri"/>
          <w:b/>
          <w:sz w:val="24"/>
          <w:szCs w:val="24"/>
          <w:lang w:eastAsia="en-US"/>
        </w:rPr>
        <w:t>5.3.1.1</w:t>
      </w:r>
      <w:r w:rsidRPr="007E27EE">
        <w:rPr>
          <w:rFonts w:eastAsia="Calibri"/>
          <w:sz w:val="24"/>
          <w:szCs w:val="24"/>
          <w:lang w:eastAsia="en-US"/>
        </w:rPr>
        <w:t xml:space="preserve"> Участник указывает дату и номер Заявки в соответствии с подразделом 5.1.</w:t>
      </w:r>
      <w:r w:rsidRPr="007E27EE">
        <w:rPr>
          <w:sz w:val="24"/>
          <w:szCs w:val="24"/>
        </w:rPr>
        <w:t xml:space="preserve"> </w:t>
      </w:r>
    </w:p>
    <w:p w:rsidR="007C0DE3" w:rsidRPr="007E27EE" w:rsidRDefault="007C0DE3" w:rsidP="007C0DE3">
      <w:pPr>
        <w:shd w:val="clear" w:color="auto" w:fill="FFFFFF"/>
        <w:spacing w:line="240" w:lineRule="auto"/>
        <w:ind w:firstLine="0"/>
        <w:rPr>
          <w:rFonts w:eastAsia="Calibri"/>
          <w:sz w:val="24"/>
          <w:szCs w:val="24"/>
        </w:rPr>
      </w:pPr>
      <w:r w:rsidRPr="007E27EE">
        <w:rPr>
          <w:rFonts w:eastAsia="Calibri"/>
          <w:b/>
          <w:sz w:val="24"/>
          <w:szCs w:val="24"/>
        </w:rPr>
        <w:t>5.3.1.2</w:t>
      </w:r>
      <w:r w:rsidRPr="007E27EE">
        <w:rPr>
          <w:rFonts w:eastAsia="Calibri"/>
          <w:sz w:val="24"/>
          <w:szCs w:val="24"/>
        </w:rPr>
        <w:t xml:space="preserve"> Участник указывает свое фирменное наименование (в т. ч. организационно-правовую форму) и свой юридический адрес.</w:t>
      </w:r>
    </w:p>
    <w:p w:rsidR="007C0DE3" w:rsidRPr="007E27EE" w:rsidRDefault="007C0DE3" w:rsidP="007C0DE3">
      <w:pPr>
        <w:shd w:val="clear" w:color="auto" w:fill="FFFFFF"/>
        <w:spacing w:line="240" w:lineRule="auto"/>
        <w:ind w:firstLine="0"/>
        <w:rPr>
          <w:rFonts w:eastAsia="Calibri"/>
          <w:sz w:val="24"/>
          <w:szCs w:val="24"/>
        </w:rPr>
      </w:pPr>
      <w:r w:rsidRPr="007E27EE">
        <w:rPr>
          <w:rFonts w:eastAsia="Calibri"/>
          <w:b/>
          <w:sz w:val="24"/>
          <w:szCs w:val="24"/>
        </w:rPr>
        <w:t>5.3.1.3</w:t>
      </w:r>
      <w:r w:rsidRPr="007E27EE">
        <w:rPr>
          <w:rFonts w:eastAsia="Calibri"/>
          <w:sz w:val="24"/>
          <w:szCs w:val="24"/>
        </w:rPr>
        <w:t xml:space="preserve"> Участники должны заполнить позиции табличной части и подтвердить сведения приложенными документ</w:t>
      </w:r>
      <w:r w:rsidR="001E313D" w:rsidRPr="007E27EE">
        <w:rPr>
          <w:rFonts w:eastAsia="Calibri"/>
          <w:sz w:val="24"/>
          <w:szCs w:val="24"/>
        </w:rPr>
        <w:t xml:space="preserve">ами, согласно </w:t>
      </w:r>
      <w:r w:rsidR="001C04FF" w:rsidRPr="007E27EE">
        <w:rPr>
          <w:rFonts w:eastAsia="Calibri"/>
          <w:sz w:val="24"/>
          <w:szCs w:val="24"/>
        </w:rPr>
        <w:t>требованиям,</w:t>
      </w:r>
      <w:r w:rsidR="001E313D" w:rsidRPr="007E27EE">
        <w:rPr>
          <w:rFonts w:eastAsia="Calibri"/>
          <w:sz w:val="24"/>
          <w:szCs w:val="24"/>
        </w:rPr>
        <w:t xml:space="preserve"> </w:t>
      </w:r>
      <w:r w:rsidRPr="007E27EE">
        <w:rPr>
          <w:rFonts w:eastAsia="Calibri"/>
          <w:sz w:val="24"/>
          <w:szCs w:val="24"/>
        </w:rPr>
        <w:t>п.4.5.2.2 Документации.</w:t>
      </w: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292731" w:rsidRPr="007E27EE" w:rsidRDefault="00292731" w:rsidP="00380695">
      <w:pPr>
        <w:autoSpaceDE w:val="0"/>
        <w:autoSpaceDN w:val="0"/>
        <w:adjustRightInd w:val="0"/>
        <w:spacing w:line="240" w:lineRule="auto"/>
        <w:ind w:firstLine="0"/>
        <w:rPr>
          <w:b/>
          <w:sz w:val="24"/>
          <w:szCs w:val="24"/>
        </w:rPr>
      </w:pPr>
    </w:p>
    <w:p w:rsidR="007C0DE3" w:rsidRPr="007E27EE" w:rsidRDefault="007C0DE3" w:rsidP="00380695">
      <w:pPr>
        <w:autoSpaceDE w:val="0"/>
        <w:autoSpaceDN w:val="0"/>
        <w:adjustRightInd w:val="0"/>
        <w:spacing w:line="240" w:lineRule="auto"/>
        <w:ind w:firstLine="0"/>
        <w:rPr>
          <w:b/>
          <w:sz w:val="24"/>
          <w:szCs w:val="24"/>
        </w:rPr>
      </w:pPr>
    </w:p>
    <w:p w:rsidR="00380695" w:rsidRPr="007E27EE" w:rsidRDefault="00380695" w:rsidP="00380695">
      <w:pPr>
        <w:autoSpaceDE w:val="0"/>
        <w:autoSpaceDN w:val="0"/>
        <w:adjustRightInd w:val="0"/>
        <w:spacing w:line="240" w:lineRule="auto"/>
        <w:ind w:firstLine="0"/>
        <w:rPr>
          <w:b/>
          <w:sz w:val="24"/>
          <w:szCs w:val="24"/>
        </w:rPr>
      </w:pPr>
      <w:r w:rsidRPr="007E27EE">
        <w:rPr>
          <w:b/>
          <w:sz w:val="24"/>
          <w:szCs w:val="24"/>
        </w:rPr>
        <w:lastRenderedPageBreak/>
        <w:t>5.</w:t>
      </w:r>
      <w:r w:rsidR="00292731" w:rsidRPr="007E27EE">
        <w:rPr>
          <w:b/>
          <w:sz w:val="24"/>
          <w:szCs w:val="24"/>
        </w:rPr>
        <w:t>4</w:t>
      </w:r>
      <w:r w:rsidRPr="007E27EE">
        <w:rPr>
          <w:b/>
          <w:sz w:val="24"/>
          <w:szCs w:val="24"/>
        </w:rPr>
        <w:t xml:space="preserve">. </w:t>
      </w:r>
      <w:bookmarkStart w:id="79" w:name="_Toc465770142"/>
      <w:bookmarkStart w:id="80" w:name="_Toc419208689"/>
      <w:bookmarkStart w:id="81" w:name="_Toc418077958"/>
      <w:bookmarkStart w:id="82" w:name="_Ref418004386"/>
      <w:r w:rsidRPr="007E27EE">
        <w:rPr>
          <w:b/>
          <w:sz w:val="24"/>
          <w:szCs w:val="24"/>
        </w:rPr>
        <w:t xml:space="preserve">Справка об отсутствии признаков крупной сделки (форма </w:t>
      </w:r>
      <w:r w:rsidR="00292731" w:rsidRPr="007E27EE">
        <w:rPr>
          <w:b/>
          <w:sz w:val="24"/>
          <w:szCs w:val="24"/>
        </w:rPr>
        <w:t>4</w:t>
      </w:r>
      <w:r w:rsidRPr="007E27EE">
        <w:rPr>
          <w:b/>
          <w:sz w:val="24"/>
          <w:szCs w:val="24"/>
        </w:rPr>
        <w:t>)</w:t>
      </w:r>
      <w:bookmarkEnd w:id="79"/>
      <w:bookmarkEnd w:id="80"/>
      <w:bookmarkEnd w:id="81"/>
      <w:bookmarkEnd w:id="82"/>
    </w:p>
    <w:p w:rsidR="00380695" w:rsidRPr="007E27EE" w:rsidRDefault="00380695" w:rsidP="00380695">
      <w:pPr>
        <w:keepNext/>
        <w:keepLines/>
        <w:suppressLineNumbers/>
        <w:tabs>
          <w:tab w:val="left" w:pos="708"/>
        </w:tabs>
        <w:suppressAutoHyphens/>
        <w:spacing w:line="240" w:lineRule="atLeast"/>
        <w:ind w:left="1134" w:hanging="1134"/>
        <w:contextualSpacing/>
        <w:jc w:val="left"/>
        <w:outlineLvl w:val="1"/>
        <w:rPr>
          <w:b/>
          <w:bCs/>
          <w:sz w:val="24"/>
          <w:szCs w:val="24"/>
        </w:rPr>
      </w:pPr>
    </w:p>
    <w:p w:rsidR="00380695" w:rsidRPr="007E27EE" w:rsidRDefault="00380695" w:rsidP="0038069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7E27EE">
        <w:rPr>
          <w:b/>
          <w:spacing w:val="36"/>
          <w:sz w:val="24"/>
          <w:szCs w:val="24"/>
        </w:rPr>
        <w:t>начало формы</w:t>
      </w:r>
    </w:p>
    <w:p w:rsidR="00E46C07" w:rsidRPr="007E27EE" w:rsidRDefault="00E46C07" w:rsidP="00380695">
      <w:pPr>
        <w:spacing w:line="240" w:lineRule="auto"/>
        <w:ind w:firstLine="0"/>
        <w:rPr>
          <w:sz w:val="24"/>
          <w:szCs w:val="24"/>
        </w:rPr>
      </w:pPr>
    </w:p>
    <w:p w:rsidR="00380695" w:rsidRPr="007E27EE" w:rsidRDefault="00380695" w:rsidP="00380695">
      <w:pPr>
        <w:spacing w:line="240" w:lineRule="auto"/>
        <w:ind w:firstLine="0"/>
        <w:contextualSpacing/>
        <w:rPr>
          <w:sz w:val="24"/>
          <w:szCs w:val="24"/>
        </w:rPr>
      </w:pPr>
      <w:r w:rsidRPr="007E27EE">
        <w:rPr>
          <w:sz w:val="24"/>
          <w:szCs w:val="24"/>
        </w:rPr>
        <w:t xml:space="preserve">Приложение </w:t>
      </w:r>
      <w:r w:rsidR="00292731" w:rsidRPr="007E27EE">
        <w:rPr>
          <w:sz w:val="24"/>
          <w:szCs w:val="24"/>
        </w:rPr>
        <w:t>3</w:t>
      </w:r>
      <w:r w:rsidRPr="007E27EE">
        <w:rPr>
          <w:sz w:val="24"/>
          <w:szCs w:val="24"/>
        </w:rPr>
        <w:t xml:space="preserve"> </w:t>
      </w:r>
    </w:p>
    <w:p w:rsidR="00380695" w:rsidRPr="007E27EE" w:rsidRDefault="00380695" w:rsidP="00380695">
      <w:pPr>
        <w:spacing w:line="240" w:lineRule="auto"/>
        <w:ind w:firstLine="0"/>
        <w:contextualSpacing/>
        <w:rPr>
          <w:sz w:val="24"/>
          <w:szCs w:val="24"/>
        </w:rPr>
      </w:pPr>
      <w:r w:rsidRPr="007E27EE">
        <w:rPr>
          <w:sz w:val="24"/>
          <w:szCs w:val="24"/>
        </w:rPr>
        <w:t xml:space="preserve">к Заявке на участие в закупке </w:t>
      </w:r>
    </w:p>
    <w:p w:rsidR="00380695" w:rsidRPr="007E27EE" w:rsidRDefault="00380695" w:rsidP="00380695">
      <w:pPr>
        <w:spacing w:line="240" w:lineRule="auto"/>
        <w:ind w:firstLine="0"/>
        <w:rPr>
          <w:sz w:val="24"/>
          <w:szCs w:val="24"/>
        </w:rPr>
      </w:pPr>
      <w:r w:rsidRPr="007E27EE">
        <w:rPr>
          <w:sz w:val="24"/>
          <w:szCs w:val="24"/>
        </w:rPr>
        <w:t>от «___</w:t>
      </w:r>
      <w:proofErr w:type="gramStart"/>
      <w:r w:rsidRPr="007E27EE">
        <w:rPr>
          <w:sz w:val="24"/>
          <w:szCs w:val="24"/>
        </w:rPr>
        <w:t>_»_</w:t>
      </w:r>
      <w:proofErr w:type="gramEnd"/>
      <w:r w:rsidRPr="007E27EE">
        <w:rPr>
          <w:sz w:val="24"/>
          <w:szCs w:val="24"/>
        </w:rPr>
        <w:t>____________ г. №__________</w:t>
      </w:r>
    </w:p>
    <w:p w:rsidR="00380695" w:rsidRPr="007E27EE" w:rsidRDefault="00380695" w:rsidP="00380695">
      <w:pPr>
        <w:keepNext/>
        <w:keepLines/>
        <w:suppressLineNumbers/>
        <w:spacing w:line="240" w:lineRule="atLeast"/>
        <w:rPr>
          <w:sz w:val="24"/>
          <w:szCs w:val="24"/>
        </w:rPr>
      </w:pPr>
    </w:p>
    <w:p w:rsidR="00380695" w:rsidRPr="007E27EE" w:rsidRDefault="00380695" w:rsidP="00380695">
      <w:pPr>
        <w:keepNext/>
        <w:keepLines/>
        <w:suppressLineNumbers/>
        <w:suppressAutoHyphens/>
        <w:spacing w:line="240" w:lineRule="atLeast"/>
        <w:jc w:val="center"/>
        <w:rPr>
          <w:b/>
          <w:sz w:val="24"/>
          <w:szCs w:val="24"/>
        </w:rPr>
      </w:pPr>
      <w:r w:rsidRPr="007E27EE">
        <w:rPr>
          <w:b/>
          <w:sz w:val="24"/>
          <w:szCs w:val="24"/>
        </w:rPr>
        <w:t xml:space="preserve">Справка об отсутствии признаков крупной сделки </w:t>
      </w:r>
    </w:p>
    <w:p w:rsidR="00380695" w:rsidRPr="007E27EE" w:rsidRDefault="00380695" w:rsidP="00380695">
      <w:pPr>
        <w:keepNext/>
        <w:keepLines/>
        <w:suppressLineNumbers/>
        <w:rPr>
          <w:iCs/>
          <w:sz w:val="24"/>
          <w:szCs w:val="24"/>
        </w:rPr>
      </w:pPr>
    </w:p>
    <w:p w:rsidR="00380695" w:rsidRPr="007E27EE" w:rsidRDefault="00380695" w:rsidP="00380695">
      <w:pPr>
        <w:keepNext/>
        <w:keepLines/>
        <w:suppressLineNumbers/>
        <w:spacing w:line="240" w:lineRule="auto"/>
        <w:ind w:firstLine="0"/>
        <w:rPr>
          <w:sz w:val="24"/>
          <w:szCs w:val="24"/>
        </w:rPr>
      </w:pPr>
      <w:r w:rsidRPr="007E27EE">
        <w:rPr>
          <w:sz w:val="24"/>
          <w:szCs w:val="24"/>
        </w:rPr>
        <w:t xml:space="preserve">      Настоящим подтверждаю, что сделка между АО «</w:t>
      </w:r>
      <w:proofErr w:type="gramStart"/>
      <w:r w:rsidRPr="007E27EE">
        <w:rPr>
          <w:sz w:val="24"/>
          <w:szCs w:val="24"/>
        </w:rPr>
        <w:t>Саханефтегазсбыт»  и</w:t>
      </w:r>
      <w:proofErr w:type="gramEnd"/>
      <w:r w:rsidRPr="007E27EE">
        <w:rPr>
          <w:sz w:val="24"/>
          <w:szCs w:val="24"/>
        </w:rPr>
        <w:t xml:space="preserve"> </w:t>
      </w:r>
    </w:p>
    <w:p w:rsidR="00380695" w:rsidRPr="007E27EE" w:rsidRDefault="00380695" w:rsidP="00380695">
      <w:pPr>
        <w:keepNext/>
        <w:keepLines/>
        <w:suppressLineNumbers/>
        <w:spacing w:line="240" w:lineRule="auto"/>
        <w:ind w:firstLine="0"/>
        <w:rPr>
          <w:sz w:val="24"/>
          <w:szCs w:val="24"/>
        </w:rPr>
      </w:pPr>
    </w:p>
    <w:p w:rsidR="00380695" w:rsidRPr="007E27EE" w:rsidRDefault="00380695" w:rsidP="00380695">
      <w:pPr>
        <w:keepNext/>
        <w:keepLines/>
        <w:suppressLineNumbers/>
        <w:spacing w:line="240" w:lineRule="auto"/>
        <w:ind w:firstLine="0"/>
        <w:rPr>
          <w:sz w:val="24"/>
          <w:szCs w:val="24"/>
        </w:rPr>
      </w:pPr>
      <w:r w:rsidRPr="007E27EE">
        <w:rPr>
          <w:sz w:val="24"/>
          <w:szCs w:val="24"/>
        </w:rPr>
        <w:t xml:space="preserve">_____________________________________ </w:t>
      </w:r>
    </w:p>
    <w:p w:rsidR="00380695" w:rsidRPr="007E27EE" w:rsidRDefault="00380695" w:rsidP="00380695">
      <w:pPr>
        <w:keepNext/>
        <w:keepLines/>
        <w:suppressLineNumbers/>
        <w:spacing w:line="240" w:lineRule="auto"/>
        <w:ind w:firstLine="0"/>
        <w:rPr>
          <w:i/>
          <w:sz w:val="24"/>
          <w:szCs w:val="24"/>
        </w:rPr>
      </w:pPr>
      <w:r w:rsidRPr="007E27EE">
        <w:rPr>
          <w:i/>
          <w:sz w:val="24"/>
          <w:szCs w:val="24"/>
        </w:rPr>
        <w:t>(указывается наименование Участника и адрес)</w:t>
      </w:r>
    </w:p>
    <w:p w:rsidR="00627B3D" w:rsidRPr="007E27EE" w:rsidRDefault="00380695" w:rsidP="00627B3D">
      <w:pPr>
        <w:keepNext/>
        <w:keepLines/>
        <w:suppressLineNumbers/>
        <w:spacing w:line="240" w:lineRule="auto"/>
        <w:ind w:firstLine="0"/>
        <w:rPr>
          <w:i/>
          <w:sz w:val="24"/>
          <w:szCs w:val="24"/>
        </w:rPr>
      </w:pPr>
      <w:r w:rsidRPr="007E27EE">
        <w:rPr>
          <w:i/>
          <w:sz w:val="24"/>
          <w:szCs w:val="24"/>
        </w:rPr>
        <w:t xml:space="preserve"> </w:t>
      </w:r>
    </w:p>
    <w:p w:rsidR="00627B3D" w:rsidRPr="007E27EE" w:rsidRDefault="004F3711" w:rsidP="00627B3D">
      <w:pPr>
        <w:keepNext/>
        <w:keepLines/>
        <w:suppressLineNumbers/>
        <w:spacing w:line="240" w:lineRule="auto"/>
        <w:ind w:firstLine="0"/>
        <w:rPr>
          <w:bCs/>
          <w:iCs/>
          <w:sz w:val="24"/>
          <w:szCs w:val="24"/>
        </w:rPr>
      </w:pPr>
      <w:r w:rsidRPr="007E27EE">
        <w:rPr>
          <w:sz w:val="24"/>
          <w:szCs w:val="24"/>
        </w:rPr>
        <w:t xml:space="preserve">на </w:t>
      </w:r>
      <w:r w:rsidR="00506738" w:rsidRPr="007E27EE">
        <w:rPr>
          <w:sz w:val="24"/>
          <w:szCs w:val="24"/>
        </w:rPr>
        <w:t xml:space="preserve">перевозку </w:t>
      </w:r>
      <w:r w:rsidR="00627B3D" w:rsidRPr="007E27EE">
        <w:rPr>
          <w:bCs/>
          <w:iCs/>
          <w:sz w:val="24"/>
          <w:szCs w:val="24"/>
        </w:rPr>
        <w:t>тарированных нефтепродуктов автомобильным транспортом с филиалов АО «Саханефтегазсбыт» до населенных пунктов Республики Саха (Якутия) и филиалов нефтебаз АО «Саханефтегазсбыт» в 2026 году</w:t>
      </w:r>
    </w:p>
    <w:p w:rsidR="00627B3D" w:rsidRPr="007E27EE" w:rsidRDefault="00627B3D" w:rsidP="00627B3D">
      <w:pPr>
        <w:keepNext/>
        <w:keepLines/>
        <w:suppressLineNumbers/>
        <w:spacing w:line="240" w:lineRule="auto"/>
        <w:ind w:firstLine="0"/>
        <w:rPr>
          <w:i/>
          <w:sz w:val="24"/>
          <w:szCs w:val="24"/>
        </w:rPr>
      </w:pPr>
    </w:p>
    <w:p w:rsidR="00380695" w:rsidRPr="007E27EE" w:rsidRDefault="00ED087F" w:rsidP="00ED087F">
      <w:pPr>
        <w:autoSpaceDE w:val="0"/>
        <w:autoSpaceDN w:val="0"/>
        <w:adjustRightInd w:val="0"/>
        <w:spacing w:line="240" w:lineRule="auto"/>
        <w:ind w:firstLine="0"/>
        <w:rPr>
          <w:sz w:val="24"/>
          <w:szCs w:val="24"/>
        </w:rPr>
      </w:pPr>
      <w:r w:rsidRPr="007E27EE">
        <w:rPr>
          <w:sz w:val="24"/>
          <w:szCs w:val="24"/>
        </w:rPr>
        <w:t>по Лоту № ___</w:t>
      </w:r>
    </w:p>
    <w:p w:rsidR="00380695" w:rsidRPr="007E27EE" w:rsidRDefault="00380695" w:rsidP="00380695">
      <w:pPr>
        <w:keepNext/>
        <w:keepLines/>
        <w:suppressLineNumbers/>
        <w:spacing w:line="240" w:lineRule="auto"/>
        <w:ind w:firstLine="0"/>
        <w:rPr>
          <w:sz w:val="24"/>
          <w:szCs w:val="24"/>
        </w:rPr>
      </w:pPr>
      <w:r w:rsidRPr="007E27EE">
        <w:rPr>
          <w:sz w:val="24"/>
          <w:szCs w:val="24"/>
        </w:rPr>
        <w:t xml:space="preserve">на сумму _______________________ руб. </w:t>
      </w:r>
    </w:p>
    <w:p w:rsidR="00380695" w:rsidRPr="007E27EE" w:rsidRDefault="00380695" w:rsidP="00380695">
      <w:pPr>
        <w:keepNext/>
        <w:keepLines/>
        <w:suppressLineNumbers/>
        <w:spacing w:line="240" w:lineRule="auto"/>
        <w:ind w:firstLine="0"/>
        <w:rPr>
          <w:sz w:val="24"/>
          <w:szCs w:val="24"/>
        </w:rPr>
      </w:pPr>
      <w:r w:rsidRPr="007E27EE">
        <w:rPr>
          <w:i/>
          <w:sz w:val="24"/>
          <w:szCs w:val="24"/>
        </w:rPr>
        <w:t>(указывается сумма, на которую планируется заключить договор в соответствии с Заявкой по Лоту)</w:t>
      </w:r>
      <w:r w:rsidRPr="007E27EE">
        <w:rPr>
          <w:sz w:val="24"/>
          <w:szCs w:val="24"/>
        </w:rPr>
        <w:t xml:space="preserve"> </w:t>
      </w:r>
    </w:p>
    <w:p w:rsidR="00380695" w:rsidRPr="007E27EE" w:rsidRDefault="00380695" w:rsidP="00380695">
      <w:pPr>
        <w:keepNext/>
        <w:keepLines/>
        <w:suppressLineNumbers/>
        <w:spacing w:line="240" w:lineRule="auto"/>
        <w:ind w:firstLine="0"/>
        <w:rPr>
          <w:i/>
          <w:sz w:val="24"/>
          <w:szCs w:val="24"/>
        </w:rPr>
      </w:pPr>
    </w:p>
    <w:p w:rsidR="00380695" w:rsidRPr="007E27EE" w:rsidRDefault="00380695" w:rsidP="00380695">
      <w:pPr>
        <w:keepNext/>
        <w:keepLines/>
        <w:suppressLineNumbers/>
        <w:ind w:firstLine="0"/>
        <w:rPr>
          <w:sz w:val="24"/>
          <w:szCs w:val="24"/>
        </w:rPr>
      </w:pPr>
      <w:r w:rsidRPr="007E27EE">
        <w:rPr>
          <w:sz w:val="24"/>
          <w:szCs w:val="24"/>
        </w:rPr>
        <w:t>не является крупной, поскольку:</w:t>
      </w:r>
    </w:p>
    <w:p w:rsidR="00380695" w:rsidRPr="007E27EE" w:rsidRDefault="00380695" w:rsidP="00380695">
      <w:pPr>
        <w:keepNext/>
        <w:keepLines/>
        <w:suppressLineNumbers/>
        <w:spacing w:line="240" w:lineRule="auto"/>
        <w:ind w:firstLine="0"/>
        <w:rPr>
          <w:sz w:val="18"/>
          <w:szCs w:val="18"/>
        </w:rPr>
      </w:pPr>
      <w:r w:rsidRPr="007E27EE">
        <w:rPr>
          <w:sz w:val="24"/>
          <w:szCs w:val="24"/>
        </w:rPr>
        <w:t xml:space="preserve">_______________________________________________________________________________ </w:t>
      </w:r>
      <w:r w:rsidRPr="007E27EE">
        <w:rPr>
          <w:i/>
          <w:sz w:val="18"/>
          <w:szCs w:val="18"/>
        </w:rPr>
        <w:t>(указываются причины, по которым сделка не является для Участника крупной).</w:t>
      </w:r>
    </w:p>
    <w:p w:rsidR="00380695" w:rsidRPr="007E27EE" w:rsidRDefault="00380695" w:rsidP="00380695">
      <w:pPr>
        <w:keepNext/>
        <w:keepLines/>
        <w:suppressLineNumbers/>
        <w:spacing w:line="240" w:lineRule="atLeast"/>
        <w:ind w:firstLine="0"/>
        <w:rPr>
          <w:sz w:val="24"/>
          <w:szCs w:val="24"/>
        </w:rPr>
      </w:pPr>
    </w:p>
    <w:p w:rsidR="00380695" w:rsidRPr="007E27EE" w:rsidRDefault="00380695" w:rsidP="00380695">
      <w:pPr>
        <w:keepNext/>
        <w:keepLines/>
        <w:suppressLineNumbers/>
        <w:spacing w:line="240" w:lineRule="atLeast"/>
        <w:ind w:firstLine="0"/>
        <w:rPr>
          <w:sz w:val="24"/>
          <w:szCs w:val="24"/>
        </w:rPr>
      </w:pPr>
    </w:p>
    <w:p w:rsidR="00380695" w:rsidRPr="007E27EE" w:rsidRDefault="00380695" w:rsidP="00380695">
      <w:pPr>
        <w:keepNext/>
        <w:keepLines/>
        <w:suppressLineNumbers/>
        <w:spacing w:line="240" w:lineRule="auto"/>
        <w:ind w:firstLine="0"/>
        <w:rPr>
          <w:sz w:val="24"/>
          <w:szCs w:val="24"/>
        </w:rPr>
      </w:pPr>
      <w:r w:rsidRPr="007E27EE">
        <w:rPr>
          <w:sz w:val="24"/>
          <w:szCs w:val="24"/>
        </w:rPr>
        <w:t>____________________________________</w:t>
      </w:r>
    </w:p>
    <w:p w:rsidR="00380695" w:rsidRPr="007E27EE" w:rsidRDefault="00380695" w:rsidP="00380695">
      <w:pPr>
        <w:keepNext/>
        <w:keepLines/>
        <w:suppressLineNumbers/>
        <w:spacing w:line="240" w:lineRule="auto"/>
        <w:ind w:right="3684" w:firstLine="0"/>
        <w:contextualSpacing/>
        <w:rPr>
          <w:sz w:val="24"/>
          <w:szCs w:val="24"/>
          <w:vertAlign w:val="superscript"/>
        </w:rPr>
      </w:pPr>
      <w:r w:rsidRPr="007E27EE">
        <w:rPr>
          <w:sz w:val="24"/>
          <w:szCs w:val="24"/>
          <w:vertAlign w:val="superscript"/>
        </w:rPr>
        <w:t>(подпись, М.П.)</w:t>
      </w:r>
    </w:p>
    <w:p w:rsidR="00380695" w:rsidRPr="007E27EE" w:rsidRDefault="00380695" w:rsidP="00380695">
      <w:pPr>
        <w:keepNext/>
        <w:keepLines/>
        <w:suppressLineNumbers/>
        <w:spacing w:line="240" w:lineRule="atLeast"/>
        <w:ind w:firstLine="0"/>
        <w:rPr>
          <w:sz w:val="24"/>
          <w:szCs w:val="24"/>
        </w:rPr>
      </w:pPr>
      <w:r w:rsidRPr="007E27EE">
        <w:rPr>
          <w:sz w:val="24"/>
          <w:szCs w:val="24"/>
        </w:rPr>
        <w:t>____________________________________</w:t>
      </w:r>
    </w:p>
    <w:p w:rsidR="00380695" w:rsidRPr="007E27EE" w:rsidRDefault="00380695" w:rsidP="00380695">
      <w:pPr>
        <w:keepNext/>
        <w:keepLines/>
        <w:suppressLineNumbers/>
        <w:spacing w:line="240" w:lineRule="atLeast"/>
        <w:ind w:right="3684" w:firstLine="0"/>
        <w:contextualSpacing/>
        <w:rPr>
          <w:sz w:val="24"/>
          <w:szCs w:val="24"/>
          <w:vertAlign w:val="superscript"/>
        </w:rPr>
      </w:pPr>
      <w:r w:rsidRPr="007E27EE">
        <w:rPr>
          <w:sz w:val="24"/>
          <w:szCs w:val="24"/>
          <w:vertAlign w:val="superscript"/>
        </w:rPr>
        <w:t>(фамилия, имя, отчество подписавшего, должность)</w:t>
      </w:r>
    </w:p>
    <w:p w:rsidR="00380695" w:rsidRPr="007E27EE" w:rsidRDefault="00380695" w:rsidP="00380695">
      <w:pPr>
        <w:keepNext/>
        <w:keepLines/>
        <w:suppressLineNumbers/>
        <w:pBdr>
          <w:bottom w:val="single" w:sz="4" w:space="1" w:color="auto"/>
        </w:pBdr>
        <w:shd w:val="clear" w:color="auto" w:fill="FFFFFF"/>
        <w:spacing w:line="240" w:lineRule="atLeast"/>
        <w:ind w:right="21"/>
        <w:jc w:val="center"/>
        <w:rPr>
          <w:b/>
          <w:spacing w:val="36"/>
          <w:sz w:val="24"/>
          <w:szCs w:val="24"/>
        </w:rPr>
      </w:pPr>
    </w:p>
    <w:p w:rsidR="00380695" w:rsidRPr="007E27EE" w:rsidRDefault="00380695" w:rsidP="0038069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7E27EE">
        <w:rPr>
          <w:b/>
          <w:spacing w:val="36"/>
          <w:sz w:val="24"/>
          <w:szCs w:val="24"/>
        </w:rPr>
        <w:t>конец формы</w:t>
      </w:r>
    </w:p>
    <w:p w:rsidR="00380695" w:rsidRPr="007E27EE" w:rsidRDefault="00380695" w:rsidP="00380695">
      <w:pPr>
        <w:spacing w:line="240" w:lineRule="auto"/>
        <w:rPr>
          <w:sz w:val="24"/>
          <w:szCs w:val="24"/>
        </w:rPr>
      </w:pPr>
    </w:p>
    <w:p w:rsidR="00380695" w:rsidRPr="007E27EE" w:rsidRDefault="00380695" w:rsidP="00380695">
      <w:pPr>
        <w:spacing w:line="240" w:lineRule="auto"/>
        <w:rPr>
          <w:sz w:val="24"/>
          <w:szCs w:val="24"/>
        </w:rPr>
      </w:pPr>
    </w:p>
    <w:p w:rsidR="00380695" w:rsidRPr="007E27EE" w:rsidRDefault="00380695" w:rsidP="00380695">
      <w:pPr>
        <w:spacing w:line="240" w:lineRule="auto"/>
        <w:rPr>
          <w:sz w:val="24"/>
          <w:szCs w:val="24"/>
        </w:rPr>
      </w:pPr>
    </w:p>
    <w:p w:rsidR="00380695" w:rsidRPr="007E27EE" w:rsidRDefault="00380695" w:rsidP="00380695">
      <w:pPr>
        <w:spacing w:line="240" w:lineRule="auto"/>
        <w:rPr>
          <w:sz w:val="24"/>
          <w:szCs w:val="24"/>
        </w:rPr>
      </w:pPr>
    </w:p>
    <w:p w:rsidR="00380695" w:rsidRPr="007E27EE" w:rsidRDefault="00380695" w:rsidP="00380695">
      <w:pPr>
        <w:spacing w:line="240" w:lineRule="auto"/>
        <w:rPr>
          <w:sz w:val="24"/>
          <w:szCs w:val="24"/>
        </w:rPr>
      </w:pPr>
    </w:p>
    <w:p w:rsidR="00380695" w:rsidRPr="007E27EE" w:rsidRDefault="00380695" w:rsidP="00380695">
      <w:pPr>
        <w:spacing w:line="240" w:lineRule="auto"/>
        <w:rPr>
          <w:sz w:val="24"/>
          <w:szCs w:val="24"/>
        </w:rPr>
      </w:pPr>
    </w:p>
    <w:p w:rsidR="00380695" w:rsidRPr="007E27EE" w:rsidRDefault="00380695" w:rsidP="00380695">
      <w:pPr>
        <w:spacing w:line="240" w:lineRule="auto"/>
        <w:rPr>
          <w:sz w:val="24"/>
          <w:szCs w:val="24"/>
        </w:rPr>
      </w:pPr>
    </w:p>
    <w:p w:rsidR="00380695" w:rsidRPr="007E27EE" w:rsidRDefault="00380695" w:rsidP="00380695">
      <w:pPr>
        <w:spacing w:line="240" w:lineRule="auto"/>
        <w:rPr>
          <w:sz w:val="24"/>
          <w:szCs w:val="24"/>
        </w:rPr>
      </w:pPr>
    </w:p>
    <w:p w:rsidR="00380695" w:rsidRPr="007E27EE" w:rsidRDefault="00380695" w:rsidP="00380695">
      <w:pPr>
        <w:spacing w:line="240" w:lineRule="auto"/>
        <w:rPr>
          <w:sz w:val="24"/>
          <w:szCs w:val="24"/>
        </w:rPr>
      </w:pPr>
    </w:p>
    <w:p w:rsidR="00380695" w:rsidRPr="007E27EE" w:rsidRDefault="00380695" w:rsidP="00380695">
      <w:pPr>
        <w:keepNext/>
        <w:pageBreakBefore/>
        <w:suppressAutoHyphens/>
        <w:spacing w:before="240" w:after="120"/>
        <w:ind w:firstLine="0"/>
        <w:outlineLvl w:val="2"/>
        <w:rPr>
          <w:b/>
          <w:bCs/>
          <w:sz w:val="24"/>
          <w:szCs w:val="24"/>
        </w:rPr>
      </w:pPr>
      <w:r w:rsidRPr="007E27EE">
        <w:rPr>
          <w:b/>
          <w:bCs/>
          <w:sz w:val="24"/>
          <w:szCs w:val="24"/>
        </w:rPr>
        <w:lastRenderedPageBreak/>
        <w:t>5.</w:t>
      </w:r>
      <w:r w:rsidR="00292731" w:rsidRPr="007E27EE">
        <w:rPr>
          <w:b/>
          <w:bCs/>
          <w:sz w:val="24"/>
          <w:szCs w:val="24"/>
        </w:rPr>
        <w:t>4</w:t>
      </w:r>
      <w:r w:rsidRPr="007E27EE">
        <w:rPr>
          <w:b/>
          <w:bCs/>
          <w:sz w:val="24"/>
          <w:szCs w:val="24"/>
        </w:rPr>
        <w:t>.1. Инструкция по заполнению</w:t>
      </w:r>
    </w:p>
    <w:p w:rsidR="00380695" w:rsidRPr="007E27EE" w:rsidRDefault="00380695" w:rsidP="00380695">
      <w:pPr>
        <w:spacing w:line="240" w:lineRule="atLeast"/>
        <w:ind w:firstLine="0"/>
        <w:rPr>
          <w:sz w:val="24"/>
          <w:szCs w:val="24"/>
        </w:rPr>
      </w:pPr>
      <w:r w:rsidRPr="007E27EE">
        <w:rPr>
          <w:b/>
          <w:sz w:val="24"/>
          <w:szCs w:val="24"/>
        </w:rPr>
        <w:t>5.</w:t>
      </w:r>
      <w:r w:rsidR="00292731" w:rsidRPr="007E27EE">
        <w:rPr>
          <w:b/>
          <w:sz w:val="24"/>
          <w:szCs w:val="24"/>
        </w:rPr>
        <w:t>4</w:t>
      </w:r>
      <w:r w:rsidRPr="007E27EE">
        <w:rPr>
          <w:b/>
          <w:sz w:val="24"/>
          <w:szCs w:val="24"/>
        </w:rPr>
        <w:t>.1.1</w:t>
      </w:r>
      <w:r w:rsidRPr="007E27EE">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rsidR="00380695" w:rsidRPr="007E27EE" w:rsidRDefault="00380695" w:rsidP="00380695">
      <w:pPr>
        <w:spacing w:line="240" w:lineRule="atLeast"/>
        <w:ind w:firstLine="0"/>
        <w:rPr>
          <w:sz w:val="24"/>
          <w:szCs w:val="24"/>
        </w:rPr>
      </w:pPr>
      <w:r w:rsidRPr="007E27EE">
        <w:rPr>
          <w:b/>
          <w:sz w:val="24"/>
          <w:szCs w:val="24"/>
        </w:rPr>
        <w:t>5.</w:t>
      </w:r>
      <w:r w:rsidR="00292731" w:rsidRPr="007E27EE">
        <w:rPr>
          <w:b/>
          <w:sz w:val="24"/>
          <w:szCs w:val="24"/>
        </w:rPr>
        <w:t>4</w:t>
      </w:r>
      <w:r w:rsidRPr="007E27EE">
        <w:rPr>
          <w:b/>
          <w:sz w:val="24"/>
          <w:szCs w:val="24"/>
        </w:rPr>
        <w:t>.1.2</w:t>
      </w:r>
      <w:r w:rsidRPr="007E27EE">
        <w:rPr>
          <w:sz w:val="24"/>
          <w:szCs w:val="24"/>
        </w:rPr>
        <w:t xml:space="preserve"> Участник указывает свое фирменное наименование (в т. ч. организационно-правовую форму) и свой адрес.</w:t>
      </w:r>
    </w:p>
    <w:p w:rsidR="00380695" w:rsidRPr="007E27EE" w:rsidRDefault="00380695" w:rsidP="00380695">
      <w:pPr>
        <w:spacing w:line="240" w:lineRule="atLeast"/>
        <w:ind w:firstLine="0"/>
        <w:rPr>
          <w:sz w:val="24"/>
          <w:szCs w:val="24"/>
        </w:rPr>
      </w:pPr>
      <w:r w:rsidRPr="007E27EE">
        <w:rPr>
          <w:b/>
          <w:sz w:val="24"/>
          <w:szCs w:val="24"/>
        </w:rPr>
        <w:t>5.</w:t>
      </w:r>
      <w:r w:rsidR="00292731" w:rsidRPr="007E27EE">
        <w:rPr>
          <w:b/>
          <w:sz w:val="24"/>
          <w:szCs w:val="24"/>
        </w:rPr>
        <w:t>4</w:t>
      </w:r>
      <w:r w:rsidRPr="007E27EE">
        <w:rPr>
          <w:b/>
          <w:sz w:val="24"/>
          <w:szCs w:val="24"/>
        </w:rPr>
        <w:t>.1.3</w:t>
      </w:r>
      <w:r w:rsidRPr="007E27EE">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rsidR="00380695" w:rsidRPr="007E27EE" w:rsidRDefault="00380695" w:rsidP="00380695">
      <w:pPr>
        <w:spacing w:line="240" w:lineRule="atLeast"/>
        <w:ind w:firstLine="0"/>
        <w:rPr>
          <w:sz w:val="24"/>
          <w:szCs w:val="24"/>
        </w:rPr>
      </w:pPr>
      <w:r w:rsidRPr="007E27EE">
        <w:rPr>
          <w:b/>
          <w:sz w:val="24"/>
          <w:szCs w:val="24"/>
        </w:rPr>
        <w:t>5.</w:t>
      </w:r>
      <w:r w:rsidR="00292731" w:rsidRPr="007E27EE">
        <w:rPr>
          <w:b/>
          <w:sz w:val="24"/>
          <w:szCs w:val="24"/>
        </w:rPr>
        <w:t>4</w:t>
      </w:r>
      <w:r w:rsidRPr="007E27EE">
        <w:rPr>
          <w:b/>
          <w:sz w:val="24"/>
          <w:szCs w:val="24"/>
        </w:rPr>
        <w:t>.1.4</w:t>
      </w:r>
      <w:r w:rsidRPr="007E27EE">
        <w:rPr>
          <w:sz w:val="24"/>
          <w:szCs w:val="24"/>
        </w:rPr>
        <w:t xml:space="preserve"> Участник должен указать причину, по которой сделка не является для Участника крупной.</w:t>
      </w:r>
    </w:p>
    <w:p w:rsidR="00380695" w:rsidRPr="007E27EE" w:rsidRDefault="00380695" w:rsidP="00380695">
      <w:pPr>
        <w:spacing w:line="240" w:lineRule="auto"/>
        <w:rPr>
          <w:sz w:val="24"/>
          <w:szCs w:val="24"/>
        </w:rPr>
      </w:pPr>
    </w:p>
    <w:sectPr w:rsidR="00380695" w:rsidRPr="007E27EE" w:rsidSect="000B609B">
      <w:footerReference w:type="default" r:id="rId27"/>
      <w:footerReference w:type="first" r:id="rId28"/>
      <w:pgSz w:w="11906" w:h="16838" w:code="9"/>
      <w:pgMar w:top="709" w:right="709" w:bottom="709" w:left="1276"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161" w:rsidRDefault="00024161" w:rsidP="003604BA">
      <w:pPr>
        <w:spacing w:line="240" w:lineRule="auto"/>
      </w:pPr>
      <w:r>
        <w:separator/>
      </w:r>
    </w:p>
  </w:endnote>
  <w:endnote w:type="continuationSeparator" w:id="0">
    <w:p w:rsidR="00024161" w:rsidRDefault="00024161"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3618972"/>
      <w:docPartObj>
        <w:docPartGallery w:val="Page Numbers (Bottom of Page)"/>
        <w:docPartUnique/>
      </w:docPartObj>
    </w:sdtPr>
    <w:sdtEndPr/>
    <w:sdtContent>
      <w:sdt>
        <w:sdtPr>
          <w:id w:val="-1769616900"/>
          <w:docPartObj>
            <w:docPartGallery w:val="Page Numbers (Top of Page)"/>
            <w:docPartUnique/>
          </w:docPartObj>
        </w:sdtPr>
        <w:sdtEndPr/>
        <w:sdtContent>
          <w:p w:rsidR="00024161" w:rsidRDefault="0002416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972274">
              <w:rPr>
                <w:b/>
                <w:bCs/>
                <w:noProof/>
              </w:rPr>
              <w:t>19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72274">
              <w:rPr>
                <w:b/>
                <w:bCs/>
                <w:noProof/>
              </w:rPr>
              <w:t>45</w:t>
            </w:r>
            <w:r>
              <w:rPr>
                <w:b/>
                <w:bCs/>
                <w:sz w:val="24"/>
                <w:szCs w:val="24"/>
              </w:rPr>
              <w:fldChar w:fldCharType="end"/>
            </w:r>
          </w:p>
        </w:sdtContent>
      </w:sdt>
    </w:sdtContent>
  </w:sdt>
  <w:p w:rsidR="00024161" w:rsidRDefault="00024161">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4963542"/>
      <w:docPartObj>
        <w:docPartGallery w:val="Page Numbers (Bottom of Page)"/>
        <w:docPartUnique/>
      </w:docPartObj>
    </w:sdtPr>
    <w:sdtEndPr/>
    <w:sdtContent>
      <w:sdt>
        <w:sdtPr>
          <w:id w:val="1281533941"/>
          <w:docPartObj>
            <w:docPartGallery w:val="Page Numbers (Top of Page)"/>
            <w:docPartUnique/>
          </w:docPartObj>
        </w:sdtPr>
        <w:sdtEndPr/>
        <w:sdtContent>
          <w:p w:rsidR="00024161" w:rsidRDefault="0002416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972274">
              <w:rPr>
                <w:b/>
                <w:bCs/>
                <w:noProof/>
              </w:rPr>
              <w:t>21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72274">
              <w:rPr>
                <w:b/>
                <w:bCs/>
                <w:noProof/>
              </w:rPr>
              <w:t>45</w:t>
            </w:r>
            <w:r>
              <w:rPr>
                <w:b/>
                <w:bCs/>
                <w:sz w:val="24"/>
                <w:szCs w:val="24"/>
              </w:rPr>
              <w:fldChar w:fldCharType="end"/>
            </w:r>
          </w:p>
        </w:sdtContent>
      </w:sdt>
    </w:sdtContent>
  </w:sdt>
  <w:p w:rsidR="00024161" w:rsidRPr="00884B9E" w:rsidRDefault="00024161" w:rsidP="00884B9E">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315412"/>
      <w:docPartObj>
        <w:docPartGallery w:val="Page Numbers (Bottom of Page)"/>
        <w:docPartUnique/>
      </w:docPartObj>
    </w:sdtPr>
    <w:sdtEndPr/>
    <w:sdtContent>
      <w:sdt>
        <w:sdtPr>
          <w:id w:val="1951358015"/>
          <w:docPartObj>
            <w:docPartGallery w:val="Page Numbers (Top of Page)"/>
            <w:docPartUnique/>
          </w:docPartObj>
        </w:sdtPr>
        <w:sdtEndPr/>
        <w:sdtContent>
          <w:p w:rsidR="00024161" w:rsidRDefault="0002416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972274">
              <w:rPr>
                <w:b/>
                <w:bCs/>
                <w:noProof/>
              </w:rPr>
              <w:t>34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72274">
              <w:rPr>
                <w:b/>
                <w:bCs/>
                <w:noProof/>
              </w:rPr>
              <w:t>45</w:t>
            </w:r>
            <w:r>
              <w:rPr>
                <w:b/>
                <w:bCs/>
                <w:sz w:val="24"/>
                <w:szCs w:val="24"/>
              </w:rPr>
              <w:fldChar w:fldCharType="end"/>
            </w:r>
          </w:p>
        </w:sdtContent>
      </w:sdt>
    </w:sdtContent>
  </w:sdt>
  <w:p w:rsidR="00024161" w:rsidRDefault="00024161">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026623"/>
      <w:docPartObj>
        <w:docPartGallery w:val="Page Numbers (Bottom of Page)"/>
        <w:docPartUnique/>
      </w:docPartObj>
    </w:sdtPr>
    <w:sdtEndPr/>
    <w:sdtContent>
      <w:sdt>
        <w:sdtPr>
          <w:id w:val="-696541024"/>
          <w:docPartObj>
            <w:docPartGallery w:val="Page Numbers (Top of Page)"/>
            <w:docPartUnique/>
          </w:docPartObj>
        </w:sdtPr>
        <w:sdtEndPr/>
        <w:sdtContent>
          <w:p w:rsidR="00024161" w:rsidRDefault="0002416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972274">
              <w:rPr>
                <w:b/>
                <w:bCs/>
                <w:noProof/>
              </w:rPr>
              <w:t>22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72274">
              <w:rPr>
                <w:b/>
                <w:bCs/>
                <w:noProof/>
              </w:rPr>
              <w:t>45</w:t>
            </w:r>
            <w:r>
              <w:rPr>
                <w:b/>
                <w:bCs/>
                <w:sz w:val="24"/>
                <w:szCs w:val="24"/>
              </w:rPr>
              <w:fldChar w:fldCharType="end"/>
            </w:r>
          </w:p>
        </w:sdtContent>
      </w:sdt>
    </w:sdtContent>
  </w:sdt>
  <w:p w:rsidR="00024161" w:rsidRDefault="00024161">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rsidR="00024161" w:rsidRDefault="0002416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C72440">
              <w:rPr>
                <w:b/>
                <w:bCs/>
                <w:noProof/>
              </w:rPr>
              <w:t>45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72440">
              <w:rPr>
                <w:b/>
                <w:bCs/>
                <w:noProof/>
              </w:rPr>
              <w:t>45</w:t>
            </w:r>
            <w:r>
              <w:rPr>
                <w:b/>
                <w:bCs/>
                <w:sz w:val="24"/>
                <w:szCs w:val="24"/>
              </w:rPr>
              <w:fldChar w:fldCharType="end"/>
            </w:r>
          </w:p>
        </w:sdtContent>
      </w:sdt>
    </w:sdtContent>
  </w:sdt>
  <w:p w:rsidR="00024161" w:rsidRDefault="00024161"/>
  <w:p w:rsidR="00024161" w:rsidRDefault="00024161"/>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rsidR="00024161" w:rsidRDefault="0002416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23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rsidR="00024161" w:rsidRPr="00C4329A" w:rsidRDefault="00024161" w:rsidP="00C61AA0">
    <w:pPr>
      <w:pStyle w:val="a6"/>
    </w:pPr>
  </w:p>
  <w:p w:rsidR="00024161" w:rsidRDefault="00024161"/>
  <w:p w:rsidR="00024161" w:rsidRDefault="0002416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161" w:rsidRDefault="00024161" w:rsidP="003604BA">
      <w:pPr>
        <w:spacing w:line="240" w:lineRule="auto"/>
      </w:pPr>
      <w:r>
        <w:separator/>
      </w:r>
    </w:p>
  </w:footnote>
  <w:footnote w:type="continuationSeparator" w:id="0">
    <w:p w:rsidR="00024161" w:rsidRDefault="00024161"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2E0692E"/>
    <w:multiLevelType w:val="hybridMultilevel"/>
    <w:tmpl w:val="71880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EA1E0C"/>
    <w:multiLevelType w:val="multilevel"/>
    <w:tmpl w:val="ED8461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905C78"/>
    <w:multiLevelType w:val="multilevel"/>
    <w:tmpl w:val="613A58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5399"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5115"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1" w15:restartNumberingAfterBreak="0">
    <w:nsid w:val="20993E6E"/>
    <w:multiLevelType w:val="hybridMultilevel"/>
    <w:tmpl w:val="B100D9B8"/>
    <w:lvl w:ilvl="0" w:tplc="2836EBCA">
      <w:start w:val="1"/>
      <w:numFmt w:val="decimal"/>
      <w:lvlText w:val="2.2.%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4"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DA3410"/>
    <w:multiLevelType w:val="hybridMultilevel"/>
    <w:tmpl w:val="13200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D2A54D1"/>
    <w:multiLevelType w:val="multilevel"/>
    <w:tmpl w:val="2620FB44"/>
    <w:lvl w:ilvl="0">
      <w:start w:val="4"/>
      <w:numFmt w:val="decimal"/>
      <w:lvlText w:val="%1."/>
      <w:lvlJc w:val="left"/>
      <w:pPr>
        <w:ind w:left="540" w:hanging="540"/>
      </w:pPr>
      <w:rPr>
        <w:rFonts w:hint="default"/>
      </w:rPr>
    </w:lvl>
    <w:lvl w:ilvl="1">
      <w:start w:val="4"/>
      <w:numFmt w:val="decimal"/>
      <w:lvlText w:val="4.%2"/>
      <w:lvlJc w:val="left"/>
      <w:pPr>
        <w:ind w:left="540" w:hanging="540"/>
      </w:pPr>
      <w:rPr>
        <w:rFonts w:hint="default"/>
      </w:rPr>
    </w:lvl>
    <w:lvl w:ilvl="2">
      <w:start w:val="2"/>
      <w:numFmt w:val="decimal"/>
      <w:lvlText w:val="2.%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9"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0"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1" w15:restartNumberingAfterBreak="0">
    <w:nsid w:val="366747AB"/>
    <w:multiLevelType w:val="hybridMultilevel"/>
    <w:tmpl w:val="7A1A9D0C"/>
    <w:lvl w:ilvl="0" w:tplc="3E2CADE0">
      <w:start w:val="1"/>
      <w:numFmt w:val="decimal"/>
      <w:lvlText w:val="%1)"/>
      <w:lvlJc w:val="left"/>
      <w:pPr>
        <w:ind w:left="720" w:hanging="360"/>
      </w:pPr>
      <w:rPr>
        <w:rFonts w:ascii="Times New Roman" w:eastAsia="Times New Roman" w:hAnsi="Times New Roman" w:cs="Times New Roman"/>
        <w:b/>
      </w:rPr>
    </w:lvl>
    <w:lvl w:ilvl="1" w:tplc="1608955C">
      <w:start w:val="1"/>
      <w:numFmt w:val="bullet"/>
      <w:lvlText w:val="o"/>
      <w:lvlJc w:val="left"/>
      <w:pPr>
        <w:ind w:left="1440" w:hanging="360"/>
      </w:pPr>
      <w:rPr>
        <w:rFonts w:ascii="Courier New" w:hAnsi="Courier New" w:cs="Courier New" w:hint="default"/>
      </w:rPr>
    </w:lvl>
    <w:lvl w:ilvl="2" w:tplc="51E63B06">
      <w:start w:val="1"/>
      <w:numFmt w:val="bullet"/>
      <w:lvlText w:val=""/>
      <w:lvlJc w:val="left"/>
      <w:pPr>
        <w:ind w:left="2160" w:hanging="360"/>
      </w:pPr>
      <w:rPr>
        <w:rFonts w:ascii="Wingdings" w:hAnsi="Wingdings" w:hint="default"/>
      </w:rPr>
    </w:lvl>
    <w:lvl w:ilvl="3" w:tplc="AF48E04E">
      <w:start w:val="1"/>
      <w:numFmt w:val="bullet"/>
      <w:lvlText w:val=""/>
      <w:lvlJc w:val="left"/>
      <w:pPr>
        <w:ind w:left="2880" w:hanging="360"/>
      </w:pPr>
      <w:rPr>
        <w:rFonts w:ascii="Symbol" w:hAnsi="Symbol" w:hint="default"/>
      </w:rPr>
    </w:lvl>
    <w:lvl w:ilvl="4" w:tplc="9C3879A2">
      <w:start w:val="1"/>
      <w:numFmt w:val="bullet"/>
      <w:lvlText w:val="o"/>
      <w:lvlJc w:val="left"/>
      <w:pPr>
        <w:ind w:left="3600" w:hanging="360"/>
      </w:pPr>
      <w:rPr>
        <w:rFonts w:ascii="Courier New" w:hAnsi="Courier New" w:cs="Courier New" w:hint="default"/>
      </w:rPr>
    </w:lvl>
    <w:lvl w:ilvl="5" w:tplc="DDF20CD4">
      <w:start w:val="1"/>
      <w:numFmt w:val="bullet"/>
      <w:lvlText w:val=""/>
      <w:lvlJc w:val="left"/>
      <w:pPr>
        <w:ind w:left="4320" w:hanging="360"/>
      </w:pPr>
      <w:rPr>
        <w:rFonts w:ascii="Wingdings" w:hAnsi="Wingdings" w:hint="default"/>
      </w:rPr>
    </w:lvl>
    <w:lvl w:ilvl="6" w:tplc="88882988">
      <w:start w:val="1"/>
      <w:numFmt w:val="bullet"/>
      <w:lvlText w:val=""/>
      <w:lvlJc w:val="left"/>
      <w:pPr>
        <w:ind w:left="5040" w:hanging="360"/>
      </w:pPr>
      <w:rPr>
        <w:rFonts w:ascii="Symbol" w:hAnsi="Symbol" w:hint="default"/>
      </w:rPr>
    </w:lvl>
    <w:lvl w:ilvl="7" w:tplc="A2A4F07A">
      <w:start w:val="1"/>
      <w:numFmt w:val="bullet"/>
      <w:lvlText w:val="o"/>
      <w:lvlJc w:val="left"/>
      <w:pPr>
        <w:ind w:left="5760" w:hanging="360"/>
      </w:pPr>
      <w:rPr>
        <w:rFonts w:ascii="Courier New" w:hAnsi="Courier New" w:cs="Courier New" w:hint="default"/>
      </w:rPr>
    </w:lvl>
    <w:lvl w:ilvl="8" w:tplc="38AA5BCA">
      <w:start w:val="1"/>
      <w:numFmt w:val="bullet"/>
      <w:lvlText w:val=""/>
      <w:lvlJc w:val="left"/>
      <w:pPr>
        <w:ind w:left="6480" w:hanging="360"/>
      </w:pPr>
      <w:rPr>
        <w:rFonts w:ascii="Wingdings" w:hAnsi="Wingdings" w:hint="default"/>
      </w:rPr>
    </w:lvl>
  </w:abstractNum>
  <w:abstractNum w:abstractNumId="22"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3"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5"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8" w15:restartNumberingAfterBreak="0">
    <w:nsid w:val="4E2246AB"/>
    <w:multiLevelType w:val="hybridMultilevel"/>
    <w:tmpl w:val="7F5C62EE"/>
    <w:lvl w:ilvl="0" w:tplc="E26CFF86">
      <w:start w:val="1"/>
      <w:numFmt w:val="decimal"/>
      <w:lvlText w:val="%1."/>
      <w:lvlJc w:val="left"/>
      <w:pPr>
        <w:ind w:left="720" w:hanging="360"/>
      </w:pPr>
      <w:rPr>
        <w:rFonts w:hint="default"/>
      </w:rPr>
    </w:lvl>
    <w:lvl w:ilvl="1" w:tplc="5EBCE3C2">
      <w:start w:val="1"/>
      <w:numFmt w:val="lowerLetter"/>
      <w:lvlText w:val="%2."/>
      <w:lvlJc w:val="left"/>
      <w:pPr>
        <w:ind w:left="1440" w:hanging="360"/>
      </w:pPr>
    </w:lvl>
    <w:lvl w:ilvl="2" w:tplc="4EDA788C">
      <w:start w:val="1"/>
      <w:numFmt w:val="lowerRoman"/>
      <w:lvlText w:val="%3."/>
      <w:lvlJc w:val="right"/>
      <w:pPr>
        <w:ind w:left="2160" w:hanging="180"/>
      </w:pPr>
    </w:lvl>
    <w:lvl w:ilvl="3" w:tplc="150E0DF8">
      <w:start w:val="1"/>
      <w:numFmt w:val="decimal"/>
      <w:lvlText w:val="%4."/>
      <w:lvlJc w:val="left"/>
      <w:pPr>
        <w:ind w:left="2880" w:hanging="360"/>
      </w:pPr>
    </w:lvl>
    <w:lvl w:ilvl="4" w:tplc="35DA337C">
      <w:start w:val="1"/>
      <w:numFmt w:val="lowerLetter"/>
      <w:lvlText w:val="%5."/>
      <w:lvlJc w:val="left"/>
      <w:pPr>
        <w:ind w:left="3600" w:hanging="360"/>
      </w:pPr>
    </w:lvl>
    <w:lvl w:ilvl="5" w:tplc="840AE72A">
      <w:start w:val="1"/>
      <w:numFmt w:val="lowerRoman"/>
      <w:lvlText w:val="%6."/>
      <w:lvlJc w:val="right"/>
      <w:pPr>
        <w:ind w:left="4320" w:hanging="180"/>
      </w:pPr>
    </w:lvl>
    <w:lvl w:ilvl="6" w:tplc="C4906816">
      <w:start w:val="1"/>
      <w:numFmt w:val="decimal"/>
      <w:lvlText w:val="%7."/>
      <w:lvlJc w:val="left"/>
      <w:pPr>
        <w:ind w:left="5040" w:hanging="360"/>
      </w:pPr>
    </w:lvl>
    <w:lvl w:ilvl="7" w:tplc="79EE0D1C">
      <w:start w:val="1"/>
      <w:numFmt w:val="lowerLetter"/>
      <w:lvlText w:val="%8."/>
      <w:lvlJc w:val="left"/>
      <w:pPr>
        <w:ind w:left="5760" w:hanging="360"/>
      </w:pPr>
    </w:lvl>
    <w:lvl w:ilvl="8" w:tplc="586CC0B8">
      <w:start w:val="1"/>
      <w:numFmt w:val="lowerRoman"/>
      <w:lvlText w:val="%9."/>
      <w:lvlJc w:val="right"/>
      <w:pPr>
        <w:ind w:left="6480" w:hanging="180"/>
      </w:pPr>
    </w:lvl>
  </w:abstractNum>
  <w:abstractNum w:abstractNumId="29" w15:restartNumberingAfterBreak="0">
    <w:nsid w:val="50730475"/>
    <w:multiLevelType w:val="multilevel"/>
    <w:tmpl w:val="B9CA070C"/>
    <w:lvl w:ilvl="0">
      <w:start w:val="4"/>
      <w:numFmt w:val="decimal"/>
      <w:lvlText w:val="%1."/>
      <w:lvlJc w:val="left"/>
      <w:pPr>
        <w:ind w:left="2100" w:hanging="540"/>
      </w:pPr>
      <w:rPr>
        <w:rFonts w:hint="default"/>
      </w:rPr>
    </w:lvl>
    <w:lvl w:ilvl="1">
      <w:start w:val="1"/>
      <w:numFmt w:val="decimal"/>
      <w:lvlText w:val="4.%2"/>
      <w:lvlJc w:val="left"/>
      <w:pPr>
        <w:ind w:left="540" w:hanging="540"/>
      </w:pPr>
      <w:rPr>
        <w:rFonts w:hint="default"/>
      </w:rPr>
    </w:lvl>
    <w:lvl w:ilvl="2">
      <w:start w:val="2"/>
      <w:numFmt w:val="decimal"/>
      <w:lvlText w:val="2.%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DF136C"/>
    <w:multiLevelType w:val="multilevel"/>
    <w:tmpl w:val="A972FD1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3E37BF6"/>
    <w:multiLevelType w:val="hybridMultilevel"/>
    <w:tmpl w:val="B5BEBB4C"/>
    <w:lvl w:ilvl="0" w:tplc="FABECF6C">
      <w:start w:val="1"/>
      <w:numFmt w:val="bullet"/>
      <w:lvlText w:val=""/>
      <w:lvlJc w:val="left"/>
      <w:pPr>
        <w:ind w:left="720" w:hanging="360"/>
      </w:pPr>
      <w:rPr>
        <w:rFonts w:ascii="Symbol" w:hAnsi="Symbol" w:hint="default"/>
      </w:rPr>
    </w:lvl>
    <w:lvl w:ilvl="1" w:tplc="FFCE337C">
      <w:start w:val="1"/>
      <w:numFmt w:val="bullet"/>
      <w:lvlText w:val="o"/>
      <w:lvlJc w:val="left"/>
      <w:pPr>
        <w:ind w:left="1440" w:hanging="360"/>
      </w:pPr>
      <w:rPr>
        <w:rFonts w:ascii="Courier New" w:hAnsi="Courier New" w:cs="Courier New" w:hint="default"/>
      </w:rPr>
    </w:lvl>
    <w:lvl w:ilvl="2" w:tplc="78A026C4">
      <w:start w:val="1"/>
      <w:numFmt w:val="bullet"/>
      <w:lvlText w:val=""/>
      <w:lvlJc w:val="left"/>
      <w:pPr>
        <w:ind w:left="2160" w:hanging="360"/>
      </w:pPr>
      <w:rPr>
        <w:rFonts w:ascii="Wingdings" w:hAnsi="Wingdings" w:hint="default"/>
      </w:rPr>
    </w:lvl>
    <w:lvl w:ilvl="3" w:tplc="8688795E">
      <w:start w:val="1"/>
      <w:numFmt w:val="bullet"/>
      <w:lvlText w:val=""/>
      <w:lvlJc w:val="left"/>
      <w:pPr>
        <w:ind w:left="2880" w:hanging="360"/>
      </w:pPr>
      <w:rPr>
        <w:rFonts w:ascii="Symbol" w:hAnsi="Symbol" w:hint="default"/>
      </w:rPr>
    </w:lvl>
    <w:lvl w:ilvl="4" w:tplc="9C062B28">
      <w:start w:val="1"/>
      <w:numFmt w:val="bullet"/>
      <w:lvlText w:val="o"/>
      <w:lvlJc w:val="left"/>
      <w:pPr>
        <w:ind w:left="3600" w:hanging="360"/>
      </w:pPr>
      <w:rPr>
        <w:rFonts w:ascii="Courier New" w:hAnsi="Courier New" w:cs="Courier New" w:hint="default"/>
      </w:rPr>
    </w:lvl>
    <w:lvl w:ilvl="5" w:tplc="241C8DF8">
      <w:start w:val="1"/>
      <w:numFmt w:val="bullet"/>
      <w:lvlText w:val=""/>
      <w:lvlJc w:val="left"/>
      <w:pPr>
        <w:ind w:left="4320" w:hanging="360"/>
      </w:pPr>
      <w:rPr>
        <w:rFonts w:ascii="Wingdings" w:hAnsi="Wingdings" w:hint="default"/>
      </w:rPr>
    </w:lvl>
    <w:lvl w:ilvl="6" w:tplc="0B44B5C4">
      <w:start w:val="1"/>
      <w:numFmt w:val="bullet"/>
      <w:lvlText w:val=""/>
      <w:lvlJc w:val="left"/>
      <w:pPr>
        <w:ind w:left="5040" w:hanging="360"/>
      </w:pPr>
      <w:rPr>
        <w:rFonts w:ascii="Symbol" w:hAnsi="Symbol" w:hint="default"/>
      </w:rPr>
    </w:lvl>
    <w:lvl w:ilvl="7" w:tplc="A75878D8">
      <w:start w:val="1"/>
      <w:numFmt w:val="bullet"/>
      <w:lvlText w:val="o"/>
      <w:lvlJc w:val="left"/>
      <w:pPr>
        <w:ind w:left="5760" w:hanging="360"/>
      </w:pPr>
      <w:rPr>
        <w:rFonts w:ascii="Courier New" w:hAnsi="Courier New" w:cs="Courier New" w:hint="default"/>
      </w:rPr>
    </w:lvl>
    <w:lvl w:ilvl="8" w:tplc="6854CDFA">
      <w:start w:val="1"/>
      <w:numFmt w:val="bullet"/>
      <w:lvlText w:val=""/>
      <w:lvlJc w:val="left"/>
      <w:pPr>
        <w:ind w:left="6480" w:hanging="360"/>
      </w:pPr>
      <w:rPr>
        <w:rFonts w:ascii="Wingdings" w:hAnsi="Wingdings" w:hint="default"/>
      </w:rPr>
    </w:lvl>
  </w:abstractNum>
  <w:abstractNum w:abstractNumId="33"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4"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574B25AA"/>
    <w:multiLevelType w:val="multilevel"/>
    <w:tmpl w:val="2F761F1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7" w15:restartNumberingAfterBreak="0">
    <w:nsid w:val="57F51949"/>
    <w:multiLevelType w:val="hybridMultilevel"/>
    <w:tmpl w:val="7B004DEA"/>
    <w:lvl w:ilvl="0" w:tplc="72A46EF8">
      <w:start w:val="1"/>
      <w:numFmt w:val="bullet"/>
      <w:lvlText w:val=""/>
      <w:lvlJc w:val="left"/>
      <w:pPr>
        <w:ind w:left="720" w:hanging="360"/>
      </w:pPr>
      <w:rPr>
        <w:rFonts w:ascii="Symbol" w:hAnsi="Symbol" w:hint="default"/>
      </w:rPr>
    </w:lvl>
    <w:lvl w:ilvl="1" w:tplc="C2D88890">
      <w:start w:val="1"/>
      <w:numFmt w:val="bullet"/>
      <w:lvlText w:val="o"/>
      <w:lvlJc w:val="left"/>
      <w:pPr>
        <w:ind w:left="1440" w:hanging="360"/>
      </w:pPr>
      <w:rPr>
        <w:rFonts w:ascii="Courier New" w:hAnsi="Courier New" w:cs="Courier New" w:hint="default"/>
      </w:rPr>
    </w:lvl>
    <w:lvl w:ilvl="2" w:tplc="8502274A">
      <w:start w:val="1"/>
      <w:numFmt w:val="bullet"/>
      <w:lvlText w:val=""/>
      <w:lvlJc w:val="left"/>
      <w:pPr>
        <w:ind w:left="2160" w:hanging="360"/>
      </w:pPr>
      <w:rPr>
        <w:rFonts w:ascii="Wingdings" w:hAnsi="Wingdings" w:hint="default"/>
      </w:rPr>
    </w:lvl>
    <w:lvl w:ilvl="3" w:tplc="BC185618">
      <w:start w:val="1"/>
      <w:numFmt w:val="bullet"/>
      <w:lvlText w:val=""/>
      <w:lvlJc w:val="left"/>
      <w:pPr>
        <w:ind w:left="2880" w:hanging="360"/>
      </w:pPr>
      <w:rPr>
        <w:rFonts w:ascii="Symbol" w:hAnsi="Symbol" w:hint="default"/>
      </w:rPr>
    </w:lvl>
    <w:lvl w:ilvl="4" w:tplc="6722EF82">
      <w:start w:val="1"/>
      <w:numFmt w:val="bullet"/>
      <w:lvlText w:val="o"/>
      <w:lvlJc w:val="left"/>
      <w:pPr>
        <w:ind w:left="3600" w:hanging="360"/>
      </w:pPr>
      <w:rPr>
        <w:rFonts w:ascii="Courier New" w:hAnsi="Courier New" w:cs="Courier New" w:hint="default"/>
      </w:rPr>
    </w:lvl>
    <w:lvl w:ilvl="5" w:tplc="0BCE32E6">
      <w:start w:val="1"/>
      <w:numFmt w:val="bullet"/>
      <w:lvlText w:val=""/>
      <w:lvlJc w:val="left"/>
      <w:pPr>
        <w:ind w:left="4320" w:hanging="360"/>
      </w:pPr>
      <w:rPr>
        <w:rFonts w:ascii="Wingdings" w:hAnsi="Wingdings" w:hint="default"/>
      </w:rPr>
    </w:lvl>
    <w:lvl w:ilvl="6" w:tplc="28C2DD8A">
      <w:start w:val="1"/>
      <w:numFmt w:val="bullet"/>
      <w:lvlText w:val=""/>
      <w:lvlJc w:val="left"/>
      <w:pPr>
        <w:ind w:left="5040" w:hanging="360"/>
      </w:pPr>
      <w:rPr>
        <w:rFonts w:ascii="Symbol" w:hAnsi="Symbol" w:hint="default"/>
      </w:rPr>
    </w:lvl>
    <w:lvl w:ilvl="7" w:tplc="716CB794">
      <w:start w:val="1"/>
      <w:numFmt w:val="bullet"/>
      <w:lvlText w:val="o"/>
      <w:lvlJc w:val="left"/>
      <w:pPr>
        <w:ind w:left="5760" w:hanging="360"/>
      </w:pPr>
      <w:rPr>
        <w:rFonts w:ascii="Courier New" w:hAnsi="Courier New" w:cs="Courier New" w:hint="default"/>
      </w:rPr>
    </w:lvl>
    <w:lvl w:ilvl="8" w:tplc="4D92402A">
      <w:start w:val="1"/>
      <w:numFmt w:val="bullet"/>
      <w:lvlText w:val=""/>
      <w:lvlJc w:val="left"/>
      <w:pPr>
        <w:ind w:left="6480" w:hanging="360"/>
      </w:pPr>
      <w:rPr>
        <w:rFonts w:ascii="Wingdings" w:hAnsi="Wingdings" w:hint="default"/>
      </w:r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9"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0"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1"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3"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4"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7" w15:restartNumberingAfterBreak="0">
    <w:nsid w:val="6EE75790"/>
    <w:multiLevelType w:val="multilevel"/>
    <w:tmpl w:val="C770C8CA"/>
    <w:lvl w:ilvl="0">
      <w:start w:val="2"/>
      <w:numFmt w:val="decimal"/>
      <w:lvlText w:val="%1."/>
      <w:lvlJc w:val="left"/>
      <w:pPr>
        <w:ind w:left="927" w:hanging="360"/>
      </w:pPr>
      <w:rPr>
        <w:rFonts w:hint="default"/>
      </w:rPr>
    </w:lvl>
    <w:lvl w:ilvl="1">
      <w:start w:val="1"/>
      <w:numFmt w:val="decimal"/>
      <w:lvlText w:val="%1.%2."/>
      <w:lvlJc w:val="left"/>
      <w:pPr>
        <w:ind w:left="2487" w:hanging="360"/>
      </w:pPr>
      <w:rPr>
        <w:rFonts w:hint="default"/>
        <w:b/>
      </w:rPr>
    </w:lvl>
    <w:lvl w:ilvl="2">
      <w:start w:val="2"/>
      <w:numFmt w:val="decimal"/>
      <w:lvlText w:val="%3.4."/>
      <w:lvlJc w:val="left"/>
      <w:pPr>
        <w:ind w:left="1713" w:hanging="720"/>
      </w:pPr>
      <w:rPr>
        <w:rFonts w:hint="default"/>
        <w:b/>
      </w:rPr>
    </w:lvl>
    <w:lvl w:ilvl="3">
      <w:start w:val="1"/>
      <w:numFmt w:val="decimal"/>
      <w:lvlText w:val="%1.%2.%3.%4."/>
      <w:lvlJc w:val="left"/>
      <w:pPr>
        <w:ind w:left="1713" w:hanging="720"/>
      </w:pPr>
      <w:rPr>
        <w:rFonts w:hint="default"/>
        <w:b/>
      </w:rPr>
    </w:lvl>
    <w:lvl w:ilvl="4">
      <w:start w:val="1"/>
      <w:numFmt w:val="decimal"/>
      <w:lvlText w:val="%1.%2.%3.%4.%5."/>
      <w:lvlJc w:val="left"/>
      <w:pPr>
        <w:ind w:left="2215" w:hanging="1080"/>
      </w:pPr>
      <w:rPr>
        <w:rFonts w:hint="default"/>
      </w:rPr>
    </w:lvl>
    <w:lvl w:ilvl="5">
      <w:start w:val="1"/>
      <w:numFmt w:val="decimal"/>
      <w:lvlText w:val="%1.%2.%3.%4.%5.%6."/>
      <w:lvlJc w:val="left"/>
      <w:pPr>
        <w:ind w:left="2357" w:hanging="1080"/>
      </w:pPr>
      <w:rPr>
        <w:rFonts w:hint="default"/>
      </w:rPr>
    </w:lvl>
    <w:lvl w:ilvl="6">
      <w:start w:val="1"/>
      <w:numFmt w:val="decimal"/>
      <w:lvlText w:val="%1.%2.%3.%4.%5.%6.%7."/>
      <w:lvlJc w:val="left"/>
      <w:pPr>
        <w:ind w:left="2859" w:hanging="1440"/>
      </w:pPr>
      <w:rPr>
        <w:rFonts w:hint="default"/>
      </w:rPr>
    </w:lvl>
    <w:lvl w:ilvl="7">
      <w:start w:val="1"/>
      <w:numFmt w:val="decimal"/>
      <w:lvlText w:val="%1.%2.%3.%4.%5.%6.%7.%8."/>
      <w:lvlJc w:val="left"/>
      <w:pPr>
        <w:ind w:left="3001" w:hanging="1440"/>
      </w:pPr>
      <w:rPr>
        <w:rFonts w:hint="default"/>
      </w:rPr>
    </w:lvl>
    <w:lvl w:ilvl="8">
      <w:start w:val="1"/>
      <w:numFmt w:val="decimal"/>
      <w:lvlText w:val="%1.%2.%3.%4.%5.%6.%7.%8.%9."/>
      <w:lvlJc w:val="left"/>
      <w:pPr>
        <w:ind w:left="3503" w:hanging="1800"/>
      </w:pPr>
      <w:rPr>
        <w:rFonts w:hint="default"/>
      </w:rPr>
    </w:lvl>
  </w:abstractNum>
  <w:abstractNum w:abstractNumId="48" w15:restartNumberingAfterBreak="0">
    <w:nsid w:val="7419355E"/>
    <w:multiLevelType w:val="multilevel"/>
    <w:tmpl w:val="955EA866"/>
    <w:lvl w:ilvl="0">
      <w:start w:val="2"/>
      <w:numFmt w:val="decimal"/>
      <w:lvlText w:val="%1."/>
      <w:lvlJc w:val="left"/>
      <w:pPr>
        <w:ind w:left="360" w:hanging="360"/>
      </w:pPr>
      <w:rPr>
        <w:rFonts w:hint="default"/>
        <w:b/>
        <w:u w:val="none"/>
      </w:rPr>
    </w:lvl>
    <w:lvl w:ilvl="1">
      <w:start w:val="4"/>
      <w:numFmt w:val="decimal"/>
      <w:lvlText w:val="%1.%2."/>
      <w:lvlJc w:val="left"/>
      <w:pPr>
        <w:ind w:left="360" w:hanging="360"/>
      </w:pPr>
      <w:rPr>
        <w:rFonts w:hint="default"/>
        <w:b/>
        <w:strike w:val="0"/>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49"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50"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5"/>
  </w:num>
  <w:num w:numId="2">
    <w:abstractNumId w:val="38"/>
  </w:num>
  <w:num w:numId="3">
    <w:abstractNumId w:val="27"/>
  </w:num>
  <w:num w:numId="4">
    <w:abstractNumId w:val="10"/>
  </w:num>
  <w:num w:numId="5">
    <w:abstractNumId w:val="8"/>
  </w:num>
  <w:num w:numId="6">
    <w:abstractNumId w:val="42"/>
  </w:num>
  <w:num w:numId="7">
    <w:abstractNumId w:val="19"/>
  </w:num>
  <w:num w:numId="8">
    <w:abstractNumId w:val="24"/>
  </w:num>
  <w:num w:numId="9">
    <w:abstractNumId w:val="14"/>
  </w:num>
  <w:num w:numId="10">
    <w:abstractNumId w:val="6"/>
  </w:num>
  <w:num w:numId="11">
    <w:abstractNumId w:val="49"/>
  </w:num>
  <w:num w:numId="12">
    <w:abstractNumId w:val="31"/>
  </w:num>
  <w:num w:numId="13">
    <w:abstractNumId w:val="16"/>
  </w:num>
  <w:num w:numId="14">
    <w:abstractNumId w:val="20"/>
  </w:num>
  <w:num w:numId="15">
    <w:abstractNumId w:val="43"/>
  </w:num>
  <w:num w:numId="16">
    <w:abstractNumId w:val="22"/>
  </w:num>
  <w:num w:numId="17">
    <w:abstractNumId w:val="7"/>
  </w:num>
  <w:num w:numId="18">
    <w:abstractNumId w:val="45"/>
  </w:num>
  <w:num w:numId="19">
    <w:abstractNumId w:val="23"/>
  </w:num>
  <w:num w:numId="20">
    <w:abstractNumId w:val="50"/>
  </w:num>
  <w:num w:numId="21">
    <w:abstractNumId w:val="9"/>
  </w:num>
  <w:num w:numId="22">
    <w:abstractNumId w:val="13"/>
  </w:num>
  <w:num w:numId="23">
    <w:abstractNumId w:val="39"/>
  </w:num>
  <w:num w:numId="24">
    <w:abstractNumId w:val="41"/>
  </w:num>
  <w:num w:numId="25">
    <w:abstractNumId w:val="33"/>
  </w:num>
  <w:num w:numId="26">
    <w:abstractNumId w:val="34"/>
  </w:num>
  <w:num w:numId="27">
    <w:abstractNumId w:val="46"/>
  </w:num>
  <w:num w:numId="28">
    <w:abstractNumId w:val="5"/>
  </w:num>
  <w:num w:numId="29">
    <w:abstractNumId w:val="44"/>
  </w:num>
  <w:num w:numId="30">
    <w:abstractNumId w:val="26"/>
  </w:num>
  <w:num w:numId="31">
    <w:abstractNumId w:val="12"/>
  </w:num>
  <w:num w:numId="32">
    <w:abstractNumId w:val="36"/>
  </w:num>
  <w:num w:numId="33">
    <w:abstractNumId w:val="18"/>
  </w:num>
  <w:num w:numId="34">
    <w:abstractNumId w:val="40"/>
  </w:num>
  <w:num w:numId="35">
    <w:abstractNumId w:val="30"/>
  </w:num>
  <w:num w:numId="36">
    <w:abstractNumId w:val="1"/>
  </w:num>
  <w:num w:numId="37">
    <w:abstractNumId w:val="32"/>
  </w:num>
  <w:num w:numId="38">
    <w:abstractNumId w:val="21"/>
  </w:num>
  <w:num w:numId="39">
    <w:abstractNumId w:val="47"/>
  </w:num>
  <w:num w:numId="40">
    <w:abstractNumId w:val="37"/>
  </w:num>
  <w:num w:numId="41">
    <w:abstractNumId w:val="48"/>
  </w:num>
  <w:num w:numId="42">
    <w:abstractNumId w:val="2"/>
  </w:num>
  <w:num w:numId="43">
    <w:abstractNumId w:val="15"/>
  </w:num>
  <w:num w:numId="44">
    <w:abstractNumId w:val="29"/>
  </w:num>
  <w:num w:numId="45">
    <w:abstractNumId w:val="3"/>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startOverride w:val="4"/>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spelling="clean" w:grammar="clean"/>
  <w:defaultTabStop w:val="709"/>
  <w:characterSpacingControl w:val="doNotCompress"/>
  <w:hdrShapeDefaults>
    <o:shapedefaults v:ext="edit" spidmax="299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75B"/>
    <w:rsid w:val="0001559B"/>
    <w:rsid w:val="00015751"/>
    <w:rsid w:val="0001755A"/>
    <w:rsid w:val="000200CD"/>
    <w:rsid w:val="000205B8"/>
    <w:rsid w:val="000207DD"/>
    <w:rsid w:val="00021394"/>
    <w:rsid w:val="00021FCE"/>
    <w:rsid w:val="000222B4"/>
    <w:rsid w:val="00022726"/>
    <w:rsid w:val="00022737"/>
    <w:rsid w:val="00022798"/>
    <w:rsid w:val="0002302B"/>
    <w:rsid w:val="000232CF"/>
    <w:rsid w:val="00023C64"/>
    <w:rsid w:val="00023EDB"/>
    <w:rsid w:val="00024161"/>
    <w:rsid w:val="000244E8"/>
    <w:rsid w:val="000246A4"/>
    <w:rsid w:val="00024DB2"/>
    <w:rsid w:val="000251EB"/>
    <w:rsid w:val="0002594E"/>
    <w:rsid w:val="00025D9C"/>
    <w:rsid w:val="0002696B"/>
    <w:rsid w:val="00030F13"/>
    <w:rsid w:val="000313E2"/>
    <w:rsid w:val="000331E0"/>
    <w:rsid w:val="0003362F"/>
    <w:rsid w:val="00033844"/>
    <w:rsid w:val="00035DB0"/>
    <w:rsid w:val="00035E47"/>
    <w:rsid w:val="0003647D"/>
    <w:rsid w:val="00037445"/>
    <w:rsid w:val="0004079F"/>
    <w:rsid w:val="00042764"/>
    <w:rsid w:val="00044A84"/>
    <w:rsid w:val="00044DFB"/>
    <w:rsid w:val="0004527C"/>
    <w:rsid w:val="00045A1C"/>
    <w:rsid w:val="00045D3B"/>
    <w:rsid w:val="0004621D"/>
    <w:rsid w:val="00046273"/>
    <w:rsid w:val="000467C5"/>
    <w:rsid w:val="00047CAD"/>
    <w:rsid w:val="00050EC5"/>
    <w:rsid w:val="000515C0"/>
    <w:rsid w:val="000530A2"/>
    <w:rsid w:val="000530FB"/>
    <w:rsid w:val="000543FB"/>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24E4"/>
    <w:rsid w:val="00073799"/>
    <w:rsid w:val="00073B98"/>
    <w:rsid w:val="000740EB"/>
    <w:rsid w:val="00074246"/>
    <w:rsid w:val="00074416"/>
    <w:rsid w:val="00075889"/>
    <w:rsid w:val="00075B44"/>
    <w:rsid w:val="0007756D"/>
    <w:rsid w:val="00077586"/>
    <w:rsid w:val="00077D1C"/>
    <w:rsid w:val="00080596"/>
    <w:rsid w:val="00081227"/>
    <w:rsid w:val="0008251A"/>
    <w:rsid w:val="00082EA2"/>
    <w:rsid w:val="00084196"/>
    <w:rsid w:val="000854CF"/>
    <w:rsid w:val="000863D5"/>
    <w:rsid w:val="00087C3E"/>
    <w:rsid w:val="00087CE2"/>
    <w:rsid w:val="000906F4"/>
    <w:rsid w:val="00090CE3"/>
    <w:rsid w:val="00090F39"/>
    <w:rsid w:val="000916E9"/>
    <w:rsid w:val="0009188F"/>
    <w:rsid w:val="00092385"/>
    <w:rsid w:val="00092476"/>
    <w:rsid w:val="00092EEC"/>
    <w:rsid w:val="00094233"/>
    <w:rsid w:val="00094741"/>
    <w:rsid w:val="000947CA"/>
    <w:rsid w:val="000952E1"/>
    <w:rsid w:val="00095993"/>
    <w:rsid w:val="00096EEF"/>
    <w:rsid w:val="00097B9C"/>
    <w:rsid w:val="00097FC8"/>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95"/>
    <w:rsid w:val="000B09BB"/>
    <w:rsid w:val="000B11C5"/>
    <w:rsid w:val="000B198F"/>
    <w:rsid w:val="000B2CB9"/>
    <w:rsid w:val="000B3ADF"/>
    <w:rsid w:val="000B3B05"/>
    <w:rsid w:val="000B3B18"/>
    <w:rsid w:val="000B3F2F"/>
    <w:rsid w:val="000B5635"/>
    <w:rsid w:val="000B609B"/>
    <w:rsid w:val="000B6FCD"/>
    <w:rsid w:val="000B7AC3"/>
    <w:rsid w:val="000B7DAF"/>
    <w:rsid w:val="000C0E2B"/>
    <w:rsid w:val="000C171D"/>
    <w:rsid w:val="000C18C1"/>
    <w:rsid w:val="000C2B22"/>
    <w:rsid w:val="000C2C72"/>
    <w:rsid w:val="000C3403"/>
    <w:rsid w:val="000C3D38"/>
    <w:rsid w:val="000C428C"/>
    <w:rsid w:val="000C4F6E"/>
    <w:rsid w:val="000C58EE"/>
    <w:rsid w:val="000C6650"/>
    <w:rsid w:val="000D00D5"/>
    <w:rsid w:val="000D062F"/>
    <w:rsid w:val="000D07FE"/>
    <w:rsid w:val="000D1489"/>
    <w:rsid w:val="000D19EC"/>
    <w:rsid w:val="000D1D73"/>
    <w:rsid w:val="000D243C"/>
    <w:rsid w:val="000D280B"/>
    <w:rsid w:val="000D453D"/>
    <w:rsid w:val="000D477E"/>
    <w:rsid w:val="000D4B10"/>
    <w:rsid w:val="000D5283"/>
    <w:rsid w:val="000D6B5B"/>
    <w:rsid w:val="000E1290"/>
    <w:rsid w:val="000E1327"/>
    <w:rsid w:val="000E37D7"/>
    <w:rsid w:val="000E4093"/>
    <w:rsid w:val="000E4A9E"/>
    <w:rsid w:val="000E4C8F"/>
    <w:rsid w:val="000E5113"/>
    <w:rsid w:val="000E513D"/>
    <w:rsid w:val="000E5772"/>
    <w:rsid w:val="000E5F08"/>
    <w:rsid w:val="000E619E"/>
    <w:rsid w:val="000E7252"/>
    <w:rsid w:val="000E7607"/>
    <w:rsid w:val="000E7732"/>
    <w:rsid w:val="000E7D20"/>
    <w:rsid w:val="000E7D79"/>
    <w:rsid w:val="000E7F7F"/>
    <w:rsid w:val="000F022C"/>
    <w:rsid w:val="000F1E3D"/>
    <w:rsid w:val="000F2527"/>
    <w:rsid w:val="000F291C"/>
    <w:rsid w:val="000F316D"/>
    <w:rsid w:val="000F3904"/>
    <w:rsid w:val="000F3D6D"/>
    <w:rsid w:val="000F46D1"/>
    <w:rsid w:val="000F4C93"/>
    <w:rsid w:val="000F4F02"/>
    <w:rsid w:val="000F52AC"/>
    <w:rsid w:val="000F6E9F"/>
    <w:rsid w:val="000F759F"/>
    <w:rsid w:val="000F760B"/>
    <w:rsid w:val="000F7EAC"/>
    <w:rsid w:val="0010026C"/>
    <w:rsid w:val="001006E7"/>
    <w:rsid w:val="00100824"/>
    <w:rsid w:val="00101954"/>
    <w:rsid w:val="001024DF"/>
    <w:rsid w:val="001025B2"/>
    <w:rsid w:val="0010268D"/>
    <w:rsid w:val="00102BEC"/>
    <w:rsid w:val="0010411E"/>
    <w:rsid w:val="0010455E"/>
    <w:rsid w:val="00104697"/>
    <w:rsid w:val="001047C7"/>
    <w:rsid w:val="0010536E"/>
    <w:rsid w:val="001057E2"/>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52F5"/>
    <w:rsid w:val="00116360"/>
    <w:rsid w:val="00117119"/>
    <w:rsid w:val="001171E2"/>
    <w:rsid w:val="00120935"/>
    <w:rsid w:val="00120A0D"/>
    <w:rsid w:val="00121490"/>
    <w:rsid w:val="001222B7"/>
    <w:rsid w:val="00122900"/>
    <w:rsid w:val="00122D41"/>
    <w:rsid w:val="00122ED0"/>
    <w:rsid w:val="00124688"/>
    <w:rsid w:val="001249BA"/>
    <w:rsid w:val="00124F75"/>
    <w:rsid w:val="00124FA8"/>
    <w:rsid w:val="00125548"/>
    <w:rsid w:val="001264B9"/>
    <w:rsid w:val="001266F6"/>
    <w:rsid w:val="00126BBD"/>
    <w:rsid w:val="00126E71"/>
    <w:rsid w:val="00127325"/>
    <w:rsid w:val="0013028C"/>
    <w:rsid w:val="00130C5F"/>
    <w:rsid w:val="00130D5C"/>
    <w:rsid w:val="00131AEB"/>
    <w:rsid w:val="00131C56"/>
    <w:rsid w:val="001329C0"/>
    <w:rsid w:val="00134217"/>
    <w:rsid w:val="0013489B"/>
    <w:rsid w:val="00134E10"/>
    <w:rsid w:val="00134E53"/>
    <w:rsid w:val="00135864"/>
    <w:rsid w:val="001377A0"/>
    <w:rsid w:val="00141D94"/>
    <w:rsid w:val="00141ECA"/>
    <w:rsid w:val="00142865"/>
    <w:rsid w:val="00143642"/>
    <w:rsid w:val="00144ACA"/>
    <w:rsid w:val="0014557C"/>
    <w:rsid w:val="00145B86"/>
    <w:rsid w:val="0014602D"/>
    <w:rsid w:val="00147350"/>
    <w:rsid w:val="00150751"/>
    <w:rsid w:val="00151304"/>
    <w:rsid w:val="00151542"/>
    <w:rsid w:val="00151548"/>
    <w:rsid w:val="0015169A"/>
    <w:rsid w:val="001521EA"/>
    <w:rsid w:val="001525EA"/>
    <w:rsid w:val="00152E52"/>
    <w:rsid w:val="00153328"/>
    <w:rsid w:val="00154A0A"/>
    <w:rsid w:val="00154A17"/>
    <w:rsid w:val="001558D4"/>
    <w:rsid w:val="00155A9B"/>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5E59"/>
    <w:rsid w:val="001665BB"/>
    <w:rsid w:val="00167F9C"/>
    <w:rsid w:val="0017001E"/>
    <w:rsid w:val="001704D5"/>
    <w:rsid w:val="00171B7E"/>
    <w:rsid w:val="00171F25"/>
    <w:rsid w:val="0017234F"/>
    <w:rsid w:val="001729F9"/>
    <w:rsid w:val="00172D2C"/>
    <w:rsid w:val="00172FA1"/>
    <w:rsid w:val="00173AC9"/>
    <w:rsid w:val="00173BD1"/>
    <w:rsid w:val="001747E1"/>
    <w:rsid w:val="00175730"/>
    <w:rsid w:val="00175A8A"/>
    <w:rsid w:val="00176003"/>
    <w:rsid w:val="00176DB5"/>
    <w:rsid w:val="00177095"/>
    <w:rsid w:val="00177229"/>
    <w:rsid w:val="00177435"/>
    <w:rsid w:val="001809A5"/>
    <w:rsid w:val="00180A79"/>
    <w:rsid w:val="001811BF"/>
    <w:rsid w:val="0018137D"/>
    <w:rsid w:val="00181495"/>
    <w:rsid w:val="001814D1"/>
    <w:rsid w:val="0018260A"/>
    <w:rsid w:val="00182868"/>
    <w:rsid w:val="00182981"/>
    <w:rsid w:val="00182AE1"/>
    <w:rsid w:val="00182B4F"/>
    <w:rsid w:val="00182BB4"/>
    <w:rsid w:val="00182C55"/>
    <w:rsid w:val="00183847"/>
    <w:rsid w:val="001840A4"/>
    <w:rsid w:val="00184AE1"/>
    <w:rsid w:val="00184AE3"/>
    <w:rsid w:val="00184B87"/>
    <w:rsid w:val="0018578A"/>
    <w:rsid w:val="00185A2C"/>
    <w:rsid w:val="00187178"/>
    <w:rsid w:val="00190F77"/>
    <w:rsid w:val="001910BB"/>
    <w:rsid w:val="00192B1D"/>
    <w:rsid w:val="00193402"/>
    <w:rsid w:val="0019408F"/>
    <w:rsid w:val="00195093"/>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BF0"/>
    <w:rsid w:val="001A760A"/>
    <w:rsid w:val="001B0977"/>
    <w:rsid w:val="001B1B0D"/>
    <w:rsid w:val="001B1C3C"/>
    <w:rsid w:val="001B2201"/>
    <w:rsid w:val="001B2BB7"/>
    <w:rsid w:val="001B2FF5"/>
    <w:rsid w:val="001B36F2"/>
    <w:rsid w:val="001B4400"/>
    <w:rsid w:val="001B5074"/>
    <w:rsid w:val="001B7F3A"/>
    <w:rsid w:val="001C04FF"/>
    <w:rsid w:val="001C0987"/>
    <w:rsid w:val="001C101B"/>
    <w:rsid w:val="001C10E9"/>
    <w:rsid w:val="001C19DB"/>
    <w:rsid w:val="001C249B"/>
    <w:rsid w:val="001C2FF4"/>
    <w:rsid w:val="001C3658"/>
    <w:rsid w:val="001C3AE5"/>
    <w:rsid w:val="001C4962"/>
    <w:rsid w:val="001C5824"/>
    <w:rsid w:val="001C5934"/>
    <w:rsid w:val="001C6114"/>
    <w:rsid w:val="001C6144"/>
    <w:rsid w:val="001C6562"/>
    <w:rsid w:val="001C68F4"/>
    <w:rsid w:val="001C6A93"/>
    <w:rsid w:val="001C6B07"/>
    <w:rsid w:val="001C6BB0"/>
    <w:rsid w:val="001C6D24"/>
    <w:rsid w:val="001C73C6"/>
    <w:rsid w:val="001C7F45"/>
    <w:rsid w:val="001D0539"/>
    <w:rsid w:val="001D0C04"/>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0ECC"/>
    <w:rsid w:val="001E178E"/>
    <w:rsid w:val="001E1F58"/>
    <w:rsid w:val="001E2A0A"/>
    <w:rsid w:val="001E2CAC"/>
    <w:rsid w:val="001E313D"/>
    <w:rsid w:val="001E3733"/>
    <w:rsid w:val="001E3B7C"/>
    <w:rsid w:val="001E3EC5"/>
    <w:rsid w:val="001E40C5"/>
    <w:rsid w:val="001E41B0"/>
    <w:rsid w:val="001E4E2F"/>
    <w:rsid w:val="001E5626"/>
    <w:rsid w:val="001E6899"/>
    <w:rsid w:val="001E6C0D"/>
    <w:rsid w:val="001E7B4E"/>
    <w:rsid w:val="001F1423"/>
    <w:rsid w:val="001F1FB1"/>
    <w:rsid w:val="001F23BB"/>
    <w:rsid w:val="001F245E"/>
    <w:rsid w:val="001F34ED"/>
    <w:rsid w:val="001F382F"/>
    <w:rsid w:val="001F3E78"/>
    <w:rsid w:val="001F4BC3"/>
    <w:rsid w:val="001F62A2"/>
    <w:rsid w:val="001F675E"/>
    <w:rsid w:val="001F7B2B"/>
    <w:rsid w:val="0020045F"/>
    <w:rsid w:val="0020084A"/>
    <w:rsid w:val="00200B05"/>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B14"/>
    <w:rsid w:val="00207864"/>
    <w:rsid w:val="002108E0"/>
    <w:rsid w:val="00210B2A"/>
    <w:rsid w:val="00211440"/>
    <w:rsid w:val="00211982"/>
    <w:rsid w:val="00211D6A"/>
    <w:rsid w:val="00211E79"/>
    <w:rsid w:val="00212401"/>
    <w:rsid w:val="00212F0C"/>
    <w:rsid w:val="00213A05"/>
    <w:rsid w:val="00213D62"/>
    <w:rsid w:val="00213F5C"/>
    <w:rsid w:val="00214001"/>
    <w:rsid w:val="002146B0"/>
    <w:rsid w:val="0021505D"/>
    <w:rsid w:val="00215201"/>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6F29"/>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094E"/>
    <w:rsid w:val="0025173C"/>
    <w:rsid w:val="00251C1C"/>
    <w:rsid w:val="00252809"/>
    <w:rsid w:val="00252C04"/>
    <w:rsid w:val="00253DBA"/>
    <w:rsid w:val="00253E0F"/>
    <w:rsid w:val="00253FB1"/>
    <w:rsid w:val="002548FB"/>
    <w:rsid w:val="00255332"/>
    <w:rsid w:val="00255942"/>
    <w:rsid w:val="00255BB9"/>
    <w:rsid w:val="0025604F"/>
    <w:rsid w:val="00256279"/>
    <w:rsid w:val="00256386"/>
    <w:rsid w:val="00256B3B"/>
    <w:rsid w:val="00260B03"/>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8A8"/>
    <w:rsid w:val="00271314"/>
    <w:rsid w:val="002718F8"/>
    <w:rsid w:val="00272425"/>
    <w:rsid w:val="002727C5"/>
    <w:rsid w:val="002728B6"/>
    <w:rsid w:val="0027383C"/>
    <w:rsid w:val="00273F2E"/>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FBC"/>
    <w:rsid w:val="002853AC"/>
    <w:rsid w:val="002853E2"/>
    <w:rsid w:val="00285422"/>
    <w:rsid w:val="00285547"/>
    <w:rsid w:val="0028593D"/>
    <w:rsid w:val="00286187"/>
    <w:rsid w:val="002864E4"/>
    <w:rsid w:val="00286644"/>
    <w:rsid w:val="002868B7"/>
    <w:rsid w:val="002868C4"/>
    <w:rsid w:val="0028692D"/>
    <w:rsid w:val="00286D42"/>
    <w:rsid w:val="00287620"/>
    <w:rsid w:val="00287707"/>
    <w:rsid w:val="00287E16"/>
    <w:rsid w:val="00290345"/>
    <w:rsid w:val="0029245C"/>
    <w:rsid w:val="00292731"/>
    <w:rsid w:val="00292AF2"/>
    <w:rsid w:val="00292C1D"/>
    <w:rsid w:val="00292F8F"/>
    <w:rsid w:val="002930E7"/>
    <w:rsid w:val="00295B9C"/>
    <w:rsid w:val="00295CB3"/>
    <w:rsid w:val="00295EBE"/>
    <w:rsid w:val="002962B9"/>
    <w:rsid w:val="002A0608"/>
    <w:rsid w:val="002A25CB"/>
    <w:rsid w:val="002A4CF0"/>
    <w:rsid w:val="002A6433"/>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DC6"/>
    <w:rsid w:val="002B7053"/>
    <w:rsid w:val="002B720F"/>
    <w:rsid w:val="002B7312"/>
    <w:rsid w:val="002C0694"/>
    <w:rsid w:val="002C0964"/>
    <w:rsid w:val="002C0DB8"/>
    <w:rsid w:val="002C10CE"/>
    <w:rsid w:val="002C122B"/>
    <w:rsid w:val="002C1A8D"/>
    <w:rsid w:val="002C3034"/>
    <w:rsid w:val="002C5184"/>
    <w:rsid w:val="002C5B9A"/>
    <w:rsid w:val="002C753D"/>
    <w:rsid w:val="002C76E7"/>
    <w:rsid w:val="002C7E37"/>
    <w:rsid w:val="002C7FC4"/>
    <w:rsid w:val="002D066B"/>
    <w:rsid w:val="002D1206"/>
    <w:rsid w:val="002D1702"/>
    <w:rsid w:val="002D319B"/>
    <w:rsid w:val="002D3A74"/>
    <w:rsid w:val="002D4CBA"/>
    <w:rsid w:val="002D4D22"/>
    <w:rsid w:val="002D4D3C"/>
    <w:rsid w:val="002D510E"/>
    <w:rsid w:val="002D5AF8"/>
    <w:rsid w:val="002D6019"/>
    <w:rsid w:val="002D633B"/>
    <w:rsid w:val="002D6A6B"/>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34B8"/>
    <w:rsid w:val="002F478D"/>
    <w:rsid w:val="002F4D66"/>
    <w:rsid w:val="002F578B"/>
    <w:rsid w:val="002F5F9E"/>
    <w:rsid w:val="002F60AB"/>
    <w:rsid w:val="002F622A"/>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5F"/>
    <w:rsid w:val="00307A90"/>
    <w:rsid w:val="00307EE3"/>
    <w:rsid w:val="00307F75"/>
    <w:rsid w:val="00307FED"/>
    <w:rsid w:val="00310EF4"/>
    <w:rsid w:val="00311542"/>
    <w:rsid w:val="00312717"/>
    <w:rsid w:val="003140C0"/>
    <w:rsid w:val="00314EC5"/>
    <w:rsid w:val="00315558"/>
    <w:rsid w:val="00316391"/>
    <w:rsid w:val="0031695C"/>
    <w:rsid w:val="00316D4C"/>
    <w:rsid w:val="00316FB9"/>
    <w:rsid w:val="0031701A"/>
    <w:rsid w:val="00317EBC"/>
    <w:rsid w:val="00320419"/>
    <w:rsid w:val="00320ACD"/>
    <w:rsid w:val="00321829"/>
    <w:rsid w:val="00323625"/>
    <w:rsid w:val="0032440C"/>
    <w:rsid w:val="003251B1"/>
    <w:rsid w:val="00325CBC"/>
    <w:rsid w:val="00326B94"/>
    <w:rsid w:val="00326EEC"/>
    <w:rsid w:val="00326F56"/>
    <w:rsid w:val="003270F8"/>
    <w:rsid w:val="0032755F"/>
    <w:rsid w:val="00327DD2"/>
    <w:rsid w:val="0033091E"/>
    <w:rsid w:val="0033125F"/>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1381"/>
    <w:rsid w:val="00341DBC"/>
    <w:rsid w:val="0034228D"/>
    <w:rsid w:val="0034274F"/>
    <w:rsid w:val="00342B74"/>
    <w:rsid w:val="003439BB"/>
    <w:rsid w:val="00343A4D"/>
    <w:rsid w:val="00343DDC"/>
    <w:rsid w:val="00344778"/>
    <w:rsid w:val="00344AB2"/>
    <w:rsid w:val="00344DC5"/>
    <w:rsid w:val="00345242"/>
    <w:rsid w:val="00345F85"/>
    <w:rsid w:val="00346A86"/>
    <w:rsid w:val="00346E76"/>
    <w:rsid w:val="003476A3"/>
    <w:rsid w:val="00347FF4"/>
    <w:rsid w:val="00350EA6"/>
    <w:rsid w:val="003511A6"/>
    <w:rsid w:val="003517D1"/>
    <w:rsid w:val="00351AB1"/>
    <w:rsid w:val="0035235F"/>
    <w:rsid w:val="00352724"/>
    <w:rsid w:val="003527FC"/>
    <w:rsid w:val="00352946"/>
    <w:rsid w:val="00352960"/>
    <w:rsid w:val="003539E9"/>
    <w:rsid w:val="00353E5C"/>
    <w:rsid w:val="0035474B"/>
    <w:rsid w:val="003549F2"/>
    <w:rsid w:val="00356AD1"/>
    <w:rsid w:val="00357A59"/>
    <w:rsid w:val="003604BA"/>
    <w:rsid w:val="00362116"/>
    <w:rsid w:val="00362201"/>
    <w:rsid w:val="00363DA8"/>
    <w:rsid w:val="00364075"/>
    <w:rsid w:val="00364858"/>
    <w:rsid w:val="0036490A"/>
    <w:rsid w:val="00364B83"/>
    <w:rsid w:val="00365276"/>
    <w:rsid w:val="00366A5F"/>
    <w:rsid w:val="00366B62"/>
    <w:rsid w:val="00367D03"/>
    <w:rsid w:val="003712E5"/>
    <w:rsid w:val="0037196B"/>
    <w:rsid w:val="00371E6D"/>
    <w:rsid w:val="00372EA1"/>
    <w:rsid w:val="0037394C"/>
    <w:rsid w:val="003739FC"/>
    <w:rsid w:val="00373D3A"/>
    <w:rsid w:val="00374275"/>
    <w:rsid w:val="00374659"/>
    <w:rsid w:val="00374D88"/>
    <w:rsid w:val="00375351"/>
    <w:rsid w:val="0037567B"/>
    <w:rsid w:val="00375811"/>
    <w:rsid w:val="00375A32"/>
    <w:rsid w:val="00375ED3"/>
    <w:rsid w:val="00376071"/>
    <w:rsid w:val="0037691E"/>
    <w:rsid w:val="00376BB3"/>
    <w:rsid w:val="00377A16"/>
    <w:rsid w:val="00377AC4"/>
    <w:rsid w:val="00380429"/>
    <w:rsid w:val="00380695"/>
    <w:rsid w:val="00380830"/>
    <w:rsid w:val="00380BF9"/>
    <w:rsid w:val="003834C4"/>
    <w:rsid w:val="00384720"/>
    <w:rsid w:val="00385E18"/>
    <w:rsid w:val="0038644D"/>
    <w:rsid w:val="003865CF"/>
    <w:rsid w:val="0038676B"/>
    <w:rsid w:val="00387AC1"/>
    <w:rsid w:val="003903E0"/>
    <w:rsid w:val="00390511"/>
    <w:rsid w:val="003907E2"/>
    <w:rsid w:val="00390AE3"/>
    <w:rsid w:val="00390C0F"/>
    <w:rsid w:val="00391305"/>
    <w:rsid w:val="0039156C"/>
    <w:rsid w:val="00391B9C"/>
    <w:rsid w:val="0039201B"/>
    <w:rsid w:val="00393B7B"/>
    <w:rsid w:val="00393EFD"/>
    <w:rsid w:val="0039423E"/>
    <w:rsid w:val="00394D3A"/>
    <w:rsid w:val="00394F05"/>
    <w:rsid w:val="003956A8"/>
    <w:rsid w:val="00396009"/>
    <w:rsid w:val="00396747"/>
    <w:rsid w:val="0039679E"/>
    <w:rsid w:val="0039680D"/>
    <w:rsid w:val="003A1400"/>
    <w:rsid w:val="003A1631"/>
    <w:rsid w:val="003A1D7F"/>
    <w:rsid w:val="003A200A"/>
    <w:rsid w:val="003A20D1"/>
    <w:rsid w:val="003A20E3"/>
    <w:rsid w:val="003A24E0"/>
    <w:rsid w:val="003A2608"/>
    <w:rsid w:val="003A2941"/>
    <w:rsid w:val="003A34BA"/>
    <w:rsid w:val="003A410C"/>
    <w:rsid w:val="003A46E1"/>
    <w:rsid w:val="003A5134"/>
    <w:rsid w:val="003A651A"/>
    <w:rsid w:val="003A6A25"/>
    <w:rsid w:val="003A77DC"/>
    <w:rsid w:val="003B0217"/>
    <w:rsid w:val="003B02F5"/>
    <w:rsid w:val="003B0E04"/>
    <w:rsid w:val="003B0FE8"/>
    <w:rsid w:val="003B1157"/>
    <w:rsid w:val="003B1DA1"/>
    <w:rsid w:val="003B1EA9"/>
    <w:rsid w:val="003B24E5"/>
    <w:rsid w:val="003B368D"/>
    <w:rsid w:val="003B37A4"/>
    <w:rsid w:val="003B3EAE"/>
    <w:rsid w:val="003B452D"/>
    <w:rsid w:val="003B5875"/>
    <w:rsid w:val="003B58AC"/>
    <w:rsid w:val="003B6B00"/>
    <w:rsid w:val="003B6CB2"/>
    <w:rsid w:val="003B6D89"/>
    <w:rsid w:val="003B7027"/>
    <w:rsid w:val="003B766C"/>
    <w:rsid w:val="003C042A"/>
    <w:rsid w:val="003C08EB"/>
    <w:rsid w:val="003C27CD"/>
    <w:rsid w:val="003C399F"/>
    <w:rsid w:val="003C3F03"/>
    <w:rsid w:val="003C442C"/>
    <w:rsid w:val="003C4E00"/>
    <w:rsid w:val="003C51AC"/>
    <w:rsid w:val="003C5568"/>
    <w:rsid w:val="003C573C"/>
    <w:rsid w:val="003C57B0"/>
    <w:rsid w:val="003C60B2"/>
    <w:rsid w:val="003C62A0"/>
    <w:rsid w:val="003C637F"/>
    <w:rsid w:val="003C6BC9"/>
    <w:rsid w:val="003D004B"/>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7EC"/>
    <w:rsid w:val="003E0943"/>
    <w:rsid w:val="003E0D19"/>
    <w:rsid w:val="003E116D"/>
    <w:rsid w:val="003E140E"/>
    <w:rsid w:val="003E1E13"/>
    <w:rsid w:val="003E1E2A"/>
    <w:rsid w:val="003E1E5B"/>
    <w:rsid w:val="003E2344"/>
    <w:rsid w:val="003E3540"/>
    <w:rsid w:val="003E3593"/>
    <w:rsid w:val="003E3BCE"/>
    <w:rsid w:val="003E41A3"/>
    <w:rsid w:val="003E4334"/>
    <w:rsid w:val="003E4AB9"/>
    <w:rsid w:val="003E50A1"/>
    <w:rsid w:val="003E51A6"/>
    <w:rsid w:val="003E5A94"/>
    <w:rsid w:val="003E67A9"/>
    <w:rsid w:val="003E67D2"/>
    <w:rsid w:val="003E6A7B"/>
    <w:rsid w:val="003E6CB1"/>
    <w:rsid w:val="003E6D25"/>
    <w:rsid w:val="003E6F23"/>
    <w:rsid w:val="003E76CD"/>
    <w:rsid w:val="003F0467"/>
    <w:rsid w:val="003F0681"/>
    <w:rsid w:val="003F16CA"/>
    <w:rsid w:val="003F1EC1"/>
    <w:rsid w:val="003F4BFC"/>
    <w:rsid w:val="003F507C"/>
    <w:rsid w:val="003F5327"/>
    <w:rsid w:val="003F5C70"/>
    <w:rsid w:val="003F5EA8"/>
    <w:rsid w:val="003F6462"/>
    <w:rsid w:val="003F691B"/>
    <w:rsid w:val="003F6C97"/>
    <w:rsid w:val="003F6E7E"/>
    <w:rsid w:val="00400028"/>
    <w:rsid w:val="00400254"/>
    <w:rsid w:val="00400A4F"/>
    <w:rsid w:val="00400EA8"/>
    <w:rsid w:val="004018BA"/>
    <w:rsid w:val="004021F8"/>
    <w:rsid w:val="004025A5"/>
    <w:rsid w:val="00402FAE"/>
    <w:rsid w:val="004031C9"/>
    <w:rsid w:val="00403595"/>
    <w:rsid w:val="00403BE7"/>
    <w:rsid w:val="0040409C"/>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DF6"/>
    <w:rsid w:val="0042316F"/>
    <w:rsid w:val="004238A6"/>
    <w:rsid w:val="00424E1F"/>
    <w:rsid w:val="00425C05"/>
    <w:rsid w:val="00426C59"/>
    <w:rsid w:val="0042750A"/>
    <w:rsid w:val="0043040A"/>
    <w:rsid w:val="00430630"/>
    <w:rsid w:val="00430777"/>
    <w:rsid w:val="00430E4B"/>
    <w:rsid w:val="0043162F"/>
    <w:rsid w:val="004318AD"/>
    <w:rsid w:val="00431BE1"/>
    <w:rsid w:val="00431D10"/>
    <w:rsid w:val="00431EF4"/>
    <w:rsid w:val="004322DF"/>
    <w:rsid w:val="0043391B"/>
    <w:rsid w:val="00433CC5"/>
    <w:rsid w:val="004343D0"/>
    <w:rsid w:val="00434CF3"/>
    <w:rsid w:val="004354A9"/>
    <w:rsid w:val="004363A2"/>
    <w:rsid w:val="00436450"/>
    <w:rsid w:val="00436F35"/>
    <w:rsid w:val="00436F47"/>
    <w:rsid w:val="0043799E"/>
    <w:rsid w:val="00437D68"/>
    <w:rsid w:val="004408A6"/>
    <w:rsid w:val="00441121"/>
    <w:rsid w:val="004412B1"/>
    <w:rsid w:val="00442ADD"/>
    <w:rsid w:val="004437EA"/>
    <w:rsid w:val="00443B42"/>
    <w:rsid w:val="00443D3E"/>
    <w:rsid w:val="00443D51"/>
    <w:rsid w:val="0044427E"/>
    <w:rsid w:val="00444BCD"/>
    <w:rsid w:val="00444E87"/>
    <w:rsid w:val="00445113"/>
    <w:rsid w:val="0044566C"/>
    <w:rsid w:val="004457B2"/>
    <w:rsid w:val="00445C5C"/>
    <w:rsid w:val="0044600A"/>
    <w:rsid w:val="00446145"/>
    <w:rsid w:val="0044739C"/>
    <w:rsid w:val="00447B1D"/>
    <w:rsid w:val="00447E6B"/>
    <w:rsid w:val="00447E90"/>
    <w:rsid w:val="004507A2"/>
    <w:rsid w:val="0045312B"/>
    <w:rsid w:val="00453EE7"/>
    <w:rsid w:val="004549CC"/>
    <w:rsid w:val="00455082"/>
    <w:rsid w:val="0045665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C43"/>
    <w:rsid w:val="00467740"/>
    <w:rsid w:val="00467B61"/>
    <w:rsid w:val="004704F1"/>
    <w:rsid w:val="00470F5A"/>
    <w:rsid w:val="00471516"/>
    <w:rsid w:val="00472243"/>
    <w:rsid w:val="004730EB"/>
    <w:rsid w:val="004732CA"/>
    <w:rsid w:val="00473BD3"/>
    <w:rsid w:val="0047416E"/>
    <w:rsid w:val="004743F4"/>
    <w:rsid w:val="0047495B"/>
    <w:rsid w:val="004750D8"/>
    <w:rsid w:val="00475215"/>
    <w:rsid w:val="0047582C"/>
    <w:rsid w:val="00476D6A"/>
    <w:rsid w:val="00477E15"/>
    <w:rsid w:val="004802E6"/>
    <w:rsid w:val="00480C15"/>
    <w:rsid w:val="00481453"/>
    <w:rsid w:val="004815F1"/>
    <w:rsid w:val="00482ACF"/>
    <w:rsid w:val="00483F92"/>
    <w:rsid w:val="00484CDA"/>
    <w:rsid w:val="00485A3F"/>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E7C"/>
    <w:rsid w:val="004942E2"/>
    <w:rsid w:val="00494B80"/>
    <w:rsid w:val="00494FA1"/>
    <w:rsid w:val="0049643D"/>
    <w:rsid w:val="0049692A"/>
    <w:rsid w:val="00496BDC"/>
    <w:rsid w:val="00496C6C"/>
    <w:rsid w:val="004973F0"/>
    <w:rsid w:val="004974A1"/>
    <w:rsid w:val="00497CDC"/>
    <w:rsid w:val="004A05BC"/>
    <w:rsid w:val="004A1036"/>
    <w:rsid w:val="004A12E0"/>
    <w:rsid w:val="004A1A39"/>
    <w:rsid w:val="004A1B1B"/>
    <w:rsid w:val="004A1D8B"/>
    <w:rsid w:val="004A28F4"/>
    <w:rsid w:val="004A52D4"/>
    <w:rsid w:val="004A5A00"/>
    <w:rsid w:val="004A6277"/>
    <w:rsid w:val="004A6C18"/>
    <w:rsid w:val="004A6CEF"/>
    <w:rsid w:val="004A71B6"/>
    <w:rsid w:val="004A7759"/>
    <w:rsid w:val="004A7B8F"/>
    <w:rsid w:val="004B037E"/>
    <w:rsid w:val="004B25F2"/>
    <w:rsid w:val="004B347C"/>
    <w:rsid w:val="004B3771"/>
    <w:rsid w:val="004B4383"/>
    <w:rsid w:val="004B47E7"/>
    <w:rsid w:val="004B49AE"/>
    <w:rsid w:val="004B5095"/>
    <w:rsid w:val="004B5244"/>
    <w:rsid w:val="004B566E"/>
    <w:rsid w:val="004B59B7"/>
    <w:rsid w:val="004B6B48"/>
    <w:rsid w:val="004C1549"/>
    <w:rsid w:val="004C3C01"/>
    <w:rsid w:val="004C4030"/>
    <w:rsid w:val="004C42B8"/>
    <w:rsid w:val="004C48ED"/>
    <w:rsid w:val="004C541B"/>
    <w:rsid w:val="004C5571"/>
    <w:rsid w:val="004C5A27"/>
    <w:rsid w:val="004C639B"/>
    <w:rsid w:val="004C6F4F"/>
    <w:rsid w:val="004D1566"/>
    <w:rsid w:val="004D1619"/>
    <w:rsid w:val="004D1765"/>
    <w:rsid w:val="004D2201"/>
    <w:rsid w:val="004D2A41"/>
    <w:rsid w:val="004D2C6A"/>
    <w:rsid w:val="004D2E77"/>
    <w:rsid w:val="004D3084"/>
    <w:rsid w:val="004D356B"/>
    <w:rsid w:val="004D389E"/>
    <w:rsid w:val="004D3A43"/>
    <w:rsid w:val="004D455D"/>
    <w:rsid w:val="004D45F4"/>
    <w:rsid w:val="004D514B"/>
    <w:rsid w:val="004D6A12"/>
    <w:rsid w:val="004D76A0"/>
    <w:rsid w:val="004E0022"/>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2EF"/>
    <w:rsid w:val="004F35A0"/>
    <w:rsid w:val="004F3711"/>
    <w:rsid w:val="004F3B79"/>
    <w:rsid w:val="004F3E5F"/>
    <w:rsid w:val="004F4186"/>
    <w:rsid w:val="004F43C6"/>
    <w:rsid w:val="004F6B11"/>
    <w:rsid w:val="004F79B8"/>
    <w:rsid w:val="0050004A"/>
    <w:rsid w:val="005004FB"/>
    <w:rsid w:val="00500B90"/>
    <w:rsid w:val="00500DC8"/>
    <w:rsid w:val="00501299"/>
    <w:rsid w:val="00501D1D"/>
    <w:rsid w:val="005021CD"/>
    <w:rsid w:val="005027CD"/>
    <w:rsid w:val="00503505"/>
    <w:rsid w:val="00503680"/>
    <w:rsid w:val="0050539C"/>
    <w:rsid w:val="00505DCD"/>
    <w:rsid w:val="00506738"/>
    <w:rsid w:val="00506FB7"/>
    <w:rsid w:val="00507594"/>
    <w:rsid w:val="00511117"/>
    <w:rsid w:val="0051152C"/>
    <w:rsid w:val="0051187A"/>
    <w:rsid w:val="0051187D"/>
    <w:rsid w:val="00511F86"/>
    <w:rsid w:val="00512185"/>
    <w:rsid w:val="00513173"/>
    <w:rsid w:val="005137E8"/>
    <w:rsid w:val="00513BEA"/>
    <w:rsid w:val="00514D56"/>
    <w:rsid w:val="00515DF7"/>
    <w:rsid w:val="00515FAF"/>
    <w:rsid w:val="00516D86"/>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344"/>
    <w:rsid w:val="005256D6"/>
    <w:rsid w:val="005260FD"/>
    <w:rsid w:val="005263AC"/>
    <w:rsid w:val="00527603"/>
    <w:rsid w:val="0052761E"/>
    <w:rsid w:val="005300B4"/>
    <w:rsid w:val="00530359"/>
    <w:rsid w:val="005303F8"/>
    <w:rsid w:val="00530839"/>
    <w:rsid w:val="005308A0"/>
    <w:rsid w:val="00530BD4"/>
    <w:rsid w:val="0053141B"/>
    <w:rsid w:val="00531B03"/>
    <w:rsid w:val="00532F36"/>
    <w:rsid w:val="0053359A"/>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CA8"/>
    <w:rsid w:val="00547580"/>
    <w:rsid w:val="00547940"/>
    <w:rsid w:val="00550338"/>
    <w:rsid w:val="00551CE8"/>
    <w:rsid w:val="00551F4D"/>
    <w:rsid w:val="00552866"/>
    <w:rsid w:val="005531EF"/>
    <w:rsid w:val="00555212"/>
    <w:rsid w:val="005556CD"/>
    <w:rsid w:val="00556153"/>
    <w:rsid w:val="00556481"/>
    <w:rsid w:val="00561E53"/>
    <w:rsid w:val="0056283B"/>
    <w:rsid w:val="00562B7C"/>
    <w:rsid w:val="00563088"/>
    <w:rsid w:val="005646A2"/>
    <w:rsid w:val="00565473"/>
    <w:rsid w:val="00566012"/>
    <w:rsid w:val="0056601F"/>
    <w:rsid w:val="0056683B"/>
    <w:rsid w:val="00566C06"/>
    <w:rsid w:val="00567305"/>
    <w:rsid w:val="00567D13"/>
    <w:rsid w:val="0057026A"/>
    <w:rsid w:val="0057060C"/>
    <w:rsid w:val="00570FF8"/>
    <w:rsid w:val="00571F79"/>
    <w:rsid w:val="00572A7F"/>
    <w:rsid w:val="00572C83"/>
    <w:rsid w:val="00573858"/>
    <w:rsid w:val="00573C31"/>
    <w:rsid w:val="00574EB0"/>
    <w:rsid w:val="0057580F"/>
    <w:rsid w:val="0057590E"/>
    <w:rsid w:val="005773AE"/>
    <w:rsid w:val="00580CBD"/>
    <w:rsid w:val="005820D5"/>
    <w:rsid w:val="00582C2F"/>
    <w:rsid w:val="00582F0D"/>
    <w:rsid w:val="00582F10"/>
    <w:rsid w:val="00584415"/>
    <w:rsid w:val="005847B6"/>
    <w:rsid w:val="00584BBD"/>
    <w:rsid w:val="005869C5"/>
    <w:rsid w:val="00587955"/>
    <w:rsid w:val="00587A9E"/>
    <w:rsid w:val="005905F9"/>
    <w:rsid w:val="00590DF7"/>
    <w:rsid w:val="00591588"/>
    <w:rsid w:val="0059233B"/>
    <w:rsid w:val="00592665"/>
    <w:rsid w:val="00592F61"/>
    <w:rsid w:val="00592FD1"/>
    <w:rsid w:val="0059308C"/>
    <w:rsid w:val="00593EEC"/>
    <w:rsid w:val="00594270"/>
    <w:rsid w:val="005942C4"/>
    <w:rsid w:val="00594C24"/>
    <w:rsid w:val="0059560D"/>
    <w:rsid w:val="00595B7C"/>
    <w:rsid w:val="00596133"/>
    <w:rsid w:val="00596C77"/>
    <w:rsid w:val="005A01B6"/>
    <w:rsid w:val="005A046A"/>
    <w:rsid w:val="005A07D2"/>
    <w:rsid w:val="005A07FE"/>
    <w:rsid w:val="005A24D7"/>
    <w:rsid w:val="005A3575"/>
    <w:rsid w:val="005A3E6E"/>
    <w:rsid w:val="005A3F4C"/>
    <w:rsid w:val="005A4043"/>
    <w:rsid w:val="005A46FE"/>
    <w:rsid w:val="005A577D"/>
    <w:rsid w:val="005A6C52"/>
    <w:rsid w:val="005A73F6"/>
    <w:rsid w:val="005B067E"/>
    <w:rsid w:val="005B0ECD"/>
    <w:rsid w:val="005B162C"/>
    <w:rsid w:val="005B1DBA"/>
    <w:rsid w:val="005B1DBF"/>
    <w:rsid w:val="005B2325"/>
    <w:rsid w:val="005B27D3"/>
    <w:rsid w:val="005B2DD5"/>
    <w:rsid w:val="005B30F1"/>
    <w:rsid w:val="005B3433"/>
    <w:rsid w:val="005B3644"/>
    <w:rsid w:val="005B371F"/>
    <w:rsid w:val="005B46F5"/>
    <w:rsid w:val="005B4B02"/>
    <w:rsid w:val="005B4D97"/>
    <w:rsid w:val="005B4E43"/>
    <w:rsid w:val="005B4F34"/>
    <w:rsid w:val="005B6BB2"/>
    <w:rsid w:val="005B6F19"/>
    <w:rsid w:val="005C01C5"/>
    <w:rsid w:val="005C02FD"/>
    <w:rsid w:val="005C050C"/>
    <w:rsid w:val="005C055F"/>
    <w:rsid w:val="005C0713"/>
    <w:rsid w:val="005C099A"/>
    <w:rsid w:val="005C0B84"/>
    <w:rsid w:val="005C1848"/>
    <w:rsid w:val="005C1C56"/>
    <w:rsid w:val="005C3932"/>
    <w:rsid w:val="005C533E"/>
    <w:rsid w:val="005C5F7D"/>
    <w:rsid w:val="005C64DC"/>
    <w:rsid w:val="005C7104"/>
    <w:rsid w:val="005D00CB"/>
    <w:rsid w:val="005D052F"/>
    <w:rsid w:val="005D06CF"/>
    <w:rsid w:val="005D0849"/>
    <w:rsid w:val="005D176F"/>
    <w:rsid w:val="005D2051"/>
    <w:rsid w:val="005D2CFE"/>
    <w:rsid w:val="005D3A93"/>
    <w:rsid w:val="005D4079"/>
    <w:rsid w:val="005D416F"/>
    <w:rsid w:val="005D47D5"/>
    <w:rsid w:val="005D4DD1"/>
    <w:rsid w:val="005D64A6"/>
    <w:rsid w:val="005D712D"/>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248"/>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F10"/>
    <w:rsid w:val="005F533B"/>
    <w:rsid w:val="005F55C1"/>
    <w:rsid w:val="005F60B4"/>
    <w:rsid w:val="005F6BDD"/>
    <w:rsid w:val="005F7022"/>
    <w:rsid w:val="00600199"/>
    <w:rsid w:val="00600BC6"/>
    <w:rsid w:val="00600F40"/>
    <w:rsid w:val="00601962"/>
    <w:rsid w:val="00601C74"/>
    <w:rsid w:val="00601CDB"/>
    <w:rsid w:val="00601E84"/>
    <w:rsid w:val="00602567"/>
    <w:rsid w:val="00602B45"/>
    <w:rsid w:val="00602EDE"/>
    <w:rsid w:val="00603BE6"/>
    <w:rsid w:val="00604083"/>
    <w:rsid w:val="00604732"/>
    <w:rsid w:val="00604A94"/>
    <w:rsid w:val="0060564F"/>
    <w:rsid w:val="00605B9B"/>
    <w:rsid w:val="006069F7"/>
    <w:rsid w:val="00607C5E"/>
    <w:rsid w:val="00607CD2"/>
    <w:rsid w:val="00607E71"/>
    <w:rsid w:val="006115AD"/>
    <w:rsid w:val="00611BB1"/>
    <w:rsid w:val="00611F5A"/>
    <w:rsid w:val="00611FA1"/>
    <w:rsid w:val="00612D7B"/>
    <w:rsid w:val="00612EF6"/>
    <w:rsid w:val="00613137"/>
    <w:rsid w:val="00613E4F"/>
    <w:rsid w:val="00614311"/>
    <w:rsid w:val="00615410"/>
    <w:rsid w:val="00616135"/>
    <w:rsid w:val="0061640A"/>
    <w:rsid w:val="006165D1"/>
    <w:rsid w:val="0061698B"/>
    <w:rsid w:val="006175C6"/>
    <w:rsid w:val="0061769F"/>
    <w:rsid w:val="006176C7"/>
    <w:rsid w:val="00617B84"/>
    <w:rsid w:val="00621F29"/>
    <w:rsid w:val="00621F87"/>
    <w:rsid w:val="0062215D"/>
    <w:rsid w:val="006235A9"/>
    <w:rsid w:val="00623839"/>
    <w:rsid w:val="006246DF"/>
    <w:rsid w:val="00624B34"/>
    <w:rsid w:val="00625902"/>
    <w:rsid w:val="00625ABB"/>
    <w:rsid w:val="00626292"/>
    <w:rsid w:val="00626FFF"/>
    <w:rsid w:val="00627B3D"/>
    <w:rsid w:val="00627C95"/>
    <w:rsid w:val="00627FD4"/>
    <w:rsid w:val="00630E46"/>
    <w:rsid w:val="00631D99"/>
    <w:rsid w:val="006324B3"/>
    <w:rsid w:val="00632B8E"/>
    <w:rsid w:val="0063305F"/>
    <w:rsid w:val="00633362"/>
    <w:rsid w:val="006335E0"/>
    <w:rsid w:val="00633825"/>
    <w:rsid w:val="00633D13"/>
    <w:rsid w:val="006345DA"/>
    <w:rsid w:val="00635C06"/>
    <w:rsid w:val="00636A99"/>
    <w:rsid w:val="00636AB0"/>
    <w:rsid w:val="00636AB9"/>
    <w:rsid w:val="00637100"/>
    <w:rsid w:val="00640122"/>
    <w:rsid w:val="006401FC"/>
    <w:rsid w:val="0064053D"/>
    <w:rsid w:val="0064062F"/>
    <w:rsid w:val="00640EA4"/>
    <w:rsid w:val="00641110"/>
    <w:rsid w:val="006411ED"/>
    <w:rsid w:val="0064172F"/>
    <w:rsid w:val="00641BCE"/>
    <w:rsid w:val="00641CA1"/>
    <w:rsid w:val="00642D0B"/>
    <w:rsid w:val="00642FB4"/>
    <w:rsid w:val="00644DFF"/>
    <w:rsid w:val="00645939"/>
    <w:rsid w:val="0064614E"/>
    <w:rsid w:val="00646C93"/>
    <w:rsid w:val="00646DE2"/>
    <w:rsid w:val="00647244"/>
    <w:rsid w:val="00647C37"/>
    <w:rsid w:val="00647E01"/>
    <w:rsid w:val="00650164"/>
    <w:rsid w:val="006507E5"/>
    <w:rsid w:val="00650D66"/>
    <w:rsid w:val="006529F0"/>
    <w:rsid w:val="006531E0"/>
    <w:rsid w:val="00653BAE"/>
    <w:rsid w:val="00653FAB"/>
    <w:rsid w:val="00654D5A"/>
    <w:rsid w:val="0065635A"/>
    <w:rsid w:val="0065643F"/>
    <w:rsid w:val="00657EFD"/>
    <w:rsid w:val="006603C8"/>
    <w:rsid w:val="00662237"/>
    <w:rsid w:val="00662952"/>
    <w:rsid w:val="006629E2"/>
    <w:rsid w:val="00662EBC"/>
    <w:rsid w:val="0066475E"/>
    <w:rsid w:val="00665003"/>
    <w:rsid w:val="006650F0"/>
    <w:rsid w:val="006660B7"/>
    <w:rsid w:val="0066626B"/>
    <w:rsid w:val="00666CA0"/>
    <w:rsid w:val="00671A4A"/>
    <w:rsid w:val="00671CD6"/>
    <w:rsid w:val="00671E10"/>
    <w:rsid w:val="006721C5"/>
    <w:rsid w:val="006726F7"/>
    <w:rsid w:val="0067314F"/>
    <w:rsid w:val="0067396C"/>
    <w:rsid w:val="0067473D"/>
    <w:rsid w:val="00674D63"/>
    <w:rsid w:val="006758AF"/>
    <w:rsid w:val="00676531"/>
    <w:rsid w:val="00676750"/>
    <w:rsid w:val="00676852"/>
    <w:rsid w:val="00677ADA"/>
    <w:rsid w:val="00677C2D"/>
    <w:rsid w:val="006804E7"/>
    <w:rsid w:val="00680637"/>
    <w:rsid w:val="0068065C"/>
    <w:rsid w:val="00680EB1"/>
    <w:rsid w:val="006837C4"/>
    <w:rsid w:val="00683D30"/>
    <w:rsid w:val="0068571F"/>
    <w:rsid w:val="00686932"/>
    <w:rsid w:val="00686D47"/>
    <w:rsid w:val="006878B2"/>
    <w:rsid w:val="00687A6E"/>
    <w:rsid w:val="006904F5"/>
    <w:rsid w:val="00690D98"/>
    <w:rsid w:val="0069198A"/>
    <w:rsid w:val="00692475"/>
    <w:rsid w:val="0069327B"/>
    <w:rsid w:val="00693357"/>
    <w:rsid w:val="006948B9"/>
    <w:rsid w:val="00694B31"/>
    <w:rsid w:val="006965E2"/>
    <w:rsid w:val="00696645"/>
    <w:rsid w:val="00696EBF"/>
    <w:rsid w:val="006972F3"/>
    <w:rsid w:val="006A09ED"/>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810"/>
    <w:rsid w:val="006B21EB"/>
    <w:rsid w:val="006B3151"/>
    <w:rsid w:val="006B482D"/>
    <w:rsid w:val="006B4A57"/>
    <w:rsid w:val="006B4FCD"/>
    <w:rsid w:val="006B61AB"/>
    <w:rsid w:val="006B7069"/>
    <w:rsid w:val="006B7109"/>
    <w:rsid w:val="006B716A"/>
    <w:rsid w:val="006B7DCA"/>
    <w:rsid w:val="006C09CE"/>
    <w:rsid w:val="006C0DB6"/>
    <w:rsid w:val="006C27FD"/>
    <w:rsid w:val="006C356D"/>
    <w:rsid w:val="006C3D95"/>
    <w:rsid w:val="006C3E6E"/>
    <w:rsid w:val="006C4D1A"/>
    <w:rsid w:val="006C4F04"/>
    <w:rsid w:val="006C58A8"/>
    <w:rsid w:val="006C5D0F"/>
    <w:rsid w:val="006C5FB1"/>
    <w:rsid w:val="006C7906"/>
    <w:rsid w:val="006D0B95"/>
    <w:rsid w:val="006D0CD1"/>
    <w:rsid w:val="006D14EC"/>
    <w:rsid w:val="006D1529"/>
    <w:rsid w:val="006D1AB9"/>
    <w:rsid w:val="006D25C2"/>
    <w:rsid w:val="006D27DA"/>
    <w:rsid w:val="006D2913"/>
    <w:rsid w:val="006D29F1"/>
    <w:rsid w:val="006D3B36"/>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30EB"/>
    <w:rsid w:val="006E325A"/>
    <w:rsid w:val="006E341A"/>
    <w:rsid w:val="006E39ED"/>
    <w:rsid w:val="006E4B2D"/>
    <w:rsid w:val="006E4F6C"/>
    <w:rsid w:val="006E50F4"/>
    <w:rsid w:val="006E534F"/>
    <w:rsid w:val="006E5DD0"/>
    <w:rsid w:val="006E5E8F"/>
    <w:rsid w:val="006E5E93"/>
    <w:rsid w:val="006E7EFD"/>
    <w:rsid w:val="006F061E"/>
    <w:rsid w:val="006F1DA1"/>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B33"/>
    <w:rsid w:val="00700BC7"/>
    <w:rsid w:val="00702A2F"/>
    <w:rsid w:val="00702A33"/>
    <w:rsid w:val="00702DD5"/>
    <w:rsid w:val="00702E3E"/>
    <w:rsid w:val="007032FA"/>
    <w:rsid w:val="00703603"/>
    <w:rsid w:val="007036B2"/>
    <w:rsid w:val="0070388E"/>
    <w:rsid w:val="00703B47"/>
    <w:rsid w:val="007046B1"/>
    <w:rsid w:val="007050FA"/>
    <w:rsid w:val="00705590"/>
    <w:rsid w:val="00706B4F"/>
    <w:rsid w:val="00707800"/>
    <w:rsid w:val="00707AC6"/>
    <w:rsid w:val="0071081E"/>
    <w:rsid w:val="00711158"/>
    <w:rsid w:val="0071160B"/>
    <w:rsid w:val="0071168B"/>
    <w:rsid w:val="00711FB3"/>
    <w:rsid w:val="00712562"/>
    <w:rsid w:val="007127AB"/>
    <w:rsid w:val="00712949"/>
    <w:rsid w:val="00713BC4"/>
    <w:rsid w:val="00713C12"/>
    <w:rsid w:val="0071451A"/>
    <w:rsid w:val="00715596"/>
    <w:rsid w:val="007167A6"/>
    <w:rsid w:val="00716D08"/>
    <w:rsid w:val="00720002"/>
    <w:rsid w:val="00720440"/>
    <w:rsid w:val="00720D51"/>
    <w:rsid w:val="007217E1"/>
    <w:rsid w:val="0072199B"/>
    <w:rsid w:val="00721C47"/>
    <w:rsid w:val="007221F7"/>
    <w:rsid w:val="0072224E"/>
    <w:rsid w:val="00722A41"/>
    <w:rsid w:val="00722C90"/>
    <w:rsid w:val="00722FD6"/>
    <w:rsid w:val="007237C6"/>
    <w:rsid w:val="00723FEA"/>
    <w:rsid w:val="00724ACD"/>
    <w:rsid w:val="0072534D"/>
    <w:rsid w:val="00726361"/>
    <w:rsid w:val="00726F53"/>
    <w:rsid w:val="0072769D"/>
    <w:rsid w:val="00727715"/>
    <w:rsid w:val="00727FAD"/>
    <w:rsid w:val="0073060B"/>
    <w:rsid w:val="00730EC8"/>
    <w:rsid w:val="00731870"/>
    <w:rsid w:val="00731F93"/>
    <w:rsid w:val="00732F7C"/>
    <w:rsid w:val="00733C11"/>
    <w:rsid w:val="00734268"/>
    <w:rsid w:val="007351B7"/>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4076"/>
    <w:rsid w:val="007440B1"/>
    <w:rsid w:val="00744471"/>
    <w:rsid w:val="00744629"/>
    <w:rsid w:val="00746275"/>
    <w:rsid w:val="00746D73"/>
    <w:rsid w:val="007474A4"/>
    <w:rsid w:val="0075009E"/>
    <w:rsid w:val="00750206"/>
    <w:rsid w:val="00751516"/>
    <w:rsid w:val="00753A20"/>
    <w:rsid w:val="007543DD"/>
    <w:rsid w:val="00755BF8"/>
    <w:rsid w:val="00755EFB"/>
    <w:rsid w:val="007560A8"/>
    <w:rsid w:val="007561EC"/>
    <w:rsid w:val="00756603"/>
    <w:rsid w:val="0075679E"/>
    <w:rsid w:val="0075682E"/>
    <w:rsid w:val="00757205"/>
    <w:rsid w:val="00757253"/>
    <w:rsid w:val="007614F8"/>
    <w:rsid w:val="00761A58"/>
    <w:rsid w:val="007628D4"/>
    <w:rsid w:val="00762945"/>
    <w:rsid w:val="007631A2"/>
    <w:rsid w:val="0076368D"/>
    <w:rsid w:val="00764B4C"/>
    <w:rsid w:val="0076526F"/>
    <w:rsid w:val="00765352"/>
    <w:rsid w:val="00765876"/>
    <w:rsid w:val="00765D30"/>
    <w:rsid w:val="00766647"/>
    <w:rsid w:val="00766E8C"/>
    <w:rsid w:val="0077009F"/>
    <w:rsid w:val="0077092C"/>
    <w:rsid w:val="00771F17"/>
    <w:rsid w:val="00772129"/>
    <w:rsid w:val="00774324"/>
    <w:rsid w:val="007752DC"/>
    <w:rsid w:val="007753EB"/>
    <w:rsid w:val="007755B6"/>
    <w:rsid w:val="00775B73"/>
    <w:rsid w:val="007760A2"/>
    <w:rsid w:val="00776A33"/>
    <w:rsid w:val="00776D8D"/>
    <w:rsid w:val="00776DA9"/>
    <w:rsid w:val="00777A81"/>
    <w:rsid w:val="00777F0F"/>
    <w:rsid w:val="0078030D"/>
    <w:rsid w:val="00780B87"/>
    <w:rsid w:val="00781950"/>
    <w:rsid w:val="00781A8E"/>
    <w:rsid w:val="00782F09"/>
    <w:rsid w:val="00782F1C"/>
    <w:rsid w:val="00782F3D"/>
    <w:rsid w:val="00783DD6"/>
    <w:rsid w:val="007856D2"/>
    <w:rsid w:val="00785724"/>
    <w:rsid w:val="00785EBF"/>
    <w:rsid w:val="00786A78"/>
    <w:rsid w:val="007875B0"/>
    <w:rsid w:val="00787C15"/>
    <w:rsid w:val="00787D7C"/>
    <w:rsid w:val="0079013B"/>
    <w:rsid w:val="00791191"/>
    <w:rsid w:val="00791C8F"/>
    <w:rsid w:val="00792573"/>
    <w:rsid w:val="007927BE"/>
    <w:rsid w:val="00793129"/>
    <w:rsid w:val="00793FA9"/>
    <w:rsid w:val="0079422A"/>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4A22"/>
    <w:rsid w:val="007A57BF"/>
    <w:rsid w:val="007A6F0D"/>
    <w:rsid w:val="007A70F1"/>
    <w:rsid w:val="007A7160"/>
    <w:rsid w:val="007A75E1"/>
    <w:rsid w:val="007B0A37"/>
    <w:rsid w:val="007B1CA0"/>
    <w:rsid w:val="007B2636"/>
    <w:rsid w:val="007B3061"/>
    <w:rsid w:val="007B3F4A"/>
    <w:rsid w:val="007B462A"/>
    <w:rsid w:val="007B4CA0"/>
    <w:rsid w:val="007B4E0E"/>
    <w:rsid w:val="007B5081"/>
    <w:rsid w:val="007B543B"/>
    <w:rsid w:val="007B544A"/>
    <w:rsid w:val="007B5C0C"/>
    <w:rsid w:val="007B69C2"/>
    <w:rsid w:val="007B6D7D"/>
    <w:rsid w:val="007B709B"/>
    <w:rsid w:val="007B7C95"/>
    <w:rsid w:val="007C004D"/>
    <w:rsid w:val="007C064B"/>
    <w:rsid w:val="007C0BA2"/>
    <w:rsid w:val="007C0DE3"/>
    <w:rsid w:val="007C0F90"/>
    <w:rsid w:val="007C1A1D"/>
    <w:rsid w:val="007C1A5E"/>
    <w:rsid w:val="007C1F3D"/>
    <w:rsid w:val="007C2C5B"/>
    <w:rsid w:val="007C2D3A"/>
    <w:rsid w:val="007C2E5C"/>
    <w:rsid w:val="007C3E2F"/>
    <w:rsid w:val="007C3F6B"/>
    <w:rsid w:val="007C4911"/>
    <w:rsid w:val="007C4FCF"/>
    <w:rsid w:val="007C5D7C"/>
    <w:rsid w:val="007C627E"/>
    <w:rsid w:val="007C65FD"/>
    <w:rsid w:val="007D091D"/>
    <w:rsid w:val="007D09EE"/>
    <w:rsid w:val="007D0B3C"/>
    <w:rsid w:val="007D0FCC"/>
    <w:rsid w:val="007D1361"/>
    <w:rsid w:val="007D2D0C"/>
    <w:rsid w:val="007D3438"/>
    <w:rsid w:val="007D3967"/>
    <w:rsid w:val="007D3993"/>
    <w:rsid w:val="007D399B"/>
    <w:rsid w:val="007D491C"/>
    <w:rsid w:val="007D4A6D"/>
    <w:rsid w:val="007D50BE"/>
    <w:rsid w:val="007D54C5"/>
    <w:rsid w:val="007D6108"/>
    <w:rsid w:val="007D623D"/>
    <w:rsid w:val="007D705D"/>
    <w:rsid w:val="007D7526"/>
    <w:rsid w:val="007E04DB"/>
    <w:rsid w:val="007E05F1"/>
    <w:rsid w:val="007E0CBB"/>
    <w:rsid w:val="007E0FD3"/>
    <w:rsid w:val="007E1664"/>
    <w:rsid w:val="007E259F"/>
    <w:rsid w:val="007E268C"/>
    <w:rsid w:val="007E26AA"/>
    <w:rsid w:val="007E27EE"/>
    <w:rsid w:val="007E2B59"/>
    <w:rsid w:val="007E30BA"/>
    <w:rsid w:val="007E35A3"/>
    <w:rsid w:val="007E3F69"/>
    <w:rsid w:val="007E4122"/>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76A4"/>
    <w:rsid w:val="007F7A96"/>
    <w:rsid w:val="007F7BDB"/>
    <w:rsid w:val="00800631"/>
    <w:rsid w:val="00800BF9"/>
    <w:rsid w:val="00801571"/>
    <w:rsid w:val="008016E3"/>
    <w:rsid w:val="00801734"/>
    <w:rsid w:val="00801F3D"/>
    <w:rsid w:val="00802E55"/>
    <w:rsid w:val="00803A36"/>
    <w:rsid w:val="00803C41"/>
    <w:rsid w:val="00803F6A"/>
    <w:rsid w:val="00804461"/>
    <w:rsid w:val="0080541A"/>
    <w:rsid w:val="00807557"/>
    <w:rsid w:val="008076BA"/>
    <w:rsid w:val="00807C8B"/>
    <w:rsid w:val="00810089"/>
    <w:rsid w:val="008111E8"/>
    <w:rsid w:val="00811375"/>
    <w:rsid w:val="00811405"/>
    <w:rsid w:val="00811788"/>
    <w:rsid w:val="00811EE8"/>
    <w:rsid w:val="00812700"/>
    <w:rsid w:val="00813A43"/>
    <w:rsid w:val="00814642"/>
    <w:rsid w:val="008158E0"/>
    <w:rsid w:val="008158E4"/>
    <w:rsid w:val="00815C27"/>
    <w:rsid w:val="00816469"/>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7733"/>
    <w:rsid w:val="0083043B"/>
    <w:rsid w:val="008305B2"/>
    <w:rsid w:val="00831B0D"/>
    <w:rsid w:val="00831F56"/>
    <w:rsid w:val="008321B9"/>
    <w:rsid w:val="00832EB5"/>
    <w:rsid w:val="0083383B"/>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5B1F"/>
    <w:rsid w:val="00856846"/>
    <w:rsid w:val="00856BDB"/>
    <w:rsid w:val="00856BFF"/>
    <w:rsid w:val="0085712B"/>
    <w:rsid w:val="0085732A"/>
    <w:rsid w:val="008576EA"/>
    <w:rsid w:val="00861986"/>
    <w:rsid w:val="00861D9E"/>
    <w:rsid w:val="00862536"/>
    <w:rsid w:val="00862DF5"/>
    <w:rsid w:val="0086364B"/>
    <w:rsid w:val="00864B30"/>
    <w:rsid w:val="00864F1C"/>
    <w:rsid w:val="00865599"/>
    <w:rsid w:val="008656DF"/>
    <w:rsid w:val="00866088"/>
    <w:rsid w:val="008700C4"/>
    <w:rsid w:val="008701D0"/>
    <w:rsid w:val="00871027"/>
    <w:rsid w:val="00871C44"/>
    <w:rsid w:val="008722AA"/>
    <w:rsid w:val="008728EE"/>
    <w:rsid w:val="008729DB"/>
    <w:rsid w:val="0087390F"/>
    <w:rsid w:val="00873CC3"/>
    <w:rsid w:val="008740D5"/>
    <w:rsid w:val="0087434C"/>
    <w:rsid w:val="00874627"/>
    <w:rsid w:val="00874FC8"/>
    <w:rsid w:val="00875646"/>
    <w:rsid w:val="00875A38"/>
    <w:rsid w:val="00876823"/>
    <w:rsid w:val="00876D44"/>
    <w:rsid w:val="008777DA"/>
    <w:rsid w:val="00877BEC"/>
    <w:rsid w:val="00880A25"/>
    <w:rsid w:val="00880C31"/>
    <w:rsid w:val="00881EA5"/>
    <w:rsid w:val="0088288A"/>
    <w:rsid w:val="0088294D"/>
    <w:rsid w:val="0088307C"/>
    <w:rsid w:val="0088392E"/>
    <w:rsid w:val="00883BDF"/>
    <w:rsid w:val="00884696"/>
    <w:rsid w:val="00884B9E"/>
    <w:rsid w:val="00886FEF"/>
    <w:rsid w:val="008873A8"/>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8F3"/>
    <w:rsid w:val="008B1BC0"/>
    <w:rsid w:val="008B233D"/>
    <w:rsid w:val="008B260A"/>
    <w:rsid w:val="008B2741"/>
    <w:rsid w:val="008B319B"/>
    <w:rsid w:val="008B38B7"/>
    <w:rsid w:val="008B502A"/>
    <w:rsid w:val="008B582D"/>
    <w:rsid w:val="008B60DF"/>
    <w:rsid w:val="008B6F18"/>
    <w:rsid w:val="008B77C1"/>
    <w:rsid w:val="008C0626"/>
    <w:rsid w:val="008C14D2"/>
    <w:rsid w:val="008C1542"/>
    <w:rsid w:val="008C1764"/>
    <w:rsid w:val="008C286E"/>
    <w:rsid w:val="008C37E4"/>
    <w:rsid w:val="008C3B1A"/>
    <w:rsid w:val="008C4B2F"/>
    <w:rsid w:val="008C4E9D"/>
    <w:rsid w:val="008C550A"/>
    <w:rsid w:val="008C5658"/>
    <w:rsid w:val="008C57FE"/>
    <w:rsid w:val="008C5ABE"/>
    <w:rsid w:val="008C5ED4"/>
    <w:rsid w:val="008C7434"/>
    <w:rsid w:val="008D00A6"/>
    <w:rsid w:val="008D07E7"/>
    <w:rsid w:val="008D11B9"/>
    <w:rsid w:val="008D182A"/>
    <w:rsid w:val="008D287C"/>
    <w:rsid w:val="008D31A1"/>
    <w:rsid w:val="008D47F7"/>
    <w:rsid w:val="008D486F"/>
    <w:rsid w:val="008D563C"/>
    <w:rsid w:val="008D5FC0"/>
    <w:rsid w:val="008D629A"/>
    <w:rsid w:val="008D6E88"/>
    <w:rsid w:val="008D6EB1"/>
    <w:rsid w:val="008D7ADE"/>
    <w:rsid w:val="008E0365"/>
    <w:rsid w:val="008E0C4C"/>
    <w:rsid w:val="008E0E0D"/>
    <w:rsid w:val="008E157E"/>
    <w:rsid w:val="008E1A19"/>
    <w:rsid w:val="008E22EC"/>
    <w:rsid w:val="008E53C9"/>
    <w:rsid w:val="008E573D"/>
    <w:rsid w:val="008E5C34"/>
    <w:rsid w:val="008E64F9"/>
    <w:rsid w:val="008E6B62"/>
    <w:rsid w:val="008E6C2C"/>
    <w:rsid w:val="008E6E3E"/>
    <w:rsid w:val="008E70DB"/>
    <w:rsid w:val="008F0798"/>
    <w:rsid w:val="008F0B33"/>
    <w:rsid w:val="008F102F"/>
    <w:rsid w:val="008F13A2"/>
    <w:rsid w:val="008F15F0"/>
    <w:rsid w:val="008F1A4D"/>
    <w:rsid w:val="008F1BC5"/>
    <w:rsid w:val="008F3CB5"/>
    <w:rsid w:val="008F4A45"/>
    <w:rsid w:val="008F52A6"/>
    <w:rsid w:val="008F5CD3"/>
    <w:rsid w:val="008F6485"/>
    <w:rsid w:val="00901495"/>
    <w:rsid w:val="00901618"/>
    <w:rsid w:val="00901A53"/>
    <w:rsid w:val="00901DB0"/>
    <w:rsid w:val="0090325A"/>
    <w:rsid w:val="00903616"/>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B7E"/>
    <w:rsid w:val="00916C18"/>
    <w:rsid w:val="00917330"/>
    <w:rsid w:val="009175FD"/>
    <w:rsid w:val="00920BF7"/>
    <w:rsid w:val="009214D4"/>
    <w:rsid w:val="00921583"/>
    <w:rsid w:val="00921E18"/>
    <w:rsid w:val="009227FD"/>
    <w:rsid w:val="00922E33"/>
    <w:rsid w:val="00922EEC"/>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DD4"/>
    <w:rsid w:val="00933E14"/>
    <w:rsid w:val="009344DA"/>
    <w:rsid w:val="009344F8"/>
    <w:rsid w:val="009348B4"/>
    <w:rsid w:val="00935341"/>
    <w:rsid w:val="009360EF"/>
    <w:rsid w:val="0093676D"/>
    <w:rsid w:val="009367B7"/>
    <w:rsid w:val="0093711E"/>
    <w:rsid w:val="0094125F"/>
    <w:rsid w:val="009414DE"/>
    <w:rsid w:val="00941671"/>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D27"/>
    <w:rsid w:val="00947C20"/>
    <w:rsid w:val="00950B88"/>
    <w:rsid w:val="00951576"/>
    <w:rsid w:val="009515C5"/>
    <w:rsid w:val="00952093"/>
    <w:rsid w:val="00952B8F"/>
    <w:rsid w:val="0095357D"/>
    <w:rsid w:val="00953657"/>
    <w:rsid w:val="00953ADE"/>
    <w:rsid w:val="00953B55"/>
    <w:rsid w:val="00953E46"/>
    <w:rsid w:val="0095407A"/>
    <w:rsid w:val="00955916"/>
    <w:rsid w:val="00955FA2"/>
    <w:rsid w:val="00957362"/>
    <w:rsid w:val="009601EC"/>
    <w:rsid w:val="00960905"/>
    <w:rsid w:val="00960D68"/>
    <w:rsid w:val="009614E0"/>
    <w:rsid w:val="0096250E"/>
    <w:rsid w:val="00962633"/>
    <w:rsid w:val="00962767"/>
    <w:rsid w:val="00962A8F"/>
    <w:rsid w:val="00962FD5"/>
    <w:rsid w:val="00963614"/>
    <w:rsid w:val="00964268"/>
    <w:rsid w:val="009644EB"/>
    <w:rsid w:val="00964840"/>
    <w:rsid w:val="00964943"/>
    <w:rsid w:val="00964DA3"/>
    <w:rsid w:val="00965702"/>
    <w:rsid w:val="009658B2"/>
    <w:rsid w:val="00965B36"/>
    <w:rsid w:val="009668AB"/>
    <w:rsid w:val="00966936"/>
    <w:rsid w:val="009675F3"/>
    <w:rsid w:val="00967977"/>
    <w:rsid w:val="0097000E"/>
    <w:rsid w:val="009704C7"/>
    <w:rsid w:val="009708BF"/>
    <w:rsid w:val="009715F0"/>
    <w:rsid w:val="00971E1D"/>
    <w:rsid w:val="00971FB7"/>
    <w:rsid w:val="00972274"/>
    <w:rsid w:val="009728D3"/>
    <w:rsid w:val="00972975"/>
    <w:rsid w:val="0097319C"/>
    <w:rsid w:val="00973FF1"/>
    <w:rsid w:val="00974744"/>
    <w:rsid w:val="0097492C"/>
    <w:rsid w:val="0097563A"/>
    <w:rsid w:val="00976D9F"/>
    <w:rsid w:val="00976F59"/>
    <w:rsid w:val="009775C8"/>
    <w:rsid w:val="0097773D"/>
    <w:rsid w:val="00980C53"/>
    <w:rsid w:val="00981BC5"/>
    <w:rsid w:val="00981F16"/>
    <w:rsid w:val="00982BA3"/>
    <w:rsid w:val="00982F1E"/>
    <w:rsid w:val="0098307A"/>
    <w:rsid w:val="00983209"/>
    <w:rsid w:val="009834AF"/>
    <w:rsid w:val="00983853"/>
    <w:rsid w:val="00983F60"/>
    <w:rsid w:val="00985987"/>
    <w:rsid w:val="00985D3C"/>
    <w:rsid w:val="00986A4A"/>
    <w:rsid w:val="00986AD5"/>
    <w:rsid w:val="00986B85"/>
    <w:rsid w:val="00986D30"/>
    <w:rsid w:val="009878A8"/>
    <w:rsid w:val="009878D8"/>
    <w:rsid w:val="009919A8"/>
    <w:rsid w:val="00991BAD"/>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BEE"/>
    <w:rsid w:val="009A14A4"/>
    <w:rsid w:val="009A1522"/>
    <w:rsid w:val="009A2788"/>
    <w:rsid w:val="009A2D29"/>
    <w:rsid w:val="009A359F"/>
    <w:rsid w:val="009A39E3"/>
    <w:rsid w:val="009A3A82"/>
    <w:rsid w:val="009A66C0"/>
    <w:rsid w:val="009A7420"/>
    <w:rsid w:val="009A7687"/>
    <w:rsid w:val="009B00AA"/>
    <w:rsid w:val="009B19A5"/>
    <w:rsid w:val="009B1EDF"/>
    <w:rsid w:val="009B22EA"/>
    <w:rsid w:val="009B33A9"/>
    <w:rsid w:val="009B4810"/>
    <w:rsid w:val="009B52FE"/>
    <w:rsid w:val="009B5982"/>
    <w:rsid w:val="009B5D31"/>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6620"/>
    <w:rsid w:val="009D7106"/>
    <w:rsid w:val="009D711D"/>
    <w:rsid w:val="009D7B0E"/>
    <w:rsid w:val="009E02AE"/>
    <w:rsid w:val="009E050C"/>
    <w:rsid w:val="009E0EBC"/>
    <w:rsid w:val="009E131D"/>
    <w:rsid w:val="009E1DFC"/>
    <w:rsid w:val="009E250C"/>
    <w:rsid w:val="009E3160"/>
    <w:rsid w:val="009E357B"/>
    <w:rsid w:val="009E3AD3"/>
    <w:rsid w:val="009E3B2A"/>
    <w:rsid w:val="009E3F18"/>
    <w:rsid w:val="009E4AA1"/>
    <w:rsid w:val="009E5782"/>
    <w:rsid w:val="009E583A"/>
    <w:rsid w:val="009E5E06"/>
    <w:rsid w:val="009E650B"/>
    <w:rsid w:val="009E6EA6"/>
    <w:rsid w:val="009E767E"/>
    <w:rsid w:val="009F0644"/>
    <w:rsid w:val="009F087F"/>
    <w:rsid w:val="009F0CFA"/>
    <w:rsid w:val="009F1C57"/>
    <w:rsid w:val="009F1DAB"/>
    <w:rsid w:val="009F2839"/>
    <w:rsid w:val="009F299B"/>
    <w:rsid w:val="009F29B0"/>
    <w:rsid w:val="009F2C9F"/>
    <w:rsid w:val="009F2DED"/>
    <w:rsid w:val="009F3D11"/>
    <w:rsid w:val="009F3D1A"/>
    <w:rsid w:val="009F3EFE"/>
    <w:rsid w:val="009F4238"/>
    <w:rsid w:val="009F437E"/>
    <w:rsid w:val="009F4843"/>
    <w:rsid w:val="009F73FB"/>
    <w:rsid w:val="009F7688"/>
    <w:rsid w:val="00A00C5F"/>
    <w:rsid w:val="00A0224C"/>
    <w:rsid w:val="00A04418"/>
    <w:rsid w:val="00A05622"/>
    <w:rsid w:val="00A05694"/>
    <w:rsid w:val="00A05C1E"/>
    <w:rsid w:val="00A061C0"/>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A28"/>
    <w:rsid w:val="00A201C1"/>
    <w:rsid w:val="00A20F2C"/>
    <w:rsid w:val="00A20FFB"/>
    <w:rsid w:val="00A212F7"/>
    <w:rsid w:val="00A214A0"/>
    <w:rsid w:val="00A2268F"/>
    <w:rsid w:val="00A24EBF"/>
    <w:rsid w:val="00A25D4C"/>
    <w:rsid w:val="00A25EFD"/>
    <w:rsid w:val="00A269AB"/>
    <w:rsid w:val="00A26E3E"/>
    <w:rsid w:val="00A309E2"/>
    <w:rsid w:val="00A30C1A"/>
    <w:rsid w:val="00A31489"/>
    <w:rsid w:val="00A31B28"/>
    <w:rsid w:val="00A31D3B"/>
    <w:rsid w:val="00A31F8E"/>
    <w:rsid w:val="00A3222D"/>
    <w:rsid w:val="00A32A6C"/>
    <w:rsid w:val="00A32B7F"/>
    <w:rsid w:val="00A32D51"/>
    <w:rsid w:val="00A32E09"/>
    <w:rsid w:val="00A3464B"/>
    <w:rsid w:val="00A3523E"/>
    <w:rsid w:val="00A352F3"/>
    <w:rsid w:val="00A3532E"/>
    <w:rsid w:val="00A35D51"/>
    <w:rsid w:val="00A375A0"/>
    <w:rsid w:val="00A40E33"/>
    <w:rsid w:val="00A40E41"/>
    <w:rsid w:val="00A41215"/>
    <w:rsid w:val="00A41BEF"/>
    <w:rsid w:val="00A41C66"/>
    <w:rsid w:val="00A422F6"/>
    <w:rsid w:val="00A428C9"/>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25F"/>
    <w:rsid w:val="00A54285"/>
    <w:rsid w:val="00A54B97"/>
    <w:rsid w:val="00A553BD"/>
    <w:rsid w:val="00A55B73"/>
    <w:rsid w:val="00A560CA"/>
    <w:rsid w:val="00A56DF1"/>
    <w:rsid w:val="00A5725E"/>
    <w:rsid w:val="00A5737D"/>
    <w:rsid w:val="00A573BD"/>
    <w:rsid w:val="00A600A1"/>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3470"/>
    <w:rsid w:val="00A73AF6"/>
    <w:rsid w:val="00A73C33"/>
    <w:rsid w:val="00A73C7F"/>
    <w:rsid w:val="00A741CF"/>
    <w:rsid w:val="00A75168"/>
    <w:rsid w:val="00A75810"/>
    <w:rsid w:val="00A765ED"/>
    <w:rsid w:val="00A76B95"/>
    <w:rsid w:val="00A77B2E"/>
    <w:rsid w:val="00A8189D"/>
    <w:rsid w:val="00A843E1"/>
    <w:rsid w:val="00A85354"/>
    <w:rsid w:val="00A857B3"/>
    <w:rsid w:val="00A8694B"/>
    <w:rsid w:val="00A86A20"/>
    <w:rsid w:val="00A86D3D"/>
    <w:rsid w:val="00A90427"/>
    <w:rsid w:val="00A90788"/>
    <w:rsid w:val="00A9125D"/>
    <w:rsid w:val="00A92543"/>
    <w:rsid w:val="00A930EF"/>
    <w:rsid w:val="00A931D4"/>
    <w:rsid w:val="00A93822"/>
    <w:rsid w:val="00A94EC4"/>
    <w:rsid w:val="00A9613B"/>
    <w:rsid w:val="00A9642C"/>
    <w:rsid w:val="00A96BCB"/>
    <w:rsid w:val="00A977CD"/>
    <w:rsid w:val="00A97B02"/>
    <w:rsid w:val="00A97F8B"/>
    <w:rsid w:val="00AA100D"/>
    <w:rsid w:val="00AA148E"/>
    <w:rsid w:val="00AA24BE"/>
    <w:rsid w:val="00AA2E14"/>
    <w:rsid w:val="00AA35FE"/>
    <w:rsid w:val="00AA3D4F"/>
    <w:rsid w:val="00AA4726"/>
    <w:rsid w:val="00AA4ADD"/>
    <w:rsid w:val="00AA56EE"/>
    <w:rsid w:val="00AA58E7"/>
    <w:rsid w:val="00AA635A"/>
    <w:rsid w:val="00AA6B4D"/>
    <w:rsid w:val="00AA6C40"/>
    <w:rsid w:val="00AA6D52"/>
    <w:rsid w:val="00AB1A1B"/>
    <w:rsid w:val="00AB1CA4"/>
    <w:rsid w:val="00AB3394"/>
    <w:rsid w:val="00AB50A7"/>
    <w:rsid w:val="00AB5141"/>
    <w:rsid w:val="00AB5587"/>
    <w:rsid w:val="00AB594C"/>
    <w:rsid w:val="00AB6660"/>
    <w:rsid w:val="00AB6773"/>
    <w:rsid w:val="00AB6F51"/>
    <w:rsid w:val="00AB7AF9"/>
    <w:rsid w:val="00AC05E2"/>
    <w:rsid w:val="00AC1559"/>
    <w:rsid w:val="00AC1B97"/>
    <w:rsid w:val="00AC1C16"/>
    <w:rsid w:val="00AC2970"/>
    <w:rsid w:val="00AC3487"/>
    <w:rsid w:val="00AC3B06"/>
    <w:rsid w:val="00AC4906"/>
    <w:rsid w:val="00AC49EC"/>
    <w:rsid w:val="00AC5135"/>
    <w:rsid w:val="00AC5345"/>
    <w:rsid w:val="00AC5493"/>
    <w:rsid w:val="00AC5AC2"/>
    <w:rsid w:val="00AC649F"/>
    <w:rsid w:val="00AC6C3F"/>
    <w:rsid w:val="00AC7455"/>
    <w:rsid w:val="00AC7C85"/>
    <w:rsid w:val="00AC7F9E"/>
    <w:rsid w:val="00AD071D"/>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71DA"/>
    <w:rsid w:val="00AE779A"/>
    <w:rsid w:val="00AE7938"/>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F7"/>
    <w:rsid w:val="00B01C6A"/>
    <w:rsid w:val="00B02580"/>
    <w:rsid w:val="00B02737"/>
    <w:rsid w:val="00B04B43"/>
    <w:rsid w:val="00B04B68"/>
    <w:rsid w:val="00B06235"/>
    <w:rsid w:val="00B06E14"/>
    <w:rsid w:val="00B06F35"/>
    <w:rsid w:val="00B07339"/>
    <w:rsid w:val="00B07464"/>
    <w:rsid w:val="00B07726"/>
    <w:rsid w:val="00B07925"/>
    <w:rsid w:val="00B07D85"/>
    <w:rsid w:val="00B1036E"/>
    <w:rsid w:val="00B10DB1"/>
    <w:rsid w:val="00B1158A"/>
    <w:rsid w:val="00B11DD6"/>
    <w:rsid w:val="00B126F1"/>
    <w:rsid w:val="00B13047"/>
    <w:rsid w:val="00B136EB"/>
    <w:rsid w:val="00B145AB"/>
    <w:rsid w:val="00B14F7A"/>
    <w:rsid w:val="00B15042"/>
    <w:rsid w:val="00B1512B"/>
    <w:rsid w:val="00B15AB3"/>
    <w:rsid w:val="00B15E45"/>
    <w:rsid w:val="00B16FE9"/>
    <w:rsid w:val="00B1737A"/>
    <w:rsid w:val="00B20817"/>
    <w:rsid w:val="00B20E2A"/>
    <w:rsid w:val="00B218CB"/>
    <w:rsid w:val="00B23890"/>
    <w:rsid w:val="00B24A8A"/>
    <w:rsid w:val="00B26BBE"/>
    <w:rsid w:val="00B26E25"/>
    <w:rsid w:val="00B27E61"/>
    <w:rsid w:val="00B3084E"/>
    <w:rsid w:val="00B30BD4"/>
    <w:rsid w:val="00B30CB0"/>
    <w:rsid w:val="00B30E51"/>
    <w:rsid w:val="00B31004"/>
    <w:rsid w:val="00B3195B"/>
    <w:rsid w:val="00B31B01"/>
    <w:rsid w:val="00B32BB9"/>
    <w:rsid w:val="00B32C25"/>
    <w:rsid w:val="00B3490B"/>
    <w:rsid w:val="00B3497E"/>
    <w:rsid w:val="00B34F1B"/>
    <w:rsid w:val="00B35078"/>
    <w:rsid w:val="00B35F05"/>
    <w:rsid w:val="00B35F9B"/>
    <w:rsid w:val="00B363C6"/>
    <w:rsid w:val="00B36C08"/>
    <w:rsid w:val="00B37894"/>
    <w:rsid w:val="00B37BAC"/>
    <w:rsid w:val="00B40792"/>
    <w:rsid w:val="00B409A4"/>
    <w:rsid w:val="00B40D24"/>
    <w:rsid w:val="00B420BA"/>
    <w:rsid w:val="00B423C3"/>
    <w:rsid w:val="00B430C4"/>
    <w:rsid w:val="00B433DA"/>
    <w:rsid w:val="00B437C5"/>
    <w:rsid w:val="00B45F67"/>
    <w:rsid w:val="00B46035"/>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5152"/>
    <w:rsid w:val="00B557DF"/>
    <w:rsid w:val="00B5595D"/>
    <w:rsid w:val="00B55D9F"/>
    <w:rsid w:val="00B5631E"/>
    <w:rsid w:val="00B568C4"/>
    <w:rsid w:val="00B56ACE"/>
    <w:rsid w:val="00B56AE5"/>
    <w:rsid w:val="00B572F1"/>
    <w:rsid w:val="00B573D8"/>
    <w:rsid w:val="00B577F3"/>
    <w:rsid w:val="00B57A65"/>
    <w:rsid w:val="00B6154E"/>
    <w:rsid w:val="00B61F0A"/>
    <w:rsid w:val="00B620B8"/>
    <w:rsid w:val="00B624D4"/>
    <w:rsid w:val="00B6384A"/>
    <w:rsid w:val="00B63CDC"/>
    <w:rsid w:val="00B64A5F"/>
    <w:rsid w:val="00B65001"/>
    <w:rsid w:val="00B66D5A"/>
    <w:rsid w:val="00B67B58"/>
    <w:rsid w:val="00B70021"/>
    <w:rsid w:val="00B70031"/>
    <w:rsid w:val="00B71C46"/>
    <w:rsid w:val="00B726D3"/>
    <w:rsid w:val="00B72C2A"/>
    <w:rsid w:val="00B73308"/>
    <w:rsid w:val="00B73C87"/>
    <w:rsid w:val="00B73F71"/>
    <w:rsid w:val="00B74C3E"/>
    <w:rsid w:val="00B75437"/>
    <w:rsid w:val="00B76623"/>
    <w:rsid w:val="00B77502"/>
    <w:rsid w:val="00B80B71"/>
    <w:rsid w:val="00B81520"/>
    <w:rsid w:val="00B817C1"/>
    <w:rsid w:val="00B82616"/>
    <w:rsid w:val="00B829ED"/>
    <w:rsid w:val="00B82A68"/>
    <w:rsid w:val="00B82C31"/>
    <w:rsid w:val="00B82DFE"/>
    <w:rsid w:val="00B82EBC"/>
    <w:rsid w:val="00B82EE5"/>
    <w:rsid w:val="00B834FA"/>
    <w:rsid w:val="00B83B36"/>
    <w:rsid w:val="00B83C0B"/>
    <w:rsid w:val="00B84271"/>
    <w:rsid w:val="00B846BA"/>
    <w:rsid w:val="00B847C6"/>
    <w:rsid w:val="00B8521B"/>
    <w:rsid w:val="00B856AD"/>
    <w:rsid w:val="00B861D2"/>
    <w:rsid w:val="00B87F5F"/>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897"/>
    <w:rsid w:val="00B94B66"/>
    <w:rsid w:val="00B952C5"/>
    <w:rsid w:val="00B958C4"/>
    <w:rsid w:val="00B959F9"/>
    <w:rsid w:val="00B95C03"/>
    <w:rsid w:val="00B96024"/>
    <w:rsid w:val="00B960A3"/>
    <w:rsid w:val="00B9647A"/>
    <w:rsid w:val="00B965DB"/>
    <w:rsid w:val="00B968BD"/>
    <w:rsid w:val="00B96E76"/>
    <w:rsid w:val="00B97B09"/>
    <w:rsid w:val="00BA022D"/>
    <w:rsid w:val="00BA1296"/>
    <w:rsid w:val="00BA1550"/>
    <w:rsid w:val="00BA20AC"/>
    <w:rsid w:val="00BA2ECC"/>
    <w:rsid w:val="00BA32E6"/>
    <w:rsid w:val="00BA501E"/>
    <w:rsid w:val="00BA5C2A"/>
    <w:rsid w:val="00BA5EC2"/>
    <w:rsid w:val="00BA6AC2"/>
    <w:rsid w:val="00BA785C"/>
    <w:rsid w:val="00BB02B8"/>
    <w:rsid w:val="00BB17D7"/>
    <w:rsid w:val="00BB1AAC"/>
    <w:rsid w:val="00BB2040"/>
    <w:rsid w:val="00BB20BD"/>
    <w:rsid w:val="00BB27CB"/>
    <w:rsid w:val="00BB2DF4"/>
    <w:rsid w:val="00BB3335"/>
    <w:rsid w:val="00BB359A"/>
    <w:rsid w:val="00BB3FCD"/>
    <w:rsid w:val="00BB41F3"/>
    <w:rsid w:val="00BB4B13"/>
    <w:rsid w:val="00BB6BA3"/>
    <w:rsid w:val="00BB6C25"/>
    <w:rsid w:val="00BB7FC6"/>
    <w:rsid w:val="00BC043C"/>
    <w:rsid w:val="00BC09A7"/>
    <w:rsid w:val="00BC14E8"/>
    <w:rsid w:val="00BC1635"/>
    <w:rsid w:val="00BC1DB7"/>
    <w:rsid w:val="00BC1F4E"/>
    <w:rsid w:val="00BC215F"/>
    <w:rsid w:val="00BC2862"/>
    <w:rsid w:val="00BC3191"/>
    <w:rsid w:val="00BC322B"/>
    <w:rsid w:val="00BC38D4"/>
    <w:rsid w:val="00BC48C4"/>
    <w:rsid w:val="00BC48D4"/>
    <w:rsid w:val="00BC4A65"/>
    <w:rsid w:val="00BC57FA"/>
    <w:rsid w:val="00BC58A2"/>
    <w:rsid w:val="00BC7FBC"/>
    <w:rsid w:val="00BD0753"/>
    <w:rsid w:val="00BD0C02"/>
    <w:rsid w:val="00BD117A"/>
    <w:rsid w:val="00BD16AC"/>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ABE"/>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A25"/>
    <w:rsid w:val="00BF7035"/>
    <w:rsid w:val="00BF718C"/>
    <w:rsid w:val="00BF76E2"/>
    <w:rsid w:val="00C007A8"/>
    <w:rsid w:val="00C011E9"/>
    <w:rsid w:val="00C0120B"/>
    <w:rsid w:val="00C017F3"/>
    <w:rsid w:val="00C01915"/>
    <w:rsid w:val="00C030E4"/>
    <w:rsid w:val="00C0523A"/>
    <w:rsid w:val="00C05486"/>
    <w:rsid w:val="00C05AAC"/>
    <w:rsid w:val="00C064D7"/>
    <w:rsid w:val="00C06531"/>
    <w:rsid w:val="00C06580"/>
    <w:rsid w:val="00C0719C"/>
    <w:rsid w:val="00C1032E"/>
    <w:rsid w:val="00C10BAF"/>
    <w:rsid w:val="00C11E4F"/>
    <w:rsid w:val="00C1237D"/>
    <w:rsid w:val="00C12B0F"/>
    <w:rsid w:val="00C12DD8"/>
    <w:rsid w:val="00C13A04"/>
    <w:rsid w:val="00C14EDD"/>
    <w:rsid w:val="00C159CB"/>
    <w:rsid w:val="00C178CF"/>
    <w:rsid w:val="00C179D6"/>
    <w:rsid w:val="00C201F0"/>
    <w:rsid w:val="00C210A2"/>
    <w:rsid w:val="00C23D2C"/>
    <w:rsid w:val="00C24C5F"/>
    <w:rsid w:val="00C25644"/>
    <w:rsid w:val="00C25B90"/>
    <w:rsid w:val="00C27A8B"/>
    <w:rsid w:val="00C30471"/>
    <w:rsid w:val="00C3052B"/>
    <w:rsid w:val="00C30770"/>
    <w:rsid w:val="00C331FA"/>
    <w:rsid w:val="00C33798"/>
    <w:rsid w:val="00C3383A"/>
    <w:rsid w:val="00C34589"/>
    <w:rsid w:val="00C3595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7FA4"/>
    <w:rsid w:val="00C602A6"/>
    <w:rsid w:val="00C60ADD"/>
    <w:rsid w:val="00C6121D"/>
    <w:rsid w:val="00C61AA0"/>
    <w:rsid w:val="00C6200B"/>
    <w:rsid w:val="00C622EF"/>
    <w:rsid w:val="00C63059"/>
    <w:rsid w:val="00C6317A"/>
    <w:rsid w:val="00C63C75"/>
    <w:rsid w:val="00C648E7"/>
    <w:rsid w:val="00C64C9F"/>
    <w:rsid w:val="00C651CC"/>
    <w:rsid w:val="00C6575A"/>
    <w:rsid w:val="00C66BF6"/>
    <w:rsid w:val="00C674CB"/>
    <w:rsid w:val="00C70026"/>
    <w:rsid w:val="00C7061E"/>
    <w:rsid w:val="00C70C34"/>
    <w:rsid w:val="00C7106B"/>
    <w:rsid w:val="00C721B3"/>
    <w:rsid w:val="00C7220B"/>
    <w:rsid w:val="00C723A0"/>
    <w:rsid w:val="00C72440"/>
    <w:rsid w:val="00C73324"/>
    <w:rsid w:val="00C73D49"/>
    <w:rsid w:val="00C73E1C"/>
    <w:rsid w:val="00C740F8"/>
    <w:rsid w:val="00C74ABB"/>
    <w:rsid w:val="00C7612A"/>
    <w:rsid w:val="00C76571"/>
    <w:rsid w:val="00C779B3"/>
    <w:rsid w:val="00C8037D"/>
    <w:rsid w:val="00C80E02"/>
    <w:rsid w:val="00C81169"/>
    <w:rsid w:val="00C8125B"/>
    <w:rsid w:val="00C812D8"/>
    <w:rsid w:val="00C81F93"/>
    <w:rsid w:val="00C82286"/>
    <w:rsid w:val="00C82676"/>
    <w:rsid w:val="00C830C8"/>
    <w:rsid w:val="00C839E4"/>
    <w:rsid w:val="00C848BC"/>
    <w:rsid w:val="00C849EF"/>
    <w:rsid w:val="00C84F3F"/>
    <w:rsid w:val="00C84F40"/>
    <w:rsid w:val="00C852EF"/>
    <w:rsid w:val="00C8596C"/>
    <w:rsid w:val="00C878C3"/>
    <w:rsid w:val="00C9122A"/>
    <w:rsid w:val="00C91B09"/>
    <w:rsid w:val="00C927C6"/>
    <w:rsid w:val="00C9291E"/>
    <w:rsid w:val="00C92D5F"/>
    <w:rsid w:val="00C93C21"/>
    <w:rsid w:val="00C94497"/>
    <w:rsid w:val="00C94E45"/>
    <w:rsid w:val="00C9505D"/>
    <w:rsid w:val="00C96B2A"/>
    <w:rsid w:val="00C97065"/>
    <w:rsid w:val="00C979BE"/>
    <w:rsid w:val="00CA035D"/>
    <w:rsid w:val="00CA0B04"/>
    <w:rsid w:val="00CA0D94"/>
    <w:rsid w:val="00CA1CB8"/>
    <w:rsid w:val="00CA1DBD"/>
    <w:rsid w:val="00CA25EE"/>
    <w:rsid w:val="00CA2781"/>
    <w:rsid w:val="00CA53F2"/>
    <w:rsid w:val="00CA54B9"/>
    <w:rsid w:val="00CA61D1"/>
    <w:rsid w:val="00CA7A5D"/>
    <w:rsid w:val="00CB03B2"/>
    <w:rsid w:val="00CB085D"/>
    <w:rsid w:val="00CB0EFA"/>
    <w:rsid w:val="00CB109A"/>
    <w:rsid w:val="00CB1828"/>
    <w:rsid w:val="00CB1A23"/>
    <w:rsid w:val="00CB2B50"/>
    <w:rsid w:val="00CB2BE3"/>
    <w:rsid w:val="00CB2EC3"/>
    <w:rsid w:val="00CB30BC"/>
    <w:rsid w:val="00CB3524"/>
    <w:rsid w:val="00CB36B8"/>
    <w:rsid w:val="00CB3743"/>
    <w:rsid w:val="00CB4133"/>
    <w:rsid w:val="00CB67EA"/>
    <w:rsid w:val="00CB6A91"/>
    <w:rsid w:val="00CB7213"/>
    <w:rsid w:val="00CC0202"/>
    <w:rsid w:val="00CC0303"/>
    <w:rsid w:val="00CC0770"/>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7CE"/>
    <w:rsid w:val="00CD2D5F"/>
    <w:rsid w:val="00CD31C4"/>
    <w:rsid w:val="00CD35B0"/>
    <w:rsid w:val="00CD3FC0"/>
    <w:rsid w:val="00CD4067"/>
    <w:rsid w:val="00CD46BC"/>
    <w:rsid w:val="00CD535B"/>
    <w:rsid w:val="00CD53E0"/>
    <w:rsid w:val="00CD568A"/>
    <w:rsid w:val="00CD5B55"/>
    <w:rsid w:val="00CD5E7A"/>
    <w:rsid w:val="00CD6FEF"/>
    <w:rsid w:val="00CD743C"/>
    <w:rsid w:val="00CD7504"/>
    <w:rsid w:val="00CD79F3"/>
    <w:rsid w:val="00CE11D8"/>
    <w:rsid w:val="00CE20FE"/>
    <w:rsid w:val="00CE221F"/>
    <w:rsid w:val="00CE2284"/>
    <w:rsid w:val="00CE2652"/>
    <w:rsid w:val="00CE2768"/>
    <w:rsid w:val="00CE282E"/>
    <w:rsid w:val="00CE2FEE"/>
    <w:rsid w:val="00CE341A"/>
    <w:rsid w:val="00CE365A"/>
    <w:rsid w:val="00CE3AD4"/>
    <w:rsid w:val="00CE40C4"/>
    <w:rsid w:val="00CE41CD"/>
    <w:rsid w:val="00CE513A"/>
    <w:rsid w:val="00CE5583"/>
    <w:rsid w:val="00CE63BC"/>
    <w:rsid w:val="00CE6A51"/>
    <w:rsid w:val="00CE6F8D"/>
    <w:rsid w:val="00CF07DF"/>
    <w:rsid w:val="00CF1011"/>
    <w:rsid w:val="00CF234C"/>
    <w:rsid w:val="00CF2626"/>
    <w:rsid w:val="00CF27A6"/>
    <w:rsid w:val="00CF2D9C"/>
    <w:rsid w:val="00CF2E05"/>
    <w:rsid w:val="00CF3B60"/>
    <w:rsid w:val="00CF479C"/>
    <w:rsid w:val="00CF47DC"/>
    <w:rsid w:val="00CF58DF"/>
    <w:rsid w:val="00CF59C4"/>
    <w:rsid w:val="00CF6163"/>
    <w:rsid w:val="00CF741E"/>
    <w:rsid w:val="00CF7A0B"/>
    <w:rsid w:val="00D00851"/>
    <w:rsid w:val="00D022C6"/>
    <w:rsid w:val="00D02F8E"/>
    <w:rsid w:val="00D038DB"/>
    <w:rsid w:val="00D0406D"/>
    <w:rsid w:val="00D05287"/>
    <w:rsid w:val="00D05F91"/>
    <w:rsid w:val="00D061F3"/>
    <w:rsid w:val="00D06885"/>
    <w:rsid w:val="00D07EF4"/>
    <w:rsid w:val="00D102D6"/>
    <w:rsid w:val="00D11289"/>
    <w:rsid w:val="00D11D32"/>
    <w:rsid w:val="00D12DC3"/>
    <w:rsid w:val="00D12FFB"/>
    <w:rsid w:val="00D13359"/>
    <w:rsid w:val="00D14964"/>
    <w:rsid w:val="00D15309"/>
    <w:rsid w:val="00D153C4"/>
    <w:rsid w:val="00D1556A"/>
    <w:rsid w:val="00D15794"/>
    <w:rsid w:val="00D15889"/>
    <w:rsid w:val="00D161AB"/>
    <w:rsid w:val="00D16259"/>
    <w:rsid w:val="00D16963"/>
    <w:rsid w:val="00D170E2"/>
    <w:rsid w:val="00D17864"/>
    <w:rsid w:val="00D17A52"/>
    <w:rsid w:val="00D2071D"/>
    <w:rsid w:val="00D20A34"/>
    <w:rsid w:val="00D22842"/>
    <w:rsid w:val="00D22D8B"/>
    <w:rsid w:val="00D23342"/>
    <w:rsid w:val="00D25473"/>
    <w:rsid w:val="00D25C1A"/>
    <w:rsid w:val="00D25CA7"/>
    <w:rsid w:val="00D26428"/>
    <w:rsid w:val="00D3096E"/>
    <w:rsid w:val="00D313DD"/>
    <w:rsid w:val="00D31792"/>
    <w:rsid w:val="00D31DFE"/>
    <w:rsid w:val="00D32087"/>
    <w:rsid w:val="00D320B8"/>
    <w:rsid w:val="00D32181"/>
    <w:rsid w:val="00D32EB8"/>
    <w:rsid w:val="00D3325D"/>
    <w:rsid w:val="00D3391C"/>
    <w:rsid w:val="00D33995"/>
    <w:rsid w:val="00D34DDD"/>
    <w:rsid w:val="00D352A4"/>
    <w:rsid w:val="00D36D8F"/>
    <w:rsid w:val="00D375DD"/>
    <w:rsid w:val="00D40783"/>
    <w:rsid w:val="00D407E4"/>
    <w:rsid w:val="00D4276A"/>
    <w:rsid w:val="00D43AD2"/>
    <w:rsid w:val="00D43D31"/>
    <w:rsid w:val="00D4633D"/>
    <w:rsid w:val="00D47174"/>
    <w:rsid w:val="00D47187"/>
    <w:rsid w:val="00D47831"/>
    <w:rsid w:val="00D505C0"/>
    <w:rsid w:val="00D506D6"/>
    <w:rsid w:val="00D50794"/>
    <w:rsid w:val="00D508A1"/>
    <w:rsid w:val="00D50E1E"/>
    <w:rsid w:val="00D52246"/>
    <w:rsid w:val="00D522B4"/>
    <w:rsid w:val="00D52562"/>
    <w:rsid w:val="00D53D00"/>
    <w:rsid w:val="00D5428F"/>
    <w:rsid w:val="00D547B7"/>
    <w:rsid w:val="00D558D5"/>
    <w:rsid w:val="00D55E2F"/>
    <w:rsid w:val="00D56798"/>
    <w:rsid w:val="00D57223"/>
    <w:rsid w:val="00D575E2"/>
    <w:rsid w:val="00D57F79"/>
    <w:rsid w:val="00D60D08"/>
    <w:rsid w:val="00D61A2D"/>
    <w:rsid w:val="00D62705"/>
    <w:rsid w:val="00D637FB"/>
    <w:rsid w:val="00D639B5"/>
    <w:rsid w:val="00D64324"/>
    <w:rsid w:val="00D662CD"/>
    <w:rsid w:val="00D663FD"/>
    <w:rsid w:val="00D672D0"/>
    <w:rsid w:val="00D67C99"/>
    <w:rsid w:val="00D704BD"/>
    <w:rsid w:val="00D70CF9"/>
    <w:rsid w:val="00D70E57"/>
    <w:rsid w:val="00D711D2"/>
    <w:rsid w:val="00D72CCB"/>
    <w:rsid w:val="00D72D28"/>
    <w:rsid w:val="00D73163"/>
    <w:rsid w:val="00D74C6D"/>
    <w:rsid w:val="00D74F0D"/>
    <w:rsid w:val="00D75829"/>
    <w:rsid w:val="00D75ED7"/>
    <w:rsid w:val="00D76125"/>
    <w:rsid w:val="00D76465"/>
    <w:rsid w:val="00D76CB3"/>
    <w:rsid w:val="00D77AA8"/>
    <w:rsid w:val="00D77F9A"/>
    <w:rsid w:val="00D8003C"/>
    <w:rsid w:val="00D80672"/>
    <w:rsid w:val="00D807CA"/>
    <w:rsid w:val="00D80992"/>
    <w:rsid w:val="00D80A13"/>
    <w:rsid w:val="00D810EB"/>
    <w:rsid w:val="00D8161F"/>
    <w:rsid w:val="00D81ED0"/>
    <w:rsid w:val="00D829FB"/>
    <w:rsid w:val="00D82BF1"/>
    <w:rsid w:val="00D83EEE"/>
    <w:rsid w:val="00D8507D"/>
    <w:rsid w:val="00D8585B"/>
    <w:rsid w:val="00D86294"/>
    <w:rsid w:val="00D8784E"/>
    <w:rsid w:val="00D9071C"/>
    <w:rsid w:val="00D90891"/>
    <w:rsid w:val="00D90B71"/>
    <w:rsid w:val="00D90EBB"/>
    <w:rsid w:val="00D9176D"/>
    <w:rsid w:val="00D930D2"/>
    <w:rsid w:val="00D94291"/>
    <w:rsid w:val="00D94FB1"/>
    <w:rsid w:val="00D95451"/>
    <w:rsid w:val="00D956ED"/>
    <w:rsid w:val="00D95BE0"/>
    <w:rsid w:val="00D95BF9"/>
    <w:rsid w:val="00D96061"/>
    <w:rsid w:val="00D961DC"/>
    <w:rsid w:val="00DA0409"/>
    <w:rsid w:val="00DA1023"/>
    <w:rsid w:val="00DA138C"/>
    <w:rsid w:val="00DA185E"/>
    <w:rsid w:val="00DA2059"/>
    <w:rsid w:val="00DA2717"/>
    <w:rsid w:val="00DA3159"/>
    <w:rsid w:val="00DA42F6"/>
    <w:rsid w:val="00DA5706"/>
    <w:rsid w:val="00DA6AAB"/>
    <w:rsid w:val="00DA74D3"/>
    <w:rsid w:val="00DA7C48"/>
    <w:rsid w:val="00DB0828"/>
    <w:rsid w:val="00DB289B"/>
    <w:rsid w:val="00DB2A80"/>
    <w:rsid w:val="00DB370A"/>
    <w:rsid w:val="00DB3FCC"/>
    <w:rsid w:val="00DB47DE"/>
    <w:rsid w:val="00DB4AE7"/>
    <w:rsid w:val="00DB508A"/>
    <w:rsid w:val="00DB5115"/>
    <w:rsid w:val="00DB5372"/>
    <w:rsid w:val="00DB5B9E"/>
    <w:rsid w:val="00DB5DE0"/>
    <w:rsid w:val="00DB6701"/>
    <w:rsid w:val="00DB6F4A"/>
    <w:rsid w:val="00DC0287"/>
    <w:rsid w:val="00DC03B6"/>
    <w:rsid w:val="00DC0B76"/>
    <w:rsid w:val="00DC12A6"/>
    <w:rsid w:val="00DC12AA"/>
    <w:rsid w:val="00DC12EF"/>
    <w:rsid w:val="00DC1D71"/>
    <w:rsid w:val="00DC202B"/>
    <w:rsid w:val="00DC20B8"/>
    <w:rsid w:val="00DC340D"/>
    <w:rsid w:val="00DC3CE7"/>
    <w:rsid w:val="00DC535B"/>
    <w:rsid w:val="00DC539A"/>
    <w:rsid w:val="00DC68EA"/>
    <w:rsid w:val="00DC7608"/>
    <w:rsid w:val="00DC7EF0"/>
    <w:rsid w:val="00DD0513"/>
    <w:rsid w:val="00DD06E2"/>
    <w:rsid w:val="00DD0764"/>
    <w:rsid w:val="00DD0956"/>
    <w:rsid w:val="00DD0FCC"/>
    <w:rsid w:val="00DD0FDC"/>
    <w:rsid w:val="00DD1CB3"/>
    <w:rsid w:val="00DD3CC8"/>
    <w:rsid w:val="00DD4677"/>
    <w:rsid w:val="00DD48AE"/>
    <w:rsid w:val="00DD4C56"/>
    <w:rsid w:val="00DD4C8D"/>
    <w:rsid w:val="00DD5F45"/>
    <w:rsid w:val="00DD699B"/>
    <w:rsid w:val="00DD6AD1"/>
    <w:rsid w:val="00DD6EFF"/>
    <w:rsid w:val="00DD7809"/>
    <w:rsid w:val="00DE20D5"/>
    <w:rsid w:val="00DE2159"/>
    <w:rsid w:val="00DE2BA3"/>
    <w:rsid w:val="00DE32E9"/>
    <w:rsid w:val="00DE4F28"/>
    <w:rsid w:val="00DE5B49"/>
    <w:rsid w:val="00DE6715"/>
    <w:rsid w:val="00DE6E2C"/>
    <w:rsid w:val="00DE6F11"/>
    <w:rsid w:val="00DE73EB"/>
    <w:rsid w:val="00DF0A98"/>
    <w:rsid w:val="00DF0E9A"/>
    <w:rsid w:val="00DF1824"/>
    <w:rsid w:val="00DF18B7"/>
    <w:rsid w:val="00DF1F2B"/>
    <w:rsid w:val="00DF22E8"/>
    <w:rsid w:val="00DF2951"/>
    <w:rsid w:val="00DF3535"/>
    <w:rsid w:val="00DF3BEB"/>
    <w:rsid w:val="00DF52F5"/>
    <w:rsid w:val="00DF5C9E"/>
    <w:rsid w:val="00DF5F75"/>
    <w:rsid w:val="00DF6134"/>
    <w:rsid w:val="00DF6F11"/>
    <w:rsid w:val="00DF6F42"/>
    <w:rsid w:val="00DF7043"/>
    <w:rsid w:val="00DF70B7"/>
    <w:rsid w:val="00E00092"/>
    <w:rsid w:val="00E0072B"/>
    <w:rsid w:val="00E00EAD"/>
    <w:rsid w:val="00E018F9"/>
    <w:rsid w:val="00E037B7"/>
    <w:rsid w:val="00E03D1F"/>
    <w:rsid w:val="00E041FB"/>
    <w:rsid w:val="00E04255"/>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C52"/>
    <w:rsid w:val="00E1566B"/>
    <w:rsid w:val="00E15798"/>
    <w:rsid w:val="00E15891"/>
    <w:rsid w:val="00E15CBE"/>
    <w:rsid w:val="00E15D2B"/>
    <w:rsid w:val="00E168B5"/>
    <w:rsid w:val="00E16B27"/>
    <w:rsid w:val="00E17077"/>
    <w:rsid w:val="00E17104"/>
    <w:rsid w:val="00E175AA"/>
    <w:rsid w:val="00E17D33"/>
    <w:rsid w:val="00E17EC8"/>
    <w:rsid w:val="00E2030E"/>
    <w:rsid w:val="00E221C5"/>
    <w:rsid w:val="00E22353"/>
    <w:rsid w:val="00E22D32"/>
    <w:rsid w:val="00E23A6E"/>
    <w:rsid w:val="00E2683A"/>
    <w:rsid w:val="00E272D5"/>
    <w:rsid w:val="00E279C7"/>
    <w:rsid w:val="00E30210"/>
    <w:rsid w:val="00E31C72"/>
    <w:rsid w:val="00E3338F"/>
    <w:rsid w:val="00E33945"/>
    <w:rsid w:val="00E3676F"/>
    <w:rsid w:val="00E36AB8"/>
    <w:rsid w:val="00E36AE3"/>
    <w:rsid w:val="00E36B2E"/>
    <w:rsid w:val="00E407E1"/>
    <w:rsid w:val="00E40C50"/>
    <w:rsid w:val="00E40C8D"/>
    <w:rsid w:val="00E40E65"/>
    <w:rsid w:val="00E4290A"/>
    <w:rsid w:val="00E42DDE"/>
    <w:rsid w:val="00E43224"/>
    <w:rsid w:val="00E43660"/>
    <w:rsid w:val="00E44705"/>
    <w:rsid w:val="00E4535F"/>
    <w:rsid w:val="00E4594D"/>
    <w:rsid w:val="00E45EE2"/>
    <w:rsid w:val="00E46C07"/>
    <w:rsid w:val="00E474AB"/>
    <w:rsid w:val="00E477B6"/>
    <w:rsid w:val="00E5088D"/>
    <w:rsid w:val="00E50917"/>
    <w:rsid w:val="00E50B2C"/>
    <w:rsid w:val="00E50CB9"/>
    <w:rsid w:val="00E51CB9"/>
    <w:rsid w:val="00E51EBE"/>
    <w:rsid w:val="00E5217F"/>
    <w:rsid w:val="00E529F0"/>
    <w:rsid w:val="00E52BB4"/>
    <w:rsid w:val="00E5325E"/>
    <w:rsid w:val="00E55D8D"/>
    <w:rsid w:val="00E5621B"/>
    <w:rsid w:val="00E56723"/>
    <w:rsid w:val="00E571E6"/>
    <w:rsid w:val="00E57C21"/>
    <w:rsid w:val="00E57D7C"/>
    <w:rsid w:val="00E57FC0"/>
    <w:rsid w:val="00E6001F"/>
    <w:rsid w:val="00E60E90"/>
    <w:rsid w:val="00E6113E"/>
    <w:rsid w:val="00E61168"/>
    <w:rsid w:val="00E61491"/>
    <w:rsid w:val="00E61CCD"/>
    <w:rsid w:val="00E61D80"/>
    <w:rsid w:val="00E62CDE"/>
    <w:rsid w:val="00E62E5F"/>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AB5"/>
    <w:rsid w:val="00E80308"/>
    <w:rsid w:val="00E81B06"/>
    <w:rsid w:val="00E81C8E"/>
    <w:rsid w:val="00E8264D"/>
    <w:rsid w:val="00E83CF4"/>
    <w:rsid w:val="00E84B7C"/>
    <w:rsid w:val="00E85362"/>
    <w:rsid w:val="00E8566B"/>
    <w:rsid w:val="00E85D44"/>
    <w:rsid w:val="00E85ED3"/>
    <w:rsid w:val="00E85EF8"/>
    <w:rsid w:val="00E907BB"/>
    <w:rsid w:val="00E91658"/>
    <w:rsid w:val="00E91F4F"/>
    <w:rsid w:val="00E9208F"/>
    <w:rsid w:val="00E92380"/>
    <w:rsid w:val="00E931EA"/>
    <w:rsid w:val="00E9328B"/>
    <w:rsid w:val="00E9355C"/>
    <w:rsid w:val="00E93904"/>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3A62"/>
    <w:rsid w:val="00EB3B32"/>
    <w:rsid w:val="00EB511E"/>
    <w:rsid w:val="00EB517B"/>
    <w:rsid w:val="00EB5D6D"/>
    <w:rsid w:val="00EB6086"/>
    <w:rsid w:val="00EB6145"/>
    <w:rsid w:val="00EB61F5"/>
    <w:rsid w:val="00EB7623"/>
    <w:rsid w:val="00EB7A49"/>
    <w:rsid w:val="00EB7BC1"/>
    <w:rsid w:val="00EC1656"/>
    <w:rsid w:val="00EC2BC4"/>
    <w:rsid w:val="00EC309C"/>
    <w:rsid w:val="00EC3953"/>
    <w:rsid w:val="00EC4580"/>
    <w:rsid w:val="00EC5611"/>
    <w:rsid w:val="00EC6178"/>
    <w:rsid w:val="00EC66E6"/>
    <w:rsid w:val="00EC7147"/>
    <w:rsid w:val="00EC770F"/>
    <w:rsid w:val="00ED04EB"/>
    <w:rsid w:val="00ED087F"/>
    <w:rsid w:val="00ED10BD"/>
    <w:rsid w:val="00ED1754"/>
    <w:rsid w:val="00ED29B8"/>
    <w:rsid w:val="00ED2F0B"/>
    <w:rsid w:val="00ED30A0"/>
    <w:rsid w:val="00ED608C"/>
    <w:rsid w:val="00ED60F8"/>
    <w:rsid w:val="00ED6A4B"/>
    <w:rsid w:val="00ED7253"/>
    <w:rsid w:val="00ED7566"/>
    <w:rsid w:val="00EE0EEA"/>
    <w:rsid w:val="00EE18C6"/>
    <w:rsid w:val="00EE33A9"/>
    <w:rsid w:val="00EE35B6"/>
    <w:rsid w:val="00EE48DF"/>
    <w:rsid w:val="00EE4DE0"/>
    <w:rsid w:val="00EE4E7D"/>
    <w:rsid w:val="00EE5681"/>
    <w:rsid w:val="00EE61C0"/>
    <w:rsid w:val="00EE6404"/>
    <w:rsid w:val="00EE6EDF"/>
    <w:rsid w:val="00EE7840"/>
    <w:rsid w:val="00EE7D89"/>
    <w:rsid w:val="00EF0C14"/>
    <w:rsid w:val="00EF143F"/>
    <w:rsid w:val="00EF1453"/>
    <w:rsid w:val="00EF16E9"/>
    <w:rsid w:val="00EF3F65"/>
    <w:rsid w:val="00EF42D8"/>
    <w:rsid w:val="00EF44BD"/>
    <w:rsid w:val="00EF4BDC"/>
    <w:rsid w:val="00EF51C5"/>
    <w:rsid w:val="00EF5A8F"/>
    <w:rsid w:val="00EF63A0"/>
    <w:rsid w:val="00EF692E"/>
    <w:rsid w:val="00EF6A04"/>
    <w:rsid w:val="00EF717F"/>
    <w:rsid w:val="00EF7B48"/>
    <w:rsid w:val="00F012D3"/>
    <w:rsid w:val="00F01DF7"/>
    <w:rsid w:val="00F02302"/>
    <w:rsid w:val="00F02C61"/>
    <w:rsid w:val="00F02CAB"/>
    <w:rsid w:val="00F03043"/>
    <w:rsid w:val="00F0345A"/>
    <w:rsid w:val="00F03C3B"/>
    <w:rsid w:val="00F042FC"/>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21711"/>
    <w:rsid w:val="00F21ECE"/>
    <w:rsid w:val="00F2291A"/>
    <w:rsid w:val="00F236AE"/>
    <w:rsid w:val="00F236C6"/>
    <w:rsid w:val="00F2374A"/>
    <w:rsid w:val="00F23C0A"/>
    <w:rsid w:val="00F241E8"/>
    <w:rsid w:val="00F24310"/>
    <w:rsid w:val="00F24500"/>
    <w:rsid w:val="00F25566"/>
    <w:rsid w:val="00F25B6D"/>
    <w:rsid w:val="00F266CD"/>
    <w:rsid w:val="00F26CA9"/>
    <w:rsid w:val="00F26DD1"/>
    <w:rsid w:val="00F27926"/>
    <w:rsid w:val="00F279CA"/>
    <w:rsid w:val="00F27F2D"/>
    <w:rsid w:val="00F3025D"/>
    <w:rsid w:val="00F30927"/>
    <w:rsid w:val="00F3166E"/>
    <w:rsid w:val="00F317FD"/>
    <w:rsid w:val="00F31B0E"/>
    <w:rsid w:val="00F32100"/>
    <w:rsid w:val="00F3236A"/>
    <w:rsid w:val="00F3270F"/>
    <w:rsid w:val="00F33825"/>
    <w:rsid w:val="00F338F4"/>
    <w:rsid w:val="00F33B33"/>
    <w:rsid w:val="00F33EEA"/>
    <w:rsid w:val="00F3404A"/>
    <w:rsid w:val="00F342BA"/>
    <w:rsid w:val="00F34937"/>
    <w:rsid w:val="00F34AE0"/>
    <w:rsid w:val="00F34EF7"/>
    <w:rsid w:val="00F36342"/>
    <w:rsid w:val="00F36ECA"/>
    <w:rsid w:val="00F36FD9"/>
    <w:rsid w:val="00F37D75"/>
    <w:rsid w:val="00F37D9B"/>
    <w:rsid w:val="00F40307"/>
    <w:rsid w:val="00F40BB0"/>
    <w:rsid w:val="00F40D14"/>
    <w:rsid w:val="00F415A8"/>
    <w:rsid w:val="00F41A8A"/>
    <w:rsid w:val="00F42016"/>
    <w:rsid w:val="00F4217A"/>
    <w:rsid w:val="00F42262"/>
    <w:rsid w:val="00F424FB"/>
    <w:rsid w:val="00F43436"/>
    <w:rsid w:val="00F439BC"/>
    <w:rsid w:val="00F447EA"/>
    <w:rsid w:val="00F46120"/>
    <w:rsid w:val="00F4678B"/>
    <w:rsid w:val="00F47569"/>
    <w:rsid w:val="00F505C7"/>
    <w:rsid w:val="00F507BD"/>
    <w:rsid w:val="00F5092D"/>
    <w:rsid w:val="00F50D17"/>
    <w:rsid w:val="00F511C1"/>
    <w:rsid w:val="00F51553"/>
    <w:rsid w:val="00F51A4C"/>
    <w:rsid w:val="00F52892"/>
    <w:rsid w:val="00F536D2"/>
    <w:rsid w:val="00F53C01"/>
    <w:rsid w:val="00F55110"/>
    <w:rsid w:val="00F56878"/>
    <w:rsid w:val="00F5698F"/>
    <w:rsid w:val="00F56A08"/>
    <w:rsid w:val="00F56BD4"/>
    <w:rsid w:val="00F57A36"/>
    <w:rsid w:val="00F60D67"/>
    <w:rsid w:val="00F611B6"/>
    <w:rsid w:val="00F624D8"/>
    <w:rsid w:val="00F62690"/>
    <w:rsid w:val="00F62823"/>
    <w:rsid w:val="00F62F0F"/>
    <w:rsid w:val="00F645B2"/>
    <w:rsid w:val="00F6538E"/>
    <w:rsid w:val="00F66312"/>
    <w:rsid w:val="00F67261"/>
    <w:rsid w:val="00F678DF"/>
    <w:rsid w:val="00F67C0C"/>
    <w:rsid w:val="00F7050E"/>
    <w:rsid w:val="00F70D14"/>
    <w:rsid w:val="00F70D40"/>
    <w:rsid w:val="00F71364"/>
    <w:rsid w:val="00F71C63"/>
    <w:rsid w:val="00F71E05"/>
    <w:rsid w:val="00F71F5C"/>
    <w:rsid w:val="00F72046"/>
    <w:rsid w:val="00F72965"/>
    <w:rsid w:val="00F72D31"/>
    <w:rsid w:val="00F7356B"/>
    <w:rsid w:val="00F73E2E"/>
    <w:rsid w:val="00F7428F"/>
    <w:rsid w:val="00F74320"/>
    <w:rsid w:val="00F750BD"/>
    <w:rsid w:val="00F75222"/>
    <w:rsid w:val="00F756A0"/>
    <w:rsid w:val="00F76DBD"/>
    <w:rsid w:val="00F773C1"/>
    <w:rsid w:val="00F800A1"/>
    <w:rsid w:val="00F806E3"/>
    <w:rsid w:val="00F80A42"/>
    <w:rsid w:val="00F81700"/>
    <w:rsid w:val="00F81F4C"/>
    <w:rsid w:val="00F824D1"/>
    <w:rsid w:val="00F82BBC"/>
    <w:rsid w:val="00F82F65"/>
    <w:rsid w:val="00F83BFB"/>
    <w:rsid w:val="00F8400F"/>
    <w:rsid w:val="00F84046"/>
    <w:rsid w:val="00F84B28"/>
    <w:rsid w:val="00F853CB"/>
    <w:rsid w:val="00F85565"/>
    <w:rsid w:val="00F85A78"/>
    <w:rsid w:val="00F85CE6"/>
    <w:rsid w:val="00F8642B"/>
    <w:rsid w:val="00F8669A"/>
    <w:rsid w:val="00F87038"/>
    <w:rsid w:val="00F877CE"/>
    <w:rsid w:val="00F90245"/>
    <w:rsid w:val="00F91B42"/>
    <w:rsid w:val="00F93C27"/>
    <w:rsid w:val="00F94329"/>
    <w:rsid w:val="00F95448"/>
    <w:rsid w:val="00F95BBD"/>
    <w:rsid w:val="00F9681B"/>
    <w:rsid w:val="00F96988"/>
    <w:rsid w:val="00F97790"/>
    <w:rsid w:val="00F97893"/>
    <w:rsid w:val="00F97BB2"/>
    <w:rsid w:val="00FA01A3"/>
    <w:rsid w:val="00FA170A"/>
    <w:rsid w:val="00FA54A1"/>
    <w:rsid w:val="00FA571E"/>
    <w:rsid w:val="00FA579F"/>
    <w:rsid w:val="00FA5BBD"/>
    <w:rsid w:val="00FA6746"/>
    <w:rsid w:val="00FA67F2"/>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B791A"/>
    <w:rsid w:val="00FC01CB"/>
    <w:rsid w:val="00FC1098"/>
    <w:rsid w:val="00FC11E6"/>
    <w:rsid w:val="00FC15EF"/>
    <w:rsid w:val="00FC191B"/>
    <w:rsid w:val="00FC1DFC"/>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4E6"/>
    <w:rsid w:val="00FD58E0"/>
    <w:rsid w:val="00FD6130"/>
    <w:rsid w:val="00FD621B"/>
    <w:rsid w:val="00FD7897"/>
    <w:rsid w:val="00FD7A7F"/>
    <w:rsid w:val="00FE05D8"/>
    <w:rsid w:val="00FE164B"/>
    <w:rsid w:val="00FE1866"/>
    <w:rsid w:val="00FE20B5"/>
    <w:rsid w:val="00FE2439"/>
    <w:rsid w:val="00FE2C04"/>
    <w:rsid w:val="00FE326F"/>
    <w:rsid w:val="00FE378C"/>
    <w:rsid w:val="00FE3E0A"/>
    <w:rsid w:val="00FE3FFB"/>
    <w:rsid w:val="00FE4365"/>
    <w:rsid w:val="00FE6AC4"/>
    <w:rsid w:val="00FE7A4F"/>
    <w:rsid w:val="00FE7C8A"/>
    <w:rsid w:val="00FF06CF"/>
    <w:rsid w:val="00FF0AC1"/>
    <w:rsid w:val="00FF2606"/>
    <w:rsid w:val="00FF37E1"/>
    <w:rsid w:val="00FF5670"/>
    <w:rsid w:val="00FF5A76"/>
    <w:rsid w:val="00FF648B"/>
    <w:rsid w:val="00FF6DFB"/>
    <w:rsid w:val="00FF73BB"/>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9009"/>
    <o:shapelayout v:ext="edit">
      <o:idmap v:ext="edit" data="1"/>
    </o:shapelayout>
  </w:shapeDefaults>
  <w:decimalSymbol w:val=","/>
  <w:listSeparator w:val=";"/>
  <w14:docId w14:val="3DCE4C40"/>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C12EF"/>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basedOn w:val="a0"/>
    <w:link w:val="af0"/>
    <w:uiPriority w:val="99"/>
    <w:semiHidden/>
    <w:rsid w:val="003604BA"/>
    <w:pPr>
      <w:spacing w:line="240" w:lineRule="auto"/>
    </w:pPr>
    <w:rPr>
      <w:sz w:val="20"/>
      <w:szCs w:val="20"/>
    </w:rPr>
  </w:style>
  <w:style w:type="character" w:customStyle="1" w:styleId="af0">
    <w:name w:val="Текст сноски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39"/>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2"/>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file:///C:\Users\kmg\Downloads\&#1044;&#1086;&#1082;&#1091;&#1084;&#1077;&#1085;&#1090;&#1072;&#1094;&#1080;&#1103;%20(1).docx" TargetMode="External"/><Relationship Id="rId18" Type="http://schemas.openxmlformats.org/officeDocument/2006/relationships/hyperlink" Target="mailto:oil@ynp.ru"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1.wmf"/><Relationship Id="rId7" Type="http://schemas.openxmlformats.org/officeDocument/2006/relationships/endnotes" Target="endnotes.xml"/><Relationship Id="rId12" Type="http://schemas.openxmlformats.org/officeDocument/2006/relationships/hyperlink" Target="file:///C:\Users\kmg\Downloads\&#1044;&#1086;&#1082;&#1091;&#1084;&#1077;&#1085;&#1090;&#1072;&#1094;&#1080;&#1103;%20(1).docx" TargetMode="External"/><Relationship Id="rId17" Type="http://schemas.openxmlformats.org/officeDocument/2006/relationships/hyperlink" Target="consultantplus://offline/ref=F750405A708F2FC38B3AB17ACFE000E3E6C0B64F21438610C39D5EF9wBGCD"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F750405A708F2FC38B3AB17ACFE000E3E6C0B64F21438610C39D5EF9wBGCD"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24" Type="http://schemas.openxmlformats.org/officeDocument/2006/relationships/hyperlink" Target="https://login.consultant.ru/link/?req=doc&amp;base=LAW&amp;n=435981&amp;date=11.01.2023" TargetMode="External"/><Relationship Id="rId5" Type="http://schemas.openxmlformats.org/officeDocument/2006/relationships/webSettings" Target="webSettings.xml"/><Relationship Id="rId15" Type="http://schemas.openxmlformats.org/officeDocument/2006/relationships/hyperlink" Target="consultantplus://offline/ref=F750405A708F2FC38B3AB17ACFE000E3E6C0B64F21438610C39D5EF9wBGCD" TargetMode="External"/><Relationship Id="rId23" Type="http://schemas.openxmlformats.org/officeDocument/2006/relationships/hyperlink" Target="mailto:iga@ynp.ru" TargetMode="External"/><Relationship Id="rId28" Type="http://schemas.openxmlformats.org/officeDocument/2006/relationships/footer" Target="footer6.xml"/><Relationship Id="rId10" Type="http://schemas.openxmlformats.org/officeDocument/2006/relationships/hyperlink" Target="mailto:torgi.sngs@mail.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hyperlink" Target="consultantplus://offline/ref=F750405A708F2FC38B3AB17ACFE000E3E6C0B64F21438610C39D5EF9wBGCD" TargetMode="External"/><Relationship Id="rId22" Type="http://schemas.openxmlformats.org/officeDocument/2006/relationships/image" Target="media/image2.wmf"/><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ED208-0269-4CAE-8838-5E0863BB0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45</Pages>
  <Words>17881</Words>
  <Characters>111356</Characters>
  <Application>Microsoft Office Word</Application>
  <DocSecurity>0</DocSecurity>
  <Lines>927</Lines>
  <Paragraphs>257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128980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Кучеров Михаил Дмитриевич</cp:lastModifiedBy>
  <cp:revision>43</cp:revision>
  <cp:lastPrinted>2023-08-03T00:10:00Z</cp:lastPrinted>
  <dcterms:created xsi:type="dcterms:W3CDTF">2025-12-03T01:33:00Z</dcterms:created>
  <dcterms:modified xsi:type="dcterms:W3CDTF">2025-12-30T02:49:00Z</dcterms:modified>
</cp:coreProperties>
</file>