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9235D" w:rsidRPr="00B9235D" w:rsidRDefault="00B9235D" w:rsidP="00B9235D">
      <w:pPr>
        <w:widowControl w:val="0"/>
        <w:autoSpaceDE w:val="0"/>
        <w:jc w:val="right"/>
        <w:rPr>
          <w:i/>
          <w:sz w:val="24"/>
          <w:szCs w:val="24"/>
        </w:rPr>
      </w:pPr>
      <w:r w:rsidRPr="00B9235D">
        <w:rPr>
          <w:i/>
          <w:sz w:val="24"/>
          <w:szCs w:val="24"/>
        </w:rPr>
        <w:t>от "</w:t>
      </w:r>
      <w:r w:rsidR="00A14BFA">
        <w:rPr>
          <w:i/>
          <w:sz w:val="24"/>
          <w:szCs w:val="24"/>
        </w:rPr>
        <w:t>2</w:t>
      </w:r>
      <w:r w:rsidRPr="00B9235D">
        <w:rPr>
          <w:i/>
          <w:sz w:val="24"/>
          <w:szCs w:val="24"/>
        </w:rPr>
        <w:t>2" октября 2026 г. № Закуп-5</w:t>
      </w:r>
      <w:r w:rsidR="00A14BFA">
        <w:rPr>
          <w:i/>
          <w:sz w:val="24"/>
          <w:szCs w:val="24"/>
        </w:rPr>
        <w:t>730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BE205A" w:rsidRPr="00BE205A">
        <w:rPr>
          <w:sz w:val="24"/>
          <w:szCs w:val="24"/>
        </w:rPr>
        <w:t xml:space="preserve">Приглашает к участию </w:t>
      </w:r>
      <w:r w:rsidR="00CB1564" w:rsidRPr="00CB1564">
        <w:rPr>
          <w:sz w:val="24"/>
          <w:szCs w:val="24"/>
        </w:rPr>
        <w:t>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BE205A" w:rsidRPr="00BE205A">
        <w:rPr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1C721A" w:rsidRDefault="001C721A" w:rsidP="00702BD6">
            <w:pPr>
              <w:pStyle w:val="ab"/>
              <w:widowControl w:val="0"/>
              <w:autoSpaceDE w:val="0"/>
              <w:ind w:left="0"/>
              <w:rPr>
                <w:lang w:val="en-US"/>
              </w:rPr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 xml:space="preserve">Шилов Артем Александрович – </w:t>
            </w:r>
            <w:r w:rsidR="0010489C" w:rsidRPr="0010489C">
              <w:rPr>
                <w:rFonts w:eastAsia="Calibri"/>
                <w:sz w:val="24"/>
                <w:szCs w:val="24"/>
                <w:lang w:eastAsia="en-US"/>
              </w:rPr>
              <w:t xml:space="preserve">79142729765, доб. 2120; </w:t>
            </w:r>
            <w:r w:rsidR="00687589" w:rsidRPr="00687589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436E7E">
              <w:rPr>
                <w:b/>
                <w:sz w:val="24"/>
                <w:szCs w:val="24"/>
              </w:rPr>
              <w:t xml:space="preserve">ОКПД 2,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10489C" w:rsidRPr="00DE2316" w:rsidRDefault="0010489C" w:rsidP="0010489C">
            <w:pPr>
              <w:spacing w:line="240" w:lineRule="atLeast"/>
              <w:rPr>
                <w:sz w:val="24"/>
                <w:szCs w:val="24"/>
              </w:rPr>
            </w:pPr>
            <w:r w:rsidRPr="00DE2316">
              <w:rPr>
                <w:sz w:val="24"/>
                <w:szCs w:val="24"/>
              </w:rPr>
              <w:t>Предоставление права на использование программы для ЭВМ – «МУЛЬТИФАКТОР» на многофакторную аутентификацию</w:t>
            </w:r>
            <w:r>
              <w:rPr>
                <w:sz w:val="24"/>
                <w:szCs w:val="24"/>
              </w:rPr>
              <w:t xml:space="preserve"> в 2027 году</w:t>
            </w:r>
            <w:r w:rsidRPr="00DE2316">
              <w:rPr>
                <w:sz w:val="24"/>
                <w:szCs w:val="24"/>
              </w:rPr>
              <w:t>.</w:t>
            </w:r>
          </w:p>
          <w:p w:rsidR="0010489C" w:rsidRPr="00DE2316" w:rsidRDefault="0010489C" w:rsidP="0010489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E2316">
              <w:rPr>
                <w:sz w:val="24"/>
                <w:szCs w:val="24"/>
              </w:rPr>
              <w:tab/>
            </w:r>
            <w:r w:rsidRPr="00DE2316">
              <w:rPr>
                <w:rFonts w:eastAsia="Calibri"/>
                <w:b/>
                <w:sz w:val="24"/>
                <w:szCs w:val="24"/>
                <w:lang w:eastAsia="en-US"/>
              </w:rPr>
              <w:t>Закупка осуществляется по следующ</w:t>
            </w:r>
            <w:r w:rsidR="00594FCD">
              <w:rPr>
                <w:rFonts w:eastAsia="Calibri"/>
                <w:b/>
                <w:sz w:val="24"/>
                <w:szCs w:val="24"/>
                <w:lang w:eastAsia="en-US"/>
              </w:rPr>
              <w:t>ему</w:t>
            </w:r>
            <w:r w:rsidRPr="00DE2316">
              <w:rPr>
                <w:rFonts w:eastAsia="Calibri"/>
                <w:b/>
                <w:sz w:val="24"/>
                <w:szCs w:val="24"/>
                <w:lang w:eastAsia="en-US"/>
              </w:rPr>
              <w:t xml:space="preserve"> лот</w:t>
            </w:r>
            <w:r w:rsidR="00594FCD">
              <w:rPr>
                <w:rFonts w:eastAsia="Calibri"/>
                <w:b/>
                <w:sz w:val="24"/>
                <w:szCs w:val="24"/>
                <w:lang w:eastAsia="en-US"/>
              </w:rPr>
              <w:t>у</w:t>
            </w:r>
            <w:r w:rsidRPr="00DE2316"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</w:p>
          <w:p w:rsidR="0010489C" w:rsidRPr="00DE2316" w:rsidRDefault="0010489C" w:rsidP="0010489C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DE2316">
              <w:rPr>
                <w:rFonts w:eastAsia="Calibri"/>
                <w:b/>
                <w:sz w:val="24"/>
                <w:szCs w:val="22"/>
                <w:lang w:eastAsia="en-US"/>
              </w:rPr>
              <w:tab/>
              <w:t>Лот № 1:</w:t>
            </w:r>
            <w:r w:rsidRPr="00DE2316">
              <w:rPr>
                <w:rFonts w:eastAsia="Calibri"/>
                <w:sz w:val="24"/>
                <w:szCs w:val="22"/>
                <w:lang w:eastAsia="en-US"/>
              </w:rPr>
              <w:t xml:space="preserve"> </w:t>
            </w:r>
          </w:p>
          <w:tbl>
            <w:tblPr>
              <w:tblStyle w:val="57"/>
              <w:tblW w:w="13099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402"/>
              <w:gridCol w:w="1417"/>
              <w:gridCol w:w="3035"/>
              <w:gridCol w:w="709"/>
              <w:gridCol w:w="2126"/>
              <w:gridCol w:w="2126"/>
            </w:tblGrid>
            <w:tr w:rsidR="0010489C" w:rsidRPr="00DE2316" w:rsidTr="00594FCD">
              <w:tc>
                <w:tcPr>
                  <w:tcW w:w="284" w:type="dxa"/>
                  <w:vMerge w:val="restart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№</w:t>
                  </w:r>
                </w:p>
              </w:tc>
              <w:tc>
                <w:tcPr>
                  <w:tcW w:w="3402" w:type="dxa"/>
                  <w:vMerge w:val="restart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 xml:space="preserve">Наименование </w:t>
                  </w:r>
                </w:p>
              </w:tc>
              <w:tc>
                <w:tcPr>
                  <w:tcW w:w="4452" w:type="dxa"/>
                  <w:gridSpan w:val="2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709" w:type="dxa"/>
                  <w:vMerge w:val="restart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Кол-во</w:t>
                  </w:r>
                </w:p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(шт.)</w:t>
                  </w:r>
                </w:p>
              </w:tc>
              <w:tc>
                <w:tcPr>
                  <w:tcW w:w="2126" w:type="dxa"/>
                  <w:vMerge w:val="restart"/>
                </w:tcPr>
                <w:p w:rsidR="0010489C" w:rsidRPr="00DE2316" w:rsidRDefault="0010489C" w:rsidP="0010489C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 w:rsidRPr="00DE2316">
                    <w:rPr>
                      <w:rFonts w:eastAsia="Cambria"/>
                      <w:b/>
                    </w:rPr>
                    <w:t>Цена за единицу</w:t>
                  </w:r>
                </w:p>
                <w:p w:rsidR="0010489C" w:rsidRPr="00DE2316" w:rsidRDefault="00594FCD" w:rsidP="00594FCD">
                  <w:pPr>
                    <w:spacing w:before="21"/>
                    <w:ind w:left="107" w:right="99"/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mbria"/>
                      <w:b/>
                    </w:rPr>
                    <w:t>Т</w:t>
                  </w:r>
                  <w:r w:rsidR="0010489C" w:rsidRPr="00DE2316">
                    <w:rPr>
                      <w:rFonts w:eastAsia="Cambria"/>
                      <w:b/>
                    </w:rPr>
                    <w:t>овара</w:t>
                  </w:r>
                  <w:r>
                    <w:rPr>
                      <w:rFonts w:eastAsia="Cambria"/>
                      <w:b/>
                    </w:rPr>
                    <w:t>,</w:t>
                  </w:r>
                  <w:r w:rsidR="0010489C" w:rsidRPr="00DE2316">
                    <w:rPr>
                      <w:rFonts w:eastAsia="Cambria"/>
                      <w:b/>
                      <w:lang w:eastAsia="en-US"/>
                    </w:rPr>
                    <w:t xml:space="preserve"> без НДС (руб.)</w:t>
                  </w:r>
                </w:p>
              </w:tc>
              <w:tc>
                <w:tcPr>
                  <w:tcW w:w="2126" w:type="dxa"/>
                  <w:vMerge w:val="restart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mbria"/>
                      <w:b/>
                      <w:lang w:eastAsia="en-US"/>
                    </w:rPr>
                    <w:t>Начальная максимальная цена, без НДС (руб.)</w:t>
                  </w:r>
                </w:p>
              </w:tc>
            </w:tr>
            <w:tr w:rsidR="0010489C" w:rsidRPr="00DE2316" w:rsidTr="00594FCD">
              <w:tc>
                <w:tcPr>
                  <w:tcW w:w="284" w:type="dxa"/>
                  <w:vMerge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3402" w:type="dxa"/>
                  <w:vMerge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1417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ОКПД2</w:t>
                  </w:r>
                </w:p>
              </w:tc>
              <w:tc>
                <w:tcPr>
                  <w:tcW w:w="3035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</w:rPr>
                    <w:t>Мера применения национального режима (запрет, ограничение, преимущество)</w:t>
                  </w:r>
                </w:p>
              </w:tc>
              <w:tc>
                <w:tcPr>
                  <w:tcW w:w="709" w:type="dxa"/>
                  <w:vMerge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vMerge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vMerge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</w:p>
              </w:tc>
            </w:tr>
            <w:tr w:rsidR="0010489C" w:rsidRPr="00DE2316" w:rsidTr="00594FCD">
              <w:trPr>
                <w:trHeight w:val="569"/>
              </w:trPr>
              <w:tc>
                <w:tcPr>
                  <w:tcW w:w="284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lastRenderedPageBreak/>
                    <w:t>1</w:t>
                  </w:r>
                </w:p>
              </w:tc>
              <w:tc>
                <w:tcPr>
                  <w:tcW w:w="3402" w:type="dxa"/>
                </w:tcPr>
                <w:p w:rsidR="0010489C" w:rsidRPr="00DE2316" w:rsidRDefault="0010489C" w:rsidP="0010489C">
                  <w:pPr>
                    <w:widowControl w:val="0"/>
                    <w:autoSpaceDE w:val="0"/>
                    <w:autoSpaceDN w:val="0"/>
                    <w:ind w:left="107"/>
                    <w:rPr>
                      <w:lang w:val="en-US" w:eastAsia="en-US" w:bidi="en-US"/>
                    </w:rPr>
                  </w:pPr>
                  <w:r w:rsidRPr="00DE2316">
                    <w:rPr>
                      <w:sz w:val="22"/>
                      <w:szCs w:val="22"/>
                      <w:lang w:eastAsia="en-US" w:bidi="en-US"/>
                    </w:rPr>
                    <w:t xml:space="preserve">Лицензия «МУЛЬТИФАКТОР» на многофакторную аутентификацию, на 1 год. </w:t>
                  </w:r>
                  <w:proofErr w:type="spellStart"/>
                  <w:r w:rsidRPr="00DE2316">
                    <w:rPr>
                      <w:sz w:val="22"/>
                      <w:szCs w:val="22"/>
                      <w:lang w:val="en-US" w:eastAsia="en-US" w:bidi="en-US"/>
                    </w:rPr>
                    <w:t>Для</w:t>
                  </w:r>
                  <w:proofErr w:type="spellEnd"/>
                  <w:r w:rsidRPr="00DE2316">
                    <w:rPr>
                      <w:sz w:val="22"/>
                      <w:szCs w:val="22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DE2316">
                    <w:rPr>
                      <w:sz w:val="22"/>
                      <w:szCs w:val="22"/>
                      <w:lang w:val="en-US" w:eastAsia="en-US" w:bidi="en-US"/>
                    </w:rPr>
                    <w:t>одной</w:t>
                  </w:r>
                  <w:proofErr w:type="spellEnd"/>
                  <w:r w:rsidRPr="00DE2316">
                    <w:rPr>
                      <w:sz w:val="22"/>
                      <w:szCs w:val="22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DE2316">
                    <w:rPr>
                      <w:sz w:val="22"/>
                      <w:szCs w:val="22"/>
                      <w:lang w:val="en-US" w:eastAsia="en-US" w:bidi="en-US"/>
                    </w:rPr>
                    <w:t>системы</w:t>
                  </w:r>
                  <w:proofErr w:type="spellEnd"/>
                </w:p>
              </w:tc>
              <w:tc>
                <w:tcPr>
                  <w:tcW w:w="1417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58.29.50.000.</w:t>
                  </w:r>
                </w:p>
              </w:tc>
              <w:tc>
                <w:tcPr>
                  <w:tcW w:w="3035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val="en-US"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800</w:t>
                  </w:r>
                </w:p>
              </w:tc>
              <w:tc>
                <w:tcPr>
                  <w:tcW w:w="2126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3 048,00</w:t>
                  </w:r>
                </w:p>
              </w:tc>
              <w:tc>
                <w:tcPr>
                  <w:tcW w:w="2126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2 438 400,00</w:t>
                  </w:r>
                </w:p>
              </w:tc>
            </w:tr>
            <w:tr w:rsidR="0010489C" w:rsidRPr="00DE2316" w:rsidTr="00594FCD">
              <w:trPr>
                <w:trHeight w:val="569"/>
              </w:trPr>
              <w:tc>
                <w:tcPr>
                  <w:tcW w:w="284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2</w:t>
                  </w:r>
                </w:p>
              </w:tc>
              <w:tc>
                <w:tcPr>
                  <w:tcW w:w="3402" w:type="dxa"/>
                </w:tcPr>
                <w:p w:rsidR="0010489C" w:rsidRPr="00DE2316" w:rsidRDefault="0010489C" w:rsidP="0010489C">
                  <w:pPr>
                    <w:widowControl w:val="0"/>
                    <w:autoSpaceDE w:val="0"/>
                    <w:autoSpaceDN w:val="0"/>
                    <w:ind w:left="107"/>
                    <w:rPr>
                      <w:sz w:val="22"/>
                      <w:szCs w:val="22"/>
                      <w:lang w:eastAsia="en-US" w:bidi="en-US"/>
                    </w:rPr>
                  </w:pPr>
                  <w:r w:rsidRPr="00DE2316">
                    <w:rPr>
                      <w:sz w:val="22"/>
                      <w:szCs w:val="22"/>
                      <w:lang w:eastAsia="en-US" w:bidi="en-US"/>
                    </w:rPr>
                    <w:t xml:space="preserve">Лицензия «МУЛЬТИФАКТОР» на многофакторную </w:t>
                  </w:r>
                </w:p>
                <w:p w:rsidR="0010489C" w:rsidRPr="00DE2316" w:rsidRDefault="0010489C" w:rsidP="0010489C">
                  <w:pPr>
                    <w:widowControl w:val="0"/>
                    <w:autoSpaceDE w:val="0"/>
                    <w:autoSpaceDN w:val="0"/>
                    <w:ind w:left="107"/>
                    <w:rPr>
                      <w:lang w:eastAsia="en-US" w:bidi="en-US"/>
                    </w:rPr>
                  </w:pPr>
                  <w:r w:rsidRPr="00DE2316">
                    <w:rPr>
                      <w:sz w:val="22"/>
                      <w:szCs w:val="22"/>
                      <w:lang w:eastAsia="en-US" w:bidi="en-US"/>
                    </w:rPr>
                    <w:t>аутентификацию, на 1 год</w:t>
                  </w:r>
                </w:p>
              </w:tc>
              <w:tc>
                <w:tcPr>
                  <w:tcW w:w="1417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58.29.50.000.</w:t>
                  </w:r>
                </w:p>
              </w:tc>
              <w:tc>
                <w:tcPr>
                  <w:tcW w:w="3035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val="en-US"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100</w:t>
                  </w:r>
                </w:p>
              </w:tc>
              <w:tc>
                <w:tcPr>
                  <w:tcW w:w="2126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4 548,00</w:t>
                  </w:r>
                </w:p>
              </w:tc>
              <w:tc>
                <w:tcPr>
                  <w:tcW w:w="2126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lang w:eastAsia="en-US"/>
                    </w:rPr>
                  </w:pPr>
                  <w:r w:rsidRPr="00DE2316">
                    <w:rPr>
                      <w:rFonts w:eastAsia="Calibri"/>
                      <w:lang w:eastAsia="en-US"/>
                    </w:rPr>
                    <w:t>454 800,00</w:t>
                  </w:r>
                </w:p>
              </w:tc>
            </w:tr>
            <w:tr w:rsidR="0010489C" w:rsidRPr="00DE2316" w:rsidTr="00594FCD">
              <w:tc>
                <w:tcPr>
                  <w:tcW w:w="10973" w:type="dxa"/>
                  <w:gridSpan w:val="6"/>
                </w:tcPr>
                <w:p w:rsidR="0010489C" w:rsidRPr="00DE2316" w:rsidRDefault="0010489C" w:rsidP="0010489C">
                  <w:pPr>
                    <w:jc w:val="right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ИТОГО:</w:t>
                  </w:r>
                </w:p>
              </w:tc>
              <w:tc>
                <w:tcPr>
                  <w:tcW w:w="2126" w:type="dxa"/>
                </w:tcPr>
                <w:p w:rsidR="0010489C" w:rsidRPr="00DE2316" w:rsidRDefault="0010489C" w:rsidP="0010489C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DE2316">
                    <w:rPr>
                      <w:rFonts w:eastAsia="Calibri"/>
                      <w:b/>
                      <w:lang w:eastAsia="en-US"/>
                    </w:rPr>
                    <w:t>2 893 200,00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436E7E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в период 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436E7E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склад Заказчика, расположенный по адресу: 677000, Российская Федерация, Республика Саха (Якутия), г. Якутск, ул. Чиряева, д. 3, АО «Саханефтегазсбыт».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  <w:bookmarkStart w:id="0" w:name="_GoBack"/>
            <w:bookmarkEnd w:id="0"/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1C721A" w:rsidRPr="001C721A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ЗП6102339</w:t>
            </w:r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</w:t>
            </w:r>
            <w:r w:rsidR="0061325C">
              <w:rPr>
                <w:b/>
                <w:sz w:val="24"/>
                <w:szCs w:val="24"/>
              </w:rPr>
              <w:t>1</w:t>
            </w:r>
            <w:r w:rsidR="00A16B76">
              <w:rPr>
                <w:b/>
                <w:sz w:val="24"/>
                <w:szCs w:val="24"/>
              </w:rPr>
              <w:t>8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A16B76">
                    <w:rPr>
                      <w:b/>
                      <w:color w:val="000000"/>
                      <w:sz w:val="24"/>
                      <w:szCs w:val="24"/>
                    </w:rPr>
                    <w:t>26</w:t>
                  </w:r>
                  <w:r w:rsidR="00930D91" w:rsidRPr="00930D91">
                    <w:rPr>
                      <w:b/>
                      <w:color w:val="000000"/>
                      <w:sz w:val="24"/>
                      <w:szCs w:val="24"/>
                    </w:rPr>
                    <w:t>.10</w:t>
                  </w:r>
                  <w:r w:rsidRPr="00930D91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 w:rsidRPr="00930D91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A16B76">
                    <w:rPr>
                      <w:b/>
                      <w:color w:val="000000"/>
                      <w:sz w:val="24"/>
                      <w:szCs w:val="24"/>
                    </w:rPr>
                    <w:t>02.11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A16B76">
              <w:rPr>
                <w:b/>
              </w:rPr>
              <w:t>26.10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A16B76">
              <w:rPr>
                <w:b/>
                <w:sz w:val="24"/>
                <w:szCs w:val="24"/>
              </w:rPr>
              <w:t>02.11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lastRenderedPageBreak/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A16B76">
              <w:rPr>
                <w:b/>
                <w:sz w:val="24"/>
                <w:szCs w:val="24"/>
              </w:rPr>
              <w:t>03.11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A16B76">
              <w:rPr>
                <w:b/>
              </w:rPr>
              <w:t>05.11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A16B76" w:rsidP="00BE205A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Установлен запрет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0489C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C721A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36E7E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4FCD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325C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87589"/>
    <w:rsid w:val="00691A05"/>
    <w:rsid w:val="006A2862"/>
    <w:rsid w:val="006A4C0D"/>
    <w:rsid w:val="006A55E5"/>
    <w:rsid w:val="006B32DA"/>
    <w:rsid w:val="006B464E"/>
    <w:rsid w:val="006B4987"/>
    <w:rsid w:val="006C0A79"/>
    <w:rsid w:val="006C277E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D91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62F2"/>
    <w:rsid w:val="009F7E01"/>
    <w:rsid w:val="00A003DB"/>
    <w:rsid w:val="00A01013"/>
    <w:rsid w:val="00A045DF"/>
    <w:rsid w:val="00A04D75"/>
    <w:rsid w:val="00A12C3B"/>
    <w:rsid w:val="00A14BFA"/>
    <w:rsid w:val="00A1598A"/>
    <w:rsid w:val="00A15EE2"/>
    <w:rsid w:val="00A16B76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35D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205A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2148"/>
    <w:rsid w:val="00C94595"/>
    <w:rsid w:val="00CA083E"/>
    <w:rsid w:val="00CA1103"/>
    <w:rsid w:val="00CB1564"/>
    <w:rsid w:val="00CB1CC8"/>
    <w:rsid w:val="00CB3DA0"/>
    <w:rsid w:val="00CB4326"/>
    <w:rsid w:val="00CB4B85"/>
    <w:rsid w:val="00CB6E4A"/>
    <w:rsid w:val="00CC15BC"/>
    <w:rsid w:val="00CC3CB0"/>
    <w:rsid w:val="00CC3E6C"/>
    <w:rsid w:val="00CC4C05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0D1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76D7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a"/>
    <w:uiPriority w:val="59"/>
    <w:qFormat/>
    <w:rsid w:val="00104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13760-EF9C-4A6D-BFB8-3FDCF425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4</cp:revision>
  <cp:lastPrinted>2025-11-10T00:47:00Z</cp:lastPrinted>
  <dcterms:created xsi:type="dcterms:W3CDTF">2026-10-22T06:25:00Z</dcterms:created>
  <dcterms:modified xsi:type="dcterms:W3CDTF">2026-10-26T06:41:00Z</dcterms:modified>
</cp:coreProperties>
</file>