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259502F0" w:rsidR="00487ACC" w:rsidRPr="0033158B" w:rsidRDefault="00487ACC" w:rsidP="00487ACC">
      <w:pPr>
        <w:spacing w:line="240" w:lineRule="auto"/>
        <w:ind w:firstLine="0"/>
        <w:jc w:val="right"/>
        <w:rPr>
          <w:sz w:val="24"/>
          <w:szCs w:val="24"/>
        </w:rPr>
      </w:pPr>
      <w:r w:rsidRPr="008253B5">
        <w:rPr>
          <w:sz w:val="24"/>
          <w:szCs w:val="24"/>
        </w:rPr>
        <w:t xml:space="preserve">от </w:t>
      </w:r>
      <w:r w:rsidR="005E033F" w:rsidRPr="008253B5">
        <w:rPr>
          <w:sz w:val="24"/>
          <w:szCs w:val="24"/>
        </w:rPr>
        <w:t>«</w:t>
      </w:r>
      <w:r w:rsidR="006758A0" w:rsidRPr="008253B5">
        <w:rPr>
          <w:sz w:val="24"/>
          <w:szCs w:val="24"/>
        </w:rPr>
        <w:t>20</w:t>
      </w:r>
      <w:r w:rsidR="005E033F" w:rsidRPr="008253B5">
        <w:rPr>
          <w:sz w:val="24"/>
          <w:szCs w:val="24"/>
        </w:rPr>
        <w:t>»</w:t>
      </w:r>
      <w:r w:rsidRPr="008253B5">
        <w:rPr>
          <w:sz w:val="24"/>
          <w:szCs w:val="24"/>
        </w:rPr>
        <w:t xml:space="preserve"> </w:t>
      </w:r>
      <w:r w:rsidR="001B6B28" w:rsidRPr="008253B5">
        <w:rPr>
          <w:sz w:val="24"/>
          <w:szCs w:val="24"/>
        </w:rPr>
        <w:t>марта</w:t>
      </w:r>
      <w:r w:rsidR="00C607D4" w:rsidRPr="008253B5">
        <w:rPr>
          <w:sz w:val="24"/>
          <w:szCs w:val="24"/>
        </w:rPr>
        <w:t xml:space="preserve"> </w:t>
      </w:r>
      <w:r w:rsidRPr="008253B5">
        <w:rPr>
          <w:sz w:val="24"/>
          <w:szCs w:val="24"/>
        </w:rPr>
        <w:t>202</w:t>
      </w:r>
      <w:r w:rsidR="001B6B28" w:rsidRPr="008253B5">
        <w:rPr>
          <w:sz w:val="24"/>
          <w:szCs w:val="24"/>
        </w:rPr>
        <w:t>6</w:t>
      </w:r>
      <w:r w:rsidRPr="008253B5">
        <w:rPr>
          <w:sz w:val="24"/>
          <w:szCs w:val="24"/>
        </w:rPr>
        <w:t xml:space="preserve"> г. № Закуп</w:t>
      </w:r>
      <w:r w:rsidR="00C420D0" w:rsidRPr="008253B5">
        <w:rPr>
          <w:sz w:val="24"/>
          <w:szCs w:val="24"/>
        </w:rPr>
        <w:t xml:space="preserve"> </w:t>
      </w:r>
      <w:r w:rsidRPr="008253B5">
        <w:rPr>
          <w:sz w:val="24"/>
          <w:szCs w:val="24"/>
        </w:rPr>
        <w:t>-</w:t>
      </w:r>
      <w:r w:rsidR="005E033F" w:rsidRPr="008253B5">
        <w:rPr>
          <w:sz w:val="24"/>
          <w:szCs w:val="24"/>
        </w:rPr>
        <w:t xml:space="preserve"> </w:t>
      </w:r>
      <w:r w:rsidR="008253B5" w:rsidRPr="008253B5">
        <w:rPr>
          <w:sz w:val="24"/>
          <w:szCs w:val="24"/>
        </w:rPr>
        <w:t>1736</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76FFC739" w14:textId="77777777" w:rsidR="00DA167E" w:rsidRDefault="004163AB" w:rsidP="004163AB">
      <w:pPr>
        <w:spacing w:line="240" w:lineRule="auto"/>
        <w:jc w:val="center"/>
        <w:outlineLvl w:val="0"/>
        <w:rPr>
          <w:b/>
        </w:rPr>
      </w:pPr>
      <w:r w:rsidRPr="004163AB">
        <w:rPr>
          <w:b/>
        </w:rPr>
        <w:t>на поставку терминалов</w:t>
      </w:r>
      <w:r w:rsidR="00DA167E">
        <w:rPr>
          <w:b/>
        </w:rPr>
        <w:t xml:space="preserve"> самообслуживания</w:t>
      </w:r>
      <w:r w:rsidRPr="004163AB">
        <w:rPr>
          <w:b/>
        </w:rPr>
        <w:t xml:space="preserve"> ТСО</w:t>
      </w:r>
      <w:r w:rsidR="00DA167E">
        <w:rPr>
          <w:b/>
        </w:rPr>
        <w:t xml:space="preserve"> </w:t>
      </w:r>
      <w:r w:rsidRPr="004163AB">
        <w:rPr>
          <w:b/>
        </w:rPr>
        <w:t xml:space="preserve">для нужд </w:t>
      </w:r>
    </w:p>
    <w:p w14:paraId="5E58646F" w14:textId="4D8ADD54" w:rsidR="00350CE0" w:rsidRPr="004163AB" w:rsidRDefault="004163AB" w:rsidP="004163AB">
      <w:pPr>
        <w:spacing w:line="240" w:lineRule="auto"/>
        <w:jc w:val="center"/>
        <w:outlineLvl w:val="0"/>
        <w:rPr>
          <w:b/>
        </w:rPr>
      </w:pPr>
      <w:r w:rsidRPr="004163AB">
        <w:rPr>
          <w:b/>
        </w:rPr>
        <w:t xml:space="preserve">АО «Саханефтегазсбыт» </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6ED647A5" w14:textId="658323A5" w:rsidR="007D50BE" w:rsidRPr="00462960" w:rsidRDefault="007D50BE" w:rsidP="00FD13A2">
      <w:pPr>
        <w:spacing w:line="240" w:lineRule="auto"/>
        <w:ind w:firstLine="0"/>
        <w:jc w:val="center"/>
        <w:rPr>
          <w:b/>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78BA76E7" w14:textId="77777777" w:rsidR="004163AB" w:rsidRDefault="004163AB" w:rsidP="00D27964">
      <w:pPr>
        <w:spacing w:line="240" w:lineRule="auto"/>
        <w:ind w:firstLine="0"/>
        <w:rPr>
          <w:sz w:val="24"/>
          <w:szCs w:val="24"/>
        </w:rPr>
      </w:pPr>
    </w:p>
    <w:p w14:paraId="0DDF8EDF" w14:textId="7F826201" w:rsidR="00B9097D" w:rsidRDefault="007D50BE" w:rsidP="00EF7DB5">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E74830">
        <w:rPr>
          <w:sz w:val="24"/>
          <w:szCs w:val="24"/>
        </w:rPr>
        <w:t>6</w:t>
      </w:r>
    </w:p>
    <w:p w14:paraId="2F98F89A" w14:textId="77777777" w:rsidR="00DA167E" w:rsidRPr="0033158B" w:rsidRDefault="00DA167E" w:rsidP="00EF7DB5">
      <w:pPr>
        <w:spacing w:line="240" w:lineRule="auto"/>
        <w:ind w:firstLine="0"/>
        <w:jc w:val="center"/>
        <w:rPr>
          <w:sz w:val="24"/>
          <w:szCs w:val="24"/>
        </w:rPr>
      </w:pPr>
    </w:p>
    <w:p w14:paraId="24707468" w14:textId="77777777" w:rsidR="004163AB" w:rsidRDefault="004163AB" w:rsidP="007E35A3">
      <w:pPr>
        <w:spacing w:line="240" w:lineRule="auto"/>
        <w:ind w:firstLine="0"/>
        <w:jc w:val="center"/>
        <w:rPr>
          <w:sz w:val="24"/>
          <w:szCs w:val="24"/>
        </w:rPr>
      </w:pPr>
    </w:p>
    <w:p w14:paraId="224A24E3" w14:textId="77777777" w:rsidR="00DA167E" w:rsidRDefault="00DA167E" w:rsidP="007E35A3">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4B6D066F" w:rsidR="009F3EFE" w:rsidRPr="0033158B" w:rsidRDefault="00685CE5" w:rsidP="00D10752">
            <w:pPr>
              <w:spacing w:line="240" w:lineRule="auto"/>
              <w:ind w:left="176" w:right="-533" w:hanging="149"/>
              <w:rPr>
                <w:sz w:val="24"/>
                <w:szCs w:val="24"/>
              </w:rPr>
            </w:pPr>
            <w:r w:rsidRPr="0033158B">
              <w:rPr>
                <w:sz w:val="24"/>
                <w:szCs w:val="24"/>
              </w:rPr>
              <w:t xml:space="preserve">    </w:t>
            </w:r>
            <w:r w:rsidR="00D10752">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4E6764B2" w:rsidR="009F3EFE" w:rsidRPr="0033158B" w:rsidRDefault="009F3EFE" w:rsidP="00820205">
            <w:pPr>
              <w:spacing w:line="240" w:lineRule="auto"/>
              <w:ind w:left="176" w:right="-533" w:firstLine="34"/>
              <w:rPr>
                <w:sz w:val="24"/>
                <w:szCs w:val="24"/>
              </w:rPr>
            </w:pPr>
            <w:r w:rsidRPr="0033158B">
              <w:rPr>
                <w:sz w:val="24"/>
                <w:szCs w:val="24"/>
              </w:rPr>
              <w:t xml:space="preserve">2.2. </w:t>
            </w:r>
            <w:r w:rsidR="00D10752" w:rsidRPr="00D10752">
              <w:rPr>
                <w:sz w:val="24"/>
                <w:szCs w:val="24"/>
              </w:rPr>
              <w:t>Срок исполнения</w:t>
            </w:r>
            <w:r w:rsidRPr="0033158B">
              <w:rPr>
                <w:sz w:val="24"/>
                <w:szCs w:val="24"/>
              </w:rPr>
              <w:t xml:space="preserve">. . . . . . . . . . . . . . . . . . . . . . . . . . </w:t>
            </w:r>
            <w:r w:rsidR="0063115F" w:rsidRPr="0033158B">
              <w:rPr>
                <w:sz w:val="24"/>
                <w:szCs w:val="24"/>
              </w:rPr>
              <w:t xml:space="preserve">. . . . . . . . . . . . . . . . </w:t>
            </w:r>
            <w:r w:rsidR="00D10752" w:rsidRPr="0033158B">
              <w:rPr>
                <w:sz w:val="24"/>
                <w:szCs w:val="24"/>
              </w:rPr>
              <w:t>. . . . . . . . . . . . . . . . . . . . . . . .</w:t>
            </w:r>
          </w:p>
        </w:tc>
        <w:tc>
          <w:tcPr>
            <w:tcW w:w="15169" w:type="dxa"/>
            <w:gridSpan w:val="2"/>
            <w:vAlign w:val="bottom"/>
          </w:tcPr>
          <w:p w14:paraId="030E8986" w14:textId="1FE3A5B8" w:rsidR="009F3EFE" w:rsidRPr="0033158B" w:rsidRDefault="00D10752" w:rsidP="00505DCD">
            <w:pPr>
              <w:spacing w:line="240" w:lineRule="auto"/>
              <w:ind w:left="176" w:right="-533" w:hanging="149"/>
              <w:rPr>
                <w:sz w:val="24"/>
                <w:szCs w:val="24"/>
              </w:rPr>
            </w:pPr>
            <w:r>
              <w:rPr>
                <w:sz w:val="24"/>
                <w:szCs w:val="24"/>
              </w:rPr>
              <w:t xml:space="preserve">    9</w:t>
            </w:r>
          </w:p>
        </w:tc>
      </w:tr>
      <w:tr w:rsidR="0033158B" w:rsidRPr="0033158B" w14:paraId="063409E2" w14:textId="77777777" w:rsidTr="00505DCD">
        <w:trPr>
          <w:trHeight w:val="360"/>
        </w:trPr>
        <w:tc>
          <w:tcPr>
            <w:tcW w:w="10207" w:type="dxa"/>
            <w:gridSpan w:val="3"/>
            <w:vAlign w:val="bottom"/>
          </w:tcPr>
          <w:p w14:paraId="29CD2524" w14:textId="5E7C2BC0" w:rsidR="009F3EFE" w:rsidRPr="0033158B" w:rsidRDefault="009F3EFE" w:rsidP="0063115F">
            <w:pPr>
              <w:spacing w:line="240" w:lineRule="auto"/>
              <w:ind w:left="176" w:right="-533" w:firstLine="34"/>
              <w:rPr>
                <w:sz w:val="24"/>
                <w:szCs w:val="24"/>
              </w:rPr>
            </w:pPr>
            <w:r w:rsidRPr="0033158B">
              <w:rPr>
                <w:sz w:val="24"/>
                <w:szCs w:val="24"/>
              </w:rPr>
              <w:t xml:space="preserve">2.3. </w:t>
            </w:r>
            <w:r w:rsidR="00D10752" w:rsidRPr="00D10752">
              <w:rPr>
                <w:sz w:val="24"/>
                <w:szCs w:val="24"/>
              </w:rPr>
              <w:t>Место поставки</w:t>
            </w:r>
            <w:r w:rsidRPr="0033158B">
              <w:rPr>
                <w:sz w:val="24"/>
                <w:szCs w:val="24"/>
              </w:rPr>
              <w:t xml:space="preserve">. . . . . . . . . . . . . . . . . . . . . . . . . . . . . . . . . . . . . . . . . . . . . . . </w:t>
            </w:r>
            <w:r w:rsidR="00FF76D3" w:rsidRPr="0033158B">
              <w:rPr>
                <w:sz w:val="24"/>
                <w:szCs w:val="24"/>
              </w:rPr>
              <w:t xml:space="preserve">. </w:t>
            </w:r>
            <w:r w:rsidR="0063115F" w:rsidRPr="0033158B">
              <w:rPr>
                <w:sz w:val="24"/>
                <w:szCs w:val="24"/>
              </w:rPr>
              <w:t>. . . . . .</w:t>
            </w:r>
            <w:r w:rsidR="00820205">
              <w:rPr>
                <w:sz w:val="24"/>
                <w:szCs w:val="24"/>
              </w:rPr>
              <w:t xml:space="preserve"> </w:t>
            </w:r>
            <w:r w:rsidR="00FF76D3" w:rsidRPr="0033158B">
              <w:rPr>
                <w:sz w:val="24"/>
                <w:szCs w:val="24"/>
              </w:rPr>
              <w:t>. . . . . .</w:t>
            </w:r>
            <w:r w:rsidR="00820205">
              <w:rPr>
                <w:sz w:val="24"/>
                <w:szCs w:val="24"/>
              </w:rPr>
              <w:t xml:space="preserve"> . . .</w:t>
            </w:r>
          </w:p>
        </w:tc>
        <w:tc>
          <w:tcPr>
            <w:tcW w:w="15169" w:type="dxa"/>
            <w:gridSpan w:val="2"/>
            <w:vAlign w:val="bottom"/>
          </w:tcPr>
          <w:p w14:paraId="3E16A7E6" w14:textId="18F574CA" w:rsidR="009F3EFE" w:rsidRPr="0033158B" w:rsidRDefault="003548F1"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27477613" w14:textId="77777777" w:rsidTr="00505DCD">
        <w:trPr>
          <w:trHeight w:val="360"/>
        </w:trPr>
        <w:tc>
          <w:tcPr>
            <w:tcW w:w="10207" w:type="dxa"/>
            <w:gridSpan w:val="3"/>
            <w:vAlign w:val="bottom"/>
            <w:hideMark/>
          </w:tcPr>
          <w:p w14:paraId="156BE916" w14:textId="52F037EA" w:rsidR="009F3EFE" w:rsidRPr="0033158B" w:rsidRDefault="009F3EFE" w:rsidP="00D10752">
            <w:pPr>
              <w:spacing w:line="240" w:lineRule="auto"/>
              <w:ind w:left="176" w:right="-533" w:firstLine="34"/>
              <w:rPr>
                <w:sz w:val="24"/>
                <w:szCs w:val="24"/>
              </w:rPr>
            </w:pPr>
            <w:r w:rsidRPr="0033158B">
              <w:rPr>
                <w:sz w:val="24"/>
                <w:szCs w:val="24"/>
              </w:rPr>
              <w:t xml:space="preserve">2.4. </w:t>
            </w:r>
            <w:r w:rsidR="00D10752" w:rsidRPr="00D10752">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w:t>
            </w:r>
            <w:r w:rsidR="007806F4" w:rsidRPr="0033158B">
              <w:rPr>
                <w:sz w:val="24"/>
                <w:szCs w:val="24"/>
              </w:rPr>
              <w:t xml:space="preserve">. . . . . . . . . . . . . . . . . . </w:t>
            </w:r>
            <w:r w:rsidR="0063115F" w:rsidRPr="0033158B">
              <w:rPr>
                <w:sz w:val="24"/>
                <w:szCs w:val="24"/>
              </w:rPr>
              <w:t>. . . . . .</w:t>
            </w:r>
            <w:r w:rsidR="00820205">
              <w:rPr>
                <w:sz w:val="24"/>
                <w:szCs w:val="24"/>
              </w:rPr>
              <w:t xml:space="preserve"> </w:t>
            </w:r>
            <w:r w:rsidR="007806F4" w:rsidRPr="0033158B">
              <w:rPr>
                <w:sz w:val="24"/>
                <w:szCs w:val="24"/>
              </w:rPr>
              <w:t>. . . . . .</w:t>
            </w:r>
            <w:r w:rsidR="00820205">
              <w:rPr>
                <w:sz w:val="24"/>
                <w:szCs w:val="24"/>
              </w:rPr>
              <w:t xml:space="preserve"> </w:t>
            </w:r>
            <w:r w:rsidR="00820205" w:rsidRPr="0033158B">
              <w:rPr>
                <w:sz w:val="24"/>
                <w:szCs w:val="24"/>
              </w:rPr>
              <w:t xml:space="preserve">. . . . </w:t>
            </w:r>
          </w:p>
        </w:tc>
        <w:tc>
          <w:tcPr>
            <w:tcW w:w="15169" w:type="dxa"/>
            <w:gridSpan w:val="2"/>
            <w:vAlign w:val="bottom"/>
            <w:hideMark/>
          </w:tcPr>
          <w:p w14:paraId="67D9BD7E" w14:textId="1EF74B13" w:rsidR="009F3EFE" w:rsidRPr="0033158B" w:rsidRDefault="00820205" w:rsidP="0063115F">
            <w:pPr>
              <w:spacing w:line="240" w:lineRule="auto"/>
              <w:ind w:left="176" w:right="-533" w:hanging="149"/>
              <w:rPr>
                <w:sz w:val="24"/>
                <w:szCs w:val="24"/>
              </w:rPr>
            </w:pPr>
            <w:r>
              <w:rPr>
                <w:sz w:val="24"/>
                <w:szCs w:val="24"/>
              </w:rPr>
              <w:t xml:space="preserve"> </w:t>
            </w:r>
            <w:r w:rsidR="00D10752">
              <w:rPr>
                <w:sz w:val="24"/>
                <w:szCs w:val="24"/>
              </w:rPr>
              <w:t xml:space="preserve">   9</w:t>
            </w:r>
          </w:p>
        </w:tc>
      </w:tr>
      <w:tr w:rsidR="0033158B" w:rsidRPr="0033158B" w14:paraId="2B08DA10" w14:textId="77777777" w:rsidTr="00505DCD">
        <w:trPr>
          <w:trHeight w:val="360"/>
        </w:trPr>
        <w:tc>
          <w:tcPr>
            <w:tcW w:w="10207" w:type="dxa"/>
            <w:gridSpan w:val="3"/>
            <w:vAlign w:val="bottom"/>
            <w:hideMark/>
          </w:tcPr>
          <w:p w14:paraId="7B896E92" w14:textId="7D8A113F"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820205" w:rsidRPr="00820205">
              <w:rPr>
                <w:sz w:val="24"/>
                <w:szCs w:val="24"/>
              </w:rPr>
              <w:t>Форма, сроки и порядок оплаты</w:t>
            </w:r>
            <w:r w:rsidR="007806F4" w:rsidRPr="0033158B">
              <w:rPr>
                <w:sz w:val="24"/>
                <w:szCs w:val="24"/>
              </w:rPr>
              <w:t>. . . . . . . . . . . . . . .</w:t>
            </w:r>
            <w:r w:rsidR="008111DE" w:rsidRPr="0033158B">
              <w:rPr>
                <w:sz w:val="24"/>
                <w:szCs w:val="24"/>
              </w:rPr>
              <w:t xml:space="preserve"> . . . . . . . . . . . . </w:t>
            </w:r>
            <w:r w:rsidR="00820205" w:rsidRPr="0033158B">
              <w:rPr>
                <w:sz w:val="24"/>
                <w:szCs w:val="24"/>
              </w:rPr>
              <w:t>. . . . . . . . . . . . . . . . . . . . . . . . . . . .</w:t>
            </w:r>
          </w:p>
        </w:tc>
        <w:tc>
          <w:tcPr>
            <w:tcW w:w="15169" w:type="dxa"/>
            <w:gridSpan w:val="2"/>
            <w:vAlign w:val="bottom"/>
            <w:hideMark/>
          </w:tcPr>
          <w:p w14:paraId="6263D5AB" w14:textId="7C94F629" w:rsidR="009F3EFE" w:rsidRPr="0033158B" w:rsidRDefault="009F3EFE"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7197EFF8" w14:textId="77777777" w:rsidTr="00505DCD">
        <w:trPr>
          <w:trHeight w:val="360"/>
        </w:trPr>
        <w:tc>
          <w:tcPr>
            <w:tcW w:w="10207" w:type="dxa"/>
            <w:gridSpan w:val="3"/>
            <w:vAlign w:val="bottom"/>
          </w:tcPr>
          <w:p w14:paraId="0DA26298" w14:textId="518A67A5" w:rsidR="009F3EFE" w:rsidRPr="0033158B" w:rsidRDefault="009F3EFE" w:rsidP="00820205">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D10752" w:rsidRPr="00D10752">
              <w:rPr>
                <w:sz w:val="24"/>
                <w:szCs w:val="24"/>
              </w:rPr>
              <w:t>Обоснование начальной (максимальной) цены договора (НМЦД)</w:t>
            </w:r>
            <w:r w:rsidR="00B66D5A" w:rsidRPr="0033158B">
              <w:rPr>
                <w:sz w:val="24"/>
                <w:szCs w:val="24"/>
              </w:rPr>
              <w:t xml:space="preserve">. . . . . . . . .  . </w:t>
            </w:r>
            <w:r w:rsidR="0063115F" w:rsidRPr="0033158B">
              <w:rPr>
                <w:sz w:val="24"/>
                <w:szCs w:val="24"/>
              </w:rPr>
              <w:t xml:space="preserve">. . . . . . . . .  . . . . . </w:t>
            </w:r>
          </w:p>
        </w:tc>
        <w:tc>
          <w:tcPr>
            <w:tcW w:w="15169" w:type="dxa"/>
            <w:gridSpan w:val="2"/>
            <w:vAlign w:val="bottom"/>
          </w:tcPr>
          <w:p w14:paraId="29AD1F56" w14:textId="48D38F11"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D10752">
              <w:rPr>
                <w:sz w:val="24"/>
                <w:szCs w:val="24"/>
              </w:rPr>
              <w:t xml:space="preserve">  9</w:t>
            </w:r>
          </w:p>
        </w:tc>
      </w:tr>
      <w:tr w:rsidR="0033158B" w:rsidRPr="0033158B" w14:paraId="1670285D" w14:textId="77777777" w:rsidTr="00505DCD">
        <w:trPr>
          <w:trHeight w:val="360"/>
        </w:trPr>
        <w:tc>
          <w:tcPr>
            <w:tcW w:w="10207" w:type="dxa"/>
            <w:gridSpan w:val="3"/>
            <w:vAlign w:val="bottom"/>
          </w:tcPr>
          <w:p w14:paraId="6CDDF31A" w14:textId="12CBF543" w:rsidR="009F3EFE" w:rsidRPr="0033158B" w:rsidRDefault="00C11E47" w:rsidP="00820205">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D10752" w:rsidRPr="00D10752">
              <w:rPr>
                <w:sz w:val="24"/>
                <w:szCs w:val="24"/>
              </w:rPr>
              <w:t>Требования к поставляемому оборудованию</w:t>
            </w:r>
            <w:r w:rsidR="009F3EFE" w:rsidRPr="0033158B">
              <w:rPr>
                <w:sz w:val="24"/>
                <w:szCs w:val="24"/>
              </w:rPr>
              <w:t xml:space="preserve">. . . . . . . . . . . . . . . . . . . . . . . . . . . . </w:t>
            </w:r>
            <w:r w:rsidR="008111DE" w:rsidRPr="0033158B">
              <w:rPr>
                <w:sz w:val="24"/>
                <w:szCs w:val="24"/>
              </w:rPr>
              <w:t xml:space="preserve">. . . . </w:t>
            </w:r>
            <w:r w:rsidR="00D10752" w:rsidRPr="0033158B">
              <w:rPr>
                <w:sz w:val="24"/>
                <w:szCs w:val="24"/>
              </w:rPr>
              <w:t xml:space="preserve">. . . . . . . </w:t>
            </w:r>
            <w:proofErr w:type="gramStart"/>
            <w:r w:rsidR="00D10752" w:rsidRPr="0033158B">
              <w:rPr>
                <w:sz w:val="24"/>
                <w:szCs w:val="24"/>
              </w:rPr>
              <w:t>. . . .</w:t>
            </w:r>
            <w:proofErr w:type="gramEnd"/>
            <w:r w:rsidR="00D10752" w:rsidRPr="0033158B">
              <w:rPr>
                <w:sz w:val="24"/>
                <w:szCs w:val="24"/>
              </w:rPr>
              <w:t xml:space="preserve"> .</w:t>
            </w:r>
          </w:p>
        </w:tc>
        <w:tc>
          <w:tcPr>
            <w:tcW w:w="15169" w:type="dxa"/>
            <w:gridSpan w:val="2"/>
            <w:vAlign w:val="bottom"/>
          </w:tcPr>
          <w:p w14:paraId="19C42FF2" w14:textId="4689F4D7" w:rsidR="009F3EFE" w:rsidRPr="0033158B" w:rsidRDefault="003C717B" w:rsidP="00D10752">
            <w:pPr>
              <w:spacing w:line="240" w:lineRule="auto"/>
              <w:ind w:left="176" w:right="-533" w:hanging="149"/>
              <w:rPr>
                <w:sz w:val="24"/>
                <w:szCs w:val="24"/>
              </w:rPr>
            </w:pPr>
            <w:r w:rsidRPr="0033158B">
              <w:rPr>
                <w:sz w:val="24"/>
                <w:szCs w:val="24"/>
              </w:rPr>
              <w:t xml:space="preserve">  </w:t>
            </w:r>
            <w:r w:rsidR="00820205">
              <w:rPr>
                <w:sz w:val="24"/>
                <w:szCs w:val="24"/>
              </w:rPr>
              <w:t>1</w:t>
            </w:r>
            <w:r w:rsidR="00D10752">
              <w:rPr>
                <w:sz w:val="24"/>
                <w:szCs w:val="24"/>
              </w:rPr>
              <w:t>0</w:t>
            </w:r>
          </w:p>
        </w:tc>
      </w:tr>
      <w:tr w:rsidR="00D10752" w:rsidRPr="0033158B" w14:paraId="18A93E4C" w14:textId="77777777" w:rsidTr="00E74830">
        <w:trPr>
          <w:trHeight w:val="360"/>
        </w:trPr>
        <w:tc>
          <w:tcPr>
            <w:tcW w:w="10207" w:type="dxa"/>
            <w:gridSpan w:val="3"/>
            <w:vAlign w:val="bottom"/>
          </w:tcPr>
          <w:p w14:paraId="1C56C490" w14:textId="3B00E9A2" w:rsidR="00D10752" w:rsidRPr="0033158B" w:rsidRDefault="00D10752" w:rsidP="00D10752">
            <w:pPr>
              <w:spacing w:line="240" w:lineRule="auto"/>
              <w:ind w:left="176" w:right="-533" w:firstLine="34"/>
              <w:rPr>
                <w:sz w:val="24"/>
                <w:szCs w:val="24"/>
              </w:rPr>
            </w:pPr>
            <w:r w:rsidRPr="0033158B">
              <w:rPr>
                <w:sz w:val="24"/>
                <w:szCs w:val="24"/>
              </w:rPr>
              <w:t>2.</w:t>
            </w:r>
            <w:r>
              <w:rPr>
                <w:sz w:val="24"/>
                <w:szCs w:val="24"/>
              </w:rPr>
              <w:t>8</w:t>
            </w:r>
            <w:r w:rsidRPr="0033158B">
              <w:rPr>
                <w:sz w:val="24"/>
                <w:szCs w:val="24"/>
              </w:rPr>
              <w:t xml:space="preserve">. </w:t>
            </w:r>
            <w:r w:rsidRPr="00D10752">
              <w:rPr>
                <w:sz w:val="24"/>
                <w:szCs w:val="24"/>
              </w:rPr>
              <w:t>Гарантийные обязательства</w:t>
            </w:r>
            <w:r w:rsidRPr="0033158B">
              <w:rPr>
                <w:sz w:val="24"/>
                <w:szCs w:val="24"/>
              </w:rPr>
              <w:t xml:space="preserve">.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tcPr>
          <w:p w14:paraId="47BF8049" w14:textId="6A0B565D" w:rsidR="00D10752" w:rsidRPr="0033158B" w:rsidRDefault="00D10752" w:rsidP="00D10752">
            <w:pPr>
              <w:spacing w:line="240" w:lineRule="auto"/>
              <w:ind w:left="176" w:right="-533" w:hanging="149"/>
              <w:rPr>
                <w:sz w:val="24"/>
                <w:szCs w:val="24"/>
              </w:rPr>
            </w:pPr>
            <w:r w:rsidRPr="0033158B">
              <w:rPr>
                <w:sz w:val="24"/>
                <w:szCs w:val="24"/>
              </w:rPr>
              <w:t xml:space="preserve">  </w:t>
            </w:r>
            <w:r>
              <w:rPr>
                <w:sz w:val="24"/>
                <w:szCs w:val="24"/>
              </w:rPr>
              <w:t>10</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527461A5" w:rsidR="0063115F" w:rsidRPr="0033158B" w:rsidRDefault="00820205" w:rsidP="0063115F">
            <w:pPr>
              <w:spacing w:line="240" w:lineRule="auto"/>
              <w:ind w:left="176" w:right="-533" w:hanging="149"/>
              <w:rPr>
                <w:sz w:val="24"/>
                <w:szCs w:val="24"/>
              </w:rPr>
            </w:pPr>
            <w:r>
              <w:rPr>
                <w:sz w:val="24"/>
                <w:szCs w:val="24"/>
              </w:rPr>
              <w:t xml:space="preserve">  12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16DF94B8" w:rsidR="0063115F" w:rsidRPr="0010576A" w:rsidRDefault="0063115F" w:rsidP="00820205">
            <w:pPr>
              <w:spacing w:line="240" w:lineRule="auto"/>
              <w:ind w:left="176" w:right="-533" w:hanging="149"/>
              <w:rPr>
                <w:sz w:val="24"/>
                <w:szCs w:val="24"/>
              </w:rPr>
            </w:pPr>
            <w:r w:rsidRPr="0033158B">
              <w:rPr>
                <w:sz w:val="24"/>
                <w:szCs w:val="24"/>
              </w:rPr>
              <w:t xml:space="preserve">  2</w:t>
            </w:r>
            <w:r w:rsidR="00ED731C">
              <w:rPr>
                <w:sz w:val="24"/>
                <w:szCs w:val="24"/>
              </w:rPr>
              <w:t>5</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20E69080" w:rsidR="0063115F" w:rsidRPr="0033158B" w:rsidRDefault="00ED731C" w:rsidP="0063115F">
            <w:pPr>
              <w:spacing w:line="240" w:lineRule="auto"/>
              <w:ind w:left="176" w:right="-533" w:hanging="149"/>
              <w:rPr>
                <w:sz w:val="24"/>
                <w:szCs w:val="24"/>
              </w:rPr>
            </w:pPr>
            <w:r>
              <w:rPr>
                <w:sz w:val="24"/>
                <w:szCs w:val="24"/>
              </w:rPr>
              <w:t xml:space="preserve">  25</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3EF8C8CD" w:rsidR="0063115F" w:rsidRPr="0033158B" w:rsidRDefault="00ED731C" w:rsidP="00505DCD">
            <w:pPr>
              <w:spacing w:line="240" w:lineRule="auto"/>
              <w:ind w:left="176" w:right="-533" w:hanging="149"/>
              <w:rPr>
                <w:sz w:val="24"/>
                <w:szCs w:val="24"/>
              </w:rPr>
            </w:pPr>
            <w:r>
              <w:rPr>
                <w:sz w:val="24"/>
                <w:szCs w:val="24"/>
              </w:rPr>
              <w:t xml:space="preserve">  25</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33FB0563" w:rsidR="0063115F" w:rsidRPr="0033158B" w:rsidRDefault="00ED731C" w:rsidP="00505DCD">
            <w:pPr>
              <w:spacing w:line="240" w:lineRule="auto"/>
              <w:ind w:left="176" w:right="-533" w:hanging="149"/>
              <w:rPr>
                <w:sz w:val="24"/>
                <w:szCs w:val="24"/>
              </w:rPr>
            </w:pPr>
            <w:r>
              <w:rPr>
                <w:sz w:val="24"/>
                <w:szCs w:val="24"/>
              </w:rPr>
              <w:t xml:space="preserve">  25</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0016D524" w:rsidR="0063115F" w:rsidRPr="0033158B" w:rsidRDefault="00ED731C" w:rsidP="00505DCD">
            <w:pPr>
              <w:spacing w:line="240" w:lineRule="auto"/>
              <w:ind w:left="176" w:right="-533" w:hanging="149"/>
              <w:rPr>
                <w:sz w:val="24"/>
                <w:szCs w:val="24"/>
              </w:rPr>
            </w:pPr>
            <w:r>
              <w:rPr>
                <w:sz w:val="24"/>
                <w:szCs w:val="24"/>
              </w:rPr>
              <w:t xml:space="preserve">  25</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390345BF" w:rsidR="0063115F" w:rsidRPr="0033158B" w:rsidRDefault="00ED731C" w:rsidP="00505DCD">
            <w:pPr>
              <w:spacing w:line="240" w:lineRule="auto"/>
              <w:ind w:left="176" w:right="-533" w:hanging="149"/>
              <w:rPr>
                <w:sz w:val="24"/>
                <w:szCs w:val="24"/>
              </w:rPr>
            </w:pPr>
            <w:r>
              <w:rPr>
                <w:sz w:val="24"/>
                <w:szCs w:val="24"/>
              </w:rPr>
              <w:t xml:space="preserve">  25</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5722A209" w:rsidR="0063115F" w:rsidRPr="0033158B" w:rsidRDefault="00ED731C" w:rsidP="00505DCD">
            <w:pPr>
              <w:spacing w:line="240" w:lineRule="auto"/>
              <w:ind w:left="176" w:right="-533" w:hanging="149"/>
              <w:rPr>
                <w:sz w:val="24"/>
                <w:szCs w:val="24"/>
              </w:rPr>
            </w:pPr>
            <w:r>
              <w:rPr>
                <w:sz w:val="24"/>
                <w:szCs w:val="24"/>
              </w:rPr>
              <w:t xml:space="preserve">  26</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7F6D2C89" w:rsidR="0063115F" w:rsidRPr="0033158B" w:rsidRDefault="00ED731C" w:rsidP="00505DCD">
            <w:pPr>
              <w:spacing w:line="240" w:lineRule="auto"/>
              <w:ind w:left="176" w:right="-533" w:hanging="149"/>
              <w:rPr>
                <w:sz w:val="24"/>
                <w:szCs w:val="24"/>
              </w:rPr>
            </w:pPr>
            <w:r>
              <w:rPr>
                <w:sz w:val="24"/>
                <w:szCs w:val="24"/>
              </w:rPr>
              <w:t xml:space="preserve">  26</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762D2EBA" w:rsidR="0063115F" w:rsidRPr="0033158B" w:rsidRDefault="00ED731C" w:rsidP="00505DCD">
            <w:pPr>
              <w:spacing w:line="240" w:lineRule="auto"/>
              <w:ind w:left="176" w:right="-533" w:hanging="149"/>
              <w:rPr>
                <w:sz w:val="24"/>
                <w:szCs w:val="24"/>
              </w:rPr>
            </w:pPr>
            <w:r>
              <w:rPr>
                <w:sz w:val="24"/>
                <w:szCs w:val="24"/>
              </w:rPr>
              <w:t xml:space="preserve">  26</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9F39646" w:rsidR="0063115F" w:rsidRPr="0033158B" w:rsidRDefault="00ED731C" w:rsidP="00505DCD">
            <w:pPr>
              <w:spacing w:line="240" w:lineRule="auto"/>
              <w:ind w:left="176" w:right="-533" w:hanging="149"/>
              <w:rPr>
                <w:sz w:val="24"/>
                <w:szCs w:val="24"/>
              </w:rPr>
            </w:pPr>
            <w:r>
              <w:rPr>
                <w:sz w:val="24"/>
                <w:szCs w:val="24"/>
              </w:rPr>
              <w:t xml:space="preserve">  26</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443451FA" w:rsidR="0063115F" w:rsidRPr="0033158B" w:rsidRDefault="00ED731C" w:rsidP="00505DCD">
            <w:pPr>
              <w:spacing w:line="240" w:lineRule="atLeast"/>
              <w:ind w:left="176" w:right="-533" w:hanging="149"/>
              <w:rPr>
                <w:sz w:val="24"/>
                <w:szCs w:val="24"/>
              </w:rPr>
            </w:pPr>
            <w:r>
              <w:rPr>
                <w:sz w:val="24"/>
                <w:szCs w:val="24"/>
              </w:rPr>
              <w:t xml:space="preserve">  26</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461BD1B4" w:rsidR="0063115F" w:rsidRPr="0033158B" w:rsidRDefault="00ED731C" w:rsidP="0063115F">
            <w:pPr>
              <w:spacing w:line="240" w:lineRule="atLeast"/>
              <w:ind w:left="176" w:right="-533" w:hanging="149"/>
              <w:rPr>
                <w:sz w:val="24"/>
                <w:szCs w:val="24"/>
              </w:rPr>
            </w:pPr>
            <w:r>
              <w:rPr>
                <w:sz w:val="24"/>
                <w:szCs w:val="24"/>
              </w:rPr>
              <w:t xml:space="preserve">  26</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6D967B1F" w:rsidR="0063115F" w:rsidRPr="0033158B" w:rsidRDefault="00ED731C" w:rsidP="00505DCD">
            <w:pPr>
              <w:spacing w:line="240" w:lineRule="atLeast"/>
              <w:ind w:left="176" w:right="-533" w:hanging="149"/>
              <w:rPr>
                <w:sz w:val="24"/>
                <w:szCs w:val="24"/>
              </w:rPr>
            </w:pPr>
            <w:r>
              <w:rPr>
                <w:sz w:val="24"/>
                <w:szCs w:val="24"/>
              </w:rPr>
              <w:t xml:space="preserve">  27</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68D93CD5" w:rsidR="0063115F" w:rsidRPr="0033158B" w:rsidRDefault="00ED731C" w:rsidP="0063115F">
            <w:pPr>
              <w:spacing w:line="240" w:lineRule="auto"/>
              <w:ind w:right="-533" w:hanging="149"/>
              <w:rPr>
                <w:sz w:val="24"/>
                <w:szCs w:val="24"/>
              </w:rPr>
            </w:pPr>
            <w:r>
              <w:rPr>
                <w:sz w:val="24"/>
                <w:szCs w:val="24"/>
              </w:rPr>
              <w:t xml:space="preserve">     27</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6B37E84C" w:rsidR="0063115F" w:rsidRPr="0033158B" w:rsidRDefault="00ED731C" w:rsidP="00505DCD">
            <w:pPr>
              <w:spacing w:line="240" w:lineRule="auto"/>
              <w:ind w:left="176" w:right="-533" w:hanging="149"/>
              <w:rPr>
                <w:sz w:val="24"/>
                <w:szCs w:val="24"/>
              </w:rPr>
            </w:pPr>
            <w:r>
              <w:rPr>
                <w:sz w:val="24"/>
                <w:szCs w:val="24"/>
              </w:rPr>
              <w:t xml:space="preserve">  27</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338AAFDC" w:rsidR="0063115F" w:rsidRPr="0033158B" w:rsidRDefault="00ED731C" w:rsidP="0063115F">
            <w:pPr>
              <w:spacing w:line="240" w:lineRule="auto"/>
              <w:ind w:left="176" w:right="-533" w:hanging="149"/>
              <w:rPr>
                <w:sz w:val="24"/>
                <w:szCs w:val="24"/>
              </w:rPr>
            </w:pPr>
            <w:r>
              <w:rPr>
                <w:sz w:val="24"/>
                <w:szCs w:val="24"/>
              </w:rPr>
              <w:t xml:space="preserve">  27</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0EFA8A60" w:rsidR="0063115F" w:rsidRPr="0033158B" w:rsidRDefault="00ED731C" w:rsidP="00505DCD">
            <w:pPr>
              <w:spacing w:line="240" w:lineRule="auto"/>
              <w:ind w:left="176" w:right="-533" w:hanging="149"/>
              <w:rPr>
                <w:sz w:val="24"/>
                <w:szCs w:val="24"/>
              </w:rPr>
            </w:pPr>
            <w:r>
              <w:rPr>
                <w:sz w:val="24"/>
                <w:szCs w:val="24"/>
              </w:rPr>
              <w:t xml:space="preserve">  28</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50DED4B9" w:rsidR="0063115F" w:rsidRPr="0033158B" w:rsidRDefault="00ED731C" w:rsidP="00505DCD">
            <w:pPr>
              <w:spacing w:line="240" w:lineRule="auto"/>
              <w:ind w:left="176" w:right="-533" w:hanging="149"/>
              <w:rPr>
                <w:sz w:val="24"/>
                <w:szCs w:val="24"/>
              </w:rPr>
            </w:pPr>
            <w:r>
              <w:rPr>
                <w:sz w:val="24"/>
                <w:szCs w:val="24"/>
              </w:rPr>
              <w:t xml:space="preserve">  30</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0458E999" w:rsidR="0063115F" w:rsidRPr="0033158B" w:rsidRDefault="00ED731C" w:rsidP="00505DCD">
            <w:pPr>
              <w:spacing w:line="240" w:lineRule="auto"/>
              <w:ind w:left="-74" w:right="-533" w:firstLine="101"/>
              <w:rPr>
                <w:sz w:val="24"/>
                <w:szCs w:val="24"/>
              </w:rPr>
            </w:pPr>
            <w:r>
              <w:rPr>
                <w:sz w:val="24"/>
                <w:szCs w:val="24"/>
              </w:rPr>
              <w:t xml:space="preserve">  30</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19F4E5B0" w:rsidR="0063115F" w:rsidRPr="0033158B" w:rsidRDefault="00ED731C" w:rsidP="00505DCD">
            <w:pPr>
              <w:spacing w:line="240" w:lineRule="auto"/>
              <w:ind w:left="-74" w:right="-533" w:firstLine="101"/>
              <w:rPr>
                <w:sz w:val="24"/>
                <w:szCs w:val="24"/>
              </w:rPr>
            </w:pPr>
            <w:r>
              <w:rPr>
                <w:sz w:val="24"/>
                <w:szCs w:val="24"/>
              </w:rPr>
              <w:t xml:space="preserve">  30</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4BE5EA7D" w:rsidR="0063115F" w:rsidRPr="0033158B" w:rsidRDefault="00ED731C" w:rsidP="00505DCD">
            <w:pPr>
              <w:spacing w:line="240" w:lineRule="auto"/>
              <w:ind w:left="-74" w:right="-533" w:firstLine="101"/>
              <w:rPr>
                <w:sz w:val="24"/>
                <w:szCs w:val="24"/>
                <w:lang w:val="en-US"/>
              </w:rPr>
            </w:pPr>
            <w:r>
              <w:rPr>
                <w:sz w:val="24"/>
                <w:szCs w:val="24"/>
              </w:rPr>
              <w:t xml:space="preserve">  30</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030CD91A" w:rsidR="0063115F" w:rsidRPr="0033158B" w:rsidRDefault="00ED731C" w:rsidP="00505DCD">
            <w:pPr>
              <w:spacing w:line="240" w:lineRule="auto"/>
              <w:ind w:left="-74" w:right="-533" w:firstLine="101"/>
              <w:rPr>
                <w:sz w:val="24"/>
                <w:szCs w:val="24"/>
              </w:rPr>
            </w:pPr>
            <w:r>
              <w:rPr>
                <w:sz w:val="24"/>
                <w:szCs w:val="24"/>
              </w:rPr>
              <w:t xml:space="preserve">  30</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583FD79E" w:rsidR="0063115F" w:rsidRPr="0033158B" w:rsidRDefault="00ED731C" w:rsidP="0063115F">
            <w:pPr>
              <w:spacing w:line="240" w:lineRule="auto"/>
              <w:ind w:left="-74" w:right="-533" w:firstLine="101"/>
              <w:rPr>
                <w:sz w:val="24"/>
                <w:szCs w:val="24"/>
              </w:rPr>
            </w:pPr>
            <w:r>
              <w:rPr>
                <w:sz w:val="24"/>
                <w:szCs w:val="24"/>
              </w:rPr>
              <w:t xml:space="preserve">  31</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3240BD99" w:rsidR="0063115F" w:rsidRPr="0033158B" w:rsidRDefault="00ED731C" w:rsidP="0063115F">
            <w:pPr>
              <w:spacing w:line="240" w:lineRule="auto"/>
              <w:ind w:left="-74" w:right="-533" w:firstLine="101"/>
              <w:rPr>
                <w:sz w:val="24"/>
                <w:szCs w:val="24"/>
              </w:rPr>
            </w:pPr>
            <w:r>
              <w:rPr>
                <w:sz w:val="24"/>
                <w:szCs w:val="24"/>
              </w:rPr>
              <w:t xml:space="preserve">  32</w:t>
            </w:r>
          </w:p>
        </w:tc>
      </w:tr>
      <w:tr w:rsidR="0033158B" w:rsidRPr="0033158B" w14:paraId="78A0F607" w14:textId="77777777" w:rsidTr="00505DCD">
        <w:trPr>
          <w:trHeight w:val="360"/>
        </w:trPr>
        <w:tc>
          <w:tcPr>
            <w:tcW w:w="10207" w:type="dxa"/>
            <w:gridSpan w:val="3"/>
            <w:vAlign w:val="bottom"/>
            <w:hideMark/>
          </w:tcPr>
          <w:p w14:paraId="069DFD5C" w14:textId="43E7ED3B" w:rsidR="0063115F" w:rsidRPr="0033158B" w:rsidRDefault="006A1B41" w:rsidP="00D10752">
            <w:pPr>
              <w:spacing w:line="240" w:lineRule="auto"/>
              <w:ind w:left="176" w:right="-533" w:firstLine="34"/>
              <w:rPr>
                <w:sz w:val="24"/>
                <w:szCs w:val="24"/>
              </w:rPr>
            </w:pPr>
            <w:r>
              <w:rPr>
                <w:sz w:val="24"/>
                <w:szCs w:val="24"/>
              </w:rPr>
              <w:t>4.1</w:t>
            </w:r>
            <w:r w:rsidR="00D10752">
              <w:rPr>
                <w:sz w:val="24"/>
                <w:szCs w:val="24"/>
              </w:rPr>
              <w:t>0</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521378F6" w:rsidR="0063115F" w:rsidRPr="0033158B" w:rsidRDefault="00820205" w:rsidP="00D10752">
            <w:pPr>
              <w:spacing w:line="240" w:lineRule="auto"/>
              <w:ind w:left="-74" w:right="-533" w:firstLine="101"/>
              <w:rPr>
                <w:sz w:val="24"/>
                <w:szCs w:val="24"/>
              </w:rPr>
            </w:pPr>
            <w:r>
              <w:rPr>
                <w:sz w:val="24"/>
                <w:szCs w:val="24"/>
              </w:rPr>
              <w:t xml:space="preserve">  3</w:t>
            </w:r>
            <w:r w:rsidR="00ED731C">
              <w:rPr>
                <w:sz w:val="24"/>
                <w:szCs w:val="24"/>
              </w:rPr>
              <w:t>4</w:t>
            </w:r>
          </w:p>
        </w:tc>
      </w:tr>
      <w:tr w:rsidR="0033158B" w:rsidRPr="0033158B" w14:paraId="023872E7" w14:textId="77777777" w:rsidTr="00505DCD">
        <w:trPr>
          <w:trHeight w:val="360"/>
        </w:trPr>
        <w:tc>
          <w:tcPr>
            <w:tcW w:w="10207" w:type="dxa"/>
            <w:gridSpan w:val="3"/>
            <w:vAlign w:val="bottom"/>
            <w:hideMark/>
          </w:tcPr>
          <w:p w14:paraId="520B6E0B" w14:textId="6E2C5C05" w:rsidR="0063115F" w:rsidRPr="0033158B" w:rsidRDefault="00D10752" w:rsidP="00505DCD">
            <w:pPr>
              <w:spacing w:line="240" w:lineRule="auto"/>
              <w:ind w:left="176" w:right="-533" w:firstLine="34"/>
              <w:rPr>
                <w:sz w:val="24"/>
                <w:szCs w:val="24"/>
              </w:rPr>
            </w:pPr>
            <w:r>
              <w:rPr>
                <w:sz w:val="24"/>
                <w:szCs w:val="24"/>
              </w:rPr>
              <w:t>4.11</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3539F9BB" w:rsidR="0063115F" w:rsidRPr="0033158B" w:rsidRDefault="00ED731C" w:rsidP="00505DCD">
            <w:pPr>
              <w:spacing w:line="240" w:lineRule="auto"/>
              <w:ind w:left="-74" w:right="-533" w:firstLine="101"/>
              <w:rPr>
                <w:sz w:val="24"/>
                <w:szCs w:val="24"/>
              </w:rPr>
            </w:pPr>
            <w:r>
              <w:rPr>
                <w:sz w:val="24"/>
                <w:szCs w:val="24"/>
              </w:rPr>
              <w:t xml:space="preserve">  34</w:t>
            </w:r>
          </w:p>
        </w:tc>
      </w:tr>
      <w:tr w:rsidR="0033158B" w:rsidRPr="0033158B" w14:paraId="39587A16" w14:textId="77777777" w:rsidTr="00505DCD">
        <w:trPr>
          <w:trHeight w:val="360"/>
        </w:trPr>
        <w:tc>
          <w:tcPr>
            <w:tcW w:w="10207" w:type="dxa"/>
            <w:gridSpan w:val="3"/>
            <w:vAlign w:val="bottom"/>
            <w:hideMark/>
          </w:tcPr>
          <w:p w14:paraId="4A9CBC25" w14:textId="70A69DF8" w:rsidR="0063115F" w:rsidRPr="0033158B" w:rsidRDefault="00D10752" w:rsidP="0063115F">
            <w:pPr>
              <w:spacing w:line="240" w:lineRule="auto"/>
              <w:ind w:left="176" w:right="-533" w:firstLine="34"/>
              <w:rPr>
                <w:sz w:val="24"/>
                <w:szCs w:val="24"/>
              </w:rPr>
            </w:pPr>
            <w:r>
              <w:rPr>
                <w:sz w:val="24"/>
                <w:szCs w:val="24"/>
              </w:rPr>
              <w:t>4.12</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6F678C6B" w:rsidR="0063115F" w:rsidRPr="0033158B" w:rsidRDefault="00ED731C" w:rsidP="00505DCD">
            <w:pPr>
              <w:spacing w:line="240" w:lineRule="auto"/>
              <w:ind w:left="-74" w:right="-533" w:firstLine="101"/>
              <w:rPr>
                <w:sz w:val="24"/>
                <w:szCs w:val="24"/>
              </w:rPr>
            </w:pPr>
            <w:r>
              <w:rPr>
                <w:sz w:val="24"/>
                <w:szCs w:val="24"/>
              </w:rPr>
              <w:t xml:space="preserve">  35</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0F6CB832" w:rsidR="0063115F" w:rsidRPr="0033158B" w:rsidRDefault="0063115F" w:rsidP="00D10752">
            <w:pPr>
              <w:spacing w:line="240" w:lineRule="auto"/>
              <w:ind w:left="-74" w:right="-533" w:firstLine="101"/>
              <w:rPr>
                <w:sz w:val="24"/>
                <w:szCs w:val="24"/>
              </w:rPr>
            </w:pPr>
            <w:r w:rsidRPr="0033158B">
              <w:rPr>
                <w:sz w:val="24"/>
                <w:szCs w:val="24"/>
              </w:rPr>
              <w:t xml:space="preserve">  3</w:t>
            </w:r>
            <w:r w:rsidR="00ED731C">
              <w:rPr>
                <w:sz w:val="24"/>
                <w:szCs w:val="24"/>
              </w:rPr>
              <w:t>7</w:t>
            </w:r>
          </w:p>
        </w:tc>
      </w:tr>
      <w:tr w:rsidR="0033158B" w:rsidRPr="0033158B" w14:paraId="1826C63B" w14:textId="77777777" w:rsidTr="00820205">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0DA09BEB" w:rsidR="0063115F" w:rsidRPr="0033158B" w:rsidRDefault="0063115F" w:rsidP="00ED731C">
            <w:pPr>
              <w:shd w:val="clear" w:color="auto" w:fill="FFFFFF"/>
              <w:ind w:right="-235" w:firstLine="0"/>
              <w:jc w:val="center"/>
              <w:rPr>
                <w:sz w:val="24"/>
                <w:szCs w:val="24"/>
              </w:rPr>
            </w:pPr>
            <w:r w:rsidRPr="0033158B">
              <w:rPr>
                <w:sz w:val="24"/>
                <w:szCs w:val="24"/>
              </w:rPr>
              <w:t xml:space="preserve">  3</w:t>
            </w:r>
            <w:r w:rsidR="00ED731C">
              <w:rPr>
                <w:sz w:val="24"/>
                <w:szCs w:val="24"/>
              </w:rPr>
              <w:t>7</w:t>
            </w:r>
          </w:p>
        </w:tc>
      </w:tr>
      <w:tr w:rsidR="0033158B" w:rsidRPr="0033158B" w14:paraId="7DD216DE"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31724AD0" w:rsidR="0063115F" w:rsidRPr="0033158B" w:rsidRDefault="0063115F" w:rsidP="00ED731C">
            <w:pPr>
              <w:shd w:val="clear" w:color="auto" w:fill="FFFFFF"/>
              <w:ind w:right="-235" w:firstLine="0"/>
              <w:jc w:val="center"/>
              <w:rPr>
                <w:sz w:val="24"/>
                <w:szCs w:val="24"/>
              </w:rPr>
            </w:pPr>
            <w:r w:rsidRPr="0033158B">
              <w:rPr>
                <w:sz w:val="24"/>
                <w:szCs w:val="24"/>
              </w:rPr>
              <w:t xml:space="preserve">  </w:t>
            </w:r>
            <w:r w:rsidR="00ED731C">
              <w:rPr>
                <w:sz w:val="24"/>
                <w:szCs w:val="24"/>
              </w:rPr>
              <w:t>40</w:t>
            </w:r>
          </w:p>
        </w:tc>
      </w:tr>
      <w:tr w:rsidR="0033158B" w:rsidRPr="0033158B" w14:paraId="7FD61D2A"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58F776CE" w:rsidR="0063115F" w:rsidRPr="00D42B06" w:rsidRDefault="0063115F" w:rsidP="00ED731C">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ED731C">
              <w:rPr>
                <w:sz w:val="24"/>
                <w:szCs w:val="24"/>
              </w:rPr>
              <w:t>1</w:t>
            </w:r>
          </w:p>
        </w:tc>
      </w:tr>
      <w:tr w:rsidR="0033158B" w:rsidRPr="0033158B" w14:paraId="73714CD0"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20F62F2D" w:rsidR="0063115F" w:rsidRPr="00D42B06" w:rsidRDefault="0063115F" w:rsidP="00ED731C">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ED731C">
              <w:rPr>
                <w:sz w:val="24"/>
                <w:szCs w:val="24"/>
              </w:rPr>
              <w:t>3</w:t>
            </w:r>
          </w:p>
        </w:tc>
      </w:tr>
      <w:tr w:rsidR="0033158B" w:rsidRPr="0033158B" w14:paraId="23EA6C67"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6457E1B3" w:rsidR="0063115F" w:rsidRPr="00D42B06" w:rsidRDefault="0063115F" w:rsidP="00ED731C">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ED731C">
              <w:rPr>
                <w:sz w:val="24"/>
                <w:szCs w:val="24"/>
              </w:rPr>
              <w:t>4</w:t>
            </w:r>
          </w:p>
        </w:tc>
      </w:tr>
      <w:tr w:rsidR="0033158B" w:rsidRPr="0033158B" w14:paraId="70DE2FD9"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564B7BEC" w:rsidR="0063115F" w:rsidRPr="00D42B06" w:rsidRDefault="0063115F" w:rsidP="00ED731C">
            <w:pPr>
              <w:shd w:val="clear" w:color="auto" w:fill="FFFFFF"/>
              <w:tabs>
                <w:tab w:val="left" w:pos="0"/>
              </w:tabs>
              <w:ind w:right="-290" w:firstLine="0"/>
              <w:jc w:val="left"/>
              <w:rPr>
                <w:sz w:val="24"/>
                <w:szCs w:val="24"/>
                <w:lang w:val="en-US"/>
              </w:rPr>
            </w:pPr>
            <w:r w:rsidRPr="0033158B">
              <w:rPr>
                <w:sz w:val="24"/>
                <w:szCs w:val="24"/>
              </w:rPr>
              <w:t xml:space="preserve">    </w:t>
            </w:r>
            <w:r w:rsidR="00820205">
              <w:rPr>
                <w:sz w:val="24"/>
                <w:szCs w:val="24"/>
              </w:rPr>
              <w:t>4</w:t>
            </w:r>
            <w:r w:rsidR="00ED731C">
              <w:rPr>
                <w:sz w:val="24"/>
                <w:szCs w:val="24"/>
              </w:rPr>
              <w:t>5</w:t>
            </w:r>
            <w:bookmarkStart w:id="0" w:name="_GoBack"/>
            <w:bookmarkEnd w:id="0"/>
          </w:p>
        </w:tc>
      </w:tr>
      <w:tr w:rsidR="0033158B" w:rsidRPr="0033158B" w14:paraId="0DF4266D"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1"/>
      <w:bookmarkEnd w:id="2"/>
      <w:bookmarkEnd w:id="3"/>
      <w:bookmarkEnd w:id="4"/>
      <w:r w:rsidRPr="0033158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3158B">
        <w:rPr>
          <w:b/>
          <w:bCs/>
          <w:sz w:val="24"/>
          <w:szCs w:val="24"/>
        </w:rPr>
        <w:t xml:space="preserve">1.1. Общие сведения о </w:t>
      </w:r>
      <w:bookmarkEnd w:id="18"/>
      <w:bookmarkEnd w:id="19"/>
      <w:bookmarkEnd w:id="20"/>
      <w:bookmarkEnd w:id="21"/>
      <w:r w:rsidRPr="0033158B">
        <w:rPr>
          <w:b/>
          <w:bCs/>
          <w:sz w:val="24"/>
          <w:szCs w:val="24"/>
        </w:rPr>
        <w:t xml:space="preserve">процедуре </w:t>
      </w:r>
      <w:bookmarkEnd w:id="22"/>
      <w:bookmarkEnd w:id="23"/>
      <w:bookmarkEnd w:id="24"/>
      <w:r w:rsidRPr="0033158B">
        <w:rPr>
          <w:b/>
          <w:bCs/>
          <w:sz w:val="24"/>
          <w:szCs w:val="24"/>
        </w:rPr>
        <w:t>состязательной закупки</w:t>
      </w:r>
    </w:p>
    <w:p w14:paraId="53755DF3" w14:textId="2AD43CBD" w:rsidR="009A06EC" w:rsidRPr="004163AB" w:rsidRDefault="00456E01" w:rsidP="004163AB">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9"/>
      <w:bookmarkEnd w:id="30"/>
      <w:r w:rsidR="00103577" w:rsidRPr="0033158B">
        <w:rPr>
          <w:rFonts w:eastAsia="Calibri"/>
          <w:bCs/>
          <w:sz w:val="24"/>
          <w:szCs w:val="24"/>
          <w:lang w:eastAsia="en-US"/>
        </w:rPr>
        <w:t xml:space="preserve">и на сайте </w:t>
      </w:r>
      <w:r w:rsidR="00BC0DE3" w:rsidRPr="008F13A2">
        <w:rPr>
          <w:sz w:val="24"/>
          <w:szCs w:val="24"/>
        </w:rPr>
        <w:t xml:space="preserve">оператора </w:t>
      </w:r>
      <w:r w:rsidR="00BC0DE3" w:rsidRPr="008F13A2">
        <w:rPr>
          <w:bCs/>
          <w:sz w:val="24"/>
          <w:szCs w:val="24"/>
        </w:rPr>
        <w:t xml:space="preserve">электронной площадки </w:t>
      </w:r>
      <w:r w:rsidR="00BC0DE3" w:rsidRPr="00D170E2">
        <w:rPr>
          <w:sz w:val="24"/>
          <w:szCs w:val="24"/>
        </w:rPr>
        <w:t>ЭТП "Торги-223»</w:t>
      </w:r>
      <w:r w:rsidR="00BC0DE3" w:rsidRPr="00D170E2">
        <w:rPr>
          <w:color w:val="000000"/>
          <w:sz w:val="24"/>
          <w:szCs w:val="24"/>
          <w:shd w:val="clear" w:color="auto" w:fill="FBFBFB"/>
        </w:rPr>
        <w:t xml:space="preserve"> </w:t>
      </w:r>
      <w:r w:rsidR="00BC0DE3" w:rsidRPr="00D170E2">
        <w:rPr>
          <w:color w:val="0000FF"/>
          <w:sz w:val="24"/>
          <w:szCs w:val="24"/>
          <w:u w:val="single"/>
          <w:shd w:val="clear" w:color="auto" w:fill="FBFBFB"/>
        </w:rPr>
        <w:t>https://www.torgi223.ru</w:t>
      </w:r>
      <w:r w:rsidR="00BC0DE3" w:rsidRPr="0033158B">
        <w:rPr>
          <w:rFonts w:eastAsia="Calibri"/>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4163AB">
        <w:rPr>
          <w:rFonts w:eastAsia="Calibri"/>
          <w:bCs/>
          <w:sz w:val="24"/>
          <w:szCs w:val="24"/>
          <w:lang w:eastAsia="en-US"/>
        </w:rPr>
        <w:t>форме</w:t>
      </w:r>
      <w:r w:rsidR="006D0CD1" w:rsidRPr="004163AB">
        <w:rPr>
          <w:rFonts w:eastAsia="Calibri"/>
          <w:bCs/>
          <w:sz w:val="24"/>
          <w:szCs w:val="24"/>
          <w:lang w:eastAsia="en-US"/>
        </w:rPr>
        <w:t xml:space="preserve"> </w:t>
      </w:r>
      <w:r w:rsidR="004163AB" w:rsidRPr="004163AB">
        <w:rPr>
          <w:rFonts w:eastAsia="Calibri"/>
          <w:bCs/>
          <w:sz w:val="24"/>
          <w:szCs w:val="24"/>
          <w:lang w:eastAsia="en-US"/>
        </w:rPr>
        <w:t>на поставку терминалов самообслуживания ТСО</w:t>
      </w:r>
      <w:r w:rsidR="00DA167E">
        <w:rPr>
          <w:rFonts w:eastAsia="Calibri"/>
          <w:bCs/>
          <w:sz w:val="24"/>
          <w:szCs w:val="24"/>
          <w:lang w:eastAsia="en-US"/>
        </w:rPr>
        <w:t xml:space="preserve"> </w:t>
      </w:r>
      <w:r w:rsidR="004163AB" w:rsidRPr="004163AB">
        <w:rPr>
          <w:rFonts w:eastAsia="Calibri"/>
          <w:bCs/>
          <w:sz w:val="24"/>
          <w:szCs w:val="24"/>
          <w:lang w:eastAsia="en-US"/>
        </w:rPr>
        <w:t>для нужд АО «Саханефтегазсбыт».</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1"/>
      <w:r w:rsidRPr="0033158B">
        <w:rPr>
          <w:sz w:val="24"/>
          <w:szCs w:val="24"/>
        </w:rPr>
        <w:t xml:space="preserve"> </w:t>
      </w:r>
    </w:p>
    <w:p w14:paraId="72628BA2" w14:textId="1B38E917"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4163AB">
        <w:rPr>
          <w:sz w:val="24"/>
          <w:szCs w:val="24"/>
        </w:rPr>
        <w:t>Мавлюкаев Рустам Рамильевич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w:t>
      </w:r>
      <w:r w:rsidR="00D07365">
        <w:rPr>
          <w:rFonts w:eastAsia="Calibri"/>
          <w:sz w:val="24"/>
          <w:szCs w:val="24"/>
          <w:lang w:eastAsia="en-US"/>
        </w:rPr>
        <w:t>142729776, доб. 221</w:t>
      </w:r>
      <w:r w:rsidR="004163AB">
        <w:rPr>
          <w:rFonts w:eastAsia="Calibri"/>
          <w:sz w:val="24"/>
          <w:szCs w:val="24"/>
          <w:lang w:eastAsia="en-US"/>
        </w:rPr>
        <w:t>9</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9"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3158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6B1C96B"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092A19">
        <w:rPr>
          <w:sz w:val="24"/>
          <w:szCs w:val="24"/>
          <w:shd w:val="clear" w:color="auto" w:fill="FFFFFF"/>
        </w:rPr>
        <w:t>9</w:t>
      </w:r>
      <w:r w:rsidR="009E5782" w:rsidRPr="0033158B">
        <w:rPr>
          <w:sz w:val="24"/>
          <w:szCs w:val="24"/>
          <w:shd w:val="clear" w:color="auto" w:fill="FFFFFF"/>
        </w:rPr>
        <w:t>.</w:t>
      </w:r>
      <w:r w:rsidR="00092A19">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092A19">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2" w:name="_Toc322017037"/>
      <w:r w:rsidRPr="0033158B">
        <w:rPr>
          <w:b/>
          <w:bCs/>
          <w:sz w:val="24"/>
          <w:szCs w:val="24"/>
        </w:rPr>
        <w:t>Обжалование</w:t>
      </w:r>
      <w:bookmarkEnd w:id="42"/>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3"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4" w:name="_Ref301961104"/>
      <w:r w:rsidRPr="0033158B">
        <w:rPr>
          <w:sz w:val="24"/>
          <w:szCs w:val="24"/>
        </w:rPr>
        <w:t xml:space="preserve">    </w:t>
      </w:r>
      <w:bookmarkEnd w:id="44"/>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3"/>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4D45A1"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0750FAD"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5E71FAF"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013BE7" w14:textId="1ED64014" w:rsidR="00552827" w:rsidRPr="00CF079A" w:rsidRDefault="00CF079A" w:rsidP="00CF079A">
      <w:pPr>
        <w:tabs>
          <w:tab w:val="left" w:pos="1134"/>
        </w:tabs>
        <w:spacing w:line="240" w:lineRule="auto"/>
        <w:ind w:firstLine="0"/>
        <w:rPr>
          <w:b/>
          <w:bCs/>
          <w:kern w:val="28"/>
          <w:sz w:val="24"/>
          <w:szCs w:val="24"/>
        </w:rPr>
      </w:pPr>
      <w:r>
        <w:rPr>
          <w:b/>
          <w:bCs/>
          <w:kern w:val="28"/>
          <w:sz w:val="24"/>
          <w:szCs w:val="24"/>
        </w:rPr>
        <w:t>2.Техническое задание</w:t>
      </w:r>
    </w:p>
    <w:p w14:paraId="3663F5D2" w14:textId="7278DDB1" w:rsidR="00552827" w:rsidRPr="00FA5DC4" w:rsidRDefault="00552827" w:rsidP="0018089F">
      <w:pPr>
        <w:pStyle w:val="120"/>
        <w:numPr>
          <w:ilvl w:val="1"/>
          <w:numId w:val="38"/>
        </w:numPr>
        <w:rPr>
          <w:b/>
        </w:rPr>
      </w:pPr>
      <w:r w:rsidRPr="00FA5DC4">
        <w:rPr>
          <w:b/>
        </w:rPr>
        <w:t xml:space="preserve">Предмет закупки: </w:t>
      </w:r>
      <w:r>
        <w:t>П</w:t>
      </w:r>
      <w:r w:rsidRPr="00331A96">
        <w:t>оставк</w:t>
      </w:r>
      <w:r>
        <w:t>а</w:t>
      </w:r>
      <w:r w:rsidRPr="00331A96">
        <w:t xml:space="preserve"> терм</w:t>
      </w:r>
      <w:r w:rsidR="00C60881">
        <w:t>иналов самообслуживания ТСО</w:t>
      </w:r>
      <w:r w:rsidRPr="00331A96">
        <w:t xml:space="preserve"> для нужд АО «Саханефтегазсбыт»</w:t>
      </w:r>
      <w:r>
        <w:t>.</w:t>
      </w:r>
    </w:p>
    <w:p w14:paraId="33DA3828" w14:textId="08A1EADB" w:rsidR="00552827" w:rsidRPr="00FA5DC4" w:rsidRDefault="00552827" w:rsidP="00552827">
      <w:pPr>
        <w:shd w:val="clear" w:color="auto" w:fill="FFFFFF"/>
        <w:spacing w:after="200" w:line="240" w:lineRule="auto"/>
        <w:ind w:firstLine="0"/>
        <w:jc w:val="left"/>
        <w:rPr>
          <w:b/>
          <w:sz w:val="24"/>
          <w:szCs w:val="24"/>
        </w:rPr>
      </w:pPr>
      <w:r w:rsidRPr="00FA5DC4">
        <w:rPr>
          <w:b/>
          <w:sz w:val="24"/>
          <w:szCs w:val="24"/>
        </w:rPr>
        <w:t xml:space="preserve">Закупка осуществляется по </w:t>
      </w:r>
      <w:r w:rsidR="00607C99">
        <w:rPr>
          <w:b/>
          <w:sz w:val="24"/>
          <w:szCs w:val="24"/>
        </w:rPr>
        <w:t>Л</w:t>
      </w:r>
      <w:r w:rsidRPr="00FA5DC4">
        <w:rPr>
          <w:b/>
          <w:sz w:val="24"/>
          <w:szCs w:val="24"/>
        </w:rPr>
        <w:t>от</w:t>
      </w:r>
      <w:r w:rsidR="00607C99">
        <w:rPr>
          <w:b/>
          <w:sz w:val="24"/>
          <w:szCs w:val="24"/>
        </w:rPr>
        <w:t>у №1</w:t>
      </w:r>
      <w:r w:rsidRPr="00FA5DC4">
        <w:rPr>
          <w:b/>
          <w:sz w:val="24"/>
          <w:szCs w:val="24"/>
        </w:rPr>
        <w:t>:</w:t>
      </w:r>
    </w:p>
    <w:p w14:paraId="55A91937" w14:textId="77777777" w:rsidR="00552827" w:rsidRDefault="00552827" w:rsidP="00552827">
      <w:pPr>
        <w:shd w:val="clear" w:color="auto" w:fill="FFFFFF"/>
        <w:spacing w:line="240" w:lineRule="auto"/>
        <w:ind w:firstLine="0"/>
        <w:rPr>
          <w:b/>
          <w:sz w:val="24"/>
          <w:szCs w:val="24"/>
        </w:rPr>
      </w:pPr>
      <w:r w:rsidRPr="000142D8">
        <w:rPr>
          <w:b/>
          <w:sz w:val="24"/>
          <w:szCs w:val="24"/>
        </w:rPr>
        <w:t xml:space="preserve">Лот № 1: </w:t>
      </w:r>
    </w:p>
    <w:p w14:paraId="64DC533D" w14:textId="77777777" w:rsidR="001B6B28" w:rsidRDefault="00552827" w:rsidP="001B6B28">
      <w:pPr>
        <w:shd w:val="clear" w:color="auto" w:fill="FFFFFF"/>
        <w:tabs>
          <w:tab w:val="left" w:pos="390"/>
          <w:tab w:val="left" w:pos="1841"/>
        </w:tabs>
        <w:spacing w:line="240" w:lineRule="auto"/>
        <w:ind w:firstLine="0"/>
        <w:rPr>
          <w:b/>
          <w:sz w:val="20"/>
          <w:szCs w:val="20"/>
        </w:rPr>
      </w:pPr>
      <w:r w:rsidRPr="003A7FC7">
        <w:rPr>
          <w:b/>
          <w:sz w:val="20"/>
          <w:szCs w:val="20"/>
        </w:rPr>
        <w:tab/>
      </w:r>
    </w:p>
    <w:tbl>
      <w:tblPr>
        <w:tblW w:w="10237" w:type="dxa"/>
        <w:tblInd w:w="-10" w:type="dxa"/>
        <w:tblLook w:val="04A0" w:firstRow="1" w:lastRow="0" w:firstColumn="1" w:lastColumn="0" w:noHBand="0" w:noVBand="1"/>
      </w:tblPr>
      <w:tblGrid>
        <w:gridCol w:w="457"/>
        <w:gridCol w:w="5293"/>
        <w:gridCol w:w="827"/>
        <w:gridCol w:w="872"/>
        <w:gridCol w:w="2788"/>
      </w:tblGrid>
      <w:tr w:rsidR="001B6B28" w:rsidRPr="001B6B28" w14:paraId="36D7C8D4" w14:textId="77777777" w:rsidTr="00923C95">
        <w:trPr>
          <w:trHeight w:val="438"/>
        </w:trPr>
        <w:tc>
          <w:tcPr>
            <w:tcW w:w="457"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73723D7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w:t>
            </w:r>
          </w:p>
        </w:tc>
        <w:tc>
          <w:tcPr>
            <w:tcW w:w="5293" w:type="dxa"/>
            <w:tcBorders>
              <w:top w:val="single" w:sz="4" w:space="0" w:color="auto"/>
              <w:left w:val="nil"/>
              <w:bottom w:val="single" w:sz="8" w:space="0" w:color="auto"/>
              <w:right w:val="single" w:sz="8" w:space="0" w:color="auto"/>
            </w:tcBorders>
            <w:shd w:val="clear" w:color="000000" w:fill="FFFFFF"/>
            <w:vAlign w:val="center"/>
            <w:hideMark/>
          </w:tcPr>
          <w:p w14:paraId="00AE386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Наименование</w:t>
            </w:r>
          </w:p>
        </w:tc>
        <w:tc>
          <w:tcPr>
            <w:tcW w:w="827" w:type="dxa"/>
            <w:tcBorders>
              <w:top w:val="single" w:sz="4" w:space="0" w:color="auto"/>
              <w:left w:val="nil"/>
              <w:bottom w:val="single" w:sz="8" w:space="0" w:color="auto"/>
              <w:right w:val="single" w:sz="8" w:space="0" w:color="auto"/>
            </w:tcBorders>
            <w:shd w:val="clear" w:color="000000" w:fill="FFFFFF"/>
            <w:vAlign w:val="center"/>
            <w:hideMark/>
          </w:tcPr>
          <w:p w14:paraId="36B5DC3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Кол-во</w:t>
            </w:r>
          </w:p>
        </w:tc>
        <w:tc>
          <w:tcPr>
            <w:tcW w:w="871" w:type="dxa"/>
            <w:tcBorders>
              <w:top w:val="single" w:sz="4" w:space="0" w:color="auto"/>
              <w:left w:val="nil"/>
              <w:bottom w:val="single" w:sz="8" w:space="0" w:color="auto"/>
              <w:right w:val="single" w:sz="8" w:space="0" w:color="auto"/>
            </w:tcBorders>
            <w:shd w:val="clear" w:color="000000" w:fill="FFFFFF"/>
            <w:vAlign w:val="center"/>
            <w:hideMark/>
          </w:tcPr>
          <w:p w14:paraId="79CD46C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Ед.</w:t>
            </w:r>
          </w:p>
        </w:tc>
        <w:tc>
          <w:tcPr>
            <w:tcW w:w="2788" w:type="dxa"/>
            <w:tcBorders>
              <w:top w:val="single" w:sz="4" w:space="0" w:color="auto"/>
              <w:left w:val="nil"/>
              <w:bottom w:val="single" w:sz="8" w:space="0" w:color="auto"/>
              <w:right w:val="single" w:sz="4" w:space="0" w:color="auto"/>
            </w:tcBorders>
            <w:shd w:val="clear" w:color="auto" w:fill="auto"/>
            <w:vAlign w:val="bottom"/>
            <w:hideMark/>
          </w:tcPr>
          <w:p w14:paraId="532112B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Начальная максимальная цена договора без НДС</w:t>
            </w:r>
          </w:p>
        </w:tc>
      </w:tr>
      <w:tr w:rsidR="001B6B28" w:rsidRPr="001B6B28" w14:paraId="5EA7F0CE" w14:textId="77777777" w:rsidTr="00923C95">
        <w:trPr>
          <w:cantSplit/>
          <w:trHeight w:val="630"/>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0F40386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w:t>
            </w:r>
          </w:p>
        </w:tc>
        <w:tc>
          <w:tcPr>
            <w:tcW w:w="5293" w:type="dxa"/>
            <w:tcBorders>
              <w:top w:val="nil"/>
              <w:left w:val="nil"/>
              <w:bottom w:val="single" w:sz="8" w:space="0" w:color="auto"/>
              <w:right w:val="single" w:sz="8" w:space="0" w:color="auto"/>
            </w:tcBorders>
            <w:shd w:val="clear" w:color="auto" w:fill="auto"/>
            <w:vAlign w:val="center"/>
            <w:hideMark/>
          </w:tcPr>
          <w:p w14:paraId="2DC04A31"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Терминал самообслуживания для помещений MULTI POS v.6.0 безналичный расчет</w:t>
            </w:r>
          </w:p>
        </w:tc>
        <w:tc>
          <w:tcPr>
            <w:tcW w:w="827" w:type="dxa"/>
            <w:tcBorders>
              <w:top w:val="nil"/>
              <w:left w:val="nil"/>
              <w:bottom w:val="single" w:sz="8" w:space="0" w:color="auto"/>
              <w:right w:val="single" w:sz="8" w:space="0" w:color="auto"/>
            </w:tcBorders>
            <w:shd w:val="clear" w:color="auto" w:fill="auto"/>
            <w:vAlign w:val="center"/>
            <w:hideMark/>
          </w:tcPr>
          <w:p w14:paraId="44EB08E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07C23EB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roofErr w:type="spellStart"/>
            <w:r w:rsidRPr="001B6B28">
              <w:rPr>
                <w:b/>
                <w:sz w:val="20"/>
                <w:szCs w:val="20"/>
              </w:rPr>
              <w:t>шт</w:t>
            </w:r>
            <w:proofErr w:type="spellEnd"/>
          </w:p>
        </w:tc>
        <w:tc>
          <w:tcPr>
            <w:tcW w:w="2788" w:type="dxa"/>
            <w:tcBorders>
              <w:top w:val="nil"/>
              <w:left w:val="nil"/>
              <w:bottom w:val="nil"/>
              <w:right w:val="single" w:sz="4" w:space="0" w:color="auto"/>
            </w:tcBorders>
            <w:shd w:val="clear" w:color="auto" w:fill="auto"/>
            <w:noWrap/>
            <w:vAlign w:val="bottom"/>
            <w:hideMark/>
          </w:tcPr>
          <w:p w14:paraId="41EDE64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8 928 500,00 ₽</w:t>
            </w:r>
          </w:p>
        </w:tc>
      </w:tr>
      <w:tr w:rsidR="001B6B28" w:rsidRPr="001B6B28" w14:paraId="3489ADBA" w14:textId="77777777" w:rsidTr="00923C95">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6BCE05D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c>
          <w:tcPr>
            <w:tcW w:w="6992" w:type="dxa"/>
            <w:gridSpan w:val="3"/>
            <w:tcBorders>
              <w:top w:val="single" w:sz="8" w:space="0" w:color="auto"/>
              <w:left w:val="nil"/>
              <w:bottom w:val="nil"/>
              <w:right w:val="nil"/>
            </w:tcBorders>
            <w:shd w:val="clear" w:color="auto" w:fill="auto"/>
            <w:vAlign w:val="center"/>
            <w:hideMark/>
          </w:tcPr>
          <w:p w14:paraId="59C2343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БАЗА:</w:t>
            </w:r>
          </w:p>
        </w:tc>
        <w:tc>
          <w:tcPr>
            <w:tcW w:w="2788" w:type="dxa"/>
            <w:tcBorders>
              <w:top w:val="nil"/>
              <w:left w:val="single" w:sz="8" w:space="0" w:color="auto"/>
              <w:bottom w:val="nil"/>
              <w:right w:val="single" w:sz="4" w:space="0" w:color="auto"/>
            </w:tcBorders>
            <w:shd w:val="clear" w:color="auto" w:fill="auto"/>
            <w:noWrap/>
            <w:vAlign w:val="bottom"/>
            <w:hideMark/>
          </w:tcPr>
          <w:p w14:paraId="0A59DD4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F59ACAB"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0DA8B5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7B2163F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корпус RAL 9003/9016</w:t>
            </w:r>
          </w:p>
        </w:tc>
        <w:tc>
          <w:tcPr>
            <w:tcW w:w="2788" w:type="dxa"/>
            <w:tcBorders>
              <w:top w:val="nil"/>
              <w:left w:val="single" w:sz="8" w:space="0" w:color="auto"/>
              <w:bottom w:val="nil"/>
              <w:right w:val="single" w:sz="4" w:space="0" w:color="auto"/>
            </w:tcBorders>
            <w:shd w:val="clear" w:color="auto" w:fill="auto"/>
            <w:noWrap/>
            <w:vAlign w:val="bottom"/>
            <w:hideMark/>
          </w:tcPr>
          <w:p w14:paraId="4B05249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B6BEF9D"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E41E09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05274E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w:t>
            </w:r>
            <w:proofErr w:type="spellStart"/>
            <w:r w:rsidRPr="001B6B28">
              <w:rPr>
                <w:b/>
                <w:sz w:val="20"/>
                <w:szCs w:val="20"/>
              </w:rPr>
              <w:t>Windows</w:t>
            </w:r>
            <w:proofErr w:type="spellEnd"/>
            <w:r w:rsidRPr="001B6B28">
              <w:rPr>
                <w:b/>
                <w:sz w:val="20"/>
                <w:szCs w:val="20"/>
              </w:rPr>
              <w:t xml:space="preserve"> 10</w:t>
            </w:r>
          </w:p>
        </w:tc>
        <w:tc>
          <w:tcPr>
            <w:tcW w:w="2788" w:type="dxa"/>
            <w:tcBorders>
              <w:top w:val="nil"/>
              <w:left w:val="single" w:sz="8" w:space="0" w:color="auto"/>
              <w:bottom w:val="nil"/>
              <w:right w:val="single" w:sz="4" w:space="0" w:color="auto"/>
            </w:tcBorders>
            <w:shd w:val="clear" w:color="auto" w:fill="auto"/>
            <w:noWrap/>
            <w:vAlign w:val="bottom"/>
            <w:hideMark/>
          </w:tcPr>
          <w:p w14:paraId="065B663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D5C7527"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6D4525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4A68D59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ККТ PAYONLINE-01-ФА с ФН-1</w:t>
            </w:r>
          </w:p>
        </w:tc>
        <w:tc>
          <w:tcPr>
            <w:tcW w:w="2788" w:type="dxa"/>
            <w:tcBorders>
              <w:top w:val="nil"/>
              <w:left w:val="single" w:sz="8" w:space="0" w:color="auto"/>
              <w:bottom w:val="nil"/>
              <w:right w:val="single" w:sz="4" w:space="0" w:color="auto"/>
            </w:tcBorders>
            <w:shd w:val="clear" w:color="auto" w:fill="auto"/>
            <w:noWrap/>
            <w:vAlign w:val="bottom"/>
            <w:hideMark/>
          </w:tcPr>
          <w:p w14:paraId="32D5C11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9D63DB3" w14:textId="77777777" w:rsidTr="00923C95">
        <w:trPr>
          <w:trHeight w:val="411"/>
        </w:trPr>
        <w:tc>
          <w:tcPr>
            <w:tcW w:w="457" w:type="dxa"/>
            <w:vMerge/>
            <w:tcBorders>
              <w:top w:val="nil"/>
              <w:left w:val="single" w:sz="4" w:space="0" w:color="auto"/>
              <w:bottom w:val="single" w:sz="8" w:space="0" w:color="000000"/>
              <w:right w:val="single" w:sz="8" w:space="0" w:color="auto"/>
            </w:tcBorders>
            <w:vAlign w:val="center"/>
            <w:hideMark/>
          </w:tcPr>
          <w:p w14:paraId="6F073A0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34AD93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принтер с устройством утилизации невостребованных чеков, с держателем рулона (без датчика окончания бумаги)</w:t>
            </w:r>
          </w:p>
        </w:tc>
        <w:tc>
          <w:tcPr>
            <w:tcW w:w="2788" w:type="dxa"/>
            <w:tcBorders>
              <w:top w:val="nil"/>
              <w:left w:val="single" w:sz="8" w:space="0" w:color="auto"/>
              <w:bottom w:val="nil"/>
              <w:right w:val="single" w:sz="4" w:space="0" w:color="auto"/>
            </w:tcBorders>
            <w:shd w:val="clear" w:color="auto" w:fill="auto"/>
            <w:noWrap/>
            <w:vAlign w:val="bottom"/>
            <w:hideMark/>
          </w:tcPr>
          <w:p w14:paraId="697CF52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58AA798"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B09ED0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36D6AF5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банковский модуль PAX</w:t>
            </w:r>
          </w:p>
        </w:tc>
        <w:tc>
          <w:tcPr>
            <w:tcW w:w="2788" w:type="dxa"/>
            <w:tcBorders>
              <w:top w:val="nil"/>
              <w:left w:val="single" w:sz="8" w:space="0" w:color="auto"/>
              <w:bottom w:val="nil"/>
              <w:right w:val="single" w:sz="4" w:space="0" w:color="auto"/>
            </w:tcBorders>
            <w:shd w:val="clear" w:color="auto" w:fill="auto"/>
            <w:noWrap/>
            <w:vAlign w:val="bottom"/>
            <w:hideMark/>
          </w:tcPr>
          <w:p w14:paraId="65122E6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1A9F3DC"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34C2FF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CD8BD9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аудио и визуальное оповещение клиента о текущей операции</w:t>
            </w:r>
          </w:p>
        </w:tc>
        <w:tc>
          <w:tcPr>
            <w:tcW w:w="2788" w:type="dxa"/>
            <w:tcBorders>
              <w:top w:val="nil"/>
              <w:left w:val="single" w:sz="8" w:space="0" w:color="auto"/>
              <w:bottom w:val="nil"/>
              <w:right w:val="single" w:sz="4" w:space="0" w:color="auto"/>
            </w:tcBorders>
            <w:shd w:val="clear" w:color="auto" w:fill="auto"/>
            <w:noWrap/>
            <w:vAlign w:val="bottom"/>
            <w:hideMark/>
          </w:tcPr>
          <w:p w14:paraId="71EF3AA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A3BB9C3"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6FFCF4A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64240D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- 24" ЖК-дисплей с сенсорной панелью</w:t>
            </w:r>
          </w:p>
        </w:tc>
        <w:tc>
          <w:tcPr>
            <w:tcW w:w="2788" w:type="dxa"/>
            <w:tcBorders>
              <w:top w:val="nil"/>
              <w:left w:val="single" w:sz="8" w:space="0" w:color="auto"/>
              <w:bottom w:val="nil"/>
              <w:right w:val="single" w:sz="4" w:space="0" w:color="auto"/>
            </w:tcBorders>
            <w:shd w:val="clear" w:color="auto" w:fill="auto"/>
            <w:noWrap/>
            <w:vAlign w:val="bottom"/>
            <w:hideMark/>
          </w:tcPr>
          <w:p w14:paraId="46BEA13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AD81B84"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0522E3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6BC35BD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ОПЦИИ (приобретаются дополнительно):</w:t>
            </w:r>
          </w:p>
        </w:tc>
        <w:tc>
          <w:tcPr>
            <w:tcW w:w="2788" w:type="dxa"/>
            <w:tcBorders>
              <w:top w:val="nil"/>
              <w:left w:val="single" w:sz="8" w:space="0" w:color="auto"/>
              <w:bottom w:val="nil"/>
              <w:right w:val="single" w:sz="4" w:space="0" w:color="auto"/>
            </w:tcBorders>
            <w:shd w:val="clear" w:color="auto" w:fill="auto"/>
            <w:noWrap/>
            <w:vAlign w:val="bottom"/>
            <w:hideMark/>
          </w:tcPr>
          <w:p w14:paraId="40A7A7A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83F7531"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FA4935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77B511C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w:t>
            </w:r>
            <w:proofErr w:type="spellStart"/>
            <w:r w:rsidRPr="001B6B28">
              <w:rPr>
                <w:b/>
                <w:sz w:val="20"/>
                <w:szCs w:val="20"/>
              </w:rPr>
              <w:t>купюроприемник</w:t>
            </w:r>
            <w:proofErr w:type="spellEnd"/>
            <w:r w:rsidRPr="001B6B28">
              <w:rPr>
                <w:b/>
                <w:sz w:val="20"/>
                <w:szCs w:val="20"/>
              </w:rPr>
              <w:t xml:space="preserve"> C-100</w:t>
            </w:r>
          </w:p>
        </w:tc>
        <w:tc>
          <w:tcPr>
            <w:tcW w:w="2788" w:type="dxa"/>
            <w:tcBorders>
              <w:top w:val="nil"/>
              <w:left w:val="single" w:sz="8" w:space="0" w:color="auto"/>
              <w:bottom w:val="nil"/>
              <w:right w:val="single" w:sz="4" w:space="0" w:color="auto"/>
            </w:tcBorders>
            <w:shd w:val="clear" w:color="auto" w:fill="auto"/>
            <w:noWrap/>
            <w:vAlign w:val="bottom"/>
            <w:hideMark/>
          </w:tcPr>
          <w:p w14:paraId="7878AAD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584778D"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57FA65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4D1DA47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кассета </w:t>
            </w:r>
            <w:proofErr w:type="spellStart"/>
            <w:r w:rsidRPr="001B6B28">
              <w:rPr>
                <w:b/>
                <w:sz w:val="20"/>
                <w:szCs w:val="20"/>
              </w:rPr>
              <w:t>купюроприемника</w:t>
            </w:r>
            <w:proofErr w:type="spellEnd"/>
            <w:r w:rsidRPr="001B6B28">
              <w:rPr>
                <w:b/>
                <w:sz w:val="20"/>
                <w:szCs w:val="20"/>
              </w:rPr>
              <w:t xml:space="preserve"> (1500 купюр)</w:t>
            </w:r>
          </w:p>
        </w:tc>
        <w:tc>
          <w:tcPr>
            <w:tcW w:w="2788" w:type="dxa"/>
            <w:tcBorders>
              <w:top w:val="nil"/>
              <w:left w:val="single" w:sz="8" w:space="0" w:color="auto"/>
              <w:bottom w:val="nil"/>
              <w:right w:val="single" w:sz="4" w:space="0" w:color="auto"/>
            </w:tcBorders>
            <w:shd w:val="clear" w:color="auto" w:fill="auto"/>
            <w:noWrap/>
            <w:vAlign w:val="bottom"/>
            <w:hideMark/>
          </w:tcPr>
          <w:p w14:paraId="053B0D9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57FA978"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5EB2A1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29B9EA2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сканер 2D (чеки возврата, товары)</w:t>
            </w:r>
          </w:p>
        </w:tc>
        <w:tc>
          <w:tcPr>
            <w:tcW w:w="2788" w:type="dxa"/>
            <w:tcBorders>
              <w:top w:val="nil"/>
              <w:left w:val="single" w:sz="8" w:space="0" w:color="auto"/>
              <w:bottom w:val="nil"/>
              <w:right w:val="single" w:sz="4" w:space="0" w:color="auto"/>
            </w:tcBorders>
            <w:shd w:val="clear" w:color="auto" w:fill="auto"/>
            <w:noWrap/>
            <w:vAlign w:val="bottom"/>
            <w:hideMark/>
          </w:tcPr>
          <w:p w14:paraId="5C59A0E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864E2EB"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D9546B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22C6F0D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цифровой домофон для связи диспетчера с клиентом</w:t>
            </w:r>
          </w:p>
        </w:tc>
        <w:tc>
          <w:tcPr>
            <w:tcW w:w="2788" w:type="dxa"/>
            <w:tcBorders>
              <w:top w:val="nil"/>
              <w:left w:val="single" w:sz="8" w:space="0" w:color="auto"/>
              <w:bottom w:val="nil"/>
              <w:right w:val="single" w:sz="4" w:space="0" w:color="auto"/>
            </w:tcBorders>
            <w:shd w:val="clear" w:color="auto" w:fill="auto"/>
            <w:noWrap/>
            <w:vAlign w:val="bottom"/>
            <w:hideMark/>
          </w:tcPr>
          <w:p w14:paraId="451316F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3D5C10F"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161F50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460245C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устройство чтения/записи карт «</w:t>
            </w:r>
            <w:proofErr w:type="spellStart"/>
            <w:r w:rsidRPr="001B6B28">
              <w:rPr>
                <w:b/>
                <w:sz w:val="20"/>
                <w:szCs w:val="20"/>
              </w:rPr>
              <w:t>Mifare</w:t>
            </w:r>
            <w:proofErr w:type="spellEnd"/>
            <w:r w:rsidRPr="001B6B28">
              <w:rPr>
                <w:b/>
                <w:sz w:val="20"/>
                <w:szCs w:val="20"/>
              </w:rPr>
              <w:t>»</w:t>
            </w:r>
          </w:p>
        </w:tc>
        <w:tc>
          <w:tcPr>
            <w:tcW w:w="2788" w:type="dxa"/>
            <w:tcBorders>
              <w:top w:val="nil"/>
              <w:left w:val="single" w:sz="8" w:space="0" w:color="auto"/>
              <w:bottom w:val="nil"/>
              <w:right w:val="single" w:sz="4" w:space="0" w:color="auto"/>
            </w:tcBorders>
            <w:shd w:val="clear" w:color="auto" w:fill="auto"/>
            <w:noWrap/>
            <w:vAlign w:val="bottom"/>
            <w:hideMark/>
          </w:tcPr>
          <w:p w14:paraId="603C495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260E0395" w14:textId="77777777" w:rsidTr="00923C95">
        <w:trPr>
          <w:trHeight w:val="287"/>
        </w:trPr>
        <w:tc>
          <w:tcPr>
            <w:tcW w:w="457" w:type="dxa"/>
            <w:vMerge/>
            <w:tcBorders>
              <w:top w:val="nil"/>
              <w:left w:val="single" w:sz="4" w:space="0" w:color="auto"/>
              <w:bottom w:val="single" w:sz="8" w:space="0" w:color="000000"/>
              <w:right w:val="single" w:sz="8" w:space="0" w:color="auto"/>
            </w:tcBorders>
            <w:vAlign w:val="center"/>
            <w:hideMark/>
          </w:tcPr>
          <w:p w14:paraId="3A5C100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single" w:sz="8" w:space="0" w:color="auto"/>
              <w:right w:val="nil"/>
            </w:tcBorders>
            <w:shd w:val="clear" w:color="auto" w:fill="auto"/>
            <w:vAlign w:val="center"/>
            <w:hideMark/>
          </w:tcPr>
          <w:p w14:paraId="78DEA8A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окрашивание в цвет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10F870D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4EC1C9F" w14:textId="77777777" w:rsidTr="00923C95">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02AC414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2</w:t>
            </w:r>
          </w:p>
        </w:tc>
        <w:tc>
          <w:tcPr>
            <w:tcW w:w="5293" w:type="dxa"/>
            <w:tcBorders>
              <w:top w:val="nil"/>
              <w:left w:val="nil"/>
              <w:bottom w:val="single" w:sz="8" w:space="0" w:color="auto"/>
              <w:right w:val="single" w:sz="8" w:space="0" w:color="auto"/>
            </w:tcBorders>
            <w:shd w:val="clear" w:color="auto" w:fill="auto"/>
            <w:vAlign w:val="center"/>
            <w:hideMark/>
          </w:tcPr>
          <w:p w14:paraId="2551D61B"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proofErr w:type="spellStart"/>
            <w:r w:rsidRPr="001B6B28">
              <w:rPr>
                <w:b/>
                <w:bCs/>
                <w:sz w:val="20"/>
                <w:szCs w:val="20"/>
              </w:rPr>
              <w:t>Купюроприемник</w:t>
            </w:r>
            <w:proofErr w:type="spellEnd"/>
            <w:r w:rsidRPr="001B6B28">
              <w:rPr>
                <w:b/>
                <w:bCs/>
                <w:sz w:val="20"/>
                <w:szCs w:val="20"/>
              </w:rPr>
              <w:t xml:space="preserve"> C100-RUB (C100-RUB)</w:t>
            </w:r>
          </w:p>
        </w:tc>
        <w:tc>
          <w:tcPr>
            <w:tcW w:w="827" w:type="dxa"/>
            <w:tcBorders>
              <w:top w:val="nil"/>
              <w:left w:val="nil"/>
              <w:bottom w:val="single" w:sz="8" w:space="0" w:color="auto"/>
              <w:right w:val="single" w:sz="8" w:space="0" w:color="auto"/>
            </w:tcBorders>
            <w:shd w:val="clear" w:color="auto" w:fill="auto"/>
            <w:vAlign w:val="center"/>
            <w:hideMark/>
          </w:tcPr>
          <w:p w14:paraId="4F8F86F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5039118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roofErr w:type="spellStart"/>
            <w:r w:rsidRPr="001B6B28">
              <w:rPr>
                <w:b/>
                <w:sz w:val="20"/>
                <w:szCs w:val="20"/>
              </w:rPr>
              <w:t>шт</w:t>
            </w:r>
            <w:proofErr w:type="spellEnd"/>
          </w:p>
        </w:tc>
        <w:tc>
          <w:tcPr>
            <w:tcW w:w="2788" w:type="dxa"/>
            <w:tcBorders>
              <w:top w:val="nil"/>
              <w:left w:val="nil"/>
              <w:bottom w:val="nil"/>
              <w:right w:val="single" w:sz="4" w:space="0" w:color="auto"/>
            </w:tcBorders>
            <w:shd w:val="clear" w:color="auto" w:fill="auto"/>
            <w:vAlign w:val="center"/>
            <w:hideMark/>
          </w:tcPr>
          <w:p w14:paraId="3861A46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C9E7696" w14:textId="77777777" w:rsidTr="00923C95">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4112AB2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3</w:t>
            </w:r>
          </w:p>
        </w:tc>
        <w:tc>
          <w:tcPr>
            <w:tcW w:w="5293" w:type="dxa"/>
            <w:tcBorders>
              <w:top w:val="nil"/>
              <w:left w:val="nil"/>
              <w:bottom w:val="single" w:sz="8" w:space="0" w:color="auto"/>
              <w:right w:val="single" w:sz="8" w:space="0" w:color="auto"/>
            </w:tcBorders>
            <w:shd w:val="clear" w:color="auto" w:fill="auto"/>
            <w:vAlign w:val="center"/>
            <w:hideMark/>
          </w:tcPr>
          <w:p w14:paraId="043C8ACE"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Кассета C100-BOX-L3K (1500 купюр)</w:t>
            </w:r>
          </w:p>
        </w:tc>
        <w:tc>
          <w:tcPr>
            <w:tcW w:w="827" w:type="dxa"/>
            <w:tcBorders>
              <w:top w:val="nil"/>
              <w:left w:val="nil"/>
              <w:bottom w:val="single" w:sz="8" w:space="0" w:color="auto"/>
              <w:right w:val="single" w:sz="8" w:space="0" w:color="auto"/>
            </w:tcBorders>
            <w:shd w:val="clear" w:color="auto" w:fill="auto"/>
            <w:vAlign w:val="center"/>
            <w:hideMark/>
          </w:tcPr>
          <w:p w14:paraId="21A5A49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20</w:t>
            </w:r>
          </w:p>
        </w:tc>
        <w:tc>
          <w:tcPr>
            <w:tcW w:w="871" w:type="dxa"/>
            <w:tcBorders>
              <w:top w:val="nil"/>
              <w:left w:val="nil"/>
              <w:bottom w:val="single" w:sz="8" w:space="0" w:color="auto"/>
              <w:right w:val="single" w:sz="8" w:space="0" w:color="auto"/>
            </w:tcBorders>
            <w:shd w:val="clear" w:color="auto" w:fill="auto"/>
            <w:vAlign w:val="center"/>
            <w:hideMark/>
          </w:tcPr>
          <w:p w14:paraId="6AA78DE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roofErr w:type="spellStart"/>
            <w:r w:rsidRPr="001B6B28">
              <w:rPr>
                <w:b/>
                <w:sz w:val="20"/>
                <w:szCs w:val="20"/>
              </w:rPr>
              <w:t>шт</w:t>
            </w:r>
            <w:proofErr w:type="spellEnd"/>
          </w:p>
        </w:tc>
        <w:tc>
          <w:tcPr>
            <w:tcW w:w="2788" w:type="dxa"/>
            <w:tcBorders>
              <w:top w:val="nil"/>
              <w:left w:val="nil"/>
              <w:bottom w:val="nil"/>
              <w:right w:val="single" w:sz="4" w:space="0" w:color="auto"/>
            </w:tcBorders>
            <w:shd w:val="clear" w:color="auto" w:fill="auto"/>
            <w:noWrap/>
            <w:vAlign w:val="bottom"/>
            <w:hideMark/>
          </w:tcPr>
          <w:p w14:paraId="38FB52A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603923E7" w14:textId="77777777" w:rsidTr="00923C95">
        <w:trPr>
          <w:cantSplit/>
          <w:trHeight w:val="424"/>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0638088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4</w:t>
            </w:r>
          </w:p>
        </w:tc>
        <w:tc>
          <w:tcPr>
            <w:tcW w:w="5293" w:type="dxa"/>
            <w:tcBorders>
              <w:top w:val="nil"/>
              <w:left w:val="nil"/>
              <w:bottom w:val="single" w:sz="8" w:space="0" w:color="auto"/>
              <w:right w:val="single" w:sz="8" w:space="0" w:color="auto"/>
            </w:tcBorders>
            <w:shd w:val="clear" w:color="auto" w:fill="auto"/>
            <w:vAlign w:val="center"/>
            <w:hideMark/>
          </w:tcPr>
          <w:p w14:paraId="2EABC0B7"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Цифровой домофон для связи диспетчера с клиентом</w:t>
            </w:r>
          </w:p>
        </w:tc>
        <w:tc>
          <w:tcPr>
            <w:tcW w:w="827" w:type="dxa"/>
            <w:tcBorders>
              <w:top w:val="nil"/>
              <w:left w:val="nil"/>
              <w:bottom w:val="single" w:sz="8" w:space="0" w:color="auto"/>
              <w:right w:val="single" w:sz="8" w:space="0" w:color="auto"/>
            </w:tcBorders>
            <w:shd w:val="clear" w:color="auto" w:fill="auto"/>
            <w:vAlign w:val="center"/>
            <w:hideMark/>
          </w:tcPr>
          <w:p w14:paraId="0E0D03A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2450CE1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roofErr w:type="spellStart"/>
            <w:r w:rsidRPr="001B6B28">
              <w:rPr>
                <w:b/>
                <w:sz w:val="20"/>
                <w:szCs w:val="20"/>
              </w:rPr>
              <w:t>шт</w:t>
            </w:r>
            <w:proofErr w:type="spellEnd"/>
          </w:p>
        </w:tc>
        <w:tc>
          <w:tcPr>
            <w:tcW w:w="2788" w:type="dxa"/>
            <w:tcBorders>
              <w:top w:val="nil"/>
              <w:left w:val="nil"/>
              <w:bottom w:val="nil"/>
              <w:right w:val="single" w:sz="4" w:space="0" w:color="auto"/>
            </w:tcBorders>
            <w:shd w:val="clear" w:color="auto" w:fill="auto"/>
            <w:noWrap/>
            <w:vAlign w:val="bottom"/>
            <w:hideMark/>
          </w:tcPr>
          <w:p w14:paraId="4B00293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2C0AEE7" w14:textId="77777777" w:rsidTr="00923C95">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0B232C5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c>
          <w:tcPr>
            <w:tcW w:w="6992" w:type="dxa"/>
            <w:gridSpan w:val="3"/>
            <w:tcBorders>
              <w:top w:val="single" w:sz="8" w:space="0" w:color="auto"/>
              <w:left w:val="nil"/>
              <w:bottom w:val="nil"/>
              <w:right w:val="nil"/>
            </w:tcBorders>
            <w:shd w:val="clear" w:color="auto" w:fill="auto"/>
            <w:vAlign w:val="center"/>
            <w:hideMark/>
          </w:tcPr>
          <w:p w14:paraId="5F699E4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w:t>
            </w:r>
            <w:proofErr w:type="spellStart"/>
            <w:r w:rsidRPr="001B6B28">
              <w:rPr>
                <w:b/>
                <w:sz w:val="20"/>
                <w:szCs w:val="20"/>
              </w:rPr>
              <w:t>Ethernet</w:t>
            </w:r>
            <w:proofErr w:type="spellEnd"/>
            <w:r w:rsidRPr="001B6B28">
              <w:rPr>
                <w:b/>
                <w:sz w:val="20"/>
                <w:szCs w:val="20"/>
              </w:rPr>
              <w:t xml:space="preserve"> подключение</w:t>
            </w:r>
          </w:p>
        </w:tc>
        <w:tc>
          <w:tcPr>
            <w:tcW w:w="2788" w:type="dxa"/>
            <w:tcBorders>
              <w:top w:val="nil"/>
              <w:left w:val="single" w:sz="8" w:space="0" w:color="auto"/>
              <w:bottom w:val="nil"/>
              <w:right w:val="single" w:sz="4" w:space="0" w:color="auto"/>
            </w:tcBorders>
            <w:shd w:val="clear" w:color="auto" w:fill="auto"/>
            <w:noWrap/>
            <w:vAlign w:val="bottom"/>
            <w:hideMark/>
          </w:tcPr>
          <w:p w14:paraId="71EA40B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30510386"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5029D4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058599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встроенный в ТСО микрофон</w:t>
            </w:r>
          </w:p>
        </w:tc>
        <w:tc>
          <w:tcPr>
            <w:tcW w:w="2788" w:type="dxa"/>
            <w:tcBorders>
              <w:top w:val="nil"/>
              <w:left w:val="single" w:sz="8" w:space="0" w:color="auto"/>
              <w:bottom w:val="nil"/>
              <w:right w:val="single" w:sz="4" w:space="0" w:color="auto"/>
            </w:tcBorders>
            <w:shd w:val="clear" w:color="auto" w:fill="auto"/>
            <w:noWrap/>
            <w:vAlign w:val="bottom"/>
            <w:hideMark/>
          </w:tcPr>
          <w:p w14:paraId="5872346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2575DFB"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F01051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52C51C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встроенная в ТСО кнопка вызова диспетчера</w:t>
            </w:r>
          </w:p>
        </w:tc>
        <w:tc>
          <w:tcPr>
            <w:tcW w:w="2788" w:type="dxa"/>
            <w:tcBorders>
              <w:top w:val="nil"/>
              <w:left w:val="single" w:sz="8" w:space="0" w:color="auto"/>
              <w:bottom w:val="nil"/>
              <w:right w:val="single" w:sz="4" w:space="0" w:color="auto"/>
            </w:tcBorders>
            <w:shd w:val="clear" w:color="auto" w:fill="auto"/>
            <w:noWrap/>
            <w:vAlign w:val="bottom"/>
            <w:hideMark/>
          </w:tcPr>
          <w:p w14:paraId="204997F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52DB9EDA"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CBD471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745C2BB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усилитель звука</w:t>
            </w:r>
          </w:p>
        </w:tc>
        <w:tc>
          <w:tcPr>
            <w:tcW w:w="2788" w:type="dxa"/>
            <w:tcBorders>
              <w:top w:val="nil"/>
              <w:left w:val="single" w:sz="8" w:space="0" w:color="auto"/>
              <w:bottom w:val="nil"/>
              <w:right w:val="single" w:sz="4" w:space="0" w:color="auto"/>
            </w:tcBorders>
            <w:shd w:val="clear" w:color="auto" w:fill="auto"/>
            <w:noWrap/>
            <w:vAlign w:val="bottom"/>
            <w:hideMark/>
          </w:tcPr>
          <w:p w14:paraId="0F05214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B9A9E09" w14:textId="77777777" w:rsidTr="00923C95">
        <w:trPr>
          <w:trHeight w:val="287"/>
        </w:trPr>
        <w:tc>
          <w:tcPr>
            <w:tcW w:w="457" w:type="dxa"/>
            <w:vMerge/>
            <w:tcBorders>
              <w:top w:val="nil"/>
              <w:left w:val="single" w:sz="4" w:space="0" w:color="auto"/>
              <w:bottom w:val="single" w:sz="8" w:space="0" w:color="000000"/>
              <w:right w:val="single" w:sz="8" w:space="0" w:color="auto"/>
            </w:tcBorders>
            <w:vAlign w:val="center"/>
            <w:hideMark/>
          </w:tcPr>
          <w:p w14:paraId="4E69F22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single" w:sz="8" w:space="0" w:color="auto"/>
              <w:right w:val="nil"/>
            </w:tcBorders>
            <w:shd w:val="clear" w:color="auto" w:fill="auto"/>
            <w:vAlign w:val="center"/>
            <w:hideMark/>
          </w:tcPr>
          <w:p w14:paraId="517B9DA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динамики с мембранной защитой от влаги</w:t>
            </w:r>
          </w:p>
        </w:tc>
        <w:tc>
          <w:tcPr>
            <w:tcW w:w="2788" w:type="dxa"/>
            <w:tcBorders>
              <w:top w:val="nil"/>
              <w:left w:val="single" w:sz="8" w:space="0" w:color="auto"/>
              <w:bottom w:val="nil"/>
              <w:right w:val="single" w:sz="4" w:space="0" w:color="auto"/>
            </w:tcBorders>
            <w:shd w:val="clear" w:color="auto" w:fill="auto"/>
            <w:noWrap/>
            <w:vAlign w:val="bottom"/>
            <w:hideMark/>
          </w:tcPr>
          <w:p w14:paraId="0E5C078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BA5502D" w14:textId="77777777" w:rsidTr="00923C95">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75ADBC1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5</w:t>
            </w:r>
          </w:p>
        </w:tc>
        <w:tc>
          <w:tcPr>
            <w:tcW w:w="5293" w:type="dxa"/>
            <w:tcBorders>
              <w:top w:val="nil"/>
              <w:left w:val="nil"/>
              <w:bottom w:val="single" w:sz="8" w:space="0" w:color="auto"/>
              <w:right w:val="single" w:sz="8" w:space="0" w:color="auto"/>
            </w:tcBorders>
            <w:shd w:val="clear" w:color="auto" w:fill="auto"/>
            <w:vAlign w:val="center"/>
            <w:hideMark/>
          </w:tcPr>
          <w:p w14:paraId="2515FC9A"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Сканер штрих-кода 2D и NFC-</w:t>
            </w:r>
            <w:proofErr w:type="spellStart"/>
            <w:r w:rsidRPr="001B6B28">
              <w:rPr>
                <w:b/>
                <w:bCs/>
                <w:sz w:val="20"/>
                <w:szCs w:val="20"/>
              </w:rPr>
              <w:t>ридер</w:t>
            </w:r>
            <w:proofErr w:type="spellEnd"/>
          </w:p>
        </w:tc>
        <w:tc>
          <w:tcPr>
            <w:tcW w:w="827" w:type="dxa"/>
            <w:tcBorders>
              <w:top w:val="nil"/>
              <w:left w:val="nil"/>
              <w:bottom w:val="single" w:sz="8" w:space="0" w:color="auto"/>
              <w:right w:val="single" w:sz="8" w:space="0" w:color="auto"/>
            </w:tcBorders>
            <w:shd w:val="clear" w:color="auto" w:fill="auto"/>
            <w:vAlign w:val="center"/>
            <w:hideMark/>
          </w:tcPr>
          <w:p w14:paraId="57885A9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25091B7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roofErr w:type="spellStart"/>
            <w:r w:rsidRPr="001B6B28">
              <w:rPr>
                <w:b/>
                <w:sz w:val="20"/>
                <w:szCs w:val="20"/>
              </w:rPr>
              <w:t>шт</w:t>
            </w:r>
            <w:proofErr w:type="spellEnd"/>
          </w:p>
        </w:tc>
        <w:tc>
          <w:tcPr>
            <w:tcW w:w="2788" w:type="dxa"/>
            <w:tcBorders>
              <w:top w:val="nil"/>
              <w:left w:val="nil"/>
              <w:bottom w:val="nil"/>
              <w:right w:val="single" w:sz="4" w:space="0" w:color="auto"/>
            </w:tcBorders>
            <w:shd w:val="clear" w:color="auto" w:fill="auto"/>
            <w:noWrap/>
            <w:vAlign w:val="bottom"/>
            <w:hideMark/>
          </w:tcPr>
          <w:p w14:paraId="69707E2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247DE0E" w14:textId="77777777" w:rsidTr="00923C95">
        <w:trPr>
          <w:cantSplit/>
          <w:trHeight w:val="424"/>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3001A14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6</w:t>
            </w:r>
          </w:p>
        </w:tc>
        <w:tc>
          <w:tcPr>
            <w:tcW w:w="5293" w:type="dxa"/>
            <w:tcBorders>
              <w:top w:val="nil"/>
              <w:left w:val="nil"/>
              <w:bottom w:val="single" w:sz="8" w:space="0" w:color="auto"/>
              <w:right w:val="single" w:sz="8" w:space="0" w:color="auto"/>
            </w:tcBorders>
            <w:shd w:val="clear" w:color="auto" w:fill="auto"/>
            <w:vAlign w:val="center"/>
            <w:hideMark/>
          </w:tcPr>
          <w:p w14:paraId="49959702" w14:textId="77777777" w:rsidR="001B6B28" w:rsidRPr="001B6B28" w:rsidRDefault="001B6B28" w:rsidP="001B6B28">
            <w:pPr>
              <w:shd w:val="clear" w:color="auto" w:fill="FFFFFF"/>
              <w:tabs>
                <w:tab w:val="left" w:pos="390"/>
                <w:tab w:val="left" w:pos="1841"/>
              </w:tabs>
              <w:spacing w:line="240" w:lineRule="auto"/>
              <w:ind w:firstLine="0"/>
              <w:rPr>
                <w:b/>
                <w:bCs/>
                <w:sz w:val="20"/>
                <w:szCs w:val="20"/>
                <w:lang w:val="en-US"/>
              </w:rPr>
            </w:pPr>
            <w:r w:rsidRPr="001B6B28">
              <w:rPr>
                <w:b/>
                <w:bCs/>
                <w:sz w:val="20"/>
                <w:szCs w:val="20"/>
              </w:rPr>
              <w:t>Программное</w:t>
            </w:r>
            <w:r w:rsidRPr="001B6B28">
              <w:rPr>
                <w:b/>
                <w:bCs/>
                <w:sz w:val="20"/>
                <w:szCs w:val="20"/>
                <w:lang w:val="en-US"/>
              </w:rPr>
              <w:t xml:space="preserve"> </w:t>
            </w:r>
            <w:r w:rsidRPr="001B6B28">
              <w:rPr>
                <w:b/>
                <w:bCs/>
                <w:sz w:val="20"/>
                <w:szCs w:val="20"/>
              </w:rPr>
              <w:t>обеспечение</w:t>
            </w:r>
            <w:r w:rsidRPr="001B6B28">
              <w:rPr>
                <w:b/>
                <w:bCs/>
                <w:sz w:val="20"/>
                <w:szCs w:val="20"/>
                <w:lang w:val="en-US"/>
              </w:rPr>
              <w:t xml:space="preserve"> "INIT+ TERMINAL" / Guardant Code</w:t>
            </w:r>
          </w:p>
        </w:tc>
        <w:tc>
          <w:tcPr>
            <w:tcW w:w="827" w:type="dxa"/>
            <w:tcBorders>
              <w:top w:val="nil"/>
              <w:left w:val="nil"/>
              <w:bottom w:val="single" w:sz="8" w:space="0" w:color="auto"/>
              <w:right w:val="single" w:sz="8" w:space="0" w:color="auto"/>
            </w:tcBorders>
            <w:shd w:val="clear" w:color="auto" w:fill="auto"/>
            <w:vAlign w:val="center"/>
            <w:hideMark/>
          </w:tcPr>
          <w:p w14:paraId="0ACEFCA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41BE31E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Копия</w:t>
            </w:r>
          </w:p>
        </w:tc>
        <w:tc>
          <w:tcPr>
            <w:tcW w:w="2788" w:type="dxa"/>
            <w:tcBorders>
              <w:top w:val="nil"/>
              <w:left w:val="nil"/>
              <w:bottom w:val="nil"/>
              <w:right w:val="single" w:sz="4" w:space="0" w:color="auto"/>
            </w:tcBorders>
            <w:shd w:val="clear" w:color="auto" w:fill="auto"/>
            <w:noWrap/>
            <w:vAlign w:val="bottom"/>
            <w:hideMark/>
          </w:tcPr>
          <w:p w14:paraId="388C87F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94EF0AC" w14:textId="77777777" w:rsidTr="00923C95">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1A1E66B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c>
          <w:tcPr>
            <w:tcW w:w="6992" w:type="dxa"/>
            <w:gridSpan w:val="3"/>
            <w:tcBorders>
              <w:top w:val="single" w:sz="8" w:space="0" w:color="auto"/>
              <w:left w:val="nil"/>
              <w:bottom w:val="nil"/>
              <w:right w:val="nil"/>
            </w:tcBorders>
            <w:shd w:val="clear" w:color="auto" w:fill="auto"/>
            <w:vAlign w:val="center"/>
            <w:hideMark/>
          </w:tcPr>
          <w:p w14:paraId="1B57A46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https://reestr.digital.gov.ru/reestr/309208/?sphrase_id=4338990</w:t>
            </w:r>
          </w:p>
        </w:tc>
        <w:tc>
          <w:tcPr>
            <w:tcW w:w="2788" w:type="dxa"/>
            <w:tcBorders>
              <w:top w:val="nil"/>
              <w:left w:val="single" w:sz="8" w:space="0" w:color="auto"/>
              <w:bottom w:val="nil"/>
              <w:right w:val="single" w:sz="4" w:space="0" w:color="auto"/>
            </w:tcBorders>
            <w:shd w:val="clear" w:color="auto" w:fill="auto"/>
            <w:noWrap/>
            <w:vAlign w:val="bottom"/>
            <w:hideMark/>
          </w:tcPr>
          <w:p w14:paraId="0C4B8C3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3AC26584"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473D66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1AF4A75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Автоматизация процесса отпуска топлива на АЗС через ТСО</w:t>
            </w:r>
          </w:p>
        </w:tc>
        <w:tc>
          <w:tcPr>
            <w:tcW w:w="2788" w:type="dxa"/>
            <w:tcBorders>
              <w:top w:val="nil"/>
              <w:left w:val="single" w:sz="8" w:space="0" w:color="auto"/>
              <w:bottom w:val="nil"/>
              <w:right w:val="single" w:sz="4" w:space="0" w:color="auto"/>
            </w:tcBorders>
            <w:shd w:val="clear" w:color="auto" w:fill="auto"/>
            <w:noWrap/>
            <w:vAlign w:val="bottom"/>
            <w:hideMark/>
          </w:tcPr>
          <w:p w14:paraId="36C4E64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2195DAE5"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EBD563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0A2417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Поставляется с USB-ключом защиты.</w:t>
            </w:r>
          </w:p>
        </w:tc>
        <w:tc>
          <w:tcPr>
            <w:tcW w:w="2788" w:type="dxa"/>
            <w:tcBorders>
              <w:top w:val="nil"/>
              <w:left w:val="single" w:sz="8" w:space="0" w:color="auto"/>
              <w:bottom w:val="nil"/>
              <w:right w:val="single" w:sz="4" w:space="0" w:color="auto"/>
            </w:tcBorders>
            <w:shd w:val="clear" w:color="auto" w:fill="auto"/>
            <w:noWrap/>
            <w:vAlign w:val="bottom"/>
            <w:hideMark/>
          </w:tcPr>
          <w:p w14:paraId="7BB6743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27EE4FEE"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CFB468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1ECE746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Базовый функционал:</w:t>
            </w:r>
          </w:p>
        </w:tc>
        <w:tc>
          <w:tcPr>
            <w:tcW w:w="2788" w:type="dxa"/>
            <w:tcBorders>
              <w:top w:val="nil"/>
              <w:left w:val="single" w:sz="8" w:space="0" w:color="auto"/>
              <w:bottom w:val="nil"/>
              <w:right w:val="single" w:sz="4" w:space="0" w:color="auto"/>
            </w:tcBorders>
            <w:shd w:val="clear" w:color="auto" w:fill="auto"/>
            <w:noWrap/>
            <w:vAlign w:val="bottom"/>
            <w:hideMark/>
          </w:tcPr>
          <w:p w14:paraId="715368F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51EB61DF" w14:textId="77777777" w:rsidTr="00923C95">
        <w:trPr>
          <w:trHeight w:val="411"/>
        </w:trPr>
        <w:tc>
          <w:tcPr>
            <w:tcW w:w="457" w:type="dxa"/>
            <w:vMerge/>
            <w:tcBorders>
              <w:top w:val="nil"/>
              <w:left w:val="single" w:sz="4" w:space="0" w:color="auto"/>
              <w:bottom w:val="single" w:sz="8" w:space="0" w:color="000000"/>
              <w:right w:val="single" w:sz="8" w:space="0" w:color="auto"/>
            </w:tcBorders>
            <w:vAlign w:val="center"/>
            <w:hideMark/>
          </w:tcPr>
          <w:p w14:paraId="7C7D178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65FC8D7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взаимодействие с оборудованием ТСО (</w:t>
            </w:r>
            <w:proofErr w:type="spellStart"/>
            <w:r w:rsidRPr="001B6B28">
              <w:rPr>
                <w:b/>
                <w:sz w:val="20"/>
                <w:szCs w:val="20"/>
              </w:rPr>
              <w:t>купюроприемники</w:t>
            </w:r>
            <w:proofErr w:type="spellEnd"/>
            <w:r w:rsidRPr="001B6B28">
              <w:rPr>
                <w:b/>
                <w:sz w:val="20"/>
                <w:szCs w:val="20"/>
              </w:rPr>
              <w:t xml:space="preserve">, кассы, сканеры, </w:t>
            </w:r>
            <w:proofErr w:type="spellStart"/>
            <w:r w:rsidRPr="001B6B28">
              <w:rPr>
                <w:b/>
                <w:sz w:val="20"/>
                <w:szCs w:val="20"/>
              </w:rPr>
              <w:t>пин-пады</w:t>
            </w:r>
            <w:proofErr w:type="spellEnd"/>
            <w:r w:rsidRPr="001B6B28">
              <w:rPr>
                <w:b/>
                <w:sz w:val="20"/>
                <w:szCs w:val="20"/>
              </w:rPr>
              <w:t xml:space="preserve">, </w:t>
            </w:r>
            <w:proofErr w:type="spellStart"/>
            <w:r w:rsidRPr="001B6B28">
              <w:rPr>
                <w:b/>
                <w:sz w:val="20"/>
                <w:szCs w:val="20"/>
              </w:rPr>
              <w:t>картридеры</w:t>
            </w:r>
            <w:proofErr w:type="spellEnd"/>
            <w:r w:rsidRPr="001B6B28">
              <w:rPr>
                <w:b/>
                <w:sz w:val="20"/>
                <w:szCs w:val="20"/>
              </w:rPr>
              <w:t>);</w:t>
            </w:r>
          </w:p>
        </w:tc>
        <w:tc>
          <w:tcPr>
            <w:tcW w:w="2788" w:type="dxa"/>
            <w:tcBorders>
              <w:top w:val="nil"/>
              <w:left w:val="single" w:sz="8" w:space="0" w:color="auto"/>
              <w:bottom w:val="nil"/>
              <w:right w:val="single" w:sz="4" w:space="0" w:color="auto"/>
            </w:tcBorders>
            <w:shd w:val="clear" w:color="auto" w:fill="auto"/>
            <w:noWrap/>
            <w:vAlign w:val="bottom"/>
            <w:hideMark/>
          </w:tcPr>
          <w:p w14:paraId="24CC6FD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6E9C9823"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E168EE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274835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взаимодействие с АСУ АЗС (через API "INIT+ TERMINAL");</w:t>
            </w:r>
          </w:p>
        </w:tc>
        <w:tc>
          <w:tcPr>
            <w:tcW w:w="2788" w:type="dxa"/>
            <w:tcBorders>
              <w:top w:val="nil"/>
              <w:left w:val="single" w:sz="8" w:space="0" w:color="auto"/>
              <w:bottom w:val="nil"/>
              <w:right w:val="single" w:sz="4" w:space="0" w:color="auto"/>
            </w:tcBorders>
            <w:shd w:val="clear" w:color="auto" w:fill="auto"/>
            <w:noWrap/>
            <w:vAlign w:val="bottom"/>
            <w:hideMark/>
          </w:tcPr>
          <w:p w14:paraId="5AE06C0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DC90CCC"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88569E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13BBDA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интерфейс под бренд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6BE6514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38FDA48A"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4FCEB2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15D68A3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служебные операции: инкассация, снятие отчетов и пр.;</w:t>
            </w:r>
          </w:p>
        </w:tc>
        <w:tc>
          <w:tcPr>
            <w:tcW w:w="2788" w:type="dxa"/>
            <w:tcBorders>
              <w:top w:val="nil"/>
              <w:left w:val="single" w:sz="8" w:space="0" w:color="auto"/>
              <w:bottom w:val="nil"/>
              <w:right w:val="single" w:sz="4" w:space="0" w:color="auto"/>
            </w:tcBorders>
            <w:shd w:val="clear" w:color="auto" w:fill="auto"/>
            <w:noWrap/>
            <w:vAlign w:val="bottom"/>
            <w:hideMark/>
          </w:tcPr>
          <w:p w14:paraId="62823A2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2BFAB3A"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59E08B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4AC1325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система возвратов;</w:t>
            </w:r>
          </w:p>
        </w:tc>
        <w:tc>
          <w:tcPr>
            <w:tcW w:w="2788" w:type="dxa"/>
            <w:tcBorders>
              <w:top w:val="nil"/>
              <w:left w:val="single" w:sz="8" w:space="0" w:color="auto"/>
              <w:bottom w:val="nil"/>
              <w:right w:val="single" w:sz="4" w:space="0" w:color="auto"/>
            </w:tcBorders>
            <w:shd w:val="clear" w:color="auto" w:fill="auto"/>
            <w:noWrap/>
            <w:vAlign w:val="bottom"/>
            <w:hideMark/>
          </w:tcPr>
          <w:p w14:paraId="70B60A8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5B3F994"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5E18880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6E27DBC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онлайн-хранилище конфигурации, лог-файлов;</w:t>
            </w:r>
          </w:p>
        </w:tc>
        <w:tc>
          <w:tcPr>
            <w:tcW w:w="2788" w:type="dxa"/>
            <w:tcBorders>
              <w:top w:val="nil"/>
              <w:left w:val="single" w:sz="8" w:space="0" w:color="auto"/>
              <w:bottom w:val="nil"/>
              <w:right w:val="single" w:sz="4" w:space="0" w:color="auto"/>
            </w:tcBorders>
            <w:shd w:val="clear" w:color="auto" w:fill="auto"/>
            <w:noWrap/>
            <w:vAlign w:val="bottom"/>
            <w:hideMark/>
          </w:tcPr>
          <w:p w14:paraId="0A27033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2D88AA5"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47A620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60EA5E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w:t>
            </w:r>
            <w:proofErr w:type="spellStart"/>
            <w:r w:rsidRPr="001B6B28">
              <w:rPr>
                <w:b/>
                <w:sz w:val="20"/>
                <w:szCs w:val="20"/>
              </w:rPr>
              <w:t>аудиоанонсы</w:t>
            </w:r>
            <w:proofErr w:type="spellEnd"/>
            <w:r w:rsidRPr="001B6B28">
              <w:rPr>
                <w:b/>
                <w:sz w:val="20"/>
                <w:szCs w:val="20"/>
              </w:rPr>
              <w:t xml:space="preserve"> ключевых операций;</w:t>
            </w:r>
          </w:p>
        </w:tc>
        <w:tc>
          <w:tcPr>
            <w:tcW w:w="2788" w:type="dxa"/>
            <w:tcBorders>
              <w:top w:val="nil"/>
              <w:left w:val="single" w:sz="8" w:space="0" w:color="auto"/>
              <w:bottom w:val="nil"/>
              <w:right w:val="single" w:sz="4" w:space="0" w:color="auto"/>
            </w:tcBorders>
            <w:shd w:val="clear" w:color="auto" w:fill="auto"/>
            <w:noWrap/>
            <w:vAlign w:val="bottom"/>
            <w:hideMark/>
          </w:tcPr>
          <w:p w14:paraId="0AFEFA6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E364F49"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84BBE3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CCE5CB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автоматизированное обновление версий;</w:t>
            </w:r>
          </w:p>
        </w:tc>
        <w:tc>
          <w:tcPr>
            <w:tcW w:w="2788" w:type="dxa"/>
            <w:tcBorders>
              <w:top w:val="nil"/>
              <w:left w:val="single" w:sz="8" w:space="0" w:color="auto"/>
              <w:bottom w:val="nil"/>
              <w:right w:val="single" w:sz="4" w:space="0" w:color="auto"/>
            </w:tcBorders>
            <w:shd w:val="clear" w:color="auto" w:fill="auto"/>
            <w:noWrap/>
            <w:vAlign w:val="bottom"/>
            <w:hideMark/>
          </w:tcPr>
          <w:p w14:paraId="63C7ACA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59D6CFEB"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048CA99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2351F7D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наличный расчёт.</w:t>
            </w:r>
          </w:p>
        </w:tc>
        <w:tc>
          <w:tcPr>
            <w:tcW w:w="2788" w:type="dxa"/>
            <w:tcBorders>
              <w:top w:val="nil"/>
              <w:left w:val="single" w:sz="8" w:space="0" w:color="auto"/>
              <w:bottom w:val="nil"/>
              <w:right w:val="single" w:sz="4" w:space="0" w:color="auto"/>
            </w:tcBorders>
            <w:shd w:val="clear" w:color="auto" w:fill="auto"/>
            <w:noWrap/>
            <w:vAlign w:val="bottom"/>
            <w:hideMark/>
          </w:tcPr>
          <w:p w14:paraId="1A9ED17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75B22BC"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20F356B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32529D5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Дополнительные модули (приобретаются отдельно):</w:t>
            </w:r>
          </w:p>
        </w:tc>
        <w:tc>
          <w:tcPr>
            <w:tcW w:w="2788" w:type="dxa"/>
            <w:tcBorders>
              <w:top w:val="nil"/>
              <w:left w:val="single" w:sz="8" w:space="0" w:color="auto"/>
              <w:bottom w:val="nil"/>
              <w:right w:val="single" w:sz="4" w:space="0" w:color="auto"/>
            </w:tcBorders>
            <w:shd w:val="clear" w:color="auto" w:fill="auto"/>
            <w:noWrap/>
            <w:vAlign w:val="bottom"/>
            <w:hideMark/>
          </w:tcPr>
          <w:p w14:paraId="266B244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ED731C" w14:paraId="29A0FB92"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E5084E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72085109"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r w:rsidRPr="001B6B28">
              <w:rPr>
                <w:b/>
                <w:sz w:val="20"/>
                <w:szCs w:val="20"/>
                <w:lang w:val="en-US"/>
              </w:rPr>
              <w:t xml:space="preserve">- INIT+ EMV SBERBANK/UNITELLER - </w:t>
            </w:r>
            <w:proofErr w:type="spellStart"/>
            <w:r w:rsidRPr="001B6B28">
              <w:rPr>
                <w:b/>
                <w:sz w:val="20"/>
                <w:szCs w:val="20"/>
                <w:lang w:val="en-US"/>
              </w:rPr>
              <w:t>приём</w:t>
            </w:r>
            <w:proofErr w:type="spellEnd"/>
            <w:r w:rsidRPr="001B6B28">
              <w:rPr>
                <w:b/>
                <w:sz w:val="20"/>
                <w:szCs w:val="20"/>
                <w:lang w:val="en-US"/>
              </w:rPr>
              <w:t xml:space="preserve"> </w:t>
            </w:r>
            <w:proofErr w:type="spellStart"/>
            <w:r w:rsidRPr="001B6B28">
              <w:rPr>
                <w:b/>
                <w:sz w:val="20"/>
                <w:szCs w:val="20"/>
                <w:lang w:val="en-US"/>
              </w:rPr>
              <w:t>банковских</w:t>
            </w:r>
            <w:proofErr w:type="spellEnd"/>
            <w:r w:rsidRPr="001B6B28">
              <w:rPr>
                <w:b/>
                <w:sz w:val="20"/>
                <w:szCs w:val="20"/>
                <w:lang w:val="en-US"/>
              </w:rPr>
              <w:t xml:space="preserve"> </w:t>
            </w:r>
            <w:proofErr w:type="spellStart"/>
            <w:r w:rsidRPr="001B6B28">
              <w:rPr>
                <w:b/>
                <w:sz w:val="20"/>
                <w:szCs w:val="20"/>
                <w:lang w:val="en-US"/>
              </w:rPr>
              <w:t>карт</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4419B77C"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r w:rsidRPr="001B6B28">
              <w:rPr>
                <w:b/>
                <w:sz w:val="20"/>
                <w:szCs w:val="20"/>
                <w:lang w:val="en-US"/>
              </w:rPr>
              <w:t> </w:t>
            </w:r>
          </w:p>
        </w:tc>
      </w:tr>
      <w:tr w:rsidR="001B6B28" w:rsidRPr="001B6B28" w14:paraId="6CF4211A"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FDFDC9E"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p>
        </w:tc>
        <w:tc>
          <w:tcPr>
            <w:tcW w:w="6992" w:type="dxa"/>
            <w:gridSpan w:val="3"/>
            <w:tcBorders>
              <w:top w:val="nil"/>
              <w:left w:val="nil"/>
              <w:bottom w:val="nil"/>
              <w:right w:val="nil"/>
            </w:tcBorders>
            <w:shd w:val="clear" w:color="auto" w:fill="auto"/>
            <w:vAlign w:val="center"/>
            <w:hideMark/>
          </w:tcPr>
          <w:p w14:paraId="6A1F654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СБП СБЕР</w:t>
            </w:r>
          </w:p>
        </w:tc>
        <w:tc>
          <w:tcPr>
            <w:tcW w:w="2788" w:type="dxa"/>
            <w:tcBorders>
              <w:top w:val="nil"/>
              <w:left w:val="single" w:sz="8" w:space="0" w:color="auto"/>
              <w:bottom w:val="nil"/>
              <w:right w:val="single" w:sz="4" w:space="0" w:color="auto"/>
            </w:tcBorders>
            <w:shd w:val="clear" w:color="auto" w:fill="auto"/>
            <w:noWrap/>
            <w:vAlign w:val="bottom"/>
            <w:hideMark/>
          </w:tcPr>
          <w:p w14:paraId="517E14E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0B3F021"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6CA6DE1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8A2740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w:t>
            </w:r>
            <w:proofErr w:type="spellStart"/>
            <w:r w:rsidRPr="001B6B28">
              <w:rPr>
                <w:b/>
                <w:sz w:val="20"/>
                <w:szCs w:val="20"/>
              </w:rPr>
              <w:t>Megainsight</w:t>
            </w:r>
            <w:proofErr w:type="spellEnd"/>
            <w:r w:rsidRPr="001B6B28">
              <w:rPr>
                <w:b/>
                <w:sz w:val="20"/>
                <w:szCs w:val="20"/>
              </w:rPr>
              <w:t xml:space="preserve"> Бонус</w:t>
            </w:r>
          </w:p>
        </w:tc>
        <w:tc>
          <w:tcPr>
            <w:tcW w:w="2788" w:type="dxa"/>
            <w:tcBorders>
              <w:top w:val="nil"/>
              <w:left w:val="single" w:sz="8" w:space="0" w:color="auto"/>
              <w:bottom w:val="nil"/>
              <w:right w:val="single" w:sz="4" w:space="0" w:color="auto"/>
            </w:tcBorders>
            <w:shd w:val="clear" w:color="auto" w:fill="auto"/>
            <w:noWrap/>
            <w:vAlign w:val="bottom"/>
            <w:hideMark/>
          </w:tcPr>
          <w:p w14:paraId="6B4993B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0B76A7C"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20FDB2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5577E1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Карточные решения:</w:t>
            </w:r>
          </w:p>
        </w:tc>
        <w:tc>
          <w:tcPr>
            <w:tcW w:w="2788" w:type="dxa"/>
            <w:tcBorders>
              <w:top w:val="nil"/>
              <w:left w:val="single" w:sz="8" w:space="0" w:color="auto"/>
              <w:bottom w:val="nil"/>
              <w:right w:val="single" w:sz="4" w:space="0" w:color="auto"/>
            </w:tcBorders>
            <w:shd w:val="clear" w:color="auto" w:fill="auto"/>
            <w:noWrap/>
            <w:vAlign w:val="bottom"/>
            <w:hideMark/>
          </w:tcPr>
          <w:p w14:paraId="088C7D8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34936D87"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677CE41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3D47EC3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SERVIO карты </w:t>
            </w:r>
          </w:p>
        </w:tc>
        <w:tc>
          <w:tcPr>
            <w:tcW w:w="2788" w:type="dxa"/>
            <w:tcBorders>
              <w:top w:val="nil"/>
              <w:left w:val="single" w:sz="8" w:space="0" w:color="auto"/>
              <w:bottom w:val="nil"/>
              <w:right w:val="single" w:sz="4" w:space="0" w:color="auto"/>
            </w:tcBorders>
            <w:shd w:val="clear" w:color="auto" w:fill="auto"/>
            <w:noWrap/>
            <w:vAlign w:val="bottom"/>
            <w:hideMark/>
          </w:tcPr>
          <w:p w14:paraId="0B3CBFB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ED731C" w14:paraId="4FE2302F"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6DDA7A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5075F382"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r w:rsidRPr="001B6B28">
              <w:rPr>
                <w:b/>
                <w:sz w:val="20"/>
                <w:szCs w:val="20"/>
                <w:lang w:val="en-US"/>
              </w:rPr>
              <w:t xml:space="preserve">    PREMIUM CARD/SVOY.CLUB </w:t>
            </w:r>
            <w:proofErr w:type="spellStart"/>
            <w:r w:rsidRPr="001B6B28">
              <w:rPr>
                <w:b/>
                <w:sz w:val="20"/>
                <w:szCs w:val="20"/>
                <w:lang w:val="en-US"/>
              </w:rPr>
              <w:t>Карты</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580B9865"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r w:rsidRPr="001B6B28">
              <w:rPr>
                <w:b/>
                <w:sz w:val="20"/>
                <w:szCs w:val="20"/>
                <w:lang w:val="en-US"/>
              </w:rPr>
              <w:t> </w:t>
            </w:r>
          </w:p>
        </w:tc>
      </w:tr>
      <w:tr w:rsidR="001B6B28" w:rsidRPr="001B6B28" w14:paraId="6FB31E79"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35F5E95"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p>
        </w:tc>
        <w:tc>
          <w:tcPr>
            <w:tcW w:w="6992" w:type="dxa"/>
            <w:gridSpan w:val="3"/>
            <w:tcBorders>
              <w:top w:val="nil"/>
              <w:left w:val="nil"/>
              <w:bottom w:val="nil"/>
              <w:right w:val="nil"/>
            </w:tcBorders>
            <w:shd w:val="clear" w:color="auto" w:fill="auto"/>
            <w:vAlign w:val="center"/>
            <w:hideMark/>
          </w:tcPr>
          <w:p w14:paraId="6CBC35F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lang w:val="en-US"/>
              </w:rPr>
              <w:t xml:space="preserve">    СНК </w:t>
            </w:r>
            <w:proofErr w:type="spellStart"/>
            <w:r w:rsidRPr="001B6B28">
              <w:rPr>
                <w:b/>
                <w:sz w:val="20"/>
                <w:szCs w:val="20"/>
                <w:lang w:val="en-US"/>
              </w:rPr>
              <w:t>карты</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0B70568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27AB0034"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5A50E1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6819F47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w:t>
            </w:r>
            <w:proofErr w:type="spellStart"/>
            <w:r w:rsidRPr="001B6B28">
              <w:rPr>
                <w:b/>
                <w:sz w:val="20"/>
                <w:szCs w:val="20"/>
              </w:rPr>
              <w:t>Cloudio</w:t>
            </w:r>
            <w:proofErr w:type="spellEnd"/>
            <w:r w:rsidRPr="001B6B28">
              <w:rPr>
                <w:b/>
                <w:sz w:val="20"/>
                <w:szCs w:val="20"/>
              </w:rPr>
              <w:t xml:space="preserve"> Карты</w:t>
            </w:r>
          </w:p>
        </w:tc>
        <w:tc>
          <w:tcPr>
            <w:tcW w:w="2788" w:type="dxa"/>
            <w:tcBorders>
              <w:top w:val="nil"/>
              <w:left w:val="single" w:sz="8" w:space="0" w:color="auto"/>
              <w:bottom w:val="nil"/>
              <w:right w:val="single" w:sz="4" w:space="0" w:color="auto"/>
            </w:tcBorders>
            <w:shd w:val="clear" w:color="auto" w:fill="auto"/>
            <w:noWrap/>
            <w:vAlign w:val="bottom"/>
            <w:hideMark/>
          </w:tcPr>
          <w:p w14:paraId="46C5A72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37E5D01" w14:textId="77777777" w:rsidTr="00923C95">
        <w:trPr>
          <w:trHeight w:val="287"/>
        </w:trPr>
        <w:tc>
          <w:tcPr>
            <w:tcW w:w="457" w:type="dxa"/>
            <w:vMerge/>
            <w:tcBorders>
              <w:top w:val="nil"/>
              <w:left w:val="single" w:sz="4" w:space="0" w:color="auto"/>
              <w:bottom w:val="single" w:sz="8" w:space="0" w:color="000000"/>
              <w:right w:val="single" w:sz="8" w:space="0" w:color="auto"/>
            </w:tcBorders>
            <w:vAlign w:val="center"/>
            <w:hideMark/>
          </w:tcPr>
          <w:p w14:paraId="66338DB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single" w:sz="8" w:space="0" w:color="auto"/>
              <w:right w:val="nil"/>
            </w:tcBorders>
            <w:shd w:val="clear" w:color="auto" w:fill="auto"/>
            <w:vAlign w:val="center"/>
            <w:hideMark/>
          </w:tcPr>
          <w:p w14:paraId="62D0F34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ИНИТ Карты</w:t>
            </w:r>
          </w:p>
        </w:tc>
        <w:tc>
          <w:tcPr>
            <w:tcW w:w="2788" w:type="dxa"/>
            <w:tcBorders>
              <w:top w:val="nil"/>
              <w:left w:val="single" w:sz="8" w:space="0" w:color="auto"/>
              <w:bottom w:val="nil"/>
              <w:right w:val="single" w:sz="4" w:space="0" w:color="auto"/>
            </w:tcBorders>
            <w:shd w:val="clear" w:color="auto" w:fill="auto"/>
            <w:noWrap/>
            <w:vAlign w:val="bottom"/>
            <w:hideMark/>
          </w:tcPr>
          <w:p w14:paraId="0512F64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1D7960A" w14:textId="77777777" w:rsidTr="00923C95">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61C2C21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7</w:t>
            </w:r>
          </w:p>
        </w:tc>
        <w:tc>
          <w:tcPr>
            <w:tcW w:w="5293" w:type="dxa"/>
            <w:tcBorders>
              <w:top w:val="nil"/>
              <w:left w:val="nil"/>
              <w:bottom w:val="single" w:sz="8" w:space="0" w:color="auto"/>
              <w:right w:val="single" w:sz="8" w:space="0" w:color="auto"/>
            </w:tcBorders>
            <w:shd w:val="clear" w:color="auto" w:fill="auto"/>
            <w:vAlign w:val="center"/>
            <w:hideMark/>
          </w:tcPr>
          <w:p w14:paraId="079C8DDA"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Программный модуль "СБЕРБАНК UPOS"</w:t>
            </w:r>
          </w:p>
        </w:tc>
        <w:tc>
          <w:tcPr>
            <w:tcW w:w="827" w:type="dxa"/>
            <w:tcBorders>
              <w:top w:val="nil"/>
              <w:left w:val="nil"/>
              <w:bottom w:val="single" w:sz="8" w:space="0" w:color="auto"/>
              <w:right w:val="single" w:sz="8" w:space="0" w:color="auto"/>
            </w:tcBorders>
            <w:shd w:val="clear" w:color="auto" w:fill="auto"/>
            <w:vAlign w:val="center"/>
            <w:hideMark/>
          </w:tcPr>
          <w:p w14:paraId="1BFA9F1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78B6065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Копия</w:t>
            </w:r>
          </w:p>
        </w:tc>
        <w:tc>
          <w:tcPr>
            <w:tcW w:w="2788" w:type="dxa"/>
            <w:tcBorders>
              <w:top w:val="nil"/>
              <w:left w:val="nil"/>
              <w:bottom w:val="nil"/>
              <w:right w:val="single" w:sz="4" w:space="0" w:color="auto"/>
            </w:tcBorders>
            <w:shd w:val="clear" w:color="auto" w:fill="auto"/>
            <w:noWrap/>
            <w:vAlign w:val="bottom"/>
            <w:hideMark/>
          </w:tcPr>
          <w:p w14:paraId="7A1E921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6A1B5A66" w14:textId="77777777" w:rsidTr="00923C95">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46A39FB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c>
          <w:tcPr>
            <w:tcW w:w="6992" w:type="dxa"/>
            <w:gridSpan w:val="3"/>
            <w:tcBorders>
              <w:top w:val="single" w:sz="8" w:space="0" w:color="auto"/>
              <w:left w:val="nil"/>
              <w:bottom w:val="nil"/>
              <w:right w:val="nil"/>
            </w:tcBorders>
            <w:shd w:val="clear" w:color="auto" w:fill="auto"/>
            <w:vAlign w:val="center"/>
            <w:hideMark/>
          </w:tcPr>
          <w:p w14:paraId="0E336ED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Используется для подключения к </w:t>
            </w:r>
            <w:proofErr w:type="spellStart"/>
            <w:r w:rsidRPr="001B6B28">
              <w:rPr>
                <w:b/>
                <w:sz w:val="20"/>
                <w:szCs w:val="20"/>
              </w:rPr>
              <w:t>эквайрингу</w:t>
            </w:r>
            <w:proofErr w:type="spellEnd"/>
            <w:r w:rsidRPr="001B6B28">
              <w:rPr>
                <w:b/>
                <w:sz w:val="20"/>
                <w:szCs w:val="20"/>
              </w:rPr>
              <w:t xml:space="preserve"> СБЕРБАНКА:</w:t>
            </w:r>
          </w:p>
        </w:tc>
        <w:tc>
          <w:tcPr>
            <w:tcW w:w="2788" w:type="dxa"/>
            <w:tcBorders>
              <w:top w:val="nil"/>
              <w:left w:val="single" w:sz="8" w:space="0" w:color="auto"/>
              <w:bottom w:val="nil"/>
              <w:right w:val="single" w:sz="4" w:space="0" w:color="auto"/>
            </w:tcBorders>
            <w:shd w:val="clear" w:color="auto" w:fill="auto"/>
            <w:noWrap/>
            <w:vAlign w:val="bottom"/>
            <w:hideMark/>
          </w:tcPr>
          <w:p w14:paraId="6630683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F72DED1"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667F96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4DD707E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roofErr w:type="spellStart"/>
            <w:r w:rsidRPr="001B6B28">
              <w:rPr>
                <w:b/>
                <w:sz w:val="20"/>
                <w:szCs w:val="20"/>
              </w:rPr>
              <w:t>вендинговых</w:t>
            </w:r>
            <w:proofErr w:type="spellEnd"/>
            <w:r w:rsidRPr="001B6B28">
              <w:rPr>
                <w:b/>
                <w:sz w:val="20"/>
                <w:szCs w:val="20"/>
              </w:rPr>
              <w:t xml:space="preserve"> терминалов, POS-терминалов и </w:t>
            </w:r>
            <w:proofErr w:type="spellStart"/>
            <w:r w:rsidRPr="001B6B28">
              <w:rPr>
                <w:b/>
                <w:sz w:val="20"/>
                <w:szCs w:val="20"/>
              </w:rPr>
              <w:t>пинпадов</w:t>
            </w:r>
            <w:proofErr w:type="spellEnd"/>
          </w:p>
        </w:tc>
        <w:tc>
          <w:tcPr>
            <w:tcW w:w="2788" w:type="dxa"/>
            <w:tcBorders>
              <w:top w:val="nil"/>
              <w:left w:val="single" w:sz="8" w:space="0" w:color="auto"/>
              <w:bottom w:val="nil"/>
              <w:right w:val="single" w:sz="4" w:space="0" w:color="auto"/>
            </w:tcBorders>
            <w:shd w:val="clear" w:color="auto" w:fill="auto"/>
            <w:noWrap/>
            <w:vAlign w:val="bottom"/>
            <w:hideMark/>
          </w:tcPr>
          <w:p w14:paraId="4D56366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ED731C" w14:paraId="2208F865"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74DAF55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F038099"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r w:rsidRPr="001B6B28">
              <w:rPr>
                <w:b/>
                <w:sz w:val="20"/>
                <w:szCs w:val="20"/>
                <w:lang w:val="en-US"/>
              </w:rPr>
              <w:t xml:space="preserve">(PAX IM300, PAX IM20, PAX D200, PAX Q25, </w:t>
            </w:r>
            <w:proofErr w:type="spellStart"/>
            <w:r w:rsidRPr="001B6B28">
              <w:rPr>
                <w:b/>
                <w:sz w:val="20"/>
                <w:szCs w:val="20"/>
                <w:lang w:val="en-US"/>
              </w:rPr>
              <w:t>Kozen</w:t>
            </w:r>
            <w:proofErr w:type="spellEnd"/>
            <w:r w:rsidRPr="001B6B28">
              <w:rPr>
                <w:b/>
                <w:sz w:val="20"/>
                <w:szCs w:val="20"/>
                <w:lang w:val="en-US"/>
              </w:rPr>
              <w:t xml:space="preserve"> P10, </w:t>
            </w:r>
            <w:proofErr w:type="spellStart"/>
            <w:r w:rsidRPr="001B6B28">
              <w:rPr>
                <w:b/>
                <w:sz w:val="20"/>
                <w:szCs w:val="20"/>
                <w:lang w:val="en-US"/>
              </w:rPr>
              <w:t>Kozen</w:t>
            </w:r>
            <w:proofErr w:type="spellEnd"/>
            <w:r w:rsidRPr="001B6B28">
              <w:rPr>
                <w:b/>
                <w:sz w:val="20"/>
                <w:szCs w:val="20"/>
                <w:lang w:val="en-US"/>
              </w:rPr>
              <w:t xml:space="preserve"> P12)</w:t>
            </w:r>
          </w:p>
        </w:tc>
        <w:tc>
          <w:tcPr>
            <w:tcW w:w="2788" w:type="dxa"/>
            <w:tcBorders>
              <w:top w:val="nil"/>
              <w:left w:val="single" w:sz="8" w:space="0" w:color="auto"/>
              <w:bottom w:val="nil"/>
              <w:right w:val="single" w:sz="4" w:space="0" w:color="auto"/>
            </w:tcBorders>
            <w:shd w:val="clear" w:color="auto" w:fill="auto"/>
            <w:noWrap/>
            <w:vAlign w:val="bottom"/>
            <w:hideMark/>
          </w:tcPr>
          <w:p w14:paraId="14692DA6"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r w:rsidRPr="001B6B28">
              <w:rPr>
                <w:b/>
                <w:sz w:val="20"/>
                <w:szCs w:val="20"/>
                <w:lang w:val="en-US"/>
              </w:rPr>
              <w:t> </w:t>
            </w:r>
          </w:p>
        </w:tc>
      </w:tr>
      <w:tr w:rsidR="001B6B28" w:rsidRPr="001B6B28" w14:paraId="41447C40" w14:textId="77777777" w:rsidTr="00923C95">
        <w:trPr>
          <w:trHeight w:val="411"/>
        </w:trPr>
        <w:tc>
          <w:tcPr>
            <w:tcW w:w="457" w:type="dxa"/>
            <w:vMerge/>
            <w:tcBorders>
              <w:top w:val="nil"/>
              <w:left w:val="single" w:sz="4" w:space="0" w:color="auto"/>
              <w:bottom w:val="single" w:sz="8" w:space="0" w:color="000000"/>
              <w:right w:val="single" w:sz="8" w:space="0" w:color="auto"/>
            </w:tcBorders>
            <w:vAlign w:val="center"/>
            <w:hideMark/>
          </w:tcPr>
          <w:p w14:paraId="4D2E1248" w14:textId="77777777" w:rsidR="001B6B28" w:rsidRPr="001B6B28" w:rsidRDefault="001B6B28" w:rsidP="001B6B28">
            <w:pPr>
              <w:shd w:val="clear" w:color="auto" w:fill="FFFFFF"/>
              <w:tabs>
                <w:tab w:val="left" w:pos="390"/>
                <w:tab w:val="left" w:pos="1841"/>
              </w:tabs>
              <w:spacing w:line="240" w:lineRule="auto"/>
              <w:ind w:firstLine="0"/>
              <w:rPr>
                <w:b/>
                <w:sz w:val="20"/>
                <w:szCs w:val="20"/>
                <w:lang w:val="en-US"/>
              </w:rPr>
            </w:pPr>
          </w:p>
        </w:tc>
        <w:tc>
          <w:tcPr>
            <w:tcW w:w="6992" w:type="dxa"/>
            <w:gridSpan w:val="3"/>
            <w:tcBorders>
              <w:top w:val="nil"/>
              <w:left w:val="nil"/>
              <w:bottom w:val="single" w:sz="8" w:space="0" w:color="auto"/>
              <w:right w:val="nil"/>
            </w:tcBorders>
            <w:shd w:val="clear" w:color="auto" w:fill="auto"/>
            <w:vAlign w:val="center"/>
            <w:hideMark/>
          </w:tcPr>
          <w:p w14:paraId="7B803AF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lang w:val="en-US"/>
              </w:rPr>
              <w:t xml:space="preserve">    </w:t>
            </w:r>
            <w:r w:rsidRPr="001B6B28">
              <w:rPr>
                <w:b/>
                <w:sz w:val="20"/>
                <w:szCs w:val="20"/>
              </w:rPr>
              <w:t xml:space="preserve">Для работы необходимо заключить стандартный договор </w:t>
            </w:r>
            <w:proofErr w:type="spellStart"/>
            <w:r w:rsidRPr="001B6B28">
              <w:rPr>
                <w:b/>
                <w:sz w:val="20"/>
                <w:szCs w:val="20"/>
              </w:rPr>
              <w:t>эквайринга</w:t>
            </w:r>
            <w:proofErr w:type="spellEnd"/>
            <w:r w:rsidRPr="001B6B28">
              <w:rPr>
                <w:b/>
                <w:sz w:val="20"/>
                <w:szCs w:val="20"/>
              </w:rPr>
              <w:t xml:space="preserve"> в отделении Сбербанка по месту нахождения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0162AAF0"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DB33CD7" w14:textId="77777777" w:rsidTr="00923C95">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7B5F6C87"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8</w:t>
            </w:r>
          </w:p>
        </w:tc>
        <w:tc>
          <w:tcPr>
            <w:tcW w:w="5293" w:type="dxa"/>
            <w:tcBorders>
              <w:top w:val="nil"/>
              <w:left w:val="nil"/>
              <w:bottom w:val="single" w:sz="8" w:space="0" w:color="auto"/>
              <w:right w:val="single" w:sz="8" w:space="0" w:color="auto"/>
            </w:tcBorders>
            <w:shd w:val="clear" w:color="auto" w:fill="auto"/>
            <w:vAlign w:val="center"/>
            <w:hideMark/>
          </w:tcPr>
          <w:p w14:paraId="16D37513"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Программный модуль "СБП"</w:t>
            </w:r>
          </w:p>
        </w:tc>
        <w:tc>
          <w:tcPr>
            <w:tcW w:w="827" w:type="dxa"/>
            <w:tcBorders>
              <w:top w:val="nil"/>
              <w:left w:val="nil"/>
              <w:bottom w:val="single" w:sz="8" w:space="0" w:color="auto"/>
              <w:right w:val="single" w:sz="8" w:space="0" w:color="auto"/>
            </w:tcBorders>
            <w:shd w:val="clear" w:color="auto" w:fill="auto"/>
            <w:vAlign w:val="center"/>
            <w:hideMark/>
          </w:tcPr>
          <w:p w14:paraId="493F217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15F3714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Копия</w:t>
            </w:r>
          </w:p>
        </w:tc>
        <w:tc>
          <w:tcPr>
            <w:tcW w:w="2788" w:type="dxa"/>
            <w:tcBorders>
              <w:top w:val="nil"/>
              <w:left w:val="nil"/>
              <w:bottom w:val="nil"/>
              <w:right w:val="single" w:sz="4" w:space="0" w:color="auto"/>
            </w:tcBorders>
            <w:shd w:val="clear" w:color="auto" w:fill="auto"/>
            <w:noWrap/>
            <w:vAlign w:val="bottom"/>
            <w:hideMark/>
          </w:tcPr>
          <w:p w14:paraId="374C85B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F263CD5" w14:textId="77777777" w:rsidTr="00923C95">
        <w:trPr>
          <w:cantSplit/>
          <w:trHeight w:val="438"/>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3031B8C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c>
          <w:tcPr>
            <w:tcW w:w="6992" w:type="dxa"/>
            <w:gridSpan w:val="3"/>
            <w:tcBorders>
              <w:top w:val="single" w:sz="8" w:space="0" w:color="auto"/>
              <w:left w:val="nil"/>
              <w:bottom w:val="nil"/>
              <w:right w:val="nil"/>
            </w:tcBorders>
            <w:shd w:val="clear" w:color="auto" w:fill="auto"/>
            <w:vAlign w:val="center"/>
            <w:hideMark/>
          </w:tcPr>
          <w:p w14:paraId="7E8A9EBA"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Используется для подключения к СБП (система быстрых платежей) через банк-оператор.</w:t>
            </w:r>
          </w:p>
        </w:tc>
        <w:tc>
          <w:tcPr>
            <w:tcW w:w="2788" w:type="dxa"/>
            <w:tcBorders>
              <w:top w:val="nil"/>
              <w:left w:val="single" w:sz="8" w:space="0" w:color="auto"/>
              <w:bottom w:val="nil"/>
              <w:right w:val="single" w:sz="4" w:space="0" w:color="auto"/>
            </w:tcBorders>
            <w:shd w:val="clear" w:color="auto" w:fill="auto"/>
            <w:noWrap/>
            <w:vAlign w:val="bottom"/>
            <w:hideMark/>
          </w:tcPr>
          <w:p w14:paraId="26F8501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4C6DDC5" w14:textId="77777777" w:rsidTr="00923C95">
        <w:trPr>
          <w:trHeight w:val="411"/>
        </w:trPr>
        <w:tc>
          <w:tcPr>
            <w:tcW w:w="457" w:type="dxa"/>
            <w:vMerge/>
            <w:tcBorders>
              <w:top w:val="nil"/>
              <w:left w:val="single" w:sz="4" w:space="0" w:color="auto"/>
              <w:bottom w:val="single" w:sz="8" w:space="0" w:color="000000"/>
              <w:right w:val="single" w:sz="8" w:space="0" w:color="auto"/>
            </w:tcBorders>
            <w:vAlign w:val="center"/>
            <w:hideMark/>
          </w:tcPr>
          <w:p w14:paraId="18F8781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0F24EE5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Для работы необходимо заключить договор в отделении банка по месту нахождения заказчика.</w:t>
            </w:r>
          </w:p>
        </w:tc>
        <w:tc>
          <w:tcPr>
            <w:tcW w:w="2788" w:type="dxa"/>
            <w:tcBorders>
              <w:top w:val="nil"/>
              <w:left w:val="single" w:sz="8" w:space="0" w:color="auto"/>
              <w:bottom w:val="nil"/>
              <w:right w:val="single" w:sz="4" w:space="0" w:color="auto"/>
            </w:tcBorders>
            <w:shd w:val="clear" w:color="auto" w:fill="auto"/>
            <w:noWrap/>
            <w:vAlign w:val="bottom"/>
            <w:hideMark/>
          </w:tcPr>
          <w:p w14:paraId="16D8587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5A115C2"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5C3690C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345DF83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    Банки-операторы:</w:t>
            </w:r>
          </w:p>
        </w:tc>
        <w:tc>
          <w:tcPr>
            <w:tcW w:w="2788" w:type="dxa"/>
            <w:tcBorders>
              <w:top w:val="nil"/>
              <w:left w:val="single" w:sz="8" w:space="0" w:color="auto"/>
              <w:bottom w:val="nil"/>
              <w:right w:val="single" w:sz="4" w:space="0" w:color="auto"/>
            </w:tcBorders>
            <w:shd w:val="clear" w:color="auto" w:fill="auto"/>
            <w:noWrap/>
            <w:vAlign w:val="bottom"/>
            <w:hideMark/>
          </w:tcPr>
          <w:p w14:paraId="140742F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81A4F29"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FCCA25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287DE9C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СБЕР</w:t>
            </w:r>
          </w:p>
        </w:tc>
        <w:tc>
          <w:tcPr>
            <w:tcW w:w="2788" w:type="dxa"/>
            <w:tcBorders>
              <w:top w:val="nil"/>
              <w:left w:val="single" w:sz="8" w:space="0" w:color="auto"/>
              <w:bottom w:val="nil"/>
              <w:right w:val="single" w:sz="4" w:space="0" w:color="auto"/>
            </w:tcBorders>
            <w:shd w:val="clear" w:color="auto" w:fill="auto"/>
            <w:noWrap/>
            <w:vAlign w:val="bottom"/>
            <w:hideMark/>
          </w:tcPr>
          <w:p w14:paraId="017D89C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231DDCB7"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45BAB8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3BCFC12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ГАЗПРОМБАНК</w:t>
            </w:r>
          </w:p>
        </w:tc>
        <w:tc>
          <w:tcPr>
            <w:tcW w:w="2788" w:type="dxa"/>
            <w:tcBorders>
              <w:top w:val="nil"/>
              <w:left w:val="single" w:sz="8" w:space="0" w:color="auto"/>
              <w:bottom w:val="nil"/>
              <w:right w:val="single" w:sz="4" w:space="0" w:color="auto"/>
            </w:tcBorders>
            <w:shd w:val="clear" w:color="auto" w:fill="auto"/>
            <w:noWrap/>
            <w:vAlign w:val="bottom"/>
            <w:hideMark/>
          </w:tcPr>
          <w:p w14:paraId="2C325CC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24A08CD8"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4BA9289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3386964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АЛЬФА БАНК</w:t>
            </w:r>
          </w:p>
        </w:tc>
        <w:tc>
          <w:tcPr>
            <w:tcW w:w="2788" w:type="dxa"/>
            <w:tcBorders>
              <w:top w:val="nil"/>
              <w:left w:val="single" w:sz="8" w:space="0" w:color="auto"/>
              <w:bottom w:val="nil"/>
              <w:right w:val="single" w:sz="4" w:space="0" w:color="auto"/>
            </w:tcBorders>
            <w:shd w:val="clear" w:color="auto" w:fill="auto"/>
            <w:noWrap/>
            <w:vAlign w:val="bottom"/>
            <w:hideMark/>
          </w:tcPr>
          <w:p w14:paraId="4D3FD37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7262CC33"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3E4803A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6BC1C91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РАЙФАЙЗЕН</w:t>
            </w:r>
          </w:p>
        </w:tc>
        <w:tc>
          <w:tcPr>
            <w:tcW w:w="2788" w:type="dxa"/>
            <w:tcBorders>
              <w:top w:val="nil"/>
              <w:left w:val="single" w:sz="8" w:space="0" w:color="auto"/>
              <w:bottom w:val="nil"/>
              <w:right w:val="single" w:sz="4" w:space="0" w:color="auto"/>
            </w:tcBorders>
            <w:shd w:val="clear" w:color="auto" w:fill="auto"/>
            <w:noWrap/>
            <w:vAlign w:val="bottom"/>
            <w:hideMark/>
          </w:tcPr>
          <w:p w14:paraId="044BFE2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E33EF42" w14:textId="77777777" w:rsidTr="00923C95">
        <w:trPr>
          <w:trHeight w:val="287"/>
        </w:trPr>
        <w:tc>
          <w:tcPr>
            <w:tcW w:w="457" w:type="dxa"/>
            <w:vMerge/>
            <w:tcBorders>
              <w:top w:val="nil"/>
              <w:left w:val="single" w:sz="4" w:space="0" w:color="auto"/>
              <w:bottom w:val="single" w:sz="8" w:space="0" w:color="000000"/>
              <w:right w:val="single" w:sz="8" w:space="0" w:color="auto"/>
            </w:tcBorders>
            <w:vAlign w:val="center"/>
            <w:hideMark/>
          </w:tcPr>
          <w:p w14:paraId="5340C82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single" w:sz="8" w:space="0" w:color="auto"/>
              <w:right w:val="nil"/>
            </w:tcBorders>
            <w:shd w:val="clear" w:color="auto" w:fill="auto"/>
            <w:vAlign w:val="center"/>
            <w:hideMark/>
          </w:tcPr>
          <w:p w14:paraId="774B2AF3"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другие банки (по запросу)</w:t>
            </w:r>
          </w:p>
        </w:tc>
        <w:tc>
          <w:tcPr>
            <w:tcW w:w="2788" w:type="dxa"/>
            <w:tcBorders>
              <w:top w:val="nil"/>
              <w:left w:val="single" w:sz="8" w:space="0" w:color="auto"/>
              <w:bottom w:val="nil"/>
              <w:right w:val="single" w:sz="4" w:space="0" w:color="auto"/>
            </w:tcBorders>
            <w:shd w:val="clear" w:color="auto" w:fill="auto"/>
            <w:noWrap/>
            <w:vAlign w:val="bottom"/>
            <w:hideMark/>
          </w:tcPr>
          <w:p w14:paraId="19BBA19E"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357D6F4" w14:textId="77777777" w:rsidTr="00923C95">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396E8E0B"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9</w:t>
            </w:r>
          </w:p>
        </w:tc>
        <w:tc>
          <w:tcPr>
            <w:tcW w:w="5293" w:type="dxa"/>
            <w:tcBorders>
              <w:top w:val="nil"/>
              <w:left w:val="nil"/>
              <w:bottom w:val="single" w:sz="8" w:space="0" w:color="auto"/>
              <w:right w:val="single" w:sz="8" w:space="0" w:color="auto"/>
            </w:tcBorders>
            <w:shd w:val="clear" w:color="auto" w:fill="auto"/>
            <w:vAlign w:val="center"/>
            <w:hideMark/>
          </w:tcPr>
          <w:p w14:paraId="614C1862"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Программный модуль "Клаудио Карты"</w:t>
            </w:r>
          </w:p>
        </w:tc>
        <w:tc>
          <w:tcPr>
            <w:tcW w:w="827" w:type="dxa"/>
            <w:tcBorders>
              <w:top w:val="nil"/>
              <w:left w:val="nil"/>
              <w:bottom w:val="single" w:sz="8" w:space="0" w:color="auto"/>
              <w:right w:val="single" w:sz="8" w:space="0" w:color="auto"/>
            </w:tcBorders>
            <w:shd w:val="clear" w:color="auto" w:fill="auto"/>
            <w:vAlign w:val="center"/>
            <w:hideMark/>
          </w:tcPr>
          <w:p w14:paraId="3F50400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04B4C02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Копия</w:t>
            </w:r>
          </w:p>
        </w:tc>
        <w:tc>
          <w:tcPr>
            <w:tcW w:w="2788" w:type="dxa"/>
            <w:tcBorders>
              <w:top w:val="nil"/>
              <w:left w:val="nil"/>
              <w:bottom w:val="nil"/>
              <w:right w:val="single" w:sz="4" w:space="0" w:color="auto"/>
            </w:tcBorders>
            <w:shd w:val="clear" w:color="auto" w:fill="auto"/>
            <w:noWrap/>
            <w:vAlign w:val="bottom"/>
            <w:hideMark/>
          </w:tcPr>
          <w:p w14:paraId="253D7FA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0F0D9524" w14:textId="77777777" w:rsidTr="00923C95">
        <w:trPr>
          <w:cantSplit/>
          <w:trHeight w:val="274"/>
        </w:trPr>
        <w:tc>
          <w:tcPr>
            <w:tcW w:w="457" w:type="dxa"/>
            <w:vMerge w:val="restart"/>
            <w:tcBorders>
              <w:top w:val="nil"/>
              <w:left w:val="single" w:sz="4" w:space="0" w:color="auto"/>
              <w:bottom w:val="single" w:sz="8" w:space="0" w:color="000000"/>
              <w:right w:val="single" w:sz="8" w:space="0" w:color="auto"/>
            </w:tcBorders>
            <w:shd w:val="clear" w:color="auto" w:fill="auto"/>
            <w:vAlign w:val="center"/>
            <w:hideMark/>
          </w:tcPr>
          <w:p w14:paraId="1BDE36F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c>
          <w:tcPr>
            <w:tcW w:w="6992" w:type="dxa"/>
            <w:gridSpan w:val="3"/>
            <w:tcBorders>
              <w:top w:val="single" w:sz="8" w:space="0" w:color="auto"/>
              <w:left w:val="nil"/>
              <w:bottom w:val="nil"/>
              <w:right w:val="nil"/>
            </w:tcBorders>
            <w:shd w:val="clear" w:color="auto" w:fill="auto"/>
            <w:vAlign w:val="center"/>
            <w:hideMark/>
          </w:tcPr>
          <w:p w14:paraId="36EE8F65"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Приём топливных карт Клаудио через</w:t>
            </w:r>
          </w:p>
        </w:tc>
        <w:tc>
          <w:tcPr>
            <w:tcW w:w="2788" w:type="dxa"/>
            <w:tcBorders>
              <w:top w:val="nil"/>
              <w:left w:val="single" w:sz="8" w:space="0" w:color="auto"/>
              <w:bottom w:val="nil"/>
              <w:right w:val="single" w:sz="4" w:space="0" w:color="auto"/>
            </w:tcBorders>
            <w:shd w:val="clear" w:color="auto" w:fill="auto"/>
            <w:noWrap/>
            <w:vAlign w:val="bottom"/>
            <w:hideMark/>
          </w:tcPr>
          <w:p w14:paraId="78FFF95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3C4522DC" w14:textId="77777777" w:rsidTr="00923C95">
        <w:trPr>
          <w:trHeight w:val="274"/>
        </w:trPr>
        <w:tc>
          <w:tcPr>
            <w:tcW w:w="457" w:type="dxa"/>
            <w:vMerge/>
            <w:tcBorders>
              <w:top w:val="nil"/>
              <w:left w:val="single" w:sz="4" w:space="0" w:color="auto"/>
              <w:bottom w:val="single" w:sz="8" w:space="0" w:color="000000"/>
              <w:right w:val="single" w:sz="8" w:space="0" w:color="auto"/>
            </w:tcBorders>
            <w:vAlign w:val="center"/>
            <w:hideMark/>
          </w:tcPr>
          <w:p w14:paraId="171F366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nil"/>
              <w:right w:val="nil"/>
            </w:tcBorders>
            <w:shd w:val="clear" w:color="auto" w:fill="auto"/>
            <w:vAlign w:val="center"/>
            <w:hideMark/>
          </w:tcPr>
          <w:p w14:paraId="237713B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xml:space="preserve">считывание карт бесконтактным </w:t>
            </w:r>
            <w:proofErr w:type="spellStart"/>
            <w:r w:rsidRPr="001B6B28">
              <w:rPr>
                <w:b/>
                <w:sz w:val="20"/>
                <w:szCs w:val="20"/>
              </w:rPr>
              <w:t>ридером</w:t>
            </w:r>
            <w:proofErr w:type="spellEnd"/>
            <w:r w:rsidRPr="001B6B28">
              <w:rPr>
                <w:b/>
                <w:sz w:val="20"/>
                <w:szCs w:val="20"/>
              </w:rPr>
              <w:t xml:space="preserve"> или</w:t>
            </w:r>
          </w:p>
        </w:tc>
        <w:tc>
          <w:tcPr>
            <w:tcW w:w="2788" w:type="dxa"/>
            <w:tcBorders>
              <w:top w:val="nil"/>
              <w:left w:val="single" w:sz="8" w:space="0" w:color="auto"/>
              <w:bottom w:val="nil"/>
              <w:right w:val="single" w:sz="4" w:space="0" w:color="auto"/>
            </w:tcBorders>
            <w:shd w:val="clear" w:color="auto" w:fill="auto"/>
            <w:noWrap/>
            <w:vAlign w:val="bottom"/>
            <w:hideMark/>
          </w:tcPr>
          <w:p w14:paraId="2A3B33F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16B0595D" w14:textId="77777777" w:rsidTr="00923C95">
        <w:trPr>
          <w:trHeight w:val="287"/>
        </w:trPr>
        <w:tc>
          <w:tcPr>
            <w:tcW w:w="457" w:type="dxa"/>
            <w:vMerge/>
            <w:tcBorders>
              <w:top w:val="nil"/>
              <w:left w:val="single" w:sz="4" w:space="0" w:color="auto"/>
              <w:bottom w:val="single" w:sz="8" w:space="0" w:color="000000"/>
              <w:right w:val="single" w:sz="8" w:space="0" w:color="auto"/>
            </w:tcBorders>
            <w:vAlign w:val="center"/>
            <w:hideMark/>
          </w:tcPr>
          <w:p w14:paraId="4357182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
        </w:tc>
        <w:tc>
          <w:tcPr>
            <w:tcW w:w="6992" w:type="dxa"/>
            <w:gridSpan w:val="3"/>
            <w:tcBorders>
              <w:top w:val="nil"/>
              <w:left w:val="nil"/>
              <w:bottom w:val="single" w:sz="8" w:space="0" w:color="auto"/>
              <w:right w:val="nil"/>
            </w:tcBorders>
            <w:shd w:val="clear" w:color="auto" w:fill="auto"/>
            <w:vAlign w:val="center"/>
            <w:hideMark/>
          </w:tcPr>
          <w:p w14:paraId="7F458B6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считывание QR-кода с экрана смартфона.</w:t>
            </w:r>
          </w:p>
        </w:tc>
        <w:tc>
          <w:tcPr>
            <w:tcW w:w="2788" w:type="dxa"/>
            <w:tcBorders>
              <w:top w:val="nil"/>
              <w:left w:val="single" w:sz="8" w:space="0" w:color="auto"/>
              <w:bottom w:val="nil"/>
              <w:right w:val="single" w:sz="4" w:space="0" w:color="auto"/>
            </w:tcBorders>
            <w:shd w:val="clear" w:color="auto" w:fill="auto"/>
            <w:noWrap/>
            <w:vAlign w:val="bottom"/>
            <w:hideMark/>
          </w:tcPr>
          <w:p w14:paraId="2A0180A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386CF67D" w14:textId="77777777" w:rsidTr="00923C95">
        <w:trPr>
          <w:cantSplit/>
          <w:trHeight w:val="424"/>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0660F31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5293" w:type="dxa"/>
            <w:tcBorders>
              <w:top w:val="nil"/>
              <w:left w:val="nil"/>
              <w:bottom w:val="single" w:sz="8" w:space="0" w:color="auto"/>
              <w:right w:val="single" w:sz="8" w:space="0" w:color="auto"/>
            </w:tcBorders>
            <w:shd w:val="clear" w:color="auto" w:fill="auto"/>
            <w:vAlign w:val="center"/>
            <w:hideMark/>
          </w:tcPr>
          <w:p w14:paraId="505A9CEF"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Удаленные пусконаладочные работы на объекте Заказчика</w:t>
            </w:r>
          </w:p>
        </w:tc>
        <w:tc>
          <w:tcPr>
            <w:tcW w:w="827" w:type="dxa"/>
            <w:tcBorders>
              <w:top w:val="nil"/>
              <w:left w:val="nil"/>
              <w:bottom w:val="single" w:sz="8" w:space="0" w:color="auto"/>
              <w:right w:val="single" w:sz="8" w:space="0" w:color="auto"/>
            </w:tcBorders>
            <w:shd w:val="clear" w:color="auto" w:fill="auto"/>
            <w:vAlign w:val="center"/>
            <w:hideMark/>
          </w:tcPr>
          <w:p w14:paraId="3F436606"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17ADCEEC"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proofErr w:type="spellStart"/>
            <w:r w:rsidRPr="001B6B28">
              <w:rPr>
                <w:b/>
                <w:sz w:val="20"/>
                <w:szCs w:val="20"/>
              </w:rPr>
              <w:t>усл</w:t>
            </w:r>
            <w:proofErr w:type="spellEnd"/>
            <w:r w:rsidRPr="001B6B28">
              <w:rPr>
                <w:b/>
                <w:sz w:val="20"/>
                <w:szCs w:val="20"/>
              </w:rPr>
              <w:t xml:space="preserve">. </w:t>
            </w:r>
            <w:proofErr w:type="spellStart"/>
            <w:r w:rsidRPr="001B6B28">
              <w:rPr>
                <w:b/>
                <w:sz w:val="20"/>
                <w:szCs w:val="20"/>
              </w:rPr>
              <w:t>шт</w:t>
            </w:r>
            <w:proofErr w:type="spellEnd"/>
          </w:p>
        </w:tc>
        <w:tc>
          <w:tcPr>
            <w:tcW w:w="2788" w:type="dxa"/>
            <w:tcBorders>
              <w:top w:val="nil"/>
              <w:left w:val="nil"/>
              <w:bottom w:val="nil"/>
              <w:right w:val="single" w:sz="4" w:space="0" w:color="auto"/>
            </w:tcBorders>
            <w:shd w:val="clear" w:color="auto" w:fill="auto"/>
            <w:noWrap/>
            <w:vAlign w:val="bottom"/>
            <w:hideMark/>
          </w:tcPr>
          <w:p w14:paraId="01E7E5F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386E0351" w14:textId="77777777" w:rsidTr="00923C95">
        <w:trPr>
          <w:cantSplit/>
          <w:trHeight w:val="287"/>
        </w:trPr>
        <w:tc>
          <w:tcPr>
            <w:tcW w:w="457" w:type="dxa"/>
            <w:tcBorders>
              <w:top w:val="nil"/>
              <w:left w:val="single" w:sz="4" w:space="0" w:color="auto"/>
              <w:bottom w:val="single" w:sz="8" w:space="0" w:color="auto"/>
              <w:right w:val="single" w:sz="8" w:space="0" w:color="auto"/>
            </w:tcBorders>
            <w:shd w:val="clear" w:color="auto" w:fill="auto"/>
            <w:vAlign w:val="center"/>
            <w:hideMark/>
          </w:tcPr>
          <w:p w14:paraId="4738EC22"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11</w:t>
            </w:r>
          </w:p>
        </w:tc>
        <w:tc>
          <w:tcPr>
            <w:tcW w:w="5293" w:type="dxa"/>
            <w:tcBorders>
              <w:top w:val="nil"/>
              <w:left w:val="nil"/>
              <w:bottom w:val="single" w:sz="8" w:space="0" w:color="auto"/>
              <w:right w:val="single" w:sz="8" w:space="0" w:color="auto"/>
            </w:tcBorders>
            <w:shd w:val="clear" w:color="auto" w:fill="auto"/>
            <w:vAlign w:val="center"/>
            <w:hideMark/>
          </w:tcPr>
          <w:p w14:paraId="6DC7B335"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Окрашивание в цвет Заказчика</w:t>
            </w:r>
          </w:p>
        </w:tc>
        <w:tc>
          <w:tcPr>
            <w:tcW w:w="827" w:type="dxa"/>
            <w:tcBorders>
              <w:top w:val="nil"/>
              <w:left w:val="nil"/>
              <w:bottom w:val="single" w:sz="8" w:space="0" w:color="auto"/>
              <w:right w:val="single" w:sz="8" w:space="0" w:color="auto"/>
            </w:tcBorders>
            <w:shd w:val="clear" w:color="auto" w:fill="auto"/>
            <w:vAlign w:val="center"/>
            <w:hideMark/>
          </w:tcPr>
          <w:p w14:paraId="2132F6CF"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8" w:space="0" w:color="auto"/>
              <w:right w:val="single" w:sz="8" w:space="0" w:color="auto"/>
            </w:tcBorders>
            <w:shd w:val="clear" w:color="auto" w:fill="auto"/>
            <w:vAlign w:val="center"/>
            <w:hideMark/>
          </w:tcPr>
          <w:p w14:paraId="3B333519"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Услуга</w:t>
            </w:r>
          </w:p>
        </w:tc>
        <w:tc>
          <w:tcPr>
            <w:tcW w:w="2788" w:type="dxa"/>
            <w:tcBorders>
              <w:top w:val="nil"/>
              <w:left w:val="nil"/>
              <w:bottom w:val="nil"/>
              <w:right w:val="single" w:sz="4" w:space="0" w:color="auto"/>
            </w:tcBorders>
            <w:shd w:val="clear" w:color="auto" w:fill="auto"/>
            <w:noWrap/>
            <w:vAlign w:val="bottom"/>
            <w:hideMark/>
          </w:tcPr>
          <w:p w14:paraId="3688C80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r w:rsidR="001B6B28" w:rsidRPr="001B6B28" w14:paraId="4013C159" w14:textId="77777777" w:rsidTr="00923C95">
        <w:trPr>
          <w:cantSplit/>
          <w:trHeight w:val="287"/>
        </w:trPr>
        <w:tc>
          <w:tcPr>
            <w:tcW w:w="457" w:type="dxa"/>
            <w:tcBorders>
              <w:top w:val="nil"/>
              <w:left w:val="single" w:sz="4" w:space="0" w:color="auto"/>
              <w:bottom w:val="single" w:sz="4" w:space="0" w:color="auto"/>
              <w:right w:val="single" w:sz="8" w:space="0" w:color="auto"/>
            </w:tcBorders>
            <w:shd w:val="clear" w:color="auto" w:fill="auto"/>
            <w:vAlign w:val="center"/>
            <w:hideMark/>
          </w:tcPr>
          <w:p w14:paraId="6F82074D"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12</w:t>
            </w:r>
          </w:p>
        </w:tc>
        <w:tc>
          <w:tcPr>
            <w:tcW w:w="5293" w:type="dxa"/>
            <w:tcBorders>
              <w:top w:val="nil"/>
              <w:left w:val="nil"/>
              <w:bottom w:val="single" w:sz="4" w:space="0" w:color="auto"/>
              <w:right w:val="single" w:sz="8" w:space="0" w:color="auto"/>
            </w:tcBorders>
            <w:shd w:val="clear" w:color="auto" w:fill="auto"/>
            <w:vAlign w:val="center"/>
            <w:hideMark/>
          </w:tcPr>
          <w:p w14:paraId="6A5EFCBF" w14:textId="77777777" w:rsidR="001B6B28" w:rsidRPr="001B6B28" w:rsidRDefault="001B6B28" w:rsidP="001B6B28">
            <w:pPr>
              <w:shd w:val="clear" w:color="auto" w:fill="FFFFFF"/>
              <w:tabs>
                <w:tab w:val="left" w:pos="390"/>
                <w:tab w:val="left" w:pos="1841"/>
              </w:tabs>
              <w:spacing w:line="240" w:lineRule="auto"/>
              <w:ind w:firstLine="0"/>
              <w:rPr>
                <w:b/>
                <w:bCs/>
                <w:sz w:val="20"/>
                <w:szCs w:val="20"/>
              </w:rPr>
            </w:pPr>
            <w:r w:rsidRPr="001B6B28">
              <w:rPr>
                <w:b/>
                <w:bCs/>
                <w:sz w:val="20"/>
                <w:szCs w:val="20"/>
              </w:rPr>
              <w:t>Услуги по организации доставки</w:t>
            </w:r>
          </w:p>
        </w:tc>
        <w:tc>
          <w:tcPr>
            <w:tcW w:w="827" w:type="dxa"/>
            <w:tcBorders>
              <w:top w:val="nil"/>
              <w:left w:val="nil"/>
              <w:bottom w:val="single" w:sz="4" w:space="0" w:color="auto"/>
              <w:right w:val="single" w:sz="8" w:space="0" w:color="auto"/>
            </w:tcBorders>
            <w:shd w:val="clear" w:color="auto" w:fill="auto"/>
            <w:vAlign w:val="center"/>
            <w:hideMark/>
          </w:tcPr>
          <w:p w14:paraId="59131B41"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10</w:t>
            </w:r>
          </w:p>
        </w:tc>
        <w:tc>
          <w:tcPr>
            <w:tcW w:w="871" w:type="dxa"/>
            <w:tcBorders>
              <w:top w:val="nil"/>
              <w:left w:val="nil"/>
              <w:bottom w:val="single" w:sz="4" w:space="0" w:color="auto"/>
              <w:right w:val="single" w:sz="8" w:space="0" w:color="auto"/>
            </w:tcBorders>
            <w:shd w:val="clear" w:color="auto" w:fill="auto"/>
            <w:vAlign w:val="center"/>
            <w:hideMark/>
          </w:tcPr>
          <w:p w14:paraId="4D096DB8"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Услуга</w:t>
            </w:r>
          </w:p>
        </w:tc>
        <w:tc>
          <w:tcPr>
            <w:tcW w:w="2788" w:type="dxa"/>
            <w:tcBorders>
              <w:top w:val="nil"/>
              <w:left w:val="nil"/>
              <w:bottom w:val="single" w:sz="4" w:space="0" w:color="auto"/>
              <w:right w:val="single" w:sz="4" w:space="0" w:color="auto"/>
            </w:tcBorders>
            <w:shd w:val="clear" w:color="auto" w:fill="auto"/>
            <w:noWrap/>
            <w:vAlign w:val="bottom"/>
            <w:hideMark/>
          </w:tcPr>
          <w:p w14:paraId="7DC31544" w14:textId="77777777" w:rsidR="001B6B28" w:rsidRPr="001B6B28" w:rsidRDefault="001B6B28" w:rsidP="001B6B28">
            <w:pPr>
              <w:shd w:val="clear" w:color="auto" w:fill="FFFFFF"/>
              <w:tabs>
                <w:tab w:val="left" w:pos="390"/>
                <w:tab w:val="left" w:pos="1841"/>
              </w:tabs>
              <w:spacing w:line="240" w:lineRule="auto"/>
              <w:ind w:firstLine="0"/>
              <w:rPr>
                <w:b/>
                <w:sz w:val="20"/>
                <w:szCs w:val="20"/>
              </w:rPr>
            </w:pPr>
            <w:r w:rsidRPr="001B6B28">
              <w:rPr>
                <w:b/>
                <w:sz w:val="20"/>
                <w:szCs w:val="20"/>
              </w:rPr>
              <w:t> </w:t>
            </w:r>
          </w:p>
        </w:tc>
      </w:tr>
    </w:tbl>
    <w:p w14:paraId="12A82099" w14:textId="677093A0" w:rsidR="00552827" w:rsidRPr="003A7FC7" w:rsidRDefault="001B6B28" w:rsidP="001B6B28">
      <w:pPr>
        <w:shd w:val="clear" w:color="auto" w:fill="FFFFFF"/>
        <w:tabs>
          <w:tab w:val="left" w:pos="390"/>
          <w:tab w:val="left" w:pos="1841"/>
        </w:tabs>
        <w:spacing w:line="240" w:lineRule="auto"/>
        <w:ind w:firstLine="0"/>
        <w:rPr>
          <w:b/>
          <w:sz w:val="20"/>
          <w:szCs w:val="20"/>
        </w:rPr>
      </w:pPr>
      <w:r>
        <w:rPr>
          <w:b/>
          <w:sz w:val="20"/>
          <w:szCs w:val="20"/>
        </w:rPr>
        <w:tab/>
      </w:r>
    </w:p>
    <w:p w14:paraId="6C631E53" w14:textId="77777777" w:rsidR="001B6B28" w:rsidRPr="001B6B28" w:rsidRDefault="001B6B28" w:rsidP="001B6B28">
      <w:pPr>
        <w:suppressAutoHyphens/>
        <w:spacing w:line="240" w:lineRule="auto"/>
        <w:ind w:firstLine="0"/>
        <w:rPr>
          <w:sz w:val="24"/>
          <w:szCs w:val="24"/>
          <w:lang w:eastAsia="zh-CN"/>
        </w:rPr>
      </w:pPr>
      <w:r w:rsidRPr="001B6B28">
        <w:rPr>
          <w:sz w:val="24"/>
          <w:szCs w:val="24"/>
          <w:lang w:eastAsia="zh-CN"/>
        </w:rPr>
        <w:t>Эскизная сборка модели «</w:t>
      </w:r>
      <w:r w:rsidRPr="001B6B28">
        <w:rPr>
          <w:sz w:val="24"/>
          <w:szCs w:val="24"/>
        </w:rPr>
        <w:t xml:space="preserve">Терминал самообслуживания для помещений </w:t>
      </w:r>
      <w:r w:rsidRPr="001B6B28">
        <w:rPr>
          <w:sz w:val="24"/>
          <w:szCs w:val="24"/>
          <w:lang w:eastAsia="zh-CN"/>
        </w:rPr>
        <w:t>MULTI POS v.6.0»</w:t>
      </w:r>
    </w:p>
    <w:p w14:paraId="318F3FBA" w14:textId="77777777" w:rsidR="001B6B28" w:rsidRPr="001B6B28" w:rsidRDefault="001B6B28" w:rsidP="001B6B28">
      <w:pPr>
        <w:suppressAutoHyphens/>
        <w:spacing w:line="240" w:lineRule="auto"/>
        <w:ind w:firstLine="0"/>
        <w:rPr>
          <w:sz w:val="24"/>
          <w:szCs w:val="24"/>
          <w:lang w:eastAsia="zh-CN"/>
        </w:rPr>
      </w:pPr>
      <w:r w:rsidRPr="001B6B28">
        <w:rPr>
          <w:sz w:val="24"/>
          <w:szCs w:val="24"/>
          <w:lang w:eastAsia="zh-CN"/>
        </w:rPr>
        <w:t xml:space="preserve">цвет RAL 5015: </w:t>
      </w:r>
    </w:p>
    <w:p w14:paraId="5F8C99DC" w14:textId="77777777" w:rsidR="001B6B28" w:rsidRPr="001B6B28" w:rsidRDefault="001B6B28" w:rsidP="001B6B28">
      <w:pPr>
        <w:suppressAutoHyphens/>
        <w:spacing w:line="240" w:lineRule="auto"/>
        <w:ind w:firstLine="0"/>
        <w:rPr>
          <w:sz w:val="20"/>
          <w:szCs w:val="20"/>
          <w:lang w:eastAsia="zh-CN"/>
        </w:rPr>
      </w:pPr>
      <w:r w:rsidRPr="001B6B28">
        <w:rPr>
          <w:noProof/>
          <w:sz w:val="24"/>
          <w:szCs w:val="24"/>
        </w:rPr>
        <w:drawing>
          <wp:inline distT="0" distB="0" distL="0" distR="0" wp14:anchorId="2FF77E37" wp14:editId="44B1D008">
            <wp:extent cx="1752600" cy="275701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82782" cy="2804493"/>
                    </a:xfrm>
                    <a:prstGeom prst="rect">
                      <a:avLst/>
                    </a:prstGeom>
                  </pic:spPr>
                </pic:pic>
              </a:graphicData>
            </a:graphic>
          </wp:inline>
        </w:drawing>
      </w:r>
      <w:r w:rsidRPr="001B6B28">
        <w:rPr>
          <w:noProof/>
        </w:rPr>
        <w:t xml:space="preserve"> </w:t>
      </w:r>
      <w:r w:rsidRPr="001B6B28">
        <w:rPr>
          <w:noProof/>
          <w:sz w:val="20"/>
          <w:szCs w:val="20"/>
        </w:rPr>
        <w:drawing>
          <wp:inline distT="0" distB="0" distL="0" distR="0" wp14:anchorId="7486AAC1" wp14:editId="6D51A4DF">
            <wp:extent cx="867358" cy="28479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7025" cy="2912552"/>
                    </a:xfrm>
                    <a:prstGeom prst="rect">
                      <a:avLst/>
                    </a:prstGeom>
                  </pic:spPr>
                </pic:pic>
              </a:graphicData>
            </a:graphic>
          </wp:inline>
        </w:drawing>
      </w:r>
    </w:p>
    <w:p w14:paraId="56F758F5" w14:textId="687CD2B8" w:rsidR="00552827" w:rsidRPr="003A7FC7" w:rsidRDefault="00552827" w:rsidP="00552827">
      <w:pPr>
        <w:shd w:val="clear" w:color="auto" w:fill="FFFFFF"/>
        <w:spacing w:line="240" w:lineRule="auto"/>
        <w:ind w:firstLine="0"/>
        <w:rPr>
          <w:b/>
          <w:sz w:val="20"/>
          <w:szCs w:val="20"/>
        </w:rPr>
      </w:pPr>
    </w:p>
    <w:p w14:paraId="53B753DB" w14:textId="77777777" w:rsidR="00552827" w:rsidRDefault="00552827" w:rsidP="001B6B28">
      <w:pPr>
        <w:spacing w:line="240" w:lineRule="auto"/>
        <w:ind w:firstLine="0"/>
        <w:rPr>
          <w:rFonts w:eastAsia="Calibri"/>
          <w:b/>
          <w:sz w:val="24"/>
          <w:szCs w:val="22"/>
          <w:lang w:eastAsia="en-US"/>
        </w:rPr>
      </w:pPr>
    </w:p>
    <w:p w14:paraId="3B18CF67" w14:textId="77777777" w:rsidR="00552827" w:rsidRPr="00402F1F" w:rsidRDefault="00552827" w:rsidP="00552827">
      <w:pPr>
        <w:spacing w:line="240" w:lineRule="auto"/>
        <w:ind w:firstLine="0"/>
        <w:rPr>
          <w:rFonts w:eastAsia="Calibri"/>
          <w:b/>
          <w:sz w:val="24"/>
          <w:szCs w:val="22"/>
          <w:lang w:eastAsia="en-US"/>
        </w:rPr>
      </w:pPr>
      <w:r w:rsidRPr="00402F1F">
        <w:rPr>
          <w:rFonts w:eastAsia="Calibri"/>
          <w:b/>
          <w:sz w:val="24"/>
          <w:szCs w:val="22"/>
          <w:lang w:eastAsia="en-US"/>
        </w:rPr>
        <w:t>2.2. Срок исполнения:</w:t>
      </w:r>
    </w:p>
    <w:p w14:paraId="41D969E6" w14:textId="77777777" w:rsidR="00552827" w:rsidRPr="00402F1F" w:rsidRDefault="00552827" w:rsidP="00552827">
      <w:pPr>
        <w:spacing w:line="240" w:lineRule="auto"/>
        <w:ind w:firstLine="0"/>
        <w:rPr>
          <w:rFonts w:eastAsia="Calibri"/>
          <w:sz w:val="24"/>
          <w:szCs w:val="22"/>
          <w:lang w:eastAsia="en-US"/>
        </w:rPr>
      </w:pPr>
      <w:r w:rsidRPr="00402F1F">
        <w:rPr>
          <w:rFonts w:eastAsia="Calibri"/>
          <w:sz w:val="24"/>
          <w:szCs w:val="22"/>
          <w:lang w:eastAsia="en-US"/>
        </w:rPr>
        <w:t xml:space="preserve">2.2.1. </w:t>
      </w:r>
      <w:r w:rsidRPr="00402F1F">
        <w:rPr>
          <w:rFonts w:eastAsia="Calibri"/>
          <w:b/>
          <w:bCs/>
          <w:sz w:val="24"/>
          <w:szCs w:val="22"/>
          <w:lang w:eastAsia="en-US"/>
        </w:rPr>
        <w:t>Срок поставки оборудования</w:t>
      </w:r>
      <w:r w:rsidRPr="00402F1F">
        <w:rPr>
          <w:rFonts w:eastAsia="Calibri"/>
          <w:sz w:val="24"/>
          <w:szCs w:val="22"/>
          <w:lang w:eastAsia="en-US"/>
        </w:rPr>
        <w:t xml:space="preserve"> в течение 130 рабочих дней с даты заключения настоящего договора. </w:t>
      </w:r>
      <w:r w:rsidRPr="00402F1F">
        <w:rPr>
          <w:rFonts w:eastAsia="Calibri"/>
          <w:bCs/>
          <w:sz w:val="24"/>
          <w:szCs w:val="22"/>
          <w:lang w:eastAsia="en-US"/>
        </w:rPr>
        <w:t>Монтаж оборудования производится силами и средствами заказчика в течение 30 (тридцати календарных дней).</w:t>
      </w:r>
    </w:p>
    <w:p w14:paraId="4CC08155" w14:textId="77777777" w:rsidR="00552827" w:rsidRPr="00AA201D" w:rsidRDefault="00552827" w:rsidP="00552827">
      <w:pPr>
        <w:spacing w:line="240" w:lineRule="auto"/>
        <w:ind w:firstLine="0"/>
        <w:rPr>
          <w:rFonts w:eastAsia="Calibri"/>
          <w:bCs/>
          <w:sz w:val="24"/>
          <w:szCs w:val="22"/>
          <w:lang w:eastAsia="en-US"/>
        </w:rPr>
      </w:pPr>
      <w:r w:rsidRPr="00402F1F">
        <w:rPr>
          <w:rFonts w:eastAsia="Calibri"/>
          <w:bCs/>
          <w:sz w:val="24"/>
          <w:szCs w:val="22"/>
          <w:lang w:eastAsia="en-US"/>
        </w:rPr>
        <w:t>2.2.2.</w:t>
      </w:r>
      <w:r w:rsidRPr="00402F1F">
        <w:rPr>
          <w:rFonts w:eastAsia="Calibri"/>
          <w:b/>
          <w:bCs/>
          <w:sz w:val="24"/>
          <w:szCs w:val="22"/>
          <w:lang w:eastAsia="en-US"/>
        </w:rPr>
        <w:t xml:space="preserve"> Сроки пусконаладочных работ:</w:t>
      </w:r>
      <w:r w:rsidRPr="00402F1F">
        <w:rPr>
          <w:rFonts w:eastAsia="Calibri"/>
          <w:bCs/>
          <w:sz w:val="24"/>
          <w:szCs w:val="22"/>
          <w:lang w:eastAsia="en-US"/>
        </w:rPr>
        <w:t xml:space="preserve"> Не более 60 календарных дней, с момента получения уведомления о завершении монтажных работ, любыми доступными способами.</w:t>
      </w:r>
      <w:r w:rsidRPr="00AA201D">
        <w:rPr>
          <w:rFonts w:eastAsia="Calibri"/>
          <w:bCs/>
          <w:sz w:val="24"/>
          <w:szCs w:val="22"/>
          <w:lang w:eastAsia="en-US"/>
        </w:rPr>
        <w:t xml:space="preserve"> </w:t>
      </w:r>
    </w:p>
    <w:p w14:paraId="102E7F7C" w14:textId="77777777" w:rsidR="00552827" w:rsidRPr="00244332" w:rsidRDefault="00552827" w:rsidP="00552827">
      <w:pPr>
        <w:spacing w:line="240" w:lineRule="auto"/>
        <w:ind w:firstLine="0"/>
        <w:rPr>
          <w:rFonts w:eastAsia="Calibri"/>
          <w:sz w:val="24"/>
          <w:szCs w:val="22"/>
          <w:lang w:eastAsia="en-US"/>
        </w:rPr>
      </w:pPr>
      <w:r w:rsidRPr="00244332">
        <w:rPr>
          <w:rFonts w:eastAsia="Calibri"/>
          <w:b/>
          <w:sz w:val="24"/>
          <w:szCs w:val="22"/>
          <w:lang w:eastAsia="en-US"/>
        </w:rPr>
        <w:t>2.3.</w:t>
      </w:r>
      <w:r w:rsidRPr="00244332">
        <w:rPr>
          <w:rFonts w:eastAsia="Calibri"/>
          <w:sz w:val="24"/>
          <w:szCs w:val="22"/>
          <w:lang w:eastAsia="en-US"/>
        </w:rPr>
        <w:t xml:space="preserve"> </w:t>
      </w:r>
      <w:r w:rsidRPr="00244332">
        <w:rPr>
          <w:rFonts w:eastAsia="Calibri"/>
          <w:b/>
          <w:sz w:val="24"/>
          <w:szCs w:val="22"/>
          <w:lang w:eastAsia="en-US"/>
        </w:rPr>
        <w:t>Место поставки:</w:t>
      </w:r>
      <w:r w:rsidRPr="00244332">
        <w:rPr>
          <w:rFonts w:eastAsia="Calibri"/>
          <w:sz w:val="24"/>
          <w:szCs w:val="22"/>
          <w:lang w:eastAsia="en-US"/>
        </w:rPr>
        <w:t xml:space="preserve"> Склад Заказчика, расположенный по адресу:</w:t>
      </w:r>
      <w:r>
        <w:rPr>
          <w:rFonts w:eastAsia="Calibri"/>
          <w:sz w:val="24"/>
          <w:szCs w:val="22"/>
          <w:lang w:eastAsia="en-US"/>
        </w:rPr>
        <w:t xml:space="preserve"> </w:t>
      </w:r>
      <w:r w:rsidRPr="003B639F">
        <w:rPr>
          <w:rFonts w:eastAsia="Calibri"/>
          <w:sz w:val="24"/>
          <w:szCs w:val="22"/>
          <w:lang w:eastAsia="en-US"/>
        </w:rPr>
        <w:t xml:space="preserve">Российская Федерация, Республика Саха (Якутия), п. </w:t>
      </w:r>
      <w:proofErr w:type="spellStart"/>
      <w:r w:rsidRPr="003B639F">
        <w:rPr>
          <w:rFonts w:eastAsia="Calibri"/>
          <w:sz w:val="24"/>
          <w:szCs w:val="22"/>
          <w:lang w:eastAsia="en-US"/>
        </w:rPr>
        <w:t>Жатай</w:t>
      </w:r>
      <w:proofErr w:type="spellEnd"/>
      <w:r w:rsidRPr="003B639F">
        <w:rPr>
          <w:rFonts w:eastAsia="Calibri"/>
          <w:sz w:val="24"/>
          <w:szCs w:val="22"/>
          <w:lang w:eastAsia="en-US"/>
        </w:rPr>
        <w:t xml:space="preserve">, ул. </w:t>
      </w:r>
      <w:proofErr w:type="spellStart"/>
      <w:proofErr w:type="gramStart"/>
      <w:r w:rsidRPr="003B639F">
        <w:rPr>
          <w:rFonts w:eastAsia="Calibri"/>
          <w:sz w:val="24"/>
          <w:szCs w:val="22"/>
          <w:lang w:eastAsia="en-US"/>
        </w:rPr>
        <w:t>Строда,дом</w:t>
      </w:r>
      <w:proofErr w:type="spellEnd"/>
      <w:proofErr w:type="gramEnd"/>
      <w:r w:rsidRPr="003B639F">
        <w:rPr>
          <w:rFonts w:eastAsia="Calibri"/>
          <w:sz w:val="24"/>
          <w:szCs w:val="22"/>
          <w:lang w:eastAsia="en-US"/>
        </w:rPr>
        <w:t xml:space="preserve"> №12, «Якутская нефтебаза»</w:t>
      </w:r>
      <w:r>
        <w:rPr>
          <w:rFonts w:eastAsia="Calibri"/>
          <w:sz w:val="24"/>
          <w:szCs w:val="22"/>
          <w:lang w:eastAsia="en-US"/>
        </w:rPr>
        <w:t xml:space="preserve"> АО Саханефтегазсбыт</w:t>
      </w:r>
      <w:r w:rsidRPr="00244332">
        <w:rPr>
          <w:rFonts w:eastAsia="Calibri"/>
          <w:sz w:val="24"/>
          <w:szCs w:val="22"/>
          <w:lang w:eastAsia="en-US"/>
        </w:rPr>
        <w:t xml:space="preserve">. </w:t>
      </w:r>
    </w:p>
    <w:p w14:paraId="62DD7736" w14:textId="77777777" w:rsidR="00552827" w:rsidRPr="00402F1F" w:rsidRDefault="00552827" w:rsidP="00552827">
      <w:pPr>
        <w:spacing w:line="240" w:lineRule="auto"/>
        <w:ind w:firstLine="0"/>
        <w:rPr>
          <w:rFonts w:eastAsia="Calibri"/>
          <w:sz w:val="24"/>
          <w:szCs w:val="22"/>
          <w:lang w:eastAsia="en-US"/>
        </w:rPr>
      </w:pPr>
      <w:r w:rsidRPr="00244332">
        <w:rPr>
          <w:rFonts w:eastAsia="Calibri"/>
          <w:b/>
          <w:sz w:val="24"/>
          <w:szCs w:val="22"/>
          <w:lang w:eastAsia="en-US"/>
        </w:rPr>
        <w:t>2.4. Условия поставки:</w:t>
      </w:r>
      <w:r w:rsidRPr="00244332">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w:t>
      </w:r>
      <w:r w:rsidRPr="00402F1F">
        <w:rPr>
          <w:rFonts w:eastAsia="Calibri"/>
          <w:sz w:val="24"/>
          <w:szCs w:val="22"/>
          <w:lang w:eastAsia="en-US"/>
        </w:rPr>
        <w:t xml:space="preserve">исключая время обеда с 13.00 до 14.00 часов по местному времени. </w:t>
      </w:r>
    </w:p>
    <w:p w14:paraId="6533312D" w14:textId="1E6E5350" w:rsidR="00552827" w:rsidRPr="00402F1F" w:rsidRDefault="00552827" w:rsidP="00552827">
      <w:pPr>
        <w:spacing w:line="240" w:lineRule="auto"/>
        <w:ind w:firstLine="0"/>
        <w:rPr>
          <w:sz w:val="24"/>
          <w:szCs w:val="22"/>
        </w:rPr>
      </w:pPr>
      <w:r w:rsidRPr="00402F1F">
        <w:rPr>
          <w:rFonts w:eastAsia="Calibri"/>
          <w:b/>
          <w:sz w:val="24"/>
          <w:szCs w:val="22"/>
          <w:lang w:eastAsia="en-US"/>
        </w:rPr>
        <w:t xml:space="preserve">2.5. </w:t>
      </w:r>
      <w:r w:rsidRPr="00402F1F">
        <w:rPr>
          <w:b/>
          <w:sz w:val="24"/>
          <w:szCs w:val="22"/>
        </w:rPr>
        <w:t>Форма и порядок оплаты:</w:t>
      </w:r>
      <w:r w:rsidRPr="00402F1F">
        <w:rPr>
          <w:sz w:val="24"/>
          <w:szCs w:val="22"/>
        </w:rPr>
        <w:t xml:space="preserve"> Безналичный расчет. Расчет по поставке товара производятся</w:t>
      </w:r>
      <w:r w:rsidR="00F62924" w:rsidRPr="00402F1F">
        <w:rPr>
          <w:sz w:val="24"/>
          <w:szCs w:val="22"/>
        </w:rPr>
        <w:t xml:space="preserve"> в рублях в</w:t>
      </w:r>
      <w:r w:rsidRPr="00402F1F">
        <w:rPr>
          <w:sz w:val="24"/>
          <w:szCs w:val="22"/>
        </w:rPr>
        <w:t xml:space="preserve"> следующем порядке:</w:t>
      </w:r>
    </w:p>
    <w:p w14:paraId="3B1F3EA9" w14:textId="000EA805" w:rsidR="00552827" w:rsidRPr="00402F1F" w:rsidRDefault="00552827" w:rsidP="00552827">
      <w:pPr>
        <w:spacing w:line="240" w:lineRule="auto"/>
        <w:ind w:firstLine="0"/>
        <w:rPr>
          <w:sz w:val="24"/>
          <w:szCs w:val="22"/>
        </w:rPr>
      </w:pPr>
      <w:r w:rsidRPr="00402F1F">
        <w:rPr>
          <w:sz w:val="24"/>
          <w:szCs w:val="22"/>
        </w:rPr>
        <w:t xml:space="preserve">- 100 % (сто) по факту поставки товара Покупателю в течение 7 (семи) рабочих дней, на основании подписанного сторонами УПД.     </w:t>
      </w:r>
    </w:p>
    <w:p w14:paraId="006EE2AE" w14:textId="77777777" w:rsidR="00DC1A9F" w:rsidRDefault="00552827" w:rsidP="00DC1A9F">
      <w:pPr>
        <w:spacing w:line="240" w:lineRule="auto"/>
        <w:ind w:firstLine="0"/>
        <w:rPr>
          <w:b/>
          <w:sz w:val="24"/>
          <w:szCs w:val="22"/>
        </w:rPr>
      </w:pPr>
      <w:r w:rsidRPr="00402F1F">
        <w:rPr>
          <w:b/>
          <w:sz w:val="24"/>
          <w:szCs w:val="22"/>
        </w:rPr>
        <w:t>2.6.</w:t>
      </w:r>
      <w:r w:rsidRPr="00402F1F">
        <w:rPr>
          <w:b/>
          <w:sz w:val="24"/>
          <w:szCs w:val="22"/>
        </w:rPr>
        <w:tab/>
        <w:t>Обоснование начальной (максимальной) цены договора (НМЦД</w:t>
      </w:r>
      <w:r w:rsidRPr="00244332">
        <w:rPr>
          <w:b/>
          <w:sz w:val="24"/>
          <w:szCs w:val="22"/>
        </w:rPr>
        <w:t xml:space="preserve">): </w:t>
      </w:r>
    </w:p>
    <w:p w14:paraId="2A6E12A1" w14:textId="67EEEE88" w:rsidR="00923C95" w:rsidRDefault="00DC1A9F" w:rsidP="00DC1A9F">
      <w:pPr>
        <w:spacing w:line="240" w:lineRule="auto"/>
        <w:ind w:firstLine="0"/>
        <w:jc w:val="left"/>
        <w:rPr>
          <w:sz w:val="24"/>
          <w:szCs w:val="24"/>
        </w:rPr>
      </w:pPr>
      <w:r>
        <w:rPr>
          <w:rFonts w:eastAsia="Calibri"/>
          <w:sz w:val="24"/>
          <w:szCs w:val="24"/>
          <w:lang w:eastAsia="en-US"/>
        </w:rPr>
        <w:t xml:space="preserve">       </w:t>
      </w:r>
      <w:r w:rsidRPr="00DC1A9F">
        <w:rPr>
          <w:sz w:val="24"/>
          <w:szCs w:val="24"/>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73848A86" w14:textId="1D7A7F8F" w:rsidR="00DC1A9F" w:rsidRPr="00DC1A9F" w:rsidRDefault="00DC1A9F" w:rsidP="00DC1A9F">
      <w:pPr>
        <w:spacing w:line="240" w:lineRule="auto"/>
        <w:ind w:firstLine="0"/>
        <w:jc w:val="left"/>
        <w:rPr>
          <w:sz w:val="24"/>
          <w:szCs w:val="24"/>
        </w:rPr>
      </w:pPr>
      <w:r>
        <w:rPr>
          <w:color w:val="000000"/>
          <w:sz w:val="24"/>
          <w:szCs w:val="24"/>
          <w:shd w:val="clear" w:color="auto" w:fill="FBFBFB"/>
        </w:rPr>
        <w:t xml:space="preserve">       В</w:t>
      </w:r>
      <w:r w:rsidRPr="0067048E">
        <w:rPr>
          <w:color w:val="000000"/>
          <w:sz w:val="24"/>
          <w:szCs w:val="24"/>
          <w:shd w:val="clear" w:color="auto" w:fill="FBFBFB"/>
        </w:rPr>
        <w:t xml:space="preserve"> </w:t>
      </w:r>
      <w:r w:rsidRPr="007118B0">
        <w:rPr>
          <w:color w:val="000000"/>
          <w:sz w:val="24"/>
          <w:szCs w:val="24"/>
          <w:shd w:val="clear" w:color="auto" w:fill="FBFBFB"/>
        </w:rPr>
        <w:t>соответствии</w:t>
      </w:r>
      <w:r w:rsidRPr="007118B0">
        <w:rPr>
          <w:rFonts w:eastAsia="Calibri"/>
          <w:sz w:val="24"/>
          <w:szCs w:val="24"/>
          <w:lang w:eastAsia="en-US"/>
        </w:rPr>
        <w:t xml:space="preserve"> п.п. «</w:t>
      </w:r>
      <w:r>
        <w:rPr>
          <w:rFonts w:eastAsia="Calibri"/>
          <w:sz w:val="24"/>
          <w:szCs w:val="24"/>
          <w:lang w:eastAsia="en-US"/>
        </w:rPr>
        <w:t>е</w:t>
      </w:r>
      <w:r w:rsidRPr="007118B0">
        <w:rPr>
          <w:rFonts w:eastAsia="Calibri"/>
          <w:sz w:val="24"/>
          <w:szCs w:val="24"/>
          <w:lang w:eastAsia="en-US"/>
        </w:rPr>
        <w:t>» п.9.2.1.1 Положения о закупке.</w:t>
      </w:r>
      <w:r w:rsidRPr="007118B0">
        <w:rPr>
          <w:color w:val="000000"/>
          <w:sz w:val="24"/>
          <w:szCs w:val="24"/>
          <w:shd w:val="clear" w:color="auto" w:fill="FBFBFB"/>
        </w:rPr>
        <w:t xml:space="preserve"> </w:t>
      </w:r>
      <w:r w:rsidRPr="00923C95">
        <w:rPr>
          <w:sz w:val="24"/>
          <w:szCs w:val="24"/>
        </w:rPr>
        <w:t>(цены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w:t>
      </w:r>
      <w:r>
        <w:rPr>
          <w:sz w:val="24"/>
          <w:szCs w:val="24"/>
        </w:rPr>
        <w:t>.</w:t>
      </w:r>
      <w:r w:rsidRPr="00923C95">
        <w:rPr>
          <w:sz w:val="24"/>
          <w:szCs w:val="24"/>
        </w:rPr>
        <w:t xml:space="preserve">       </w:t>
      </w:r>
      <w:r w:rsidRPr="007118B0">
        <w:rPr>
          <w:color w:val="000000"/>
          <w:sz w:val="24"/>
          <w:szCs w:val="24"/>
          <w:shd w:val="clear" w:color="auto" w:fill="FBFBFB"/>
        </w:rPr>
        <w:t xml:space="preserve"> </w:t>
      </w:r>
      <w:r>
        <w:rPr>
          <w:color w:val="000000"/>
          <w:sz w:val="24"/>
          <w:szCs w:val="24"/>
          <w:shd w:val="clear" w:color="auto" w:fill="FBFBFB"/>
        </w:rPr>
        <w:t xml:space="preserve"> </w:t>
      </w:r>
    </w:p>
    <w:p w14:paraId="40D5B967" w14:textId="7BEDF95E" w:rsidR="00552827" w:rsidRPr="007118B0" w:rsidRDefault="00DC1A9F" w:rsidP="00520536">
      <w:pPr>
        <w:spacing w:line="240" w:lineRule="auto"/>
        <w:ind w:firstLine="142"/>
        <w:rPr>
          <w:rFonts w:eastAsia="Calibri"/>
          <w:sz w:val="24"/>
          <w:szCs w:val="24"/>
          <w:lang w:eastAsia="en-US"/>
        </w:rPr>
      </w:pPr>
      <w:r>
        <w:rPr>
          <w:color w:val="000000"/>
          <w:sz w:val="24"/>
          <w:szCs w:val="24"/>
          <w:shd w:val="clear" w:color="auto" w:fill="FBFBFB"/>
        </w:rPr>
        <w:t xml:space="preserve">    </w:t>
      </w:r>
      <w:r w:rsidR="00552827" w:rsidRPr="0067048E">
        <w:rPr>
          <w:color w:val="000000"/>
          <w:sz w:val="24"/>
          <w:szCs w:val="24"/>
          <w:shd w:val="clear" w:color="auto" w:fill="FBFBFB"/>
        </w:rPr>
        <w:t>Для определения НМЦД использовано коммерческ</w:t>
      </w:r>
      <w:r w:rsidR="001B6B28">
        <w:rPr>
          <w:color w:val="000000"/>
          <w:sz w:val="24"/>
          <w:szCs w:val="24"/>
          <w:shd w:val="clear" w:color="auto" w:fill="FBFBFB"/>
        </w:rPr>
        <w:t>ое</w:t>
      </w:r>
      <w:r w:rsidR="00552827" w:rsidRPr="0067048E">
        <w:rPr>
          <w:color w:val="000000"/>
          <w:sz w:val="24"/>
          <w:szCs w:val="24"/>
          <w:shd w:val="clear" w:color="auto" w:fill="FBFBFB"/>
        </w:rPr>
        <w:t xml:space="preserve"> предложени</w:t>
      </w:r>
      <w:r w:rsidR="001B6B28">
        <w:rPr>
          <w:color w:val="000000"/>
          <w:sz w:val="24"/>
          <w:szCs w:val="24"/>
          <w:shd w:val="clear" w:color="auto" w:fill="FBFBFB"/>
        </w:rPr>
        <w:t>е</w:t>
      </w:r>
      <w:r w:rsidRPr="00DC1A9F">
        <w:rPr>
          <w:color w:val="000000"/>
          <w:sz w:val="24"/>
          <w:szCs w:val="24"/>
          <w:shd w:val="clear" w:color="auto" w:fill="FBFBFB"/>
        </w:rPr>
        <w:t xml:space="preserve"> №ГК-29 от 26.01.2026г, полученное ранее для заключения договора по результатам закупочной процедуры</w:t>
      </w:r>
      <w:r>
        <w:rPr>
          <w:color w:val="000000"/>
          <w:sz w:val="24"/>
          <w:szCs w:val="24"/>
          <w:shd w:val="clear" w:color="auto" w:fill="FBFBFB"/>
        </w:rPr>
        <w:t xml:space="preserve">. </w:t>
      </w:r>
    </w:p>
    <w:p w14:paraId="5F45FF45" w14:textId="305B1360" w:rsidR="00552827" w:rsidRPr="007739FC" w:rsidRDefault="00520536" w:rsidP="00552827">
      <w:pPr>
        <w:keepNext/>
        <w:spacing w:line="240" w:lineRule="atLeast"/>
        <w:ind w:left="720" w:hanging="686"/>
        <w:rPr>
          <w:rFonts w:eastAsia="Calibri"/>
          <w:sz w:val="24"/>
          <w:szCs w:val="24"/>
          <w:lang w:eastAsia="en-US"/>
        </w:rPr>
      </w:pPr>
      <w:r w:rsidRPr="007118B0">
        <w:rPr>
          <w:rFonts w:eastAsia="Calibri"/>
          <w:sz w:val="24"/>
          <w:szCs w:val="24"/>
          <w:lang w:eastAsia="en-US"/>
        </w:rPr>
        <w:t>Терминал самообслуживания</w:t>
      </w:r>
      <w:r w:rsidRPr="007118B0">
        <w:rPr>
          <w:rFonts w:eastAsia="Calibri"/>
          <w:b/>
          <w:sz w:val="24"/>
          <w:szCs w:val="24"/>
          <w:lang w:eastAsia="en-US"/>
        </w:rPr>
        <w:t xml:space="preserve"> </w:t>
      </w:r>
      <w:r w:rsidR="00552827" w:rsidRPr="007118B0">
        <w:rPr>
          <w:rFonts w:eastAsia="Calibri"/>
          <w:sz w:val="24"/>
          <w:szCs w:val="24"/>
          <w:lang w:eastAsia="en-US"/>
        </w:rPr>
        <w:t xml:space="preserve">– </w:t>
      </w:r>
      <w:r w:rsidR="001B6B28">
        <w:rPr>
          <w:rFonts w:eastAsia="Calibri"/>
          <w:sz w:val="24"/>
          <w:szCs w:val="24"/>
          <w:lang w:eastAsia="en-US"/>
        </w:rPr>
        <w:t>892 850</w:t>
      </w:r>
      <w:r w:rsidR="007118B0" w:rsidRPr="007118B0">
        <w:rPr>
          <w:rFonts w:eastAsia="Calibri"/>
          <w:sz w:val="24"/>
          <w:szCs w:val="24"/>
          <w:lang w:eastAsia="en-US"/>
        </w:rPr>
        <w:t xml:space="preserve">,00 </w:t>
      </w:r>
      <w:r w:rsidR="00552827" w:rsidRPr="007118B0">
        <w:rPr>
          <w:rFonts w:eastAsia="Calibri"/>
          <w:sz w:val="24"/>
          <w:szCs w:val="24"/>
          <w:lang w:eastAsia="en-US"/>
        </w:rPr>
        <w:t>рублей без НДС</w:t>
      </w:r>
      <w:r w:rsidR="001B6B28">
        <w:rPr>
          <w:rFonts w:eastAsia="Calibri"/>
          <w:sz w:val="24"/>
          <w:szCs w:val="24"/>
          <w:lang w:eastAsia="en-US"/>
        </w:rPr>
        <w:t xml:space="preserve"> (1шт)</w:t>
      </w:r>
    </w:p>
    <w:p w14:paraId="1B5ED3C2" w14:textId="504D0CD3" w:rsidR="00552827" w:rsidRPr="00E5759F" w:rsidRDefault="00552827" w:rsidP="00552827">
      <w:pPr>
        <w:spacing w:line="240" w:lineRule="auto"/>
        <w:ind w:firstLine="0"/>
        <w:rPr>
          <w:rFonts w:eastAsia="Calibri"/>
          <w:sz w:val="24"/>
          <w:szCs w:val="24"/>
          <w:lang w:eastAsia="en-US"/>
        </w:rPr>
      </w:pPr>
      <w:r>
        <w:rPr>
          <w:rFonts w:eastAsia="Calibri"/>
          <w:sz w:val="24"/>
          <w:szCs w:val="24"/>
          <w:lang w:eastAsia="en-US"/>
        </w:rPr>
        <w:t xml:space="preserve">          </w:t>
      </w:r>
      <w:r w:rsidRPr="00E5759F">
        <w:rPr>
          <w:rFonts w:eastAsia="Calibri"/>
          <w:sz w:val="24"/>
          <w:szCs w:val="24"/>
          <w:lang w:eastAsia="en-US"/>
        </w:rPr>
        <w:t xml:space="preserve">Принятая начальная максимальная цена договора – </w:t>
      </w:r>
      <w:r w:rsidR="001B6B28">
        <w:rPr>
          <w:rFonts w:eastAsia="Calibri"/>
          <w:b/>
          <w:sz w:val="24"/>
          <w:szCs w:val="24"/>
          <w:lang w:eastAsia="en-US"/>
        </w:rPr>
        <w:t>8 928 500</w:t>
      </w:r>
      <w:r w:rsidR="00520536" w:rsidRPr="00520536">
        <w:rPr>
          <w:rFonts w:eastAsia="Calibri"/>
          <w:b/>
          <w:sz w:val="24"/>
          <w:szCs w:val="24"/>
          <w:lang w:eastAsia="en-US"/>
        </w:rPr>
        <w:t>,00</w:t>
      </w:r>
      <w:r w:rsidR="00520536">
        <w:rPr>
          <w:rFonts w:eastAsia="Calibri"/>
          <w:b/>
          <w:sz w:val="24"/>
          <w:szCs w:val="24"/>
          <w:lang w:eastAsia="en-US"/>
        </w:rPr>
        <w:t xml:space="preserve"> </w:t>
      </w:r>
      <w:r w:rsidRPr="00E5759F">
        <w:rPr>
          <w:rFonts w:eastAsia="Calibri"/>
          <w:sz w:val="24"/>
          <w:szCs w:val="24"/>
          <w:lang w:eastAsia="en-US"/>
        </w:rPr>
        <w:t>рублей без НДС.</w:t>
      </w:r>
      <w:r w:rsidR="001B6B28">
        <w:rPr>
          <w:rFonts w:eastAsia="Calibri"/>
          <w:sz w:val="24"/>
          <w:szCs w:val="24"/>
          <w:lang w:eastAsia="en-US"/>
        </w:rPr>
        <w:t xml:space="preserve"> </w:t>
      </w:r>
    </w:p>
    <w:p w14:paraId="1FEE7D37" w14:textId="77777777" w:rsidR="00552827" w:rsidRPr="00244332" w:rsidRDefault="00552827" w:rsidP="00552827">
      <w:pPr>
        <w:spacing w:line="240" w:lineRule="auto"/>
        <w:ind w:firstLine="0"/>
        <w:rPr>
          <w:sz w:val="24"/>
          <w:szCs w:val="22"/>
        </w:rPr>
      </w:pPr>
      <w:r>
        <w:rPr>
          <w:sz w:val="24"/>
          <w:szCs w:val="22"/>
        </w:rPr>
        <w:t xml:space="preserve">          </w:t>
      </w:r>
      <w:r w:rsidRPr="00244332">
        <w:rPr>
          <w:sz w:val="24"/>
          <w:szCs w:val="22"/>
        </w:rPr>
        <w:t>Цена договора является фиксированной на период проведения состязательной закупки и в период исполнения обязательств по договору.</w:t>
      </w:r>
    </w:p>
    <w:p w14:paraId="1B466240" w14:textId="77777777" w:rsidR="00552827" w:rsidRPr="00244332" w:rsidRDefault="00552827" w:rsidP="00552827">
      <w:pPr>
        <w:spacing w:line="240" w:lineRule="auto"/>
        <w:ind w:firstLine="0"/>
        <w:rPr>
          <w:sz w:val="24"/>
          <w:szCs w:val="22"/>
        </w:rPr>
      </w:pPr>
      <w:r>
        <w:rPr>
          <w:sz w:val="24"/>
          <w:szCs w:val="22"/>
        </w:rPr>
        <w:t xml:space="preserve">          </w:t>
      </w:r>
      <w:r w:rsidRPr="008247F8">
        <w:rPr>
          <w:sz w:val="24"/>
          <w:szCs w:val="22"/>
        </w:rPr>
        <w:t xml:space="preserve">Цена договора должна включать в себя все расходы Участника, связанные с поставкой товара, пуско-наладочными работами, в </w:t>
      </w:r>
      <w:proofErr w:type="spellStart"/>
      <w:r w:rsidRPr="008247F8">
        <w:rPr>
          <w:sz w:val="24"/>
          <w:szCs w:val="22"/>
        </w:rPr>
        <w:t>т.ч</w:t>
      </w:r>
      <w:proofErr w:type="spellEnd"/>
      <w:r w:rsidRPr="008247F8">
        <w:rPr>
          <w:sz w:val="24"/>
          <w:szCs w:val="22"/>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244332">
        <w:rPr>
          <w:sz w:val="24"/>
          <w:szCs w:val="22"/>
        </w:rPr>
        <w:t>.</w:t>
      </w:r>
    </w:p>
    <w:p w14:paraId="7633FEB9" w14:textId="77777777" w:rsidR="00552827" w:rsidRPr="00244332" w:rsidRDefault="00552827" w:rsidP="00552827">
      <w:pPr>
        <w:spacing w:line="240" w:lineRule="auto"/>
        <w:ind w:firstLine="0"/>
        <w:rPr>
          <w:sz w:val="24"/>
          <w:szCs w:val="22"/>
        </w:rPr>
      </w:pPr>
      <w:r w:rsidRPr="00244332">
        <w:rPr>
          <w:sz w:val="24"/>
          <w:szCs w:val="22"/>
        </w:rPr>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43BFF85E" w14:textId="77777777" w:rsidR="00552827" w:rsidRPr="00244332" w:rsidRDefault="00552827" w:rsidP="00552827">
      <w:pPr>
        <w:spacing w:line="240" w:lineRule="auto"/>
        <w:ind w:firstLine="0"/>
        <w:rPr>
          <w:rFonts w:eastAsia="Calibri"/>
          <w:sz w:val="24"/>
          <w:szCs w:val="22"/>
        </w:rPr>
      </w:pPr>
      <w:r w:rsidRPr="00244332">
        <w:rPr>
          <w:rFonts w:ascii="Calibri" w:eastAsia="Calibri" w:hAnsi="Calibri"/>
          <w:sz w:val="22"/>
          <w:szCs w:val="22"/>
        </w:rPr>
        <w:tab/>
      </w:r>
      <w:r w:rsidRPr="00244332">
        <w:rPr>
          <w:rFonts w:eastAsia="Calibri"/>
          <w:sz w:val="24"/>
          <w:szCs w:val="22"/>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36A7FD0C" w14:textId="77777777" w:rsidR="00552827" w:rsidRPr="00244332" w:rsidRDefault="00552827" w:rsidP="0018089F">
      <w:pPr>
        <w:numPr>
          <w:ilvl w:val="1"/>
          <w:numId w:val="39"/>
        </w:numPr>
        <w:spacing w:after="200" w:line="240" w:lineRule="auto"/>
        <w:ind w:left="0" w:firstLine="0"/>
        <w:jc w:val="left"/>
        <w:rPr>
          <w:rFonts w:eastAsia="Calibri"/>
          <w:b/>
          <w:sz w:val="24"/>
          <w:szCs w:val="22"/>
          <w:lang w:eastAsia="en-US"/>
        </w:rPr>
      </w:pPr>
      <w:r w:rsidRPr="00244332">
        <w:rPr>
          <w:rFonts w:eastAsia="Calibri"/>
          <w:b/>
          <w:sz w:val="24"/>
          <w:szCs w:val="22"/>
          <w:lang w:eastAsia="en-US"/>
        </w:rPr>
        <w:t>Требования к поставляемому оборудованию</w:t>
      </w:r>
    </w:p>
    <w:p w14:paraId="65A39976"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 xml:space="preserve">Качество оборудования должно соответствовать стандартам и техническим условиям производителя оборудования. </w:t>
      </w:r>
    </w:p>
    <w:p w14:paraId="5043377B"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DB44DF0"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491ECB60"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3D6CFDE3"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1954C968" w14:textId="77777777" w:rsidR="00552827" w:rsidRPr="00244332" w:rsidRDefault="00552827" w:rsidP="0018089F">
      <w:pPr>
        <w:numPr>
          <w:ilvl w:val="1"/>
          <w:numId w:val="39"/>
        </w:numPr>
        <w:spacing w:after="200" w:line="240" w:lineRule="auto"/>
        <w:ind w:left="0" w:firstLine="0"/>
        <w:rPr>
          <w:rFonts w:eastAsia="Calibri"/>
          <w:b/>
          <w:sz w:val="24"/>
          <w:szCs w:val="22"/>
          <w:lang w:eastAsia="en-US"/>
        </w:rPr>
      </w:pPr>
      <w:r w:rsidRPr="00244332">
        <w:rPr>
          <w:rFonts w:eastAsia="Calibri"/>
          <w:b/>
          <w:sz w:val="24"/>
          <w:szCs w:val="22"/>
          <w:lang w:eastAsia="en-US"/>
        </w:rPr>
        <w:t>Гарантийные обязательства</w:t>
      </w:r>
    </w:p>
    <w:p w14:paraId="64BF4962" w14:textId="77777777" w:rsidR="00552827" w:rsidRPr="00244332" w:rsidRDefault="00552827" w:rsidP="00552827">
      <w:pPr>
        <w:spacing w:line="240" w:lineRule="auto"/>
        <w:rPr>
          <w:sz w:val="24"/>
          <w:szCs w:val="22"/>
        </w:rPr>
      </w:pPr>
      <w:r w:rsidRPr="00244332">
        <w:rPr>
          <w:sz w:val="24"/>
          <w:szCs w:val="22"/>
        </w:rPr>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244332">
        <w:rPr>
          <w:sz w:val="24"/>
          <w:szCs w:val="22"/>
        </w:rPr>
        <w:t>т.ч</w:t>
      </w:r>
      <w:proofErr w:type="spellEnd"/>
      <w:r w:rsidRPr="00244332">
        <w:rPr>
          <w:sz w:val="24"/>
          <w:szCs w:val="22"/>
        </w:rPr>
        <w:t>. в период гарантийного срока.</w:t>
      </w:r>
    </w:p>
    <w:p w14:paraId="196F340F" w14:textId="77777777" w:rsidR="00552827" w:rsidRPr="009446FB" w:rsidRDefault="00552827" w:rsidP="00552827">
      <w:pPr>
        <w:spacing w:line="240" w:lineRule="auto"/>
        <w:rPr>
          <w:sz w:val="24"/>
          <w:szCs w:val="22"/>
        </w:rPr>
      </w:pPr>
      <w:r w:rsidRPr="00244332">
        <w:rPr>
          <w:sz w:val="24"/>
          <w:szCs w:val="22"/>
        </w:rPr>
        <w:t xml:space="preserve">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w:t>
      </w:r>
      <w:r w:rsidRPr="009446FB">
        <w:rPr>
          <w:sz w:val="24"/>
          <w:szCs w:val="22"/>
        </w:rPr>
        <w:t>разработанных самим Заказчиком или привлеченными им третьими лицами, ненадлежащего использования товара Заказчиком.</w:t>
      </w:r>
    </w:p>
    <w:p w14:paraId="5A2CD5CD" w14:textId="77777777" w:rsidR="00552827" w:rsidRPr="009446FB" w:rsidRDefault="00552827" w:rsidP="00552827">
      <w:pPr>
        <w:spacing w:line="240" w:lineRule="auto"/>
        <w:rPr>
          <w:sz w:val="24"/>
          <w:szCs w:val="22"/>
        </w:rPr>
      </w:pPr>
      <w:r w:rsidRPr="009446FB">
        <w:rPr>
          <w:sz w:val="24"/>
          <w:szCs w:val="22"/>
        </w:rPr>
        <w:t>В случае возникновения запросов в течение гарантийного периода, Поставщик обязуется обеспечить выезд специалиста к Заказчику в течение рабочего дня следующего за днем подачи заявки от уполномоченного представителя Заказчика. Под "выездом" понимается физическое прибытие специалиста Исполнителя на территорию Заказчика. Заявка считается принятой Поставщиком с момента ее регистрации в согласованной с Заказчиком каналы связи и направления Поставщиком подтверждения о приеме заявки от Заказчика.</w:t>
      </w:r>
    </w:p>
    <w:p w14:paraId="0512F5B7" w14:textId="77777777" w:rsidR="00552827" w:rsidRPr="00244332" w:rsidRDefault="00552827" w:rsidP="00552827">
      <w:pPr>
        <w:spacing w:line="240" w:lineRule="auto"/>
        <w:rPr>
          <w:sz w:val="24"/>
          <w:szCs w:val="22"/>
        </w:rPr>
      </w:pPr>
      <w:r w:rsidRPr="009446FB">
        <w:rPr>
          <w:sz w:val="24"/>
          <w:szCs w:val="22"/>
        </w:rPr>
        <w:t>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r w:rsidRPr="00244332">
        <w:rPr>
          <w:sz w:val="24"/>
          <w:szCs w:val="22"/>
        </w:rPr>
        <w:t xml:space="preserve"> </w:t>
      </w:r>
    </w:p>
    <w:p w14:paraId="43691199" w14:textId="77777777" w:rsidR="00552827" w:rsidRPr="000142D8" w:rsidRDefault="00552827" w:rsidP="00552827">
      <w:pPr>
        <w:spacing w:line="240" w:lineRule="auto"/>
        <w:rPr>
          <w:sz w:val="24"/>
          <w:szCs w:val="22"/>
        </w:rPr>
      </w:pPr>
    </w:p>
    <w:p w14:paraId="30D4E330" w14:textId="77777777" w:rsidR="00552827" w:rsidRPr="0033158B" w:rsidRDefault="00552827" w:rsidP="00552827">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33158B">
        <w:rPr>
          <w:rFonts w:cs="Arial"/>
          <w:b/>
          <w:bCs/>
          <w:kern w:val="28"/>
          <w:sz w:val="24"/>
          <w:szCs w:val="24"/>
        </w:rPr>
        <w:t>3. Проект Договора</w:t>
      </w:r>
    </w:p>
    <w:p w14:paraId="721C82A6" w14:textId="77777777" w:rsidR="00552827" w:rsidRDefault="00552827" w:rsidP="00552827">
      <w:pPr>
        <w:spacing w:line="240" w:lineRule="auto"/>
        <w:ind w:firstLine="0"/>
        <w:jc w:val="center"/>
        <w:rPr>
          <w:rFonts w:eastAsia="Calibri"/>
          <w:b/>
          <w:sz w:val="24"/>
          <w:szCs w:val="22"/>
          <w:lang w:eastAsia="en-US"/>
        </w:rPr>
      </w:pPr>
    </w:p>
    <w:p w14:paraId="4ACD0ED1" w14:textId="77777777" w:rsidR="00552827" w:rsidRPr="00E13422" w:rsidRDefault="00552827" w:rsidP="00552827">
      <w:pPr>
        <w:widowControl w:val="0"/>
        <w:suppressAutoHyphens/>
        <w:spacing w:line="240" w:lineRule="auto"/>
        <w:ind w:firstLine="0"/>
        <w:jc w:val="center"/>
        <w:rPr>
          <w:b/>
          <w:bCs/>
          <w:i/>
          <w:iCs/>
          <w:sz w:val="20"/>
          <w:szCs w:val="20"/>
          <w:lang w:eastAsia="zh-CN"/>
        </w:rPr>
      </w:pPr>
      <w:r w:rsidRPr="00E13422">
        <w:rPr>
          <w:b/>
          <w:bCs/>
          <w:iCs/>
          <w:sz w:val="20"/>
          <w:szCs w:val="20"/>
          <w:lang w:eastAsia="zh-CN"/>
        </w:rPr>
        <w:t>ДОГОВОР №</w:t>
      </w:r>
      <w:r>
        <w:rPr>
          <w:b/>
          <w:bCs/>
          <w:iCs/>
          <w:sz w:val="20"/>
          <w:szCs w:val="20"/>
          <w:lang w:eastAsia="zh-CN"/>
        </w:rPr>
        <w:t xml:space="preserve"> ________</w:t>
      </w:r>
    </w:p>
    <w:tbl>
      <w:tblPr>
        <w:tblW w:w="0" w:type="auto"/>
        <w:tblInd w:w="121" w:type="dxa"/>
        <w:tblLayout w:type="fixed"/>
        <w:tblLook w:val="0000" w:firstRow="0" w:lastRow="0" w:firstColumn="0" w:lastColumn="0" w:noHBand="0" w:noVBand="0"/>
      </w:tblPr>
      <w:tblGrid>
        <w:gridCol w:w="7015"/>
        <w:gridCol w:w="3244"/>
      </w:tblGrid>
      <w:tr w:rsidR="00552827" w:rsidRPr="00E13422" w14:paraId="65CFDA65" w14:textId="77777777" w:rsidTr="0036101B">
        <w:tc>
          <w:tcPr>
            <w:tcW w:w="7015" w:type="dxa"/>
            <w:shd w:val="clear" w:color="auto" w:fill="auto"/>
          </w:tcPr>
          <w:p w14:paraId="37BE5326" w14:textId="77777777" w:rsidR="00552827" w:rsidRPr="00E13422" w:rsidRDefault="00552827" w:rsidP="0036101B">
            <w:pPr>
              <w:widowControl w:val="0"/>
              <w:suppressAutoHyphens/>
              <w:snapToGrid w:val="0"/>
              <w:spacing w:line="240" w:lineRule="auto"/>
              <w:ind w:firstLine="0"/>
              <w:rPr>
                <w:sz w:val="20"/>
                <w:szCs w:val="20"/>
                <w:lang w:eastAsia="zh-CN"/>
              </w:rPr>
            </w:pPr>
            <w:r w:rsidRPr="00E13422">
              <w:rPr>
                <w:sz w:val="20"/>
                <w:szCs w:val="20"/>
                <w:lang w:eastAsia="zh-CN"/>
              </w:rPr>
              <w:t>г. Якутск</w:t>
            </w:r>
          </w:p>
        </w:tc>
        <w:tc>
          <w:tcPr>
            <w:tcW w:w="3244" w:type="dxa"/>
            <w:shd w:val="clear" w:color="auto" w:fill="auto"/>
          </w:tcPr>
          <w:p w14:paraId="1B88AFE0" w14:textId="77777777" w:rsidR="00552827" w:rsidRPr="00E13422" w:rsidRDefault="00552827" w:rsidP="0036101B">
            <w:pPr>
              <w:widowControl w:val="0"/>
              <w:suppressAutoHyphens/>
              <w:snapToGrid w:val="0"/>
              <w:spacing w:line="240" w:lineRule="auto"/>
              <w:ind w:firstLine="0"/>
              <w:jc w:val="right"/>
              <w:rPr>
                <w:sz w:val="20"/>
                <w:szCs w:val="20"/>
                <w:lang w:eastAsia="zh-CN"/>
              </w:rPr>
            </w:pPr>
            <w:r w:rsidRPr="00E13422">
              <w:rPr>
                <w:sz w:val="20"/>
                <w:szCs w:val="20"/>
                <w:lang w:eastAsia="zh-CN"/>
              </w:rPr>
              <w:t>«</w:t>
            </w:r>
            <w:r>
              <w:rPr>
                <w:sz w:val="20"/>
                <w:szCs w:val="20"/>
                <w:lang w:eastAsia="zh-CN"/>
              </w:rPr>
              <w:t>__</w:t>
            </w:r>
            <w:r w:rsidRPr="00E13422">
              <w:rPr>
                <w:sz w:val="20"/>
                <w:szCs w:val="20"/>
                <w:lang w:eastAsia="zh-CN"/>
              </w:rPr>
              <w:t xml:space="preserve">» </w:t>
            </w:r>
            <w:r>
              <w:rPr>
                <w:sz w:val="20"/>
                <w:szCs w:val="20"/>
                <w:lang w:eastAsia="zh-CN"/>
              </w:rPr>
              <w:t xml:space="preserve">_________ </w:t>
            </w:r>
            <w:r w:rsidRPr="00E13422">
              <w:rPr>
                <w:sz w:val="20"/>
                <w:szCs w:val="20"/>
                <w:lang w:eastAsia="zh-CN"/>
              </w:rPr>
              <w:t>202</w:t>
            </w:r>
            <w:r>
              <w:rPr>
                <w:sz w:val="20"/>
                <w:szCs w:val="20"/>
                <w:lang w:eastAsia="zh-CN"/>
              </w:rPr>
              <w:t>6</w:t>
            </w:r>
            <w:r w:rsidRPr="00E13422">
              <w:rPr>
                <w:sz w:val="20"/>
                <w:szCs w:val="20"/>
                <w:lang w:eastAsia="zh-CN"/>
              </w:rPr>
              <w:t xml:space="preserve"> г.</w:t>
            </w:r>
          </w:p>
        </w:tc>
      </w:tr>
      <w:tr w:rsidR="00552827" w:rsidRPr="00E13422" w14:paraId="44AF69D4" w14:textId="77777777" w:rsidTr="0036101B">
        <w:tc>
          <w:tcPr>
            <w:tcW w:w="7015" w:type="dxa"/>
            <w:shd w:val="clear" w:color="auto" w:fill="auto"/>
          </w:tcPr>
          <w:p w14:paraId="71FA5378" w14:textId="77777777" w:rsidR="00552827" w:rsidRPr="00E13422" w:rsidRDefault="00552827" w:rsidP="0036101B">
            <w:pPr>
              <w:widowControl w:val="0"/>
              <w:suppressAutoHyphens/>
              <w:snapToGrid w:val="0"/>
              <w:spacing w:line="240" w:lineRule="auto"/>
              <w:ind w:firstLine="0"/>
              <w:rPr>
                <w:sz w:val="20"/>
                <w:szCs w:val="20"/>
                <w:lang w:eastAsia="zh-CN"/>
              </w:rPr>
            </w:pPr>
          </w:p>
        </w:tc>
        <w:tc>
          <w:tcPr>
            <w:tcW w:w="3244" w:type="dxa"/>
            <w:shd w:val="clear" w:color="auto" w:fill="auto"/>
          </w:tcPr>
          <w:p w14:paraId="2B610952" w14:textId="77777777" w:rsidR="00552827" w:rsidRPr="00E13422" w:rsidRDefault="00552827" w:rsidP="0036101B">
            <w:pPr>
              <w:widowControl w:val="0"/>
              <w:suppressAutoHyphens/>
              <w:snapToGrid w:val="0"/>
              <w:spacing w:line="240" w:lineRule="auto"/>
              <w:ind w:firstLine="0"/>
              <w:rPr>
                <w:sz w:val="20"/>
                <w:szCs w:val="20"/>
                <w:lang w:eastAsia="zh-CN"/>
              </w:rPr>
            </w:pPr>
          </w:p>
        </w:tc>
      </w:tr>
    </w:tbl>
    <w:p w14:paraId="187BB818" w14:textId="77777777" w:rsidR="00552827" w:rsidRPr="00E13422" w:rsidRDefault="00552827" w:rsidP="00552827">
      <w:pPr>
        <w:widowControl w:val="0"/>
        <w:autoSpaceDE w:val="0"/>
        <w:autoSpaceDN w:val="0"/>
        <w:spacing w:line="240" w:lineRule="auto"/>
        <w:ind w:firstLine="709"/>
        <w:rPr>
          <w:sz w:val="20"/>
          <w:szCs w:val="20"/>
        </w:rPr>
      </w:pPr>
      <w:r>
        <w:rPr>
          <w:b/>
          <w:sz w:val="20"/>
          <w:szCs w:val="20"/>
        </w:rPr>
        <w:t>______________________________________</w:t>
      </w:r>
      <w:r w:rsidRPr="00E13422">
        <w:rPr>
          <w:b/>
          <w:sz w:val="20"/>
          <w:szCs w:val="20"/>
        </w:rPr>
        <w:t>,</w:t>
      </w:r>
      <w:r w:rsidRPr="00E13422">
        <w:rPr>
          <w:sz w:val="20"/>
          <w:szCs w:val="20"/>
        </w:rPr>
        <w:t xml:space="preserve"> именуемое в дальнейшем </w:t>
      </w:r>
      <w:r w:rsidRPr="00E13422">
        <w:rPr>
          <w:b/>
          <w:sz w:val="20"/>
          <w:szCs w:val="20"/>
        </w:rPr>
        <w:t>«ПОСТАВЩИК»</w:t>
      </w:r>
      <w:r w:rsidRPr="00E13422">
        <w:rPr>
          <w:sz w:val="20"/>
          <w:szCs w:val="20"/>
        </w:rPr>
        <w:t xml:space="preserve">, в лице </w:t>
      </w:r>
      <w:r>
        <w:rPr>
          <w:sz w:val="20"/>
          <w:szCs w:val="20"/>
        </w:rPr>
        <w:t>________________________________,</w:t>
      </w:r>
      <w:r w:rsidRPr="00E13422">
        <w:rPr>
          <w:sz w:val="20"/>
          <w:szCs w:val="20"/>
        </w:rPr>
        <w:t xml:space="preserve"> действующего на основании</w:t>
      </w:r>
      <w:r>
        <w:rPr>
          <w:sz w:val="20"/>
          <w:szCs w:val="20"/>
        </w:rPr>
        <w:t xml:space="preserve"> _________________________________, </w:t>
      </w:r>
      <w:r w:rsidRPr="00E13422">
        <w:rPr>
          <w:sz w:val="20"/>
          <w:szCs w:val="20"/>
        </w:rPr>
        <w:t>с одной стороны,</w:t>
      </w:r>
    </w:p>
    <w:p w14:paraId="5D522E88" w14:textId="77777777" w:rsidR="00552827" w:rsidRPr="00E13422" w:rsidRDefault="00552827" w:rsidP="00552827">
      <w:pPr>
        <w:widowControl w:val="0"/>
        <w:autoSpaceDE w:val="0"/>
        <w:autoSpaceDN w:val="0"/>
        <w:spacing w:line="240" w:lineRule="auto"/>
        <w:ind w:firstLine="709"/>
        <w:rPr>
          <w:sz w:val="20"/>
          <w:szCs w:val="20"/>
        </w:rPr>
      </w:pPr>
      <w:r>
        <w:rPr>
          <w:b/>
          <w:sz w:val="20"/>
          <w:szCs w:val="20"/>
        </w:rPr>
        <w:t>Акционерное общество «</w:t>
      </w:r>
      <w:proofErr w:type="gramStart"/>
      <w:r>
        <w:rPr>
          <w:b/>
          <w:sz w:val="20"/>
          <w:szCs w:val="20"/>
        </w:rPr>
        <w:t xml:space="preserve">Саханефтегазсбыт, </w:t>
      </w:r>
      <w:r w:rsidRPr="00E13422">
        <w:rPr>
          <w:sz w:val="20"/>
          <w:szCs w:val="20"/>
        </w:rPr>
        <w:t xml:space="preserve"> именуемое</w:t>
      </w:r>
      <w:proofErr w:type="gramEnd"/>
      <w:r w:rsidRPr="00E13422">
        <w:rPr>
          <w:sz w:val="20"/>
          <w:szCs w:val="20"/>
        </w:rPr>
        <w:t xml:space="preserve"> в дальнейшем </w:t>
      </w:r>
      <w:r w:rsidRPr="00E13422">
        <w:rPr>
          <w:b/>
          <w:sz w:val="20"/>
          <w:szCs w:val="20"/>
        </w:rPr>
        <w:t>«ПОКУПАТЕЛЬ»,</w:t>
      </w:r>
      <w:r w:rsidRPr="00E13422">
        <w:rPr>
          <w:sz w:val="20"/>
          <w:szCs w:val="20"/>
        </w:rPr>
        <w:t xml:space="preserve"> в лице  </w:t>
      </w:r>
      <w:r>
        <w:rPr>
          <w:sz w:val="20"/>
          <w:szCs w:val="20"/>
        </w:rPr>
        <w:t>генерального директора Лебедева Виктора Николаевича</w:t>
      </w:r>
      <w:r w:rsidRPr="00E13422">
        <w:rPr>
          <w:sz w:val="20"/>
          <w:szCs w:val="20"/>
        </w:rPr>
        <w:t xml:space="preserve">, действующего на основании Устава, с другой стороны, вместе </w:t>
      </w:r>
      <w:r w:rsidRPr="00E13422">
        <w:rPr>
          <w:b/>
          <w:sz w:val="20"/>
          <w:szCs w:val="20"/>
        </w:rPr>
        <w:t>«Стороны»</w:t>
      </w:r>
      <w:r w:rsidRPr="00E13422">
        <w:rPr>
          <w:sz w:val="20"/>
          <w:szCs w:val="20"/>
        </w:rPr>
        <w:t xml:space="preserve">, </w:t>
      </w:r>
      <w:r>
        <w:rPr>
          <w:sz w:val="20"/>
          <w:szCs w:val="20"/>
        </w:rPr>
        <w:t xml:space="preserve">на основании </w:t>
      </w:r>
      <w:r w:rsidRPr="00CB3E2C">
        <w:rPr>
          <w:sz w:val="20"/>
          <w:szCs w:val="20"/>
        </w:rPr>
        <w:t>Протокол</w:t>
      </w:r>
      <w:r>
        <w:rPr>
          <w:sz w:val="20"/>
          <w:szCs w:val="20"/>
        </w:rPr>
        <w:t>а</w:t>
      </w:r>
      <w:r w:rsidRPr="00CB3E2C">
        <w:rPr>
          <w:sz w:val="20"/>
          <w:szCs w:val="20"/>
        </w:rPr>
        <w:t xml:space="preserve"> № </w:t>
      </w:r>
      <w:r>
        <w:rPr>
          <w:sz w:val="20"/>
          <w:szCs w:val="20"/>
        </w:rPr>
        <w:t xml:space="preserve">___ </w:t>
      </w:r>
      <w:r w:rsidRPr="00CB3E2C">
        <w:rPr>
          <w:sz w:val="20"/>
          <w:szCs w:val="20"/>
        </w:rPr>
        <w:t>заседания закупочной комиссии АО «Саханефтегазсбыт»</w:t>
      </w:r>
      <w:r>
        <w:rPr>
          <w:sz w:val="20"/>
          <w:szCs w:val="20"/>
        </w:rPr>
        <w:t xml:space="preserve"> от </w:t>
      </w:r>
      <w:r w:rsidRPr="00CB3E2C">
        <w:rPr>
          <w:sz w:val="20"/>
          <w:szCs w:val="20"/>
        </w:rPr>
        <w:t>«</w:t>
      </w:r>
      <w:r>
        <w:rPr>
          <w:sz w:val="20"/>
          <w:szCs w:val="20"/>
        </w:rPr>
        <w:t>___</w:t>
      </w:r>
      <w:r w:rsidRPr="00CB3E2C">
        <w:rPr>
          <w:sz w:val="20"/>
          <w:szCs w:val="20"/>
        </w:rPr>
        <w:t xml:space="preserve">» </w:t>
      </w:r>
      <w:r>
        <w:rPr>
          <w:sz w:val="20"/>
          <w:szCs w:val="20"/>
        </w:rPr>
        <w:t>_______</w:t>
      </w:r>
      <w:r w:rsidRPr="00CB3E2C">
        <w:rPr>
          <w:sz w:val="20"/>
          <w:szCs w:val="20"/>
        </w:rPr>
        <w:t xml:space="preserve"> - «</w:t>
      </w:r>
      <w:r>
        <w:rPr>
          <w:sz w:val="20"/>
          <w:szCs w:val="20"/>
        </w:rPr>
        <w:t>___</w:t>
      </w:r>
      <w:r w:rsidRPr="00CB3E2C">
        <w:rPr>
          <w:sz w:val="20"/>
          <w:szCs w:val="20"/>
        </w:rPr>
        <w:t xml:space="preserve">» </w:t>
      </w:r>
      <w:r>
        <w:rPr>
          <w:sz w:val="20"/>
          <w:szCs w:val="20"/>
        </w:rPr>
        <w:t>_______</w:t>
      </w:r>
      <w:r w:rsidRPr="00CB3E2C">
        <w:rPr>
          <w:sz w:val="20"/>
          <w:szCs w:val="20"/>
        </w:rPr>
        <w:t xml:space="preserve"> 202</w:t>
      </w:r>
      <w:r>
        <w:rPr>
          <w:sz w:val="20"/>
          <w:szCs w:val="20"/>
        </w:rPr>
        <w:t>6</w:t>
      </w:r>
      <w:r w:rsidRPr="00CB3E2C">
        <w:rPr>
          <w:sz w:val="20"/>
          <w:szCs w:val="20"/>
        </w:rPr>
        <w:t xml:space="preserve"> года</w:t>
      </w:r>
      <w:r>
        <w:rPr>
          <w:sz w:val="20"/>
          <w:szCs w:val="20"/>
        </w:rPr>
        <w:t>,</w:t>
      </w:r>
      <w:r w:rsidRPr="00CB3E2C">
        <w:rPr>
          <w:sz w:val="20"/>
          <w:szCs w:val="20"/>
        </w:rPr>
        <w:t xml:space="preserve"> заключили настоящий Договор (далее – Договор) о нижеследующем:</w:t>
      </w:r>
      <w:r w:rsidRPr="00E13422">
        <w:rPr>
          <w:sz w:val="20"/>
          <w:szCs w:val="20"/>
        </w:rPr>
        <w:t xml:space="preserve">: </w:t>
      </w:r>
    </w:p>
    <w:p w14:paraId="34D011F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1.ПРЕДМЕТ ДОГОВОРА</w:t>
      </w:r>
    </w:p>
    <w:p w14:paraId="2D4EF70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1.1.В соответствии с настоящим Договором Поставщик обязуется передать в собственность Покупателя Оборудование, а также предоставить (передать) право использования программного обеспечения, а Покупатель обязуется принять Оборудование, а также право использования программного обеспечения и оплатить их на условиях, определенных настоящим Договором.</w:t>
      </w:r>
    </w:p>
    <w:p w14:paraId="49683C8F"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1.2.Наименование и количество Оборудования, а также программного обеспечения, право использования которого передается в соответствии с настоящим Договором, определяются Спецификациями (форма Спецификации приведена в Приложение № 1 к Договору), являющимися неотъемлемой частью настоящего Договора.</w:t>
      </w:r>
    </w:p>
    <w:p w14:paraId="3EE81271"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1.</w:t>
      </w:r>
      <w:proofErr w:type="gramStart"/>
      <w:r w:rsidRPr="00E13422">
        <w:rPr>
          <w:rFonts w:eastAsia="Open Sans Light"/>
          <w:sz w:val="20"/>
          <w:szCs w:val="20"/>
          <w:lang w:eastAsia="zh-CN"/>
        </w:rPr>
        <w:t>3.</w:t>
      </w:r>
      <w:r w:rsidRPr="00E13422">
        <w:rPr>
          <w:sz w:val="20"/>
          <w:szCs w:val="20"/>
          <w:lang w:eastAsia="zh-CN"/>
        </w:rPr>
        <w:t>Под</w:t>
      </w:r>
      <w:proofErr w:type="gramEnd"/>
      <w:r w:rsidRPr="00E13422">
        <w:rPr>
          <w:sz w:val="20"/>
          <w:szCs w:val="20"/>
          <w:lang w:eastAsia="zh-CN"/>
        </w:rPr>
        <w:t xml:space="preserve"> правом использования программного обеспечения подразумевается неисключительное право на воспроизведение программного обеспечения в целях его инсталляции и запуска. Использование программного обеспечения осуществляется в объеме и способах, предусмотренных настоящим Договором и лицензией (лицензионным/</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Правообладателя, сопровождающей программное обеспечение.</w:t>
      </w:r>
    </w:p>
    <w:p w14:paraId="68184061"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 xml:space="preserve">2.ЦЕНА ДОГОВОРА И </w:t>
      </w:r>
      <w:proofErr w:type="gramStart"/>
      <w:r w:rsidRPr="00E13422">
        <w:rPr>
          <w:b/>
          <w:bCs/>
          <w:sz w:val="20"/>
          <w:szCs w:val="20"/>
          <w:lang w:eastAsia="zh-CN"/>
        </w:rPr>
        <w:t>ПОРЯДОК  РАСЧЕТОВ</w:t>
      </w:r>
      <w:proofErr w:type="gramEnd"/>
    </w:p>
    <w:p w14:paraId="6B2373B8" w14:textId="44FA8054" w:rsidR="00197836" w:rsidRDefault="00552827" w:rsidP="00552827">
      <w:pPr>
        <w:widowControl w:val="0"/>
        <w:tabs>
          <w:tab w:val="left" w:pos="4680"/>
        </w:tabs>
        <w:suppressAutoHyphens/>
        <w:spacing w:line="240" w:lineRule="auto"/>
        <w:ind w:firstLine="0"/>
      </w:pPr>
      <w:r w:rsidRPr="00E13422">
        <w:rPr>
          <w:sz w:val="20"/>
          <w:szCs w:val="20"/>
          <w:lang w:eastAsia="zh-CN"/>
        </w:rPr>
        <w:t xml:space="preserve">2.1.Общая цена Договора складывается из стоимости Оборудования и права использования программного обеспечения и определяется в Спецификации, являющейся неотъемлемой частью Договора, не может превышать </w:t>
      </w:r>
      <w:r>
        <w:rPr>
          <w:sz w:val="20"/>
          <w:szCs w:val="20"/>
          <w:lang w:eastAsia="zh-CN"/>
        </w:rPr>
        <w:t xml:space="preserve">_______________ </w:t>
      </w:r>
      <w:r w:rsidR="00CC70C4">
        <w:rPr>
          <w:sz w:val="20"/>
          <w:szCs w:val="20"/>
          <w:lang w:eastAsia="zh-CN"/>
        </w:rPr>
        <w:t xml:space="preserve">с/без </w:t>
      </w:r>
      <w:r w:rsidRPr="00E13422">
        <w:rPr>
          <w:sz w:val="20"/>
          <w:szCs w:val="20"/>
          <w:lang w:eastAsia="zh-CN"/>
        </w:rPr>
        <w:t>НДС рублей.</w:t>
      </w:r>
      <w:r w:rsidR="00197836" w:rsidRPr="00197836">
        <w:t xml:space="preserve"> </w:t>
      </w:r>
    </w:p>
    <w:p w14:paraId="056AC673" w14:textId="143828AE" w:rsidR="00552827" w:rsidRPr="00E13422" w:rsidRDefault="00197836" w:rsidP="00552827">
      <w:pPr>
        <w:widowControl w:val="0"/>
        <w:tabs>
          <w:tab w:val="left" w:pos="4680"/>
        </w:tabs>
        <w:suppressAutoHyphens/>
        <w:spacing w:line="240" w:lineRule="auto"/>
        <w:ind w:firstLine="0"/>
        <w:rPr>
          <w:sz w:val="20"/>
          <w:szCs w:val="20"/>
          <w:lang w:eastAsia="zh-CN"/>
        </w:rPr>
      </w:pPr>
      <w:r>
        <w:t xml:space="preserve">     </w:t>
      </w:r>
      <w:r w:rsidRPr="00197836">
        <w:rPr>
          <w:sz w:val="20"/>
          <w:szCs w:val="20"/>
          <w:lang w:eastAsia="zh-CN"/>
        </w:rPr>
        <w:t>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6C4BCAE5"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2.2.Цена Договора включает в себя НДС, все прочие налоги и сборы, стоимость Оборудования, а также права использования программного обеспечения, стоимость упаковки и маркировки.</w:t>
      </w:r>
    </w:p>
    <w:p w14:paraId="32B397F9" w14:textId="77777777" w:rsidR="00552827" w:rsidRPr="00402F1F"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2.3.Реализация права использования программного обеспечения налогом на добавленную стоимость не облагается на основании </w:t>
      </w:r>
      <w:proofErr w:type="spellStart"/>
      <w:r w:rsidRPr="00E13422">
        <w:rPr>
          <w:sz w:val="20"/>
          <w:szCs w:val="20"/>
          <w:lang w:eastAsia="zh-CN"/>
        </w:rPr>
        <w:t>пп</w:t>
      </w:r>
      <w:proofErr w:type="spellEnd"/>
      <w:r w:rsidRPr="00E13422">
        <w:rPr>
          <w:sz w:val="20"/>
          <w:szCs w:val="20"/>
          <w:lang w:eastAsia="zh-CN"/>
        </w:rPr>
        <w:t xml:space="preserve">. 26 </w:t>
      </w:r>
      <w:r w:rsidRPr="00402F1F">
        <w:rPr>
          <w:sz w:val="20"/>
          <w:szCs w:val="20"/>
          <w:lang w:eastAsia="zh-CN"/>
        </w:rPr>
        <w:t xml:space="preserve">п. 2 ст. 149 НК РФ. </w:t>
      </w:r>
    </w:p>
    <w:p w14:paraId="2ED9EAC6" w14:textId="77777777" w:rsidR="00552827" w:rsidRPr="00402F1F" w:rsidRDefault="00552827" w:rsidP="00552827">
      <w:pPr>
        <w:widowControl w:val="0"/>
        <w:tabs>
          <w:tab w:val="left" w:pos="4680"/>
        </w:tabs>
        <w:suppressAutoHyphens/>
        <w:spacing w:line="240" w:lineRule="auto"/>
        <w:ind w:firstLine="0"/>
        <w:rPr>
          <w:sz w:val="20"/>
          <w:szCs w:val="20"/>
          <w:lang w:eastAsia="zh-CN"/>
        </w:rPr>
      </w:pPr>
      <w:r w:rsidRPr="00402F1F">
        <w:rPr>
          <w:sz w:val="20"/>
          <w:szCs w:val="20"/>
          <w:lang w:eastAsia="zh-CN"/>
        </w:rPr>
        <w:t>2.4.Оплата по Договору производится в следующем порядке:</w:t>
      </w:r>
    </w:p>
    <w:p w14:paraId="7910740F" w14:textId="77777777" w:rsidR="00552827" w:rsidRPr="00402F1F" w:rsidRDefault="00552827" w:rsidP="00552827">
      <w:pPr>
        <w:widowControl w:val="0"/>
        <w:tabs>
          <w:tab w:val="left" w:pos="378"/>
          <w:tab w:val="left" w:pos="4680"/>
        </w:tabs>
        <w:suppressAutoHyphens/>
        <w:spacing w:line="240" w:lineRule="auto"/>
        <w:ind w:firstLine="0"/>
        <w:rPr>
          <w:sz w:val="20"/>
          <w:szCs w:val="20"/>
          <w:lang w:eastAsia="zh-CN"/>
        </w:rPr>
      </w:pPr>
      <w:r w:rsidRPr="00402F1F">
        <w:rPr>
          <w:sz w:val="20"/>
          <w:szCs w:val="20"/>
          <w:lang w:eastAsia="zh-CN"/>
        </w:rPr>
        <w:t>2.4.1.</w:t>
      </w:r>
      <w:r w:rsidRPr="00402F1F">
        <w:t xml:space="preserve"> </w:t>
      </w:r>
      <w:r w:rsidRPr="00402F1F">
        <w:rPr>
          <w:sz w:val="20"/>
          <w:szCs w:val="20"/>
          <w:lang w:eastAsia="zh-CN"/>
        </w:rPr>
        <w:t>Безналичный расчет. Расчет по поставке товара производятся в следующем порядке:</w:t>
      </w:r>
    </w:p>
    <w:p w14:paraId="07416441" w14:textId="73280FB9" w:rsidR="00552827" w:rsidRPr="001733F8" w:rsidRDefault="00552827" w:rsidP="00552827">
      <w:pPr>
        <w:widowControl w:val="0"/>
        <w:tabs>
          <w:tab w:val="left" w:pos="378"/>
          <w:tab w:val="left" w:pos="4680"/>
        </w:tabs>
        <w:suppressAutoHyphens/>
        <w:spacing w:line="240" w:lineRule="auto"/>
        <w:ind w:firstLine="0"/>
        <w:rPr>
          <w:sz w:val="20"/>
          <w:szCs w:val="20"/>
          <w:lang w:eastAsia="zh-CN"/>
        </w:rPr>
      </w:pPr>
      <w:r w:rsidRPr="00402F1F">
        <w:rPr>
          <w:sz w:val="20"/>
          <w:szCs w:val="20"/>
          <w:lang w:eastAsia="zh-CN"/>
        </w:rPr>
        <w:t>- 100 % (сто) по факту поставки товара Покупателю в течение 7 (семи) рабочих дней, на основании подписанного сторонами УПД.</w:t>
      </w:r>
      <w:r w:rsidRPr="001733F8">
        <w:rPr>
          <w:sz w:val="20"/>
          <w:szCs w:val="20"/>
          <w:lang w:eastAsia="zh-CN"/>
        </w:rPr>
        <w:t xml:space="preserve">     </w:t>
      </w:r>
    </w:p>
    <w:p w14:paraId="72AFCE61" w14:textId="77777777" w:rsidR="00552827"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2.4.2.</w:t>
      </w:r>
      <w:r>
        <w:rPr>
          <w:sz w:val="20"/>
          <w:szCs w:val="20"/>
          <w:lang w:eastAsia="zh-CN"/>
        </w:rPr>
        <w:t xml:space="preserve"> </w:t>
      </w:r>
      <w:r w:rsidRPr="00E13422">
        <w:rPr>
          <w:sz w:val="20"/>
          <w:szCs w:val="20"/>
          <w:lang w:eastAsia="zh-CN"/>
        </w:rPr>
        <w:t>Все расчеты по Договору производятся в валюте РФ - рублях.</w:t>
      </w:r>
    </w:p>
    <w:p w14:paraId="5D8D44FD"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2.4.</w:t>
      </w:r>
      <w:r>
        <w:rPr>
          <w:sz w:val="20"/>
          <w:szCs w:val="20"/>
          <w:lang w:eastAsia="zh-CN"/>
        </w:rPr>
        <w:t>3</w:t>
      </w:r>
      <w:r w:rsidRPr="00E13422">
        <w:rPr>
          <w:sz w:val="20"/>
          <w:szCs w:val="20"/>
          <w:lang w:eastAsia="zh-CN"/>
        </w:rPr>
        <w:t>.</w:t>
      </w:r>
      <w:r>
        <w:rPr>
          <w:sz w:val="20"/>
          <w:szCs w:val="20"/>
          <w:lang w:eastAsia="zh-CN"/>
        </w:rPr>
        <w:t xml:space="preserve"> </w:t>
      </w:r>
      <w:r w:rsidRPr="00FA6334">
        <w:rPr>
          <w:sz w:val="20"/>
          <w:szCs w:val="20"/>
          <w:lang w:eastAsia="zh-CN"/>
        </w:rPr>
        <w:t>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w:t>
      </w:r>
    </w:p>
    <w:p w14:paraId="0F9C9187"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w:t>
      </w:r>
      <w:r>
        <w:rPr>
          <w:sz w:val="20"/>
          <w:szCs w:val="20"/>
          <w:lang w:eastAsia="zh-CN"/>
        </w:rPr>
        <w:t>5</w:t>
      </w:r>
      <w:r w:rsidRPr="00E13422">
        <w:rPr>
          <w:sz w:val="20"/>
          <w:szCs w:val="20"/>
          <w:lang w:eastAsia="zh-CN"/>
        </w:rPr>
        <w:t>.</w:t>
      </w:r>
      <w:r>
        <w:rPr>
          <w:sz w:val="20"/>
          <w:szCs w:val="20"/>
          <w:lang w:eastAsia="zh-CN"/>
        </w:rPr>
        <w:t xml:space="preserve"> </w:t>
      </w:r>
      <w:r w:rsidRPr="00E13422">
        <w:rPr>
          <w:sz w:val="20"/>
          <w:szCs w:val="20"/>
          <w:lang w:eastAsia="zh-CN"/>
        </w:rPr>
        <w:t>Цены на Оборудование, а также на права использования программного обеспечения, указанные в Спецификациях к настоящему Договору, являются неизменными в течение срока действия настоящего Договора.</w:t>
      </w:r>
    </w:p>
    <w:p w14:paraId="0487A5F0" w14:textId="77777777" w:rsidR="00552827" w:rsidRPr="00E13422" w:rsidRDefault="00552827" w:rsidP="00552827">
      <w:pPr>
        <w:suppressAutoHyphens/>
        <w:spacing w:before="120" w:line="240" w:lineRule="auto"/>
        <w:ind w:firstLine="0"/>
        <w:jc w:val="center"/>
        <w:rPr>
          <w:sz w:val="20"/>
          <w:szCs w:val="20"/>
          <w:lang w:eastAsia="zh-CN"/>
        </w:rPr>
      </w:pPr>
      <w:r w:rsidRPr="00E13422">
        <w:rPr>
          <w:b/>
          <w:bCs/>
          <w:sz w:val="20"/>
          <w:szCs w:val="20"/>
          <w:lang w:eastAsia="zh-CN"/>
        </w:rPr>
        <w:t>3. УСЛОВИЯ ПОСТАВКИ ОБОРУДОВАНИЯ И ПЕРЕДАЧИ ПРАВА ИСПОЛЬЗОВАНИЯ ПРОГРАММНОГО ОБЕСПЕЧЕНИЯ</w:t>
      </w:r>
    </w:p>
    <w:p w14:paraId="62F59D0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xml:space="preserve">3.1.Срок поставки Поставщиком Оборудования и права использования программного обеспечения: </w:t>
      </w:r>
      <w:r>
        <w:rPr>
          <w:sz w:val="20"/>
          <w:szCs w:val="20"/>
          <w:lang w:eastAsia="zh-CN"/>
        </w:rPr>
        <w:t>130</w:t>
      </w:r>
      <w:r w:rsidRPr="00E13422">
        <w:rPr>
          <w:sz w:val="20"/>
          <w:szCs w:val="20"/>
          <w:lang w:eastAsia="zh-CN"/>
        </w:rPr>
        <w:t xml:space="preserve"> (</w:t>
      </w:r>
      <w:r>
        <w:rPr>
          <w:sz w:val="20"/>
          <w:szCs w:val="20"/>
          <w:lang w:eastAsia="zh-CN"/>
        </w:rPr>
        <w:t>сто тридцать</w:t>
      </w:r>
      <w:r w:rsidRPr="00E13422">
        <w:rPr>
          <w:sz w:val="20"/>
          <w:szCs w:val="20"/>
          <w:lang w:eastAsia="zh-CN"/>
        </w:rPr>
        <w:t xml:space="preserve">) </w:t>
      </w:r>
      <w:r>
        <w:rPr>
          <w:sz w:val="20"/>
          <w:szCs w:val="20"/>
          <w:lang w:eastAsia="zh-CN"/>
        </w:rPr>
        <w:t xml:space="preserve">рабочих </w:t>
      </w:r>
      <w:r w:rsidRPr="00E13422">
        <w:rPr>
          <w:sz w:val="20"/>
          <w:szCs w:val="20"/>
          <w:lang w:eastAsia="zh-CN"/>
        </w:rPr>
        <w:t xml:space="preserve">дней с даты </w:t>
      </w:r>
      <w:r>
        <w:rPr>
          <w:sz w:val="20"/>
          <w:szCs w:val="20"/>
          <w:lang w:eastAsia="zh-CN"/>
        </w:rPr>
        <w:t xml:space="preserve">подписания </w:t>
      </w:r>
      <w:r w:rsidRPr="00E13422">
        <w:rPr>
          <w:sz w:val="20"/>
          <w:szCs w:val="20"/>
          <w:lang w:eastAsia="zh-CN"/>
        </w:rPr>
        <w:t xml:space="preserve">Договора. Оборудование и право использования программного обеспечения передается Поставщиком Покупателю единовременно. 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 </w:t>
      </w:r>
    </w:p>
    <w:p w14:paraId="0395581B"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3.2.Поставщик обязан письменно уведомить Покупателя о готовности передать Оборудование и право использования программного обеспечения.</w:t>
      </w:r>
    </w:p>
    <w:p w14:paraId="1361B96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3.3.Одновременно с передачей Оборудования и права использования программного обеспечения Поставщик обязуется передать относящиеся к ним документы, а именно:</w:t>
      </w:r>
    </w:p>
    <w:p w14:paraId="2711B992"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счет на оплату (оригинал);</w:t>
      </w:r>
    </w:p>
    <w:p w14:paraId="6E08EF20"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универсальный передаточный документ (далее по тексту – УПД);</w:t>
      </w:r>
    </w:p>
    <w:p w14:paraId="67CA9DB4"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акт приема-передачи программного обеспечения;</w:t>
      </w:r>
    </w:p>
    <w:p w14:paraId="6310DEA0"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паспорт на оборудование</w:t>
      </w:r>
    </w:p>
    <w:p w14:paraId="193990F8"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гарантийные талоны</w:t>
      </w:r>
    </w:p>
    <w:p w14:paraId="507B42B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w:t>
      </w:r>
      <w:proofErr w:type="gramStart"/>
      <w:r w:rsidRPr="00E13422">
        <w:rPr>
          <w:sz w:val="20"/>
          <w:szCs w:val="20"/>
          <w:lang w:eastAsia="zh-CN"/>
        </w:rPr>
        <w:t>4.Поставщик</w:t>
      </w:r>
      <w:proofErr w:type="gramEnd"/>
      <w:r w:rsidRPr="00E13422">
        <w:rPr>
          <w:sz w:val="20"/>
          <w:szCs w:val="20"/>
          <w:lang w:eastAsia="zh-CN"/>
        </w:rPr>
        <w:t xml:space="preserve"> передает оборудование Покупателю по адресу: </w:t>
      </w:r>
      <w:r w:rsidRPr="00FA6334">
        <w:rPr>
          <w:sz w:val="20"/>
          <w:szCs w:val="20"/>
          <w:lang w:eastAsia="zh-CN"/>
        </w:rPr>
        <w:t xml:space="preserve">Российская Федерация, Республика Саха (Якутия), п. </w:t>
      </w:r>
      <w:proofErr w:type="spellStart"/>
      <w:r w:rsidRPr="00FA6334">
        <w:rPr>
          <w:sz w:val="20"/>
          <w:szCs w:val="20"/>
          <w:lang w:eastAsia="zh-CN"/>
        </w:rPr>
        <w:t>Жатай</w:t>
      </w:r>
      <w:proofErr w:type="spellEnd"/>
      <w:r w:rsidRPr="00FA6334">
        <w:rPr>
          <w:sz w:val="20"/>
          <w:szCs w:val="20"/>
          <w:lang w:eastAsia="zh-CN"/>
        </w:rPr>
        <w:t xml:space="preserve">, ул. </w:t>
      </w:r>
      <w:proofErr w:type="spellStart"/>
      <w:r w:rsidRPr="00FA6334">
        <w:rPr>
          <w:sz w:val="20"/>
          <w:szCs w:val="20"/>
          <w:lang w:eastAsia="zh-CN"/>
        </w:rPr>
        <w:t>Строда,дом</w:t>
      </w:r>
      <w:proofErr w:type="spellEnd"/>
      <w:r w:rsidRPr="00FA6334">
        <w:rPr>
          <w:sz w:val="20"/>
          <w:szCs w:val="20"/>
          <w:lang w:eastAsia="zh-CN"/>
        </w:rPr>
        <w:t xml:space="preserve"> №12, «Якутская нефтебаза» АО Саханефтегазсбыт.</w:t>
      </w:r>
      <w:r w:rsidRPr="00E13422">
        <w:rPr>
          <w:sz w:val="20"/>
          <w:szCs w:val="20"/>
          <w:lang w:eastAsia="zh-CN"/>
        </w:rPr>
        <w:t xml:space="preserve"> Датой поставки считается дата получения оборудования от транспортной компании.</w:t>
      </w:r>
      <w:r w:rsidRPr="00E13422">
        <w:rPr>
          <w:color w:val="000000"/>
          <w:sz w:val="20"/>
          <w:szCs w:val="20"/>
          <w:shd w:val="clear" w:color="auto" w:fill="FFFFFF"/>
          <w:lang w:eastAsia="zh-CN"/>
        </w:rPr>
        <w:t xml:space="preserve"> Все затраты Поставщика, связанные с исполнением обязательств по Договору в полном объеме, в том числе: расходы, связанные с доставкой товара к месту поставки </w:t>
      </w:r>
      <w:r>
        <w:rPr>
          <w:color w:val="000000"/>
          <w:sz w:val="20"/>
          <w:szCs w:val="20"/>
          <w:shd w:val="clear" w:color="auto" w:fill="FFFFFF"/>
          <w:lang w:eastAsia="zh-CN"/>
        </w:rPr>
        <w:t>Покупателю</w:t>
      </w:r>
      <w:r w:rsidRPr="00E13422">
        <w:rPr>
          <w:color w:val="000000"/>
          <w:sz w:val="20"/>
          <w:szCs w:val="20"/>
          <w:shd w:val="clear" w:color="auto" w:fill="FFFFFF"/>
          <w:lang w:eastAsia="zh-CN"/>
        </w:rPr>
        <w:t>, погрузочн</w:t>
      </w:r>
      <w:r>
        <w:rPr>
          <w:color w:val="000000"/>
          <w:sz w:val="20"/>
          <w:szCs w:val="20"/>
          <w:shd w:val="clear" w:color="auto" w:fill="FFFFFF"/>
          <w:lang w:eastAsia="zh-CN"/>
        </w:rPr>
        <w:t xml:space="preserve">ыми </w:t>
      </w:r>
      <w:r w:rsidRPr="00E13422">
        <w:rPr>
          <w:color w:val="000000"/>
          <w:sz w:val="20"/>
          <w:szCs w:val="20"/>
          <w:shd w:val="clear" w:color="auto" w:fill="FFFFFF"/>
          <w:lang w:eastAsia="zh-CN"/>
        </w:rPr>
        <w:t>работами, предпродажной подготовкой,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Pr>
          <w:color w:val="000000"/>
          <w:sz w:val="20"/>
          <w:szCs w:val="20"/>
          <w:shd w:val="clear" w:color="auto" w:fill="FFFFFF"/>
          <w:lang w:eastAsia="zh-CN"/>
        </w:rPr>
        <w:t xml:space="preserve"> – ложатся на Поставщика</w:t>
      </w:r>
      <w:r w:rsidRPr="00E13422">
        <w:rPr>
          <w:sz w:val="20"/>
          <w:szCs w:val="20"/>
          <w:lang w:eastAsia="zh-CN"/>
        </w:rPr>
        <w:t>.</w:t>
      </w:r>
    </w:p>
    <w:p w14:paraId="23BAA73E"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xml:space="preserve">3.5.Право использования программного обеспечения передается в соответствии с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(Приложение №</w:t>
      </w:r>
      <w:r>
        <w:rPr>
          <w:sz w:val="20"/>
          <w:szCs w:val="20"/>
          <w:lang w:eastAsia="zh-CN"/>
        </w:rPr>
        <w:t>3</w:t>
      </w:r>
      <w:r w:rsidRPr="00E13422">
        <w:rPr>
          <w:sz w:val="20"/>
          <w:szCs w:val="20"/>
          <w:lang w:eastAsia="zh-CN"/>
        </w:rPr>
        <w:t xml:space="preserve"> к Договору, </w:t>
      </w:r>
      <w:hyperlink r:id="rId13" w:history="1">
        <w:r w:rsidRPr="00E13422">
          <w:rPr>
            <w:color w:val="0000FF"/>
            <w:sz w:val="20"/>
            <w:szCs w:val="20"/>
            <w:u w:val="single"/>
            <w:lang w:eastAsia="zh-CN"/>
          </w:rPr>
          <w:t>https://init-plus.com/license_agreement.php</w:t>
        </w:r>
      </w:hyperlink>
      <w:r w:rsidRPr="00E13422">
        <w:rPr>
          <w:sz w:val="20"/>
          <w:szCs w:val="20"/>
          <w:lang w:eastAsia="zh-CN"/>
        </w:rPr>
        <w:t>), являющимся неотъемлемой частью настоящего Договора и лицензией Правообладателя, сопровождающей программное обеспечение.</w:t>
      </w:r>
    </w:p>
    <w:p w14:paraId="4AAEC3AC"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3.6.Лицензионный экземпляр программного обеспечения передается с модулем электронной защиты, имеющим индивидуальный идентификационный номер.</w:t>
      </w:r>
    </w:p>
    <w:p w14:paraId="2D9588A2"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3.7.Территория действия права использования Лицензионного экземпляра программного обеспечения – Российская Федерация. Срок действия права использования программного обеспечения: бессрочно.</w:t>
      </w:r>
    </w:p>
    <w:p w14:paraId="5CA77EF3" w14:textId="77777777" w:rsidR="00552827" w:rsidRPr="00E13422" w:rsidRDefault="00552827" w:rsidP="00552827">
      <w:pPr>
        <w:suppressAutoHyphens/>
        <w:spacing w:line="240" w:lineRule="auto"/>
        <w:ind w:firstLine="0"/>
        <w:rPr>
          <w:sz w:val="20"/>
          <w:szCs w:val="20"/>
          <w:lang w:eastAsia="zh-CN"/>
        </w:rPr>
      </w:pPr>
      <w:r w:rsidRPr="00E13422">
        <w:rPr>
          <w:spacing w:val="-4"/>
          <w:sz w:val="20"/>
          <w:szCs w:val="20"/>
          <w:lang w:eastAsia="zh-CN"/>
        </w:rPr>
        <w:t>3.8.Оборудование передается Покупателю вместе с инструкциями по эксплуатации, гарантийными талонами и прочей сопроводительной документацией фирм-производителей в объеме, предоставленном фирмами- производителями.</w:t>
      </w:r>
    </w:p>
    <w:p w14:paraId="20BE10CA" w14:textId="77777777" w:rsidR="00552827" w:rsidRPr="00E13422" w:rsidRDefault="00552827" w:rsidP="00552827">
      <w:pPr>
        <w:widowControl w:val="0"/>
        <w:tabs>
          <w:tab w:val="left" w:pos="851"/>
        </w:tabs>
        <w:suppressAutoHyphens/>
        <w:spacing w:line="240" w:lineRule="auto"/>
        <w:ind w:firstLine="0"/>
        <w:rPr>
          <w:sz w:val="20"/>
          <w:szCs w:val="20"/>
          <w:lang w:eastAsia="zh-CN"/>
        </w:rPr>
      </w:pPr>
      <w:r w:rsidRPr="00E13422">
        <w:rPr>
          <w:spacing w:val="-4"/>
          <w:sz w:val="20"/>
          <w:szCs w:val="20"/>
          <w:lang w:eastAsia="zh-CN"/>
        </w:rPr>
        <w:t>3.9.Если в соответствии с действующим законодательством Российской Федерации деятельность Поставщика в рамках настоящего Договора подлежит лицензированию, сертификации или обусловлена получением иных разрешительных документов, Поставщик передает Покупателю в установленном порядке заверенные копии документов, разрешающих ведение такой деятельности Поставщиком, одновременно с передачей Оборудования и прав использования программного обеспечения.</w:t>
      </w:r>
    </w:p>
    <w:p w14:paraId="3696C710"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4.УПАКОВКА</w:t>
      </w:r>
    </w:p>
    <w:p w14:paraId="515F74B2"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4.1.Оборудование должно быть упаковано таким образом, чтобы исключить его порчу на период транспортировки.</w:t>
      </w:r>
    </w:p>
    <w:p w14:paraId="560CC03B" w14:textId="77777777" w:rsidR="00552827"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4.2.Транспортная упаковка не предназначена для длительного хранения Оборудования и должна быть снята после доставки.</w:t>
      </w:r>
    </w:p>
    <w:p w14:paraId="42378308"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5.КАЧЕСТВО И КОМПЛЕКТНОСТЬ</w:t>
      </w:r>
    </w:p>
    <w:p w14:paraId="66AA9D7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5.1. Приемка по качеству и количеству, а также предъявление претензий производится в соответствии с Инструкциями Госарбитража П-6, П-7 о порядке приемки продукции производственно-технического назначения по количеству и качеству. </w:t>
      </w:r>
    </w:p>
    <w:p w14:paraId="3A6732EC"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5.2. Качество и комплектация поставляемых по настоящему договору товаров должно соответствовать нормативно-технической документации в соответствии с ТУ завода-изготовителя по каждой модели, определенной в спецификации к настоящему договору.</w:t>
      </w:r>
    </w:p>
    <w:p w14:paraId="24196206"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5.3. Забракованные ПОКУПАТЕЛЕМ или его уполномоченным представителем товары подлежат замене или ремонту (сервисное обслуживание) за счет ПОСТАВЩИКА в наиболее приемлемые для ПОКУПАТЕЛЯ сроки, согласованные сторонами в письменном виде.</w:t>
      </w:r>
    </w:p>
    <w:p w14:paraId="7CD2554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5.4.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w:t>
      </w:r>
    </w:p>
    <w:p w14:paraId="2C1F2BA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При установлении гарантийного случая, Поставщик обязуется устранить неисправности за свой счет.</w:t>
      </w:r>
    </w:p>
    <w:p w14:paraId="42D9DCC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5.5. Рекламации ПОКУПАТЕЛЯ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w:t>
      </w:r>
    </w:p>
    <w:p w14:paraId="3AF708C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В течение 1 (одного) рабочего дня ПОСТАВЩИК обязан определить способ, место и срок устранения неполадок </w:t>
      </w:r>
      <w:r>
        <w:rPr>
          <w:sz w:val="20"/>
          <w:szCs w:val="20"/>
          <w:lang w:eastAsia="zh-CN"/>
        </w:rPr>
        <w:t>Поставщиком</w:t>
      </w:r>
      <w:r w:rsidRPr="00E13422">
        <w:rPr>
          <w:sz w:val="20"/>
          <w:szCs w:val="20"/>
          <w:lang w:eastAsia="zh-CN"/>
        </w:rPr>
        <w:t xml:space="preserve"> и известить об этом ПОКУПАТЕЛЯ любым способом. В особых случаях ПОСТАВЩИК высылает специалистов для определения сложности ремонта (или самого ремонта) на место нахождения товара, о чем извещает Покупателя, в этом случае срок ремонта согласовывается дополнительно</w:t>
      </w:r>
      <w:r>
        <w:rPr>
          <w:sz w:val="20"/>
          <w:szCs w:val="20"/>
          <w:lang w:eastAsia="zh-CN"/>
        </w:rPr>
        <w:t>.</w:t>
      </w:r>
      <w:r w:rsidRPr="00E13422">
        <w:rPr>
          <w:sz w:val="20"/>
          <w:szCs w:val="20"/>
          <w:lang w:eastAsia="zh-CN"/>
        </w:rPr>
        <w:t xml:space="preserve"> </w:t>
      </w:r>
      <w:r>
        <w:rPr>
          <w:sz w:val="20"/>
          <w:szCs w:val="20"/>
          <w:lang w:eastAsia="zh-CN"/>
        </w:rPr>
        <w:t xml:space="preserve"> </w:t>
      </w:r>
    </w:p>
    <w:p w14:paraId="3219396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6.ГАРАНТИЯ</w:t>
      </w:r>
    </w:p>
    <w:p w14:paraId="0CBCD0BC"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6.1.Поставщик гарантирует качество и надежность поставляемого оборудования в течение 12 (Двенадцати) месяцев с момента передачи оборудования и подписания Сторонами УПД в отношении Оборудования.  </w:t>
      </w:r>
    </w:p>
    <w:p w14:paraId="42A0705F"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6.2.Гарантия распространяется только на заводские дефекты и неисправности оборудования, связанные с ними. В случае выявления явных дефектов и неисправностей заводского характера гарантийные обязательства выполняются в полном объеме. Устранение заводских дефектов в течение гарантийного срока производится Поставщиком за свой счет. Спорные вопросы, касающиеся заводских дефектов, решаются </w:t>
      </w:r>
      <w:proofErr w:type="spellStart"/>
      <w:r w:rsidRPr="00E13422">
        <w:rPr>
          <w:sz w:val="20"/>
          <w:szCs w:val="20"/>
          <w:lang w:eastAsia="zh-CN"/>
        </w:rPr>
        <w:t>комиссионно</w:t>
      </w:r>
      <w:proofErr w:type="spellEnd"/>
      <w:r w:rsidRPr="00E13422">
        <w:rPr>
          <w:sz w:val="20"/>
          <w:szCs w:val="20"/>
          <w:lang w:eastAsia="zh-CN"/>
        </w:rPr>
        <w:t xml:space="preserve"> представителями Поставщика и Покупателя (с обязательным уведомлением Покупателя).</w:t>
      </w:r>
    </w:p>
    <w:p w14:paraId="2003CF92"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6.3.Гарантийные обязательства выполняются в ограниченном объеме при несоблюдении Покупателем инструкций Поставщика по установке, эксплуатации оборудования. Не являются гарантийными случаи неисправности оборудования, ставшие возможными  в результате выхода из строя или повреждения ряда частей оборудования согласно перечню, приведенному в Приложении № 3. Отказ от выполнения гарантийных обязательств возможен  при невыполнении или ненадлежащем выполнении обязанностей обслуживающим персоналом Покупателя по проведению профилактических видов работ согласно Приложению № </w:t>
      </w:r>
      <w:r>
        <w:rPr>
          <w:sz w:val="20"/>
          <w:szCs w:val="20"/>
          <w:lang w:eastAsia="zh-CN"/>
        </w:rPr>
        <w:t>4</w:t>
      </w:r>
      <w:r w:rsidRPr="00E13422">
        <w:rPr>
          <w:sz w:val="20"/>
          <w:szCs w:val="20"/>
          <w:lang w:eastAsia="zh-CN"/>
        </w:rPr>
        <w:t xml:space="preserve">. Гарантия не охватывает расходные материалы и части оборудования, подверженные значительному износу или неподдающиеся оценке состояния, после начала эксплуатации. </w:t>
      </w:r>
    </w:p>
    <w:p w14:paraId="4D3ECC76" w14:textId="77777777" w:rsidR="00552827"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6.4.Стороны договорились, что в Цену Программного обеспечения (Приложение №1) входит стоимость оказания информационных услуг по технологической поддержке программного обеспечения и обновлению программного обеспечения в течение 12 (двенадцати) месяцев с даты подписания Сторонами Акта на передачу права на основании Условий оказания информационных услуг по технологической поддержке программного обеспечения </w:t>
      </w:r>
      <w:hyperlink r:id="rId14" w:history="1">
        <w:r w:rsidRPr="00E13422">
          <w:rPr>
            <w:color w:val="0000FF"/>
            <w:sz w:val="20"/>
            <w:szCs w:val="20"/>
            <w:u w:val="single"/>
            <w:lang w:eastAsia="zh-CN"/>
          </w:rPr>
          <w:t>https://init-plus.com/terms_support.php</w:t>
        </w:r>
      </w:hyperlink>
      <w:r w:rsidRPr="00E13422">
        <w:rPr>
          <w:sz w:val="20"/>
          <w:szCs w:val="20"/>
          <w:lang w:eastAsia="zh-CN"/>
        </w:rPr>
        <w:t>.</w:t>
      </w:r>
    </w:p>
    <w:p w14:paraId="7D369C16" w14:textId="77777777" w:rsidR="00552827" w:rsidRDefault="00552827" w:rsidP="00552827">
      <w:pPr>
        <w:widowControl w:val="0"/>
        <w:tabs>
          <w:tab w:val="left" w:pos="375"/>
        </w:tabs>
        <w:suppressAutoHyphens/>
        <w:spacing w:line="240" w:lineRule="auto"/>
        <w:ind w:firstLine="0"/>
        <w:rPr>
          <w:sz w:val="20"/>
          <w:szCs w:val="20"/>
          <w:lang w:eastAsia="zh-CN"/>
        </w:rPr>
      </w:pPr>
    </w:p>
    <w:p w14:paraId="330EF44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7.ОТВЕТСТВЕННОСТЬ СТОРОН</w:t>
      </w:r>
    </w:p>
    <w:p w14:paraId="5FBEEEA2"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noProof/>
          <w:sz w:val="20"/>
          <w:szCs w:val="20"/>
          <w:lang w:eastAsia="zh-CN"/>
        </w:rPr>
        <w:t xml:space="preserve">7.1. </w:t>
      </w:r>
      <w:r w:rsidRPr="00E13422">
        <w:rPr>
          <w:sz w:val="20"/>
          <w:szCs w:val="20"/>
          <w:lang w:eastAsia="zh-CN"/>
        </w:rPr>
        <w:t>За неисполнение или ненадлежащее исполнение обязательств по настоящему договору, каждая из сторон настоящего договора несет ответственность, предусмотренную действующим законодательством Российской Федерации.</w:t>
      </w:r>
    </w:p>
    <w:p w14:paraId="3AD5B3B0"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7.2. В случае нарушения срока поставки товара, согласованного сторонами в спецификации к настоящему договору, ПОСТАВЩИК несет ответственность перед ПОКУПАТЕЛЕМ в виде выплаты неустойки в размере 0,</w:t>
      </w:r>
      <w:r w:rsidRPr="00131D93">
        <w:rPr>
          <w:sz w:val="20"/>
          <w:szCs w:val="20"/>
          <w:lang w:eastAsia="zh-CN"/>
        </w:rPr>
        <w:t>1</w:t>
      </w:r>
      <w:r w:rsidRPr="00E13422">
        <w:rPr>
          <w:sz w:val="20"/>
          <w:szCs w:val="20"/>
          <w:lang w:eastAsia="zh-CN"/>
        </w:rPr>
        <w:t xml:space="preserve"> % от стоимости не поставленных / недопоставленных товаров, за каждый день просрочки.</w:t>
      </w:r>
    </w:p>
    <w:p w14:paraId="335B43ED" w14:textId="77777777" w:rsidR="00552827" w:rsidRPr="00E13422" w:rsidRDefault="00552827" w:rsidP="00552827">
      <w:pPr>
        <w:widowControl w:val="0"/>
        <w:suppressAutoHyphens/>
        <w:autoSpaceDE w:val="0"/>
        <w:autoSpaceDN w:val="0"/>
        <w:spacing w:line="240" w:lineRule="auto"/>
        <w:ind w:firstLine="0"/>
        <w:rPr>
          <w:bCs/>
          <w:sz w:val="20"/>
          <w:szCs w:val="20"/>
          <w:lang w:eastAsia="zh-CN"/>
        </w:rPr>
      </w:pPr>
      <w:r w:rsidRPr="00E13422">
        <w:rPr>
          <w:bCs/>
          <w:sz w:val="20"/>
          <w:szCs w:val="20"/>
          <w:lang w:eastAsia="zh-CN"/>
        </w:rPr>
        <w:t>7.3. ПОСТАВЩИК несет ответственность перед ПОКУПАТЕЛЕМ в случае нарушения условий пункта 5.3. настоящего договора, в части обязательства по замене или ремонту забракованного в процессе приемки товара в срок, согласно п. 5.3. настоящего договора, в виде выплаты неустойки в размере 0,04 % от стоимости не поставленного/ недопоставленного товара, за каждый день просрочки</w:t>
      </w:r>
      <w:r>
        <w:rPr>
          <w:sz w:val="20"/>
          <w:szCs w:val="20"/>
          <w:lang w:eastAsia="zh-CN"/>
        </w:rPr>
        <w:t>, но не более 10 % суммы конкретной спецификации</w:t>
      </w:r>
      <w:r w:rsidRPr="00E13422">
        <w:rPr>
          <w:bCs/>
          <w:sz w:val="20"/>
          <w:szCs w:val="20"/>
          <w:lang w:eastAsia="zh-CN"/>
        </w:rPr>
        <w:t>.</w:t>
      </w:r>
    </w:p>
    <w:p w14:paraId="4F499E88"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 xml:space="preserve">7.4. В случае нарушения сроков оплаты согласно </w:t>
      </w:r>
      <w:proofErr w:type="gramStart"/>
      <w:r w:rsidRPr="00E13422">
        <w:rPr>
          <w:sz w:val="20"/>
          <w:szCs w:val="20"/>
          <w:lang w:eastAsia="zh-CN"/>
        </w:rPr>
        <w:t>спецификации</w:t>
      </w:r>
      <w:proofErr w:type="gramEnd"/>
      <w:r w:rsidRPr="00E13422">
        <w:rPr>
          <w:sz w:val="20"/>
          <w:szCs w:val="20"/>
          <w:lang w:eastAsia="zh-CN"/>
        </w:rPr>
        <w:t xml:space="preserve"> к настоящему договору за поставленный товар, ПОКУПАТЕЛЬ несет ответственность перед ПОСТАВЩИКОМ в виде выплаты неустойки в размере 0,</w:t>
      </w:r>
      <w:r w:rsidRPr="00131D93">
        <w:rPr>
          <w:sz w:val="20"/>
          <w:szCs w:val="20"/>
          <w:lang w:eastAsia="zh-CN"/>
        </w:rPr>
        <w:t>1</w:t>
      </w:r>
      <w:r w:rsidRPr="00E13422">
        <w:rPr>
          <w:sz w:val="20"/>
          <w:szCs w:val="20"/>
          <w:lang w:eastAsia="zh-CN"/>
        </w:rPr>
        <w:t xml:space="preserve"> % в день от стоимости поставленного товара.</w:t>
      </w:r>
    </w:p>
    <w:p w14:paraId="5653B387"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7.5. ПОКУПАТЕЛЬ вправе в одностороннем порядке расторгнуть настоящий договор в случае нарушения ПОСТАВЩИКОМ сроков поставки, согласованных сторонами в спецификации к настоящему договору более чем на 10 (десять) календарных дней</w:t>
      </w:r>
      <w:r>
        <w:rPr>
          <w:sz w:val="20"/>
          <w:szCs w:val="20"/>
          <w:lang w:eastAsia="zh-CN"/>
        </w:rPr>
        <w:t>, если иные сроки не были согласованы дополнительно</w:t>
      </w:r>
      <w:r w:rsidRPr="00E13422">
        <w:rPr>
          <w:sz w:val="20"/>
          <w:szCs w:val="20"/>
          <w:lang w:eastAsia="zh-CN"/>
        </w:rPr>
        <w:t xml:space="preserve">. Договор считается расторгнутым с момента получения ПОСТАВЩИКОМ письменного уведомления.  </w:t>
      </w:r>
    </w:p>
    <w:p w14:paraId="641B2000"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 xml:space="preserve">7.6. Уплата неустоек (штрафов, пеней), а также возмещение убытков, причиненных ненадлежащим исполнением обязательств по договору, не освобождает виновную сторону от исполнения своих обязательств. </w:t>
      </w:r>
    </w:p>
    <w:p w14:paraId="7FA797A8" w14:textId="77777777" w:rsidR="00552827"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7.7. В случае одностороннего немотивированного отказа Поставщика от Договора, последний обязан выплатить ПОКУПАТЕЛЮ компенсацию (п. 3 ст. 310 ГК РФ) в размере 20% от общей цены договора, установленной в п. 2.</w:t>
      </w:r>
      <w:r w:rsidRPr="00131D93">
        <w:rPr>
          <w:sz w:val="20"/>
          <w:szCs w:val="20"/>
          <w:lang w:eastAsia="zh-CN"/>
        </w:rPr>
        <w:t>1</w:t>
      </w:r>
      <w:r w:rsidRPr="00E13422">
        <w:rPr>
          <w:sz w:val="20"/>
          <w:szCs w:val="20"/>
          <w:lang w:eastAsia="zh-CN"/>
        </w:rPr>
        <w:t xml:space="preserve"> Договора;</w:t>
      </w:r>
    </w:p>
    <w:p w14:paraId="5B720B4E" w14:textId="77777777" w:rsidR="00552827" w:rsidRPr="00E13422" w:rsidRDefault="00552827" w:rsidP="00552827">
      <w:pPr>
        <w:suppressAutoHyphens/>
        <w:autoSpaceDE w:val="0"/>
        <w:autoSpaceDN w:val="0"/>
        <w:spacing w:line="240" w:lineRule="auto"/>
        <w:ind w:firstLine="0"/>
        <w:rPr>
          <w:sz w:val="20"/>
          <w:szCs w:val="20"/>
          <w:lang w:eastAsia="zh-CN"/>
        </w:rPr>
      </w:pPr>
      <w:r>
        <w:rPr>
          <w:sz w:val="20"/>
          <w:szCs w:val="20"/>
          <w:lang w:eastAsia="zh-CN"/>
        </w:rPr>
        <w:t xml:space="preserve">7.8. </w:t>
      </w:r>
      <w:r w:rsidRPr="00892323">
        <w:rPr>
          <w:sz w:val="20"/>
          <w:szCs w:val="20"/>
          <w:lang w:eastAsia="zh-CN"/>
        </w:rPr>
        <w:t>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r>
        <w:rPr>
          <w:sz w:val="20"/>
          <w:szCs w:val="20"/>
          <w:lang w:eastAsia="zh-CN"/>
        </w:rPr>
        <w:t>.</w:t>
      </w:r>
    </w:p>
    <w:p w14:paraId="4128922B"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8.РАЗРЕШЕНИЕ СПОРОВ</w:t>
      </w:r>
    </w:p>
    <w:p w14:paraId="4C7C4580" w14:textId="2C2128FE"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8.1.</w:t>
      </w:r>
      <w:r w:rsidR="00DE0516" w:rsidRPr="00DE0516">
        <w:rPr>
          <w:sz w:val="20"/>
          <w:szCs w:val="20"/>
          <w:lang w:eastAsia="zh-CN"/>
        </w:rPr>
        <w:t xml:space="preserve"> Все споры между сторонами, по которым не было достигнуто соглашение, разрешаются в Арбитражно</w:t>
      </w:r>
      <w:r w:rsidR="00DE0516">
        <w:rPr>
          <w:sz w:val="20"/>
          <w:szCs w:val="20"/>
          <w:lang w:eastAsia="zh-CN"/>
        </w:rPr>
        <w:t>м суде Республики Саха (Якутия)</w:t>
      </w:r>
      <w:r w:rsidRPr="00E13422">
        <w:rPr>
          <w:sz w:val="20"/>
          <w:szCs w:val="20"/>
          <w:lang w:eastAsia="zh-CN"/>
        </w:rPr>
        <w:t xml:space="preserve">. </w:t>
      </w:r>
    </w:p>
    <w:p w14:paraId="56831D16"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8.2.Стороны обязуются все возможные претензии по настоящему Договору рассмотреть в течение 10 (Десяти) дней с момента их поступления. </w:t>
      </w:r>
    </w:p>
    <w:p w14:paraId="7EFFA9CF"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9.ФОРС-МАЖОР</w:t>
      </w:r>
    </w:p>
    <w:p w14:paraId="31225BB8"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9.1.Ни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w:t>
      </w:r>
    </w:p>
    <w:p w14:paraId="0E255C84"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9.2.Обстоятельствами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на момент подписания настоящего Договора не знали и не могли знать об их существовании или возможности их наступления.</w:t>
      </w:r>
    </w:p>
    <w:p w14:paraId="4A5AF00C"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 xml:space="preserve">9.3. </w:t>
      </w:r>
      <w:r w:rsidRPr="00E13422">
        <w:rPr>
          <w:sz w:val="20"/>
          <w:szCs w:val="20"/>
          <w:lang w:eastAsia="zh-CN"/>
        </w:rPr>
        <w:t xml:space="preserve">В случае возникновения обстоятельств непреодолимой силы срок выполнения обязательств по настоящему Договору отодвигается на время действия таких обстоятельств. </w:t>
      </w:r>
    </w:p>
    <w:p w14:paraId="1DB7C9C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 xml:space="preserve">9.4. </w:t>
      </w:r>
      <w:r w:rsidRPr="00E13422">
        <w:rPr>
          <w:sz w:val="20"/>
          <w:szCs w:val="20"/>
          <w:lang w:eastAsia="zh-CN"/>
        </w:rPr>
        <w:t>Сторона, для которой возникли обстоятельства непреодолимой силы, обязана в течение 5 (пяти) рабочих дней в письменном виде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 Если о настоящих обстоятельствах не будет сообщено своевременно, Сторона, пострадавшая от обстоятельств непреодолимой силы, не имеет права на них ссылаться как на основание, дающее право на продление срока исполнения обязательств.</w:t>
      </w:r>
    </w:p>
    <w:p w14:paraId="2EC409A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9.5.Документом, подтверждающим наличие факта обстоятельств непреодолимой силы, является сертификат Торгово-промышленной палаты либо иного уполномоченного государственного органа. Непредставление соответствующего документа лишает заинтересованную Сторону права ссылаться на действие обстоятельств непреодолимой силы.</w:t>
      </w:r>
    </w:p>
    <w:p w14:paraId="31B3B811"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9.6.В случае если действие обстоятельств непреодолимой силы продлится свыше 30 (тридцати) календарных дней, Стороны принимают решение о соответствующем пересмотре условий Договора либо о его расторжении.</w:t>
      </w:r>
    </w:p>
    <w:p w14:paraId="56A940F0" w14:textId="77777777" w:rsidR="00552827" w:rsidRPr="00E13422" w:rsidRDefault="00552827" w:rsidP="00552827">
      <w:pPr>
        <w:suppressAutoHyphens/>
        <w:spacing w:before="120" w:line="240" w:lineRule="atLeast"/>
        <w:ind w:firstLine="0"/>
        <w:jc w:val="center"/>
        <w:rPr>
          <w:b/>
          <w:bCs/>
          <w:sz w:val="20"/>
          <w:szCs w:val="20"/>
        </w:rPr>
      </w:pPr>
      <w:r w:rsidRPr="00E13422">
        <w:rPr>
          <w:b/>
          <w:bCs/>
          <w:sz w:val="20"/>
          <w:szCs w:val="20"/>
        </w:rPr>
        <w:t>10. АНТИКОРРУПЦИОННЫЕ УСЛОВИЯ</w:t>
      </w:r>
    </w:p>
    <w:p w14:paraId="362D0C15" w14:textId="77777777" w:rsidR="00552827" w:rsidRPr="00E13422" w:rsidRDefault="00552827" w:rsidP="00552827">
      <w:pPr>
        <w:tabs>
          <w:tab w:val="left" w:pos="1249"/>
        </w:tabs>
        <w:suppressAutoHyphens/>
        <w:spacing w:line="240" w:lineRule="atLeast"/>
        <w:ind w:firstLine="0"/>
        <w:rPr>
          <w:sz w:val="20"/>
          <w:szCs w:val="20"/>
          <w:lang w:eastAsia="zh-CN"/>
        </w:rPr>
      </w:pPr>
      <w:r w:rsidRPr="00E13422">
        <w:rPr>
          <w:sz w:val="20"/>
          <w:szCs w:val="20"/>
          <w:lang w:eastAsia="zh-CN"/>
        </w:rPr>
        <w:t xml:space="preserve">10.1 Общество довело до сведения  </w:t>
      </w:r>
      <w:r>
        <w:rPr>
          <w:b/>
          <w:sz w:val="20"/>
          <w:szCs w:val="20"/>
          <w:lang w:eastAsia="zh-CN"/>
        </w:rPr>
        <w:t>Поставщика</w:t>
      </w:r>
      <w:r w:rsidRPr="00E13422">
        <w:rPr>
          <w:b/>
          <w:sz w:val="20"/>
          <w:szCs w:val="20"/>
          <w:lang w:eastAsia="zh-CN"/>
        </w:rPr>
        <w:t xml:space="preserve"> </w:t>
      </w:r>
      <w:r w:rsidRPr="00E13422">
        <w:rPr>
          <w:sz w:val="20"/>
          <w:szCs w:val="20"/>
          <w:lang w:eastAsia="zh-CN"/>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1D1172">
        <w:fldChar w:fldCharType="begin"/>
      </w:r>
      <w:r w:rsidR="001D1172">
        <w:instrText xml:space="preserve"> HYPERLINK "http://corpmsp.ru/" </w:instrText>
      </w:r>
      <w:r w:rsidR="001D1172">
        <w:fldChar w:fldCharType="separate"/>
      </w:r>
      <w:r w:rsidRPr="00E13422">
        <w:rPr>
          <w:color w:val="0000FF"/>
          <w:sz w:val="20"/>
          <w:szCs w:val="20"/>
          <w:u w:val="single"/>
          <w:lang w:eastAsia="zh-CN"/>
        </w:rPr>
        <w:t>саханефтегазсбыт.рф</w:t>
      </w:r>
      <w:proofErr w:type="spellEnd"/>
      <w:r w:rsidRPr="00E13422">
        <w:rPr>
          <w:color w:val="0000FF"/>
          <w:sz w:val="20"/>
          <w:szCs w:val="20"/>
          <w:u w:val="single"/>
          <w:lang w:eastAsia="zh-CN"/>
        </w:rPr>
        <w:t xml:space="preserve">) </w:t>
      </w:r>
      <w:r w:rsidR="001D1172">
        <w:rPr>
          <w:color w:val="0000FF"/>
          <w:sz w:val="20"/>
          <w:szCs w:val="20"/>
          <w:u w:val="single"/>
          <w:lang w:eastAsia="zh-CN"/>
        </w:rPr>
        <w:fldChar w:fldCharType="end"/>
      </w:r>
      <w:r w:rsidRPr="00E13422">
        <w:rPr>
          <w:sz w:val="20"/>
          <w:szCs w:val="20"/>
          <w:lang w:eastAsia="zh-CN"/>
        </w:rPr>
        <w:t>в разделе «Антикоррупционная политика».</w:t>
      </w:r>
    </w:p>
    <w:p w14:paraId="793553BF"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DDAC997"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D745B6E"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3E45FEF"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B41068D"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 xml:space="preserve">10.4 </w:t>
      </w:r>
      <w:proofErr w:type="gramStart"/>
      <w:r w:rsidRPr="00E13422">
        <w:rPr>
          <w:sz w:val="20"/>
          <w:szCs w:val="20"/>
          <w:lang w:eastAsia="zh-CN"/>
        </w:rPr>
        <w:t>В</w:t>
      </w:r>
      <w:proofErr w:type="gramEnd"/>
      <w:r w:rsidRPr="00E13422">
        <w:rPr>
          <w:sz w:val="20"/>
          <w:szCs w:val="20"/>
          <w:lang w:eastAsia="zh-CN"/>
        </w:rPr>
        <w:t xml:space="preserve">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8A527F0"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2F9FE6E" w14:textId="77777777" w:rsidR="00552827" w:rsidRPr="00E13422" w:rsidRDefault="00552827" w:rsidP="00552827">
      <w:pPr>
        <w:tabs>
          <w:tab w:val="left" w:pos="1260"/>
        </w:tabs>
        <w:suppressAutoHyphens/>
        <w:spacing w:after="80" w:line="240" w:lineRule="auto"/>
        <w:ind w:firstLine="0"/>
        <w:rPr>
          <w:sz w:val="20"/>
          <w:szCs w:val="20"/>
          <w:lang w:eastAsia="zh-CN"/>
        </w:rPr>
      </w:pPr>
      <w:r w:rsidRPr="00E13422">
        <w:rPr>
          <w:sz w:val="20"/>
          <w:szCs w:val="20"/>
          <w:lang w:eastAsia="zh-CN"/>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A26613" w14:textId="77777777" w:rsidR="00552827" w:rsidRPr="00E13422" w:rsidRDefault="00552827" w:rsidP="00552827">
      <w:pPr>
        <w:tabs>
          <w:tab w:val="left" w:pos="1260"/>
        </w:tabs>
        <w:suppressAutoHyphens/>
        <w:spacing w:after="80" w:line="240" w:lineRule="auto"/>
        <w:ind w:firstLine="0"/>
        <w:rPr>
          <w:sz w:val="20"/>
          <w:szCs w:val="20"/>
          <w:lang w:eastAsia="zh-CN"/>
        </w:rPr>
      </w:pPr>
      <w:r w:rsidRPr="00E13422">
        <w:rPr>
          <w:sz w:val="20"/>
          <w:szCs w:val="20"/>
          <w:lang w:eastAsia="zh-CN"/>
        </w:rPr>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032D5E0" w14:textId="77777777" w:rsidR="00552827" w:rsidRPr="00E13422" w:rsidRDefault="00552827" w:rsidP="0018089F">
      <w:pPr>
        <w:numPr>
          <w:ilvl w:val="0"/>
          <w:numId w:val="41"/>
        </w:numPr>
        <w:suppressAutoHyphens/>
        <w:spacing w:before="120" w:line="240" w:lineRule="auto"/>
        <w:ind w:left="714" w:hanging="357"/>
        <w:jc w:val="center"/>
        <w:rPr>
          <w:b/>
          <w:sz w:val="20"/>
          <w:szCs w:val="20"/>
          <w:lang w:eastAsia="zh-CN"/>
        </w:rPr>
      </w:pPr>
      <w:r w:rsidRPr="00E13422">
        <w:rPr>
          <w:b/>
          <w:sz w:val="20"/>
          <w:szCs w:val="20"/>
          <w:lang w:eastAsia="zh-CN"/>
        </w:rPr>
        <w:t>НАЛОГОВАЯ ОГОВОРКА</w:t>
      </w:r>
    </w:p>
    <w:p w14:paraId="2943BD3B"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11.1. </w:t>
      </w:r>
      <w:proofErr w:type="gramStart"/>
      <w:r w:rsidRPr="00E13422">
        <w:rPr>
          <w:sz w:val="20"/>
          <w:szCs w:val="20"/>
          <w:lang w:eastAsia="zh-CN"/>
        </w:rPr>
        <w:t>Поставщик  гарантирует</w:t>
      </w:r>
      <w:proofErr w:type="gramEnd"/>
      <w:r w:rsidRPr="00E13422">
        <w:rPr>
          <w:sz w:val="20"/>
          <w:szCs w:val="20"/>
          <w:lang w:eastAsia="zh-CN"/>
        </w:rPr>
        <w:t xml:space="preserve">, что на момент заключения настоящего Договора, а также в течение всего срока его действия он: </w:t>
      </w:r>
    </w:p>
    <w:p w14:paraId="26BF4585"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своевременно и в полном объеме уплачивает налоги, сборы и страховые взносы; </w:t>
      </w:r>
    </w:p>
    <w:p w14:paraId="12DAC4EE"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 </w:t>
      </w:r>
    </w:p>
    <w:p w14:paraId="6DC1881E"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 </w:t>
      </w:r>
    </w:p>
    <w:p w14:paraId="348FE6CD"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w:t>
      </w:r>
    </w:p>
    <w:p w14:paraId="0F9622B6"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11.2. Поставщик обязуется возместить </w:t>
      </w:r>
      <w:r>
        <w:rPr>
          <w:sz w:val="20"/>
          <w:szCs w:val="20"/>
          <w:lang w:eastAsia="zh-CN"/>
        </w:rPr>
        <w:t>Покупателю</w:t>
      </w:r>
      <w:r w:rsidRPr="00E13422">
        <w:rPr>
          <w:sz w:val="20"/>
          <w:szCs w:val="20"/>
          <w:lang w:eastAsia="zh-CN"/>
        </w:rPr>
        <w:t xml:space="preserve"> НДС, пени и штрафы, </w:t>
      </w:r>
      <w:proofErr w:type="spellStart"/>
      <w:r w:rsidRPr="00E13422">
        <w:rPr>
          <w:sz w:val="20"/>
          <w:szCs w:val="20"/>
          <w:lang w:eastAsia="zh-CN"/>
        </w:rPr>
        <w:t>доначисленные</w:t>
      </w:r>
      <w:proofErr w:type="spellEnd"/>
      <w:r w:rsidRPr="00E13422">
        <w:rPr>
          <w:sz w:val="20"/>
          <w:szCs w:val="20"/>
          <w:lang w:eastAsia="zh-CN"/>
        </w:rPr>
        <w:t xml:space="preserve"> </w:t>
      </w:r>
      <w:r>
        <w:rPr>
          <w:sz w:val="20"/>
          <w:szCs w:val="20"/>
          <w:lang w:eastAsia="zh-CN"/>
        </w:rPr>
        <w:t>Покупателю</w:t>
      </w:r>
      <w:r w:rsidRPr="00E13422">
        <w:rPr>
          <w:sz w:val="20"/>
          <w:szCs w:val="20"/>
          <w:lang w:eastAsia="zh-CN"/>
        </w:rPr>
        <w:t xml:space="preserve"> налоговым органом, а также прочие убытки, если такие доначисления и убытки обусловлены любой из следующих причин: </w:t>
      </w:r>
    </w:p>
    <w:p w14:paraId="0DBE6A99"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нарушение гарантий п. 11.1. настоящего договора о надлежащем исполнении обязанностей, предусмотренных налоговым законодательством; </w:t>
      </w:r>
    </w:p>
    <w:p w14:paraId="5D0C3830"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ненадлежащее (несвоевременное) оформление поставщиком счетов-фактур и (или) первичных учетных и (или) иных документов при исполнении настоящего Договора; </w:t>
      </w:r>
    </w:p>
    <w:p w14:paraId="38D463A7"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ненадлежащее (несвоевременное) отражение счетов-фактур в декларации по НДС (в случае если Поставщик является плательщиком НДС), представляемой Поставщиком в налоговые органы, и (или) в книге продаж. </w:t>
      </w:r>
    </w:p>
    <w:p w14:paraId="46FFCBD1"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11.3. Поставщик обязуется возместить </w:t>
      </w:r>
      <w:r>
        <w:rPr>
          <w:sz w:val="20"/>
          <w:szCs w:val="20"/>
          <w:lang w:eastAsia="zh-CN"/>
        </w:rPr>
        <w:t>Покупателю</w:t>
      </w:r>
      <w:r w:rsidRPr="00E13422">
        <w:rPr>
          <w:sz w:val="20"/>
          <w:szCs w:val="20"/>
          <w:lang w:eastAsia="zh-CN"/>
        </w:rPr>
        <w:t xml:space="preserve"> указанные потери в течение 30 календарных дней со дня предъявления </w:t>
      </w:r>
      <w:r>
        <w:rPr>
          <w:sz w:val="20"/>
          <w:szCs w:val="20"/>
          <w:lang w:eastAsia="zh-CN"/>
        </w:rPr>
        <w:t>Покупателем</w:t>
      </w:r>
      <w:r w:rsidRPr="00E13422">
        <w:rPr>
          <w:sz w:val="20"/>
          <w:szCs w:val="20"/>
          <w:lang w:eastAsia="zh-CN"/>
        </w:rPr>
        <w:t xml:space="preserve"> претензии. </w:t>
      </w:r>
    </w:p>
    <w:p w14:paraId="5E3AFC12" w14:textId="77777777" w:rsidR="00552827" w:rsidRPr="00E13422" w:rsidRDefault="00552827" w:rsidP="00552827">
      <w:pPr>
        <w:widowControl w:val="0"/>
        <w:tabs>
          <w:tab w:val="left" w:pos="5580"/>
        </w:tabs>
        <w:suppressAutoHyphens/>
        <w:spacing w:before="120" w:line="240" w:lineRule="auto"/>
        <w:ind w:firstLine="0"/>
        <w:jc w:val="center"/>
        <w:rPr>
          <w:sz w:val="20"/>
          <w:szCs w:val="20"/>
          <w:lang w:eastAsia="zh-CN"/>
        </w:rPr>
      </w:pPr>
      <w:r w:rsidRPr="00E13422">
        <w:rPr>
          <w:b/>
          <w:sz w:val="20"/>
          <w:szCs w:val="20"/>
          <w:lang w:eastAsia="zh-CN"/>
        </w:rPr>
        <w:t>12. ПРОЧИЕ УСЛОВИЯ</w:t>
      </w:r>
    </w:p>
    <w:p w14:paraId="17E53501"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4F2F2182"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E255044"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8852AF3"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07CD9BD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75E09910"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445CF4B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3D252510"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50BB812"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3DA15B8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72417E2B"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5922AEF"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638601A4"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 xml:space="preserve">12.1.Настоящий Договор вступает в силу со дня его подписания Сторонами и действует до полного выполнения Сторонами своих обязательств. </w:t>
      </w:r>
    </w:p>
    <w:p w14:paraId="26F9E338"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12.2.Договор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с обязательным предварительным письменным уведомлением не менее, чем за 30 (тридцать) календарных дней до предполагаемой даты расторжения Договора.</w:t>
      </w:r>
    </w:p>
    <w:p w14:paraId="5B8EB1BC"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12.3.Прекращение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w:t>
      </w:r>
    </w:p>
    <w:p w14:paraId="0C4563B3"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 xml:space="preserve">12.4.Недействительность какого-либо положения настоящего Договора не влечет недействительности остальных положений настоящего Договора. </w:t>
      </w:r>
    </w:p>
    <w:p w14:paraId="5D0E7ACE"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12.5.Документы, переданные Сторонами во исполнение настоящего Договора по факсимильной связи</w:t>
      </w:r>
      <w:r>
        <w:rPr>
          <w:sz w:val="20"/>
          <w:szCs w:val="20"/>
          <w:lang w:eastAsia="zh-CN"/>
        </w:rPr>
        <w:t>, электронной почте</w:t>
      </w:r>
      <w:r w:rsidRPr="00E13422">
        <w:rPr>
          <w:sz w:val="20"/>
          <w:szCs w:val="20"/>
          <w:lang w:eastAsia="zh-CN"/>
        </w:rPr>
        <w:t>, признаются Сторонами действительными до получения их оригиналов. Оригиналы отправленных по факсимильной связи</w:t>
      </w:r>
      <w:r>
        <w:rPr>
          <w:sz w:val="20"/>
          <w:szCs w:val="20"/>
          <w:lang w:eastAsia="zh-CN"/>
        </w:rPr>
        <w:t>, электронной почте</w:t>
      </w:r>
      <w:r w:rsidRPr="00E13422">
        <w:rPr>
          <w:sz w:val="20"/>
          <w:szCs w:val="20"/>
          <w:lang w:eastAsia="zh-CN"/>
        </w:rPr>
        <w:t xml:space="preserve"> документов должны быть отправлены контрагенту по почте в течение 5 (пяти) рабочих дней с момента их отправки факсимильной связью. </w:t>
      </w:r>
    </w:p>
    <w:p w14:paraId="0F8A1432"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12.6.Все уведомления и сообщения должны направляться Сторонами в письменной форме с использованием реквизитов, указанных в статье 14 настоящего Договора. Сообщения и уведомления считаются доставленными и в тех случаях, если они поступили по реквизитам, указанным в статье 14 настоящего Договора, но по обстоятельствам, зависящим от Стороны, не были ей вручены или Сторона не ознакомилась с ними.</w:t>
      </w:r>
    </w:p>
    <w:p w14:paraId="3F357018"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12.7.В случае изменения местонахождения, банковских и иных реквизитов Стороны, а также при смене руководителя Сторона по Договору обязана письменно сообщить об этом другой Стороне в течение 4 (четырех) дней с момента введения в действие указанных изменений. В противном случае направление корреспонденции и исполнение Стороной своих обязательств с использованием прежних реквизитов будут считаться надлежащими.</w:t>
      </w:r>
    </w:p>
    <w:p w14:paraId="001A2FD3"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12.8.Неотъемлемой частью Договора являются:</w:t>
      </w:r>
    </w:p>
    <w:p w14:paraId="083D78CE" w14:textId="262A51E1" w:rsidR="00552827" w:rsidRDefault="00552827" w:rsidP="00552827">
      <w:pPr>
        <w:widowControl w:val="0"/>
        <w:tabs>
          <w:tab w:val="left" w:pos="0"/>
        </w:tabs>
        <w:suppressAutoHyphens/>
        <w:spacing w:line="240" w:lineRule="auto"/>
        <w:ind w:firstLine="0"/>
        <w:rPr>
          <w:sz w:val="20"/>
          <w:szCs w:val="20"/>
          <w:lang w:eastAsia="zh-CN"/>
        </w:rPr>
      </w:pPr>
      <w:r w:rsidRPr="00E13422">
        <w:rPr>
          <w:rFonts w:eastAsia="Open Sans Light"/>
          <w:sz w:val="20"/>
          <w:szCs w:val="20"/>
          <w:lang w:eastAsia="zh-CN"/>
        </w:rPr>
        <w:tab/>
        <w:t xml:space="preserve">– </w:t>
      </w:r>
      <w:r w:rsidRPr="00E13422">
        <w:rPr>
          <w:sz w:val="20"/>
          <w:szCs w:val="20"/>
          <w:lang w:eastAsia="zh-CN"/>
        </w:rPr>
        <w:t>Приложение № 1 – форма Спецификации</w:t>
      </w:r>
      <w:r>
        <w:rPr>
          <w:sz w:val="20"/>
          <w:szCs w:val="20"/>
          <w:lang w:eastAsia="zh-CN"/>
        </w:rPr>
        <w:t xml:space="preserve"> ТСО</w:t>
      </w:r>
    </w:p>
    <w:p w14:paraId="395022A9" w14:textId="7C2DCFD9" w:rsidR="00552827" w:rsidRPr="00E13422" w:rsidRDefault="00552827" w:rsidP="00552827">
      <w:pPr>
        <w:widowControl w:val="0"/>
        <w:tabs>
          <w:tab w:val="left" w:pos="0"/>
        </w:tabs>
        <w:suppressAutoHyphens/>
        <w:spacing w:line="240" w:lineRule="auto"/>
        <w:ind w:firstLine="0"/>
        <w:rPr>
          <w:iCs/>
          <w:sz w:val="20"/>
          <w:szCs w:val="20"/>
          <w:lang w:eastAsia="zh-CN"/>
        </w:rPr>
      </w:pPr>
      <w:r w:rsidRPr="00E13422">
        <w:rPr>
          <w:rFonts w:eastAsia="Open Sans Light"/>
          <w:sz w:val="20"/>
          <w:szCs w:val="20"/>
          <w:lang w:eastAsia="zh-CN"/>
        </w:rPr>
        <w:tab/>
        <w:t xml:space="preserve">– </w:t>
      </w:r>
      <w:r w:rsidRPr="00E13422">
        <w:rPr>
          <w:sz w:val="20"/>
          <w:szCs w:val="20"/>
          <w:lang w:eastAsia="zh-CN"/>
        </w:rPr>
        <w:t>Приложение №</w:t>
      </w:r>
      <w:r w:rsidR="008D6486">
        <w:rPr>
          <w:sz w:val="20"/>
          <w:szCs w:val="20"/>
          <w:lang w:eastAsia="zh-CN"/>
        </w:rPr>
        <w:t>2</w:t>
      </w:r>
      <w:r w:rsidRPr="00E13422">
        <w:rPr>
          <w:sz w:val="20"/>
          <w:szCs w:val="20"/>
          <w:lang w:eastAsia="zh-CN"/>
        </w:rPr>
        <w:t xml:space="preserve"> –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к программам </w:t>
      </w:r>
      <w:r w:rsidRPr="00E13422">
        <w:rPr>
          <w:iCs/>
          <w:sz w:val="20"/>
          <w:szCs w:val="20"/>
          <w:lang w:eastAsia="zh-CN"/>
        </w:rPr>
        <w:t>«INIT+ CONTROL» и/или «INIT+ MONITOR» и/или «INIT+ TERMINAL»;</w:t>
      </w:r>
    </w:p>
    <w:p w14:paraId="524E81F1" w14:textId="1A73BDB5" w:rsidR="00552827" w:rsidRPr="00E13422" w:rsidRDefault="00552827" w:rsidP="00552827">
      <w:pPr>
        <w:widowControl w:val="0"/>
        <w:tabs>
          <w:tab w:val="left" w:pos="0"/>
        </w:tabs>
        <w:suppressAutoHyphens/>
        <w:spacing w:line="240" w:lineRule="auto"/>
        <w:ind w:firstLine="0"/>
        <w:rPr>
          <w:iCs/>
          <w:sz w:val="20"/>
          <w:szCs w:val="20"/>
          <w:lang w:eastAsia="zh-CN"/>
        </w:rPr>
      </w:pPr>
      <w:r w:rsidRPr="00E13422">
        <w:rPr>
          <w:iCs/>
          <w:sz w:val="20"/>
          <w:szCs w:val="20"/>
          <w:lang w:eastAsia="zh-CN"/>
        </w:rPr>
        <w:tab/>
      </w:r>
      <w:r w:rsidRPr="00E13422">
        <w:rPr>
          <w:rFonts w:eastAsia="Open Sans Light"/>
          <w:sz w:val="20"/>
          <w:szCs w:val="20"/>
          <w:lang w:eastAsia="zh-CN"/>
        </w:rPr>
        <w:t>– Приложение №</w:t>
      </w:r>
      <w:r w:rsidR="008D6486">
        <w:rPr>
          <w:rFonts w:eastAsia="Open Sans Light"/>
          <w:sz w:val="20"/>
          <w:szCs w:val="20"/>
          <w:lang w:eastAsia="zh-CN"/>
        </w:rPr>
        <w:t>3</w:t>
      </w:r>
      <w:r w:rsidRPr="00E13422">
        <w:rPr>
          <w:rFonts w:eastAsia="Open Sans Light"/>
          <w:sz w:val="20"/>
          <w:szCs w:val="20"/>
          <w:lang w:eastAsia="zh-CN"/>
        </w:rPr>
        <w:t xml:space="preserve"> – Перечень </w:t>
      </w:r>
      <w:proofErr w:type="spellStart"/>
      <w:r w:rsidRPr="00E13422">
        <w:rPr>
          <w:rFonts w:eastAsia="Open Sans Light"/>
          <w:sz w:val="20"/>
          <w:szCs w:val="20"/>
          <w:lang w:eastAsia="zh-CN"/>
        </w:rPr>
        <w:t>негарантийных</w:t>
      </w:r>
      <w:proofErr w:type="spellEnd"/>
      <w:r w:rsidRPr="00E13422">
        <w:rPr>
          <w:rFonts w:eastAsia="Open Sans Light"/>
          <w:sz w:val="20"/>
          <w:szCs w:val="20"/>
          <w:lang w:eastAsia="zh-CN"/>
        </w:rPr>
        <w:t xml:space="preserve"> случаев. Виды регламентных работ.</w:t>
      </w:r>
      <w:r w:rsidRPr="00E13422">
        <w:rPr>
          <w:iCs/>
          <w:sz w:val="20"/>
          <w:szCs w:val="20"/>
          <w:lang w:eastAsia="zh-CN"/>
        </w:rPr>
        <w:t xml:space="preserve"> </w:t>
      </w:r>
    </w:p>
    <w:p w14:paraId="28DBD79D" w14:textId="77777777" w:rsidR="00552827" w:rsidRPr="00E13422" w:rsidRDefault="00552827" w:rsidP="00552827">
      <w:pPr>
        <w:widowControl w:val="0"/>
        <w:tabs>
          <w:tab w:val="left" w:pos="5580"/>
        </w:tabs>
        <w:suppressAutoHyphens/>
        <w:spacing w:before="120" w:line="240" w:lineRule="auto"/>
        <w:ind w:firstLine="0"/>
        <w:jc w:val="center"/>
        <w:rPr>
          <w:sz w:val="20"/>
          <w:szCs w:val="20"/>
          <w:lang w:eastAsia="zh-CN"/>
        </w:rPr>
      </w:pPr>
      <w:r w:rsidRPr="00E13422">
        <w:rPr>
          <w:b/>
          <w:sz w:val="20"/>
          <w:szCs w:val="20"/>
          <w:lang w:eastAsia="zh-CN"/>
        </w:rPr>
        <w:t>13. ЗАКЛЮЧИТЕЛЬНЫЕ ПОЛОЖЕНИЯ</w:t>
      </w:r>
    </w:p>
    <w:p w14:paraId="14EB6C7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xml:space="preserve">13.1.Любые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Сторон. </w:t>
      </w:r>
    </w:p>
    <w:p w14:paraId="26ABECB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13.2.При заключении настоящего Договора каждая из Сторон гарантирует другой Стороне, что:</w:t>
      </w:r>
    </w:p>
    <w:p w14:paraId="2CA3FA46"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является должным образом зарегистрированным лицом;</w:t>
      </w:r>
    </w:p>
    <w:p w14:paraId="29C51D35"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Договор подписан ее представителем, уполномоченным на то учредительными или иными документами Стороны;</w:t>
      </w:r>
    </w:p>
    <w:p w14:paraId="09FE4290"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совершены все действия, необходимые в соответствии с учредительными документами Стороны и законодательством Российской Федерации для заключения настоящего Договора, в том числе получены согласия третьих лиц на подписание Договора (если такое согласие требуется);</w:t>
      </w:r>
    </w:p>
    <w:p w14:paraId="7A4C4CA6"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при заключении настоящего Договора не нарушаются какие-либо нормы законодательства Российской Федерации и положения учредительных документов Стороны;</w:t>
      </w:r>
    </w:p>
    <w:p w14:paraId="5C25814D"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в отношении них не инициирована процедура, связанная с банкротством или ликвидацией.</w:t>
      </w:r>
    </w:p>
    <w:p w14:paraId="25DE50B3"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Сторона, нарушившая гарантии, указанные в настоящем пункте, обязуется полностью возместить другой Стороне документально подтвержденные убытки, понесенные в связи с таким нарушением.</w:t>
      </w:r>
    </w:p>
    <w:p w14:paraId="5CCAA1D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13.3.Все взаимоотношения Сторон, не урегулированные настоящим Договором, регулируются в соответствии с действующим законодательством Российской Федерации.</w:t>
      </w:r>
    </w:p>
    <w:p w14:paraId="64AEB10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13.4.Настоящий Договор составлен в двух экземплярах, обладающих равной юридической силой, по одному экземпляру для каждой из Сторон.</w:t>
      </w:r>
    </w:p>
    <w:p w14:paraId="1CC96AA7" w14:textId="77777777" w:rsidR="00552827" w:rsidRPr="00E13422" w:rsidRDefault="00552827" w:rsidP="00552827">
      <w:pPr>
        <w:widowControl w:val="0"/>
        <w:tabs>
          <w:tab w:val="left" w:pos="5580"/>
        </w:tabs>
        <w:suppressAutoHyphens/>
        <w:spacing w:before="120" w:line="240" w:lineRule="auto"/>
        <w:ind w:firstLine="0"/>
        <w:jc w:val="center"/>
        <w:rPr>
          <w:b/>
          <w:bCs/>
          <w:sz w:val="20"/>
          <w:szCs w:val="20"/>
          <w:lang w:eastAsia="zh-CN"/>
        </w:rPr>
      </w:pPr>
      <w:r w:rsidRPr="00E13422">
        <w:rPr>
          <w:b/>
          <w:bCs/>
          <w:sz w:val="20"/>
          <w:szCs w:val="20"/>
          <w:lang w:eastAsia="zh-CN"/>
        </w:rPr>
        <w:t>14.</w:t>
      </w:r>
      <w:r w:rsidRPr="00E13422">
        <w:rPr>
          <w:b/>
          <w:bCs/>
          <w:sz w:val="20"/>
          <w:szCs w:val="20"/>
          <w:lang w:val="en-US" w:eastAsia="zh-CN"/>
        </w:rPr>
        <w:t xml:space="preserve"> </w:t>
      </w:r>
      <w:r w:rsidRPr="00E13422">
        <w:rPr>
          <w:b/>
          <w:bCs/>
          <w:sz w:val="20"/>
          <w:szCs w:val="20"/>
          <w:lang w:eastAsia="zh-CN"/>
        </w:rPr>
        <w:t>АДРЕСА И РЕКВИЗИТЫ СТОРОН</w:t>
      </w:r>
    </w:p>
    <w:p w14:paraId="760D42BC" w14:textId="77777777" w:rsidR="00552827" w:rsidRPr="00E13422" w:rsidRDefault="00552827" w:rsidP="00552827">
      <w:pPr>
        <w:widowControl w:val="0"/>
        <w:tabs>
          <w:tab w:val="left" w:pos="5580"/>
        </w:tabs>
        <w:suppressAutoHyphens/>
        <w:spacing w:line="240" w:lineRule="auto"/>
        <w:ind w:firstLine="0"/>
        <w:rPr>
          <w:sz w:val="20"/>
          <w:szCs w:val="20"/>
          <w:lang w:eastAsia="zh-CN"/>
        </w:rPr>
      </w:pPr>
    </w:p>
    <w:tbl>
      <w:tblPr>
        <w:tblW w:w="0" w:type="auto"/>
        <w:tblInd w:w="107" w:type="dxa"/>
        <w:tblLayout w:type="fixed"/>
        <w:tblLook w:val="0000" w:firstRow="0" w:lastRow="0" w:firstColumn="0" w:lastColumn="0" w:noHBand="0" w:noVBand="0"/>
      </w:tblPr>
      <w:tblGrid>
        <w:gridCol w:w="5073"/>
        <w:gridCol w:w="5560"/>
      </w:tblGrid>
      <w:tr w:rsidR="00552827" w:rsidRPr="00E13422" w14:paraId="65233789" w14:textId="77777777" w:rsidTr="0036101B">
        <w:trPr>
          <w:trHeight w:val="993"/>
        </w:trPr>
        <w:tc>
          <w:tcPr>
            <w:tcW w:w="5073" w:type="dxa"/>
            <w:shd w:val="clear" w:color="auto" w:fill="auto"/>
          </w:tcPr>
          <w:p w14:paraId="75C61DBB" w14:textId="77777777" w:rsidR="00552827" w:rsidRPr="004E49E4" w:rsidRDefault="00552827" w:rsidP="0036101B">
            <w:pPr>
              <w:widowControl w:val="0"/>
              <w:suppressAutoHyphens/>
              <w:autoSpaceDE w:val="0"/>
              <w:snapToGrid w:val="0"/>
              <w:spacing w:line="240" w:lineRule="auto"/>
              <w:ind w:firstLine="0"/>
              <w:rPr>
                <w:b/>
                <w:sz w:val="20"/>
                <w:szCs w:val="20"/>
                <w:lang w:eastAsia="zh-CN"/>
              </w:rPr>
            </w:pPr>
            <w:r w:rsidRPr="004E49E4">
              <w:rPr>
                <w:b/>
                <w:bCs/>
                <w:sz w:val="20"/>
                <w:szCs w:val="20"/>
                <w:u w:val="single"/>
                <w:lang w:eastAsia="zh-CN"/>
              </w:rPr>
              <w:t xml:space="preserve">Поставщик: </w:t>
            </w:r>
          </w:p>
          <w:p w14:paraId="4C6F7D74" w14:textId="77777777" w:rsidR="00552827" w:rsidRPr="004E49E4" w:rsidRDefault="00552827" w:rsidP="0036101B">
            <w:pPr>
              <w:widowControl w:val="0"/>
              <w:suppressAutoHyphens/>
              <w:autoSpaceDE w:val="0"/>
              <w:snapToGrid w:val="0"/>
              <w:spacing w:line="100" w:lineRule="atLeast"/>
              <w:ind w:firstLine="0"/>
              <w:rPr>
                <w:bCs/>
                <w:spacing w:val="-3"/>
                <w:sz w:val="20"/>
                <w:szCs w:val="20"/>
                <w:u w:val="single"/>
                <w:lang w:val="en-US" w:eastAsia="zh-CN"/>
              </w:rPr>
            </w:pPr>
          </w:p>
        </w:tc>
        <w:tc>
          <w:tcPr>
            <w:tcW w:w="5560" w:type="dxa"/>
            <w:shd w:val="clear" w:color="auto" w:fill="auto"/>
          </w:tcPr>
          <w:p w14:paraId="6C2CA1FB" w14:textId="77777777" w:rsidR="00552827" w:rsidRPr="00E13422" w:rsidRDefault="00552827" w:rsidP="0036101B">
            <w:pPr>
              <w:widowControl w:val="0"/>
              <w:suppressAutoHyphens/>
              <w:autoSpaceDE w:val="0"/>
              <w:snapToGrid w:val="0"/>
              <w:spacing w:line="100" w:lineRule="atLeast"/>
              <w:ind w:firstLine="0"/>
              <w:rPr>
                <w:b/>
                <w:sz w:val="20"/>
                <w:szCs w:val="20"/>
                <w:u w:val="single"/>
                <w:lang w:eastAsia="zh-CN"/>
              </w:rPr>
            </w:pPr>
            <w:r w:rsidRPr="00E13422">
              <w:rPr>
                <w:b/>
                <w:sz w:val="20"/>
                <w:szCs w:val="20"/>
                <w:u w:val="single"/>
                <w:lang w:eastAsia="zh-CN"/>
              </w:rPr>
              <w:t>Покупатель:</w:t>
            </w:r>
          </w:p>
          <w:p w14:paraId="074F0808" w14:textId="77777777" w:rsidR="00552827" w:rsidRPr="00E13422" w:rsidRDefault="00552827" w:rsidP="0036101B">
            <w:pPr>
              <w:widowControl w:val="0"/>
              <w:suppressAutoHyphens/>
              <w:autoSpaceDE w:val="0"/>
              <w:snapToGrid w:val="0"/>
              <w:spacing w:line="100" w:lineRule="atLeast"/>
              <w:ind w:firstLine="0"/>
              <w:rPr>
                <w:sz w:val="20"/>
                <w:szCs w:val="20"/>
                <w:lang w:eastAsia="zh-CN"/>
              </w:rPr>
            </w:pPr>
            <w:r w:rsidRPr="00E13422">
              <w:rPr>
                <w:b/>
                <w:bCs/>
                <w:spacing w:val="-3"/>
                <w:sz w:val="20"/>
                <w:szCs w:val="20"/>
                <w:lang w:eastAsia="zh-CN"/>
              </w:rPr>
              <w:t>АО «Саханефтегазсбыт»</w:t>
            </w:r>
          </w:p>
          <w:p w14:paraId="7DF3D978"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Российская Федерация, 677000, Республика Саха (Якутия), г. Якутск, ул. Чиряева, д.3</w:t>
            </w:r>
          </w:p>
          <w:p w14:paraId="0EEAC423"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ИНН 1435115270, КПП 546050001</w:t>
            </w:r>
          </w:p>
          <w:p w14:paraId="5F7329C9"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ОГРН 1021401050857</w:t>
            </w:r>
          </w:p>
          <w:p w14:paraId="6016F143"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р/</w:t>
            </w:r>
            <w:proofErr w:type="spellStart"/>
            <w:r w:rsidRPr="00E13422">
              <w:rPr>
                <w:sz w:val="20"/>
                <w:szCs w:val="20"/>
                <w:lang w:eastAsia="zh-CN"/>
              </w:rPr>
              <w:t>сч</w:t>
            </w:r>
            <w:proofErr w:type="spellEnd"/>
            <w:r w:rsidRPr="00E13422">
              <w:rPr>
                <w:sz w:val="20"/>
                <w:szCs w:val="20"/>
                <w:lang w:eastAsia="zh-CN"/>
              </w:rPr>
              <w:t xml:space="preserve"> 40702810276000012012</w:t>
            </w:r>
          </w:p>
          <w:p w14:paraId="6B329119"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к/</w:t>
            </w:r>
            <w:proofErr w:type="spellStart"/>
            <w:r w:rsidRPr="00E13422">
              <w:rPr>
                <w:sz w:val="20"/>
                <w:szCs w:val="20"/>
                <w:lang w:eastAsia="zh-CN"/>
              </w:rPr>
              <w:t>сч</w:t>
            </w:r>
            <w:proofErr w:type="spellEnd"/>
            <w:r w:rsidRPr="00E13422">
              <w:rPr>
                <w:sz w:val="20"/>
                <w:szCs w:val="20"/>
                <w:lang w:eastAsia="zh-CN"/>
              </w:rPr>
              <w:t xml:space="preserve"> 30101810400000000609, </w:t>
            </w:r>
          </w:p>
          <w:p w14:paraId="0DF54C4B"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БИК 049805609 1432, Якутское отделение №8603 ПАО «Сбербанк России», г. Якутск</w:t>
            </w:r>
          </w:p>
          <w:p w14:paraId="167C956B" w14:textId="77777777" w:rsidR="00552827" w:rsidRPr="00E13422" w:rsidRDefault="00552827" w:rsidP="0036101B">
            <w:pPr>
              <w:widowControl w:val="0"/>
              <w:suppressAutoHyphens/>
              <w:snapToGrid w:val="0"/>
              <w:spacing w:line="100" w:lineRule="atLeast"/>
              <w:ind w:right="109" w:firstLine="0"/>
              <w:rPr>
                <w:sz w:val="20"/>
                <w:szCs w:val="20"/>
                <w:lang w:eastAsia="zh-CN"/>
              </w:rPr>
            </w:pPr>
            <w:r w:rsidRPr="00E13422">
              <w:rPr>
                <w:sz w:val="20"/>
                <w:szCs w:val="20"/>
                <w:lang w:eastAsia="zh-CN"/>
              </w:rPr>
              <w:t>Тел: +7</w:t>
            </w:r>
            <w:r>
              <w:rPr>
                <w:sz w:val="20"/>
                <w:szCs w:val="20"/>
                <w:lang w:eastAsia="zh-CN"/>
              </w:rPr>
              <w:t> </w:t>
            </w:r>
            <w:r w:rsidRPr="00131D93">
              <w:rPr>
                <w:sz w:val="20"/>
                <w:szCs w:val="20"/>
                <w:lang w:eastAsia="zh-CN"/>
              </w:rPr>
              <w:t>914</w:t>
            </w:r>
            <w:r>
              <w:rPr>
                <w:sz w:val="20"/>
                <w:szCs w:val="20"/>
                <w:lang w:eastAsia="zh-CN"/>
              </w:rPr>
              <w:t> </w:t>
            </w:r>
            <w:r w:rsidRPr="00131D93">
              <w:rPr>
                <w:sz w:val="20"/>
                <w:szCs w:val="20"/>
                <w:lang w:eastAsia="zh-CN"/>
              </w:rPr>
              <w:t>272</w:t>
            </w:r>
            <w:r>
              <w:rPr>
                <w:sz w:val="20"/>
                <w:szCs w:val="20"/>
                <w:lang w:eastAsia="zh-CN"/>
              </w:rPr>
              <w:t>-9</w:t>
            </w:r>
            <w:r w:rsidRPr="00131D93">
              <w:rPr>
                <w:sz w:val="20"/>
                <w:szCs w:val="20"/>
                <w:lang w:eastAsia="zh-CN"/>
              </w:rPr>
              <w:t>7</w:t>
            </w:r>
            <w:r>
              <w:rPr>
                <w:sz w:val="20"/>
                <w:szCs w:val="20"/>
                <w:lang w:eastAsia="zh-CN"/>
              </w:rPr>
              <w:t>-</w:t>
            </w:r>
            <w:r w:rsidRPr="00131D93">
              <w:rPr>
                <w:sz w:val="20"/>
                <w:szCs w:val="20"/>
                <w:lang w:eastAsia="zh-CN"/>
              </w:rPr>
              <w:t>76</w:t>
            </w:r>
            <w:r>
              <w:rPr>
                <w:sz w:val="20"/>
                <w:szCs w:val="20"/>
                <w:lang w:eastAsia="zh-CN"/>
              </w:rPr>
              <w:t xml:space="preserve"> доб.2219</w:t>
            </w:r>
          </w:p>
          <w:p w14:paraId="447CD7E1" w14:textId="77777777" w:rsidR="00552827" w:rsidRPr="00E13422" w:rsidRDefault="00552827" w:rsidP="0036101B">
            <w:pPr>
              <w:widowControl w:val="0"/>
              <w:suppressAutoHyphens/>
              <w:snapToGrid w:val="0"/>
              <w:spacing w:line="100" w:lineRule="atLeast"/>
              <w:ind w:right="109" w:firstLine="0"/>
              <w:rPr>
                <w:sz w:val="20"/>
                <w:szCs w:val="20"/>
                <w:lang w:eastAsia="zh-CN"/>
              </w:rPr>
            </w:pPr>
            <w:r w:rsidRPr="00E13422">
              <w:rPr>
                <w:sz w:val="20"/>
                <w:szCs w:val="20"/>
                <w:lang w:eastAsia="zh-CN"/>
              </w:rPr>
              <w:t>факс: +7(4112) 45-30-06</w:t>
            </w:r>
          </w:p>
          <w:p w14:paraId="04729A73" w14:textId="77777777" w:rsidR="00552827" w:rsidRDefault="00ED731C" w:rsidP="0036101B">
            <w:pPr>
              <w:widowControl w:val="0"/>
              <w:suppressAutoHyphens/>
              <w:snapToGrid w:val="0"/>
              <w:spacing w:line="100" w:lineRule="atLeast"/>
              <w:ind w:right="109" w:firstLine="0"/>
              <w:rPr>
                <w:sz w:val="20"/>
                <w:szCs w:val="20"/>
                <w:lang w:eastAsia="zh-CN"/>
              </w:rPr>
            </w:pPr>
            <w:hyperlink r:id="rId15" w:history="1">
              <w:r w:rsidR="00552827" w:rsidRPr="00E13422">
                <w:rPr>
                  <w:color w:val="0000FF"/>
                  <w:sz w:val="20"/>
                  <w:szCs w:val="20"/>
                  <w:u w:val="single"/>
                  <w:lang w:val="en-US" w:eastAsia="zh-CN"/>
                </w:rPr>
                <w:t>http</w:t>
              </w:r>
              <w:r w:rsidR="00552827" w:rsidRPr="00E13422">
                <w:rPr>
                  <w:color w:val="0000FF"/>
                  <w:sz w:val="20"/>
                  <w:szCs w:val="20"/>
                  <w:u w:val="single"/>
                  <w:lang w:eastAsia="zh-CN"/>
                </w:rPr>
                <w:t>://</w:t>
              </w:r>
              <w:proofErr w:type="spellStart"/>
              <w:r w:rsidR="00552827" w:rsidRPr="00E13422">
                <w:rPr>
                  <w:color w:val="0000FF"/>
                  <w:sz w:val="20"/>
                  <w:szCs w:val="20"/>
                  <w:u w:val="single"/>
                  <w:lang w:eastAsia="zh-CN"/>
                </w:rPr>
                <w:t>саханефтегазсбыт.рф</w:t>
              </w:r>
              <w:proofErr w:type="spellEnd"/>
            </w:hyperlink>
            <w:r w:rsidR="00552827" w:rsidRPr="00E13422">
              <w:rPr>
                <w:sz w:val="20"/>
                <w:szCs w:val="20"/>
                <w:lang w:eastAsia="zh-CN"/>
              </w:rPr>
              <w:t xml:space="preserve"> </w:t>
            </w:r>
          </w:p>
          <w:p w14:paraId="3B9BDABC" w14:textId="77777777" w:rsidR="00552827" w:rsidRPr="00E955EE" w:rsidRDefault="00ED731C" w:rsidP="0036101B">
            <w:pPr>
              <w:widowControl w:val="0"/>
              <w:suppressAutoHyphens/>
              <w:snapToGrid w:val="0"/>
              <w:spacing w:line="100" w:lineRule="atLeast"/>
              <w:ind w:right="109" w:firstLine="0"/>
              <w:rPr>
                <w:sz w:val="20"/>
                <w:szCs w:val="20"/>
                <w:lang w:eastAsia="zh-CN"/>
              </w:rPr>
            </w:pPr>
            <w:hyperlink r:id="rId16" w:history="1">
              <w:r w:rsidR="00552827" w:rsidRPr="009B1727">
                <w:rPr>
                  <w:rStyle w:val="a8"/>
                  <w:sz w:val="20"/>
                  <w:szCs w:val="20"/>
                  <w:lang w:val="en-US" w:eastAsia="zh-CN"/>
                </w:rPr>
                <w:t>mrr</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hyperlink r:id="rId17" w:history="1">
              <w:r w:rsidR="00552827" w:rsidRPr="009B1727">
                <w:rPr>
                  <w:rStyle w:val="a8"/>
                  <w:sz w:val="20"/>
                  <w:szCs w:val="20"/>
                  <w:lang w:val="en-US" w:eastAsia="zh-CN"/>
                </w:rPr>
                <w:t>kaa</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hyperlink r:id="rId18" w:history="1">
              <w:r w:rsidR="00552827" w:rsidRPr="009B1727">
                <w:rPr>
                  <w:rStyle w:val="a8"/>
                  <w:sz w:val="20"/>
                  <w:szCs w:val="20"/>
                  <w:lang w:val="en-US" w:eastAsia="zh-CN"/>
                </w:rPr>
                <w:t>mav</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p>
        </w:tc>
      </w:tr>
      <w:tr w:rsidR="00552827" w:rsidRPr="00E13422" w14:paraId="23C88A28" w14:textId="77777777" w:rsidTr="0036101B">
        <w:trPr>
          <w:trHeight w:val="454"/>
        </w:trPr>
        <w:tc>
          <w:tcPr>
            <w:tcW w:w="5073" w:type="dxa"/>
            <w:shd w:val="clear" w:color="auto" w:fill="auto"/>
          </w:tcPr>
          <w:p w14:paraId="1316696D" w14:textId="77777777" w:rsidR="00552827" w:rsidRPr="00E13422" w:rsidRDefault="00552827" w:rsidP="0036101B">
            <w:pPr>
              <w:widowControl w:val="0"/>
              <w:suppressAutoHyphens/>
              <w:autoSpaceDE w:val="0"/>
              <w:snapToGrid w:val="0"/>
              <w:spacing w:line="240" w:lineRule="auto"/>
              <w:ind w:firstLine="0"/>
              <w:rPr>
                <w:rFonts w:eastAsia="Calibri"/>
                <w:b/>
                <w:bCs/>
                <w:color w:val="000000"/>
                <w:sz w:val="20"/>
                <w:szCs w:val="20"/>
                <w:lang w:eastAsia="zh-CN"/>
              </w:rPr>
            </w:pPr>
          </w:p>
          <w:p w14:paraId="5DD7283A" w14:textId="77777777" w:rsidR="00552827" w:rsidRPr="00E13422" w:rsidRDefault="00552827" w:rsidP="0036101B">
            <w:pPr>
              <w:widowControl w:val="0"/>
              <w:suppressAutoHyphens/>
              <w:autoSpaceDE w:val="0"/>
              <w:spacing w:line="240" w:lineRule="auto"/>
              <w:ind w:firstLine="0"/>
              <w:rPr>
                <w:sz w:val="20"/>
                <w:szCs w:val="20"/>
                <w:lang w:eastAsia="zh-CN"/>
              </w:rPr>
            </w:pPr>
            <w:r w:rsidRPr="00E13422">
              <w:rPr>
                <w:b/>
                <w:sz w:val="20"/>
                <w:szCs w:val="20"/>
                <w:lang w:eastAsia="zh-CN"/>
              </w:rPr>
              <w:t xml:space="preserve">Директор ____________ </w:t>
            </w:r>
          </w:p>
        </w:tc>
        <w:tc>
          <w:tcPr>
            <w:tcW w:w="5560" w:type="dxa"/>
            <w:shd w:val="clear" w:color="auto" w:fill="auto"/>
          </w:tcPr>
          <w:p w14:paraId="222F2AAA" w14:textId="77777777" w:rsidR="00552827" w:rsidRPr="00E13422" w:rsidRDefault="00552827" w:rsidP="0036101B">
            <w:pPr>
              <w:widowControl w:val="0"/>
              <w:suppressAutoHyphens/>
              <w:autoSpaceDE w:val="0"/>
              <w:snapToGrid w:val="0"/>
              <w:spacing w:line="240" w:lineRule="auto"/>
              <w:ind w:right="91" w:firstLine="0"/>
              <w:rPr>
                <w:sz w:val="20"/>
                <w:szCs w:val="20"/>
                <w:lang w:eastAsia="zh-CN"/>
              </w:rPr>
            </w:pPr>
          </w:p>
          <w:p w14:paraId="06847D53" w14:textId="77777777" w:rsidR="00552827" w:rsidRPr="00E13422" w:rsidRDefault="00552827" w:rsidP="0036101B">
            <w:pPr>
              <w:widowControl w:val="0"/>
              <w:suppressAutoHyphens/>
              <w:autoSpaceDE w:val="0"/>
              <w:snapToGrid w:val="0"/>
              <w:spacing w:line="240" w:lineRule="auto"/>
              <w:ind w:right="91" w:firstLine="0"/>
              <w:rPr>
                <w:sz w:val="20"/>
                <w:szCs w:val="20"/>
                <w:lang w:eastAsia="zh-CN"/>
              </w:rPr>
            </w:pPr>
            <w:r w:rsidRPr="00E13422">
              <w:rPr>
                <w:rFonts w:eastAsia="Arial Narrow"/>
                <w:b/>
                <w:sz w:val="20"/>
                <w:szCs w:val="20"/>
                <w:lang w:eastAsia="zh-CN"/>
              </w:rPr>
              <w:t>Генеральный директор _______________</w:t>
            </w:r>
            <w:r w:rsidRPr="00E13422">
              <w:rPr>
                <w:rFonts w:eastAsia="Arial Narrow"/>
                <w:b/>
                <w:spacing w:val="-5"/>
                <w:sz w:val="20"/>
                <w:szCs w:val="20"/>
                <w:lang w:eastAsia="zh-CN"/>
              </w:rPr>
              <w:t xml:space="preserve"> Лебедев В.Н.</w:t>
            </w:r>
          </w:p>
        </w:tc>
      </w:tr>
    </w:tbl>
    <w:p w14:paraId="5F68F26D" w14:textId="77777777" w:rsidR="00552827" w:rsidRPr="00E13422" w:rsidRDefault="00552827" w:rsidP="00552827">
      <w:pPr>
        <w:suppressAutoHyphens/>
        <w:spacing w:line="240" w:lineRule="auto"/>
        <w:ind w:firstLine="0"/>
        <w:rPr>
          <w:sz w:val="20"/>
          <w:szCs w:val="20"/>
          <w:lang w:eastAsia="zh-CN"/>
        </w:rPr>
        <w:sectPr w:rsidR="00552827" w:rsidRPr="00E13422" w:rsidSect="0036101B">
          <w:footerReference w:type="default" r:id="rId19"/>
          <w:pgSz w:w="12240" w:h="15840"/>
          <w:pgMar w:top="426" w:right="616" w:bottom="568" w:left="993" w:header="720" w:footer="113" w:gutter="0"/>
          <w:cols w:space="720"/>
          <w:docGrid w:linePitch="600" w:charSpace="40960"/>
        </w:sectPr>
      </w:pPr>
    </w:p>
    <w:p w14:paraId="19966422" w14:textId="77777777" w:rsidR="00552827" w:rsidRPr="00E13422" w:rsidRDefault="00552827" w:rsidP="00552827">
      <w:pPr>
        <w:keepNext/>
        <w:pageBreakBefore/>
        <w:suppressAutoHyphens/>
        <w:spacing w:line="240" w:lineRule="auto"/>
        <w:ind w:firstLine="0"/>
        <w:jc w:val="right"/>
        <w:outlineLvl w:val="2"/>
        <w:rPr>
          <w:b/>
          <w:i/>
          <w:sz w:val="20"/>
          <w:szCs w:val="20"/>
          <w:lang w:eastAsia="zh-CN"/>
        </w:rPr>
      </w:pPr>
      <w:r w:rsidRPr="00E13422">
        <w:rPr>
          <w:b/>
          <w:sz w:val="20"/>
          <w:szCs w:val="20"/>
          <w:lang w:eastAsia="zh-CN"/>
        </w:rPr>
        <w:t>ПРИЛОЖЕНИЕ №</w:t>
      </w:r>
      <w:r>
        <w:rPr>
          <w:b/>
          <w:sz w:val="20"/>
          <w:szCs w:val="20"/>
          <w:lang w:eastAsia="zh-CN"/>
        </w:rPr>
        <w:t>1</w:t>
      </w:r>
    </w:p>
    <w:p w14:paraId="398C1E7B" w14:textId="77777777" w:rsidR="00552827" w:rsidRPr="00E13422" w:rsidRDefault="00552827" w:rsidP="00552827">
      <w:pPr>
        <w:keepNext/>
        <w:suppressAutoHyphens/>
        <w:spacing w:line="240" w:lineRule="auto"/>
        <w:ind w:firstLine="0"/>
        <w:jc w:val="right"/>
        <w:outlineLvl w:val="2"/>
        <w:rPr>
          <w:b/>
          <w:i/>
          <w:sz w:val="20"/>
          <w:szCs w:val="20"/>
          <w:lang w:eastAsia="zh-CN"/>
        </w:rPr>
      </w:pPr>
      <w:r w:rsidRPr="00E13422">
        <w:rPr>
          <w:b/>
          <w:sz w:val="20"/>
          <w:szCs w:val="20"/>
          <w:lang w:eastAsia="zh-CN"/>
        </w:rPr>
        <w:t>к Договору №</w:t>
      </w:r>
      <w:r w:rsidRPr="001733F8">
        <w:rPr>
          <w:b/>
          <w:bCs/>
          <w:iCs/>
          <w:sz w:val="20"/>
          <w:szCs w:val="20"/>
          <w:lang w:eastAsia="zh-CN"/>
        </w:rPr>
        <w:t xml:space="preserve"> </w:t>
      </w:r>
      <w:r>
        <w:rPr>
          <w:b/>
          <w:bCs/>
          <w:iCs/>
          <w:sz w:val="20"/>
          <w:szCs w:val="20"/>
          <w:lang w:eastAsia="zh-CN"/>
        </w:rPr>
        <w:t xml:space="preserve">____________ </w:t>
      </w:r>
      <w:r>
        <w:rPr>
          <w:b/>
          <w:sz w:val="20"/>
          <w:szCs w:val="20"/>
          <w:lang w:eastAsia="zh-CN"/>
        </w:rPr>
        <w:t>от</w:t>
      </w:r>
      <w:r w:rsidRPr="00E955EE">
        <w:rPr>
          <w:b/>
          <w:sz w:val="20"/>
          <w:szCs w:val="20"/>
          <w:lang w:eastAsia="zh-CN"/>
        </w:rPr>
        <w:t xml:space="preserve"> </w:t>
      </w:r>
      <w:r>
        <w:rPr>
          <w:b/>
          <w:sz w:val="20"/>
          <w:szCs w:val="20"/>
          <w:lang w:eastAsia="zh-CN"/>
        </w:rPr>
        <w:t xml:space="preserve">_________г. </w:t>
      </w:r>
    </w:p>
    <w:p w14:paraId="4F7A1C04" w14:textId="77777777" w:rsidR="00552827" w:rsidRDefault="00552827" w:rsidP="00552827">
      <w:pPr>
        <w:keepNext/>
        <w:widowControl w:val="0"/>
        <w:suppressAutoHyphens/>
        <w:spacing w:line="240" w:lineRule="auto"/>
        <w:ind w:firstLine="0"/>
        <w:jc w:val="center"/>
        <w:outlineLvl w:val="2"/>
        <w:rPr>
          <w:b/>
          <w:sz w:val="20"/>
          <w:szCs w:val="20"/>
          <w:lang w:eastAsia="zh-CN"/>
        </w:rPr>
      </w:pPr>
    </w:p>
    <w:p w14:paraId="1A919C4C" w14:textId="77777777" w:rsidR="00552827" w:rsidRDefault="00552827" w:rsidP="00552827">
      <w:pPr>
        <w:keepNext/>
        <w:widowControl w:val="0"/>
        <w:suppressAutoHyphens/>
        <w:spacing w:line="240" w:lineRule="auto"/>
        <w:ind w:firstLine="0"/>
        <w:jc w:val="center"/>
        <w:outlineLvl w:val="2"/>
        <w:rPr>
          <w:b/>
          <w:sz w:val="20"/>
          <w:szCs w:val="20"/>
          <w:lang w:eastAsia="zh-CN"/>
        </w:rPr>
      </w:pPr>
    </w:p>
    <w:p w14:paraId="062EF468" w14:textId="22368950" w:rsidR="00552827" w:rsidRPr="00552827" w:rsidRDefault="00552827" w:rsidP="00552827">
      <w:pPr>
        <w:keepNext/>
        <w:suppressAutoHyphens/>
        <w:spacing w:after="283" w:line="240" w:lineRule="auto"/>
        <w:ind w:firstLine="0"/>
        <w:jc w:val="center"/>
        <w:outlineLvl w:val="2"/>
        <w:rPr>
          <w:b/>
          <w:sz w:val="24"/>
          <w:szCs w:val="24"/>
          <w:lang w:eastAsia="zh-CN"/>
        </w:rPr>
      </w:pPr>
      <w:r w:rsidRPr="00552827">
        <w:rPr>
          <w:b/>
          <w:sz w:val="24"/>
          <w:szCs w:val="24"/>
          <w:lang w:eastAsia="zh-CN"/>
        </w:rPr>
        <w:t>Спецификация</w:t>
      </w:r>
    </w:p>
    <w:p w14:paraId="684121A4" w14:textId="77777777" w:rsidR="00552827" w:rsidRDefault="00552827" w:rsidP="00552827">
      <w:pPr>
        <w:spacing w:line="240" w:lineRule="atLeast"/>
        <w:ind w:firstLine="0"/>
        <w:rPr>
          <w:sz w:val="24"/>
          <w:szCs w:val="24"/>
        </w:rPr>
      </w:pPr>
    </w:p>
    <w:tbl>
      <w:tblPr>
        <w:tblW w:w="5000" w:type="pct"/>
        <w:tblLook w:val="04A0" w:firstRow="1" w:lastRow="0" w:firstColumn="1" w:lastColumn="0" w:noHBand="0" w:noVBand="1"/>
      </w:tblPr>
      <w:tblGrid>
        <w:gridCol w:w="456"/>
        <w:gridCol w:w="4776"/>
        <w:gridCol w:w="696"/>
        <w:gridCol w:w="938"/>
        <w:gridCol w:w="731"/>
        <w:gridCol w:w="774"/>
        <w:gridCol w:w="907"/>
        <w:gridCol w:w="907"/>
      </w:tblGrid>
      <w:tr w:rsidR="001B6B28" w:rsidRPr="001B6B28" w14:paraId="7E641D8E" w14:textId="77777777" w:rsidTr="00923C95">
        <w:trPr>
          <w:trHeight w:val="214"/>
        </w:trPr>
        <w:tc>
          <w:tcPr>
            <w:tcW w:w="199"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A7D0217" w14:textId="77777777" w:rsidR="001B6B28" w:rsidRPr="001B6B28" w:rsidRDefault="001B6B28" w:rsidP="001B6B28">
            <w:pPr>
              <w:spacing w:line="240" w:lineRule="atLeast"/>
              <w:ind w:firstLine="0"/>
              <w:rPr>
                <w:sz w:val="24"/>
                <w:szCs w:val="24"/>
              </w:rPr>
            </w:pPr>
            <w:r w:rsidRPr="001B6B28">
              <w:rPr>
                <w:sz w:val="24"/>
                <w:szCs w:val="24"/>
              </w:rPr>
              <w:t>№</w:t>
            </w:r>
          </w:p>
        </w:tc>
        <w:tc>
          <w:tcPr>
            <w:tcW w:w="2960" w:type="pct"/>
            <w:tcBorders>
              <w:top w:val="single" w:sz="8" w:space="0" w:color="auto"/>
              <w:left w:val="nil"/>
              <w:bottom w:val="single" w:sz="8" w:space="0" w:color="auto"/>
              <w:right w:val="single" w:sz="8" w:space="0" w:color="auto"/>
            </w:tcBorders>
            <w:shd w:val="clear" w:color="000000" w:fill="FFFFFF"/>
            <w:vAlign w:val="center"/>
            <w:hideMark/>
          </w:tcPr>
          <w:p w14:paraId="08C613AF" w14:textId="77777777" w:rsidR="001B6B28" w:rsidRPr="001B6B28" w:rsidRDefault="001B6B28" w:rsidP="001B6B28">
            <w:pPr>
              <w:spacing w:line="240" w:lineRule="atLeast"/>
              <w:ind w:firstLine="0"/>
              <w:rPr>
                <w:sz w:val="24"/>
                <w:szCs w:val="24"/>
              </w:rPr>
            </w:pPr>
            <w:r w:rsidRPr="001B6B28">
              <w:rPr>
                <w:sz w:val="24"/>
                <w:szCs w:val="24"/>
              </w:rPr>
              <w:t>Наименование</w:t>
            </w:r>
          </w:p>
        </w:tc>
        <w:tc>
          <w:tcPr>
            <w:tcW w:w="266" w:type="pct"/>
            <w:tcBorders>
              <w:top w:val="single" w:sz="8" w:space="0" w:color="auto"/>
              <w:left w:val="nil"/>
              <w:bottom w:val="single" w:sz="8" w:space="0" w:color="auto"/>
              <w:right w:val="single" w:sz="8" w:space="0" w:color="auto"/>
            </w:tcBorders>
            <w:shd w:val="clear" w:color="000000" w:fill="FFFFFF"/>
            <w:vAlign w:val="center"/>
            <w:hideMark/>
          </w:tcPr>
          <w:p w14:paraId="31EDE68F" w14:textId="77777777" w:rsidR="001B6B28" w:rsidRPr="001B6B28" w:rsidRDefault="001B6B28" w:rsidP="001B6B28">
            <w:pPr>
              <w:spacing w:line="240" w:lineRule="atLeast"/>
              <w:ind w:firstLine="0"/>
              <w:rPr>
                <w:sz w:val="24"/>
                <w:szCs w:val="24"/>
              </w:rPr>
            </w:pPr>
            <w:r w:rsidRPr="001B6B28">
              <w:rPr>
                <w:sz w:val="24"/>
                <w:szCs w:val="24"/>
              </w:rPr>
              <w:t>Кол-во</w:t>
            </w:r>
          </w:p>
        </w:tc>
        <w:tc>
          <w:tcPr>
            <w:tcW w:w="315" w:type="pct"/>
            <w:tcBorders>
              <w:top w:val="single" w:sz="8" w:space="0" w:color="auto"/>
              <w:left w:val="nil"/>
              <w:bottom w:val="single" w:sz="8" w:space="0" w:color="auto"/>
              <w:right w:val="single" w:sz="8" w:space="0" w:color="auto"/>
            </w:tcBorders>
            <w:shd w:val="clear" w:color="000000" w:fill="FFFFFF"/>
            <w:vAlign w:val="center"/>
            <w:hideMark/>
          </w:tcPr>
          <w:p w14:paraId="0EB2C874" w14:textId="77777777" w:rsidR="001B6B28" w:rsidRPr="001B6B28" w:rsidRDefault="001B6B28" w:rsidP="001B6B28">
            <w:pPr>
              <w:spacing w:line="240" w:lineRule="atLeast"/>
              <w:ind w:firstLine="0"/>
              <w:rPr>
                <w:sz w:val="24"/>
                <w:szCs w:val="24"/>
              </w:rPr>
            </w:pPr>
            <w:r w:rsidRPr="001B6B28">
              <w:rPr>
                <w:sz w:val="24"/>
                <w:szCs w:val="24"/>
              </w:rPr>
              <w:t>Ед.</w:t>
            </w:r>
          </w:p>
        </w:tc>
        <w:tc>
          <w:tcPr>
            <w:tcW w:w="297" w:type="pct"/>
            <w:tcBorders>
              <w:top w:val="single" w:sz="8" w:space="0" w:color="auto"/>
              <w:left w:val="nil"/>
              <w:bottom w:val="single" w:sz="8" w:space="0" w:color="auto"/>
              <w:right w:val="single" w:sz="8" w:space="0" w:color="auto"/>
            </w:tcBorders>
            <w:shd w:val="clear" w:color="000000" w:fill="FFFFFF"/>
            <w:vAlign w:val="center"/>
            <w:hideMark/>
          </w:tcPr>
          <w:p w14:paraId="7BC0CF12" w14:textId="77777777" w:rsidR="001B6B28" w:rsidRPr="001B6B28" w:rsidRDefault="001B6B28" w:rsidP="001B6B28">
            <w:pPr>
              <w:spacing w:line="240" w:lineRule="atLeast"/>
              <w:ind w:firstLine="0"/>
              <w:rPr>
                <w:sz w:val="24"/>
                <w:szCs w:val="24"/>
              </w:rPr>
            </w:pPr>
            <w:r w:rsidRPr="001B6B28">
              <w:rPr>
                <w:sz w:val="24"/>
                <w:szCs w:val="24"/>
              </w:rPr>
              <w:t>Цена</w:t>
            </w:r>
          </w:p>
        </w:tc>
        <w:tc>
          <w:tcPr>
            <w:tcW w:w="281" w:type="pct"/>
            <w:tcBorders>
              <w:top w:val="single" w:sz="8" w:space="0" w:color="auto"/>
              <w:left w:val="nil"/>
              <w:bottom w:val="single" w:sz="8" w:space="0" w:color="auto"/>
              <w:right w:val="single" w:sz="12" w:space="0" w:color="auto"/>
            </w:tcBorders>
            <w:shd w:val="clear" w:color="000000" w:fill="FFFFFF"/>
            <w:vAlign w:val="center"/>
            <w:hideMark/>
          </w:tcPr>
          <w:p w14:paraId="2ED4E9F0" w14:textId="45246CBE" w:rsidR="001B6B28" w:rsidRPr="001B6B28" w:rsidRDefault="00C8754B" w:rsidP="001B6B28">
            <w:pPr>
              <w:spacing w:line="240" w:lineRule="atLeast"/>
              <w:ind w:firstLine="0"/>
              <w:rPr>
                <w:sz w:val="24"/>
                <w:szCs w:val="24"/>
              </w:rPr>
            </w:pPr>
            <w:r>
              <w:rPr>
                <w:sz w:val="24"/>
                <w:szCs w:val="24"/>
              </w:rPr>
              <w:t xml:space="preserve">с/без </w:t>
            </w:r>
            <w:r w:rsidR="001B6B28" w:rsidRPr="001B6B28">
              <w:rPr>
                <w:sz w:val="24"/>
                <w:szCs w:val="24"/>
              </w:rPr>
              <w:t>НДС, 22%</w:t>
            </w:r>
          </w:p>
        </w:tc>
        <w:tc>
          <w:tcPr>
            <w:tcW w:w="340" w:type="pct"/>
            <w:tcBorders>
              <w:top w:val="single" w:sz="8" w:space="0" w:color="auto"/>
              <w:left w:val="nil"/>
              <w:bottom w:val="single" w:sz="8" w:space="0" w:color="auto"/>
              <w:right w:val="single" w:sz="8" w:space="0" w:color="auto"/>
            </w:tcBorders>
            <w:shd w:val="clear" w:color="000000" w:fill="FFFFFF"/>
            <w:vAlign w:val="center"/>
            <w:hideMark/>
          </w:tcPr>
          <w:p w14:paraId="391F7487" w14:textId="77777777" w:rsidR="001B6B28" w:rsidRPr="001B6B28" w:rsidRDefault="001B6B28" w:rsidP="001B6B28">
            <w:pPr>
              <w:spacing w:line="240" w:lineRule="atLeast"/>
              <w:ind w:firstLine="0"/>
              <w:rPr>
                <w:sz w:val="24"/>
                <w:szCs w:val="24"/>
              </w:rPr>
            </w:pPr>
            <w:r w:rsidRPr="001B6B28">
              <w:rPr>
                <w:sz w:val="24"/>
                <w:szCs w:val="24"/>
              </w:rPr>
              <w:t xml:space="preserve">Сумма </w:t>
            </w:r>
          </w:p>
        </w:tc>
        <w:tc>
          <w:tcPr>
            <w:tcW w:w="340" w:type="pct"/>
            <w:tcBorders>
              <w:top w:val="single" w:sz="8" w:space="0" w:color="auto"/>
              <w:left w:val="nil"/>
              <w:bottom w:val="single" w:sz="8" w:space="0" w:color="auto"/>
              <w:right w:val="single" w:sz="8" w:space="0" w:color="auto"/>
            </w:tcBorders>
            <w:shd w:val="clear" w:color="000000" w:fill="FFFFFF"/>
            <w:vAlign w:val="center"/>
            <w:hideMark/>
          </w:tcPr>
          <w:p w14:paraId="06C63ECE" w14:textId="5A923E66" w:rsidR="001B6B28" w:rsidRPr="001B6B28" w:rsidRDefault="001B6B28" w:rsidP="001B6B28">
            <w:pPr>
              <w:spacing w:line="240" w:lineRule="atLeast"/>
              <w:ind w:firstLine="0"/>
              <w:rPr>
                <w:sz w:val="24"/>
                <w:szCs w:val="24"/>
              </w:rPr>
            </w:pPr>
            <w:r w:rsidRPr="001B6B28">
              <w:rPr>
                <w:sz w:val="24"/>
                <w:szCs w:val="24"/>
              </w:rPr>
              <w:t>Сумма с</w:t>
            </w:r>
            <w:r w:rsidR="00C8754B">
              <w:rPr>
                <w:sz w:val="24"/>
                <w:szCs w:val="24"/>
              </w:rPr>
              <w:t>/без</w:t>
            </w:r>
            <w:r w:rsidRPr="001B6B28">
              <w:rPr>
                <w:sz w:val="24"/>
                <w:szCs w:val="24"/>
              </w:rPr>
              <w:t xml:space="preserve"> НДС</w:t>
            </w:r>
          </w:p>
        </w:tc>
      </w:tr>
      <w:tr w:rsidR="001B6B28" w:rsidRPr="001B6B28" w14:paraId="38F79D05" w14:textId="77777777" w:rsidTr="00923C95">
        <w:trPr>
          <w:cantSplit/>
          <w:trHeight w:val="470"/>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61CEBDAE" w14:textId="77777777" w:rsidR="001B6B28" w:rsidRPr="001B6B28" w:rsidRDefault="001B6B28" w:rsidP="001B6B28">
            <w:pPr>
              <w:spacing w:line="240" w:lineRule="atLeast"/>
              <w:ind w:firstLine="0"/>
              <w:rPr>
                <w:sz w:val="24"/>
                <w:szCs w:val="24"/>
              </w:rPr>
            </w:pPr>
            <w:r w:rsidRPr="001B6B28">
              <w:rPr>
                <w:sz w:val="24"/>
                <w:szCs w:val="24"/>
              </w:rPr>
              <w:t>1</w:t>
            </w:r>
          </w:p>
        </w:tc>
        <w:tc>
          <w:tcPr>
            <w:tcW w:w="2960" w:type="pct"/>
            <w:tcBorders>
              <w:top w:val="nil"/>
              <w:left w:val="nil"/>
              <w:bottom w:val="single" w:sz="8" w:space="0" w:color="auto"/>
              <w:right w:val="single" w:sz="8" w:space="0" w:color="auto"/>
            </w:tcBorders>
            <w:shd w:val="clear" w:color="auto" w:fill="auto"/>
            <w:vAlign w:val="center"/>
            <w:hideMark/>
          </w:tcPr>
          <w:p w14:paraId="534FA808" w14:textId="77777777" w:rsidR="001B6B28" w:rsidRPr="001B6B28" w:rsidRDefault="001B6B28" w:rsidP="001B6B28">
            <w:pPr>
              <w:spacing w:line="240" w:lineRule="atLeast"/>
              <w:ind w:firstLine="0"/>
              <w:rPr>
                <w:b/>
                <w:bCs/>
                <w:sz w:val="24"/>
                <w:szCs w:val="24"/>
              </w:rPr>
            </w:pPr>
            <w:r w:rsidRPr="001B6B28">
              <w:rPr>
                <w:b/>
                <w:bCs/>
                <w:sz w:val="24"/>
                <w:szCs w:val="24"/>
              </w:rPr>
              <w:t>Терминал самообслуживания для помещений MULTI POS v.6.0 безналичный расчет</w:t>
            </w:r>
          </w:p>
        </w:tc>
        <w:tc>
          <w:tcPr>
            <w:tcW w:w="266" w:type="pct"/>
            <w:tcBorders>
              <w:top w:val="nil"/>
              <w:left w:val="nil"/>
              <w:bottom w:val="single" w:sz="8" w:space="0" w:color="auto"/>
              <w:right w:val="single" w:sz="8" w:space="0" w:color="auto"/>
            </w:tcBorders>
            <w:shd w:val="clear" w:color="auto" w:fill="auto"/>
            <w:vAlign w:val="center"/>
            <w:hideMark/>
          </w:tcPr>
          <w:p w14:paraId="31EE235C"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17CF3BD8" w14:textId="77777777" w:rsidR="001B6B28" w:rsidRPr="001B6B28" w:rsidRDefault="001B6B28" w:rsidP="001B6B28">
            <w:pPr>
              <w:spacing w:line="240" w:lineRule="atLeast"/>
              <w:ind w:firstLine="0"/>
              <w:rPr>
                <w:sz w:val="24"/>
                <w:szCs w:val="24"/>
              </w:rPr>
            </w:pPr>
            <w:proofErr w:type="spellStart"/>
            <w:r w:rsidRPr="001B6B28">
              <w:rPr>
                <w:sz w:val="24"/>
                <w:szCs w:val="24"/>
              </w:rPr>
              <w:t>шт</w:t>
            </w:r>
            <w:proofErr w:type="spellEnd"/>
          </w:p>
        </w:tc>
        <w:tc>
          <w:tcPr>
            <w:tcW w:w="297" w:type="pct"/>
            <w:tcBorders>
              <w:top w:val="nil"/>
              <w:left w:val="nil"/>
              <w:bottom w:val="single" w:sz="8" w:space="0" w:color="auto"/>
              <w:right w:val="single" w:sz="8" w:space="0" w:color="auto"/>
            </w:tcBorders>
            <w:shd w:val="clear" w:color="auto" w:fill="auto"/>
            <w:vAlign w:val="center"/>
            <w:hideMark/>
          </w:tcPr>
          <w:p w14:paraId="04378286"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6096F2DE"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19F02497"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2CB86496"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B7FE661" w14:textId="77777777" w:rsidTr="00923C95">
        <w:trPr>
          <w:cantSplit/>
          <w:trHeight w:val="204"/>
        </w:trPr>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0E4F8A15" w14:textId="77777777" w:rsidR="001B6B28" w:rsidRPr="001B6B28" w:rsidRDefault="001B6B28" w:rsidP="001B6B28">
            <w:pPr>
              <w:spacing w:line="240" w:lineRule="atLeast"/>
              <w:ind w:firstLine="0"/>
              <w:rPr>
                <w:sz w:val="24"/>
                <w:szCs w:val="24"/>
              </w:rPr>
            </w:pPr>
            <w:r w:rsidRPr="001B6B28">
              <w:rPr>
                <w:sz w:val="24"/>
                <w:szCs w:val="24"/>
              </w:rPr>
              <w:t> </w:t>
            </w:r>
          </w:p>
        </w:tc>
        <w:tc>
          <w:tcPr>
            <w:tcW w:w="4461" w:type="pct"/>
            <w:gridSpan w:val="6"/>
            <w:tcBorders>
              <w:top w:val="single" w:sz="8" w:space="0" w:color="auto"/>
              <w:left w:val="nil"/>
              <w:bottom w:val="nil"/>
              <w:right w:val="nil"/>
            </w:tcBorders>
            <w:shd w:val="clear" w:color="auto" w:fill="auto"/>
            <w:vAlign w:val="center"/>
            <w:hideMark/>
          </w:tcPr>
          <w:p w14:paraId="1C710320" w14:textId="77777777" w:rsidR="001B6B28" w:rsidRPr="001B6B28" w:rsidRDefault="001B6B28" w:rsidP="001B6B28">
            <w:pPr>
              <w:spacing w:line="240" w:lineRule="atLeast"/>
              <w:ind w:firstLine="0"/>
              <w:rPr>
                <w:sz w:val="24"/>
                <w:szCs w:val="24"/>
              </w:rPr>
            </w:pPr>
            <w:r w:rsidRPr="001B6B28">
              <w:rPr>
                <w:sz w:val="24"/>
                <w:szCs w:val="24"/>
              </w:rPr>
              <w:t>БАЗА:</w:t>
            </w:r>
          </w:p>
        </w:tc>
        <w:tc>
          <w:tcPr>
            <w:tcW w:w="340" w:type="pct"/>
            <w:tcBorders>
              <w:top w:val="nil"/>
              <w:left w:val="nil"/>
              <w:bottom w:val="nil"/>
              <w:right w:val="single" w:sz="8" w:space="0" w:color="auto"/>
            </w:tcBorders>
            <w:shd w:val="clear" w:color="auto" w:fill="auto"/>
            <w:noWrap/>
            <w:vAlign w:val="bottom"/>
            <w:hideMark/>
          </w:tcPr>
          <w:p w14:paraId="36919EA5"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994CE69"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44B5C0D3"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BB3313A" w14:textId="77777777" w:rsidR="001B6B28" w:rsidRPr="001B6B28" w:rsidRDefault="001B6B28" w:rsidP="001B6B28">
            <w:pPr>
              <w:spacing w:line="240" w:lineRule="atLeast"/>
              <w:ind w:firstLine="0"/>
              <w:rPr>
                <w:sz w:val="24"/>
                <w:szCs w:val="24"/>
              </w:rPr>
            </w:pPr>
            <w:r w:rsidRPr="001B6B28">
              <w:rPr>
                <w:sz w:val="24"/>
                <w:szCs w:val="24"/>
              </w:rPr>
              <w:t>- корпус RAL 9003/9016</w:t>
            </w:r>
          </w:p>
        </w:tc>
        <w:tc>
          <w:tcPr>
            <w:tcW w:w="340" w:type="pct"/>
            <w:tcBorders>
              <w:top w:val="nil"/>
              <w:left w:val="nil"/>
              <w:bottom w:val="nil"/>
              <w:right w:val="single" w:sz="8" w:space="0" w:color="auto"/>
            </w:tcBorders>
            <w:shd w:val="clear" w:color="auto" w:fill="auto"/>
            <w:noWrap/>
            <w:vAlign w:val="bottom"/>
            <w:hideMark/>
          </w:tcPr>
          <w:p w14:paraId="747437FD"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CD31D92"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4CBF6264"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652E84C5" w14:textId="77777777" w:rsidR="001B6B28" w:rsidRPr="001B6B28" w:rsidRDefault="001B6B28" w:rsidP="001B6B28">
            <w:pPr>
              <w:spacing w:line="240" w:lineRule="atLeast"/>
              <w:ind w:firstLine="0"/>
              <w:rPr>
                <w:sz w:val="24"/>
                <w:szCs w:val="24"/>
              </w:rPr>
            </w:pPr>
            <w:r w:rsidRPr="001B6B28">
              <w:rPr>
                <w:sz w:val="24"/>
                <w:szCs w:val="24"/>
              </w:rPr>
              <w:t xml:space="preserve">- </w:t>
            </w:r>
            <w:proofErr w:type="spellStart"/>
            <w:r w:rsidRPr="001B6B28">
              <w:rPr>
                <w:sz w:val="24"/>
                <w:szCs w:val="24"/>
              </w:rPr>
              <w:t>Windows</w:t>
            </w:r>
            <w:proofErr w:type="spellEnd"/>
            <w:r w:rsidRPr="001B6B28">
              <w:rPr>
                <w:sz w:val="24"/>
                <w:szCs w:val="24"/>
              </w:rPr>
              <w:t xml:space="preserve"> 10</w:t>
            </w:r>
          </w:p>
        </w:tc>
        <w:tc>
          <w:tcPr>
            <w:tcW w:w="340" w:type="pct"/>
            <w:tcBorders>
              <w:top w:val="nil"/>
              <w:left w:val="nil"/>
              <w:bottom w:val="nil"/>
              <w:right w:val="single" w:sz="8" w:space="0" w:color="auto"/>
            </w:tcBorders>
            <w:shd w:val="clear" w:color="auto" w:fill="auto"/>
            <w:noWrap/>
            <w:vAlign w:val="bottom"/>
            <w:hideMark/>
          </w:tcPr>
          <w:p w14:paraId="44A86FBA"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A2056ED"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1A222C34"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2C068947" w14:textId="77777777" w:rsidR="001B6B28" w:rsidRPr="001B6B28" w:rsidRDefault="001B6B28" w:rsidP="001B6B28">
            <w:pPr>
              <w:spacing w:line="240" w:lineRule="atLeast"/>
              <w:ind w:firstLine="0"/>
              <w:rPr>
                <w:sz w:val="24"/>
                <w:szCs w:val="24"/>
              </w:rPr>
            </w:pPr>
            <w:r w:rsidRPr="001B6B28">
              <w:rPr>
                <w:sz w:val="24"/>
                <w:szCs w:val="24"/>
              </w:rPr>
              <w:t>- ККТ PAYONLINE-01-ФА с ФН-1</w:t>
            </w:r>
          </w:p>
        </w:tc>
        <w:tc>
          <w:tcPr>
            <w:tcW w:w="340" w:type="pct"/>
            <w:tcBorders>
              <w:top w:val="nil"/>
              <w:left w:val="nil"/>
              <w:bottom w:val="nil"/>
              <w:right w:val="single" w:sz="8" w:space="0" w:color="auto"/>
            </w:tcBorders>
            <w:shd w:val="clear" w:color="auto" w:fill="auto"/>
            <w:noWrap/>
            <w:vAlign w:val="bottom"/>
            <w:hideMark/>
          </w:tcPr>
          <w:p w14:paraId="11CD4016"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3D8BA29" w14:textId="77777777" w:rsidTr="00923C95">
        <w:trPr>
          <w:trHeight w:val="306"/>
        </w:trPr>
        <w:tc>
          <w:tcPr>
            <w:tcW w:w="199" w:type="pct"/>
            <w:vMerge/>
            <w:tcBorders>
              <w:top w:val="nil"/>
              <w:left w:val="single" w:sz="8" w:space="0" w:color="auto"/>
              <w:bottom w:val="single" w:sz="8" w:space="0" w:color="000000"/>
              <w:right w:val="single" w:sz="8" w:space="0" w:color="auto"/>
            </w:tcBorders>
            <w:vAlign w:val="center"/>
            <w:hideMark/>
          </w:tcPr>
          <w:p w14:paraId="15B367CA"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1EA171DF" w14:textId="77777777" w:rsidR="001B6B28" w:rsidRPr="001B6B28" w:rsidRDefault="001B6B28" w:rsidP="001B6B28">
            <w:pPr>
              <w:spacing w:line="240" w:lineRule="atLeast"/>
              <w:ind w:firstLine="0"/>
              <w:rPr>
                <w:sz w:val="24"/>
                <w:szCs w:val="24"/>
              </w:rPr>
            </w:pPr>
            <w:r w:rsidRPr="001B6B28">
              <w:rPr>
                <w:sz w:val="24"/>
                <w:szCs w:val="24"/>
              </w:rPr>
              <w:t>- принтер с устройством утилизации невостребованных чеков, с держателем рулона (без датчика окончания бумаги)</w:t>
            </w:r>
          </w:p>
        </w:tc>
        <w:tc>
          <w:tcPr>
            <w:tcW w:w="340" w:type="pct"/>
            <w:tcBorders>
              <w:top w:val="nil"/>
              <w:left w:val="nil"/>
              <w:bottom w:val="nil"/>
              <w:right w:val="single" w:sz="8" w:space="0" w:color="auto"/>
            </w:tcBorders>
            <w:shd w:val="clear" w:color="auto" w:fill="auto"/>
            <w:noWrap/>
            <w:vAlign w:val="bottom"/>
            <w:hideMark/>
          </w:tcPr>
          <w:p w14:paraId="329A4869"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42CE5B0"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0C6AA4D1"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7241AB4E" w14:textId="77777777" w:rsidR="001B6B28" w:rsidRPr="001B6B28" w:rsidRDefault="001B6B28" w:rsidP="001B6B28">
            <w:pPr>
              <w:spacing w:line="240" w:lineRule="atLeast"/>
              <w:ind w:firstLine="0"/>
              <w:rPr>
                <w:sz w:val="24"/>
                <w:szCs w:val="24"/>
              </w:rPr>
            </w:pPr>
            <w:r w:rsidRPr="001B6B28">
              <w:rPr>
                <w:sz w:val="24"/>
                <w:szCs w:val="24"/>
              </w:rPr>
              <w:t>- банковский модуль PAX</w:t>
            </w:r>
          </w:p>
        </w:tc>
        <w:tc>
          <w:tcPr>
            <w:tcW w:w="340" w:type="pct"/>
            <w:tcBorders>
              <w:top w:val="nil"/>
              <w:left w:val="nil"/>
              <w:bottom w:val="nil"/>
              <w:right w:val="single" w:sz="8" w:space="0" w:color="auto"/>
            </w:tcBorders>
            <w:shd w:val="clear" w:color="auto" w:fill="auto"/>
            <w:noWrap/>
            <w:vAlign w:val="bottom"/>
            <w:hideMark/>
          </w:tcPr>
          <w:p w14:paraId="5C55D72E"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5661EFBD"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297472F2"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736A77DE" w14:textId="77777777" w:rsidR="001B6B28" w:rsidRPr="001B6B28" w:rsidRDefault="001B6B28" w:rsidP="001B6B28">
            <w:pPr>
              <w:spacing w:line="240" w:lineRule="atLeast"/>
              <w:ind w:firstLine="0"/>
              <w:rPr>
                <w:sz w:val="24"/>
                <w:szCs w:val="24"/>
              </w:rPr>
            </w:pPr>
            <w:r w:rsidRPr="001B6B28">
              <w:rPr>
                <w:sz w:val="24"/>
                <w:szCs w:val="24"/>
              </w:rPr>
              <w:t>- аудио и визуальное оповещение клиента о текущей операции</w:t>
            </w:r>
          </w:p>
        </w:tc>
        <w:tc>
          <w:tcPr>
            <w:tcW w:w="340" w:type="pct"/>
            <w:tcBorders>
              <w:top w:val="nil"/>
              <w:left w:val="nil"/>
              <w:bottom w:val="nil"/>
              <w:right w:val="single" w:sz="8" w:space="0" w:color="auto"/>
            </w:tcBorders>
            <w:shd w:val="clear" w:color="auto" w:fill="auto"/>
            <w:noWrap/>
            <w:vAlign w:val="bottom"/>
            <w:hideMark/>
          </w:tcPr>
          <w:p w14:paraId="56856433"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2DEA815"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0636FF21"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6E643D3" w14:textId="77777777" w:rsidR="001B6B28" w:rsidRPr="001B6B28" w:rsidRDefault="001B6B28" w:rsidP="001B6B28">
            <w:pPr>
              <w:spacing w:line="240" w:lineRule="atLeast"/>
              <w:ind w:firstLine="0"/>
              <w:rPr>
                <w:sz w:val="24"/>
                <w:szCs w:val="24"/>
              </w:rPr>
            </w:pPr>
            <w:r w:rsidRPr="001B6B28">
              <w:rPr>
                <w:sz w:val="24"/>
                <w:szCs w:val="24"/>
              </w:rPr>
              <w:t>- 24" ЖК-дисплей с сенсорной панелью</w:t>
            </w:r>
          </w:p>
        </w:tc>
        <w:tc>
          <w:tcPr>
            <w:tcW w:w="340" w:type="pct"/>
            <w:tcBorders>
              <w:top w:val="nil"/>
              <w:left w:val="nil"/>
              <w:bottom w:val="nil"/>
              <w:right w:val="single" w:sz="8" w:space="0" w:color="auto"/>
            </w:tcBorders>
            <w:shd w:val="clear" w:color="auto" w:fill="auto"/>
            <w:noWrap/>
            <w:vAlign w:val="bottom"/>
            <w:hideMark/>
          </w:tcPr>
          <w:p w14:paraId="4AC496EC"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A8A1612"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62E3315A"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40E9301F" w14:textId="77777777" w:rsidR="001B6B28" w:rsidRPr="001B6B28" w:rsidRDefault="001B6B28" w:rsidP="001B6B28">
            <w:pPr>
              <w:spacing w:line="240" w:lineRule="atLeast"/>
              <w:ind w:firstLine="0"/>
              <w:rPr>
                <w:sz w:val="24"/>
                <w:szCs w:val="24"/>
              </w:rPr>
            </w:pPr>
            <w:r w:rsidRPr="001B6B28">
              <w:rPr>
                <w:sz w:val="24"/>
                <w:szCs w:val="24"/>
              </w:rPr>
              <w:t xml:space="preserve"> ОПЦИИ (приобретаются дополнительно):</w:t>
            </w:r>
          </w:p>
        </w:tc>
        <w:tc>
          <w:tcPr>
            <w:tcW w:w="340" w:type="pct"/>
            <w:tcBorders>
              <w:top w:val="nil"/>
              <w:left w:val="nil"/>
              <w:bottom w:val="nil"/>
              <w:right w:val="single" w:sz="8" w:space="0" w:color="auto"/>
            </w:tcBorders>
            <w:shd w:val="clear" w:color="auto" w:fill="auto"/>
            <w:noWrap/>
            <w:vAlign w:val="bottom"/>
            <w:hideMark/>
          </w:tcPr>
          <w:p w14:paraId="4CE7FAB7"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5741EA92"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1E7D9758"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5323C689" w14:textId="77777777" w:rsidR="001B6B28" w:rsidRPr="001B6B28" w:rsidRDefault="001B6B28" w:rsidP="001B6B28">
            <w:pPr>
              <w:spacing w:line="240" w:lineRule="atLeast"/>
              <w:ind w:firstLine="0"/>
              <w:rPr>
                <w:sz w:val="24"/>
                <w:szCs w:val="24"/>
              </w:rPr>
            </w:pPr>
            <w:r w:rsidRPr="001B6B28">
              <w:rPr>
                <w:sz w:val="24"/>
                <w:szCs w:val="24"/>
              </w:rPr>
              <w:t xml:space="preserve">- </w:t>
            </w:r>
            <w:proofErr w:type="spellStart"/>
            <w:r w:rsidRPr="001B6B28">
              <w:rPr>
                <w:sz w:val="24"/>
                <w:szCs w:val="24"/>
              </w:rPr>
              <w:t>купюроприемник</w:t>
            </w:r>
            <w:proofErr w:type="spellEnd"/>
            <w:r w:rsidRPr="001B6B28">
              <w:rPr>
                <w:sz w:val="24"/>
                <w:szCs w:val="24"/>
              </w:rPr>
              <w:t xml:space="preserve"> C-100</w:t>
            </w:r>
          </w:p>
        </w:tc>
        <w:tc>
          <w:tcPr>
            <w:tcW w:w="340" w:type="pct"/>
            <w:tcBorders>
              <w:top w:val="nil"/>
              <w:left w:val="nil"/>
              <w:bottom w:val="nil"/>
              <w:right w:val="single" w:sz="8" w:space="0" w:color="auto"/>
            </w:tcBorders>
            <w:shd w:val="clear" w:color="auto" w:fill="auto"/>
            <w:noWrap/>
            <w:vAlign w:val="bottom"/>
            <w:hideMark/>
          </w:tcPr>
          <w:p w14:paraId="1E845F1F"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B085210"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16D0D9BA"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653D839E" w14:textId="77777777" w:rsidR="001B6B28" w:rsidRPr="001B6B28" w:rsidRDefault="001B6B28" w:rsidP="001B6B28">
            <w:pPr>
              <w:spacing w:line="240" w:lineRule="atLeast"/>
              <w:ind w:firstLine="0"/>
              <w:rPr>
                <w:sz w:val="24"/>
                <w:szCs w:val="24"/>
              </w:rPr>
            </w:pPr>
            <w:r w:rsidRPr="001B6B28">
              <w:rPr>
                <w:sz w:val="24"/>
                <w:szCs w:val="24"/>
              </w:rPr>
              <w:t xml:space="preserve">- кассета </w:t>
            </w:r>
            <w:proofErr w:type="spellStart"/>
            <w:r w:rsidRPr="001B6B28">
              <w:rPr>
                <w:sz w:val="24"/>
                <w:szCs w:val="24"/>
              </w:rPr>
              <w:t>купюроприемника</w:t>
            </w:r>
            <w:proofErr w:type="spellEnd"/>
            <w:r w:rsidRPr="001B6B28">
              <w:rPr>
                <w:sz w:val="24"/>
                <w:szCs w:val="24"/>
              </w:rPr>
              <w:t xml:space="preserve"> (1500 купюр)</w:t>
            </w:r>
          </w:p>
        </w:tc>
        <w:tc>
          <w:tcPr>
            <w:tcW w:w="340" w:type="pct"/>
            <w:tcBorders>
              <w:top w:val="nil"/>
              <w:left w:val="nil"/>
              <w:bottom w:val="nil"/>
              <w:right w:val="single" w:sz="8" w:space="0" w:color="auto"/>
            </w:tcBorders>
            <w:shd w:val="clear" w:color="auto" w:fill="auto"/>
            <w:noWrap/>
            <w:vAlign w:val="bottom"/>
            <w:hideMark/>
          </w:tcPr>
          <w:p w14:paraId="03EF3671"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F6C2A41"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5940EE74"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2B08AC49" w14:textId="77777777" w:rsidR="001B6B28" w:rsidRPr="001B6B28" w:rsidRDefault="001B6B28" w:rsidP="001B6B28">
            <w:pPr>
              <w:spacing w:line="240" w:lineRule="atLeast"/>
              <w:ind w:firstLine="0"/>
              <w:rPr>
                <w:sz w:val="24"/>
                <w:szCs w:val="24"/>
              </w:rPr>
            </w:pPr>
            <w:r w:rsidRPr="001B6B28">
              <w:rPr>
                <w:sz w:val="24"/>
                <w:szCs w:val="24"/>
              </w:rPr>
              <w:t>- сканер 2D (чеки возврата, товары)</w:t>
            </w:r>
          </w:p>
        </w:tc>
        <w:tc>
          <w:tcPr>
            <w:tcW w:w="340" w:type="pct"/>
            <w:tcBorders>
              <w:top w:val="nil"/>
              <w:left w:val="nil"/>
              <w:bottom w:val="nil"/>
              <w:right w:val="single" w:sz="8" w:space="0" w:color="auto"/>
            </w:tcBorders>
            <w:shd w:val="clear" w:color="auto" w:fill="auto"/>
            <w:noWrap/>
            <w:vAlign w:val="bottom"/>
            <w:hideMark/>
          </w:tcPr>
          <w:p w14:paraId="06C645B0"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1892DE3"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739DFE17"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F29A993" w14:textId="77777777" w:rsidR="001B6B28" w:rsidRPr="001B6B28" w:rsidRDefault="001B6B28" w:rsidP="001B6B28">
            <w:pPr>
              <w:spacing w:line="240" w:lineRule="atLeast"/>
              <w:ind w:firstLine="0"/>
              <w:rPr>
                <w:sz w:val="24"/>
                <w:szCs w:val="24"/>
              </w:rPr>
            </w:pPr>
            <w:r w:rsidRPr="001B6B28">
              <w:rPr>
                <w:sz w:val="24"/>
                <w:szCs w:val="24"/>
              </w:rPr>
              <w:t>- цифровой домофон для связи диспетчера с клиентом</w:t>
            </w:r>
          </w:p>
        </w:tc>
        <w:tc>
          <w:tcPr>
            <w:tcW w:w="340" w:type="pct"/>
            <w:tcBorders>
              <w:top w:val="nil"/>
              <w:left w:val="nil"/>
              <w:bottom w:val="nil"/>
              <w:right w:val="single" w:sz="8" w:space="0" w:color="auto"/>
            </w:tcBorders>
            <w:shd w:val="clear" w:color="auto" w:fill="auto"/>
            <w:noWrap/>
            <w:vAlign w:val="bottom"/>
            <w:hideMark/>
          </w:tcPr>
          <w:p w14:paraId="4C5B3190"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355623B"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66B24FBA"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61A992D9" w14:textId="77777777" w:rsidR="001B6B28" w:rsidRPr="001B6B28" w:rsidRDefault="001B6B28" w:rsidP="001B6B28">
            <w:pPr>
              <w:spacing w:line="240" w:lineRule="atLeast"/>
              <w:ind w:firstLine="0"/>
              <w:rPr>
                <w:sz w:val="24"/>
                <w:szCs w:val="24"/>
              </w:rPr>
            </w:pPr>
            <w:r w:rsidRPr="001B6B28">
              <w:rPr>
                <w:sz w:val="24"/>
                <w:szCs w:val="24"/>
              </w:rPr>
              <w:t>- устройство чтения/записи карт «</w:t>
            </w:r>
            <w:proofErr w:type="spellStart"/>
            <w:r w:rsidRPr="001B6B28">
              <w:rPr>
                <w:sz w:val="24"/>
                <w:szCs w:val="24"/>
              </w:rPr>
              <w:t>Mifare</w:t>
            </w:r>
            <w:proofErr w:type="spellEnd"/>
            <w:r w:rsidRPr="001B6B28">
              <w:rPr>
                <w:sz w:val="24"/>
                <w:szCs w:val="24"/>
              </w:rPr>
              <w:t>»</w:t>
            </w:r>
          </w:p>
        </w:tc>
        <w:tc>
          <w:tcPr>
            <w:tcW w:w="340" w:type="pct"/>
            <w:tcBorders>
              <w:top w:val="nil"/>
              <w:left w:val="nil"/>
              <w:bottom w:val="nil"/>
              <w:right w:val="single" w:sz="8" w:space="0" w:color="auto"/>
            </w:tcBorders>
            <w:shd w:val="clear" w:color="auto" w:fill="auto"/>
            <w:noWrap/>
            <w:vAlign w:val="bottom"/>
            <w:hideMark/>
          </w:tcPr>
          <w:p w14:paraId="41736779"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40B55E8" w14:textId="77777777" w:rsidTr="00923C95">
        <w:trPr>
          <w:trHeight w:val="214"/>
        </w:trPr>
        <w:tc>
          <w:tcPr>
            <w:tcW w:w="199" w:type="pct"/>
            <w:vMerge/>
            <w:tcBorders>
              <w:top w:val="nil"/>
              <w:left w:val="single" w:sz="8" w:space="0" w:color="auto"/>
              <w:bottom w:val="single" w:sz="8" w:space="0" w:color="000000"/>
              <w:right w:val="single" w:sz="8" w:space="0" w:color="auto"/>
            </w:tcBorders>
            <w:vAlign w:val="center"/>
            <w:hideMark/>
          </w:tcPr>
          <w:p w14:paraId="7DA619AB"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single" w:sz="8" w:space="0" w:color="auto"/>
              <w:right w:val="nil"/>
            </w:tcBorders>
            <w:shd w:val="clear" w:color="auto" w:fill="auto"/>
            <w:vAlign w:val="center"/>
            <w:hideMark/>
          </w:tcPr>
          <w:p w14:paraId="6833A3B7" w14:textId="77777777" w:rsidR="001B6B28" w:rsidRPr="001B6B28" w:rsidRDefault="001B6B28" w:rsidP="001B6B28">
            <w:pPr>
              <w:spacing w:line="240" w:lineRule="atLeast"/>
              <w:ind w:firstLine="0"/>
              <w:rPr>
                <w:sz w:val="24"/>
                <w:szCs w:val="24"/>
              </w:rPr>
            </w:pPr>
            <w:r w:rsidRPr="001B6B28">
              <w:rPr>
                <w:sz w:val="24"/>
                <w:szCs w:val="24"/>
              </w:rPr>
              <w:t>- окрашивание в цвет Заказчика</w:t>
            </w:r>
          </w:p>
        </w:tc>
        <w:tc>
          <w:tcPr>
            <w:tcW w:w="340" w:type="pct"/>
            <w:tcBorders>
              <w:top w:val="nil"/>
              <w:left w:val="nil"/>
              <w:bottom w:val="nil"/>
              <w:right w:val="single" w:sz="8" w:space="0" w:color="auto"/>
            </w:tcBorders>
            <w:shd w:val="clear" w:color="auto" w:fill="auto"/>
            <w:noWrap/>
            <w:vAlign w:val="bottom"/>
            <w:hideMark/>
          </w:tcPr>
          <w:p w14:paraId="201C984C"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0D95E7A"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41EB64E5" w14:textId="77777777" w:rsidR="001B6B28" w:rsidRPr="001B6B28" w:rsidRDefault="001B6B28" w:rsidP="001B6B28">
            <w:pPr>
              <w:spacing w:line="240" w:lineRule="atLeast"/>
              <w:ind w:firstLine="0"/>
              <w:rPr>
                <w:sz w:val="24"/>
                <w:szCs w:val="24"/>
              </w:rPr>
            </w:pPr>
            <w:r w:rsidRPr="001B6B28">
              <w:rPr>
                <w:sz w:val="24"/>
                <w:szCs w:val="24"/>
              </w:rPr>
              <w:t>2</w:t>
            </w:r>
          </w:p>
        </w:tc>
        <w:tc>
          <w:tcPr>
            <w:tcW w:w="2960" w:type="pct"/>
            <w:tcBorders>
              <w:top w:val="nil"/>
              <w:left w:val="nil"/>
              <w:bottom w:val="single" w:sz="8" w:space="0" w:color="auto"/>
              <w:right w:val="single" w:sz="8" w:space="0" w:color="auto"/>
            </w:tcBorders>
            <w:shd w:val="clear" w:color="auto" w:fill="auto"/>
            <w:vAlign w:val="center"/>
            <w:hideMark/>
          </w:tcPr>
          <w:p w14:paraId="7E8A8732" w14:textId="77777777" w:rsidR="001B6B28" w:rsidRPr="001B6B28" w:rsidRDefault="001B6B28" w:rsidP="001B6B28">
            <w:pPr>
              <w:spacing w:line="240" w:lineRule="atLeast"/>
              <w:ind w:firstLine="0"/>
              <w:rPr>
                <w:b/>
                <w:bCs/>
                <w:sz w:val="24"/>
                <w:szCs w:val="24"/>
              </w:rPr>
            </w:pPr>
            <w:proofErr w:type="spellStart"/>
            <w:r w:rsidRPr="001B6B28">
              <w:rPr>
                <w:b/>
                <w:bCs/>
                <w:sz w:val="24"/>
                <w:szCs w:val="24"/>
              </w:rPr>
              <w:t>Купюроприемник</w:t>
            </w:r>
            <w:proofErr w:type="spellEnd"/>
            <w:r w:rsidRPr="001B6B28">
              <w:rPr>
                <w:b/>
                <w:bCs/>
                <w:sz w:val="24"/>
                <w:szCs w:val="24"/>
              </w:rPr>
              <w:t xml:space="preserve"> C100-RUB (C100-RUB)</w:t>
            </w:r>
          </w:p>
        </w:tc>
        <w:tc>
          <w:tcPr>
            <w:tcW w:w="266" w:type="pct"/>
            <w:tcBorders>
              <w:top w:val="nil"/>
              <w:left w:val="nil"/>
              <w:bottom w:val="single" w:sz="8" w:space="0" w:color="auto"/>
              <w:right w:val="single" w:sz="8" w:space="0" w:color="auto"/>
            </w:tcBorders>
            <w:shd w:val="clear" w:color="auto" w:fill="auto"/>
            <w:vAlign w:val="center"/>
            <w:hideMark/>
          </w:tcPr>
          <w:p w14:paraId="2371797C"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534E4850" w14:textId="77777777" w:rsidR="001B6B28" w:rsidRPr="001B6B28" w:rsidRDefault="001B6B28" w:rsidP="001B6B28">
            <w:pPr>
              <w:spacing w:line="240" w:lineRule="atLeast"/>
              <w:ind w:firstLine="0"/>
              <w:rPr>
                <w:sz w:val="24"/>
                <w:szCs w:val="24"/>
              </w:rPr>
            </w:pPr>
            <w:proofErr w:type="spellStart"/>
            <w:r w:rsidRPr="001B6B28">
              <w:rPr>
                <w:sz w:val="24"/>
                <w:szCs w:val="24"/>
              </w:rPr>
              <w:t>шт</w:t>
            </w:r>
            <w:proofErr w:type="spellEnd"/>
          </w:p>
        </w:tc>
        <w:tc>
          <w:tcPr>
            <w:tcW w:w="297" w:type="pct"/>
            <w:tcBorders>
              <w:top w:val="nil"/>
              <w:left w:val="nil"/>
              <w:bottom w:val="single" w:sz="8" w:space="0" w:color="auto"/>
              <w:right w:val="single" w:sz="8" w:space="0" w:color="auto"/>
            </w:tcBorders>
            <w:shd w:val="clear" w:color="auto" w:fill="auto"/>
            <w:vAlign w:val="center"/>
            <w:hideMark/>
          </w:tcPr>
          <w:p w14:paraId="7D38FCBA"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0E445958"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6F243C7D"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31781A"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CB3FB45"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5E0A50C6" w14:textId="77777777" w:rsidR="001B6B28" w:rsidRPr="001B6B28" w:rsidRDefault="001B6B28" w:rsidP="001B6B28">
            <w:pPr>
              <w:spacing w:line="240" w:lineRule="atLeast"/>
              <w:ind w:firstLine="0"/>
              <w:rPr>
                <w:sz w:val="24"/>
                <w:szCs w:val="24"/>
              </w:rPr>
            </w:pPr>
            <w:r w:rsidRPr="001B6B28">
              <w:rPr>
                <w:sz w:val="24"/>
                <w:szCs w:val="24"/>
              </w:rPr>
              <w:t>3</w:t>
            </w:r>
          </w:p>
        </w:tc>
        <w:tc>
          <w:tcPr>
            <w:tcW w:w="2960" w:type="pct"/>
            <w:tcBorders>
              <w:top w:val="nil"/>
              <w:left w:val="nil"/>
              <w:bottom w:val="single" w:sz="8" w:space="0" w:color="auto"/>
              <w:right w:val="single" w:sz="8" w:space="0" w:color="auto"/>
            </w:tcBorders>
            <w:shd w:val="clear" w:color="auto" w:fill="auto"/>
            <w:vAlign w:val="center"/>
            <w:hideMark/>
          </w:tcPr>
          <w:p w14:paraId="4CC9AFD8" w14:textId="77777777" w:rsidR="001B6B28" w:rsidRPr="001B6B28" w:rsidRDefault="001B6B28" w:rsidP="001B6B28">
            <w:pPr>
              <w:spacing w:line="240" w:lineRule="atLeast"/>
              <w:ind w:firstLine="0"/>
              <w:rPr>
                <w:b/>
                <w:bCs/>
                <w:sz w:val="24"/>
                <w:szCs w:val="24"/>
              </w:rPr>
            </w:pPr>
            <w:r w:rsidRPr="001B6B28">
              <w:rPr>
                <w:b/>
                <w:bCs/>
                <w:sz w:val="24"/>
                <w:szCs w:val="24"/>
              </w:rPr>
              <w:t>Кассета C100-BOX-L3K (1500 купюр)</w:t>
            </w:r>
          </w:p>
        </w:tc>
        <w:tc>
          <w:tcPr>
            <w:tcW w:w="266" w:type="pct"/>
            <w:tcBorders>
              <w:top w:val="nil"/>
              <w:left w:val="nil"/>
              <w:bottom w:val="single" w:sz="8" w:space="0" w:color="auto"/>
              <w:right w:val="single" w:sz="8" w:space="0" w:color="auto"/>
            </w:tcBorders>
            <w:shd w:val="clear" w:color="auto" w:fill="auto"/>
            <w:vAlign w:val="center"/>
            <w:hideMark/>
          </w:tcPr>
          <w:p w14:paraId="706BCB3B" w14:textId="77777777" w:rsidR="001B6B28" w:rsidRPr="001B6B28" w:rsidRDefault="001B6B28" w:rsidP="001B6B28">
            <w:pPr>
              <w:spacing w:line="240" w:lineRule="atLeast"/>
              <w:ind w:firstLine="0"/>
              <w:rPr>
                <w:sz w:val="24"/>
                <w:szCs w:val="24"/>
              </w:rPr>
            </w:pPr>
            <w:r w:rsidRPr="001B6B28">
              <w:rPr>
                <w:sz w:val="24"/>
                <w:szCs w:val="24"/>
              </w:rPr>
              <w:t>20</w:t>
            </w:r>
          </w:p>
        </w:tc>
        <w:tc>
          <w:tcPr>
            <w:tcW w:w="315" w:type="pct"/>
            <w:tcBorders>
              <w:top w:val="nil"/>
              <w:left w:val="nil"/>
              <w:bottom w:val="single" w:sz="8" w:space="0" w:color="auto"/>
              <w:right w:val="single" w:sz="8" w:space="0" w:color="auto"/>
            </w:tcBorders>
            <w:shd w:val="clear" w:color="auto" w:fill="auto"/>
            <w:vAlign w:val="center"/>
            <w:hideMark/>
          </w:tcPr>
          <w:p w14:paraId="7260877F" w14:textId="77777777" w:rsidR="001B6B28" w:rsidRPr="001B6B28" w:rsidRDefault="001B6B28" w:rsidP="001B6B28">
            <w:pPr>
              <w:spacing w:line="240" w:lineRule="atLeast"/>
              <w:ind w:firstLine="0"/>
              <w:rPr>
                <w:sz w:val="24"/>
                <w:szCs w:val="24"/>
              </w:rPr>
            </w:pPr>
            <w:proofErr w:type="spellStart"/>
            <w:r w:rsidRPr="001B6B28">
              <w:rPr>
                <w:sz w:val="24"/>
                <w:szCs w:val="24"/>
              </w:rPr>
              <w:t>шт</w:t>
            </w:r>
            <w:proofErr w:type="spellEnd"/>
          </w:p>
        </w:tc>
        <w:tc>
          <w:tcPr>
            <w:tcW w:w="297" w:type="pct"/>
            <w:tcBorders>
              <w:top w:val="nil"/>
              <w:left w:val="nil"/>
              <w:bottom w:val="single" w:sz="8" w:space="0" w:color="auto"/>
              <w:right w:val="single" w:sz="8" w:space="0" w:color="auto"/>
            </w:tcBorders>
            <w:shd w:val="clear" w:color="auto" w:fill="auto"/>
            <w:vAlign w:val="center"/>
            <w:hideMark/>
          </w:tcPr>
          <w:p w14:paraId="7C3B1715"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01F17BE4"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282A85AA"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02568835"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59FEF9A" w14:textId="77777777" w:rsidTr="00923C95">
        <w:trPr>
          <w:cantSplit/>
          <w:trHeight w:val="316"/>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2FBB71BE" w14:textId="77777777" w:rsidR="001B6B28" w:rsidRPr="001B6B28" w:rsidRDefault="001B6B28" w:rsidP="001B6B28">
            <w:pPr>
              <w:spacing w:line="240" w:lineRule="atLeast"/>
              <w:ind w:firstLine="0"/>
              <w:rPr>
                <w:sz w:val="24"/>
                <w:szCs w:val="24"/>
              </w:rPr>
            </w:pPr>
            <w:r w:rsidRPr="001B6B28">
              <w:rPr>
                <w:sz w:val="24"/>
                <w:szCs w:val="24"/>
              </w:rPr>
              <w:t>4</w:t>
            </w:r>
          </w:p>
        </w:tc>
        <w:tc>
          <w:tcPr>
            <w:tcW w:w="2960" w:type="pct"/>
            <w:tcBorders>
              <w:top w:val="nil"/>
              <w:left w:val="nil"/>
              <w:bottom w:val="single" w:sz="8" w:space="0" w:color="auto"/>
              <w:right w:val="single" w:sz="8" w:space="0" w:color="auto"/>
            </w:tcBorders>
            <w:shd w:val="clear" w:color="auto" w:fill="auto"/>
            <w:vAlign w:val="center"/>
            <w:hideMark/>
          </w:tcPr>
          <w:p w14:paraId="4507512D" w14:textId="77777777" w:rsidR="001B6B28" w:rsidRPr="001B6B28" w:rsidRDefault="001B6B28" w:rsidP="001B6B28">
            <w:pPr>
              <w:spacing w:line="240" w:lineRule="atLeast"/>
              <w:ind w:firstLine="0"/>
              <w:rPr>
                <w:b/>
                <w:bCs/>
                <w:sz w:val="24"/>
                <w:szCs w:val="24"/>
              </w:rPr>
            </w:pPr>
            <w:r w:rsidRPr="001B6B28">
              <w:rPr>
                <w:b/>
                <w:bCs/>
                <w:sz w:val="24"/>
                <w:szCs w:val="24"/>
              </w:rPr>
              <w:t>Цифровой домофон для связи диспетчера с клиентом</w:t>
            </w:r>
          </w:p>
        </w:tc>
        <w:tc>
          <w:tcPr>
            <w:tcW w:w="266" w:type="pct"/>
            <w:tcBorders>
              <w:top w:val="nil"/>
              <w:left w:val="nil"/>
              <w:bottom w:val="single" w:sz="8" w:space="0" w:color="auto"/>
              <w:right w:val="single" w:sz="8" w:space="0" w:color="auto"/>
            </w:tcBorders>
            <w:shd w:val="clear" w:color="auto" w:fill="auto"/>
            <w:vAlign w:val="center"/>
            <w:hideMark/>
          </w:tcPr>
          <w:p w14:paraId="44C20C4E"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635EE7D2" w14:textId="77777777" w:rsidR="001B6B28" w:rsidRPr="001B6B28" w:rsidRDefault="001B6B28" w:rsidP="001B6B28">
            <w:pPr>
              <w:spacing w:line="240" w:lineRule="atLeast"/>
              <w:ind w:firstLine="0"/>
              <w:rPr>
                <w:sz w:val="24"/>
                <w:szCs w:val="24"/>
              </w:rPr>
            </w:pPr>
            <w:proofErr w:type="spellStart"/>
            <w:r w:rsidRPr="001B6B28">
              <w:rPr>
                <w:sz w:val="24"/>
                <w:szCs w:val="24"/>
              </w:rPr>
              <w:t>шт</w:t>
            </w:r>
            <w:proofErr w:type="spellEnd"/>
          </w:p>
        </w:tc>
        <w:tc>
          <w:tcPr>
            <w:tcW w:w="297" w:type="pct"/>
            <w:tcBorders>
              <w:top w:val="nil"/>
              <w:left w:val="nil"/>
              <w:bottom w:val="single" w:sz="8" w:space="0" w:color="auto"/>
              <w:right w:val="single" w:sz="8" w:space="0" w:color="auto"/>
            </w:tcBorders>
            <w:shd w:val="clear" w:color="auto" w:fill="auto"/>
            <w:vAlign w:val="center"/>
            <w:hideMark/>
          </w:tcPr>
          <w:p w14:paraId="4AF05B2D"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01E698CE"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0680C6F2"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155CD68F"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E29B889" w14:textId="77777777" w:rsidTr="00923C95">
        <w:trPr>
          <w:cantSplit/>
          <w:trHeight w:val="204"/>
        </w:trPr>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03B7B25D" w14:textId="77777777" w:rsidR="001B6B28" w:rsidRPr="001B6B28" w:rsidRDefault="001B6B28" w:rsidP="001B6B28">
            <w:pPr>
              <w:spacing w:line="240" w:lineRule="atLeast"/>
              <w:ind w:firstLine="0"/>
              <w:rPr>
                <w:sz w:val="24"/>
                <w:szCs w:val="24"/>
              </w:rPr>
            </w:pPr>
            <w:r w:rsidRPr="001B6B28">
              <w:rPr>
                <w:sz w:val="24"/>
                <w:szCs w:val="24"/>
              </w:rPr>
              <w:t> </w:t>
            </w:r>
          </w:p>
        </w:tc>
        <w:tc>
          <w:tcPr>
            <w:tcW w:w="4461" w:type="pct"/>
            <w:gridSpan w:val="6"/>
            <w:tcBorders>
              <w:top w:val="single" w:sz="8" w:space="0" w:color="auto"/>
              <w:left w:val="nil"/>
              <w:bottom w:val="nil"/>
              <w:right w:val="nil"/>
            </w:tcBorders>
            <w:shd w:val="clear" w:color="auto" w:fill="auto"/>
            <w:vAlign w:val="center"/>
            <w:hideMark/>
          </w:tcPr>
          <w:p w14:paraId="39425996" w14:textId="77777777" w:rsidR="001B6B28" w:rsidRPr="001B6B28" w:rsidRDefault="001B6B28" w:rsidP="001B6B28">
            <w:pPr>
              <w:spacing w:line="240" w:lineRule="atLeast"/>
              <w:ind w:firstLine="0"/>
              <w:rPr>
                <w:sz w:val="24"/>
                <w:szCs w:val="24"/>
              </w:rPr>
            </w:pPr>
            <w:r w:rsidRPr="001B6B28">
              <w:rPr>
                <w:sz w:val="24"/>
                <w:szCs w:val="24"/>
              </w:rPr>
              <w:t xml:space="preserve">- </w:t>
            </w:r>
            <w:proofErr w:type="spellStart"/>
            <w:r w:rsidRPr="001B6B28">
              <w:rPr>
                <w:sz w:val="24"/>
                <w:szCs w:val="24"/>
              </w:rPr>
              <w:t>Ethernet</w:t>
            </w:r>
            <w:proofErr w:type="spellEnd"/>
            <w:r w:rsidRPr="001B6B28">
              <w:rPr>
                <w:sz w:val="24"/>
                <w:szCs w:val="24"/>
              </w:rPr>
              <w:t xml:space="preserve"> подключение</w:t>
            </w:r>
          </w:p>
        </w:tc>
        <w:tc>
          <w:tcPr>
            <w:tcW w:w="340" w:type="pct"/>
            <w:tcBorders>
              <w:top w:val="nil"/>
              <w:left w:val="nil"/>
              <w:bottom w:val="nil"/>
              <w:right w:val="single" w:sz="8" w:space="0" w:color="auto"/>
            </w:tcBorders>
            <w:shd w:val="clear" w:color="auto" w:fill="auto"/>
            <w:noWrap/>
            <w:vAlign w:val="bottom"/>
            <w:hideMark/>
          </w:tcPr>
          <w:p w14:paraId="4173AFBD"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407E8E2"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71990F32"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17E8F08C" w14:textId="77777777" w:rsidR="001B6B28" w:rsidRPr="001B6B28" w:rsidRDefault="001B6B28" w:rsidP="001B6B28">
            <w:pPr>
              <w:spacing w:line="240" w:lineRule="atLeast"/>
              <w:ind w:firstLine="0"/>
              <w:rPr>
                <w:sz w:val="24"/>
                <w:szCs w:val="24"/>
              </w:rPr>
            </w:pPr>
            <w:r w:rsidRPr="001B6B28">
              <w:rPr>
                <w:sz w:val="24"/>
                <w:szCs w:val="24"/>
              </w:rPr>
              <w:t>- встроенный в ТСО микрофон</w:t>
            </w:r>
          </w:p>
        </w:tc>
        <w:tc>
          <w:tcPr>
            <w:tcW w:w="340" w:type="pct"/>
            <w:tcBorders>
              <w:top w:val="nil"/>
              <w:left w:val="nil"/>
              <w:bottom w:val="nil"/>
              <w:right w:val="single" w:sz="8" w:space="0" w:color="auto"/>
            </w:tcBorders>
            <w:shd w:val="clear" w:color="auto" w:fill="auto"/>
            <w:noWrap/>
            <w:vAlign w:val="bottom"/>
            <w:hideMark/>
          </w:tcPr>
          <w:p w14:paraId="5E60D63E"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9A0B8BA"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7E7DF034"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4074ED62" w14:textId="77777777" w:rsidR="001B6B28" w:rsidRPr="001B6B28" w:rsidRDefault="001B6B28" w:rsidP="001B6B28">
            <w:pPr>
              <w:spacing w:line="240" w:lineRule="atLeast"/>
              <w:ind w:firstLine="0"/>
              <w:rPr>
                <w:sz w:val="24"/>
                <w:szCs w:val="24"/>
              </w:rPr>
            </w:pPr>
            <w:r w:rsidRPr="001B6B28">
              <w:rPr>
                <w:sz w:val="24"/>
                <w:szCs w:val="24"/>
              </w:rPr>
              <w:t>- встроенная в ТСО кнопка вызова диспетчера</w:t>
            </w:r>
          </w:p>
        </w:tc>
        <w:tc>
          <w:tcPr>
            <w:tcW w:w="340" w:type="pct"/>
            <w:tcBorders>
              <w:top w:val="nil"/>
              <w:left w:val="nil"/>
              <w:bottom w:val="nil"/>
              <w:right w:val="single" w:sz="8" w:space="0" w:color="auto"/>
            </w:tcBorders>
            <w:shd w:val="clear" w:color="auto" w:fill="auto"/>
            <w:noWrap/>
            <w:vAlign w:val="bottom"/>
            <w:hideMark/>
          </w:tcPr>
          <w:p w14:paraId="60C3910E"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1AE5B154"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35DB8DF7"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42E200C4" w14:textId="77777777" w:rsidR="001B6B28" w:rsidRPr="001B6B28" w:rsidRDefault="001B6B28" w:rsidP="001B6B28">
            <w:pPr>
              <w:spacing w:line="240" w:lineRule="atLeast"/>
              <w:ind w:firstLine="0"/>
              <w:rPr>
                <w:sz w:val="24"/>
                <w:szCs w:val="24"/>
              </w:rPr>
            </w:pPr>
            <w:r w:rsidRPr="001B6B28">
              <w:rPr>
                <w:sz w:val="24"/>
                <w:szCs w:val="24"/>
              </w:rPr>
              <w:t>- усилитель звука</w:t>
            </w:r>
          </w:p>
        </w:tc>
        <w:tc>
          <w:tcPr>
            <w:tcW w:w="340" w:type="pct"/>
            <w:tcBorders>
              <w:top w:val="nil"/>
              <w:left w:val="nil"/>
              <w:bottom w:val="nil"/>
              <w:right w:val="single" w:sz="8" w:space="0" w:color="auto"/>
            </w:tcBorders>
            <w:shd w:val="clear" w:color="auto" w:fill="auto"/>
            <w:noWrap/>
            <w:vAlign w:val="bottom"/>
            <w:hideMark/>
          </w:tcPr>
          <w:p w14:paraId="73443658"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161FCFC8" w14:textId="77777777" w:rsidTr="00923C95">
        <w:trPr>
          <w:trHeight w:val="214"/>
        </w:trPr>
        <w:tc>
          <w:tcPr>
            <w:tcW w:w="199" w:type="pct"/>
            <w:vMerge/>
            <w:tcBorders>
              <w:top w:val="nil"/>
              <w:left w:val="single" w:sz="8" w:space="0" w:color="auto"/>
              <w:bottom w:val="single" w:sz="8" w:space="0" w:color="000000"/>
              <w:right w:val="single" w:sz="8" w:space="0" w:color="auto"/>
            </w:tcBorders>
            <w:vAlign w:val="center"/>
            <w:hideMark/>
          </w:tcPr>
          <w:p w14:paraId="78D09198"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single" w:sz="8" w:space="0" w:color="auto"/>
              <w:right w:val="nil"/>
            </w:tcBorders>
            <w:shd w:val="clear" w:color="auto" w:fill="auto"/>
            <w:vAlign w:val="center"/>
            <w:hideMark/>
          </w:tcPr>
          <w:p w14:paraId="746E6941" w14:textId="77777777" w:rsidR="001B6B28" w:rsidRPr="001B6B28" w:rsidRDefault="001B6B28" w:rsidP="001B6B28">
            <w:pPr>
              <w:spacing w:line="240" w:lineRule="atLeast"/>
              <w:ind w:firstLine="0"/>
              <w:rPr>
                <w:sz w:val="24"/>
                <w:szCs w:val="24"/>
              </w:rPr>
            </w:pPr>
            <w:r w:rsidRPr="001B6B28">
              <w:rPr>
                <w:sz w:val="24"/>
                <w:szCs w:val="24"/>
              </w:rPr>
              <w:t>- динамики с мембранной защитой от влаги</w:t>
            </w:r>
          </w:p>
        </w:tc>
        <w:tc>
          <w:tcPr>
            <w:tcW w:w="340" w:type="pct"/>
            <w:tcBorders>
              <w:top w:val="nil"/>
              <w:left w:val="nil"/>
              <w:bottom w:val="single" w:sz="8" w:space="0" w:color="auto"/>
              <w:right w:val="single" w:sz="8" w:space="0" w:color="auto"/>
            </w:tcBorders>
            <w:shd w:val="clear" w:color="auto" w:fill="auto"/>
            <w:noWrap/>
            <w:vAlign w:val="bottom"/>
            <w:hideMark/>
          </w:tcPr>
          <w:p w14:paraId="4AC8D853"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F33D52C"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5D72E726" w14:textId="77777777" w:rsidR="001B6B28" w:rsidRPr="001B6B28" w:rsidRDefault="001B6B28" w:rsidP="001B6B28">
            <w:pPr>
              <w:spacing w:line="240" w:lineRule="atLeast"/>
              <w:ind w:firstLine="0"/>
              <w:rPr>
                <w:sz w:val="24"/>
                <w:szCs w:val="24"/>
              </w:rPr>
            </w:pPr>
            <w:r w:rsidRPr="001B6B28">
              <w:rPr>
                <w:sz w:val="24"/>
                <w:szCs w:val="24"/>
              </w:rPr>
              <w:t>5</w:t>
            </w:r>
          </w:p>
        </w:tc>
        <w:tc>
          <w:tcPr>
            <w:tcW w:w="2960" w:type="pct"/>
            <w:tcBorders>
              <w:top w:val="nil"/>
              <w:left w:val="nil"/>
              <w:bottom w:val="single" w:sz="8" w:space="0" w:color="auto"/>
              <w:right w:val="single" w:sz="8" w:space="0" w:color="auto"/>
            </w:tcBorders>
            <w:shd w:val="clear" w:color="auto" w:fill="auto"/>
            <w:vAlign w:val="center"/>
            <w:hideMark/>
          </w:tcPr>
          <w:p w14:paraId="1C1A7F30" w14:textId="77777777" w:rsidR="001B6B28" w:rsidRPr="001B6B28" w:rsidRDefault="001B6B28" w:rsidP="001B6B28">
            <w:pPr>
              <w:spacing w:line="240" w:lineRule="atLeast"/>
              <w:ind w:firstLine="0"/>
              <w:rPr>
                <w:b/>
                <w:bCs/>
                <w:sz w:val="24"/>
                <w:szCs w:val="24"/>
              </w:rPr>
            </w:pPr>
            <w:r w:rsidRPr="001B6B28">
              <w:rPr>
                <w:b/>
                <w:bCs/>
                <w:sz w:val="24"/>
                <w:szCs w:val="24"/>
              </w:rPr>
              <w:t>Сканер штрих-кода 2D и NFC-</w:t>
            </w:r>
            <w:proofErr w:type="spellStart"/>
            <w:r w:rsidRPr="001B6B28">
              <w:rPr>
                <w:b/>
                <w:bCs/>
                <w:sz w:val="24"/>
                <w:szCs w:val="24"/>
              </w:rPr>
              <w:t>ридер</w:t>
            </w:r>
            <w:proofErr w:type="spellEnd"/>
          </w:p>
        </w:tc>
        <w:tc>
          <w:tcPr>
            <w:tcW w:w="266" w:type="pct"/>
            <w:tcBorders>
              <w:top w:val="nil"/>
              <w:left w:val="nil"/>
              <w:bottom w:val="single" w:sz="8" w:space="0" w:color="auto"/>
              <w:right w:val="single" w:sz="8" w:space="0" w:color="auto"/>
            </w:tcBorders>
            <w:shd w:val="clear" w:color="auto" w:fill="auto"/>
            <w:vAlign w:val="center"/>
            <w:hideMark/>
          </w:tcPr>
          <w:p w14:paraId="3F8E1ADF"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49A9ACF6" w14:textId="77777777" w:rsidR="001B6B28" w:rsidRPr="001B6B28" w:rsidRDefault="001B6B28" w:rsidP="001B6B28">
            <w:pPr>
              <w:spacing w:line="240" w:lineRule="atLeast"/>
              <w:ind w:firstLine="0"/>
              <w:rPr>
                <w:sz w:val="24"/>
                <w:szCs w:val="24"/>
              </w:rPr>
            </w:pPr>
            <w:proofErr w:type="spellStart"/>
            <w:r w:rsidRPr="001B6B28">
              <w:rPr>
                <w:sz w:val="24"/>
                <w:szCs w:val="24"/>
              </w:rPr>
              <w:t>шт</w:t>
            </w:r>
            <w:proofErr w:type="spellEnd"/>
          </w:p>
        </w:tc>
        <w:tc>
          <w:tcPr>
            <w:tcW w:w="297" w:type="pct"/>
            <w:tcBorders>
              <w:top w:val="nil"/>
              <w:left w:val="nil"/>
              <w:bottom w:val="single" w:sz="8" w:space="0" w:color="auto"/>
              <w:right w:val="single" w:sz="8" w:space="0" w:color="auto"/>
            </w:tcBorders>
            <w:shd w:val="clear" w:color="auto" w:fill="auto"/>
            <w:vAlign w:val="center"/>
            <w:hideMark/>
          </w:tcPr>
          <w:p w14:paraId="0D5D2BF1"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4A6B7678"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17ACC318"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59C53FF7"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5D4E9BE7" w14:textId="77777777" w:rsidTr="00923C95">
        <w:trPr>
          <w:cantSplit/>
          <w:trHeight w:val="316"/>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0285EF26" w14:textId="77777777" w:rsidR="001B6B28" w:rsidRPr="001B6B28" w:rsidRDefault="001B6B28" w:rsidP="001B6B28">
            <w:pPr>
              <w:spacing w:line="240" w:lineRule="atLeast"/>
              <w:ind w:firstLine="0"/>
              <w:rPr>
                <w:sz w:val="24"/>
                <w:szCs w:val="24"/>
              </w:rPr>
            </w:pPr>
            <w:r w:rsidRPr="001B6B28">
              <w:rPr>
                <w:sz w:val="24"/>
                <w:szCs w:val="24"/>
              </w:rPr>
              <w:t>6</w:t>
            </w:r>
          </w:p>
        </w:tc>
        <w:tc>
          <w:tcPr>
            <w:tcW w:w="2960" w:type="pct"/>
            <w:tcBorders>
              <w:top w:val="nil"/>
              <w:left w:val="nil"/>
              <w:bottom w:val="single" w:sz="8" w:space="0" w:color="auto"/>
              <w:right w:val="single" w:sz="8" w:space="0" w:color="auto"/>
            </w:tcBorders>
            <w:shd w:val="clear" w:color="auto" w:fill="auto"/>
            <w:vAlign w:val="center"/>
            <w:hideMark/>
          </w:tcPr>
          <w:p w14:paraId="67344983" w14:textId="77777777" w:rsidR="001B6B28" w:rsidRPr="001B6B28" w:rsidRDefault="001B6B28" w:rsidP="001B6B28">
            <w:pPr>
              <w:spacing w:line="240" w:lineRule="atLeast"/>
              <w:ind w:firstLine="0"/>
              <w:rPr>
                <w:b/>
                <w:bCs/>
                <w:sz w:val="24"/>
                <w:szCs w:val="24"/>
                <w:lang w:val="en-US"/>
              </w:rPr>
            </w:pPr>
            <w:r w:rsidRPr="001B6B28">
              <w:rPr>
                <w:b/>
                <w:bCs/>
                <w:sz w:val="24"/>
                <w:szCs w:val="24"/>
              </w:rPr>
              <w:t>Программное</w:t>
            </w:r>
            <w:r w:rsidRPr="001B6B28">
              <w:rPr>
                <w:b/>
                <w:bCs/>
                <w:sz w:val="24"/>
                <w:szCs w:val="24"/>
                <w:lang w:val="en-US"/>
              </w:rPr>
              <w:t xml:space="preserve"> </w:t>
            </w:r>
            <w:r w:rsidRPr="001B6B28">
              <w:rPr>
                <w:b/>
                <w:bCs/>
                <w:sz w:val="24"/>
                <w:szCs w:val="24"/>
              </w:rPr>
              <w:t>обеспечение</w:t>
            </w:r>
            <w:r w:rsidRPr="001B6B28">
              <w:rPr>
                <w:b/>
                <w:bCs/>
                <w:sz w:val="24"/>
                <w:szCs w:val="24"/>
                <w:lang w:val="en-US"/>
              </w:rPr>
              <w:t xml:space="preserve"> "INIT+ TERMINAL" / Guardant Code</w:t>
            </w:r>
          </w:p>
        </w:tc>
        <w:tc>
          <w:tcPr>
            <w:tcW w:w="266" w:type="pct"/>
            <w:tcBorders>
              <w:top w:val="nil"/>
              <w:left w:val="nil"/>
              <w:bottom w:val="single" w:sz="8" w:space="0" w:color="auto"/>
              <w:right w:val="single" w:sz="8" w:space="0" w:color="auto"/>
            </w:tcBorders>
            <w:shd w:val="clear" w:color="auto" w:fill="auto"/>
            <w:vAlign w:val="center"/>
            <w:hideMark/>
          </w:tcPr>
          <w:p w14:paraId="5BF51616"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645D1F42" w14:textId="77777777" w:rsidR="001B6B28" w:rsidRPr="001B6B28" w:rsidRDefault="001B6B28" w:rsidP="001B6B28">
            <w:pPr>
              <w:spacing w:line="240" w:lineRule="atLeast"/>
              <w:ind w:firstLine="0"/>
              <w:rPr>
                <w:sz w:val="24"/>
                <w:szCs w:val="24"/>
              </w:rPr>
            </w:pPr>
            <w:r w:rsidRPr="001B6B28">
              <w:rPr>
                <w:sz w:val="24"/>
                <w:szCs w:val="24"/>
              </w:rPr>
              <w:t>Копия</w:t>
            </w:r>
          </w:p>
        </w:tc>
        <w:tc>
          <w:tcPr>
            <w:tcW w:w="297" w:type="pct"/>
            <w:tcBorders>
              <w:top w:val="nil"/>
              <w:left w:val="nil"/>
              <w:bottom w:val="single" w:sz="8" w:space="0" w:color="auto"/>
              <w:right w:val="single" w:sz="8" w:space="0" w:color="auto"/>
            </w:tcBorders>
            <w:shd w:val="clear" w:color="auto" w:fill="auto"/>
            <w:vAlign w:val="center"/>
            <w:hideMark/>
          </w:tcPr>
          <w:p w14:paraId="63851BF0"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048DB4C9"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4B5D3A64"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5295F115"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86692D4" w14:textId="77777777" w:rsidTr="00923C95">
        <w:trPr>
          <w:cantSplit/>
          <w:trHeight w:val="204"/>
        </w:trPr>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2BBFCEA0" w14:textId="77777777" w:rsidR="001B6B28" w:rsidRPr="001B6B28" w:rsidRDefault="001B6B28" w:rsidP="001B6B28">
            <w:pPr>
              <w:spacing w:line="240" w:lineRule="atLeast"/>
              <w:ind w:firstLine="0"/>
              <w:rPr>
                <w:sz w:val="24"/>
                <w:szCs w:val="24"/>
              </w:rPr>
            </w:pPr>
            <w:r w:rsidRPr="001B6B28">
              <w:rPr>
                <w:sz w:val="24"/>
                <w:szCs w:val="24"/>
              </w:rPr>
              <w:t> </w:t>
            </w:r>
          </w:p>
        </w:tc>
        <w:tc>
          <w:tcPr>
            <w:tcW w:w="4461" w:type="pct"/>
            <w:gridSpan w:val="6"/>
            <w:tcBorders>
              <w:top w:val="single" w:sz="8" w:space="0" w:color="auto"/>
              <w:left w:val="nil"/>
              <w:bottom w:val="nil"/>
              <w:right w:val="nil"/>
            </w:tcBorders>
            <w:shd w:val="clear" w:color="auto" w:fill="auto"/>
            <w:vAlign w:val="center"/>
            <w:hideMark/>
          </w:tcPr>
          <w:p w14:paraId="7866A491" w14:textId="77777777" w:rsidR="001B6B28" w:rsidRPr="001B6B28" w:rsidRDefault="001B6B28" w:rsidP="001B6B28">
            <w:pPr>
              <w:spacing w:line="240" w:lineRule="atLeast"/>
              <w:ind w:firstLine="0"/>
              <w:rPr>
                <w:sz w:val="24"/>
                <w:szCs w:val="24"/>
              </w:rPr>
            </w:pPr>
            <w:r w:rsidRPr="001B6B28">
              <w:rPr>
                <w:sz w:val="24"/>
                <w:szCs w:val="24"/>
              </w:rPr>
              <w:t>https://reestr.digital.gov.ru/reestr/309208/?sphrase_id=4338990</w:t>
            </w:r>
          </w:p>
        </w:tc>
        <w:tc>
          <w:tcPr>
            <w:tcW w:w="340" w:type="pct"/>
            <w:tcBorders>
              <w:top w:val="nil"/>
              <w:left w:val="nil"/>
              <w:bottom w:val="nil"/>
              <w:right w:val="single" w:sz="8" w:space="0" w:color="auto"/>
            </w:tcBorders>
            <w:shd w:val="clear" w:color="auto" w:fill="auto"/>
            <w:noWrap/>
            <w:vAlign w:val="bottom"/>
            <w:hideMark/>
          </w:tcPr>
          <w:p w14:paraId="14C443B7"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8B0F4FB"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221BB692"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1C37B391" w14:textId="77777777" w:rsidR="001B6B28" w:rsidRPr="001B6B28" w:rsidRDefault="001B6B28" w:rsidP="001B6B28">
            <w:pPr>
              <w:spacing w:line="240" w:lineRule="atLeast"/>
              <w:ind w:firstLine="0"/>
              <w:rPr>
                <w:sz w:val="24"/>
                <w:szCs w:val="24"/>
              </w:rPr>
            </w:pPr>
            <w:r w:rsidRPr="001B6B28">
              <w:rPr>
                <w:sz w:val="24"/>
                <w:szCs w:val="24"/>
              </w:rPr>
              <w:t>Автоматизация процесса отпуска топлива на АЗС через ТСО</w:t>
            </w:r>
          </w:p>
        </w:tc>
        <w:tc>
          <w:tcPr>
            <w:tcW w:w="340" w:type="pct"/>
            <w:tcBorders>
              <w:top w:val="nil"/>
              <w:left w:val="nil"/>
              <w:bottom w:val="nil"/>
              <w:right w:val="single" w:sz="8" w:space="0" w:color="auto"/>
            </w:tcBorders>
            <w:shd w:val="clear" w:color="auto" w:fill="auto"/>
            <w:noWrap/>
            <w:vAlign w:val="bottom"/>
            <w:hideMark/>
          </w:tcPr>
          <w:p w14:paraId="1FF081D1"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5805394C"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67B33B04"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61EBEFA1" w14:textId="77777777" w:rsidR="001B6B28" w:rsidRPr="001B6B28" w:rsidRDefault="001B6B28" w:rsidP="001B6B28">
            <w:pPr>
              <w:spacing w:line="240" w:lineRule="atLeast"/>
              <w:ind w:firstLine="0"/>
              <w:rPr>
                <w:sz w:val="24"/>
                <w:szCs w:val="24"/>
              </w:rPr>
            </w:pPr>
            <w:r w:rsidRPr="001B6B28">
              <w:rPr>
                <w:sz w:val="24"/>
                <w:szCs w:val="24"/>
              </w:rPr>
              <w:t>Поставляется с USB-ключом защиты.</w:t>
            </w:r>
          </w:p>
        </w:tc>
        <w:tc>
          <w:tcPr>
            <w:tcW w:w="340" w:type="pct"/>
            <w:tcBorders>
              <w:top w:val="nil"/>
              <w:left w:val="nil"/>
              <w:bottom w:val="nil"/>
              <w:right w:val="single" w:sz="8" w:space="0" w:color="auto"/>
            </w:tcBorders>
            <w:shd w:val="clear" w:color="auto" w:fill="auto"/>
            <w:noWrap/>
            <w:vAlign w:val="bottom"/>
            <w:hideMark/>
          </w:tcPr>
          <w:p w14:paraId="3354D1E6"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D1DAD10"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5B740328"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CA9FA9D" w14:textId="77777777" w:rsidR="001B6B28" w:rsidRPr="001B6B28" w:rsidRDefault="001B6B28" w:rsidP="001B6B28">
            <w:pPr>
              <w:spacing w:line="240" w:lineRule="atLeast"/>
              <w:ind w:firstLine="0"/>
              <w:rPr>
                <w:sz w:val="24"/>
                <w:szCs w:val="24"/>
              </w:rPr>
            </w:pPr>
            <w:r w:rsidRPr="001B6B28">
              <w:rPr>
                <w:sz w:val="24"/>
                <w:szCs w:val="24"/>
              </w:rPr>
              <w:t>Базовый функционал:</w:t>
            </w:r>
          </w:p>
        </w:tc>
        <w:tc>
          <w:tcPr>
            <w:tcW w:w="340" w:type="pct"/>
            <w:tcBorders>
              <w:top w:val="nil"/>
              <w:left w:val="nil"/>
              <w:bottom w:val="nil"/>
              <w:right w:val="single" w:sz="8" w:space="0" w:color="auto"/>
            </w:tcBorders>
            <w:shd w:val="clear" w:color="auto" w:fill="auto"/>
            <w:noWrap/>
            <w:vAlign w:val="bottom"/>
            <w:hideMark/>
          </w:tcPr>
          <w:p w14:paraId="70000DC8"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CB87FE5" w14:textId="77777777" w:rsidTr="00923C95">
        <w:trPr>
          <w:trHeight w:val="306"/>
        </w:trPr>
        <w:tc>
          <w:tcPr>
            <w:tcW w:w="199" w:type="pct"/>
            <w:vMerge/>
            <w:tcBorders>
              <w:top w:val="nil"/>
              <w:left w:val="single" w:sz="8" w:space="0" w:color="auto"/>
              <w:bottom w:val="single" w:sz="8" w:space="0" w:color="000000"/>
              <w:right w:val="single" w:sz="8" w:space="0" w:color="auto"/>
            </w:tcBorders>
            <w:vAlign w:val="center"/>
            <w:hideMark/>
          </w:tcPr>
          <w:p w14:paraId="06851EF3"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3C01057A" w14:textId="77777777" w:rsidR="001B6B28" w:rsidRPr="001B6B28" w:rsidRDefault="001B6B28" w:rsidP="001B6B28">
            <w:pPr>
              <w:spacing w:line="240" w:lineRule="atLeast"/>
              <w:ind w:firstLine="0"/>
              <w:rPr>
                <w:sz w:val="24"/>
                <w:szCs w:val="24"/>
              </w:rPr>
            </w:pPr>
            <w:r w:rsidRPr="001B6B28">
              <w:rPr>
                <w:sz w:val="24"/>
                <w:szCs w:val="24"/>
              </w:rPr>
              <w:t>- взаимодействие с оборудованием ТСО (</w:t>
            </w:r>
            <w:proofErr w:type="spellStart"/>
            <w:r w:rsidRPr="001B6B28">
              <w:rPr>
                <w:sz w:val="24"/>
                <w:szCs w:val="24"/>
              </w:rPr>
              <w:t>купюроприемники</w:t>
            </w:r>
            <w:proofErr w:type="spellEnd"/>
            <w:r w:rsidRPr="001B6B28">
              <w:rPr>
                <w:sz w:val="24"/>
                <w:szCs w:val="24"/>
              </w:rPr>
              <w:t xml:space="preserve">, кассы, сканеры, </w:t>
            </w:r>
            <w:proofErr w:type="spellStart"/>
            <w:r w:rsidRPr="001B6B28">
              <w:rPr>
                <w:sz w:val="24"/>
                <w:szCs w:val="24"/>
              </w:rPr>
              <w:t>пин-пады</w:t>
            </w:r>
            <w:proofErr w:type="spellEnd"/>
            <w:r w:rsidRPr="001B6B28">
              <w:rPr>
                <w:sz w:val="24"/>
                <w:szCs w:val="24"/>
              </w:rPr>
              <w:t xml:space="preserve">, </w:t>
            </w:r>
            <w:proofErr w:type="spellStart"/>
            <w:r w:rsidRPr="001B6B28">
              <w:rPr>
                <w:sz w:val="24"/>
                <w:szCs w:val="24"/>
              </w:rPr>
              <w:t>картридеры</w:t>
            </w:r>
            <w:proofErr w:type="spellEnd"/>
            <w:r w:rsidRPr="001B6B28">
              <w:rPr>
                <w:sz w:val="24"/>
                <w:szCs w:val="24"/>
              </w:rPr>
              <w:t>);</w:t>
            </w:r>
          </w:p>
        </w:tc>
        <w:tc>
          <w:tcPr>
            <w:tcW w:w="340" w:type="pct"/>
            <w:tcBorders>
              <w:top w:val="nil"/>
              <w:left w:val="nil"/>
              <w:bottom w:val="nil"/>
              <w:right w:val="single" w:sz="8" w:space="0" w:color="auto"/>
            </w:tcBorders>
            <w:shd w:val="clear" w:color="auto" w:fill="auto"/>
            <w:noWrap/>
            <w:vAlign w:val="bottom"/>
            <w:hideMark/>
          </w:tcPr>
          <w:p w14:paraId="0E3BF1D0"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91B79A6"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3D0F4B09"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EBE5FC1" w14:textId="77777777" w:rsidR="001B6B28" w:rsidRPr="001B6B28" w:rsidRDefault="001B6B28" w:rsidP="001B6B28">
            <w:pPr>
              <w:spacing w:line="240" w:lineRule="atLeast"/>
              <w:ind w:firstLine="0"/>
              <w:rPr>
                <w:sz w:val="24"/>
                <w:szCs w:val="24"/>
              </w:rPr>
            </w:pPr>
            <w:r w:rsidRPr="001B6B28">
              <w:rPr>
                <w:sz w:val="24"/>
                <w:szCs w:val="24"/>
              </w:rPr>
              <w:t>- взаимодействие с АСУ АЗС (через API "INIT+ TERMINAL");</w:t>
            </w:r>
          </w:p>
        </w:tc>
        <w:tc>
          <w:tcPr>
            <w:tcW w:w="340" w:type="pct"/>
            <w:tcBorders>
              <w:top w:val="nil"/>
              <w:left w:val="nil"/>
              <w:bottom w:val="nil"/>
              <w:right w:val="single" w:sz="8" w:space="0" w:color="auto"/>
            </w:tcBorders>
            <w:shd w:val="clear" w:color="auto" w:fill="auto"/>
            <w:noWrap/>
            <w:vAlign w:val="bottom"/>
            <w:hideMark/>
          </w:tcPr>
          <w:p w14:paraId="386C2D88"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6D30724"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1E169479"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634A9E27" w14:textId="77777777" w:rsidR="001B6B28" w:rsidRPr="001B6B28" w:rsidRDefault="001B6B28" w:rsidP="001B6B28">
            <w:pPr>
              <w:spacing w:line="240" w:lineRule="atLeast"/>
              <w:ind w:firstLine="0"/>
              <w:rPr>
                <w:sz w:val="24"/>
                <w:szCs w:val="24"/>
              </w:rPr>
            </w:pPr>
            <w:r w:rsidRPr="001B6B28">
              <w:rPr>
                <w:sz w:val="24"/>
                <w:szCs w:val="24"/>
              </w:rPr>
              <w:t>- интерфейс под бренд заказчика;</w:t>
            </w:r>
          </w:p>
        </w:tc>
        <w:tc>
          <w:tcPr>
            <w:tcW w:w="340" w:type="pct"/>
            <w:tcBorders>
              <w:top w:val="nil"/>
              <w:left w:val="nil"/>
              <w:bottom w:val="nil"/>
              <w:right w:val="single" w:sz="8" w:space="0" w:color="auto"/>
            </w:tcBorders>
            <w:shd w:val="clear" w:color="auto" w:fill="auto"/>
            <w:noWrap/>
            <w:vAlign w:val="bottom"/>
            <w:hideMark/>
          </w:tcPr>
          <w:p w14:paraId="40A220D9"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F8C7DD0"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08C5AF8C"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22EC3B91" w14:textId="77777777" w:rsidR="001B6B28" w:rsidRPr="001B6B28" w:rsidRDefault="001B6B28" w:rsidP="001B6B28">
            <w:pPr>
              <w:spacing w:line="240" w:lineRule="atLeast"/>
              <w:ind w:firstLine="0"/>
              <w:rPr>
                <w:sz w:val="24"/>
                <w:szCs w:val="24"/>
              </w:rPr>
            </w:pPr>
            <w:r w:rsidRPr="001B6B28">
              <w:rPr>
                <w:sz w:val="24"/>
                <w:szCs w:val="24"/>
              </w:rPr>
              <w:t>- служебные операции: инкассация, снятие отчетов и пр.;</w:t>
            </w:r>
          </w:p>
        </w:tc>
        <w:tc>
          <w:tcPr>
            <w:tcW w:w="340" w:type="pct"/>
            <w:tcBorders>
              <w:top w:val="nil"/>
              <w:left w:val="nil"/>
              <w:bottom w:val="nil"/>
              <w:right w:val="single" w:sz="8" w:space="0" w:color="auto"/>
            </w:tcBorders>
            <w:shd w:val="clear" w:color="auto" w:fill="auto"/>
            <w:noWrap/>
            <w:vAlign w:val="bottom"/>
            <w:hideMark/>
          </w:tcPr>
          <w:p w14:paraId="5BB5FBDF"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CB4C782"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7BC392AA"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18DE7893" w14:textId="77777777" w:rsidR="001B6B28" w:rsidRPr="001B6B28" w:rsidRDefault="001B6B28" w:rsidP="001B6B28">
            <w:pPr>
              <w:spacing w:line="240" w:lineRule="atLeast"/>
              <w:ind w:firstLine="0"/>
              <w:rPr>
                <w:sz w:val="24"/>
                <w:szCs w:val="24"/>
              </w:rPr>
            </w:pPr>
            <w:r w:rsidRPr="001B6B28">
              <w:rPr>
                <w:sz w:val="24"/>
                <w:szCs w:val="24"/>
              </w:rPr>
              <w:t>- система возвратов;</w:t>
            </w:r>
          </w:p>
        </w:tc>
        <w:tc>
          <w:tcPr>
            <w:tcW w:w="340" w:type="pct"/>
            <w:tcBorders>
              <w:top w:val="nil"/>
              <w:left w:val="nil"/>
              <w:bottom w:val="nil"/>
              <w:right w:val="single" w:sz="8" w:space="0" w:color="auto"/>
            </w:tcBorders>
            <w:shd w:val="clear" w:color="auto" w:fill="auto"/>
            <w:noWrap/>
            <w:vAlign w:val="bottom"/>
            <w:hideMark/>
          </w:tcPr>
          <w:p w14:paraId="29C459C6"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1DF14076"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6E56CA79"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12A274BA" w14:textId="77777777" w:rsidR="001B6B28" w:rsidRPr="001B6B28" w:rsidRDefault="001B6B28" w:rsidP="001B6B28">
            <w:pPr>
              <w:spacing w:line="240" w:lineRule="atLeast"/>
              <w:ind w:firstLine="0"/>
              <w:rPr>
                <w:sz w:val="24"/>
                <w:szCs w:val="24"/>
              </w:rPr>
            </w:pPr>
            <w:r w:rsidRPr="001B6B28">
              <w:rPr>
                <w:sz w:val="24"/>
                <w:szCs w:val="24"/>
              </w:rPr>
              <w:t>- онлайн-хранилище конфигурации, лог-файлов;</w:t>
            </w:r>
          </w:p>
        </w:tc>
        <w:tc>
          <w:tcPr>
            <w:tcW w:w="340" w:type="pct"/>
            <w:tcBorders>
              <w:top w:val="nil"/>
              <w:left w:val="nil"/>
              <w:bottom w:val="nil"/>
              <w:right w:val="single" w:sz="8" w:space="0" w:color="auto"/>
            </w:tcBorders>
            <w:shd w:val="clear" w:color="auto" w:fill="auto"/>
            <w:noWrap/>
            <w:vAlign w:val="bottom"/>
            <w:hideMark/>
          </w:tcPr>
          <w:p w14:paraId="7D64C547"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1C13E357"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4B42B885"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59ADB55C" w14:textId="77777777" w:rsidR="001B6B28" w:rsidRPr="001B6B28" w:rsidRDefault="001B6B28" w:rsidP="001B6B28">
            <w:pPr>
              <w:spacing w:line="240" w:lineRule="atLeast"/>
              <w:ind w:firstLine="0"/>
              <w:rPr>
                <w:sz w:val="24"/>
                <w:szCs w:val="24"/>
              </w:rPr>
            </w:pPr>
            <w:r w:rsidRPr="001B6B28">
              <w:rPr>
                <w:sz w:val="24"/>
                <w:szCs w:val="24"/>
              </w:rPr>
              <w:t xml:space="preserve">- </w:t>
            </w:r>
            <w:proofErr w:type="spellStart"/>
            <w:r w:rsidRPr="001B6B28">
              <w:rPr>
                <w:sz w:val="24"/>
                <w:szCs w:val="24"/>
              </w:rPr>
              <w:t>аудиоанонсы</w:t>
            </w:r>
            <w:proofErr w:type="spellEnd"/>
            <w:r w:rsidRPr="001B6B28">
              <w:rPr>
                <w:sz w:val="24"/>
                <w:szCs w:val="24"/>
              </w:rPr>
              <w:t xml:space="preserve"> ключевых операций;</w:t>
            </w:r>
          </w:p>
        </w:tc>
        <w:tc>
          <w:tcPr>
            <w:tcW w:w="340" w:type="pct"/>
            <w:tcBorders>
              <w:top w:val="nil"/>
              <w:left w:val="nil"/>
              <w:bottom w:val="nil"/>
              <w:right w:val="single" w:sz="8" w:space="0" w:color="auto"/>
            </w:tcBorders>
            <w:shd w:val="clear" w:color="auto" w:fill="auto"/>
            <w:noWrap/>
            <w:vAlign w:val="bottom"/>
            <w:hideMark/>
          </w:tcPr>
          <w:p w14:paraId="78136B9A"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4A097DD"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420545C4"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5F523CC7" w14:textId="77777777" w:rsidR="001B6B28" w:rsidRPr="001B6B28" w:rsidRDefault="001B6B28" w:rsidP="001B6B28">
            <w:pPr>
              <w:spacing w:line="240" w:lineRule="atLeast"/>
              <w:ind w:firstLine="0"/>
              <w:rPr>
                <w:sz w:val="24"/>
                <w:szCs w:val="24"/>
              </w:rPr>
            </w:pPr>
            <w:r w:rsidRPr="001B6B28">
              <w:rPr>
                <w:sz w:val="24"/>
                <w:szCs w:val="24"/>
              </w:rPr>
              <w:t>- автоматизированное обновление версий;</w:t>
            </w:r>
          </w:p>
        </w:tc>
        <w:tc>
          <w:tcPr>
            <w:tcW w:w="340" w:type="pct"/>
            <w:tcBorders>
              <w:top w:val="nil"/>
              <w:left w:val="nil"/>
              <w:bottom w:val="nil"/>
              <w:right w:val="single" w:sz="8" w:space="0" w:color="auto"/>
            </w:tcBorders>
            <w:shd w:val="clear" w:color="auto" w:fill="auto"/>
            <w:noWrap/>
            <w:vAlign w:val="bottom"/>
            <w:hideMark/>
          </w:tcPr>
          <w:p w14:paraId="70F2908E"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96357FA"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3FEED1ED"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47F8465E" w14:textId="77777777" w:rsidR="001B6B28" w:rsidRPr="001B6B28" w:rsidRDefault="001B6B28" w:rsidP="001B6B28">
            <w:pPr>
              <w:spacing w:line="240" w:lineRule="atLeast"/>
              <w:ind w:firstLine="0"/>
              <w:rPr>
                <w:sz w:val="24"/>
                <w:szCs w:val="24"/>
              </w:rPr>
            </w:pPr>
            <w:r w:rsidRPr="001B6B28">
              <w:rPr>
                <w:sz w:val="24"/>
                <w:szCs w:val="24"/>
              </w:rPr>
              <w:t>- наличный расчёт.</w:t>
            </w:r>
          </w:p>
        </w:tc>
        <w:tc>
          <w:tcPr>
            <w:tcW w:w="340" w:type="pct"/>
            <w:tcBorders>
              <w:top w:val="nil"/>
              <w:left w:val="nil"/>
              <w:bottom w:val="nil"/>
              <w:right w:val="single" w:sz="8" w:space="0" w:color="auto"/>
            </w:tcBorders>
            <w:shd w:val="clear" w:color="auto" w:fill="auto"/>
            <w:noWrap/>
            <w:vAlign w:val="bottom"/>
            <w:hideMark/>
          </w:tcPr>
          <w:p w14:paraId="1AB052C0"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38FCDA06"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733315EB"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9DCBB35" w14:textId="77777777" w:rsidR="001B6B28" w:rsidRPr="001B6B28" w:rsidRDefault="001B6B28" w:rsidP="001B6B28">
            <w:pPr>
              <w:spacing w:line="240" w:lineRule="atLeast"/>
              <w:ind w:firstLine="0"/>
              <w:rPr>
                <w:sz w:val="24"/>
                <w:szCs w:val="24"/>
              </w:rPr>
            </w:pPr>
            <w:r w:rsidRPr="001B6B28">
              <w:rPr>
                <w:sz w:val="24"/>
                <w:szCs w:val="24"/>
              </w:rPr>
              <w:t>Дополнительные модули (приобретаются отдельно):</w:t>
            </w:r>
          </w:p>
        </w:tc>
        <w:tc>
          <w:tcPr>
            <w:tcW w:w="340" w:type="pct"/>
            <w:tcBorders>
              <w:top w:val="nil"/>
              <w:left w:val="nil"/>
              <w:bottom w:val="nil"/>
              <w:right w:val="single" w:sz="8" w:space="0" w:color="auto"/>
            </w:tcBorders>
            <w:shd w:val="clear" w:color="auto" w:fill="auto"/>
            <w:noWrap/>
            <w:vAlign w:val="bottom"/>
            <w:hideMark/>
          </w:tcPr>
          <w:p w14:paraId="740683D8"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ED731C" w14:paraId="11F3455E"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5744E907"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9AC8B03" w14:textId="77777777" w:rsidR="001B6B28" w:rsidRPr="001B6B28" w:rsidRDefault="001B6B28" w:rsidP="001B6B28">
            <w:pPr>
              <w:spacing w:line="240" w:lineRule="atLeast"/>
              <w:ind w:firstLine="0"/>
              <w:rPr>
                <w:sz w:val="24"/>
                <w:szCs w:val="24"/>
                <w:lang w:val="en-US"/>
              </w:rPr>
            </w:pPr>
            <w:r w:rsidRPr="001B6B28">
              <w:rPr>
                <w:sz w:val="24"/>
                <w:szCs w:val="24"/>
                <w:lang w:val="en-US"/>
              </w:rPr>
              <w:t xml:space="preserve">- INIT+ EMV SBERBANK/UNITELLER - </w:t>
            </w:r>
            <w:proofErr w:type="spellStart"/>
            <w:r w:rsidRPr="001B6B28">
              <w:rPr>
                <w:sz w:val="24"/>
                <w:szCs w:val="24"/>
                <w:lang w:val="en-US"/>
              </w:rPr>
              <w:t>приём</w:t>
            </w:r>
            <w:proofErr w:type="spellEnd"/>
            <w:r w:rsidRPr="001B6B28">
              <w:rPr>
                <w:sz w:val="24"/>
                <w:szCs w:val="24"/>
                <w:lang w:val="en-US"/>
              </w:rPr>
              <w:t xml:space="preserve"> </w:t>
            </w:r>
            <w:proofErr w:type="spellStart"/>
            <w:r w:rsidRPr="001B6B28">
              <w:rPr>
                <w:sz w:val="24"/>
                <w:szCs w:val="24"/>
                <w:lang w:val="en-US"/>
              </w:rPr>
              <w:t>банковских</w:t>
            </w:r>
            <w:proofErr w:type="spellEnd"/>
            <w:r w:rsidRPr="001B6B28">
              <w:rPr>
                <w:sz w:val="24"/>
                <w:szCs w:val="24"/>
                <w:lang w:val="en-US"/>
              </w:rPr>
              <w:t xml:space="preserve"> </w:t>
            </w:r>
            <w:proofErr w:type="spellStart"/>
            <w:r w:rsidRPr="001B6B28">
              <w:rPr>
                <w:sz w:val="24"/>
                <w:szCs w:val="24"/>
                <w:lang w:val="en-US"/>
              </w:rPr>
              <w:t>карт</w:t>
            </w:r>
            <w:proofErr w:type="spellEnd"/>
          </w:p>
        </w:tc>
        <w:tc>
          <w:tcPr>
            <w:tcW w:w="340" w:type="pct"/>
            <w:tcBorders>
              <w:top w:val="nil"/>
              <w:left w:val="nil"/>
              <w:bottom w:val="nil"/>
              <w:right w:val="single" w:sz="8" w:space="0" w:color="auto"/>
            </w:tcBorders>
            <w:shd w:val="clear" w:color="auto" w:fill="auto"/>
            <w:noWrap/>
            <w:vAlign w:val="bottom"/>
            <w:hideMark/>
          </w:tcPr>
          <w:p w14:paraId="3B5DA0EC" w14:textId="77777777" w:rsidR="001B6B28" w:rsidRPr="001B6B28" w:rsidRDefault="001B6B28" w:rsidP="001B6B28">
            <w:pPr>
              <w:spacing w:line="240" w:lineRule="atLeast"/>
              <w:ind w:firstLine="0"/>
              <w:rPr>
                <w:sz w:val="24"/>
                <w:szCs w:val="24"/>
                <w:lang w:val="en-US"/>
              </w:rPr>
            </w:pPr>
            <w:r w:rsidRPr="001B6B28">
              <w:rPr>
                <w:sz w:val="24"/>
                <w:szCs w:val="24"/>
                <w:lang w:val="en-US"/>
              </w:rPr>
              <w:t> </w:t>
            </w:r>
          </w:p>
        </w:tc>
      </w:tr>
      <w:tr w:rsidR="001B6B28" w:rsidRPr="001B6B28" w14:paraId="696E840B"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3CB8F380" w14:textId="77777777" w:rsidR="001B6B28" w:rsidRPr="001B6B28" w:rsidRDefault="001B6B28" w:rsidP="001B6B28">
            <w:pPr>
              <w:spacing w:line="240" w:lineRule="atLeast"/>
              <w:ind w:firstLine="0"/>
              <w:rPr>
                <w:sz w:val="24"/>
                <w:szCs w:val="24"/>
                <w:lang w:val="en-US"/>
              </w:rPr>
            </w:pPr>
          </w:p>
        </w:tc>
        <w:tc>
          <w:tcPr>
            <w:tcW w:w="4461" w:type="pct"/>
            <w:gridSpan w:val="6"/>
            <w:tcBorders>
              <w:top w:val="nil"/>
              <w:left w:val="nil"/>
              <w:bottom w:val="nil"/>
              <w:right w:val="nil"/>
            </w:tcBorders>
            <w:shd w:val="clear" w:color="auto" w:fill="auto"/>
            <w:vAlign w:val="center"/>
            <w:hideMark/>
          </w:tcPr>
          <w:p w14:paraId="1E6252DD" w14:textId="77777777" w:rsidR="001B6B28" w:rsidRPr="001B6B28" w:rsidRDefault="001B6B28" w:rsidP="001B6B28">
            <w:pPr>
              <w:spacing w:line="240" w:lineRule="atLeast"/>
              <w:ind w:firstLine="0"/>
              <w:rPr>
                <w:sz w:val="24"/>
                <w:szCs w:val="24"/>
              </w:rPr>
            </w:pPr>
            <w:r w:rsidRPr="001B6B28">
              <w:rPr>
                <w:sz w:val="24"/>
                <w:szCs w:val="24"/>
              </w:rPr>
              <w:t>- СБП СБЕР</w:t>
            </w:r>
          </w:p>
        </w:tc>
        <w:tc>
          <w:tcPr>
            <w:tcW w:w="340" w:type="pct"/>
            <w:tcBorders>
              <w:top w:val="nil"/>
              <w:left w:val="nil"/>
              <w:bottom w:val="nil"/>
              <w:right w:val="single" w:sz="8" w:space="0" w:color="auto"/>
            </w:tcBorders>
            <w:shd w:val="clear" w:color="auto" w:fill="auto"/>
            <w:noWrap/>
            <w:vAlign w:val="bottom"/>
            <w:hideMark/>
          </w:tcPr>
          <w:p w14:paraId="3D11A833"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8E5BF14"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4FCC79D4"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726AA011" w14:textId="77777777" w:rsidR="001B6B28" w:rsidRPr="001B6B28" w:rsidRDefault="001B6B28" w:rsidP="001B6B28">
            <w:pPr>
              <w:spacing w:line="240" w:lineRule="atLeast"/>
              <w:ind w:firstLine="0"/>
              <w:rPr>
                <w:sz w:val="24"/>
                <w:szCs w:val="24"/>
              </w:rPr>
            </w:pPr>
            <w:r w:rsidRPr="001B6B28">
              <w:rPr>
                <w:sz w:val="24"/>
                <w:szCs w:val="24"/>
              </w:rPr>
              <w:t xml:space="preserve">- </w:t>
            </w:r>
            <w:proofErr w:type="spellStart"/>
            <w:r w:rsidRPr="001B6B28">
              <w:rPr>
                <w:sz w:val="24"/>
                <w:szCs w:val="24"/>
              </w:rPr>
              <w:t>Megainsight</w:t>
            </w:r>
            <w:proofErr w:type="spellEnd"/>
            <w:r w:rsidRPr="001B6B28">
              <w:rPr>
                <w:sz w:val="24"/>
                <w:szCs w:val="24"/>
              </w:rPr>
              <w:t xml:space="preserve"> Бонус</w:t>
            </w:r>
          </w:p>
        </w:tc>
        <w:tc>
          <w:tcPr>
            <w:tcW w:w="340" w:type="pct"/>
            <w:tcBorders>
              <w:top w:val="nil"/>
              <w:left w:val="nil"/>
              <w:bottom w:val="nil"/>
              <w:right w:val="single" w:sz="8" w:space="0" w:color="auto"/>
            </w:tcBorders>
            <w:shd w:val="clear" w:color="auto" w:fill="auto"/>
            <w:noWrap/>
            <w:vAlign w:val="bottom"/>
            <w:hideMark/>
          </w:tcPr>
          <w:p w14:paraId="7F8B9526"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D47E962"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10E027E1"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2668C67" w14:textId="77777777" w:rsidR="001B6B28" w:rsidRPr="001B6B28" w:rsidRDefault="001B6B28" w:rsidP="001B6B28">
            <w:pPr>
              <w:spacing w:line="240" w:lineRule="atLeast"/>
              <w:ind w:firstLine="0"/>
              <w:rPr>
                <w:sz w:val="24"/>
                <w:szCs w:val="24"/>
              </w:rPr>
            </w:pPr>
            <w:r w:rsidRPr="001B6B28">
              <w:rPr>
                <w:sz w:val="24"/>
                <w:szCs w:val="24"/>
              </w:rPr>
              <w:t>- Карточные решения:</w:t>
            </w:r>
          </w:p>
        </w:tc>
        <w:tc>
          <w:tcPr>
            <w:tcW w:w="340" w:type="pct"/>
            <w:tcBorders>
              <w:top w:val="nil"/>
              <w:left w:val="nil"/>
              <w:bottom w:val="nil"/>
              <w:right w:val="single" w:sz="8" w:space="0" w:color="auto"/>
            </w:tcBorders>
            <w:shd w:val="clear" w:color="auto" w:fill="auto"/>
            <w:noWrap/>
            <w:vAlign w:val="bottom"/>
            <w:hideMark/>
          </w:tcPr>
          <w:p w14:paraId="3324FE98"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195D3DA2"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3AD12F1E"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6095590" w14:textId="77777777" w:rsidR="001B6B28" w:rsidRPr="001B6B28" w:rsidRDefault="001B6B28" w:rsidP="001B6B28">
            <w:pPr>
              <w:spacing w:line="240" w:lineRule="atLeast"/>
              <w:ind w:firstLine="0"/>
              <w:rPr>
                <w:sz w:val="24"/>
                <w:szCs w:val="24"/>
              </w:rPr>
            </w:pPr>
            <w:r w:rsidRPr="001B6B28">
              <w:rPr>
                <w:sz w:val="24"/>
                <w:szCs w:val="24"/>
              </w:rPr>
              <w:t xml:space="preserve">    SERVIO карты </w:t>
            </w:r>
          </w:p>
        </w:tc>
        <w:tc>
          <w:tcPr>
            <w:tcW w:w="340" w:type="pct"/>
            <w:tcBorders>
              <w:top w:val="nil"/>
              <w:left w:val="nil"/>
              <w:bottom w:val="nil"/>
              <w:right w:val="single" w:sz="8" w:space="0" w:color="auto"/>
            </w:tcBorders>
            <w:shd w:val="clear" w:color="auto" w:fill="auto"/>
            <w:noWrap/>
            <w:vAlign w:val="bottom"/>
            <w:hideMark/>
          </w:tcPr>
          <w:p w14:paraId="2F24299D"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ED731C" w14:paraId="2F7AEFFC"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29124246"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3C8549C7" w14:textId="77777777" w:rsidR="001B6B28" w:rsidRPr="001B6B28" w:rsidRDefault="001B6B28" w:rsidP="001B6B28">
            <w:pPr>
              <w:spacing w:line="240" w:lineRule="atLeast"/>
              <w:ind w:firstLine="0"/>
              <w:rPr>
                <w:sz w:val="24"/>
                <w:szCs w:val="24"/>
                <w:lang w:val="en-US"/>
              </w:rPr>
            </w:pPr>
            <w:r w:rsidRPr="001B6B28">
              <w:rPr>
                <w:sz w:val="24"/>
                <w:szCs w:val="24"/>
                <w:lang w:val="en-US"/>
              </w:rPr>
              <w:t xml:space="preserve">    PREMIUM CARD/SVOY.CLUB </w:t>
            </w:r>
            <w:proofErr w:type="spellStart"/>
            <w:r w:rsidRPr="001B6B28">
              <w:rPr>
                <w:sz w:val="24"/>
                <w:szCs w:val="24"/>
                <w:lang w:val="en-US"/>
              </w:rPr>
              <w:t>Карты</w:t>
            </w:r>
            <w:proofErr w:type="spellEnd"/>
          </w:p>
        </w:tc>
        <w:tc>
          <w:tcPr>
            <w:tcW w:w="340" w:type="pct"/>
            <w:tcBorders>
              <w:top w:val="nil"/>
              <w:left w:val="nil"/>
              <w:bottom w:val="nil"/>
              <w:right w:val="single" w:sz="8" w:space="0" w:color="auto"/>
            </w:tcBorders>
            <w:shd w:val="clear" w:color="auto" w:fill="auto"/>
            <w:noWrap/>
            <w:vAlign w:val="bottom"/>
            <w:hideMark/>
          </w:tcPr>
          <w:p w14:paraId="606C22AB" w14:textId="77777777" w:rsidR="001B6B28" w:rsidRPr="001B6B28" w:rsidRDefault="001B6B28" w:rsidP="001B6B28">
            <w:pPr>
              <w:spacing w:line="240" w:lineRule="atLeast"/>
              <w:ind w:firstLine="0"/>
              <w:rPr>
                <w:sz w:val="24"/>
                <w:szCs w:val="24"/>
                <w:lang w:val="en-US"/>
              </w:rPr>
            </w:pPr>
            <w:r w:rsidRPr="001B6B28">
              <w:rPr>
                <w:sz w:val="24"/>
                <w:szCs w:val="24"/>
                <w:lang w:val="en-US"/>
              </w:rPr>
              <w:t> </w:t>
            </w:r>
          </w:p>
        </w:tc>
      </w:tr>
      <w:tr w:rsidR="001B6B28" w:rsidRPr="001B6B28" w14:paraId="079DF88B"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1A5565AC" w14:textId="77777777" w:rsidR="001B6B28" w:rsidRPr="001B6B28" w:rsidRDefault="001B6B28" w:rsidP="001B6B28">
            <w:pPr>
              <w:spacing w:line="240" w:lineRule="atLeast"/>
              <w:ind w:firstLine="0"/>
              <w:rPr>
                <w:sz w:val="24"/>
                <w:szCs w:val="24"/>
                <w:lang w:val="en-US"/>
              </w:rPr>
            </w:pPr>
          </w:p>
        </w:tc>
        <w:tc>
          <w:tcPr>
            <w:tcW w:w="4461" w:type="pct"/>
            <w:gridSpan w:val="6"/>
            <w:tcBorders>
              <w:top w:val="nil"/>
              <w:left w:val="nil"/>
              <w:bottom w:val="nil"/>
              <w:right w:val="nil"/>
            </w:tcBorders>
            <w:shd w:val="clear" w:color="auto" w:fill="auto"/>
            <w:vAlign w:val="center"/>
            <w:hideMark/>
          </w:tcPr>
          <w:p w14:paraId="592A4A21" w14:textId="77777777" w:rsidR="001B6B28" w:rsidRPr="001B6B28" w:rsidRDefault="001B6B28" w:rsidP="001B6B28">
            <w:pPr>
              <w:spacing w:line="240" w:lineRule="atLeast"/>
              <w:ind w:firstLine="0"/>
              <w:rPr>
                <w:sz w:val="24"/>
                <w:szCs w:val="24"/>
              </w:rPr>
            </w:pPr>
            <w:r w:rsidRPr="001B6B28">
              <w:rPr>
                <w:sz w:val="24"/>
                <w:szCs w:val="24"/>
                <w:lang w:val="en-US"/>
              </w:rPr>
              <w:t xml:space="preserve">    СНК </w:t>
            </w:r>
            <w:proofErr w:type="spellStart"/>
            <w:r w:rsidRPr="001B6B28">
              <w:rPr>
                <w:sz w:val="24"/>
                <w:szCs w:val="24"/>
                <w:lang w:val="en-US"/>
              </w:rPr>
              <w:t>карты</w:t>
            </w:r>
            <w:proofErr w:type="spellEnd"/>
          </w:p>
        </w:tc>
        <w:tc>
          <w:tcPr>
            <w:tcW w:w="340" w:type="pct"/>
            <w:tcBorders>
              <w:top w:val="nil"/>
              <w:left w:val="nil"/>
              <w:bottom w:val="nil"/>
              <w:right w:val="single" w:sz="8" w:space="0" w:color="auto"/>
            </w:tcBorders>
            <w:shd w:val="clear" w:color="auto" w:fill="auto"/>
            <w:noWrap/>
            <w:vAlign w:val="bottom"/>
            <w:hideMark/>
          </w:tcPr>
          <w:p w14:paraId="466ABB3D"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F5F5A85"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525496C1"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1228550A" w14:textId="77777777" w:rsidR="001B6B28" w:rsidRPr="001B6B28" w:rsidRDefault="001B6B28" w:rsidP="001B6B28">
            <w:pPr>
              <w:spacing w:line="240" w:lineRule="atLeast"/>
              <w:ind w:firstLine="0"/>
              <w:rPr>
                <w:sz w:val="24"/>
                <w:szCs w:val="24"/>
              </w:rPr>
            </w:pPr>
            <w:r w:rsidRPr="001B6B28">
              <w:rPr>
                <w:sz w:val="24"/>
                <w:szCs w:val="24"/>
              </w:rPr>
              <w:t xml:space="preserve">    </w:t>
            </w:r>
            <w:proofErr w:type="spellStart"/>
            <w:r w:rsidRPr="001B6B28">
              <w:rPr>
                <w:sz w:val="24"/>
                <w:szCs w:val="24"/>
              </w:rPr>
              <w:t>Cloudio</w:t>
            </w:r>
            <w:proofErr w:type="spellEnd"/>
            <w:r w:rsidRPr="001B6B28">
              <w:rPr>
                <w:sz w:val="24"/>
                <w:szCs w:val="24"/>
              </w:rPr>
              <w:t xml:space="preserve"> Карты</w:t>
            </w:r>
          </w:p>
        </w:tc>
        <w:tc>
          <w:tcPr>
            <w:tcW w:w="340" w:type="pct"/>
            <w:tcBorders>
              <w:top w:val="nil"/>
              <w:left w:val="nil"/>
              <w:bottom w:val="nil"/>
              <w:right w:val="single" w:sz="8" w:space="0" w:color="auto"/>
            </w:tcBorders>
            <w:shd w:val="clear" w:color="auto" w:fill="auto"/>
            <w:noWrap/>
            <w:vAlign w:val="bottom"/>
            <w:hideMark/>
          </w:tcPr>
          <w:p w14:paraId="30531BD4"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5370E4B" w14:textId="77777777" w:rsidTr="00923C95">
        <w:trPr>
          <w:trHeight w:val="214"/>
        </w:trPr>
        <w:tc>
          <w:tcPr>
            <w:tcW w:w="199" w:type="pct"/>
            <w:vMerge/>
            <w:tcBorders>
              <w:top w:val="nil"/>
              <w:left w:val="single" w:sz="8" w:space="0" w:color="auto"/>
              <w:bottom w:val="single" w:sz="8" w:space="0" w:color="000000"/>
              <w:right w:val="single" w:sz="8" w:space="0" w:color="auto"/>
            </w:tcBorders>
            <w:vAlign w:val="center"/>
            <w:hideMark/>
          </w:tcPr>
          <w:p w14:paraId="08209D9A"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single" w:sz="8" w:space="0" w:color="auto"/>
              <w:right w:val="nil"/>
            </w:tcBorders>
            <w:shd w:val="clear" w:color="auto" w:fill="auto"/>
            <w:vAlign w:val="center"/>
            <w:hideMark/>
          </w:tcPr>
          <w:p w14:paraId="664AC508" w14:textId="77777777" w:rsidR="001B6B28" w:rsidRPr="001B6B28" w:rsidRDefault="001B6B28" w:rsidP="001B6B28">
            <w:pPr>
              <w:spacing w:line="240" w:lineRule="atLeast"/>
              <w:ind w:firstLine="0"/>
              <w:rPr>
                <w:sz w:val="24"/>
                <w:szCs w:val="24"/>
              </w:rPr>
            </w:pPr>
            <w:r w:rsidRPr="001B6B28">
              <w:rPr>
                <w:sz w:val="24"/>
                <w:szCs w:val="24"/>
              </w:rPr>
              <w:t xml:space="preserve">    ИНИТ Карты</w:t>
            </w:r>
          </w:p>
        </w:tc>
        <w:tc>
          <w:tcPr>
            <w:tcW w:w="340" w:type="pct"/>
            <w:tcBorders>
              <w:top w:val="nil"/>
              <w:left w:val="nil"/>
              <w:bottom w:val="single" w:sz="8" w:space="0" w:color="auto"/>
              <w:right w:val="single" w:sz="8" w:space="0" w:color="auto"/>
            </w:tcBorders>
            <w:shd w:val="clear" w:color="auto" w:fill="auto"/>
            <w:noWrap/>
            <w:vAlign w:val="bottom"/>
            <w:hideMark/>
          </w:tcPr>
          <w:p w14:paraId="5D75A490"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84BAE79"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2C2C0EE4" w14:textId="77777777" w:rsidR="001B6B28" w:rsidRPr="001B6B28" w:rsidRDefault="001B6B28" w:rsidP="001B6B28">
            <w:pPr>
              <w:spacing w:line="240" w:lineRule="atLeast"/>
              <w:ind w:firstLine="0"/>
              <w:rPr>
                <w:sz w:val="24"/>
                <w:szCs w:val="24"/>
              </w:rPr>
            </w:pPr>
            <w:r w:rsidRPr="001B6B28">
              <w:rPr>
                <w:sz w:val="24"/>
                <w:szCs w:val="24"/>
              </w:rPr>
              <w:t>7</w:t>
            </w:r>
          </w:p>
        </w:tc>
        <w:tc>
          <w:tcPr>
            <w:tcW w:w="2960" w:type="pct"/>
            <w:tcBorders>
              <w:top w:val="nil"/>
              <w:left w:val="nil"/>
              <w:bottom w:val="single" w:sz="8" w:space="0" w:color="auto"/>
              <w:right w:val="single" w:sz="8" w:space="0" w:color="auto"/>
            </w:tcBorders>
            <w:shd w:val="clear" w:color="auto" w:fill="auto"/>
            <w:vAlign w:val="center"/>
            <w:hideMark/>
          </w:tcPr>
          <w:p w14:paraId="31440AC9" w14:textId="77777777" w:rsidR="001B6B28" w:rsidRPr="001B6B28" w:rsidRDefault="001B6B28" w:rsidP="001B6B28">
            <w:pPr>
              <w:spacing w:line="240" w:lineRule="atLeast"/>
              <w:ind w:firstLine="0"/>
              <w:rPr>
                <w:b/>
                <w:bCs/>
                <w:sz w:val="24"/>
                <w:szCs w:val="24"/>
              </w:rPr>
            </w:pPr>
            <w:r w:rsidRPr="001B6B28">
              <w:rPr>
                <w:b/>
                <w:bCs/>
                <w:sz w:val="24"/>
                <w:szCs w:val="24"/>
              </w:rPr>
              <w:t>Программный модуль "СБЕРБАНК UPOS"</w:t>
            </w:r>
          </w:p>
        </w:tc>
        <w:tc>
          <w:tcPr>
            <w:tcW w:w="266" w:type="pct"/>
            <w:tcBorders>
              <w:top w:val="nil"/>
              <w:left w:val="nil"/>
              <w:bottom w:val="single" w:sz="8" w:space="0" w:color="auto"/>
              <w:right w:val="single" w:sz="8" w:space="0" w:color="auto"/>
            </w:tcBorders>
            <w:shd w:val="clear" w:color="auto" w:fill="auto"/>
            <w:vAlign w:val="center"/>
            <w:hideMark/>
          </w:tcPr>
          <w:p w14:paraId="1A5E7F36"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36430B51" w14:textId="77777777" w:rsidR="001B6B28" w:rsidRPr="001B6B28" w:rsidRDefault="001B6B28" w:rsidP="001B6B28">
            <w:pPr>
              <w:spacing w:line="240" w:lineRule="atLeast"/>
              <w:ind w:firstLine="0"/>
              <w:rPr>
                <w:sz w:val="24"/>
                <w:szCs w:val="24"/>
              </w:rPr>
            </w:pPr>
            <w:r w:rsidRPr="001B6B28">
              <w:rPr>
                <w:sz w:val="24"/>
                <w:szCs w:val="24"/>
              </w:rPr>
              <w:t>Копия</w:t>
            </w:r>
          </w:p>
        </w:tc>
        <w:tc>
          <w:tcPr>
            <w:tcW w:w="297" w:type="pct"/>
            <w:tcBorders>
              <w:top w:val="nil"/>
              <w:left w:val="nil"/>
              <w:bottom w:val="single" w:sz="8" w:space="0" w:color="auto"/>
              <w:right w:val="single" w:sz="8" w:space="0" w:color="auto"/>
            </w:tcBorders>
            <w:shd w:val="clear" w:color="auto" w:fill="auto"/>
            <w:vAlign w:val="center"/>
            <w:hideMark/>
          </w:tcPr>
          <w:p w14:paraId="4515EDF4"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75568713"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1388D127"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02CC725B"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7F49DA0C" w14:textId="77777777" w:rsidTr="00923C95">
        <w:trPr>
          <w:cantSplit/>
          <w:trHeight w:val="204"/>
        </w:trPr>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0A71589D" w14:textId="77777777" w:rsidR="001B6B28" w:rsidRPr="001B6B28" w:rsidRDefault="001B6B28" w:rsidP="001B6B28">
            <w:pPr>
              <w:spacing w:line="240" w:lineRule="atLeast"/>
              <w:ind w:firstLine="0"/>
              <w:rPr>
                <w:sz w:val="24"/>
                <w:szCs w:val="24"/>
              </w:rPr>
            </w:pPr>
            <w:r w:rsidRPr="001B6B28">
              <w:rPr>
                <w:sz w:val="24"/>
                <w:szCs w:val="24"/>
              </w:rPr>
              <w:t> </w:t>
            </w:r>
          </w:p>
        </w:tc>
        <w:tc>
          <w:tcPr>
            <w:tcW w:w="4461" w:type="pct"/>
            <w:gridSpan w:val="6"/>
            <w:tcBorders>
              <w:top w:val="single" w:sz="8" w:space="0" w:color="auto"/>
              <w:left w:val="nil"/>
              <w:bottom w:val="nil"/>
              <w:right w:val="nil"/>
            </w:tcBorders>
            <w:shd w:val="clear" w:color="auto" w:fill="auto"/>
            <w:vAlign w:val="center"/>
            <w:hideMark/>
          </w:tcPr>
          <w:p w14:paraId="396144CB" w14:textId="77777777" w:rsidR="001B6B28" w:rsidRPr="001B6B28" w:rsidRDefault="001B6B28" w:rsidP="001B6B28">
            <w:pPr>
              <w:spacing w:line="240" w:lineRule="atLeast"/>
              <w:ind w:firstLine="0"/>
              <w:rPr>
                <w:sz w:val="24"/>
                <w:szCs w:val="24"/>
              </w:rPr>
            </w:pPr>
            <w:r w:rsidRPr="001B6B28">
              <w:rPr>
                <w:sz w:val="24"/>
                <w:szCs w:val="24"/>
              </w:rPr>
              <w:t xml:space="preserve">Используется для подключения к </w:t>
            </w:r>
            <w:proofErr w:type="spellStart"/>
            <w:r w:rsidRPr="001B6B28">
              <w:rPr>
                <w:sz w:val="24"/>
                <w:szCs w:val="24"/>
              </w:rPr>
              <w:t>эквайрингу</w:t>
            </w:r>
            <w:proofErr w:type="spellEnd"/>
            <w:r w:rsidRPr="001B6B28">
              <w:rPr>
                <w:sz w:val="24"/>
                <w:szCs w:val="24"/>
              </w:rPr>
              <w:t xml:space="preserve"> СБЕРБАНКА:</w:t>
            </w:r>
          </w:p>
        </w:tc>
        <w:tc>
          <w:tcPr>
            <w:tcW w:w="340" w:type="pct"/>
            <w:tcBorders>
              <w:top w:val="nil"/>
              <w:left w:val="nil"/>
              <w:bottom w:val="nil"/>
              <w:right w:val="single" w:sz="8" w:space="0" w:color="auto"/>
            </w:tcBorders>
            <w:shd w:val="clear" w:color="auto" w:fill="auto"/>
            <w:noWrap/>
            <w:vAlign w:val="bottom"/>
            <w:hideMark/>
          </w:tcPr>
          <w:p w14:paraId="6398FDB4"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31318CBA"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4F3F01A2"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3F2E86AF" w14:textId="77777777" w:rsidR="001B6B28" w:rsidRPr="001B6B28" w:rsidRDefault="001B6B28" w:rsidP="001B6B28">
            <w:pPr>
              <w:spacing w:line="240" w:lineRule="atLeast"/>
              <w:ind w:firstLine="0"/>
              <w:rPr>
                <w:sz w:val="24"/>
                <w:szCs w:val="24"/>
              </w:rPr>
            </w:pPr>
            <w:proofErr w:type="spellStart"/>
            <w:r w:rsidRPr="001B6B28">
              <w:rPr>
                <w:sz w:val="24"/>
                <w:szCs w:val="24"/>
              </w:rPr>
              <w:t>вендинговых</w:t>
            </w:r>
            <w:proofErr w:type="spellEnd"/>
            <w:r w:rsidRPr="001B6B28">
              <w:rPr>
                <w:sz w:val="24"/>
                <w:szCs w:val="24"/>
              </w:rPr>
              <w:t xml:space="preserve"> терминалов, POS-терминалов и </w:t>
            </w:r>
            <w:proofErr w:type="spellStart"/>
            <w:r w:rsidRPr="001B6B28">
              <w:rPr>
                <w:sz w:val="24"/>
                <w:szCs w:val="24"/>
              </w:rPr>
              <w:t>пинпадов</w:t>
            </w:r>
            <w:proofErr w:type="spellEnd"/>
          </w:p>
        </w:tc>
        <w:tc>
          <w:tcPr>
            <w:tcW w:w="340" w:type="pct"/>
            <w:tcBorders>
              <w:top w:val="nil"/>
              <w:left w:val="nil"/>
              <w:bottom w:val="nil"/>
              <w:right w:val="single" w:sz="8" w:space="0" w:color="auto"/>
            </w:tcBorders>
            <w:shd w:val="clear" w:color="auto" w:fill="auto"/>
            <w:noWrap/>
            <w:vAlign w:val="bottom"/>
            <w:hideMark/>
          </w:tcPr>
          <w:p w14:paraId="76F1B173"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ED731C" w14:paraId="2B788145"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54F09077"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2BE2F75A" w14:textId="77777777" w:rsidR="001B6B28" w:rsidRPr="001B6B28" w:rsidRDefault="001B6B28" w:rsidP="001B6B28">
            <w:pPr>
              <w:spacing w:line="240" w:lineRule="atLeast"/>
              <w:ind w:firstLine="0"/>
              <w:rPr>
                <w:sz w:val="24"/>
                <w:szCs w:val="24"/>
                <w:lang w:val="en-US"/>
              </w:rPr>
            </w:pPr>
            <w:r w:rsidRPr="001B6B28">
              <w:rPr>
                <w:sz w:val="24"/>
                <w:szCs w:val="24"/>
                <w:lang w:val="en-US"/>
              </w:rPr>
              <w:t xml:space="preserve">(PAX IM300, PAX IM20, PAX D200, PAX Q25, </w:t>
            </w:r>
            <w:proofErr w:type="spellStart"/>
            <w:r w:rsidRPr="001B6B28">
              <w:rPr>
                <w:sz w:val="24"/>
                <w:szCs w:val="24"/>
                <w:lang w:val="en-US"/>
              </w:rPr>
              <w:t>Kozen</w:t>
            </w:r>
            <w:proofErr w:type="spellEnd"/>
            <w:r w:rsidRPr="001B6B28">
              <w:rPr>
                <w:sz w:val="24"/>
                <w:szCs w:val="24"/>
                <w:lang w:val="en-US"/>
              </w:rPr>
              <w:t xml:space="preserve"> P10, </w:t>
            </w:r>
            <w:proofErr w:type="spellStart"/>
            <w:r w:rsidRPr="001B6B28">
              <w:rPr>
                <w:sz w:val="24"/>
                <w:szCs w:val="24"/>
                <w:lang w:val="en-US"/>
              </w:rPr>
              <w:t>Kozen</w:t>
            </w:r>
            <w:proofErr w:type="spellEnd"/>
            <w:r w:rsidRPr="001B6B28">
              <w:rPr>
                <w:sz w:val="24"/>
                <w:szCs w:val="24"/>
                <w:lang w:val="en-US"/>
              </w:rPr>
              <w:t xml:space="preserve"> P12)</w:t>
            </w:r>
          </w:p>
        </w:tc>
        <w:tc>
          <w:tcPr>
            <w:tcW w:w="340" w:type="pct"/>
            <w:tcBorders>
              <w:top w:val="nil"/>
              <w:left w:val="nil"/>
              <w:bottom w:val="nil"/>
              <w:right w:val="single" w:sz="8" w:space="0" w:color="auto"/>
            </w:tcBorders>
            <w:shd w:val="clear" w:color="auto" w:fill="auto"/>
            <w:noWrap/>
            <w:vAlign w:val="bottom"/>
            <w:hideMark/>
          </w:tcPr>
          <w:p w14:paraId="3D381488" w14:textId="77777777" w:rsidR="001B6B28" w:rsidRPr="001B6B28" w:rsidRDefault="001B6B28" w:rsidP="001B6B28">
            <w:pPr>
              <w:spacing w:line="240" w:lineRule="atLeast"/>
              <w:ind w:firstLine="0"/>
              <w:rPr>
                <w:sz w:val="24"/>
                <w:szCs w:val="24"/>
                <w:lang w:val="en-US"/>
              </w:rPr>
            </w:pPr>
            <w:r w:rsidRPr="001B6B28">
              <w:rPr>
                <w:sz w:val="24"/>
                <w:szCs w:val="24"/>
                <w:lang w:val="en-US"/>
              </w:rPr>
              <w:t> </w:t>
            </w:r>
          </w:p>
        </w:tc>
      </w:tr>
      <w:tr w:rsidR="001B6B28" w:rsidRPr="001B6B28" w14:paraId="3B3D4118" w14:textId="77777777" w:rsidTr="00923C95">
        <w:trPr>
          <w:trHeight w:val="306"/>
        </w:trPr>
        <w:tc>
          <w:tcPr>
            <w:tcW w:w="199" w:type="pct"/>
            <w:vMerge/>
            <w:tcBorders>
              <w:top w:val="nil"/>
              <w:left w:val="single" w:sz="8" w:space="0" w:color="auto"/>
              <w:bottom w:val="single" w:sz="8" w:space="0" w:color="000000"/>
              <w:right w:val="single" w:sz="8" w:space="0" w:color="auto"/>
            </w:tcBorders>
            <w:vAlign w:val="center"/>
            <w:hideMark/>
          </w:tcPr>
          <w:p w14:paraId="49040211" w14:textId="77777777" w:rsidR="001B6B28" w:rsidRPr="001B6B28" w:rsidRDefault="001B6B28" w:rsidP="001B6B28">
            <w:pPr>
              <w:spacing w:line="240" w:lineRule="atLeast"/>
              <w:ind w:firstLine="0"/>
              <w:rPr>
                <w:sz w:val="24"/>
                <w:szCs w:val="24"/>
                <w:lang w:val="en-US"/>
              </w:rPr>
            </w:pPr>
          </w:p>
        </w:tc>
        <w:tc>
          <w:tcPr>
            <w:tcW w:w="4461" w:type="pct"/>
            <w:gridSpan w:val="6"/>
            <w:tcBorders>
              <w:top w:val="nil"/>
              <w:left w:val="nil"/>
              <w:bottom w:val="single" w:sz="8" w:space="0" w:color="auto"/>
              <w:right w:val="nil"/>
            </w:tcBorders>
            <w:shd w:val="clear" w:color="auto" w:fill="auto"/>
            <w:vAlign w:val="center"/>
            <w:hideMark/>
          </w:tcPr>
          <w:p w14:paraId="39D02363" w14:textId="77777777" w:rsidR="001B6B28" w:rsidRPr="001B6B28" w:rsidRDefault="001B6B28" w:rsidP="001B6B28">
            <w:pPr>
              <w:spacing w:line="240" w:lineRule="atLeast"/>
              <w:ind w:firstLine="0"/>
              <w:rPr>
                <w:sz w:val="24"/>
                <w:szCs w:val="24"/>
              </w:rPr>
            </w:pPr>
            <w:r w:rsidRPr="001B6B28">
              <w:rPr>
                <w:sz w:val="24"/>
                <w:szCs w:val="24"/>
                <w:lang w:val="en-US"/>
              </w:rPr>
              <w:t xml:space="preserve">    </w:t>
            </w:r>
            <w:r w:rsidRPr="001B6B28">
              <w:rPr>
                <w:sz w:val="24"/>
                <w:szCs w:val="24"/>
              </w:rPr>
              <w:t xml:space="preserve">Для работы необходимо заключить стандартный договор </w:t>
            </w:r>
            <w:proofErr w:type="spellStart"/>
            <w:r w:rsidRPr="001B6B28">
              <w:rPr>
                <w:sz w:val="24"/>
                <w:szCs w:val="24"/>
              </w:rPr>
              <w:t>эквайринга</w:t>
            </w:r>
            <w:proofErr w:type="spellEnd"/>
            <w:r w:rsidRPr="001B6B28">
              <w:rPr>
                <w:sz w:val="24"/>
                <w:szCs w:val="24"/>
              </w:rPr>
              <w:t xml:space="preserve"> в отделении Сбербанка по месту нахождения заказчика.</w:t>
            </w:r>
          </w:p>
        </w:tc>
        <w:tc>
          <w:tcPr>
            <w:tcW w:w="340" w:type="pct"/>
            <w:tcBorders>
              <w:top w:val="nil"/>
              <w:left w:val="nil"/>
              <w:bottom w:val="single" w:sz="8" w:space="0" w:color="auto"/>
              <w:right w:val="single" w:sz="8" w:space="0" w:color="auto"/>
            </w:tcBorders>
            <w:shd w:val="clear" w:color="auto" w:fill="auto"/>
            <w:noWrap/>
            <w:vAlign w:val="bottom"/>
            <w:hideMark/>
          </w:tcPr>
          <w:p w14:paraId="00EA654F"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55086471"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37F714CE" w14:textId="77777777" w:rsidR="001B6B28" w:rsidRPr="001B6B28" w:rsidRDefault="001B6B28" w:rsidP="001B6B28">
            <w:pPr>
              <w:spacing w:line="240" w:lineRule="atLeast"/>
              <w:ind w:firstLine="0"/>
              <w:rPr>
                <w:sz w:val="24"/>
                <w:szCs w:val="24"/>
              </w:rPr>
            </w:pPr>
            <w:r w:rsidRPr="001B6B28">
              <w:rPr>
                <w:sz w:val="24"/>
                <w:szCs w:val="24"/>
              </w:rPr>
              <w:t>8</w:t>
            </w:r>
          </w:p>
        </w:tc>
        <w:tc>
          <w:tcPr>
            <w:tcW w:w="2960" w:type="pct"/>
            <w:tcBorders>
              <w:top w:val="nil"/>
              <w:left w:val="nil"/>
              <w:bottom w:val="single" w:sz="8" w:space="0" w:color="auto"/>
              <w:right w:val="single" w:sz="8" w:space="0" w:color="auto"/>
            </w:tcBorders>
            <w:shd w:val="clear" w:color="auto" w:fill="auto"/>
            <w:vAlign w:val="center"/>
            <w:hideMark/>
          </w:tcPr>
          <w:p w14:paraId="1CE5F509" w14:textId="77777777" w:rsidR="001B6B28" w:rsidRPr="001B6B28" w:rsidRDefault="001B6B28" w:rsidP="001B6B28">
            <w:pPr>
              <w:spacing w:line="240" w:lineRule="atLeast"/>
              <w:ind w:firstLine="0"/>
              <w:rPr>
                <w:b/>
                <w:bCs/>
                <w:sz w:val="24"/>
                <w:szCs w:val="24"/>
              </w:rPr>
            </w:pPr>
            <w:r w:rsidRPr="001B6B28">
              <w:rPr>
                <w:b/>
                <w:bCs/>
                <w:sz w:val="24"/>
                <w:szCs w:val="24"/>
              </w:rPr>
              <w:t>Программный модуль "СБП"</w:t>
            </w:r>
          </w:p>
        </w:tc>
        <w:tc>
          <w:tcPr>
            <w:tcW w:w="266" w:type="pct"/>
            <w:tcBorders>
              <w:top w:val="nil"/>
              <w:left w:val="nil"/>
              <w:bottom w:val="single" w:sz="8" w:space="0" w:color="auto"/>
              <w:right w:val="single" w:sz="8" w:space="0" w:color="auto"/>
            </w:tcBorders>
            <w:shd w:val="clear" w:color="auto" w:fill="auto"/>
            <w:vAlign w:val="center"/>
            <w:hideMark/>
          </w:tcPr>
          <w:p w14:paraId="3CF617B6"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47F878DC" w14:textId="77777777" w:rsidR="001B6B28" w:rsidRPr="001B6B28" w:rsidRDefault="001B6B28" w:rsidP="001B6B28">
            <w:pPr>
              <w:spacing w:line="240" w:lineRule="atLeast"/>
              <w:ind w:firstLine="0"/>
              <w:rPr>
                <w:sz w:val="24"/>
                <w:szCs w:val="24"/>
              </w:rPr>
            </w:pPr>
            <w:r w:rsidRPr="001B6B28">
              <w:rPr>
                <w:sz w:val="24"/>
                <w:szCs w:val="24"/>
              </w:rPr>
              <w:t>Копия</w:t>
            </w:r>
          </w:p>
        </w:tc>
        <w:tc>
          <w:tcPr>
            <w:tcW w:w="297" w:type="pct"/>
            <w:tcBorders>
              <w:top w:val="nil"/>
              <w:left w:val="nil"/>
              <w:bottom w:val="single" w:sz="8" w:space="0" w:color="auto"/>
              <w:right w:val="single" w:sz="8" w:space="0" w:color="auto"/>
            </w:tcBorders>
            <w:shd w:val="clear" w:color="auto" w:fill="auto"/>
            <w:vAlign w:val="center"/>
            <w:hideMark/>
          </w:tcPr>
          <w:p w14:paraId="22415E4D"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40CB634C"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55AD44B5"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7331B562"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349197A" w14:textId="77777777" w:rsidTr="00923C95">
        <w:trPr>
          <w:cantSplit/>
          <w:trHeight w:val="204"/>
        </w:trPr>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3E0215FF" w14:textId="77777777" w:rsidR="001B6B28" w:rsidRPr="001B6B28" w:rsidRDefault="001B6B28" w:rsidP="001B6B28">
            <w:pPr>
              <w:spacing w:line="240" w:lineRule="atLeast"/>
              <w:ind w:firstLine="0"/>
              <w:rPr>
                <w:sz w:val="24"/>
                <w:szCs w:val="24"/>
              </w:rPr>
            </w:pPr>
            <w:r w:rsidRPr="001B6B28">
              <w:rPr>
                <w:sz w:val="24"/>
                <w:szCs w:val="24"/>
              </w:rPr>
              <w:t> </w:t>
            </w:r>
          </w:p>
        </w:tc>
        <w:tc>
          <w:tcPr>
            <w:tcW w:w="4461" w:type="pct"/>
            <w:gridSpan w:val="6"/>
            <w:tcBorders>
              <w:top w:val="single" w:sz="8" w:space="0" w:color="auto"/>
              <w:left w:val="nil"/>
              <w:bottom w:val="nil"/>
              <w:right w:val="nil"/>
            </w:tcBorders>
            <w:shd w:val="clear" w:color="auto" w:fill="auto"/>
            <w:vAlign w:val="center"/>
            <w:hideMark/>
          </w:tcPr>
          <w:p w14:paraId="7112B465" w14:textId="77777777" w:rsidR="001B6B28" w:rsidRPr="001B6B28" w:rsidRDefault="001B6B28" w:rsidP="001B6B28">
            <w:pPr>
              <w:spacing w:line="240" w:lineRule="atLeast"/>
              <w:ind w:firstLine="0"/>
              <w:rPr>
                <w:sz w:val="24"/>
                <w:szCs w:val="24"/>
              </w:rPr>
            </w:pPr>
            <w:r w:rsidRPr="001B6B28">
              <w:rPr>
                <w:sz w:val="24"/>
                <w:szCs w:val="24"/>
              </w:rPr>
              <w:t xml:space="preserve">    Используется для подключения к СБП (система быстрых платежей) через банк-оператор.</w:t>
            </w:r>
          </w:p>
        </w:tc>
        <w:tc>
          <w:tcPr>
            <w:tcW w:w="340" w:type="pct"/>
            <w:tcBorders>
              <w:top w:val="nil"/>
              <w:left w:val="nil"/>
              <w:bottom w:val="nil"/>
              <w:right w:val="single" w:sz="8" w:space="0" w:color="auto"/>
            </w:tcBorders>
            <w:shd w:val="clear" w:color="auto" w:fill="auto"/>
            <w:noWrap/>
            <w:vAlign w:val="bottom"/>
            <w:hideMark/>
          </w:tcPr>
          <w:p w14:paraId="759F81F2"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0C4630E" w14:textId="77777777" w:rsidTr="00923C95">
        <w:trPr>
          <w:trHeight w:val="306"/>
        </w:trPr>
        <w:tc>
          <w:tcPr>
            <w:tcW w:w="199" w:type="pct"/>
            <w:vMerge/>
            <w:tcBorders>
              <w:top w:val="nil"/>
              <w:left w:val="single" w:sz="8" w:space="0" w:color="auto"/>
              <w:bottom w:val="single" w:sz="8" w:space="0" w:color="000000"/>
              <w:right w:val="single" w:sz="8" w:space="0" w:color="auto"/>
            </w:tcBorders>
            <w:vAlign w:val="center"/>
            <w:hideMark/>
          </w:tcPr>
          <w:p w14:paraId="26631AD7"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43096274" w14:textId="77777777" w:rsidR="001B6B28" w:rsidRPr="001B6B28" w:rsidRDefault="001B6B28" w:rsidP="001B6B28">
            <w:pPr>
              <w:spacing w:line="240" w:lineRule="atLeast"/>
              <w:ind w:firstLine="0"/>
              <w:rPr>
                <w:sz w:val="24"/>
                <w:szCs w:val="24"/>
              </w:rPr>
            </w:pPr>
            <w:r w:rsidRPr="001B6B28">
              <w:rPr>
                <w:sz w:val="24"/>
                <w:szCs w:val="24"/>
              </w:rPr>
              <w:t xml:space="preserve">    Для работы необходимо заключить договор в отделении банка по месту нахождения заказчика.</w:t>
            </w:r>
          </w:p>
        </w:tc>
        <w:tc>
          <w:tcPr>
            <w:tcW w:w="340" w:type="pct"/>
            <w:tcBorders>
              <w:top w:val="nil"/>
              <w:left w:val="nil"/>
              <w:bottom w:val="nil"/>
              <w:right w:val="single" w:sz="8" w:space="0" w:color="auto"/>
            </w:tcBorders>
            <w:shd w:val="clear" w:color="auto" w:fill="auto"/>
            <w:noWrap/>
            <w:vAlign w:val="bottom"/>
            <w:hideMark/>
          </w:tcPr>
          <w:p w14:paraId="5A12DD65"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116421D"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2918D120"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381B8594" w14:textId="77777777" w:rsidR="001B6B28" w:rsidRPr="001B6B28" w:rsidRDefault="001B6B28" w:rsidP="001B6B28">
            <w:pPr>
              <w:spacing w:line="240" w:lineRule="atLeast"/>
              <w:ind w:firstLine="0"/>
              <w:rPr>
                <w:sz w:val="24"/>
                <w:szCs w:val="24"/>
              </w:rPr>
            </w:pPr>
            <w:r w:rsidRPr="001B6B28">
              <w:rPr>
                <w:sz w:val="24"/>
                <w:szCs w:val="24"/>
              </w:rPr>
              <w:t xml:space="preserve">    Банки-операторы:</w:t>
            </w:r>
          </w:p>
        </w:tc>
        <w:tc>
          <w:tcPr>
            <w:tcW w:w="340" w:type="pct"/>
            <w:tcBorders>
              <w:top w:val="nil"/>
              <w:left w:val="nil"/>
              <w:bottom w:val="nil"/>
              <w:right w:val="single" w:sz="8" w:space="0" w:color="auto"/>
            </w:tcBorders>
            <w:shd w:val="clear" w:color="auto" w:fill="auto"/>
            <w:noWrap/>
            <w:vAlign w:val="bottom"/>
            <w:hideMark/>
          </w:tcPr>
          <w:p w14:paraId="12E04726"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766EB4D"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0DF32D0D"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45140F62" w14:textId="77777777" w:rsidR="001B6B28" w:rsidRPr="001B6B28" w:rsidRDefault="001B6B28" w:rsidP="001B6B28">
            <w:pPr>
              <w:spacing w:line="240" w:lineRule="atLeast"/>
              <w:ind w:firstLine="0"/>
              <w:rPr>
                <w:sz w:val="24"/>
                <w:szCs w:val="24"/>
              </w:rPr>
            </w:pPr>
            <w:r w:rsidRPr="001B6B28">
              <w:rPr>
                <w:sz w:val="24"/>
                <w:szCs w:val="24"/>
              </w:rPr>
              <w:t>СБЕР</w:t>
            </w:r>
          </w:p>
        </w:tc>
        <w:tc>
          <w:tcPr>
            <w:tcW w:w="340" w:type="pct"/>
            <w:tcBorders>
              <w:top w:val="nil"/>
              <w:left w:val="nil"/>
              <w:bottom w:val="nil"/>
              <w:right w:val="single" w:sz="8" w:space="0" w:color="auto"/>
            </w:tcBorders>
            <w:shd w:val="clear" w:color="auto" w:fill="auto"/>
            <w:noWrap/>
            <w:vAlign w:val="bottom"/>
            <w:hideMark/>
          </w:tcPr>
          <w:p w14:paraId="2D9EFD44"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3D2185BD"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525DBB65"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70EAE409" w14:textId="77777777" w:rsidR="001B6B28" w:rsidRPr="001B6B28" w:rsidRDefault="001B6B28" w:rsidP="001B6B28">
            <w:pPr>
              <w:spacing w:line="240" w:lineRule="atLeast"/>
              <w:ind w:firstLine="0"/>
              <w:rPr>
                <w:sz w:val="24"/>
                <w:szCs w:val="24"/>
              </w:rPr>
            </w:pPr>
            <w:r w:rsidRPr="001B6B28">
              <w:rPr>
                <w:sz w:val="24"/>
                <w:szCs w:val="24"/>
              </w:rPr>
              <w:t>ГАЗПРОМБАНК</w:t>
            </w:r>
          </w:p>
        </w:tc>
        <w:tc>
          <w:tcPr>
            <w:tcW w:w="340" w:type="pct"/>
            <w:tcBorders>
              <w:top w:val="nil"/>
              <w:left w:val="nil"/>
              <w:bottom w:val="nil"/>
              <w:right w:val="single" w:sz="8" w:space="0" w:color="auto"/>
            </w:tcBorders>
            <w:shd w:val="clear" w:color="auto" w:fill="auto"/>
            <w:noWrap/>
            <w:vAlign w:val="bottom"/>
            <w:hideMark/>
          </w:tcPr>
          <w:p w14:paraId="7E3B1F02"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C3D7805"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4A1480CC"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0F9DE37C" w14:textId="77777777" w:rsidR="001B6B28" w:rsidRPr="001B6B28" w:rsidRDefault="001B6B28" w:rsidP="001B6B28">
            <w:pPr>
              <w:spacing w:line="240" w:lineRule="atLeast"/>
              <w:ind w:firstLine="0"/>
              <w:rPr>
                <w:sz w:val="24"/>
                <w:szCs w:val="24"/>
              </w:rPr>
            </w:pPr>
            <w:r w:rsidRPr="001B6B28">
              <w:rPr>
                <w:sz w:val="24"/>
                <w:szCs w:val="24"/>
              </w:rPr>
              <w:t>АЛЬФА БАНК</w:t>
            </w:r>
          </w:p>
        </w:tc>
        <w:tc>
          <w:tcPr>
            <w:tcW w:w="340" w:type="pct"/>
            <w:tcBorders>
              <w:top w:val="nil"/>
              <w:left w:val="nil"/>
              <w:bottom w:val="nil"/>
              <w:right w:val="single" w:sz="8" w:space="0" w:color="auto"/>
            </w:tcBorders>
            <w:shd w:val="clear" w:color="auto" w:fill="auto"/>
            <w:noWrap/>
            <w:vAlign w:val="bottom"/>
            <w:hideMark/>
          </w:tcPr>
          <w:p w14:paraId="372CC990"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7107143"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6D32486E"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3D11A463" w14:textId="77777777" w:rsidR="001B6B28" w:rsidRPr="001B6B28" w:rsidRDefault="001B6B28" w:rsidP="001B6B28">
            <w:pPr>
              <w:spacing w:line="240" w:lineRule="atLeast"/>
              <w:ind w:firstLine="0"/>
              <w:rPr>
                <w:sz w:val="24"/>
                <w:szCs w:val="24"/>
              </w:rPr>
            </w:pPr>
            <w:r w:rsidRPr="001B6B28">
              <w:rPr>
                <w:sz w:val="24"/>
                <w:szCs w:val="24"/>
              </w:rPr>
              <w:t>РАЙФАЙЗЕН</w:t>
            </w:r>
          </w:p>
        </w:tc>
        <w:tc>
          <w:tcPr>
            <w:tcW w:w="340" w:type="pct"/>
            <w:tcBorders>
              <w:top w:val="nil"/>
              <w:left w:val="nil"/>
              <w:bottom w:val="nil"/>
              <w:right w:val="single" w:sz="8" w:space="0" w:color="auto"/>
            </w:tcBorders>
            <w:shd w:val="clear" w:color="auto" w:fill="auto"/>
            <w:noWrap/>
            <w:vAlign w:val="bottom"/>
            <w:hideMark/>
          </w:tcPr>
          <w:p w14:paraId="68DC50B0"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3BCAF6A0" w14:textId="77777777" w:rsidTr="00923C95">
        <w:trPr>
          <w:trHeight w:val="214"/>
        </w:trPr>
        <w:tc>
          <w:tcPr>
            <w:tcW w:w="199" w:type="pct"/>
            <w:vMerge/>
            <w:tcBorders>
              <w:top w:val="nil"/>
              <w:left w:val="single" w:sz="8" w:space="0" w:color="auto"/>
              <w:bottom w:val="single" w:sz="8" w:space="0" w:color="000000"/>
              <w:right w:val="single" w:sz="8" w:space="0" w:color="auto"/>
            </w:tcBorders>
            <w:vAlign w:val="center"/>
            <w:hideMark/>
          </w:tcPr>
          <w:p w14:paraId="7CD604CF"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single" w:sz="8" w:space="0" w:color="auto"/>
              <w:right w:val="nil"/>
            </w:tcBorders>
            <w:shd w:val="clear" w:color="auto" w:fill="auto"/>
            <w:vAlign w:val="center"/>
            <w:hideMark/>
          </w:tcPr>
          <w:p w14:paraId="39836180" w14:textId="77777777" w:rsidR="001B6B28" w:rsidRPr="001B6B28" w:rsidRDefault="001B6B28" w:rsidP="001B6B28">
            <w:pPr>
              <w:spacing w:line="240" w:lineRule="atLeast"/>
              <w:ind w:firstLine="0"/>
              <w:rPr>
                <w:sz w:val="24"/>
                <w:szCs w:val="24"/>
              </w:rPr>
            </w:pPr>
            <w:r w:rsidRPr="001B6B28">
              <w:rPr>
                <w:sz w:val="24"/>
                <w:szCs w:val="24"/>
              </w:rPr>
              <w:t>другие банки (по запросу)</w:t>
            </w:r>
          </w:p>
        </w:tc>
        <w:tc>
          <w:tcPr>
            <w:tcW w:w="340" w:type="pct"/>
            <w:tcBorders>
              <w:top w:val="nil"/>
              <w:left w:val="nil"/>
              <w:bottom w:val="single" w:sz="8" w:space="0" w:color="auto"/>
              <w:right w:val="single" w:sz="8" w:space="0" w:color="auto"/>
            </w:tcBorders>
            <w:shd w:val="clear" w:color="auto" w:fill="auto"/>
            <w:noWrap/>
            <w:vAlign w:val="bottom"/>
            <w:hideMark/>
          </w:tcPr>
          <w:p w14:paraId="00403F59"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612F3143"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746421EE" w14:textId="77777777" w:rsidR="001B6B28" w:rsidRPr="001B6B28" w:rsidRDefault="001B6B28" w:rsidP="001B6B28">
            <w:pPr>
              <w:spacing w:line="240" w:lineRule="atLeast"/>
              <w:ind w:firstLine="0"/>
              <w:rPr>
                <w:sz w:val="24"/>
                <w:szCs w:val="24"/>
              </w:rPr>
            </w:pPr>
            <w:r w:rsidRPr="001B6B28">
              <w:rPr>
                <w:sz w:val="24"/>
                <w:szCs w:val="24"/>
              </w:rPr>
              <w:t>9</w:t>
            </w:r>
          </w:p>
        </w:tc>
        <w:tc>
          <w:tcPr>
            <w:tcW w:w="2960" w:type="pct"/>
            <w:tcBorders>
              <w:top w:val="nil"/>
              <w:left w:val="nil"/>
              <w:bottom w:val="single" w:sz="8" w:space="0" w:color="auto"/>
              <w:right w:val="single" w:sz="8" w:space="0" w:color="auto"/>
            </w:tcBorders>
            <w:shd w:val="clear" w:color="auto" w:fill="auto"/>
            <w:vAlign w:val="center"/>
            <w:hideMark/>
          </w:tcPr>
          <w:p w14:paraId="40768C77" w14:textId="77777777" w:rsidR="001B6B28" w:rsidRPr="001B6B28" w:rsidRDefault="001B6B28" w:rsidP="001B6B28">
            <w:pPr>
              <w:spacing w:line="240" w:lineRule="atLeast"/>
              <w:ind w:firstLine="0"/>
              <w:rPr>
                <w:b/>
                <w:bCs/>
                <w:sz w:val="24"/>
                <w:szCs w:val="24"/>
              </w:rPr>
            </w:pPr>
            <w:r w:rsidRPr="001B6B28">
              <w:rPr>
                <w:b/>
                <w:bCs/>
                <w:sz w:val="24"/>
                <w:szCs w:val="24"/>
              </w:rPr>
              <w:t>Программный модуль "Клаудио Карты"</w:t>
            </w:r>
          </w:p>
        </w:tc>
        <w:tc>
          <w:tcPr>
            <w:tcW w:w="266" w:type="pct"/>
            <w:tcBorders>
              <w:top w:val="nil"/>
              <w:left w:val="nil"/>
              <w:bottom w:val="single" w:sz="8" w:space="0" w:color="auto"/>
              <w:right w:val="single" w:sz="8" w:space="0" w:color="auto"/>
            </w:tcBorders>
            <w:shd w:val="clear" w:color="auto" w:fill="auto"/>
            <w:vAlign w:val="center"/>
            <w:hideMark/>
          </w:tcPr>
          <w:p w14:paraId="1EF78561"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18C48D0B" w14:textId="77777777" w:rsidR="001B6B28" w:rsidRPr="001B6B28" w:rsidRDefault="001B6B28" w:rsidP="001B6B28">
            <w:pPr>
              <w:spacing w:line="240" w:lineRule="atLeast"/>
              <w:ind w:firstLine="0"/>
              <w:rPr>
                <w:sz w:val="24"/>
                <w:szCs w:val="24"/>
              </w:rPr>
            </w:pPr>
            <w:r w:rsidRPr="001B6B28">
              <w:rPr>
                <w:sz w:val="24"/>
                <w:szCs w:val="24"/>
              </w:rPr>
              <w:t>Копия</w:t>
            </w:r>
          </w:p>
        </w:tc>
        <w:tc>
          <w:tcPr>
            <w:tcW w:w="297" w:type="pct"/>
            <w:tcBorders>
              <w:top w:val="nil"/>
              <w:left w:val="nil"/>
              <w:bottom w:val="single" w:sz="8" w:space="0" w:color="auto"/>
              <w:right w:val="single" w:sz="8" w:space="0" w:color="auto"/>
            </w:tcBorders>
            <w:shd w:val="clear" w:color="auto" w:fill="auto"/>
            <w:vAlign w:val="center"/>
            <w:hideMark/>
          </w:tcPr>
          <w:p w14:paraId="47639851"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52D7338A"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24E1265A"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6C890FC7"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59EB4EF4" w14:textId="77777777" w:rsidTr="00923C95">
        <w:trPr>
          <w:cantSplit/>
          <w:trHeight w:val="204"/>
        </w:trPr>
        <w:tc>
          <w:tcPr>
            <w:tcW w:w="199" w:type="pct"/>
            <w:vMerge w:val="restart"/>
            <w:tcBorders>
              <w:top w:val="nil"/>
              <w:left w:val="single" w:sz="8" w:space="0" w:color="auto"/>
              <w:bottom w:val="single" w:sz="8" w:space="0" w:color="000000"/>
              <w:right w:val="single" w:sz="8" w:space="0" w:color="auto"/>
            </w:tcBorders>
            <w:shd w:val="clear" w:color="auto" w:fill="auto"/>
            <w:vAlign w:val="center"/>
            <w:hideMark/>
          </w:tcPr>
          <w:p w14:paraId="6A81CDCD" w14:textId="77777777" w:rsidR="001B6B28" w:rsidRPr="001B6B28" w:rsidRDefault="001B6B28" w:rsidP="001B6B28">
            <w:pPr>
              <w:spacing w:line="240" w:lineRule="atLeast"/>
              <w:ind w:firstLine="0"/>
              <w:rPr>
                <w:sz w:val="24"/>
                <w:szCs w:val="24"/>
              </w:rPr>
            </w:pPr>
            <w:r w:rsidRPr="001B6B28">
              <w:rPr>
                <w:sz w:val="24"/>
                <w:szCs w:val="24"/>
              </w:rPr>
              <w:t> </w:t>
            </w:r>
          </w:p>
        </w:tc>
        <w:tc>
          <w:tcPr>
            <w:tcW w:w="4461" w:type="pct"/>
            <w:gridSpan w:val="6"/>
            <w:tcBorders>
              <w:top w:val="single" w:sz="8" w:space="0" w:color="auto"/>
              <w:left w:val="nil"/>
              <w:bottom w:val="nil"/>
              <w:right w:val="nil"/>
            </w:tcBorders>
            <w:shd w:val="clear" w:color="auto" w:fill="auto"/>
            <w:vAlign w:val="center"/>
            <w:hideMark/>
          </w:tcPr>
          <w:p w14:paraId="10C111FC" w14:textId="77777777" w:rsidR="001B6B28" w:rsidRPr="001B6B28" w:rsidRDefault="001B6B28" w:rsidP="001B6B28">
            <w:pPr>
              <w:spacing w:line="240" w:lineRule="atLeast"/>
              <w:ind w:firstLine="0"/>
              <w:rPr>
                <w:sz w:val="24"/>
                <w:szCs w:val="24"/>
              </w:rPr>
            </w:pPr>
            <w:r w:rsidRPr="001B6B28">
              <w:rPr>
                <w:sz w:val="24"/>
                <w:szCs w:val="24"/>
              </w:rPr>
              <w:t>Приём топливных карт Клаудио через</w:t>
            </w:r>
          </w:p>
        </w:tc>
        <w:tc>
          <w:tcPr>
            <w:tcW w:w="340" w:type="pct"/>
            <w:tcBorders>
              <w:top w:val="nil"/>
              <w:left w:val="nil"/>
              <w:bottom w:val="nil"/>
              <w:right w:val="single" w:sz="8" w:space="0" w:color="auto"/>
            </w:tcBorders>
            <w:shd w:val="clear" w:color="auto" w:fill="auto"/>
            <w:noWrap/>
            <w:vAlign w:val="bottom"/>
            <w:hideMark/>
          </w:tcPr>
          <w:p w14:paraId="59DBA239"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12A4F0CF" w14:textId="77777777" w:rsidTr="00923C95">
        <w:trPr>
          <w:trHeight w:val="204"/>
        </w:trPr>
        <w:tc>
          <w:tcPr>
            <w:tcW w:w="199" w:type="pct"/>
            <w:vMerge/>
            <w:tcBorders>
              <w:top w:val="nil"/>
              <w:left w:val="single" w:sz="8" w:space="0" w:color="auto"/>
              <w:bottom w:val="single" w:sz="8" w:space="0" w:color="000000"/>
              <w:right w:val="single" w:sz="8" w:space="0" w:color="auto"/>
            </w:tcBorders>
            <w:vAlign w:val="center"/>
            <w:hideMark/>
          </w:tcPr>
          <w:p w14:paraId="3340D636"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nil"/>
              <w:right w:val="nil"/>
            </w:tcBorders>
            <w:shd w:val="clear" w:color="auto" w:fill="auto"/>
            <w:vAlign w:val="center"/>
            <w:hideMark/>
          </w:tcPr>
          <w:p w14:paraId="59669ADA" w14:textId="77777777" w:rsidR="001B6B28" w:rsidRPr="001B6B28" w:rsidRDefault="001B6B28" w:rsidP="001B6B28">
            <w:pPr>
              <w:spacing w:line="240" w:lineRule="atLeast"/>
              <w:ind w:firstLine="0"/>
              <w:rPr>
                <w:sz w:val="24"/>
                <w:szCs w:val="24"/>
              </w:rPr>
            </w:pPr>
            <w:r w:rsidRPr="001B6B28">
              <w:rPr>
                <w:sz w:val="24"/>
                <w:szCs w:val="24"/>
              </w:rPr>
              <w:t xml:space="preserve">считывание карт бесконтактным </w:t>
            </w:r>
            <w:proofErr w:type="spellStart"/>
            <w:r w:rsidRPr="001B6B28">
              <w:rPr>
                <w:sz w:val="24"/>
                <w:szCs w:val="24"/>
              </w:rPr>
              <w:t>ридером</w:t>
            </w:r>
            <w:proofErr w:type="spellEnd"/>
            <w:r w:rsidRPr="001B6B28">
              <w:rPr>
                <w:sz w:val="24"/>
                <w:szCs w:val="24"/>
              </w:rPr>
              <w:t xml:space="preserve"> или</w:t>
            </w:r>
          </w:p>
        </w:tc>
        <w:tc>
          <w:tcPr>
            <w:tcW w:w="340" w:type="pct"/>
            <w:tcBorders>
              <w:top w:val="nil"/>
              <w:left w:val="nil"/>
              <w:bottom w:val="nil"/>
              <w:right w:val="single" w:sz="8" w:space="0" w:color="auto"/>
            </w:tcBorders>
            <w:shd w:val="clear" w:color="auto" w:fill="auto"/>
            <w:noWrap/>
            <w:vAlign w:val="bottom"/>
            <w:hideMark/>
          </w:tcPr>
          <w:p w14:paraId="504F70BD"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01E7D046" w14:textId="77777777" w:rsidTr="00923C95">
        <w:trPr>
          <w:trHeight w:val="214"/>
        </w:trPr>
        <w:tc>
          <w:tcPr>
            <w:tcW w:w="199" w:type="pct"/>
            <w:vMerge/>
            <w:tcBorders>
              <w:top w:val="nil"/>
              <w:left w:val="single" w:sz="8" w:space="0" w:color="auto"/>
              <w:bottom w:val="single" w:sz="8" w:space="0" w:color="000000"/>
              <w:right w:val="single" w:sz="8" w:space="0" w:color="auto"/>
            </w:tcBorders>
            <w:vAlign w:val="center"/>
            <w:hideMark/>
          </w:tcPr>
          <w:p w14:paraId="5CB6E920" w14:textId="77777777" w:rsidR="001B6B28" w:rsidRPr="001B6B28" w:rsidRDefault="001B6B28" w:rsidP="001B6B28">
            <w:pPr>
              <w:spacing w:line="240" w:lineRule="atLeast"/>
              <w:ind w:firstLine="0"/>
              <w:rPr>
                <w:sz w:val="24"/>
                <w:szCs w:val="24"/>
              </w:rPr>
            </w:pPr>
          </w:p>
        </w:tc>
        <w:tc>
          <w:tcPr>
            <w:tcW w:w="4461" w:type="pct"/>
            <w:gridSpan w:val="6"/>
            <w:tcBorders>
              <w:top w:val="nil"/>
              <w:left w:val="nil"/>
              <w:bottom w:val="single" w:sz="8" w:space="0" w:color="auto"/>
              <w:right w:val="nil"/>
            </w:tcBorders>
            <w:shd w:val="clear" w:color="auto" w:fill="auto"/>
            <w:vAlign w:val="center"/>
            <w:hideMark/>
          </w:tcPr>
          <w:p w14:paraId="701A45BE" w14:textId="77777777" w:rsidR="001B6B28" w:rsidRPr="001B6B28" w:rsidRDefault="001B6B28" w:rsidP="001B6B28">
            <w:pPr>
              <w:spacing w:line="240" w:lineRule="atLeast"/>
              <w:ind w:firstLine="0"/>
              <w:rPr>
                <w:sz w:val="24"/>
                <w:szCs w:val="24"/>
              </w:rPr>
            </w:pPr>
            <w:r w:rsidRPr="001B6B28">
              <w:rPr>
                <w:sz w:val="24"/>
                <w:szCs w:val="24"/>
              </w:rPr>
              <w:t>считывание QR-кода с экрана смартфона.</w:t>
            </w:r>
          </w:p>
        </w:tc>
        <w:tc>
          <w:tcPr>
            <w:tcW w:w="340" w:type="pct"/>
            <w:tcBorders>
              <w:top w:val="nil"/>
              <w:left w:val="nil"/>
              <w:bottom w:val="single" w:sz="8" w:space="0" w:color="auto"/>
              <w:right w:val="single" w:sz="8" w:space="0" w:color="auto"/>
            </w:tcBorders>
            <w:shd w:val="clear" w:color="auto" w:fill="auto"/>
            <w:noWrap/>
            <w:vAlign w:val="bottom"/>
            <w:hideMark/>
          </w:tcPr>
          <w:p w14:paraId="3AF2710D"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515EF69" w14:textId="77777777" w:rsidTr="00923C95">
        <w:trPr>
          <w:cantSplit/>
          <w:trHeight w:val="316"/>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352DCB06" w14:textId="77777777" w:rsidR="001B6B28" w:rsidRPr="001B6B28" w:rsidRDefault="001B6B28" w:rsidP="001B6B28">
            <w:pPr>
              <w:spacing w:line="240" w:lineRule="atLeast"/>
              <w:ind w:firstLine="0"/>
              <w:rPr>
                <w:sz w:val="24"/>
                <w:szCs w:val="24"/>
              </w:rPr>
            </w:pPr>
            <w:r w:rsidRPr="001B6B28">
              <w:rPr>
                <w:sz w:val="24"/>
                <w:szCs w:val="24"/>
              </w:rPr>
              <w:t>10</w:t>
            </w:r>
          </w:p>
        </w:tc>
        <w:tc>
          <w:tcPr>
            <w:tcW w:w="2960" w:type="pct"/>
            <w:tcBorders>
              <w:top w:val="nil"/>
              <w:left w:val="nil"/>
              <w:bottom w:val="single" w:sz="8" w:space="0" w:color="auto"/>
              <w:right w:val="single" w:sz="8" w:space="0" w:color="auto"/>
            </w:tcBorders>
            <w:shd w:val="clear" w:color="auto" w:fill="auto"/>
            <w:vAlign w:val="center"/>
            <w:hideMark/>
          </w:tcPr>
          <w:p w14:paraId="38D2647F" w14:textId="77777777" w:rsidR="001B6B28" w:rsidRPr="001B6B28" w:rsidRDefault="001B6B28" w:rsidP="001B6B28">
            <w:pPr>
              <w:spacing w:line="240" w:lineRule="atLeast"/>
              <w:ind w:firstLine="0"/>
              <w:rPr>
                <w:b/>
                <w:bCs/>
                <w:sz w:val="24"/>
                <w:szCs w:val="24"/>
              </w:rPr>
            </w:pPr>
            <w:r w:rsidRPr="001B6B28">
              <w:rPr>
                <w:b/>
                <w:bCs/>
                <w:sz w:val="24"/>
                <w:szCs w:val="24"/>
              </w:rPr>
              <w:t>Удаленные пусконаладочные работы на объекте Заказчика</w:t>
            </w:r>
          </w:p>
        </w:tc>
        <w:tc>
          <w:tcPr>
            <w:tcW w:w="266" w:type="pct"/>
            <w:tcBorders>
              <w:top w:val="nil"/>
              <w:left w:val="nil"/>
              <w:bottom w:val="single" w:sz="8" w:space="0" w:color="auto"/>
              <w:right w:val="single" w:sz="8" w:space="0" w:color="auto"/>
            </w:tcBorders>
            <w:shd w:val="clear" w:color="auto" w:fill="auto"/>
            <w:vAlign w:val="center"/>
            <w:hideMark/>
          </w:tcPr>
          <w:p w14:paraId="7A663945"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3EB003CD" w14:textId="77777777" w:rsidR="001B6B28" w:rsidRPr="001B6B28" w:rsidRDefault="001B6B28" w:rsidP="001B6B28">
            <w:pPr>
              <w:spacing w:line="240" w:lineRule="atLeast"/>
              <w:ind w:firstLine="0"/>
              <w:rPr>
                <w:sz w:val="24"/>
                <w:szCs w:val="24"/>
              </w:rPr>
            </w:pPr>
            <w:proofErr w:type="spellStart"/>
            <w:r w:rsidRPr="001B6B28">
              <w:rPr>
                <w:sz w:val="24"/>
                <w:szCs w:val="24"/>
              </w:rPr>
              <w:t>усл</w:t>
            </w:r>
            <w:proofErr w:type="spellEnd"/>
            <w:r w:rsidRPr="001B6B28">
              <w:rPr>
                <w:sz w:val="24"/>
                <w:szCs w:val="24"/>
              </w:rPr>
              <w:t xml:space="preserve">. </w:t>
            </w:r>
            <w:proofErr w:type="spellStart"/>
            <w:r w:rsidRPr="001B6B28">
              <w:rPr>
                <w:sz w:val="24"/>
                <w:szCs w:val="24"/>
              </w:rPr>
              <w:t>шт</w:t>
            </w:r>
            <w:proofErr w:type="spellEnd"/>
          </w:p>
        </w:tc>
        <w:tc>
          <w:tcPr>
            <w:tcW w:w="297" w:type="pct"/>
            <w:tcBorders>
              <w:top w:val="nil"/>
              <w:left w:val="nil"/>
              <w:bottom w:val="single" w:sz="8" w:space="0" w:color="auto"/>
              <w:right w:val="single" w:sz="8" w:space="0" w:color="auto"/>
            </w:tcBorders>
            <w:shd w:val="clear" w:color="auto" w:fill="auto"/>
            <w:vAlign w:val="center"/>
            <w:hideMark/>
          </w:tcPr>
          <w:p w14:paraId="018EB382"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5A892225"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59EFCDD1"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5FB7B134"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4C07A23F"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558E489D" w14:textId="77777777" w:rsidR="001B6B28" w:rsidRPr="001B6B28" w:rsidRDefault="001B6B28" w:rsidP="001B6B28">
            <w:pPr>
              <w:spacing w:line="240" w:lineRule="atLeast"/>
              <w:ind w:firstLine="0"/>
              <w:rPr>
                <w:sz w:val="24"/>
                <w:szCs w:val="24"/>
              </w:rPr>
            </w:pPr>
            <w:r w:rsidRPr="001B6B28">
              <w:rPr>
                <w:sz w:val="24"/>
                <w:szCs w:val="24"/>
              </w:rPr>
              <w:t>11</w:t>
            </w:r>
          </w:p>
        </w:tc>
        <w:tc>
          <w:tcPr>
            <w:tcW w:w="2960" w:type="pct"/>
            <w:tcBorders>
              <w:top w:val="nil"/>
              <w:left w:val="nil"/>
              <w:bottom w:val="single" w:sz="8" w:space="0" w:color="auto"/>
              <w:right w:val="single" w:sz="8" w:space="0" w:color="auto"/>
            </w:tcBorders>
            <w:shd w:val="clear" w:color="auto" w:fill="auto"/>
            <w:vAlign w:val="center"/>
            <w:hideMark/>
          </w:tcPr>
          <w:p w14:paraId="4E849516" w14:textId="77777777" w:rsidR="001B6B28" w:rsidRPr="001B6B28" w:rsidRDefault="001B6B28" w:rsidP="001B6B28">
            <w:pPr>
              <w:spacing w:line="240" w:lineRule="atLeast"/>
              <w:ind w:firstLine="0"/>
              <w:rPr>
                <w:b/>
                <w:bCs/>
                <w:sz w:val="24"/>
                <w:szCs w:val="24"/>
              </w:rPr>
            </w:pPr>
            <w:r w:rsidRPr="001B6B28">
              <w:rPr>
                <w:b/>
                <w:bCs/>
                <w:sz w:val="24"/>
                <w:szCs w:val="24"/>
              </w:rPr>
              <w:t>Окрашивание в цвет Заказчика</w:t>
            </w:r>
          </w:p>
        </w:tc>
        <w:tc>
          <w:tcPr>
            <w:tcW w:w="266" w:type="pct"/>
            <w:tcBorders>
              <w:top w:val="nil"/>
              <w:left w:val="nil"/>
              <w:bottom w:val="single" w:sz="8" w:space="0" w:color="auto"/>
              <w:right w:val="single" w:sz="8" w:space="0" w:color="auto"/>
            </w:tcBorders>
            <w:shd w:val="clear" w:color="auto" w:fill="auto"/>
            <w:vAlign w:val="center"/>
            <w:hideMark/>
          </w:tcPr>
          <w:p w14:paraId="4F5855F7"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0AE6D0EE" w14:textId="77777777" w:rsidR="001B6B28" w:rsidRPr="001B6B28" w:rsidRDefault="001B6B28" w:rsidP="001B6B28">
            <w:pPr>
              <w:spacing w:line="240" w:lineRule="atLeast"/>
              <w:ind w:firstLine="0"/>
              <w:rPr>
                <w:sz w:val="24"/>
                <w:szCs w:val="24"/>
              </w:rPr>
            </w:pPr>
            <w:r w:rsidRPr="001B6B28">
              <w:rPr>
                <w:sz w:val="24"/>
                <w:szCs w:val="24"/>
              </w:rPr>
              <w:t>Услуга</w:t>
            </w:r>
          </w:p>
        </w:tc>
        <w:tc>
          <w:tcPr>
            <w:tcW w:w="297" w:type="pct"/>
            <w:tcBorders>
              <w:top w:val="nil"/>
              <w:left w:val="nil"/>
              <w:bottom w:val="single" w:sz="8" w:space="0" w:color="auto"/>
              <w:right w:val="single" w:sz="8" w:space="0" w:color="auto"/>
            </w:tcBorders>
            <w:shd w:val="clear" w:color="auto" w:fill="auto"/>
            <w:vAlign w:val="center"/>
            <w:hideMark/>
          </w:tcPr>
          <w:p w14:paraId="53E9F906"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52034EB8"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63EFC621"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0090BF4D"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2CACBC61" w14:textId="77777777" w:rsidTr="00923C95">
        <w:trPr>
          <w:cantSplit/>
          <w:trHeight w:val="214"/>
        </w:trPr>
        <w:tc>
          <w:tcPr>
            <w:tcW w:w="199" w:type="pct"/>
            <w:tcBorders>
              <w:top w:val="nil"/>
              <w:left w:val="single" w:sz="8" w:space="0" w:color="auto"/>
              <w:bottom w:val="single" w:sz="8" w:space="0" w:color="auto"/>
              <w:right w:val="single" w:sz="8" w:space="0" w:color="auto"/>
            </w:tcBorders>
            <w:shd w:val="clear" w:color="auto" w:fill="auto"/>
            <w:vAlign w:val="center"/>
            <w:hideMark/>
          </w:tcPr>
          <w:p w14:paraId="5BE82A58" w14:textId="77777777" w:rsidR="001B6B28" w:rsidRPr="001B6B28" w:rsidRDefault="001B6B28" w:rsidP="001B6B28">
            <w:pPr>
              <w:spacing w:line="240" w:lineRule="atLeast"/>
              <w:ind w:firstLine="0"/>
              <w:rPr>
                <w:sz w:val="24"/>
                <w:szCs w:val="24"/>
              </w:rPr>
            </w:pPr>
            <w:r w:rsidRPr="001B6B28">
              <w:rPr>
                <w:sz w:val="24"/>
                <w:szCs w:val="24"/>
              </w:rPr>
              <w:t>12</w:t>
            </w:r>
          </w:p>
        </w:tc>
        <w:tc>
          <w:tcPr>
            <w:tcW w:w="2960" w:type="pct"/>
            <w:tcBorders>
              <w:top w:val="nil"/>
              <w:left w:val="nil"/>
              <w:bottom w:val="single" w:sz="8" w:space="0" w:color="auto"/>
              <w:right w:val="single" w:sz="8" w:space="0" w:color="auto"/>
            </w:tcBorders>
            <w:shd w:val="clear" w:color="auto" w:fill="auto"/>
            <w:vAlign w:val="center"/>
            <w:hideMark/>
          </w:tcPr>
          <w:p w14:paraId="74AD6701" w14:textId="77777777" w:rsidR="001B6B28" w:rsidRPr="001B6B28" w:rsidRDefault="001B6B28" w:rsidP="001B6B28">
            <w:pPr>
              <w:spacing w:line="240" w:lineRule="atLeast"/>
              <w:ind w:firstLine="0"/>
              <w:rPr>
                <w:b/>
                <w:bCs/>
                <w:sz w:val="24"/>
                <w:szCs w:val="24"/>
              </w:rPr>
            </w:pPr>
            <w:r w:rsidRPr="001B6B28">
              <w:rPr>
                <w:b/>
                <w:bCs/>
                <w:sz w:val="24"/>
                <w:szCs w:val="24"/>
              </w:rPr>
              <w:t>Услуги по организации доставки</w:t>
            </w:r>
          </w:p>
        </w:tc>
        <w:tc>
          <w:tcPr>
            <w:tcW w:w="266" w:type="pct"/>
            <w:tcBorders>
              <w:top w:val="nil"/>
              <w:left w:val="nil"/>
              <w:bottom w:val="single" w:sz="8" w:space="0" w:color="auto"/>
              <w:right w:val="single" w:sz="8" w:space="0" w:color="auto"/>
            </w:tcBorders>
            <w:shd w:val="clear" w:color="auto" w:fill="auto"/>
            <w:vAlign w:val="center"/>
            <w:hideMark/>
          </w:tcPr>
          <w:p w14:paraId="3B5586ED" w14:textId="77777777" w:rsidR="001B6B28" w:rsidRPr="001B6B28" w:rsidRDefault="001B6B28" w:rsidP="001B6B28">
            <w:pPr>
              <w:spacing w:line="240" w:lineRule="atLeast"/>
              <w:ind w:firstLine="0"/>
              <w:rPr>
                <w:sz w:val="24"/>
                <w:szCs w:val="24"/>
              </w:rPr>
            </w:pPr>
            <w:r w:rsidRPr="001B6B28">
              <w:rPr>
                <w:sz w:val="24"/>
                <w:szCs w:val="24"/>
              </w:rPr>
              <w:t>10</w:t>
            </w:r>
          </w:p>
        </w:tc>
        <w:tc>
          <w:tcPr>
            <w:tcW w:w="315" w:type="pct"/>
            <w:tcBorders>
              <w:top w:val="nil"/>
              <w:left w:val="nil"/>
              <w:bottom w:val="single" w:sz="8" w:space="0" w:color="auto"/>
              <w:right w:val="single" w:sz="8" w:space="0" w:color="auto"/>
            </w:tcBorders>
            <w:shd w:val="clear" w:color="auto" w:fill="auto"/>
            <w:vAlign w:val="center"/>
            <w:hideMark/>
          </w:tcPr>
          <w:p w14:paraId="5B260BC9" w14:textId="77777777" w:rsidR="001B6B28" w:rsidRPr="001B6B28" w:rsidRDefault="001B6B28" w:rsidP="001B6B28">
            <w:pPr>
              <w:spacing w:line="240" w:lineRule="atLeast"/>
              <w:ind w:firstLine="0"/>
              <w:rPr>
                <w:sz w:val="24"/>
                <w:szCs w:val="24"/>
              </w:rPr>
            </w:pPr>
            <w:r w:rsidRPr="001B6B28">
              <w:rPr>
                <w:sz w:val="24"/>
                <w:szCs w:val="24"/>
              </w:rPr>
              <w:t>Услуга</w:t>
            </w:r>
          </w:p>
        </w:tc>
        <w:tc>
          <w:tcPr>
            <w:tcW w:w="297" w:type="pct"/>
            <w:tcBorders>
              <w:top w:val="nil"/>
              <w:left w:val="nil"/>
              <w:bottom w:val="single" w:sz="8" w:space="0" w:color="auto"/>
              <w:right w:val="single" w:sz="8" w:space="0" w:color="auto"/>
            </w:tcBorders>
            <w:shd w:val="clear" w:color="auto" w:fill="auto"/>
            <w:vAlign w:val="center"/>
            <w:hideMark/>
          </w:tcPr>
          <w:p w14:paraId="5D9F081E" w14:textId="77777777" w:rsidR="001B6B28" w:rsidRPr="001B6B28" w:rsidRDefault="001B6B28" w:rsidP="001B6B28">
            <w:pPr>
              <w:spacing w:line="240" w:lineRule="atLeast"/>
              <w:ind w:firstLine="0"/>
              <w:rPr>
                <w:sz w:val="24"/>
                <w:szCs w:val="24"/>
              </w:rPr>
            </w:pPr>
            <w:r w:rsidRPr="001B6B28">
              <w:rPr>
                <w:sz w:val="24"/>
                <w:szCs w:val="24"/>
              </w:rPr>
              <w:t> </w:t>
            </w:r>
          </w:p>
        </w:tc>
        <w:tc>
          <w:tcPr>
            <w:tcW w:w="281" w:type="pct"/>
            <w:tcBorders>
              <w:top w:val="nil"/>
              <w:left w:val="nil"/>
              <w:bottom w:val="single" w:sz="8" w:space="0" w:color="auto"/>
              <w:right w:val="single" w:sz="8" w:space="0" w:color="auto"/>
            </w:tcBorders>
            <w:shd w:val="clear" w:color="auto" w:fill="auto"/>
            <w:vAlign w:val="center"/>
            <w:hideMark/>
          </w:tcPr>
          <w:p w14:paraId="39074888"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nil"/>
              <w:bottom w:val="single" w:sz="8" w:space="0" w:color="auto"/>
              <w:right w:val="nil"/>
            </w:tcBorders>
            <w:shd w:val="clear" w:color="auto" w:fill="auto"/>
            <w:vAlign w:val="center"/>
            <w:hideMark/>
          </w:tcPr>
          <w:p w14:paraId="677656E1" w14:textId="77777777" w:rsidR="001B6B28" w:rsidRPr="001B6B28" w:rsidRDefault="001B6B28" w:rsidP="001B6B28">
            <w:pPr>
              <w:spacing w:line="240" w:lineRule="atLeast"/>
              <w:ind w:firstLine="0"/>
              <w:rPr>
                <w:sz w:val="24"/>
                <w:szCs w:val="24"/>
              </w:rPr>
            </w:pPr>
            <w:r w:rsidRPr="001B6B28">
              <w:rPr>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41EFEEE6" w14:textId="77777777" w:rsidR="001B6B28" w:rsidRPr="001B6B28" w:rsidRDefault="001B6B28" w:rsidP="001B6B28">
            <w:pPr>
              <w:spacing w:line="240" w:lineRule="atLeast"/>
              <w:ind w:firstLine="0"/>
              <w:rPr>
                <w:sz w:val="24"/>
                <w:szCs w:val="24"/>
              </w:rPr>
            </w:pPr>
            <w:r w:rsidRPr="001B6B28">
              <w:rPr>
                <w:sz w:val="24"/>
                <w:szCs w:val="24"/>
              </w:rPr>
              <w:t> </w:t>
            </w:r>
          </w:p>
        </w:tc>
      </w:tr>
      <w:tr w:rsidR="001B6B28" w:rsidRPr="001B6B28" w14:paraId="1139220C" w14:textId="77777777" w:rsidTr="00923C95">
        <w:trPr>
          <w:cantSplit/>
          <w:trHeight w:val="214"/>
        </w:trPr>
        <w:tc>
          <w:tcPr>
            <w:tcW w:w="403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9C3B25F" w14:textId="77777777" w:rsidR="001B6B28" w:rsidRPr="001B6B28" w:rsidRDefault="001B6B28" w:rsidP="001B6B28">
            <w:pPr>
              <w:spacing w:line="240" w:lineRule="atLeast"/>
              <w:ind w:firstLine="0"/>
              <w:rPr>
                <w:b/>
                <w:bCs/>
                <w:sz w:val="24"/>
                <w:szCs w:val="24"/>
              </w:rPr>
            </w:pPr>
            <w:r w:rsidRPr="001B6B28">
              <w:rPr>
                <w:b/>
                <w:bCs/>
                <w:sz w:val="24"/>
                <w:szCs w:val="24"/>
              </w:rPr>
              <w:t>Итого:</w:t>
            </w:r>
          </w:p>
        </w:tc>
        <w:tc>
          <w:tcPr>
            <w:tcW w:w="281" w:type="pct"/>
            <w:tcBorders>
              <w:top w:val="nil"/>
              <w:left w:val="nil"/>
              <w:bottom w:val="single" w:sz="8" w:space="0" w:color="auto"/>
              <w:right w:val="single" w:sz="8" w:space="0" w:color="auto"/>
            </w:tcBorders>
            <w:shd w:val="clear" w:color="auto" w:fill="auto"/>
            <w:vAlign w:val="center"/>
            <w:hideMark/>
          </w:tcPr>
          <w:p w14:paraId="639EDE3F" w14:textId="77777777" w:rsidR="001B6B28" w:rsidRPr="001B6B28" w:rsidRDefault="001B6B28" w:rsidP="001B6B28">
            <w:pPr>
              <w:spacing w:line="240" w:lineRule="atLeast"/>
              <w:ind w:firstLine="0"/>
              <w:rPr>
                <w:b/>
                <w:bCs/>
                <w:sz w:val="24"/>
                <w:szCs w:val="24"/>
              </w:rPr>
            </w:pPr>
            <w:r w:rsidRPr="001B6B28">
              <w:rPr>
                <w:b/>
                <w:bCs/>
                <w:sz w:val="24"/>
                <w:szCs w:val="24"/>
              </w:rPr>
              <w:t> </w:t>
            </w:r>
          </w:p>
        </w:tc>
        <w:tc>
          <w:tcPr>
            <w:tcW w:w="340" w:type="pct"/>
            <w:tcBorders>
              <w:top w:val="nil"/>
              <w:left w:val="nil"/>
              <w:bottom w:val="single" w:sz="8" w:space="0" w:color="auto"/>
              <w:right w:val="nil"/>
            </w:tcBorders>
            <w:shd w:val="clear" w:color="auto" w:fill="auto"/>
            <w:vAlign w:val="center"/>
            <w:hideMark/>
          </w:tcPr>
          <w:p w14:paraId="60C0FAEA" w14:textId="77777777" w:rsidR="001B6B28" w:rsidRPr="001B6B28" w:rsidRDefault="001B6B28" w:rsidP="001B6B28">
            <w:pPr>
              <w:spacing w:line="240" w:lineRule="atLeast"/>
              <w:ind w:firstLine="0"/>
              <w:rPr>
                <w:b/>
                <w:bCs/>
                <w:sz w:val="24"/>
                <w:szCs w:val="24"/>
              </w:rPr>
            </w:pPr>
            <w:r w:rsidRPr="001B6B28">
              <w:rPr>
                <w:b/>
                <w:bCs/>
                <w:sz w:val="24"/>
                <w:szCs w:val="24"/>
              </w:rPr>
              <w:t> </w:t>
            </w:r>
          </w:p>
        </w:tc>
        <w:tc>
          <w:tcPr>
            <w:tcW w:w="340" w:type="pct"/>
            <w:tcBorders>
              <w:top w:val="nil"/>
              <w:left w:val="single" w:sz="8" w:space="0" w:color="auto"/>
              <w:bottom w:val="single" w:sz="8" w:space="0" w:color="auto"/>
              <w:right w:val="single" w:sz="8" w:space="0" w:color="auto"/>
            </w:tcBorders>
            <w:shd w:val="clear" w:color="auto" w:fill="auto"/>
            <w:vAlign w:val="center"/>
            <w:hideMark/>
          </w:tcPr>
          <w:p w14:paraId="6666CFA7" w14:textId="77777777" w:rsidR="001B6B28" w:rsidRPr="001B6B28" w:rsidRDefault="001B6B28" w:rsidP="001B6B28">
            <w:pPr>
              <w:spacing w:line="240" w:lineRule="atLeast"/>
              <w:ind w:firstLine="0"/>
              <w:rPr>
                <w:b/>
                <w:bCs/>
                <w:sz w:val="24"/>
                <w:szCs w:val="24"/>
              </w:rPr>
            </w:pPr>
            <w:r w:rsidRPr="001B6B28">
              <w:rPr>
                <w:b/>
                <w:bCs/>
                <w:sz w:val="24"/>
                <w:szCs w:val="24"/>
              </w:rPr>
              <w:t> </w:t>
            </w:r>
          </w:p>
        </w:tc>
      </w:tr>
    </w:tbl>
    <w:p w14:paraId="500689C2" w14:textId="77777777" w:rsidR="001B6B28" w:rsidRDefault="001B6B28" w:rsidP="00552827">
      <w:pPr>
        <w:spacing w:line="240" w:lineRule="atLeast"/>
        <w:ind w:firstLine="0"/>
        <w:rPr>
          <w:sz w:val="24"/>
          <w:szCs w:val="24"/>
        </w:rPr>
      </w:pPr>
    </w:p>
    <w:p w14:paraId="45A1C403" w14:textId="77777777" w:rsidR="001B6B28" w:rsidRDefault="001B6B28" w:rsidP="001B6B28">
      <w:pPr>
        <w:suppressAutoHyphens/>
        <w:spacing w:line="240" w:lineRule="auto"/>
        <w:ind w:firstLine="0"/>
        <w:rPr>
          <w:sz w:val="20"/>
          <w:szCs w:val="20"/>
          <w:lang w:eastAsia="zh-CN"/>
        </w:rPr>
      </w:pPr>
      <w:r w:rsidRPr="00E13422">
        <w:rPr>
          <w:sz w:val="20"/>
          <w:szCs w:val="20"/>
          <w:lang w:eastAsia="zh-CN"/>
        </w:rPr>
        <w:t xml:space="preserve">Всего наименований </w:t>
      </w:r>
      <w:r>
        <w:rPr>
          <w:sz w:val="20"/>
          <w:szCs w:val="20"/>
          <w:lang w:eastAsia="zh-CN"/>
        </w:rPr>
        <w:t xml:space="preserve">12 (двенадцать) </w:t>
      </w:r>
      <w:r w:rsidRPr="00E13422">
        <w:rPr>
          <w:sz w:val="20"/>
          <w:szCs w:val="20"/>
          <w:lang w:eastAsia="zh-CN"/>
        </w:rPr>
        <w:t xml:space="preserve">на сумму </w:t>
      </w:r>
      <w:r>
        <w:rPr>
          <w:sz w:val="20"/>
          <w:szCs w:val="20"/>
          <w:lang w:eastAsia="zh-CN"/>
        </w:rPr>
        <w:t>___________</w:t>
      </w:r>
      <w:r w:rsidRPr="00E13422">
        <w:rPr>
          <w:sz w:val="20"/>
          <w:szCs w:val="20"/>
          <w:lang w:eastAsia="zh-CN"/>
        </w:rPr>
        <w:t xml:space="preserve"> (</w:t>
      </w:r>
      <w:r>
        <w:rPr>
          <w:sz w:val="20"/>
          <w:szCs w:val="20"/>
          <w:lang w:eastAsia="zh-CN"/>
        </w:rPr>
        <w:t>___________</w:t>
      </w:r>
      <w:r w:rsidRPr="00E13422">
        <w:rPr>
          <w:sz w:val="20"/>
          <w:szCs w:val="20"/>
          <w:lang w:eastAsia="zh-CN"/>
        </w:rPr>
        <w:t xml:space="preserve">рублей </w:t>
      </w:r>
      <w:r>
        <w:rPr>
          <w:sz w:val="20"/>
          <w:szCs w:val="20"/>
          <w:lang w:eastAsia="zh-CN"/>
        </w:rPr>
        <w:t>___</w:t>
      </w:r>
      <w:r w:rsidRPr="00E13422">
        <w:rPr>
          <w:sz w:val="20"/>
          <w:szCs w:val="20"/>
          <w:lang w:eastAsia="zh-CN"/>
        </w:rPr>
        <w:t xml:space="preserve"> копеек) рублей, в том числе НДС </w:t>
      </w:r>
      <w:r>
        <w:rPr>
          <w:sz w:val="20"/>
          <w:szCs w:val="20"/>
          <w:lang w:eastAsia="zh-CN"/>
        </w:rPr>
        <w:t xml:space="preserve">___________ </w:t>
      </w:r>
      <w:r w:rsidRPr="00E13422">
        <w:rPr>
          <w:sz w:val="20"/>
          <w:szCs w:val="20"/>
          <w:lang w:eastAsia="zh-CN"/>
        </w:rPr>
        <w:t>рублей</w:t>
      </w:r>
    </w:p>
    <w:p w14:paraId="69E97E3B" w14:textId="77777777" w:rsidR="001B6B28" w:rsidRDefault="001B6B28" w:rsidP="001B6B28">
      <w:pPr>
        <w:suppressAutoHyphens/>
        <w:spacing w:line="240" w:lineRule="auto"/>
        <w:ind w:firstLine="0"/>
        <w:rPr>
          <w:sz w:val="20"/>
          <w:szCs w:val="20"/>
          <w:lang w:eastAsia="zh-CN"/>
        </w:rPr>
      </w:pPr>
    </w:p>
    <w:p w14:paraId="3D9C80CA" w14:textId="77777777" w:rsidR="001B6B28" w:rsidRPr="009C6864" w:rsidRDefault="001B6B28" w:rsidP="001B6B28">
      <w:pPr>
        <w:suppressAutoHyphens/>
        <w:spacing w:line="240" w:lineRule="auto"/>
        <w:ind w:firstLine="0"/>
        <w:rPr>
          <w:sz w:val="24"/>
          <w:szCs w:val="24"/>
          <w:lang w:eastAsia="zh-CN"/>
        </w:rPr>
      </w:pPr>
      <w:r w:rsidRPr="009C6864">
        <w:rPr>
          <w:sz w:val="24"/>
          <w:szCs w:val="24"/>
          <w:lang w:eastAsia="zh-CN"/>
        </w:rPr>
        <w:t xml:space="preserve">Эскизная сборка модели MULTI POS v.6.0, цвет RAL 5015: </w:t>
      </w:r>
    </w:p>
    <w:p w14:paraId="380599AE" w14:textId="77777777" w:rsidR="001B6B28" w:rsidRPr="009C6864" w:rsidRDefault="001B6B28" w:rsidP="001B6B28">
      <w:pPr>
        <w:suppressAutoHyphens/>
        <w:spacing w:line="240" w:lineRule="auto"/>
        <w:ind w:firstLine="0"/>
        <w:rPr>
          <w:sz w:val="20"/>
          <w:szCs w:val="20"/>
          <w:lang w:eastAsia="zh-CN"/>
        </w:rPr>
      </w:pPr>
      <w:r w:rsidRPr="009C6864">
        <w:rPr>
          <w:noProof/>
          <w:sz w:val="20"/>
          <w:szCs w:val="20"/>
        </w:rPr>
        <w:drawing>
          <wp:anchor distT="0" distB="0" distL="114300" distR="114300" simplePos="0" relativeHeight="251659264" behindDoc="1" locked="0" layoutInCell="1" allowOverlap="1" wp14:anchorId="7F41CF4F" wp14:editId="1ABAFF0A">
            <wp:simplePos x="0" y="0"/>
            <wp:positionH relativeFrom="column">
              <wp:posOffset>2836656</wp:posOffset>
            </wp:positionH>
            <wp:positionV relativeFrom="paragraph">
              <wp:posOffset>41772</wp:posOffset>
            </wp:positionV>
            <wp:extent cx="505907" cy="1661823"/>
            <wp:effectExtent l="0" t="0" r="889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5907" cy="1661823"/>
                    </a:xfrm>
                    <a:prstGeom prst="rect">
                      <a:avLst/>
                    </a:prstGeom>
                  </pic:spPr>
                </pic:pic>
              </a:graphicData>
            </a:graphic>
            <wp14:sizeRelH relativeFrom="page">
              <wp14:pctWidth>0</wp14:pctWidth>
            </wp14:sizeRelH>
            <wp14:sizeRelV relativeFrom="page">
              <wp14:pctHeight>0</wp14:pctHeight>
            </wp14:sizeRelV>
          </wp:anchor>
        </w:drawing>
      </w:r>
      <w:r w:rsidRPr="009C6864">
        <w:rPr>
          <w:noProof/>
        </w:rPr>
        <w:t xml:space="preserve"> </w:t>
      </w:r>
    </w:p>
    <w:p w14:paraId="49E568F3" w14:textId="77777777" w:rsidR="001B6B28" w:rsidRDefault="001B6B28" w:rsidP="001B6B28">
      <w:pPr>
        <w:suppressAutoHyphens/>
        <w:spacing w:line="240" w:lineRule="auto"/>
        <w:ind w:firstLine="0"/>
        <w:rPr>
          <w:sz w:val="20"/>
          <w:szCs w:val="20"/>
          <w:lang w:eastAsia="zh-CN"/>
        </w:rPr>
      </w:pPr>
    </w:p>
    <w:p w14:paraId="00F809B9" w14:textId="77777777" w:rsidR="001B6B28" w:rsidRPr="00C420D0" w:rsidRDefault="001B6B28" w:rsidP="001B6B28">
      <w:pPr>
        <w:spacing w:line="240" w:lineRule="atLeast"/>
        <w:ind w:firstLine="0"/>
        <w:rPr>
          <w:sz w:val="24"/>
          <w:szCs w:val="24"/>
        </w:rPr>
      </w:pPr>
    </w:p>
    <w:p w14:paraId="4699B0B5" w14:textId="77777777" w:rsidR="001B6B28" w:rsidRDefault="001B6B28" w:rsidP="001B6B28">
      <w:pPr>
        <w:spacing w:line="240" w:lineRule="auto"/>
        <w:ind w:firstLine="0"/>
        <w:jc w:val="center"/>
        <w:rPr>
          <w:rFonts w:eastAsia="Calibri"/>
          <w:b/>
          <w:sz w:val="24"/>
          <w:szCs w:val="22"/>
          <w:lang w:eastAsia="en-US"/>
        </w:rPr>
      </w:pPr>
    </w:p>
    <w:p w14:paraId="111CF9EF" w14:textId="77777777" w:rsidR="001B6B28" w:rsidRDefault="001B6B28" w:rsidP="001B6B28">
      <w:pPr>
        <w:suppressAutoHyphens/>
        <w:spacing w:line="240" w:lineRule="auto"/>
        <w:ind w:firstLine="0"/>
        <w:rPr>
          <w:sz w:val="20"/>
          <w:szCs w:val="20"/>
          <w:lang w:eastAsia="zh-CN"/>
        </w:rPr>
      </w:pPr>
    </w:p>
    <w:p w14:paraId="1FACED2A" w14:textId="77777777" w:rsidR="001B6B28" w:rsidRDefault="001B6B28" w:rsidP="001B6B28">
      <w:pPr>
        <w:suppressAutoHyphens/>
        <w:spacing w:line="240" w:lineRule="auto"/>
        <w:ind w:firstLine="0"/>
        <w:rPr>
          <w:sz w:val="20"/>
          <w:szCs w:val="20"/>
          <w:lang w:eastAsia="zh-CN"/>
        </w:rPr>
      </w:pPr>
    </w:p>
    <w:p w14:paraId="48132598" w14:textId="77777777" w:rsidR="001B6B28" w:rsidRDefault="001B6B28" w:rsidP="001B6B28">
      <w:pPr>
        <w:suppressAutoHyphens/>
        <w:spacing w:line="240" w:lineRule="auto"/>
        <w:ind w:firstLine="0"/>
        <w:rPr>
          <w:sz w:val="20"/>
          <w:szCs w:val="20"/>
          <w:lang w:eastAsia="zh-CN"/>
        </w:rPr>
      </w:pPr>
    </w:p>
    <w:p w14:paraId="2196210C" w14:textId="77777777" w:rsidR="001B6B28" w:rsidRDefault="001B6B28" w:rsidP="001B6B28">
      <w:pPr>
        <w:suppressAutoHyphens/>
        <w:spacing w:line="240" w:lineRule="auto"/>
        <w:ind w:firstLine="0"/>
        <w:rPr>
          <w:sz w:val="20"/>
          <w:szCs w:val="20"/>
          <w:lang w:eastAsia="zh-CN"/>
        </w:rPr>
      </w:pPr>
    </w:p>
    <w:p w14:paraId="177E8142" w14:textId="77777777" w:rsidR="001B6B28" w:rsidRDefault="001B6B28" w:rsidP="001B6B28">
      <w:pPr>
        <w:suppressAutoHyphens/>
        <w:spacing w:line="240" w:lineRule="auto"/>
        <w:ind w:firstLine="0"/>
        <w:rPr>
          <w:sz w:val="20"/>
          <w:szCs w:val="20"/>
          <w:lang w:eastAsia="zh-CN"/>
        </w:rPr>
      </w:pPr>
    </w:p>
    <w:p w14:paraId="6B3187C8" w14:textId="77777777" w:rsidR="001B6B28" w:rsidRDefault="001B6B28" w:rsidP="001B6B28">
      <w:pPr>
        <w:suppressAutoHyphens/>
        <w:spacing w:line="240" w:lineRule="auto"/>
        <w:ind w:firstLine="0"/>
        <w:rPr>
          <w:sz w:val="20"/>
          <w:szCs w:val="20"/>
          <w:lang w:eastAsia="zh-CN"/>
        </w:rPr>
      </w:pPr>
    </w:p>
    <w:p w14:paraId="6632F672" w14:textId="77777777" w:rsidR="001B6B28" w:rsidRDefault="001B6B28" w:rsidP="001B6B28">
      <w:pPr>
        <w:suppressAutoHyphens/>
        <w:spacing w:line="240" w:lineRule="auto"/>
        <w:ind w:firstLine="0"/>
        <w:rPr>
          <w:sz w:val="20"/>
          <w:szCs w:val="20"/>
          <w:lang w:eastAsia="zh-CN"/>
        </w:rPr>
      </w:pPr>
    </w:p>
    <w:p w14:paraId="4C2557BE" w14:textId="77777777" w:rsidR="001B6B28" w:rsidRDefault="001B6B28" w:rsidP="001B6B28">
      <w:pPr>
        <w:suppressAutoHyphens/>
        <w:spacing w:line="240" w:lineRule="auto"/>
        <w:ind w:firstLine="0"/>
        <w:rPr>
          <w:sz w:val="20"/>
          <w:szCs w:val="20"/>
          <w:lang w:eastAsia="zh-CN"/>
        </w:rPr>
      </w:pPr>
      <w:r w:rsidRPr="00E13422">
        <w:rPr>
          <w:sz w:val="20"/>
          <w:szCs w:val="20"/>
          <w:lang w:eastAsia="zh-CN"/>
        </w:rPr>
        <w:t>Прочие условия:</w:t>
      </w:r>
    </w:p>
    <w:p w14:paraId="4FA3F62E" w14:textId="77777777" w:rsidR="001B6B28" w:rsidRDefault="001B6B28" w:rsidP="001B6B28">
      <w:pPr>
        <w:suppressAutoHyphens/>
        <w:spacing w:line="240" w:lineRule="auto"/>
        <w:ind w:firstLine="0"/>
        <w:rPr>
          <w:sz w:val="20"/>
          <w:szCs w:val="20"/>
          <w:lang w:eastAsia="zh-CN"/>
        </w:rPr>
      </w:pPr>
    </w:p>
    <w:p w14:paraId="60281A9A" w14:textId="77777777" w:rsidR="001B6B28" w:rsidRPr="00E13422" w:rsidRDefault="001B6B28" w:rsidP="001B6B28">
      <w:pPr>
        <w:suppressAutoHyphens/>
        <w:spacing w:line="240" w:lineRule="auto"/>
        <w:ind w:firstLine="0"/>
        <w:rPr>
          <w:sz w:val="20"/>
          <w:szCs w:val="20"/>
          <w:lang w:eastAsia="zh-CN"/>
        </w:rPr>
      </w:pPr>
    </w:p>
    <w:p w14:paraId="7D916241" w14:textId="77777777" w:rsidR="001B6B28" w:rsidRPr="008D6486" w:rsidRDefault="001B6B28" w:rsidP="001B6B28">
      <w:pPr>
        <w:spacing w:line="240" w:lineRule="atLeast"/>
        <w:ind w:firstLine="0"/>
        <w:rPr>
          <w:sz w:val="20"/>
          <w:szCs w:val="20"/>
          <w:lang w:eastAsia="zh-CN"/>
        </w:rPr>
      </w:pPr>
      <w:r w:rsidRPr="008D6486">
        <w:rPr>
          <w:b/>
          <w:sz w:val="20"/>
          <w:szCs w:val="20"/>
          <w:lang w:eastAsia="zh-CN"/>
        </w:rPr>
        <w:t xml:space="preserve">Сроки оплаты товара: </w:t>
      </w:r>
      <w:r w:rsidRPr="008D6486">
        <w:rPr>
          <w:sz w:val="20"/>
          <w:szCs w:val="20"/>
          <w:lang w:eastAsia="zh-CN"/>
        </w:rPr>
        <w:t>Безналичный расчет. Расчет по поставке товара производятся в следующем порядке:</w:t>
      </w:r>
    </w:p>
    <w:p w14:paraId="4D734F6C" w14:textId="77777777" w:rsidR="001B6B28" w:rsidRPr="008D6486" w:rsidRDefault="001B6B28" w:rsidP="001B6B28">
      <w:pPr>
        <w:spacing w:line="240" w:lineRule="atLeast"/>
        <w:ind w:firstLine="0"/>
        <w:rPr>
          <w:sz w:val="20"/>
          <w:szCs w:val="20"/>
          <w:lang w:eastAsia="zh-CN"/>
        </w:rPr>
      </w:pPr>
      <w:r w:rsidRPr="008D6486">
        <w:rPr>
          <w:sz w:val="20"/>
          <w:szCs w:val="20"/>
          <w:lang w:eastAsia="zh-CN"/>
        </w:rPr>
        <w:t xml:space="preserve">- 100 % (сто) по факту поставки товара Покупателю в течение 7 (семи) рабочих дней, на основании подписанного сторонами УПД.     </w:t>
      </w:r>
    </w:p>
    <w:p w14:paraId="5BBACD28" w14:textId="77777777" w:rsidR="001B6B28" w:rsidRPr="008D6486" w:rsidRDefault="001B6B28" w:rsidP="001B6B28">
      <w:pPr>
        <w:spacing w:line="240" w:lineRule="atLeast"/>
        <w:ind w:firstLine="0"/>
        <w:rPr>
          <w:b/>
          <w:sz w:val="20"/>
          <w:szCs w:val="20"/>
          <w:lang w:eastAsia="zh-CN"/>
        </w:rPr>
      </w:pPr>
      <w:r w:rsidRPr="008D6486">
        <w:rPr>
          <w:sz w:val="20"/>
          <w:szCs w:val="20"/>
          <w:lang w:eastAsia="zh-CN"/>
        </w:rPr>
        <w:t>При этом все расчеты в том числе счета на оплату выставляются в рублях РФ.</w:t>
      </w:r>
    </w:p>
    <w:p w14:paraId="285D5917" w14:textId="77777777" w:rsidR="001B6B28" w:rsidRPr="008D6486" w:rsidRDefault="001B6B28" w:rsidP="001B6B28">
      <w:pPr>
        <w:suppressAutoHyphens/>
        <w:autoSpaceDE w:val="0"/>
        <w:autoSpaceDN w:val="0"/>
        <w:adjustRightInd w:val="0"/>
        <w:spacing w:line="240" w:lineRule="auto"/>
        <w:ind w:firstLine="0"/>
        <w:rPr>
          <w:b/>
          <w:sz w:val="20"/>
          <w:szCs w:val="20"/>
          <w:lang w:eastAsia="zh-CN"/>
        </w:rPr>
      </w:pPr>
      <w:r w:rsidRPr="008D6486">
        <w:rPr>
          <w:b/>
          <w:sz w:val="20"/>
          <w:szCs w:val="20"/>
          <w:lang w:eastAsia="zh-CN"/>
        </w:rPr>
        <w:t>Срок исполнения:</w:t>
      </w:r>
    </w:p>
    <w:p w14:paraId="202F8DDE" w14:textId="77777777" w:rsidR="001B6B28" w:rsidRPr="008D6486" w:rsidRDefault="001B6B28" w:rsidP="001B6B28">
      <w:pPr>
        <w:suppressAutoHyphens/>
        <w:autoSpaceDE w:val="0"/>
        <w:autoSpaceDN w:val="0"/>
        <w:adjustRightInd w:val="0"/>
        <w:spacing w:line="240" w:lineRule="auto"/>
        <w:ind w:firstLine="0"/>
        <w:rPr>
          <w:b/>
          <w:sz w:val="20"/>
          <w:szCs w:val="20"/>
          <w:lang w:eastAsia="zh-CN"/>
        </w:rPr>
      </w:pPr>
      <w:r w:rsidRPr="008D6486">
        <w:rPr>
          <w:b/>
          <w:sz w:val="20"/>
          <w:szCs w:val="20"/>
          <w:lang w:eastAsia="zh-CN"/>
        </w:rPr>
        <w:t xml:space="preserve"> </w:t>
      </w:r>
      <w:r w:rsidRPr="008D6486">
        <w:rPr>
          <w:b/>
          <w:bCs/>
          <w:sz w:val="20"/>
          <w:szCs w:val="20"/>
          <w:lang w:eastAsia="zh-CN"/>
        </w:rPr>
        <w:t>Срок поставки оборудования</w:t>
      </w:r>
      <w:r w:rsidRPr="008D6486">
        <w:rPr>
          <w:b/>
          <w:sz w:val="20"/>
          <w:szCs w:val="20"/>
          <w:lang w:eastAsia="zh-CN"/>
        </w:rPr>
        <w:t xml:space="preserve"> в течение 130 рабочих дней с даты заключения настоящего договора. </w:t>
      </w:r>
      <w:r w:rsidRPr="008D6486">
        <w:rPr>
          <w:b/>
          <w:bCs/>
          <w:sz w:val="20"/>
          <w:szCs w:val="20"/>
          <w:lang w:eastAsia="zh-CN"/>
        </w:rPr>
        <w:t>Монтаж оборудования производится силами и средствами заказчика в течение 30 (тридцати календарных дней).</w:t>
      </w:r>
    </w:p>
    <w:p w14:paraId="5B622E33" w14:textId="77777777" w:rsidR="001B6B28" w:rsidRPr="008D6486" w:rsidRDefault="001B6B28" w:rsidP="001B6B28">
      <w:pPr>
        <w:suppressAutoHyphens/>
        <w:autoSpaceDE w:val="0"/>
        <w:autoSpaceDN w:val="0"/>
        <w:adjustRightInd w:val="0"/>
        <w:spacing w:line="240" w:lineRule="auto"/>
        <w:ind w:firstLine="0"/>
        <w:rPr>
          <w:b/>
          <w:bCs/>
          <w:sz w:val="20"/>
          <w:szCs w:val="20"/>
          <w:lang w:eastAsia="zh-CN"/>
        </w:rPr>
      </w:pPr>
      <w:r w:rsidRPr="008D6486">
        <w:rPr>
          <w:b/>
          <w:bCs/>
          <w:sz w:val="20"/>
          <w:szCs w:val="20"/>
          <w:lang w:eastAsia="zh-CN"/>
        </w:rPr>
        <w:t xml:space="preserve">Сроки пусконаладочных работ: Не более 60 календарных дней, с момента получения уведомления о завершении монтажных работ, любыми доступными способами. </w:t>
      </w:r>
    </w:p>
    <w:p w14:paraId="60934F57" w14:textId="77777777" w:rsidR="001B6B28" w:rsidRDefault="001B6B28" w:rsidP="001B6B28">
      <w:pPr>
        <w:suppressAutoHyphens/>
        <w:autoSpaceDE w:val="0"/>
        <w:autoSpaceDN w:val="0"/>
        <w:adjustRightInd w:val="0"/>
        <w:spacing w:line="240" w:lineRule="auto"/>
        <w:ind w:firstLine="0"/>
        <w:rPr>
          <w:b/>
          <w:sz w:val="20"/>
          <w:szCs w:val="20"/>
          <w:lang w:eastAsia="zh-CN"/>
        </w:rPr>
      </w:pPr>
    </w:p>
    <w:p w14:paraId="0E579D44" w14:textId="77777777" w:rsidR="001B6B28" w:rsidRDefault="001B6B28" w:rsidP="001B6B28">
      <w:pPr>
        <w:suppressAutoHyphens/>
        <w:autoSpaceDE w:val="0"/>
        <w:autoSpaceDN w:val="0"/>
        <w:adjustRightInd w:val="0"/>
        <w:spacing w:line="240" w:lineRule="auto"/>
        <w:ind w:firstLine="0"/>
        <w:rPr>
          <w:sz w:val="20"/>
          <w:szCs w:val="20"/>
          <w:lang w:eastAsia="zh-CN"/>
        </w:rPr>
      </w:pPr>
      <w:r w:rsidRPr="00E13422">
        <w:rPr>
          <w:b/>
          <w:sz w:val="20"/>
          <w:szCs w:val="20"/>
          <w:lang w:eastAsia="zh-CN"/>
        </w:rPr>
        <w:t>Место поставки</w:t>
      </w:r>
      <w:r w:rsidRPr="00E13422">
        <w:rPr>
          <w:sz w:val="20"/>
          <w:szCs w:val="20"/>
          <w:lang w:eastAsia="zh-CN"/>
        </w:rPr>
        <w:t xml:space="preserve"> </w:t>
      </w:r>
      <w:r w:rsidRPr="00E13422">
        <w:rPr>
          <w:b/>
          <w:sz w:val="20"/>
          <w:szCs w:val="20"/>
          <w:lang w:eastAsia="zh-CN"/>
        </w:rPr>
        <w:t xml:space="preserve">товара: </w:t>
      </w:r>
      <w:r w:rsidRPr="006869FC">
        <w:rPr>
          <w:sz w:val="20"/>
          <w:szCs w:val="20"/>
          <w:lang w:eastAsia="zh-CN"/>
        </w:rPr>
        <w:t xml:space="preserve">Российская Федерация, Республика Саха (Якутия), п. </w:t>
      </w:r>
      <w:proofErr w:type="spellStart"/>
      <w:r w:rsidRPr="006869FC">
        <w:rPr>
          <w:sz w:val="20"/>
          <w:szCs w:val="20"/>
          <w:lang w:eastAsia="zh-CN"/>
        </w:rPr>
        <w:t>Жатай</w:t>
      </w:r>
      <w:proofErr w:type="spellEnd"/>
      <w:r w:rsidRPr="006869FC">
        <w:rPr>
          <w:sz w:val="20"/>
          <w:szCs w:val="20"/>
          <w:lang w:eastAsia="zh-CN"/>
        </w:rPr>
        <w:t xml:space="preserve">, ул. </w:t>
      </w:r>
      <w:proofErr w:type="spellStart"/>
      <w:proofErr w:type="gramStart"/>
      <w:r w:rsidRPr="006869FC">
        <w:rPr>
          <w:sz w:val="20"/>
          <w:szCs w:val="20"/>
          <w:lang w:eastAsia="zh-CN"/>
        </w:rPr>
        <w:t>Строда,дом</w:t>
      </w:r>
      <w:proofErr w:type="spellEnd"/>
      <w:proofErr w:type="gramEnd"/>
      <w:r w:rsidRPr="006869FC">
        <w:rPr>
          <w:sz w:val="20"/>
          <w:szCs w:val="20"/>
          <w:lang w:eastAsia="zh-CN"/>
        </w:rPr>
        <w:t xml:space="preserve"> №12, «Якутская нефтебаза»</w:t>
      </w:r>
    </w:p>
    <w:p w14:paraId="5238F951" w14:textId="77777777" w:rsidR="001B6B28" w:rsidRDefault="001B6B28" w:rsidP="001B6B28">
      <w:pPr>
        <w:suppressAutoHyphens/>
        <w:spacing w:line="240" w:lineRule="atLeast"/>
        <w:ind w:firstLine="0"/>
        <w:rPr>
          <w:sz w:val="20"/>
          <w:szCs w:val="20"/>
          <w:lang w:eastAsia="zh-CN"/>
        </w:rPr>
      </w:pPr>
    </w:p>
    <w:p w14:paraId="6EC17A6E" w14:textId="77777777" w:rsidR="001B6B28" w:rsidRDefault="001B6B28" w:rsidP="001B6B28">
      <w:pPr>
        <w:suppressAutoHyphens/>
        <w:spacing w:line="240" w:lineRule="atLeast"/>
        <w:ind w:firstLine="0"/>
        <w:rPr>
          <w:sz w:val="20"/>
          <w:szCs w:val="20"/>
          <w:lang w:eastAsia="zh-CN"/>
        </w:rPr>
      </w:pPr>
    </w:p>
    <w:p w14:paraId="0F82BE48" w14:textId="77777777" w:rsidR="001B6B28" w:rsidRPr="00E13422" w:rsidRDefault="001B6B28" w:rsidP="001B6B28">
      <w:pPr>
        <w:suppressAutoHyphens/>
        <w:spacing w:line="240" w:lineRule="atLeast"/>
        <w:ind w:firstLine="0"/>
        <w:rPr>
          <w:sz w:val="20"/>
          <w:szCs w:val="20"/>
          <w:lang w:eastAsia="zh-CN"/>
        </w:rPr>
      </w:pPr>
    </w:p>
    <w:tbl>
      <w:tblPr>
        <w:tblW w:w="10425" w:type="dxa"/>
        <w:tblLayout w:type="fixed"/>
        <w:tblCellMar>
          <w:left w:w="0" w:type="dxa"/>
          <w:right w:w="0" w:type="dxa"/>
        </w:tblCellMar>
        <w:tblLook w:val="0000" w:firstRow="0" w:lastRow="0" w:firstColumn="0" w:lastColumn="0" w:noHBand="0" w:noVBand="0"/>
      </w:tblPr>
      <w:tblGrid>
        <w:gridCol w:w="4530"/>
        <w:gridCol w:w="5895"/>
      </w:tblGrid>
      <w:tr w:rsidR="001B6B28" w:rsidRPr="00E13422" w14:paraId="270B8032" w14:textId="77777777" w:rsidTr="00923C95">
        <w:tc>
          <w:tcPr>
            <w:tcW w:w="4530" w:type="dxa"/>
            <w:shd w:val="clear" w:color="auto" w:fill="auto"/>
          </w:tcPr>
          <w:p w14:paraId="25CA8E6C" w14:textId="77777777" w:rsidR="001B6B28" w:rsidRPr="00E13422" w:rsidRDefault="001B6B28" w:rsidP="00923C95">
            <w:pPr>
              <w:suppressLineNumbers/>
              <w:suppressAutoHyphens/>
              <w:spacing w:after="283" w:line="240" w:lineRule="auto"/>
              <w:ind w:firstLine="0"/>
              <w:rPr>
                <w:b/>
                <w:sz w:val="20"/>
                <w:szCs w:val="20"/>
                <w:u w:val="single"/>
                <w:lang w:eastAsia="zh-CN"/>
              </w:rPr>
            </w:pPr>
            <w:r w:rsidRPr="00E13422">
              <w:rPr>
                <w:b/>
                <w:sz w:val="20"/>
                <w:szCs w:val="20"/>
                <w:u w:val="single"/>
                <w:lang w:eastAsia="zh-CN"/>
              </w:rPr>
              <w:t xml:space="preserve">Поставщик: </w:t>
            </w:r>
          </w:p>
          <w:p w14:paraId="66C69CE6" w14:textId="77777777" w:rsidR="001B6B28" w:rsidRPr="00E13422" w:rsidRDefault="001B6B28" w:rsidP="00923C95">
            <w:pPr>
              <w:suppressLineNumbers/>
              <w:suppressAutoHyphens/>
              <w:spacing w:after="283" w:line="240" w:lineRule="auto"/>
              <w:ind w:firstLine="0"/>
              <w:rPr>
                <w:b/>
                <w:sz w:val="20"/>
                <w:szCs w:val="20"/>
                <w:lang w:eastAsia="zh-CN"/>
              </w:rPr>
            </w:pPr>
          </w:p>
          <w:p w14:paraId="6C7E1152" w14:textId="77777777" w:rsidR="001B6B28" w:rsidRDefault="001B6B28" w:rsidP="00923C95">
            <w:pPr>
              <w:suppressLineNumbers/>
              <w:suppressAutoHyphens/>
              <w:spacing w:after="283" w:line="240" w:lineRule="auto"/>
              <w:ind w:firstLine="0"/>
              <w:rPr>
                <w:rFonts w:eastAsia="Open Sans Light"/>
                <w:sz w:val="20"/>
                <w:szCs w:val="20"/>
                <w:lang w:eastAsia="zh-CN"/>
              </w:rPr>
            </w:pPr>
            <w:r w:rsidRPr="00E13422">
              <w:rPr>
                <w:b/>
                <w:sz w:val="20"/>
                <w:szCs w:val="20"/>
                <w:lang w:eastAsia="zh-CN"/>
              </w:rPr>
              <w:t>Директор _____________________</w:t>
            </w:r>
            <w:r w:rsidRPr="00E13422">
              <w:rPr>
                <w:sz w:val="20"/>
                <w:szCs w:val="20"/>
                <w:lang w:eastAsia="zh-CN"/>
              </w:rPr>
              <w:t>  </w:t>
            </w:r>
            <w:r w:rsidRPr="00E13422">
              <w:rPr>
                <w:rFonts w:eastAsia="Open Sans Light"/>
                <w:sz w:val="20"/>
                <w:szCs w:val="20"/>
                <w:lang w:eastAsia="zh-CN"/>
              </w:rPr>
              <w:t xml:space="preserve"> </w:t>
            </w:r>
          </w:p>
          <w:p w14:paraId="3B6B7AF7" w14:textId="77777777" w:rsidR="001B6B28" w:rsidRPr="00E13422" w:rsidRDefault="001B6B28" w:rsidP="00923C95">
            <w:pPr>
              <w:suppressLineNumbers/>
              <w:suppressAutoHyphens/>
              <w:spacing w:after="283" w:line="240" w:lineRule="auto"/>
              <w:ind w:firstLine="0"/>
              <w:rPr>
                <w:sz w:val="20"/>
                <w:szCs w:val="20"/>
                <w:lang w:eastAsia="zh-CN"/>
              </w:rPr>
            </w:pPr>
            <w:r w:rsidRPr="00E13422">
              <w:rPr>
                <w:sz w:val="20"/>
                <w:szCs w:val="20"/>
                <w:lang w:eastAsia="zh-CN"/>
              </w:rPr>
              <w:t>МП</w:t>
            </w:r>
          </w:p>
        </w:tc>
        <w:tc>
          <w:tcPr>
            <w:tcW w:w="5895" w:type="dxa"/>
            <w:shd w:val="clear" w:color="auto" w:fill="auto"/>
          </w:tcPr>
          <w:p w14:paraId="25591918" w14:textId="77777777" w:rsidR="001B6B28" w:rsidRPr="00E13422" w:rsidRDefault="001B6B28" w:rsidP="00923C95">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 xml:space="preserve">АО «Саханефтегазсбыт»  </w:t>
            </w:r>
          </w:p>
          <w:p w14:paraId="66246C82" w14:textId="77777777" w:rsidR="001B6B28" w:rsidRPr="00E13422" w:rsidRDefault="001B6B28" w:rsidP="00923C95">
            <w:pPr>
              <w:suppressLineNumbers/>
              <w:suppressAutoHyphens/>
              <w:spacing w:after="283" w:line="240" w:lineRule="auto"/>
              <w:ind w:firstLine="0"/>
              <w:rPr>
                <w:b/>
                <w:sz w:val="20"/>
                <w:szCs w:val="20"/>
                <w:lang w:eastAsia="zh-CN"/>
              </w:rPr>
            </w:pPr>
          </w:p>
          <w:p w14:paraId="1E63994F" w14:textId="77777777" w:rsidR="001B6B28" w:rsidRPr="00E13422" w:rsidRDefault="001B6B28" w:rsidP="00923C95">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6DFD3C9F" w14:textId="77777777" w:rsidR="001B6B28" w:rsidRPr="001B5C4B" w:rsidRDefault="001B6B28" w:rsidP="00923C95">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7C7230EE" w14:textId="77777777" w:rsidR="001B6B28" w:rsidRDefault="001B6B28" w:rsidP="00552827">
      <w:pPr>
        <w:spacing w:line="240" w:lineRule="atLeast"/>
        <w:ind w:firstLine="0"/>
        <w:rPr>
          <w:sz w:val="24"/>
          <w:szCs w:val="24"/>
        </w:rPr>
      </w:pPr>
    </w:p>
    <w:p w14:paraId="25DFC16D" w14:textId="77777777" w:rsidR="001B6B28" w:rsidRDefault="001B6B28" w:rsidP="00552827">
      <w:pPr>
        <w:spacing w:line="240" w:lineRule="atLeast"/>
        <w:ind w:firstLine="0"/>
        <w:rPr>
          <w:sz w:val="24"/>
          <w:szCs w:val="24"/>
        </w:rPr>
      </w:pPr>
    </w:p>
    <w:p w14:paraId="140C464C" w14:textId="77777777" w:rsidR="001B6B28" w:rsidRDefault="001B6B28" w:rsidP="00552827">
      <w:pPr>
        <w:spacing w:line="240" w:lineRule="atLeast"/>
        <w:ind w:firstLine="0"/>
        <w:rPr>
          <w:sz w:val="24"/>
          <w:szCs w:val="24"/>
        </w:rPr>
      </w:pPr>
    </w:p>
    <w:p w14:paraId="35F180F7" w14:textId="77777777" w:rsidR="001B6B28" w:rsidRDefault="001B6B28" w:rsidP="00552827">
      <w:pPr>
        <w:spacing w:line="240" w:lineRule="atLeast"/>
        <w:ind w:firstLine="0"/>
        <w:rPr>
          <w:sz w:val="24"/>
          <w:szCs w:val="24"/>
        </w:rPr>
      </w:pPr>
    </w:p>
    <w:p w14:paraId="0CED55C8" w14:textId="77777777" w:rsidR="001B6B28" w:rsidRPr="00C420D0" w:rsidRDefault="001B6B28" w:rsidP="00552827">
      <w:pPr>
        <w:spacing w:line="240" w:lineRule="atLeast"/>
        <w:ind w:firstLine="0"/>
        <w:rPr>
          <w:sz w:val="24"/>
          <w:szCs w:val="24"/>
        </w:rPr>
      </w:pPr>
    </w:p>
    <w:p w14:paraId="25B47BE1" w14:textId="77777777" w:rsidR="00552827" w:rsidRDefault="00552827" w:rsidP="00552827">
      <w:pPr>
        <w:spacing w:line="240" w:lineRule="auto"/>
        <w:ind w:firstLine="0"/>
        <w:jc w:val="center"/>
        <w:rPr>
          <w:rFonts w:eastAsia="Calibri"/>
          <w:b/>
          <w:sz w:val="24"/>
          <w:szCs w:val="22"/>
          <w:lang w:eastAsia="en-US"/>
        </w:rPr>
      </w:pPr>
    </w:p>
    <w:p w14:paraId="12D6E77F" w14:textId="77777777" w:rsidR="001B6B28" w:rsidRDefault="001B6B28" w:rsidP="00552827">
      <w:pPr>
        <w:spacing w:line="240" w:lineRule="auto"/>
        <w:ind w:firstLine="0"/>
        <w:jc w:val="center"/>
        <w:rPr>
          <w:rFonts w:eastAsia="Calibri"/>
          <w:b/>
          <w:sz w:val="24"/>
          <w:szCs w:val="22"/>
          <w:lang w:eastAsia="en-US"/>
        </w:rPr>
      </w:pPr>
    </w:p>
    <w:p w14:paraId="597BA3D7" w14:textId="77777777" w:rsidR="001B6B28" w:rsidRDefault="001B6B28" w:rsidP="00552827">
      <w:pPr>
        <w:spacing w:line="240" w:lineRule="auto"/>
        <w:ind w:firstLine="0"/>
        <w:jc w:val="center"/>
        <w:rPr>
          <w:rFonts w:eastAsia="Calibri"/>
          <w:b/>
          <w:sz w:val="24"/>
          <w:szCs w:val="22"/>
          <w:lang w:eastAsia="en-US"/>
        </w:rPr>
      </w:pPr>
    </w:p>
    <w:p w14:paraId="04E2C965" w14:textId="77777777" w:rsidR="00A35F98" w:rsidRDefault="00A35F98" w:rsidP="00552827">
      <w:pPr>
        <w:spacing w:line="240" w:lineRule="auto"/>
        <w:ind w:firstLine="0"/>
        <w:jc w:val="center"/>
        <w:rPr>
          <w:rFonts w:eastAsia="Calibri"/>
          <w:b/>
          <w:sz w:val="24"/>
          <w:szCs w:val="22"/>
          <w:lang w:eastAsia="en-US"/>
        </w:rPr>
      </w:pPr>
    </w:p>
    <w:p w14:paraId="0B54CFA2" w14:textId="77777777" w:rsidR="00A35F98" w:rsidRDefault="00A35F98" w:rsidP="00552827">
      <w:pPr>
        <w:spacing w:line="240" w:lineRule="auto"/>
        <w:ind w:firstLine="0"/>
        <w:jc w:val="center"/>
        <w:rPr>
          <w:rFonts w:eastAsia="Calibri"/>
          <w:b/>
          <w:sz w:val="24"/>
          <w:szCs w:val="22"/>
          <w:lang w:eastAsia="en-US"/>
        </w:rPr>
      </w:pPr>
    </w:p>
    <w:p w14:paraId="4FAE2635" w14:textId="77777777" w:rsidR="00A35F98" w:rsidRDefault="00A35F98" w:rsidP="00552827">
      <w:pPr>
        <w:spacing w:line="240" w:lineRule="auto"/>
        <w:ind w:firstLine="0"/>
        <w:jc w:val="center"/>
        <w:rPr>
          <w:rFonts w:eastAsia="Calibri"/>
          <w:b/>
          <w:sz w:val="24"/>
          <w:szCs w:val="22"/>
          <w:lang w:eastAsia="en-US"/>
        </w:rPr>
      </w:pPr>
    </w:p>
    <w:p w14:paraId="66FCAD79" w14:textId="77777777" w:rsidR="00A35F98" w:rsidRDefault="00A35F98" w:rsidP="00552827">
      <w:pPr>
        <w:spacing w:line="240" w:lineRule="auto"/>
        <w:ind w:firstLine="0"/>
        <w:jc w:val="center"/>
        <w:rPr>
          <w:rFonts w:eastAsia="Calibri"/>
          <w:b/>
          <w:sz w:val="24"/>
          <w:szCs w:val="22"/>
          <w:lang w:eastAsia="en-US"/>
        </w:rPr>
      </w:pPr>
    </w:p>
    <w:p w14:paraId="0697DC38" w14:textId="77777777" w:rsidR="00A35F98" w:rsidRDefault="00A35F98" w:rsidP="00552827">
      <w:pPr>
        <w:spacing w:line="240" w:lineRule="auto"/>
        <w:ind w:firstLine="0"/>
        <w:jc w:val="center"/>
        <w:rPr>
          <w:rFonts w:eastAsia="Calibri"/>
          <w:b/>
          <w:sz w:val="24"/>
          <w:szCs w:val="22"/>
          <w:lang w:eastAsia="en-US"/>
        </w:rPr>
      </w:pPr>
    </w:p>
    <w:p w14:paraId="0AE7FAFB" w14:textId="77777777" w:rsidR="00A35F98" w:rsidRDefault="00A35F98" w:rsidP="00552827">
      <w:pPr>
        <w:spacing w:line="240" w:lineRule="auto"/>
        <w:ind w:firstLine="0"/>
        <w:jc w:val="center"/>
        <w:rPr>
          <w:rFonts w:eastAsia="Calibri"/>
          <w:b/>
          <w:sz w:val="24"/>
          <w:szCs w:val="22"/>
          <w:lang w:eastAsia="en-US"/>
        </w:rPr>
      </w:pPr>
    </w:p>
    <w:p w14:paraId="0094303A" w14:textId="77777777" w:rsidR="00A35F98" w:rsidRDefault="00A35F98" w:rsidP="00552827">
      <w:pPr>
        <w:spacing w:line="240" w:lineRule="auto"/>
        <w:ind w:firstLine="0"/>
        <w:jc w:val="center"/>
        <w:rPr>
          <w:rFonts w:eastAsia="Calibri"/>
          <w:b/>
          <w:sz w:val="24"/>
          <w:szCs w:val="22"/>
          <w:lang w:eastAsia="en-US"/>
        </w:rPr>
      </w:pPr>
    </w:p>
    <w:p w14:paraId="500AC7A8" w14:textId="77777777" w:rsidR="00A35F98" w:rsidRDefault="00A35F98" w:rsidP="00552827">
      <w:pPr>
        <w:spacing w:line="240" w:lineRule="auto"/>
        <w:ind w:firstLine="0"/>
        <w:jc w:val="center"/>
        <w:rPr>
          <w:rFonts w:eastAsia="Calibri"/>
          <w:b/>
          <w:sz w:val="24"/>
          <w:szCs w:val="22"/>
          <w:lang w:eastAsia="en-US"/>
        </w:rPr>
      </w:pPr>
    </w:p>
    <w:p w14:paraId="489A66C7" w14:textId="77777777" w:rsidR="00A35F98" w:rsidRDefault="00A35F98" w:rsidP="00552827">
      <w:pPr>
        <w:spacing w:line="240" w:lineRule="auto"/>
        <w:ind w:firstLine="0"/>
        <w:jc w:val="center"/>
        <w:rPr>
          <w:rFonts w:eastAsia="Calibri"/>
          <w:b/>
          <w:sz w:val="24"/>
          <w:szCs w:val="22"/>
          <w:lang w:eastAsia="en-US"/>
        </w:rPr>
      </w:pPr>
    </w:p>
    <w:p w14:paraId="6665B110" w14:textId="77777777" w:rsidR="00A35F98" w:rsidRDefault="00A35F98" w:rsidP="00552827">
      <w:pPr>
        <w:spacing w:line="240" w:lineRule="auto"/>
        <w:ind w:firstLine="0"/>
        <w:jc w:val="center"/>
        <w:rPr>
          <w:rFonts w:eastAsia="Calibri"/>
          <w:b/>
          <w:sz w:val="24"/>
          <w:szCs w:val="22"/>
          <w:lang w:eastAsia="en-US"/>
        </w:rPr>
      </w:pPr>
    </w:p>
    <w:p w14:paraId="6646ABAB" w14:textId="77777777" w:rsidR="00A35F98" w:rsidRDefault="00A35F98" w:rsidP="00552827">
      <w:pPr>
        <w:spacing w:line="240" w:lineRule="auto"/>
        <w:ind w:firstLine="0"/>
        <w:jc w:val="center"/>
        <w:rPr>
          <w:rFonts w:eastAsia="Calibri"/>
          <w:b/>
          <w:sz w:val="24"/>
          <w:szCs w:val="22"/>
          <w:lang w:eastAsia="en-US"/>
        </w:rPr>
      </w:pPr>
    </w:p>
    <w:p w14:paraId="4034BECD" w14:textId="77777777" w:rsidR="00A35F98" w:rsidRDefault="00A35F98" w:rsidP="00552827">
      <w:pPr>
        <w:spacing w:line="240" w:lineRule="auto"/>
        <w:ind w:firstLine="0"/>
        <w:jc w:val="center"/>
        <w:rPr>
          <w:rFonts w:eastAsia="Calibri"/>
          <w:b/>
          <w:sz w:val="24"/>
          <w:szCs w:val="22"/>
          <w:lang w:eastAsia="en-US"/>
        </w:rPr>
      </w:pPr>
    </w:p>
    <w:p w14:paraId="428885BB" w14:textId="77777777" w:rsidR="00A35F98" w:rsidRDefault="00A35F98" w:rsidP="00552827">
      <w:pPr>
        <w:spacing w:line="240" w:lineRule="auto"/>
        <w:ind w:firstLine="0"/>
        <w:jc w:val="center"/>
        <w:rPr>
          <w:rFonts w:eastAsia="Calibri"/>
          <w:b/>
          <w:sz w:val="24"/>
          <w:szCs w:val="22"/>
          <w:lang w:eastAsia="en-US"/>
        </w:rPr>
      </w:pPr>
    </w:p>
    <w:p w14:paraId="0A7F26D0" w14:textId="77777777" w:rsidR="00A35F98" w:rsidRDefault="00A35F98" w:rsidP="00552827">
      <w:pPr>
        <w:spacing w:line="240" w:lineRule="auto"/>
        <w:ind w:firstLine="0"/>
        <w:jc w:val="center"/>
        <w:rPr>
          <w:rFonts w:eastAsia="Calibri"/>
          <w:b/>
          <w:sz w:val="24"/>
          <w:szCs w:val="22"/>
          <w:lang w:eastAsia="en-US"/>
        </w:rPr>
      </w:pPr>
    </w:p>
    <w:p w14:paraId="4B009ECD" w14:textId="77777777" w:rsidR="00A35F98" w:rsidRDefault="00A35F98" w:rsidP="00552827">
      <w:pPr>
        <w:spacing w:line="240" w:lineRule="auto"/>
        <w:ind w:firstLine="0"/>
        <w:jc w:val="center"/>
        <w:rPr>
          <w:rFonts w:eastAsia="Calibri"/>
          <w:b/>
          <w:sz w:val="24"/>
          <w:szCs w:val="22"/>
          <w:lang w:eastAsia="en-US"/>
        </w:rPr>
      </w:pPr>
    </w:p>
    <w:p w14:paraId="71D902E0" w14:textId="77777777" w:rsidR="00A35F98" w:rsidRDefault="00A35F98" w:rsidP="00552827">
      <w:pPr>
        <w:spacing w:line="240" w:lineRule="auto"/>
        <w:ind w:firstLine="0"/>
        <w:jc w:val="center"/>
        <w:rPr>
          <w:rFonts w:eastAsia="Calibri"/>
          <w:b/>
          <w:sz w:val="24"/>
          <w:szCs w:val="22"/>
          <w:lang w:eastAsia="en-US"/>
        </w:rPr>
      </w:pPr>
    </w:p>
    <w:p w14:paraId="2D503480" w14:textId="77777777" w:rsidR="00A35F98" w:rsidRDefault="00A35F98" w:rsidP="00552827">
      <w:pPr>
        <w:spacing w:line="240" w:lineRule="auto"/>
        <w:ind w:firstLine="0"/>
        <w:jc w:val="center"/>
        <w:rPr>
          <w:rFonts w:eastAsia="Calibri"/>
          <w:b/>
          <w:sz w:val="24"/>
          <w:szCs w:val="22"/>
          <w:lang w:eastAsia="en-US"/>
        </w:rPr>
      </w:pPr>
    </w:p>
    <w:p w14:paraId="43FE5D70" w14:textId="77777777" w:rsidR="00A35F98" w:rsidRDefault="00A35F98" w:rsidP="00552827">
      <w:pPr>
        <w:spacing w:line="240" w:lineRule="auto"/>
        <w:ind w:firstLine="0"/>
        <w:jc w:val="center"/>
        <w:rPr>
          <w:rFonts w:eastAsia="Calibri"/>
          <w:b/>
          <w:sz w:val="24"/>
          <w:szCs w:val="22"/>
          <w:lang w:eastAsia="en-US"/>
        </w:rPr>
      </w:pPr>
    </w:p>
    <w:p w14:paraId="77494B7D" w14:textId="77777777" w:rsidR="001B6B28" w:rsidRDefault="001B6B28" w:rsidP="00552827">
      <w:pPr>
        <w:spacing w:line="240" w:lineRule="auto"/>
        <w:ind w:firstLine="0"/>
        <w:jc w:val="center"/>
        <w:rPr>
          <w:rFonts w:eastAsia="Calibri"/>
          <w:b/>
          <w:sz w:val="24"/>
          <w:szCs w:val="22"/>
          <w:lang w:eastAsia="en-US"/>
        </w:rPr>
      </w:pPr>
    </w:p>
    <w:p w14:paraId="51E1F930" w14:textId="77777777" w:rsidR="001B6B28" w:rsidRDefault="001B6B28" w:rsidP="00552827">
      <w:pPr>
        <w:spacing w:line="240" w:lineRule="auto"/>
        <w:ind w:firstLine="0"/>
        <w:jc w:val="center"/>
        <w:rPr>
          <w:rFonts w:eastAsia="Calibri"/>
          <w:b/>
          <w:sz w:val="24"/>
          <w:szCs w:val="22"/>
          <w:lang w:eastAsia="en-US"/>
        </w:rPr>
      </w:pPr>
    </w:p>
    <w:p w14:paraId="396AC68E" w14:textId="77777777" w:rsidR="00A35F98" w:rsidRPr="00E955EE" w:rsidRDefault="00A35F98" w:rsidP="00A35F98">
      <w:pPr>
        <w:keepNext/>
        <w:widowControl w:val="0"/>
        <w:suppressAutoHyphens/>
        <w:spacing w:line="240" w:lineRule="auto"/>
        <w:ind w:firstLine="0"/>
        <w:jc w:val="right"/>
        <w:outlineLvl w:val="2"/>
        <w:rPr>
          <w:b/>
          <w:sz w:val="20"/>
          <w:szCs w:val="20"/>
          <w:lang w:eastAsia="zh-CN"/>
        </w:rPr>
      </w:pPr>
      <w:r w:rsidRPr="00E955EE">
        <w:rPr>
          <w:b/>
          <w:sz w:val="20"/>
          <w:szCs w:val="20"/>
          <w:lang w:eastAsia="zh-CN"/>
        </w:rPr>
        <w:t xml:space="preserve">ПРИЛОЖЕНИЕ № </w:t>
      </w:r>
      <w:r>
        <w:rPr>
          <w:b/>
          <w:sz w:val="20"/>
          <w:szCs w:val="20"/>
          <w:lang w:eastAsia="zh-CN"/>
        </w:rPr>
        <w:t>2</w:t>
      </w:r>
      <w:r w:rsidRPr="00E955EE">
        <w:rPr>
          <w:b/>
          <w:sz w:val="20"/>
          <w:szCs w:val="20"/>
          <w:lang w:eastAsia="zh-CN"/>
        </w:rPr>
        <w:t xml:space="preserve">  </w:t>
      </w:r>
    </w:p>
    <w:p w14:paraId="50501784" w14:textId="77777777" w:rsidR="00A35F98" w:rsidRPr="00E955EE" w:rsidRDefault="00A35F98" w:rsidP="00A35F98">
      <w:pPr>
        <w:keepNext/>
        <w:widowControl w:val="0"/>
        <w:suppressAutoHyphens/>
        <w:spacing w:line="240" w:lineRule="auto"/>
        <w:ind w:firstLine="0"/>
        <w:jc w:val="right"/>
        <w:outlineLvl w:val="2"/>
        <w:rPr>
          <w:b/>
          <w:sz w:val="20"/>
          <w:szCs w:val="20"/>
          <w:lang w:eastAsia="zh-CN"/>
        </w:rPr>
      </w:pPr>
      <w:proofErr w:type="gramStart"/>
      <w:r w:rsidRPr="00E955EE">
        <w:rPr>
          <w:b/>
          <w:sz w:val="20"/>
          <w:szCs w:val="20"/>
          <w:lang w:eastAsia="zh-CN"/>
        </w:rPr>
        <w:t xml:space="preserve">к  </w:t>
      </w:r>
      <w:r w:rsidRPr="00E13422">
        <w:rPr>
          <w:b/>
          <w:sz w:val="20"/>
          <w:szCs w:val="20"/>
          <w:lang w:eastAsia="zh-CN"/>
        </w:rPr>
        <w:t>Договору</w:t>
      </w:r>
      <w:proofErr w:type="gramEnd"/>
      <w:r w:rsidRPr="00E13422">
        <w:rPr>
          <w:b/>
          <w:sz w:val="20"/>
          <w:szCs w:val="20"/>
          <w:lang w:eastAsia="zh-CN"/>
        </w:rPr>
        <w:t xml:space="preserve"> №</w:t>
      </w:r>
      <w:r w:rsidRPr="00E955EE">
        <w:rPr>
          <w:b/>
          <w:sz w:val="20"/>
          <w:szCs w:val="20"/>
          <w:lang w:eastAsia="zh-CN"/>
        </w:rPr>
        <w:t xml:space="preserve"> </w:t>
      </w:r>
      <w:r>
        <w:rPr>
          <w:b/>
          <w:bCs/>
          <w:iCs/>
          <w:sz w:val="20"/>
          <w:szCs w:val="20"/>
          <w:lang w:eastAsia="zh-CN"/>
        </w:rPr>
        <w:t xml:space="preserve">________ </w:t>
      </w:r>
      <w:r>
        <w:rPr>
          <w:b/>
          <w:sz w:val="20"/>
          <w:szCs w:val="20"/>
          <w:lang w:eastAsia="zh-CN"/>
        </w:rPr>
        <w:t>от</w:t>
      </w:r>
      <w:r w:rsidRPr="00E955EE">
        <w:rPr>
          <w:b/>
          <w:sz w:val="20"/>
          <w:szCs w:val="20"/>
          <w:lang w:eastAsia="zh-CN"/>
        </w:rPr>
        <w:t xml:space="preserve"> </w:t>
      </w:r>
      <w:r>
        <w:rPr>
          <w:b/>
          <w:sz w:val="20"/>
          <w:szCs w:val="20"/>
          <w:lang w:eastAsia="zh-CN"/>
        </w:rPr>
        <w:t>_________г.</w:t>
      </w:r>
    </w:p>
    <w:p w14:paraId="2BA30C4E" w14:textId="77777777" w:rsidR="00A35F98" w:rsidRPr="00E955EE" w:rsidRDefault="00A35F98" w:rsidP="00A35F98">
      <w:pPr>
        <w:keepNext/>
        <w:widowControl w:val="0"/>
        <w:suppressAutoHyphens/>
        <w:spacing w:line="240" w:lineRule="auto"/>
        <w:ind w:firstLine="0"/>
        <w:jc w:val="right"/>
        <w:outlineLvl w:val="2"/>
        <w:rPr>
          <w:b/>
          <w:sz w:val="20"/>
          <w:szCs w:val="20"/>
          <w:lang w:eastAsia="zh-CN"/>
        </w:rPr>
      </w:pPr>
    </w:p>
    <w:p w14:paraId="291BCEA6" w14:textId="77777777" w:rsidR="00A35F98" w:rsidRPr="00E955EE" w:rsidRDefault="00A35F98" w:rsidP="00A35F98">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СУБЛИЦЕНЗИОННОЕ СОГЛАШЕНИЕ к программам «INIT+ CONTROL» и/или «INIT+ MONITOR»</w:t>
      </w:r>
    </w:p>
    <w:p w14:paraId="2AD386A1" w14:textId="77777777" w:rsidR="00A35F98" w:rsidRPr="00E955EE" w:rsidRDefault="00A35F98" w:rsidP="00A35F98">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и/или «INIT+ TERMINAL»</w:t>
      </w:r>
    </w:p>
    <w:p w14:paraId="0FE09D8A" w14:textId="77777777" w:rsidR="00A35F98" w:rsidRPr="00E955EE" w:rsidRDefault="00A35F98" w:rsidP="00A35F98">
      <w:pPr>
        <w:keepNext/>
        <w:widowControl w:val="0"/>
        <w:suppressAutoHyphens/>
        <w:spacing w:line="240" w:lineRule="auto"/>
        <w:ind w:firstLine="0"/>
        <w:jc w:val="center"/>
        <w:outlineLvl w:val="2"/>
        <w:rPr>
          <w:b/>
          <w:sz w:val="20"/>
          <w:szCs w:val="20"/>
          <w:lang w:eastAsia="zh-CN"/>
        </w:rPr>
      </w:pPr>
    </w:p>
    <w:p w14:paraId="370882D0" w14:textId="77777777" w:rsidR="00A35F98" w:rsidRPr="00E955EE" w:rsidRDefault="00A35F98" w:rsidP="00A35F98">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ВНИМАНИЕ! — ДАННУЮ ИНФОРМАЦИЮ НЕОБХОДИМО ВНИМАТЕЛЬНО ПРОЧЕСТЬ!</w:t>
      </w:r>
    </w:p>
    <w:p w14:paraId="5C8F2A92" w14:textId="77777777" w:rsidR="00A35F98" w:rsidRPr="00E955EE" w:rsidRDefault="00A35F98" w:rsidP="00A35F98">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ЕСЛИ ВЫ ЗАГРУЖАЕТЕ, КОПИРУЕТЕ ПРОГРАММНОЕ ОБЕСПЕЧЕНИЕ «Автоматизированная система управления» и/или «Система автоматизации «INIT+ CONTROL» и/или «INIT+ MONITOR» и/или «INIT+ TERMINAL» ИСПОЛЬЗУЕТЕ ЕГО КАКИМ-ЛИБО ДРУГИМ СПОСОБОМ, ТО ЭТИМ САМЫМ ВЫ ПОДТВЕРЖДАЕТЕ СВОЕ СОГЛАСИЕ СОБЛЮДАТЬ УСЛОВИЯ ДАННОГО СУБЛИЦЕНЗИОННОГО СОГЛАШЕНИЯ С КОНЕЧНЫМ ПОЛЬЗОВАТЕЛЕМ. ЕСЛИ ВЫ НЕ СОГЛАСНЫ, НЕ УСТАНАВЛИВАЙТЕ, НЕ КОПИРУЙТЕ И НЕ ИСПОЛЬЗУЙТЕ данное ПРОГРАММНОЕ ОБЕСПЕЧЕНИЕ.</w:t>
      </w:r>
    </w:p>
    <w:p w14:paraId="7B61080A" w14:textId="77777777" w:rsidR="00A35F98" w:rsidRPr="00E955EE" w:rsidRDefault="00A35F98" w:rsidP="00A35F98">
      <w:pPr>
        <w:keepNext/>
        <w:widowControl w:val="0"/>
        <w:suppressAutoHyphens/>
        <w:spacing w:line="240" w:lineRule="auto"/>
        <w:ind w:firstLine="0"/>
        <w:jc w:val="center"/>
        <w:outlineLvl w:val="2"/>
        <w:rPr>
          <w:b/>
          <w:sz w:val="20"/>
          <w:szCs w:val="20"/>
          <w:lang w:eastAsia="zh-CN"/>
        </w:rPr>
      </w:pPr>
    </w:p>
    <w:p w14:paraId="547E6224" w14:textId="77777777" w:rsidR="00A35F98" w:rsidRPr="00E13422" w:rsidRDefault="00A35F98" w:rsidP="00A35F98">
      <w:pPr>
        <w:keepNext/>
        <w:widowControl w:val="0"/>
        <w:suppressAutoHyphens/>
        <w:spacing w:line="240" w:lineRule="auto"/>
        <w:ind w:firstLine="0"/>
        <w:outlineLvl w:val="2"/>
        <w:rPr>
          <w:sz w:val="20"/>
          <w:szCs w:val="20"/>
          <w:lang w:eastAsia="zh-CN"/>
        </w:rPr>
      </w:pPr>
      <w:r w:rsidRPr="00E955EE">
        <w:rPr>
          <w:b/>
          <w:sz w:val="20"/>
          <w:szCs w:val="20"/>
          <w:lang w:eastAsia="zh-CN"/>
        </w:rPr>
        <w:t xml:space="preserve">Данное </w:t>
      </w:r>
      <w:proofErr w:type="spellStart"/>
      <w:r w:rsidRPr="00E955EE">
        <w:rPr>
          <w:b/>
          <w:sz w:val="20"/>
          <w:szCs w:val="20"/>
          <w:lang w:eastAsia="zh-CN"/>
        </w:rPr>
        <w:t>Сублицензионное</w:t>
      </w:r>
      <w:proofErr w:type="spellEnd"/>
      <w:r w:rsidRPr="00E955EE">
        <w:rPr>
          <w:b/>
          <w:sz w:val="20"/>
          <w:szCs w:val="20"/>
          <w:lang w:eastAsia="zh-CN"/>
        </w:rPr>
        <w:t xml:space="preserve"> соглашение с конечным пользователем является соглашением между вами (физическим или</w:t>
      </w:r>
      <w:r w:rsidRPr="00E13422">
        <w:rPr>
          <w:sz w:val="20"/>
          <w:szCs w:val="20"/>
          <w:lang w:eastAsia="zh-CN"/>
        </w:rPr>
        <w:t xml:space="preserve"> юридическим лицом) и ООО «ИНИТ-плюс софт» (далее - Компания) и/или официальным партнером Компании по использованию программного обеспечения «INIT+ CONTROL» и/или «INIT+ MONITOR» и/или «INIT+ </w:t>
      </w:r>
      <w:proofErr w:type="gramStart"/>
      <w:r w:rsidRPr="00E13422">
        <w:rPr>
          <w:sz w:val="20"/>
          <w:szCs w:val="20"/>
          <w:lang w:eastAsia="zh-CN"/>
        </w:rPr>
        <w:t xml:space="preserve">TERMINAL»   </w:t>
      </w:r>
      <w:proofErr w:type="gramEnd"/>
      <w:r w:rsidRPr="00E13422">
        <w:rPr>
          <w:sz w:val="20"/>
          <w:szCs w:val="20"/>
          <w:lang w:eastAsia="zh-CN"/>
        </w:rPr>
        <w:t xml:space="preserve">(далее - Программа), сопровождающего 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Программа может сопровождаться изменением или дополнением к данному </w:t>
      </w:r>
      <w:proofErr w:type="spellStart"/>
      <w:r w:rsidRPr="00E13422">
        <w:rPr>
          <w:sz w:val="20"/>
          <w:szCs w:val="20"/>
          <w:lang w:eastAsia="zh-CN"/>
        </w:rPr>
        <w:t>Сублицензионному</w:t>
      </w:r>
      <w:proofErr w:type="spellEnd"/>
      <w:r w:rsidRPr="00E13422">
        <w:rPr>
          <w:sz w:val="20"/>
          <w:szCs w:val="20"/>
          <w:lang w:eastAsia="zh-CN"/>
        </w:rPr>
        <w:t xml:space="preserve"> соглашению с конечным пользователем.</w:t>
      </w:r>
    </w:p>
    <w:p w14:paraId="0F87D852" w14:textId="77777777" w:rsidR="00A35F98" w:rsidRPr="00E13422" w:rsidRDefault="00A35F98" w:rsidP="00A35F98">
      <w:pPr>
        <w:widowControl w:val="0"/>
        <w:suppressAutoHyphens/>
        <w:spacing w:line="240" w:lineRule="auto"/>
        <w:ind w:firstLine="0"/>
        <w:rPr>
          <w:sz w:val="20"/>
          <w:szCs w:val="20"/>
          <w:lang w:eastAsia="zh-CN"/>
        </w:rPr>
      </w:pPr>
    </w:p>
    <w:p w14:paraId="69828213"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w:t>
      </w:r>
      <w:r w:rsidRPr="00E13422">
        <w:rPr>
          <w:sz w:val="20"/>
          <w:szCs w:val="20"/>
          <w:lang w:eastAsia="zh-CN"/>
        </w:rPr>
        <w:tab/>
        <w:t xml:space="preserve">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(включая все дополнения и изменения к нему, поставляемые с Программой) является полным соглашением между вами и Компанией относительно Программы и услуг по ее поддержке (если они есть) и заменяет собой все предыдущие и текущие устные и письменные сообщения, предложения и заявления по Программе или любому другому вопросу, являющемуся предметом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w:t>
      </w:r>
    </w:p>
    <w:p w14:paraId="4EC50D42"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w:t>
      </w:r>
      <w:r w:rsidRPr="00E13422">
        <w:rPr>
          <w:sz w:val="20"/>
          <w:szCs w:val="20"/>
          <w:lang w:eastAsia="zh-CN"/>
        </w:rPr>
        <w:tab/>
        <w:t xml:space="preserve">Программа защищена законами и международными соглашениями об авторском праве и иных правах на интеллектуальную собственность. Компания оставляет за собой все права, которые не предоставлены вам явно данным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с конечным пользователем.</w:t>
      </w:r>
    </w:p>
    <w:p w14:paraId="789A8E91"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3.</w:t>
      </w:r>
      <w:r w:rsidRPr="00E13422">
        <w:rPr>
          <w:sz w:val="20"/>
          <w:szCs w:val="20"/>
          <w:lang w:eastAsia="zh-CN"/>
        </w:rPr>
        <w:tab/>
        <w:t xml:space="preserve">Право собственности, авторские права и иные права на интеллектуальную собственность в отношении Программы принадлежат Компании и ее официальным партнерам. 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не предоставляет вам никаких прав на товарные знаки Компании.</w:t>
      </w:r>
    </w:p>
    <w:p w14:paraId="5C5C389A"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4.</w:t>
      </w:r>
      <w:r w:rsidRPr="00E13422">
        <w:rPr>
          <w:sz w:val="20"/>
          <w:szCs w:val="20"/>
          <w:lang w:eastAsia="zh-CN"/>
        </w:rPr>
        <w:tab/>
        <w:t xml:space="preserve">Программа предназначается и предоставляется в качестве Программы специального назначения и использование его в других целях запрещается настоящим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w:t>
      </w:r>
    </w:p>
    <w:p w14:paraId="58F44363"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5.</w:t>
      </w:r>
      <w:r w:rsidRPr="00E13422">
        <w:rPr>
          <w:sz w:val="20"/>
          <w:szCs w:val="20"/>
          <w:lang w:eastAsia="zh-CN"/>
        </w:rPr>
        <w:tab/>
        <w:t>Компания гарантирует качество и надежность поставляемой Программы при использовании ее согласно назначения и без какой-либо доработки. В противном случае Компания снимает с себя ответственность за ущерб и неисправности, полученные в результате несогласованного использования Программы.</w:t>
      </w:r>
    </w:p>
    <w:p w14:paraId="2DCA05D5"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6.</w:t>
      </w:r>
      <w:r w:rsidRPr="00E13422">
        <w:rPr>
          <w:sz w:val="20"/>
          <w:szCs w:val="20"/>
          <w:lang w:eastAsia="zh-CN"/>
        </w:rPr>
        <w:tab/>
        <w:t>Настоящая гарантия недействительна, если сбой в работе Программы возник в результате неосторожности, неправильного обращения или применения.</w:t>
      </w:r>
    </w:p>
    <w:p w14:paraId="3A4E8031"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7.</w:t>
      </w:r>
      <w:r w:rsidRPr="00E13422">
        <w:rPr>
          <w:sz w:val="20"/>
          <w:szCs w:val="20"/>
          <w:lang w:eastAsia="zh-CN"/>
        </w:rPr>
        <w:tab/>
        <w:t>Компания гарантирует информационную поддержку данной Программы до момента истечения актуальности ее использования.</w:t>
      </w:r>
    </w:p>
    <w:p w14:paraId="70989A09"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8.</w:t>
      </w:r>
      <w:r w:rsidRPr="00E13422">
        <w:rPr>
          <w:sz w:val="20"/>
          <w:szCs w:val="20"/>
          <w:lang w:eastAsia="zh-CN"/>
        </w:rPr>
        <w:tab/>
        <w:t>Действие гарантии Компании не ограничивается какой-либо территорией и не затрагивает предусмотренных законом прав, которые могут быть предоставлены вам вашим торговым посредником и/или официальным партнером Компании.</w:t>
      </w:r>
    </w:p>
    <w:p w14:paraId="295A3AFD"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9.</w:t>
      </w:r>
      <w:r w:rsidRPr="00E13422">
        <w:rPr>
          <w:sz w:val="20"/>
          <w:szCs w:val="20"/>
          <w:lang w:eastAsia="zh-CN"/>
        </w:rPr>
        <w:tab/>
        <w:t>Вы соглашаетесь с тем, что вышеуказанная гарантия является единственной имеющейся у вас гарантией в отношении Программы и любых услуг по ее технической поддержке.</w:t>
      </w:r>
    </w:p>
    <w:p w14:paraId="0595CF29"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10.</w:t>
      </w:r>
      <w:r w:rsidRPr="00E13422">
        <w:rPr>
          <w:sz w:val="20"/>
          <w:szCs w:val="20"/>
          <w:lang w:eastAsia="zh-CN"/>
        </w:rPr>
        <w:tab/>
        <w:t>Данная Программа содержит средства, разработанные для предотвращения ее нелицензионного использования. Вместе с Программой вам передается аппаратный ключ защиты HASP.</w:t>
      </w:r>
    </w:p>
    <w:p w14:paraId="5F3903CD"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11.</w:t>
      </w:r>
      <w:r w:rsidRPr="00E13422">
        <w:rPr>
          <w:sz w:val="20"/>
          <w:szCs w:val="20"/>
          <w:lang w:eastAsia="zh-CN"/>
        </w:rPr>
        <w:tab/>
        <w:t xml:space="preserve">За исключением использования в объемах и способами, прямо предусмотренными настоящим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или Гражданским кодексом РФ, запрещается осуществлять в отношении Программы следующие действия:</w:t>
      </w:r>
    </w:p>
    <w:p w14:paraId="2953BA3F"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 xml:space="preserve">а) изменять, </w:t>
      </w:r>
      <w:proofErr w:type="spellStart"/>
      <w:r w:rsidRPr="00E13422">
        <w:rPr>
          <w:sz w:val="20"/>
          <w:szCs w:val="20"/>
          <w:lang w:eastAsia="zh-CN"/>
        </w:rPr>
        <w:t>декомпилировать</w:t>
      </w:r>
      <w:proofErr w:type="spellEnd"/>
      <w:r w:rsidRPr="00E13422">
        <w:rPr>
          <w:sz w:val="20"/>
          <w:szCs w:val="20"/>
          <w:lang w:eastAsia="zh-CN"/>
        </w:rPr>
        <w:t xml:space="preserve"> Программу и ее архивной копии, а также дешифровать и производить иные действия с объектным кодом Программы, имеющие целью нарушение системы защиты Программы от несанкционированного использования и получение информации о реализации алгоритмов, используемых в Программе, создавать производные программные продукты с использованием Программы;</w:t>
      </w:r>
    </w:p>
    <w:p w14:paraId="0C1CD683"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б) осуществлять действия по обходу технических средств защиты, встроенных в Программу;</w:t>
      </w:r>
    </w:p>
    <w:p w14:paraId="495E07FA"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в) копировать или тиражировать Программу и документацию к ней, а также распространять незаконно полученные копии Программы, сведения о ее графической, логической и функциональной составляющей и документацию в коммерческих или некоммерческих целях.</w:t>
      </w:r>
    </w:p>
    <w:p w14:paraId="3764D7FD"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12.</w:t>
      </w:r>
      <w:r w:rsidRPr="00E13422">
        <w:rPr>
          <w:sz w:val="20"/>
          <w:szCs w:val="20"/>
          <w:lang w:eastAsia="zh-CN"/>
        </w:rPr>
        <w:tab/>
        <w:t>Запрещается без разрешения Компании вносить изменения в Программу, а также осуществлять изменения (конфигурирование) коммерчески значимых параметров Программы.</w:t>
      </w:r>
    </w:p>
    <w:p w14:paraId="32BEDA68"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13.</w:t>
      </w:r>
      <w:r w:rsidRPr="00E13422">
        <w:rPr>
          <w:sz w:val="20"/>
          <w:szCs w:val="20"/>
          <w:lang w:eastAsia="zh-CN"/>
        </w:rPr>
        <w:tab/>
        <w:t>Вы соглашаетесь с тем, что никакая Программа не свободна от ошибок, и вам настоятельно рекомендуется регулярно создавать резервные копии своих данных и файлов.</w:t>
      </w:r>
    </w:p>
    <w:p w14:paraId="5ECD84EC"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14.</w:t>
      </w:r>
      <w:r w:rsidRPr="00E13422">
        <w:rPr>
          <w:sz w:val="20"/>
          <w:szCs w:val="20"/>
          <w:lang w:eastAsia="zh-CN"/>
        </w:rPr>
        <w:tab/>
        <w:t>Компания не несет ответственности за содержание веб-узлов или информации третьих лиц, за какие-либо ссылки, содержащиеся на веб-узлах третьих лиц, а также за изменения или обновления Программы, содержащихся на веб-узлах и в информации третьих лиц.</w:t>
      </w:r>
    </w:p>
    <w:p w14:paraId="0D7133F8"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15.</w:t>
      </w:r>
      <w:r w:rsidRPr="00E13422">
        <w:rPr>
          <w:sz w:val="20"/>
          <w:szCs w:val="20"/>
          <w:lang w:eastAsia="zh-CN"/>
        </w:rPr>
        <w:tab/>
        <w:t>Документация, сопровождающая Программу, лицензирована только для внутреннего некоммерческого использования.</w:t>
      </w:r>
    </w:p>
    <w:p w14:paraId="4AE36997"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16.</w:t>
      </w:r>
      <w:r w:rsidRPr="00E13422">
        <w:rPr>
          <w:sz w:val="20"/>
          <w:szCs w:val="20"/>
          <w:lang w:eastAsia="zh-CN"/>
        </w:rPr>
        <w:tab/>
        <w:t>Если вы используете не Лицензионный экземпляр Программы, вы не имеете права устанавливать его и получать последующие обновления.</w:t>
      </w:r>
    </w:p>
    <w:p w14:paraId="11569E0D"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17.</w:t>
      </w:r>
      <w:r w:rsidRPr="00E13422">
        <w:rPr>
          <w:sz w:val="20"/>
          <w:szCs w:val="20"/>
          <w:lang w:eastAsia="zh-CN"/>
        </w:rPr>
        <w:tab/>
        <w:t xml:space="preserve">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распространяется на обновления, дополнения, добавляемые компоненты Программы, которые Компания может предоставить вам или сделать доступными после приобретения вами начального Лицензионного экземпляра Программы, если они не сопровождаются отдельными условиями.</w:t>
      </w:r>
    </w:p>
    <w:p w14:paraId="42FA042E"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18.</w:t>
      </w:r>
      <w:r w:rsidRPr="00E13422">
        <w:rPr>
          <w:sz w:val="20"/>
          <w:szCs w:val="20"/>
          <w:lang w:eastAsia="zh-CN"/>
        </w:rPr>
        <w:tab/>
        <w:t>На управляющем компьютере на АЗС разрешается установить одну копию базы данных поставляемую вместе с Лицензионным экземпляром Программы.</w:t>
      </w:r>
    </w:p>
    <w:p w14:paraId="0C7F400A"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19.</w:t>
      </w:r>
      <w:r w:rsidRPr="00E13422">
        <w:rPr>
          <w:sz w:val="20"/>
          <w:szCs w:val="20"/>
          <w:lang w:eastAsia="zh-CN"/>
        </w:rPr>
        <w:tab/>
        <w:t>Вы согласны с тем, что Компания и ее официальные партнеры могут собирать и использовать техническую информацию, полученную в ходе предоставления вам услуг по поддержке Программы, если такие услуги предоставляются. Компания обязуется использовать данную информацию исключительно для улучшения своей продукции или предоставления вам специально разработанных под ваши требования услуг и технологий, а также никогда не раскрывать эту информацию в форме, позволяющей установить вашу личность.</w:t>
      </w:r>
    </w:p>
    <w:p w14:paraId="08C8859F"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20.</w:t>
      </w:r>
      <w:r w:rsidRPr="00E13422">
        <w:rPr>
          <w:sz w:val="20"/>
          <w:szCs w:val="20"/>
          <w:lang w:eastAsia="zh-CN"/>
        </w:rPr>
        <w:tab/>
        <w:t>Компания может предоставлять вам услуги по технической поддержке Программы. Использование таких услуг регулируется правилами, описанными в руководстве пользователя, в интерактивной документации, на веб-странице поддержки пользователей Программы и в других материалах, предоставляемых Компанией.</w:t>
      </w:r>
    </w:p>
    <w:p w14:paraId="0FBACAE7"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21.</w:t>
      </w:r>
      <w:r w:rsidRPr="00E13422">
        <w:rPr>
          <w:sz w:val="20"/>
          <w:szCs w:val="20"/>
          <w:lang w:eastAsia="zh-CN"/>
        </w:rPr>
        <w:tab/>
        <w:t>Любые услуги по технической поддержке, предоставляемые Компанией будут в основном соответствовать описанию, содержащемуся в соответствующих письменных материалах, предоставляемых вам Компанией, и инженеры по технической поддержке Программы приложат все разумные усилия, проявят заботу и применят профессиональные навыки для разрешения проблемных вопросов.</w:t>
      </w:r>
    </w:p>
    <w:p w14:paraId="0C06C4DB"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22.</w:t>
      </w:r>
      <w:r w:rsidRPr="00E13422">
        <w:rPr>
          <w:sz w:val="20"/>
          <w:szCs w:val="20"/>
          <w:lang w:eastAsia="zh-CN"/>
        </w:rPr>
        <w:tab/>
        <w:t xml:space="preserve">Использование любой Программы, предоставляемой вам Компанией как часть технической поддержки, регулируется данным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с конечным пользователем, если не предоставляются отдельные условия.</w:t>
      </w:r>
    </w:p>
    <w:p w14:paraId="7ABABD3A"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23.</w:t>
      </w:r>
      <w:r w:rsidRPr="00E13422">
        <w:rPr>
          <w:sz w:val="20"/>
          <w:szCs w:val="20"/>
          <w:lang w:eastAsia="zh-CN"/>
        </w:rPr>
        <w:tab/>
      </w:r>
      <w:proofErr w:type="gramStart"/>
      <w:r w:rsidRPr="00E13422">
        <w:rPr>
          <w:sz w:val="20"/>
          <w:szCs w:val="20"/>
          <w:lang w:eastAsia="zh-CN"/>
        </w:rPr>
        <w:t>В</w:t>
      </w:r>
      <w:proofErr w:type="gramEnd"/>
      <w:r w:rsidRPr="00E13422">
        <w:rPr>
          <w:sz w:val="20"/>
          <w:szCs w:val="20"/>
          <w:lang w:eastAsia="zh-CN"/>
        </w:rPr>
        <w:t xml:space="preserve"> той мере, в какой условия какой-либо политики или программы Компании в отношении служб поддержки противоречат условиям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преимущественную силу имеют условия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Если какое-либо из положений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становится ничтожным, недействительным, неисполнимым или незаконным, остальные положения остаются в силе.</w:t>
      </w:r>
    </w:p>
    <w:p w14:paraId="68FA58B2"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24.</w:t>
      </w:r>
      <w:r w:rsidRPr="00E13422">
        <w:rPr>
          <w:sz w:val="20"/>
          <w:szCs w:val="20"/>
          <w:lang w:eastAsia="zh-CN"/>
        </w:rPr>
        <w:tab/>
      </w:r>
      <w:proofErr w:type="gramStart"/>
      <w:r w:rsidRPr="00E13422">
        <w:rPr>
          <w:sz w:val="20"/>
          <w:szCs w:val="20"/>
          <w:lang w:eastAsia="zh-CN"/>
        </w:rPr>
        <w:t>В</w:t>
      </w:r>
      <w:proofErr w:type="gramEnd"/>
      <w:r w:rsidRPr="00E13422">
        <w:rPr>
          <w:sz w:val="20"/>
          <w:szCs w:val="20"/>
          <w:lang w:eastAsia="zh-CN"/>
        </w:rPr>
        <w:t xml:space="preserve"> максимальной степени, допускаемой применимым законодательством, Компания отказывается от предоставления каких-либо гарантий и иных условий, как явных, так и подразумеваемых (по закону, по общему праву, в силу отдельного договора или иным образом), в том числе, подразумеваемых гарантий удовлетворительного качества и применимости для конкретной цели, в отношении Программы и письменных материалов, сопровождающих Программу. Действие любых подразумеваемых гарантий, которые не могут быть исключены, ограничивается сроком, допускаемым применимым законодательством.</w:t>
      </w:r>
    </w:p>
    <w:p w14:paraId="6729A3F7"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25.</w:t>
      </w:r>
      <w:r w:rsidRPr="00E13422">
        <w:rPr>
          <w:sz w:val="20"/>
          <w:szCs w:val="20"/>
          <w:lang w:eastAsia="zh-CN"/>
        </w:rPr>
        <w:tab/>
        <w:t xml:space="preserve">В максимальной степени, допускаемой применимым законодательством и за исключением случаев, предусмотренных гарантией Компании, Компания и ее официальные партнеры не несут ответственность за какие-либо убытки и/или ущерб (в том числе, убытки в связи недополученной коммерческой прибыли, прерыванием коммерческой и производственной деятельности, утратой деловой информации и иной имущественный ущерб), возникающие в связи с использованием или невозможностью использования Программы, даже если Компания была уведомлена о возможном возникновении таких убытков и/или ущерба. В любом случае ответственность Компании по любому из положений настоящего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ограничивается суммой, фактически уплаченной за Программу.</w:t>
      </w:r>
    </w:p>
    <w:p w14:paraId="43842BDF"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26.</w:t>
      </w:r>
      <w:r w:rsidRPr="00E13422">
        <w:rPr>
          <w:sz w:val="20"/>
          <w:szCs w:val="20"/>
          <w:lang w:eastAsia="zh-CN"/>
        </w:rPr>
        <w:tab/>
        <w:t>Программа предоставляется на условиях «как есть». Лицензиат использует её на основании собственного информированного выбора, с условием полного принятия на себя всех рисков и последствий, связанных с их использованием и с обработкой информации с помощью неё.</w:t>
      </w:r>
    </w:p>
    <w:p w14:paraId="4093EE7E" w14:textId="77777777" w:rsidR="00A35F98" w:rsidRPr="00E13422" w:rsidRDefault="00A35F98" w:rsidP="00A35F98">
      <w:pPr>
        <w:widowControl w:val="0"/>
        <w:suppressAutoHyphens/>
        <w:spacing w:line="240" w:lineRule="auto"/>
        <w:ind w:firstLine="0"/>
        <w:rPr>
          <w:sz w:val="20"/>
          <w:szCs w:val="20"/>
          <w:lang w:eastAsia="zh-CN"/>
        </w:rPr>
      </w:pPr>
      <w:r w:rsidRPr="00E13422">
        <w:rPr>
          <w:sz w:val="20"/>
          <w:szCs w:val="20"/>
          <w:lang w:eastAsia="zh-CN"/>
        </w:rPr>
        <w:t>27.</w:t>
      </w:r>
      <w:r w:rsidRPr="00E13422">
        <w:rPr>
          <w:sz w:val="20"/>
          <w:szCs w:val="20"/>
          <w:lang w:eastAsia="zh-CN"/>
        </w:rPr>
        <w:tab/>
        <w:t xml:space="preserve">Настоящее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регулируется законодательством Российской Федерации.</w:t>
      </w:r>
    </w:p>
    <w:p w14:paraId="06312182" w14:textId="77777777" w:rsidR="00A35F98" w:rsidRPr="00E13422" w:rsidRDefault="00A35F98" w:rsidP="00A35F98">
      <w:pPr>
        <w:widowControl w:val="0"/>
        <w:suppressAutoHyphens/>
        <w:spacing w:line="240" w:lineRule="auto"/>
        <w:ind w:firstLine="0"/>
        <w:rPr>
          <w:sz w:val="20"/>
          <w:szCs w:val="20"/>
          <w:lang w:eastAsia="zh-CN"/>
        </w:rPr>
      </w:pPr>
    </w:p>
    <w:p w14:paraId="25DF2184" w14:textId="77777777" w:rsidR="00A35F98" w:rsidRDefault="00A35F98" w:rsidP="00A35F98">
      <w:pPr>
        <w:widowControl w:val="0"/>
        <w:suppressAutoHyphens/>
        <w:spacing w:line="240" w:lineRule="auto"/>
        <w:ind w:firstLine="0"/>
        <w:rPr>
          <w:color w:val="0000FF"/>
          <w:sz w:val="20"/>
          <w:szCs w:val="20"/>
          <w:u w:val="single"/>
          <w:lang w:eastAsia="zh-CN"/>
        </w:rPr>
      </w:pPr>
      <w:r w:rsidRPr="00E13422">
        <w:rPr>
          <w:sz w:val="20"/>
          <w:szCs w:val="20"/>
          <w:lang w:eastAsia="zh-CN"/>
        </w:rPr>
        <w:t xml:space="preserve">В случае возникновения у вас вопросов, касающихся настоящего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или необходимости связаться по каким-либо причинам с ООО «ИНИТ-плюс софт», используйте информацию об адресах, прилагаемую к Программе или получите необходимую информацию на веб-узле по адресу</w:t>
      </w:r>
      <w:r w:rsidRPr="00E13422">
        <w:rPr>
          <w:sz w:val="20"/>
          <w:szCs w:val="20"/>
          <w:lang w:eastAsia="zh-CN"/>
        </w:rPr>
        <w:br/>
        <w:t xml:space="preserve"> </w:t>
      </w:r>
      <w:hyperlink r:id="rId20" w:history="1">
        <w:r w:rsidRPr="00E13422">
          <w:rPr>
            <w:color w:val="0000FF"/>
            <w:sz w:val="20"/>
            <w:szCs w:val="20"/>
            <w:u w:val="single"/>
            <w:lang w:eastAsia="zh-CN"/>
          </w:rPr>
          <w:t>www.init-plus.com</w:t>
        </w:r>
      </w:hyperlink>
    </w:p>
    <w:p w14:paraId="7C157BA6" w14:textId="77777777" w:rsidR="00A35F98" w:rsidRDefault="00A35F98" w:rsidP="00A35F98">
      <w:pPr>
        <w:widowControl w:val="0"/>
        <w:suppressAutoHyphens/>
        <w:spacing w:line="240" w:lineRule="auto"/>
        <w:ind w:firstLine="0"/>
        <w:rPr>
          <w:color w:val="0000FF"/>
          <w:sz w:val="20"/>
          <w:szCs w:val="20"/>
          <w:u w:val="single"/>
          <w:lang w:eastAsia="zh-CN"/>
        </w:rPr>
      </w:pPr>
    </w:p>
    <w:tbl>
      <w:tblPr>
        <w:tblW w:w="10425" w:type="dxa"/>
        <w:tblLayout w:type="fixed"/>
        <w:tblCellMar>
          <w:left w:w="0" w:type="dxa"/>
          <w:right w:w="0" w:type="dxa"/>
        </w:tblCellMar>
        <w:tblLook w:val="0000" w:firstRow="0" w:lastRow="0" w:firstColumn="0" w:lastColumn="0" w:noHBand="0" w:noVBand="0"/>
      </w:tblPr>
      <w:tblGrid>
        <w:gridCol w:w="4530"/>
        <w:gridCol w:w="5895"/>
      </w:tblGrid>
      <w:tr w:rsidR="00A35F98" w:rsidRPr="00E13422" w14:paraId="629E8B4A" w14:textId="77777777" w:rsidTr="00A35F98">
        <w:tc>
          <w:tcPr>
            <w:tcW w:w="4530" w:type="dxa"/>
            <w:shd w:val="clear" w:color="auto" w:fill="auto"/>
          </w:tcPr>
          <w:p w14:paraId="5F358012" w14:textId="77777777" w:rsidR="00A35F98" w:rsidRPr="00E13422" w:rsidRDefault="00A35F98" w:rsidP="00A35F98">
            <w:pPr>
              <w:suppressLineNumbers/>
              <w:suppressAutoHyphens/>
              <w:spacing w:after="283" w:line="240" w:lineRule="auto"/>
              <w:ind w:firstLine="0"/>
              <w:rPr>
                <w:b/>
                <w:sz w:val="20"/>
                <w:szCs w:val="20"/>
                <w:lang w:eastAsia="zh-CN"/>
              </w:rPr>
            </w:pPr>
            <w:r w:rsidRPr="00E13422">
              <w:rPr>
                <w:b/>
                <w:sz w:val="20"/>
                <w:szCs w:val="20"/>
                <w:u w:val="single"/>
                <w:lang w:eastAsia="zh-CN"/>
              </w:rPr>
              <w:t xml:space="preserve">Поставщик: </w:t>
            </w:r>
          </w:p>
          <w:p w14:paraId="227F1A9E" w14:textId="77777777" w:rsidR="00A35F98" w:rsidRPr="00E13422" w:rsidRDefault="00A35F98" w:rsidP="00A35F98">
            <w:pPr>
              <w:suppressLineNumbers/>
              <w:suppressAutoHyphens/>
              <w:spacing w:after="283" w:line="240" w:lineRule="auto"/>
              <w:ind w:firstLine="0"/>
              <w:rPr>
                <w:b/>
                <w:sz w:val="20"/>
                <w:szCs w:val="20"/>
                <w:lang w:eastAsia="zh-CN"/>
              </w:rPr>
            </w:pPr>
            <w:r w:rsidRPr="00E13422">
              <w:rPr>
                <w:b/>
                <w:sz w:val="20"/>
                <w:szCs w:val="20"/>
                <w:lang w:eastAsia="zh-CN"/>
              </w:rPr>
              <w:t>Директор _____________________</w:t>
            </w:r>
          </w:p>
          <w:p w14:paraId="012CDE58" w14:textId="77777777" w:rsidR="00A35F98" w:rsidRPr="00E13422" w:rsidRDefault="00A35F98" w:rsidP="00A35F98">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c>
          <w:tcPr>
            <w:tcW w:w="5895" w:type="dxa"/>
            <w:shd w:val="clear" w:color="auto" w:fill="auto"/>
          </w:tcPr>
          <w:p w14:paraId="315A7943" w14:textId="77777777" w:rsidR="00A35F98" w:rsidRPr="00E13422" w:rsidRDefault="00A35F98" w:rsidP="00A35F98">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 xml:space="preserve">АО «Саханефтегазсбыт»  </w:t>
            </w:r>
          </w:p>
          <w:p w14:paraId="76EAC805" w14:textId="77777777" w:rsidR="00A35F98" w:rsidRPr="00E13422" w:rsidRDefault="00A35F98" w:rsidP="00A35F98">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28085480" w14:textId="77777777" w:rsidR="00A35F98" w:rsidRPr="00E13422" w:rsidRDefault="00A35F98" w:rsidP="00A35F98">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77527916" w14:textId="77777777" w:rsidR="00A35F98" w:rsidRPr="00E13422" w:rsidRDefault="00A35F98" w:rsidP="00A35F98">
      <w:pPr>
        <w:keepNext/>
        <w:pageBreakBefore/>
        <w:suppressAutoHyphens/>
        <w:spacing w:line="240" w:lineRule="auto"/>
        <w:ind w:firstLine="0"/>
        <w:jc w:val="right"/>
        <w:outlineLvl w:val="2"/>
        <w:rPr>
          <w:b/>
          <w:i/>
          <w:sz w:val="20"/>
          <w:szCs w:val="20"/>
          <w:lang w:eastAsia="zh-CN"/>
        </w:rPr>
      </w:pPr>
      <w:r w:rsidRPr="00E13422">
        <w:rPr>
          <w:b/>
          <w:sz w:val="20"/>
          <w:szCs w:val="20"/>
          <w:lang w:eastAsia="zh-CN"/>
        </w:rPr>
        <w:t>ПРИЛОЖЕНИЕ №</w:t>
      </w:r>
      <w:r>
        <w:rPr>
          <w:b/>
          <w:sz w:val="20"/>
          <w:szCs w:val="20"/>
          <w:lang w:eastAsia="zh-CN"/>
        </w:rPr>
        <w:t>3</w:t>
      </w:r>
    </w:p>
    <w:p w14:paraId="31FC2DB7" w14:textId="77777777" w:rsidR="00A35F98" w:rsidRPr="00E13422" w:rsidRDefault="00A35F98" w:rsidP="00A35F98">
      <w:pPr>
        <w:keepNext/>
        <w:suppressAutoHyphens/>
        <w:spacing w:line="240" w:lineRule="auto"/>
        <w:ind w:firstLine="0"/>
        <w:jc w:val="right"/>
        <w:outlineLvl w:val="2"/>
        <w:rPr>
          <w:b/>
          <w:i/>
          <w:sz w:val="20"/>
          <w:szCs w:val="20"/>
          <w:lang w:eastAsia="zh-CN"/>
        </w:rPr>
      </w:pPr>
      <w:r w:rsidRPr="00E13422">
        <w:rPr>
          <w:b/>
          <w:sz w:val="20"/>
          <w:szCs w:val="20"/>
          <w:lang w:eastAsia="zh-CN"/>
        </w:rPr>
        <w:t>к Договору №</w:t>
      </w:r>
      <w:r w:rsidRPr="001733F8">
        <w:rPr>
          <w:b/>
          <w:bCs/>
          <w:iCs/>
          <w:sz w:val="20"/>
          <w:szCs w:val="20"/>
          <w:lang w:eastAsia="zh-CN"/>
        </w:rPr>
        <w:t xml:space="preserve"> </w:t>
      </w:r>
      <w:r>
        <w:rPr>
          <w:b/>
          <w:bCs/>
          <w:iCs/>
          <w:sz w:val="20"/>
          <w:szCs w:val="20"/>
          <w:lang w:eastAsia="zh-CN"/>
        </w:rPr>
        <w:t xml:space="preserve">____________ </w:t>
      </w:r>
      <w:r>
        <w:rPr>
          <w:b/>
          <w:sz w:val="20"/>
          <w:szCs w:val="20"/>
          <w:lang w:eastAsia="zh-CN"/>
        </w:rPr>
        <w:t>от</w:t>
      </w:r>
      <w:r w:rsidRPr="00E955EE">
        <w:rPr>
          <w:b/>
          <w:sz w:val="20"/>
          <w:szCs w:val="20"/>
          <w:lang w:eastAsia="zh-CN"/>
        </w:rPr>
        <w:t xml:space="preserve"> </w:t>
      </w:r>
      <w:r>
        <w:rPr>
          <w:b/>
          <w:sz w:val="20"/>
          <w:szCs w:val="20"/>
          <w:lang w:eastAsia="zh-CN"/>
        </w:rPr>
        <w:t xml:space="preserve">_________г. </w:t>
      </w:r>
    </w:p>
    <w:p w14:paraId="32728E89" w14:textId="77777777" w:rsidR="00A35F98" w:rsidRPr="00E13422" w:rsidRDefault="00A35F98" w:rsidP="00A35F98">
      <w:pPr>
        <w:suppressAutoHyphens/>
        <w:spacing w:line="240" w:lineRule="auto"/>
        <w:ind w:firstLine="0"/>
        <w:rPr>
          <w:b/>
          <w:sz w:val="20"/>
          <w:szCs w:val="20"/>
          <w:lang w:eastAsia="zh-CN"/>
        </w:rPr>
      </w:pP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9761"/>
      </w:tblGrid>
      <w:tr w:rsidR="00A35F98" w:rsidRPr="00E13422" w14:paraId="24B23ADC" w14:textId="77777777" w:rsidTr="00A35F98">
        <w:trPr>
          <w:jc w:val="center"/>
        </w:trPr>
        <w:tc>
          <w:tcPr>
            <w:tcW w:w="623" w:type="dxa"/>
            <w:tcBorders>
              <w:top w:val="single" w:sz="8" w:space="0" w:color="000000"/>
              <w:left w:val="single" w:sz="8" w:space="0" w:color="000000"/>
              <w:bottom w:val="single" w:sz="8" w:space="0" w:color="000000"/>
            </w:tcBorders>
            <w:shd w:val="clear" w:color="auto" w:fill="auto"/>
            <w:vAlign w:val="center"/>
          </w:tcPr>
          <w:p w14:paraId="6FD2FB6D" w14:textId="77777777" w:rsidR="00A35F98" w:rsidRPr="00E13422" w:rsidRDefault="00A35F98" w:rsidP="00A35F98">
            <w:pPr>
              <w:suppressLineNumbers/>
              <w:suppressAutoHyphens/>
              <w:spacing w:line="240" w:lineRule="auto"/>
              <w:ind w:firstLine="0"/>
              <w:rPr>
                <w:sz w:val="20"/>
                <w:szCs w:val="20"/>
                <w:lang w:eastAsia="zh-CN"/>
              </w:rPr>
            </w:pPr>
            <w:r w:rsidRPr="00E13422">
              <w:rPr>
                <w:rFonts w:eastAsia="Arial Narrow"/>
                <w:sz w:val="20"/>
                <w:szCs w:val="20"/>
                <w:lang w:eastAsia="zh-CN"/>
              </w:rPr>
              <w:t>№№</w:t>
            </w:r>
          </w:p>
        </w:tc>
        <w:tc>
          <w:tcPr>
            <w:tcW w:w="97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0486C0" w14:textId="77777777" w:rsidR="00A35F98" w:rsidRPr="00E13422" w:rsidRDefault="00A35F98" w:rsidP="00A35F98">
            <w:pPr>
              <w:suppressLineNumbers/>
              <w:suppressAutoHyphens/>
              <w:spacing w:line="240" w:lineRule="auto"/>
              <w:ind w:firstLine="0"/>
              <w:rPr>
                <w:sz w:val="20"/>
                <w:szCs w:val="20"/>
                <w:lang w:eastAsia="zh-CN"/>
              </w:rPr>
            </w:pPr>
            <w:r w:rsidRPr="00E13422">
              <w:rPr>
                <w:b/>
                <w:sz w:val="20"/>
                <w:szCs w:val="20"/>
                <w:lang w:eastAsia="zh-CN"/>
              </w:rPr>
              <w:t>А. Перечень не гарантийных случаев и обстоятельств</w:t>
            </w:r>
          </w:p>
        </w:tc>
      </w:tr>
      <w:tr w:rsidR="00A35F98" w:rsidRPr="00E13422" w14:paraId="293564DC"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488CBDB" w14:textId="77777777" w:rsidR="00A35F98" w:rsidRPr="00E13422" w:rsidRDefault="00A35F98" w:rsidP="00A35F98">
            <w:pPr>
              <w:suppressLineNumbers/>
              <w:suppressAutoHyphens/>
              <w:spacing w:line="240" w:lineRule="auto"/>
              <w:ind w:firstLine="0"/>
              <w:rPr>
                <w:sz w:val="20"/>
                <w:szCs w:val="20"/>
                <w:lang w:eastAsia="zh-CN"/>
              </w:rPr>
            </w:pPr>
            <w:r w:rsidRPr="00F47954">
              <w:rPr>
                <w:sz w:val="20"/>
                <w:szCs w:val="20"/>
                <w:lang w:eastAsia="zh-CN"/>
              </w:rPr>
              <w:t>1</w:t>
            </w:r>
          </w:p>
        </w:tc>
        <w:tc>
          <w:tcPr>
            <w:tcW w:w="9761" w:type="dxa"/>
            <w:tcBorders>
              <w:left w:val="single" w:sz="8" w:space="0" w:color="000000"/>
              <w:bottom w:val="single" w:sz="8" w:space="0" w:color="000000"/>
              <w:right w:val="single" w:sz="8" w:space="0" w:color="000000"/>
            </w:tcBorders>
            <w:shd w:val="clear" w:color="auto" w:fill="auto"/>
          </w:tcPr>
          <w:p w14:paraId="6F018AC4"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Неисправности фискального регистратора (обслуживается только сертифицированным сервисным центром- ЦТО)</w:t>
            </w:r>
          </w:p>
        </w:tc>
      </w:tr>
      <w:tr w:rsidR="00A35F98" w:rsidRPr="00E13422" w14:paraId="6E037928"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06B15E1"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2</w:t>
            </w:r>
          </w:p>
        </w:tc>
        <w:tc>
          <w:tcPr>
            <w:tcW w:w="9761" w:type="dxa"/>
            <w:tcBorders>
              <w:left w:val="single" w:sz="8" w:space="0" w:color="000000"/>
              <w:bottom w:val="single" w:sz="8" w:space="0" w:color="000000"/>
              <w:right w:val="single" w:sz="8" w:space="0" w:color="000000"/>
            </w:tcBorders>
            <w:shd w:val="clear" w:color="auto" w:fill="auto"/>
          </w:tcPr>
          <w:p w14:paraId="273316EE"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Несанкционированная разборка электроники ТРК/терминалов/шкафов/контроллеров, поставленной в рамках Договора</w:t>
            </w:r>
          </w:p>
        </w:tc>
      </w:tr>
      <w:tr w:rsidR="00A35F98" w:rsidRPr="00E13422" w14:paraId="485DA485"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164BF0ED"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3</w:t>
            </w:r>
          </w:p>
        </w:tc>
        <w:tc>
          <w:tcPr>
            <w:tcW w:w="9761" w:type="dxa"/>
            <w:tcBorders>
              <w:left w:val="single" w:sz="8" w:space="0" w:color="000000"/>
              <w:bottom w:val="single" w:sz="8" w:space="0" w:color="000000"/>
              <w:right w:val="single" w:sz="8" w:space="0" w:color="000000"/>
            </w:tcBorders>
            <w:shd w:val="clear" w:color="auto" w:fill="auto"/>
          </w:tcPr>
          <w:p w14:paraId="7A6679DA"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Нарушение инструкций по эксплуатации оборудования, несоблюдение порядка и сроков регламентных работ</w:t>
            </w:r>
          </w:p>
        </w:tc>
      </w:tr>
      <w:tr w:rsidR="00A35F98" w:rsidRPr="00E13422" w14:paraId="73551C86"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B7D53C3"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4</w:t>
            </w:r>
          </w:p>
        </w:tc>
        <w:tc>
          <w:tcPr>
            <w:tcW w:w="9761" w:type="dxa"/>
            <w:tcBorders>
              <w:left w:val="single" w:sz="8" w:space="0" w:color="000000"/>
              <w:bottom w:val="single" w:sz="8" w:space="0" w:color="000000"/>
              <w:right w:val="single" w:sz="8" w:space="0" w:color="000000"/>
            </w:tcBorders>
            <w:shd w:val="clear" w:color="auto" w:fill="auto"/>
          </w:tcPr>
          <w:p w14:paraId="22034AB1"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Использование несогласованного или измененного программного обеспечения</w:t>
            </w:r>
          </w:p>
        </w:tc>
      </w:tr>
      <w:tr w:rsidR="00A35F98" w:rsidRPr="00E13422" w14:paraId="6E8A6083"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33431AC"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5</w:t>
            </w:r>
          </w:p>
        </w:tc>
        <w:tc>
          <w:tcPr>
            <w:tcW w:w="9761" w:type="dxa"/>
            <w:tcBorders>
              <w:left w:val="single" w:sz="8" w:space="0" w:color="000000"/>
              <w:bottom w:val="single" w:sz="8" w:space="0" w:color="000000"/>
              <w:right w:val="single" w:sz="8" w:space="0" w:color="000000"/>
            </w:tcBorders>
            <w:shd w:val="clear" w:color="auto" w:fill="auto"/>
          </w:tcPr>
          <w:p w14:paraId="24626A07"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Использование несогласованного оборудования в рамках всей системы АСУ АЗС</w:t>
            </w:r>
          </w:p>
        </w:tc>
      </w:tr>
      <w:tr w:rsidR="00A35F98" w:rsidRPr="00E13422" w14:paraId="66E9D018"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DA576DA"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6</w:t>
            </w:r>
          </w:p>
        </w:tc>
        <w:tc>
          <w:tcPr>
            <w:tcW w:w="9761" w:type="dxa"/>
            <w:tcBorders>
              <w:left w:val="single" w:sz="8" w:space="0" w:color="000000"/>
              <w:bottom w:val="single" w:sz="8" w:space="0" w:color="000000"/>
              <w:right w:val="single" w:sz="8" w:space="0" w:color="000000"/>
            </w:tcBorders>
            <w:shd w:val="clear" w:color="auto" w:fill="auto"/>
          </w:tcPr>
          <w:p w14:paraId="5FCD6D5F" w14:textId="77777777" w:rsidR="00A35F98" w:rsidRPr="00325DC5" w:rsidRDefault="00A35F98" w:rsidP="00A35F98">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повреждения/износ читающей головки </w:t>
            </w:r>
            <w:proofErr w:type="spellStart"/>
            <w:r w:rsidRPr="00E13422">
              <w:rPr>
                <w:sz w:val="20"/>
                <w:szCs w:val="20"/>
                <w:lang w:eastAsia="zh-CN"/>
              </w:rPr>
              <w:t>картридера</w:t>
            </w:r>
            <w:proofErr w:type="spellEnd"/>
            <w:r w:rsidRPr="00E13422">
              <w:rPr>
                <w:sz w:val="20"/>
                <w:szCs w:val="20"/>
                <w:lang w:eastAsia="zh-CN"/>
              </w:rPr>
              <w:t xml:space="preserve"> терминала</w:t>
            </w:r>
            <w:r w:rsidRPr="00107C0E">
              <w:rPr>
                <w:sz w:val="20"/>
                <w:szCs w:val="20"/>
                <w:lang w:eastAsia="zh-CN"/>
              </w:rPr>
              <w:t xml:space="preserve"> </w:t>
            </w:r>
            <w:r>
              <w:rPr>
                <w:sz w:val="20"/>
                <w:szCs w:val="20"/>
                <w:lang w:eastAsia="zh-CN"/>
              </w:rPr>
              <w:t xml:space="preserve">после 5 месяцев </w:t>
            </w:r>
            <w:r w:rsidRPr="00107C0E">
              <w:rPr>
                <w:sz w:val="20"/>
                <w:szCs w:val="20"/>
                <w:lang w:eastAsia="zh-CN"/>
              </w:rPr>
              <w:t>использования</w:t>
            </w:r>
          </w:p>
        </w:tc>
      </w:tr>
      <w:tr w:rsidR="00A35F98" w:rsidRPr="00E13422" w14:paraId="4A2EE0F7"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2E108DA"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7</w:t>
            </w:r>
          </w:p>
        </w:tc>
        <w:tc>
          <w:tcPr>
            <w:tcW w:w="9761" w:type="dxa"/>
            <w:tcBorders>
              <w:left w:val="single" w:sz="8" w:space="0" w:color="000000"/>
              <w:bottom w:val="single" w:sz="8" w:space="0" w:color="000000"/>
              <w:right w:val="single" w:sz="8" w:space="0" w:color="000000"/>
            </w:tcBorders>
            <w:shd w:val="clear" w:color="auto" w:fill="auto"/>
          </w:tcPr>
          <w:p w14:paraId="7E1D6EC1"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 принимающей (головной) части </w:t>
            </w:r>
            <w:proofErr w:type="spellStart"/>
            <w:r w:rsidRPr="00E13422">
              <w:rPr>
                <w:sz w:val="20"/>
                <w:szCs w:val="20"/>
                <w:lang w:eastAsia="zh-CN"/>
              </w:rPr>
              <w:t>купюроприемника</w:t>
            </w:r>
            <w:proofErr w:type="spellEnd"/>
            <w:r>
              <w:rPr>
                <w:sz w:val="20"/>
                <w:szCs w:val="20"/>
                <w:lang w:eastAsia="zh-CN"/>
              </w:rPr>
              <w:t xml:space="preserve"> после 5 месяцев </w:t>
            </w:r>
            <w:r w:rsidRPr="008B6A11">
              <w:rPr>
                <w:sz w:val="20"/>
                <w:szCs w:val="20"/>
                <w:lang w:eastAsia="zh-CN"/>
              </w:rPr>
              <w:t>использования</w:t>
            </w:r>
          </w:p>
        </w:tc>
      </w:tr>
      <w:tr w:rsidR="00A35F98" w:rsidRPr="00E13422" w14:paraId="7192B56C"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3795181"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8</w:t>
            </w:r>
          </w:p>
        </w:tc>
        <w:tc>
          <w:tcPr>
            <w:tcW w:w="9761" w:type="dxa"/>
            <w:tcBorders>
              <w:left w:val="single" w:sz="8" w:space="0" w:color="000000"/>
              <w:bottom w:val="single" w:sz="8" w:space="0" w:color="000000"/>
              <w:right w:val="single" w:sz="8" w:space="0" w:color="000000"/>
            </w:tcBorders>
            <w:shd w:val="clear" w:color="auto" w:fill="auto"/>
          </w:tcPr>
          <w:p w14:paraId="6038794F"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 сенсорных стекол, </w:t>
            </w:r>
            <w:proofErr w:type="spellStart"/>
            <w:r w:rsidRPr="00E13422">
              <w:rPr>
                <w:sz w:val="20"/>
                <w:szCs w:val="20"/>
                <w:lang w:eastAsia="zh-CN"/>
              </w:rPr>
              <w:t>пин-пада</w:t>
            </w:r>
            <w:proofErr w:type="spellEnd"/>
            <w:r w:rsidRPr="00E13422">
              <w:rPr>
                <w:sz w:val="20"/>
                <w:szCs w:val="20"/>
                <w:lang w:eastAsia="zh-CN"/>
              </w:rPr>
              <w:t>, сканера штрих-кода, фискального регистратора, термопринтера и прочего электронного оборудования.</w:t>
            </w:r>
          </w:p>
        </w:tc>
      </w:tr>
      <w:tr w:rsidR="00A35F98" w:rsidRPr="00E13422" w14:paraId="43547206"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446D564"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9</w:t>
            </w:r>
          </w:p>
        </w:tc>
        <w:tc>
          <w:tcPr>
            <w:tcW w:w="9761" w:type="dxa"/>
            <w:tcBorders>
              <w:left w:val="single" w:sz="8" w:space="0" w:color="000000"/>
              <w:bottom w:val="single" w:sz="8" w:space="0" w:color="000000"/>
              <w:right w:val="single" w:sz="8" w:space="0" w:color="000000"/>
            </w:tcBorders>
            <w:shd w:val="clear" w:color="auto" w:fill="auto"/>
          </w:tcPr>
          <w:p w14:paraId="4C751932"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Использование постороннего (несогласованного с Поставщиком) ПО, а также вмешательство вирусов и вредоносного ПО.</w:t>
            </w:r>
          </w:p>
        </w:tc>
      </w:tr>
      <w:tr w:rsidR="00A35F98" w:rsidRPr="00E13422" w14:paraId="5CC82234"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19A7285F"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val="en-US" w:eastAsia="zh-CN"/>
              </w:rPr>
              <w:t>10</w:t>
            </w:r>
          </w:p>
        </w:tc>
        <w:tc>
          <w:tcPr>
            <w:tcW w:w="9761" w:type="dxa"/>
            <w:tcBorders>
              <w:left w:val="single" w:sz="8" w:space="0" w:color="000000"/>
              <w:bottom w:val="single" w:sz="8" w:space="0" w:color="000000"/>
              <w:right w:val="single" w:sz="8" w:space="0" w:color="000000"/>
            </w:tcBorders>
            <w:shd w:val="clear" w:color="auto" w:fill="auto"/>
          </w:tcPr>
          <w:p w14:paraId="3CC49655"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Несогласованное с Поставщиком изменение настроек установленных ОС, добавление драйверов и устройств. Изменение настроек систем обновления системных и прикладных программных пакетов.</w:t>
            </w:r>
          </w:p>
        </w:tc>
      </w:tr>
      <w:tr w:rsidR="00A35F98" w:rsidRPr="00E13422" w14:paraId="7B95C7B0"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4D5113E"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1</w:t>
            </w:r>
          </w:p>
        </w:tc>
        <w:tc>
          <w:tcPr>
            <w:tcW w:w="9761" w:type="dxa"/>
            <w:tcBorders>
              <w:left w:val="single" w:sz="8" w:space="0" w:color="000000"/>
              <w:bottom w:val="single" w:sz="8" w:space="0" w:color="000000"/>
              <w:right w:val="single" w:sz="8" w:space="0" w:color="000000"/>
            </w:tcBorders>
            <w:shd w:val="clear" w:color="auto" w:fill="auto"/>
          </w:tcPr>
          <w:p w14:paraId="7D031DA9"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 xml:space="preserve">Целенаправленное проведение </w:t>
            </w:r>
            <w:proofErr w:type="spellStart"/>
            <w:r w:rsidRPr="00E13422">
              <w:rPr>
                <w:sz w:val="20"/>
                <w:szCs w:val="20"/>
                <w:lang w:val="en-US" w:eastAsia="zh-CN"/>
              </w:rPr>
              <w:t>DoS</w:t>
            </w:r>
            <w:proofErr w:type="spellEnd"/>
            <w:r w:rsidRPr="00E13422">
              <w:rPr>
                <w:sz w:val="20"/>
                <w:szCs w:val="20"/>
                <w:lang w:eastAsia="zh-CN"/>
              </w:rPr>
              <w:t xml:space="preserve"> и </w:t>
            </w:r>
            <w:proofErr w:type="spellStart"/>
            <w:r w:rsidRPr="00E13422">
              <w:rPr>
                <w:sz w:val="20"/>
                <w:szCs w:val="20"/>
                <w:lang w:val="en-US" w:eastAsia="zh-CN"/>
              </w:rPr>
              <w:t>DDoS</w:t>
            </w:r>
            <w:proofErr w:type="spellEnd"/>
            <w:r w:rsidRPr="00E13422">
              <w:rPr>
                <w:sz w:val="20"/>
                <w:szCs w:val="20"/>
                <w:lang w:eastAsia="zh-CN"/>
              </w:rPr>
              <w:t>-атак против сетевой структуры АЗС третьими лицами.</w:t>
            </w:r>
          </w:p>
        </w:tc>
      </w:tr>
      <w:tr w:rsidR="00A35F98" w:rsidRPr="00E13422" w14:paraId="3A6489E3"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C1AAF56"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2</w:t>
            </w:r>
          </w:p>
        </w:tc>
        <w:tc>
          <w:tcPr>
            <w:tcW w:w="9761" w:type="dxa"/>
            <w:tcBorders>
              <w:left w:val="single" w:sz="8" w:space="0" w:color="000000"/>
              <w:bottom w:val="single" w:sz="8" w:space="0" w:color="000000"/>
              <w:right w:val="single" w:sz="8" w:space="0" w:color="000000"/>
            </w:tcBorders>
            <w:shd w:val="clear" w:color="auto" w:fill="auto"/>
          </w:tcPr>
          <w:p w14:paraId="66C54E95"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Выход оборудования из строя в результате аварии по питающему напряжению. А также в следствие воздействия разрядов молнии.</w:t>
            </w:r>
          </w:p>
        </w:tc>
      </w:tr>
      <w:tr w:rsidR="00A35F98" w:rsidRPr="00E13422" w14:paraId="6B324F76"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E0AA88D"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3</w:t>
            </w:r>
          </w:p>
        </w:tc>
        <w:tc>
          <w:tcPr>
            <w:tcW w:w="9761" w:type="dxa"/>
            <w:tcBorders>
              <w:left w:val="single" w:sz="8" w:space="0" w:color="000000"/>
              <w:bottom w:val="single" w:sz="8" w:space="0" w:color="000000"/>
              <w:right w:val="single" w:sz="8" w:space="0" w:color="000000"/>
            </w:tcBorders>
            <w:shd w:val="clear" w:color="auto" w:fill="auto"/>
          </w:tcPr>
          <w:p w14:paraId="39F0EFF5"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Вмешательство третьих лиц/организаций в работу оборудование АЗС, кроме обученного персонала Покупателя или организаций, имеющих от Поставщика соответствующие срочные сертификаты на обслуживание.</w:t>
            </w:r>
          </w:p>
        </w:tc>
      </w:tr>
      <w:tr w:rsidR="00A35F98" w:rsidRPr="00E13422" w14:paraId="36227769"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41F4A52"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4</w:t>
            </w:r>
          </w:p>
        </w:tc>
        <w:tc>
          <w:tcPr>
            <w:tcW w:w="9761" w:type="dxa"/>
            <w:tcBorders>
              <w:left w:val="single" w:sz="8" w:space="0" w:color="000000"/>
              <w:bottom w:val="single" w:sz="8" w:space="0" w:color="000000"/>
              <w:right w:val="single" w:sz="8" w:space="0" w:color="000000"/>
            </w:tcBorders>
            <w:shd w:val="clear" w:color="auto" w:fill="auto"/>
          </w:tcPr>
          <w:p w14:paraId="3F72E75B"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Повреждения в результате попадания внутрь терминала воды.</w:t>
            </w:r>
          </w:p>
        </w:tc>
      </w:tr>
    </w:tbl>
    <w:p w14:paraId="634BB974" w14:textId="77777777" w:rsidR="00A35F98" w:rsidRPr="00E13422" w:rsidRDefault="00A35F98" w:rsidP="00A35F98">
      <w:pPr>
        <w:suppressAutoHyphens/>
        <w:spacing w:line="240" w:lineRule="auto"/>
        <w:ind w:firstLine="0"/>
        <w:rPr>
          <w:i/>
          <w:sz w:val="20"/>
          <w:szCs w:val="20"/>
          <w:lang w:eastAsia="zh-CN"/>
        </w:rPr>
      </w:pPr>
      <w:r w:rsidRPr="00E13422">
        <w:rPr>
          <w:i/>
          <w:sz w:val="20"/>
          <w:szCs w:val="20"/>
          <w:lang w:eastAsia="zh-CN"/>
        </w:rPr>
        <w:t> </w:t>
      </w: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7600"/>
        <w:gridCol w:w="2161"/>
      </w:tblGrid>
      <w:tr w:rsidR="00A35F98" w:rsidRPr="00E13422" w14:paraId="4E8A0670" w14:textId="77777777" w:rsidTr="00A35F98">
        <w:trPr>
          <w:jc w:val="center"/>
        </w:trPr>
        <w:tc>
          <w:tcPr>
            <w:tcW w:w="623" w:type="dxa"/>
            <w:tcBorders>
              <w:top w:val="single" w:sz="8" w:space="0" w:color="000000"/>
              <w:left w:val="single" w:sz="8" w:space="0" w:color="000000"/>
              <w:bottom w:val="single" w:sz="8" w:space="0" w:color="000000"/>
            </w:tcBorders>
            <w:shd w:val="clear" w:color="auto" w:fill="auto"/>
            <w:vAlign w:val="center"/>
          </w:tcPr>
          <w:p w14:paraId="6B168DD3" w14:textId="77777777" w:rsidR="00A35F98" w:rsidRPr="00E13422" w:rsidRDefault="00A35F98" w:rsidP="00A35F98">
            <w:pPr>
              <w:suppressLineNumbers/>
              <w:suppressAutoHyphens/>
              <w:spacing w:line="240" w:lineRule="auto"/>
              <w:ind w:firstLine="0"/>
              <w:rPr>
                <w:sz w:val="20"/>
                <w:szCs w:val="20"/>
                <w:lang w:eastAsia="zh-CN"/>
              </w:rPr>
            </w:pPr>
            <w:r w:rsidRPr="00E13422">
              <w:rPr>
                <w:rFonts w:eastAsia="Arial Narrow"/>
                <w:sz w:val="20"/>
                <w:szCs w:val="20"/>
                <w:lang w:eastAsia="zh-CN"/>
              </w:rPr>
              <w:t>№№</w:t>
            </w:r>
          </w:p>
        </w:tc>
        <w:tc>
          <w:tcPr>
            <w:tcW w:w="7600" w:type="dxa"/>
            <w:tcBorders>
              <w:top w:val="single" w:sz="8" w:space="0" w:color="000000"/>
              <w:left w:val="single" w:sz="8" w:space="0" w:color="000000"/>
              <w:bottom w:val="single" w:sz="8" w:space="0" w:color="000000"/>
            </w:tcBorders>
            <w:shd w:val="clear" w:color="auto" w:fill="auto"/>
            <w:vAlign w:val="center"/>
          </w:tcPr>
          <w:p w14:paraId="5B4BCD10" w14:textId="77777777" w:rsidR="00A35F98" w:rsidRPr="00E13422" w:rsidRDefault="00A35F98" w:rsidP="00A35F98">
            <w:pPr>
              <w:suppressLineNumbers/>
              <w:suppressAutoHyphens/>
              <w:spacing w:line="240" w:lineRule="auto"/>
              <w:ind w:firstLine="0"/>
              <w:rPr>
                <w:sz w:val="20"/>
                <w:szCs w:val="20"/>
                <w:lang w:eastAsia="zh-CN"/>
              </w:rPr>
            </w:pPr>
            <w:r w:rsidRPr="00E13422">
              <w:rPr>
                <w:b/>
                <w:sz w:val="20"/>
                <w:szCs w:val="20"/>
                <w:lang w:eastAsia="zh-CN"/>
              </w:rPr>
              <w:t>В. Виды регламентных работ</w:t>
            </w:r>
          </w:p>
        </w:tc>
        <w:tc>
          <w:tcPr>
            <w:tcW w:w="21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06D0EF" w14:textId="77777777" w:rsidR="00A35F98" w:rsidRPr="00E13422" w:rsidRDefault="00A35F98" w:rsidP="00A35F98">
            <w:pPr>
              <w:suppressLineNumbers/>
              <w:suppressAutoHyphens/>
              <w:spacing w:line="240" w:lineRule="auto"/>
              <w:ind w:firstLine="0"/>
              <w:rPr>
                <w:sz w:val="20"/>
                <w:szCs w:val="20"/>
                <w:lang w:eastAsia="zh-CN"/>
              </w:rPr>
            </w:pPr>
            <w:r w:rsidRPr="00E13422">
              <w:rPr>
                <w:b/>
                <w:sz w:val="20"/>
                <w:szCs w:val="20"/>
                <w:lang w:eastAsia="zh-CN"/>
              </w:rPr>
              <w:t>Периодичность</w:t>
            </w:r>
          </w:p>
        </w:tc>
      </w:tr>
      <w:tr w:rsidR="00A35F98" w:rsidRPr="00E13422" w14:paraId="6B1E394B"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025D792"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1</w:t>
            </w:r>
          </w:p>
        </w:tc>
        <w:tc>
          <w:tcPr>
            <w:tcW w:w="7600" w:type="dxa"/>
            <w:tcBorders>
              <w:left w:val="single" w:sz="8" w:space="0" w:color="000000"/>
              <w:bottom w:val="single" w:sz="8" w:space="0" w:color="000000"/>
            </w:tcBorders>
            <w:shd w:val="clear" w:color="auto" w:fill="auto"/>
            <w:vAlign w:val="center"/>
          </w:tcPr>
          <w:p w14:paraId="66CBD08E"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Контроль над состоянием внутреннего пространства терминала</w:t>
            </w:r>
          </w:p>
        </w:tc>
        <w:tc>
          <w:tcPr>
            <w:tcW w:w="2161" w:type="dxa"/>
            <w:tcBorders>
              <w:left w:val="single" w:sz="8" w:space="0" w:color="000000"/>
              <w:bottom w:val="single" w:sz="8" w:space="0" w:color="000000"/>
              <w:right w:val="single" w:sz="8" w:space="0" w:color="000000"/>
            </w:tcBorders>
            <w:shd w:val="clear" w:color="auto" w:fill="auto"/>
            <w:vAlign w:val="center"/>
          </w:tcPr>
          <w:p w14:paraId="340CD398"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По мере необходимости</w:t>
            </w:r>
          </w:p>
        </w:tc>
      </w:tr>
      <w:tr w:rsidR="00A35F98" w:rsidRPr="00E13422" w14:paraId="08EBE5AF"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188F29A"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2</w:t>
            </w:r>
          </w:p>
        </w:tc>
        <w:tc>
          <w:tcPr>
            <w:tcW w:w="7600" w:type="dxa"/>
            <w:tcBorders>
              <w:left w:val="single" w:sz="8" w:space="0" w:color="000000"/>
              <w:bottom w:val="single" w:sz="8" w:space="0" w:color="000000"/>
            </w:tcBorders>
            <w:shd w:val="clear" w:color="auto" w:fill="auto"/>
            <w:vAlign w:val="center"/>
          </w:tcPr>
          <w:p w14:paraId="7DCFB743"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Проверка состояния заземляющего контура</w:t>
            </w:r>
          </w:p>
        </w:tc>
        <w:tc>
          <w:tcPr>
            <w:tcW w:w="2161" w:type="dxa"/>
            <w:tcBorders>
              <w:left w:val="single" w:sz="8" w:space="0" w:color="000000"/>
              <w:bottom w:val="single" w:sz="8" w:space="0" w:color="000000"/>
              <w:right w:val="single" w:sz="8" w:space="0" w:color="000000"/>
            </w:tcBorders>
            <w:shd w:val="clear" w:color="auto" w:fill="auto"/>
            <w:vAlign w:val="center"/>
          </w:tcPr>
          <w:p w14:paraId="24B683D2"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Ежеквартально</w:t>
            </w:r>
          </w:p>
        </w:tc>
      </w:tr>
      <w:tr w:rsidR="00A35F98" w:rsidRPr="00E13422" w14:paraId="6F7336AA"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5CD72E9C"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3</w:t>
            </w:r>
          </w:p>
        </w:tc>
        <w:tc>
          <w:tcPr>
            <w:tcW w:w="7600" w:type="dxa"/>
            <w:tcBorders>
              <w:left w:val="single" w:sz="8" w:space="0" w:color="000000"/>
              <w:bottom w:val="single" w:sz="8" w:space="0" w:color="000000"/>
            </w:tcBorders>
            <w:shd w:val="clear" w:color="auto" w:fill="auto"/>
            <w:vAlign w:val="center"/>
          </w:tcPr>
          <w:p w14:paraId="4623EDD0"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Чистка специальной картой читающей части карт-</w:t>
            </w:r>
            <w:proofErr w:type="spellStart"/>
            <w:r w:rsidRPr="00E13422">
              <w:rPr>
                <w:sz w:val="20"/>
                <w:szCs w:val="20"/>
                <w:lang w:eastAsia="zh-CN"/>
              </w:rPr>
              <w:t>ридеров</w:t>
            </w:r>
            <w:proofErr w:type="spellEnd"/>
          </w:p>
        </w:tc>
        <w:tc>
          <w:tcPr>
            <w:tcW w:w="2161" w:type="dxa"/>
            <w:tcBorders>
              <w:left w:val="single" w:sz="8" w:space="0" w:color="000000"/>
              <w:bottom w:val="single" w:sz="8" w:space="0" w:color="000000"/>
              <w:right w:val="single" w:sz="8" w:space="0" w:color="000000"/>
            </w:tcBorders>
            <w:shd w:val="clear" w:color="auto" w:fill="auto"/>
            <w:vAlign w:val="center"/>
          </w:tcPr>
          <w:p w14:paraId="6B6727EA"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По мере необходимости</w:t>
            </w:r>
          </w:p>
        </w:tc>
      </w:tr>
      <w:tr w:rsidR="00A35F98" w:rsidRPr="00E13422" w14:paraId="3376A993"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204FEEF"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4</w:t>
            </w:r>
          </w:p>
        </w:tc>
        <w:tc>
          <w:tcPr>
            <w:tcW w:w="7600" w:type="dxa"/>
            <w:tcBorders>
              <w:left w:val="single" w:sz="8" w:space="0" w:color="000000"/>
              <w:bottom w:val="single" w:sz="8" w:space="0" w:color="000000"/>
            </w:tcBorders>
            <w:shd w:val="clear" w:color="auto" w:fill="auto"/>
            <w:vAlign w:val="center"/>
          </w:tcPr>
          <w:p w14:paraId="04B4F550"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Замена аккумулятора источников бесперебойного питания</w:t>
            </w:r>
          </w:p>
        </w:tc>
        <w:tc>
          <w:tcPr>
            <w:tcW w:w="2161" w:type="dxa"/>
            <w:tcBorders>
              <w:left w:val="single" w:sz="8" w:space="0" w:color="000000"/>
              <w:bottom w:val="single" w:sz="8" w:space="0" w:color="000000"/>
              <w:right w:val="single" w:sz="8" w:space="0" w:color="000000"/>
            </w:tcBorders>
            <w:shd w:val="clear" w:color="auto" w:fill="auto"/>
            <w:vAlign w:val="center"/>
          </w:tcPr>
          <w:p w14:paraId="2D33B36A"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Раз в год/при выходе из строя</w:t>
            </w:r>
          </w:p>
        </w:tc>
      </w:tr>
      <w:tr w:rsidR="00A35F98" w:rsidRPr="00E13422" w14:paraId="7461326C" w14:textId="77777777" w:rsidTr="00A35F98">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A542B7D"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5</w:t>
            </w:r>
          </w:p>
        </w:tc>
        <w:tc>
          <w:tcPr>
            <w:tcW w:w="7600" w:type="dxa"/>
            <w:tcBorders>
              <w:left w:val="single" w:sz="8" w:space="0" w:color="000000"/>
              <w:bottom w:val="single" w:sz="8" w:space="0" w:color="000000"/>
            </w:tcBorders>
            <w:shd w:val="clear" w:color="auto" w:fill="auto"/>
            <w:vAlign w:val="center"/>
          </w:tcPr>
          <w:p w14:paraId="3A15585E"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 xml:space="preserve">Очистка от пыли внутреннего пространства терминала </w:t>
            </w:r>
          </w:p>
        </w:tc>
        <w:tc>
          <w:tcPr>
            <w:tcW w:w="2161" w:type="dxa"/>
            <w:tcBorders>
              <w:left w:val="single" w:sz="8" w:space="0" w:color="000000"/>
              <w:bottom w:val="single" w:sz="8" w:space="0" w:color="000000"/>
              <w:right w:val="single" w:sz="8" w:space="0" w:color="000000"/>
            </w:tcBorders>
            <w:shd w:val="clear" w:color="auto" w:fill="auto"/>
            <w:vAlign w:val="center"/>
          </w:tcPr>
          <w:p w14:paraId="5FEBCE96" w14:textId="77777777" w:rsidR="00A35F98" w:rsidRPr="00E13422" w:rsidRDefault="00A35F98" w:rsidP="00A35F98">
            <w:pPr>
              <w:suppressLineNumbers/>
              <w:suppressAutoHyphens/>
              <w:spacing w:line="240" w:lineRule="auto"/>
              <w:ind w:firstLine="0"/>
              <w:rPr>
                <w:sz w:val="20"/>
                <w:szCs w:val="20"/>
                <w:lang w:eastAsia="zh-CN"/>
              </w:rPr>
            </w:pPr>
            <w:r w:rsidRPr="00E13422">
              <w:rPr>
                <w:sz w:val="20"/>
                <w:szCs w:val="20"/>
                <w:lang w:eastAsia="zh-CN"/>
              </w:rPr>
              <w:t>Ежеквартально</w:t>
            </w:r>
          </w:p>
        </w:tc>
      </w:tr>
    </w:tbl>
    <w:p w14:paraId="4FD84295" w14:textId="77777777" w:rsidR="00A35F98" w:rsidRPr="00E13422" w:rsidRDefault="00A35F98" w:rsidP="00A35F98">
      <w:pPr>
        <w:widowControl w:val="0"/>
        <w:suppressAutoHyphens/>
        <w:spacing w:line="240" w:lineRule="auto"/>
        <w:ind w:firstLine="0"/>
        <w:rPr>
          <w:sz w:val="20"/>
          <w:szCs w:val="20"/>
          <w:lang w:eastAsia="zh-CN"/>
        </w:rPr>
      </w:pPr>
    </w:p>
    <w:p w14:paraId="367F36F4" w14:textId="77777777" w:rsidR="00A35F98" w:rsidRPr="00E13422" w:rsidRDefault="00A35F98" w:rsidP="00A35F98">
      <w:pPr>
        <w:widowControl w:val="0"/>
        <w:suppressAutoHyphens/>
        <w:spacing w:line="240" w:lineRule="auto"/>
        <w:ind w:firstLine="0"/>
        <w:rPr>
          <w:sz w:val="20"/>
          <w:szCs w:val="20"/>
          <w:lang w:eastAsia="zh-CN"/>
        </w:rPr>
      </w:pPr>
    </w:p>
    <w:tbl>
      <w:tblPr>
        <w:tblW w:w="0" w:type="auto"/>
        <w:jc w:val="center"/>
        <w:tblLayout w:type="fixed"/>
        <w:tblCellMar>
          <w:left w:w="0" w:type="dxa"/>
          <w:right w:w="0" w:type="dxa"/>
        </w:tblCellMar>
        <w:tblLook w:val="0000" w:firstRow="0" w:lastRow="0" w:firstColumn="0" w:lastColumn="0" w:noHBand="0" w:noVBand="0"/>
      </w:tblPr>
      <w:tblGrid>
        <w:gridCol w:w="4530"/>
        <w:gridCol w:w="5895"/>
      </w:tblGrid>
      <w:tr w:rsidR="00A35F98" w:rsidRPr="00E13422" w14:paraId="374FD7DA" w14:textId="77777777" w:rsidTr="00A35F98">
        <w:trPr>
          <w:jc w:val="center"/>
        </w:trPr>
        <w:tc>
          <w:tcPr>
            <w:tcW w:w="4530" w:type="dxa"/>
            <w:shd w:val="clear" w:color="auto" w:fill="auto"/>
          </w:tcPr>
          <w:p w14:paraId="496C0CE6" w14:textId="77777777" w:rsidR="00A35F98" w:rsidRPr="00E13422" w:rsidRDefault="00A35F98" w:rsidP="00A35F98">
            <w:pPr>
              <w:suppressLineNumbers/>
              <w:suppressAutoHyphens/>
              <w:spacing w:after="283" w:line="240" w:lineRule="auto"/>
              <w:ind w:firstLine="0"/>
              <w:rPr>
                <w:b/>
                <w:sz w:val="20"/>
                <w:szCs w:val="20"/>
                <w:u w:val="single"/>
                <w:lang w:eastAsia="zh-CN"/>
              </w:rPr>
            </w:pPr>
            <w:r w:rsidRPr="00E13422">
              <w:rPr>
                <w:b/>
                <w:sz w:val="20"/>
                <w:szCs w:val="20"/>
                <w:u w:val="single"/>
                <w:lang w:eastAsia="zh-CN"/>
              </w:rPr>
              <w:t xml:space="preserve">Поставщик: </w:t>
            </w:r>
          </w:p>
          <w:p w14:paraId="5137C0B9" w14:textId="77777777" w:rsidR="00A35F98" w:rsidRPr="00E13422" w:rsidRDefault="00A35F98" w:rsidP="00A35F98">
            <w:pPr>
              <w:suppressLineNumbers/>
              <w:suppressAutoHyphens/>
              <w:spacing w:after="283" w:line="240" w:lineRule="auto"/>
              <w:ind w:firstLine="0"/>
              <w:rPr>
                <w:b/>
                <w:sz w:val="20"/>
                <w:szCs w:val="20"/>
                <w:lang w:eastAsia="zh-CN"/>
              </w:rPr>
            </w:pPr>
          </w:p>
          <w:p w14:paraId="62E96BFF" w14:textId="77777777" w:rsidR="00A35F98" w:rsidRDefault="00A35F98" w:rsidP="00A35F98">
            <w:pPr>
              <w:suppressLineNumbers/>
              <w:suppressAutoHyphens/>
              <w:spacing w:after="283" w:line="240" w:lineRule="auto"/>
              <w:ind w:firstLine="0"/>
              <w:rPr>
                <w:b/>
                <w:sz w:val="20"/>
                <w:szCs w:val="20"/>
                <w:lang w:eastAsia="zh-CN"/>
              </w:rPr>
            </w:pPr>
            <w:r w:rsidRPr="00E13422">
              <w:rPr>
                <w:b/>
                <w:sz w:val="20"/>
                <w:szCs w:val="20"/>
                <w:lang w:eastAsia="zh-CN"/>
              </w:rPr>
              <w:t>Директор _____________________</w:t>
            </w:r>
          </w:p>
          <w:p w14:paraId="2FE0F9F8" w14:textId="77777777" w:rsidR="00A35F98" w:rsidRPr="00E13422" w:rsidRDefault="00A35F98" w:rsidP="00A35F98">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c>
          <w:tcPr>
            <w:tcW w:w="5895" w:type="dxa"/>
            <w:shd w:val="clear" w:color="auto" w:fill="auto"/>
          </w:tcPr>
          <w:p w14:paraId="64E25AE2" w14:textId="77777777" w:rsidR="00A35F98" w:rsidRPr="00E13422" w:rsidRDefault="00A35F98" w:rsidP="00A35F98">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 xml:space="preserve">АО «Саханефтегазсбыт»  </w:t>
            </w:r>
          </w:p>
          <w:p w14:paraId="5AC58E5B" w14:textId="77777777" w:rsidR="00A35F98" w:rsidRPr="00E13422" w:rsidRDefault="00A35F98" w:rsidP="00A35F98">
            <w:pPr>
              <w:suppressLineNumbers/>
              <w:suppressAutoHyphens/>
              <w:spacing w:after="283" w:line="240" w:lineRule="auto"/>
              <w:ind w:firstLine="0"/>
              <w:rPr>
                <w:b/>
                <w:sz w:val="20"/>
                <w:szCs w:val="20"/>
                <w:lang w:eastAsia="zh-CN"/>
              </w:rPr>
            </w:pPr>
          </w:p>
          <w:p w14:paraId="67F3155E" w14:textId="77777777" w:rsidR="00A35F98" w:rsidRPr="00E13422" w:rsidRDefault="00A35F98" w:rsidP="00A35F98">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7387AEF5" w14:textId="77777777" w:rsidR="00A35F98" w:rsidRPr="00E13422" w:rsidRDefault="00A35F98" w:rsidP="00A35F98">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0D18A0F0" w14:textId="77777777" w:rsidR="00A35F98" w:rsidRDefault="00A35F98" w:rsidP="00A35F98">
      <w:pPr>
        <w:spacing w:line="240" w:lineRule="atLeast"/>
        <w:ind w:firstLine="0"/>
        <w:rPr>
          <w:sz w:val="24"/>
          <w:szCs w:val="24"/>
        </w:rPr>
      </w:pPr>
    </w:p>
    <w:p w14:paraId="65218D2A" w14:textId="77777777" w:rsidR="001B6B28" w:rsidRDefault="001B6B28" w:rsidP="00552827">
      <w:pPr>
        <w:spacing w:line="240" w:lineRule="auto"/>
        <w:ind w:firstLine="0"/>
        <w:jc w:val="center"/>
        <w:rPr>
          <w:rFonts w:eastAsia="Calibri"/>
          <w:b/>
          <w:sz w:val="24"/>
          <w:szCs w:val="22"/>
          <w:lang w:eastAsia="en-US"/>
        </w:rPr>
      </w:pPr>
    </w:p>
    <w:p w14:paraId="53315F38" w14:textId="77777777" w:rsidR="001B6B28" w:rsidRDefault="001B6B28" w:rsidP="00552827">
      <w:pPr>
        <w:spacing w:line="240" w:lineRule="auto"/>
        <w:ind w:firstLine="0"/>
        <w:jc w:val="center"/>
        <w:rPr>
          <w:rFonts w:eastAsia="Calibri"/>
          <w:b/>
          <w:sz w:val="24"/>
          <w:szCs w:val="22"/>
          <w:lang w:eastAsia="en-US"/>
        </w:rPr>
      </w:pPr>
    </w:p>
    <w:p w14:paraId="281ED4D1" w14:textId="77777777" w:rsidR="001B6B28" w:rsidRDefault="001B6B28" w:rsidP="00552827">
      <w:pPr>
        <w:spacing w:line="240" w:lineRule="auto"/>
        <w:ind w:firstLine="0"/>
        <w:jc w:val="center"/>
        <w:rPr>
          <w:rFonts w:eastAsia="Calibri"/>
          <w:b/>
          <w:sz w:val="24"/>
          <w:szCs w:val="22"/>
          <w:lang w:eastAsia="en-US"/>
        </w:rPr>
      </w:pPr>
    </w:p>
    <w:p w14:paraId="41D717DD" w14:textId="77777777" w:rsidR="001B6B28" w:rsidRDefault="001B6B28" w:rsidP="00552827">
      <w:pPr>
        <w:spacing w:line="240" w:lineRule="auto"/>
        <w:ind w:firstLine="0"/>
        <w:jc w:val="center"/>
        <w:rPr>
          <w:rFonts w:eastAsia="Calibri"/>
          <w:b/>
          <w:sz w:val="24"/>
          <w:szCs w:val="22"/>
          <w:lang w:eastAsia="en-US"/>
        </w:rPr>
      </w:pPr>
    </w:p>
    <w:p w14:paraId="73BB4D21" w14:textId="77777777" w:rsidR="001B6B28" w:rsidRDefault="001B6B28" w:rsidP="00552827">
      <w:pPr>
        <w:spacing w:line="240" w:lineRule="auto"/>
        <w:ind w:firstLine="0"/>
        <w:jc w:val="center"/>
        <w:rPr>
          <w:rFonts w:eastAsia="Calibri"/>
          <w:b/>
          <w:sz w:val="24"/>
          <w:szCs w:val="22"/>
          <w:lang w:eastAsia="en-US"/>
        </w:rPr>
      </w:pPr>
    </w:p>
    <w:p w14:paraId="738ACEA4" w14:textId="77777777" w:rsidR="001B6B28" w:rsidRDefault="001B6B28" w:rsidP="00552827">
      <w:pPr>
        <w:spacing w:line="240" w:lineRule="auto"/>
        <w:ind w:firstLine="0"/>
        <w:jc w:val="center"/>
        <w:rPr>
          <w:rFonts w:eastAsia="Calibri"/>
          <w:b/>
          <w:sz w:val="24"/>
          <w:szCs w:val="22"/>
          <w:lang w:eastAsia="en-US"/>
        </w:rPr>
      </w:pPr>
    </w:p>
    <w:p w14:paraId="2F2659E6" w14:textId="77777777" w:rsidR="001B6B28" w:rsidRDefault="001B6B28" w:rsidP="00552827">
      <w:pPr>
        <w:spacing w:line="240" w:lineRule="auto"/>
        <w:ind w:firstLine="0"/>
        <w:jc w:val="center"/>
        <w:rPr>
          <w:rFonts w:eastAsia="Calibri"/>
          <w:b/>
          <w:sz w:val="24"/>
          <w:szCs w:val="22"/>
          <w:lang w:eastAsia="en-US"/>
        </w:rPr>
      </w:pPr>
    </w:p>
    <w:p w14:paraId="6D538AD1" w14:textId="77777777" w:rsidR="001B6B28" w:rsidRDefault="001B6B28" w:rsidP="00552827">
      <w:pPr>
        <w:spacing w:line="240" w:lineRule="auto"/>
        <w:ind w:firstLine="0"/>
        <w:jc w:val="center"/>
        <w:rPr>
          <w:rFonts w:eastAsia="Calibri"/>
          <w:b/>
          <w:sz w:val="24"/>
          <w:szCs w:val="22"/>
          <w:lang w:eastAsia="en-US"/>
        </w:rPr>
      </w:pPr>
    </w:p>
    <w:p w14:paraId="390171F5" w14:textId="77777777" w:rsidR="001B6B28" w:rsidRDefault="001B6B28" w:rsidP="00552827">
      <w:pPr>
        <w:spacing w:line="240" w:lineRule="auto"/>
        <w:ind w:firstLine="0"/>
        <w:jc w:val="center"/>
        <w:rPr>
          <w:rFonts w:eastAsia="Calibri"/>
          <w:b/>
          <w:sz w:val="24"/>
          <w:szCs w:val="22"/>
          <w:lang w:eastAsia="en-US"/>
        </w:rPr>
      </w:pPr>
    </w:p>
    <w:p w14:paraId="077D8B90" w14:textId="77777777" w:rsidR="001B6B28" w:rsidRDefault="001B6B28" w:rsidP="00552827">
      <w:pPr>
        <w:spacing w:line="240" w:lineRule="auto"/>
        <w:ind w:firstLine="0"/>
        <w:jc w:val="center"/>
        <w:rPr>
          <w:rFonts w:eastAsia="Calibri"/>
          <w:b/>
          <w:sz w:val="24"/>
          <w:szCs w:val="22"/>
          <w:lang w:eastAsia="en-US"/>
        </w:rPr>
      </w:pPr>
    </w:p>
    <w:p w14:paraId="765FD8B1" w14:textId="77777777" w:rsidR="001B6B28" w:rsidRDefault="001B6B28" w:rsidP="00552827">
      <w:pPr>
        <w:spacing w:line="240" w:lineRule="auto"/>
        <w:ind w:firstLine="0"/>
        <w:jc w:val="center"/>
        <w:rPr>
          <w:rFonts w:eastAsia="Calibri"/>
          <w:b/>
          <w:sz w:val="24"/>
          <w:szCs w:val="22"/>
          <w:lang w:eastAsia="en-US"/>
        </w:rPr>
      </w:pPr>
    </w:p>
    <w:p w14:paraId="56090625" w14:textId="77777777" w:rsidR="001B6B28" w:rsidRDefault="001B6B28" w:rsidP="00552827">
      <w:pPr>
        <w:spacing w:line="240" w:lineRule="auto"/>
        <w:ind w:firstLine="0"/>
        <w:jc w:val="center"/>
        <w:rPr>
          <w:rFonts w:eastAsia="Calibri"/>
          <w:b/>
          <w:sz w:val="24"/>
          <w:szCs w:val="22"/>
          <w:lang w:eastAsia="en-US"/>
        </w:rPr>
      </w:pPr>
    </w:p>
    <w:p w14:paraId="0798DE7E" w14:textId="6C289D3B" w:rsidR="00811CEA" w:rsidRPr="00811CEA" w:rsidRDefault="00811CEA" w:rsidP="00811CEA">
      <w:pPr>
        <w:spacing w:line="240" w:lineRule="auto"/>
        <w:ind w:firstLine="540"/>
        <w:jc w:val="right"/>
        <w:rPr>
          <w:rFonts w:eastAsia="Batang"/>
          <w:sz w:val="20"/>
          <w:szCs w:val="20"/>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811CEA">
        <w:rPr>
          <w:rFonts w:eastAsia="Batang"/>
          <w:sz w:val="24"/>
          <w:szCs w:val="24"/>
        </w:rPr>
        <w:t xml:space="preserve">Приложение № </w:t>
      </w:r>
      <w:r w:rsidR="00552827">
        <w:rPr>
          <w:rFonts w:eastAsia="Batang"/>
          <w:sz w:val="24"/>
          <w:szCs w:val="24"/>
        </w:rPr>
        <w:t>4</w:t>
      </w:r>
    </w:p>
    <w:p w14:paraId="0E9C46F1" w14:textId="530C17F5"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к Договору </w:t>
      </w:r>
    </w:p>
    <w:p w14:paraId="1C5A43C0" w14:textId="3BE8CD53"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_______от «__</w:t>
      </w:r>
      <w:proofErr w:type="gramStart"/>
      <w:r w:rsidRPr="00811CEA">
        <w:rPr>
          <w:rFonts w:eastAsia="Batang"/>
          <w:sz w:val="24"/>
          <w:szCs w:val="24"/>
        </w:rPr>
        <w:t>_»_</w:t>
      </w:r>
      <w:proofErr w:type="gramEnd"/>
      <w:r w:rsidRPr="00811CEA">
        <w:rPr>
          <w:rFonts w:eastAsia="Batang"/>
          <w:sz w:val="24"/>
          <w:szCs w:val="24"/>
        </w:rPr>
        <w:t xml:space="preserve">_____ 202_ г. </w:t>
      </w:r>
    </w:p>
    <w:p w14:paraId="4DE5D911" w14:textId="77777777" w:rsidR="00811CEA" w:rsidRPr="00811CE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811CE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811CEA" w:rsidRDefault="00811CEA" w:rsidP="00811CEA">
      <w:pPr>
        <w:tabs>
          <w:tab w:val="left" w:pos="0"/>
        </w:tabs>
        <w:spacing w:line="240" w:lineRule="auto"/>
        <w:jc w:val="center"/>
        <w:rPr>
          <w:rFonts w:eastAsia="Batang"/>
          <w:b/>
          <w:sz w:val="24"/>
          <w:szCs w:val="24"/>
        </w:rPr>
      </w:pPr>
      <w:r w:rsidRPr="00811CEA">
        <w:rPr>
          <w:rFonts w:eastAsia="Batang"/>
          <w:b/>
          <w:sz w:val="24"/>
          <w:szCs w:val="24"/>
        </w:rPr>
        <w:t xml:space="preserve">Заявление о добросовестности </w:t>
      </w:r>
    </w:p>
    <w:p w14:paraId="435294A9" w14:textId="77777777" w:rsidR="00811CEA" w:rsidRPr="00811CEA" w:rsidRDefault="00811CEA" w:rsidP="00811CEA">
      <w:pPr>
        <w:tabs>
          <w:tab w:val="left" w:pos="0"/>
        </w:tabs>
        <w:spacing w:line="240" w:lineRule="auto"/>
        <w:ind w:firstLine="709"/>
        <w:jc w:val="left"/>
        <w:rPr>
          <w:rFonts w:eastAsia="Batang"/>
          <w:sz w:val="24"/>
          <w:szCs w:val="24"/>
        </w:rPr>
      </w:pPr>
    </w:p>
    <w:p w14:paraId="521DE9BD" w14:textId="77777777" w:rsidR="00811CEA" w:rsidRPr="00811CEA" w:rsidRDefault="00811CEA" w:rsidP="00811CEA">
      <w:pPr>
        <w:widowControl w:val="0"/>
        <w:spacing w:line="240" w:lineRule="auto"/>
        <w:jc w:val="left"/>
        <w:rPr>
          <w:rFonts w:eastAsia="Batang"/>
          <w:sz w:val="24"/>
          <w:szCs w:val="24"/>
        </w:rPr>
      </w:pPr>
      <w:r w:rsidRPr="00811CEA">
        <w:rPr>
          <w:rFonts w:eastAsia="Batang"/>
          <w:sz w:val="24"/>
          <w:szCs w:val="24"/>
        </w:rPr>
        <w:t xml:space="preserve">г. Якутск                                                                                               </w:t>
      </w:r>
      <w:proofErr w:type="gramStart"/>
      <w:r w:rsidRPr="00811CEA">
        <w:rPr>
          <w:rFonts w:eastAsia="Batang"/>
          <w:sz w:val="24"/>
          <w:szCs w:val="24"/>
        </w:rPr>
        <w:t xml:space="preserve">   «</w:t>
      </w:r>
      <w:proofErr w:type="gramEnd"/>
      <w:r w:rsidRPr="00811CEA">
        <w:rPr>
          <w:rFonts w:eastAsia="Batang"/>
          <w:sz w:val="24"/>
          <w:szCs w:val="24"/>
        </w:rPr>
        <w:t xml:space="preserve">____» _________ 202___г. </w:t>
      </w:r>
    </w:p>
    <w:p w14:paraId="609CE966" w14:textId="77777777" w:rsidR="00811CEA" w:rsidRPr="00811CE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811CEA" w:rsidRDefault="00811CEA" w:rsidP="00811CEA">
      <w:pPr>
        <w:spacing w:line="240" w:lineRule="auto"/>
        <w:ind w:right="41"/>
        <w:jc w:val="left"/>
        <w:rPr>
          <w:rFonts w:eastAsia="Batang"/>
          <w:sz w:val="24"/>
          <w:szCs w:val="24"/>
        </w:rPr>
      </w:pPr>
      <w:r w:rsidRPr="00811CEA">
        <w:rPr>
          <w:rFonts w:eastAsia="Batang"/>
          <w:sz w:val="24"/>
          <w:szCs w:val="24"/>
        </w:rPr>
        <w:t xml:space="preserve">Настоящим, ____________________________________________________________, именуемое в дальнейшем </w:t>
      </w:r>
      <w:r w:rsidRPr="00811CEA">
        <w:rPr>
          <w:rFonts w:eastAsia="Batang"/>
          <w:b/>
          <w:sz w:val="24"/>
          <w:szCs w:val="24"/>
        </w:rPr>
        <w:t>«</w:t>
      </w:r>
      <w:r w:rsidRPr="00811CEA">
        <w:rPr>
          <w:rFonts w:eastAsia="Batang"/>
          <w:sz w:val="24"/>
          <w:szCs w:val="24"/>
          <w:lang w:eastAsia="ko-KR"/>
        </w:rPr>
        <w:t>Лицензиат</w:t>
      </w:r>
      <w:r w:rsidRPr="00811CEA">
        <w:rPr>
          <w:rFonts w:eastAsia="Batang"/>
          <w:b/>
          <w:sz w:val="24"/>
          <w:szCs w:val="24"/>
        </w:rPr>
        <w:t>»</w:t>
      </w:r>
      <w:r w:rsidRPr="00811CE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11CEA">
        <w:rPr>
          <w:rFonts w:eastAsia="Batang"/>
          <w:sz w:val="24"/>
          <w:szCs w:val="24"/>
          <w:lang w:eastAsia="ko-KR"/>
        </w:rPr>
        <w:t>Лицензиатом</w:t>
      </w:r>
      <w:r w:rsidRPr="00811CEA">
        <w:rPr>
          <w:rFonts w:eastAsia="Batang"/>
          <w:sz w:val="24"/>
          <w:szCs w:val="24"/>
        </w:rPr>
        <w:t xml:space="preserve"> и </w:t>
      </w:r>
      <w:r w:rsidRPr="00811CEA">
        <w:rPr>
          <w:rFonts w:eastAsia="Batang"/>
          <w:b/>
          <w:sz w:val="24"/>
          <w:szCs w:val="24"/>
        </w:rPr>
        <w:t>АО «Саханефтегазсбыт»</w:t>
      </w:r>
      <w:r w:rsidRPr="00811CE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811CEA">
        <w:rPr>
          <w:rFonts w:eastAsia="Batang"/>
          <w:b/>
          <w:sz w:val="24"/>
          <w:szCs w:val="24"/>
        </w:rPr>
        <w:t>Сублицензиат»</w:t>
      </w:r>
      <w:r w:rsidRPr="00811CEA">
        <w:rPr>
          <w:rFonts w:eastAsia="Batang"/>
          <w:sz w:val="24"/>
          <w:szCs w:val="24"/>
        </w:rPr>
        <w:t>:</w:t>
      </w:r>
    </w:p>
    <w:p w14:paraId="2FDE7D7F" w14:textId="77777777" w:rsidR="00811CEA" w:rsidRPr="00811CE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b/>
          <w:sz w:val="24"/>
          <w:szCs w:val="24"/>
          <w:highlight w:val="white"/>
        </w:rPr>
        <w:t xml:space="preserve"> </w:t>
      </w:r>
      <w:r w:rsidRPr="00811CEA">
        <w:rPr>
          <w:rFonts w:eastAsia="Batang"/>
          <w:sz w:val="24"/>
          <w:szCs w:val="24"/>
          <w:highlight w:val="white"/>
        </w:rPr>
        <w:t>состоит на налоговом учете ________________________________________</w:t>
      </w:r>
    </w:p>
    <w:p w14:paraId="4B1236E8" w14:textId="77777777" w:rsidR="00811CEA" w:rsidRPr="00811CEA" w:rsidRDefault="00811CEA" w:rsidP="00811CEA">
      <w:pPr>
        <w:tabs>
          <w:tab w:val="left" w:pos="0"/>
          <w:tab w:val="left" w:pos="142"/>
          <w:tab w:val="left" w:pos="993"/>
        </w:tabs>
        <w:ind w:firstLine="0"/>
        <w:jc w:val="left"/>
        <w:rPr>
          <w:rFonts w:eastAsia="Batang"/>
          <w:sz w:val="24"/>
          <w:szCs w:val="24"/>
        </w:rPr>
      </w:pPr>
      <w:r w:rsidRPr="00811CEA">
        <w:rPr>
          <w:rFonts w:eastAsia="Batang"/>
          <w:sz w:val="24"/>
          <w:szCs w:val="24"/>
        </w:rPr>
        <w:t>_____________________________________________________________________________________</w:t>
      </w:r>
    </w:p>
    <w:p w14:paraId="14D147AA"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lang w:eastAsia="ko-KR"/>
        </w:rPr>
        <w:t>Лицензиат</w:t>
      </w:r>
      <w:r w:rsidRPr="00811CEA">
        <w:rPr>
          <w:rFonts w:eastAsia="Batang"/>
          <w:b/>
          <w:sz w:val="24"/>
          <w:szCs w:val="24"/>
        </w:rPr>
        <w:t xml:space="preserve"> </w:t>
      </w:r>
      <w:r w:rsidRPr="00811CE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11CEA">
        <w:rPr>
          <w:rFonts w:eastAsia="Batang"/>
          <w:b/>
          <w:sz w:val="24"/>
          <w:szCs w:val="24"/>
        </w:rPr>
        <w:t>Поставщик</w:t>
      </w:r>
      <w:r w:rsidRPr="00811CE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11CEA">
        <w:rPr>
          <w:rFonts w:eastAsia="Batang"/>
          <w:b/>
          <w:sz w:val="24"/>
          <w:szCs w:val="24"/>
        </w:rPr>
        <w:t>Лицензиата</w:t>
      </w:r>
      <w:r w:rsidRPr="00811CEA">
        <w:rPr>
          <w:rFonts w:eastAsia="Batang"/>
          <w:sz w:val="24"/>
          <w:szCs w:val="24"/>
        </w:rPr>
        <w:t xml:space="preserve">. </w:t>
      </w:r>
    </w:p>
    <w:p w14:paraId="32B0DF6F"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 xml:space="preserve">Лицензиат </w:t>
      </w:r>
      <w:r w:rsidRPr="00811CE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11CEA">
        <w:rPr>
          <w:rFonts w:eastAsia="Batang"/>
          <w:b/>
          <w:sz w:val="24"/>
          <w:szCs w:val="24"/>
        </w:rPr>
        <w:t>Сублицензиатом</w:t>
      </w:r>
      <w:r w:rsidRPr="00811CEA">
        <w:rPr>
          <w:rFonts w:eastAsia="Batang"/>
          <w:sz w:val="24"/>
          <w:szCs w:val="24"/>
        </w:rPr>
        <w:t xml:space="preserve"> обязательств как надлежаще исполненных.</w:t>
      </w:r>
    </w:p>
    <w:p w14:paraId="46786BFB"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заверяет </w:t>
      </w:r>
      <w:r w:rsidRPr="00811CEA">
        <w:rPr>
          <w:rFonts w:eastAsia="Batang"/>
          <w:b/>
          <w:sz w:val="24"/>
          <w:szCs w:val="24"/>
        </w:rPr>
        <w:t>Лицензиата</w:t>
      </w:r>
      <w:r w:rsidRPr="00811CEA">
        <w:rPr>
          <w:rFonts w:eastAsia="Batang"/>
          <w:sz w:val="24"/>
          <w:szCs w:val="24"/>
        </w:rPr>
        <w:t xml:space="preserve"> в том, что будет активно взаимодействовать с представителями </w:t>
      </w:r>
      <w:r w:rsidRPr="00811CEA">
        <w:rPr>
          <w:rFonts w:eastAsia="Batang"/>
          <w:b/>
          <w:sz w:val="24"/>
          <w:szCs w:val="24"/>
        </w:rPr>
        <w:t>Сублицензиата</w:t>
      </w:r>
      <w:r w:rsidRPr="00811CE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811CEA" w:rsidRPr="00811CEA" w14:paraId="4A959ED7" w14:textId="77777777" w:rsidTr="00787A1F">
        <w:tc>
          <w:tcPr>
            <w:tcW w:w="5148" w:type="dxa"/>
          </w:tcPr>
          <w:p w14:paraId="0C3E82D8" w14:textId="77777777" w:rsidR="00811CEA" w:rsidRPr="00811CEA" w:rsidRDefault="00811CEA" w:rsidP="00811CEA">
            <w:pPr>
              <w:tabs>
                <w:tab w:val="left" w:pos="8100"/>
              </w:tabs>
              <w:spacing w:line="240" w:lineRule="auto"/>
              <w:jc w:val="center"/>
              <w:rPr>
                <w:rFonts w:eastAsia="Batang"/>
                <w:b/>
                <w:sz w:val="24"/>
                <w:szCs w:val="24"/>
              </w:rPr>
            </w:pPr>
          </w:p>
          <w:p w14:paraId="552E5383"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Лицензиат</w:t>
            </w:r>
          </w:p>
        </w:tc>
        <w:tc>
          <w:tcPr>
            <w:tcW w:w="5148" w:type="dxa"/>
          </w:tcPr>
          <w:p w14:paraId="6D46A786"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7D8F82E1" w14:textId="77777777" w:rsidTr="00787A1F">
        <w:tc>
          <w:tcPr>
            <w:tcW w:w="5148" w:type="dxa"/>
          </w:tcPr>
          <w:p w14:paraId="68FB6BF4" w14:textId="77777777" w:rsidR="00811CEA" w:rsidRPr="00811CEA" w:rsidRDefault="00811CEA" w:rsidP="00811CEA">
            <w:pPr>
              <w:tabs>
                <w:tab w:val="left" w:pos="8100"/>
              </w:tabs>
              <w:spacing w:line="240" w:lineRule="auto"/>
              <w:jc w:val="center"/>
              <w:rPr>
                <w:rFonts w:eastAsia="Batang"/>
                <w:b/>
                <w:sz w:val="24"/>
                <w:szCs w:val="24"/>
              </w:rPr>
            </w:pPr>
          </w:p>
          <w:p w14:paraId="10696548" w14:textId="77777777" w:rsidR="00811CEA" w:rsidRPr="00811CE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500F089A" w14:textId="77777777" w:rsidTr="00787A1F">
        <w:tc>
          <w:tcPr>
            <w:tcW w:w="5148" w:type="dxa"/>
            <w:hideMark/>
          </w:tcPr>
          <w:p w14:paraId="059CFE3C"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__________________/_________________</w:t>
            </w:r>
            <w:r w:rsidRPr="00811CEA">
              <w:rPr>
                <w:rFonts w:eastAsia="Batang"/>
                <w:sz w:val="24"/>
                <w:szCs w:val="24"/>
              </w:rPr>
              <w:t>/</w:t>
            </w:r>
            <w:r w:rsidRPr="00811CEA">
              <w:rPr>
                <w:rFonts w:eastAsia="Batang"/>
                <w:b/>
                <w:sz w:val="24"/>
                <w:szCs w:val="24"/>
              </w:rPr>
              <w:t xml:space="preserve"> </w:t>
            </w:r>
          </w:p>
          <w:p w14:paraId="72D1E716"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М.П.</w:t>
            </w:r>
          </w:p>
        </w:tc>
        <w:tc>
          <w:tcPr>
            <w:tcW w:w="5148" w:type="dxa"/>
          </w:tcPr>
          <w:p w14:paraId="799B2608" w14:textId="77777777" w:rsidR="00811CEA" w:rsidRPr="00811CEA" w:rsidRDefault="00811CEA" w:rsidP="00811CEA">
            <w:pPr>
              <w:tabs>
                <w:tab w:val="left" w:pos="8100"/>
              </w:tabs>
              <w:spacing w:line="240" w:lineRule="auto"/>
              <w:jc w:val="left"/>
              <w:rPr>
                <w:rFonts w:eastAsia="Batang"/>
                <w:b/>
                <w:sz w:val="24"/>
                <w:szCs w:val="24"/>
              </w:rPr>
            </w:pPr>
          </w:p>
        </w:tc>
      </w:tr>
    </w:tbl>
    <w:p w14:paraId="6BC9D3FC" w14:textId="77777777" w:rsidR="00811CEA" w:rsidRPr="00811CEA" w:rsidRDefault="00811CEA" w:rsidP="00811CEA">
      <w:pPr>
        <w:spacing w:line="240" w:lineRule="auto"/>
        <w:ind w:firstLine="0"/>
        <w:jc w:val="right"/>
        <w:rPr>
          <w:rFonts w:eastAsia="Batang"/>
          <w:sz w:val="22"/>
          <w:szCs w:val="22"/>
        </w:rPr>
      </w:pPr>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10E1DD1" w14:textId="77777777" w:rsidR="00287ABE" w:rsidRDefault="00287ABE" w:rsidP="00003744">
      <w:pPr>
        <w:tabs>
          <w:tab w:val="left" w:pos="2595"/>
        </w:tabs>
        <w:rPr>
          <w:rFonts w:eastAsia="Batang"/>
          <w:sz w:val="22"/>
          <w:szCs w:val="22"/>
        </w:rPr>
      </w:pPr>
    </w:p>
    <w:p w14:paraId="77724F94" w14:textId="77777777" w:rsidR="0033091E" w:rsidRPr="0033158B" w:rsidRDefault="001C1987" w:rsidP="00003744">
      <w:pPr>
        <w:tabs>
          <w:tab w:val="left" w:pos="2595"/>
        </w:tabs>
        <w:rPr>
          <w:b/>
          <w:sz w:val="24"/>
          <w:szCs w:val="24"/>
        </w:rPr>
      </w:pPr>
      <w:r w:rsidRPr="0033158B">
        <w:rPr>
          <w:b/>
          <w:sz w:val="24"/>
          <w:szCs w:val="24"/>
        </w:rPr>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18089F">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18089F">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18089F">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18089F">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18089F">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51221F65"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6758A0" w:rsidRPr="006758A0">
        <w:rPr>
          <w:b/>
          <w:sz w:val="24"/>
          <w:szCs w:val="24"/>
        </w:rPr>
        <w:t>20</w:t>
      </w:r>
      <w:r w:rsidR="006F3076" w:rsidRPr="003C41E1">
        <w:rPr>
          <w:b/>
          <w:sz w:val="24"/>
          <w:szCs w:val="24"/>
        </w:rPr>
        <w:t>.</w:t>
      </w:r>
      <w:r w:rsidR="005704E4">
        <w:rPr>
          <w:b/>
          <w:sz w:val="24"/>
          <w:szCs w:val="24"/>
        </w:rPr>
        <w:t>0</w:t>
      </w:r>
      <w:r w:rsidR="001B6B28">
        <w:rPr>
          <w:b/>
          <w:sz w:val="24"/>
          <w:szCs w:val="24"/>
        </w:rPr>
        <w:t>3</w:t>
      </w:r>
      <w:r w:rsidR="009A39E3" w:rsidRPr="003C41E1">
        <w:rPr>
          <w:b/>
          <w:sz w:val="24"/>
          <w:szCs w:val="24"/>
        </w:rPr>
        <w:t>.202</w:t>
      </w:r>
      <w:r w:rsidR="001B6B28">
        <w:rPr>
          <w:b/>
          <w:sz w:val="24"/>
          <w:szCs w:val="24"/>
        </w:rPr>
        <w:t>6</w:t>
      </w:r>
      <w:r w:rsidRPr="003C41E1">
        <w:rPr>
          <w:b/>
          <w:sz w:val="24"/>
          <w:szCs w:val="24"/>
        </w:rPr>
        <w:t xml:space="preserve"> года.</w:t>
      </w:r>
    </w:p>
    <w:p w14:paraId="3390EA16" w14:textId="24FBCC91"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CC70C4">
        <w:rPr>
          <w:b/>
          <w:sz w:val="24"/>
          <w:szCs w:val="24"/>
        </w:rPr>
        <w:t>2</w:t>
      </w:r>
      <w:r w:rsidR="006758A0" w:rsidRPr="006758A0">
        <w:rPr>
          <w:b/>
          <w:sz w:val="24"/>
          <w:szCs w:val="24"/>
        </w:rPr>
        <w:t>6</w:t>
      </w:r>
      <w:r w:rsidR="00983853" w:rsidRPr="003C41E1">
        <w:rPr>
          <w:b/>
          <w:sz w:val="24"/>
          <w:szCs w:val="24"/>
        </w:rPr>
        <w:t>.</w:t>
      </w:r>
      <w:r w:rsidR="00552827">
        <w:rPr>
          <w:b/>
          <w:sz w:val="24"/>
          <w:szCs w:val="24"/>
        </w:rPr>
        <w:t>0</w:t>
      </w:r>
      <w:r w:rsidR="001B6B28">
        <w:rPr>
          <w:b/>
          <w:sz w:val="24"/>
          <w:szCs w:val="24"/>
        </w:rPr>
        <w:t>3</w:t>
      </w:r>
      <w:r w:rsidRPr="003C41E1">
        <w:rPr>
          <w:b/>
          <w:sz w:val="24"/>
          <w:szCs w:val="24"/>
        </w:rPr>
        <w:t>.202</w:t>
      </w:r>
      <w:r w:rsidR="00552827">
        <w:rPr>
          <w:b/>
          <w:sz w:val="24"/>
          <w:szCs w:val="24"/>
        </w:rPr>
        <w:t>6</w:t>
      </w:r>
      <w:r w:rsidRPr="003C41E1">
        <w:rPr>
          <w:b/>
          <w:sz w:val="24"/>
          <w:szCs w:val="24"/>
        </w:rPr>
        <w:t xml:space="preserve"> года.</w:t>
      </w:r>
    </w:p>
    <w:p w14:paraId="597115D9"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39204A58"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CC70C4">
        <w:rPr>
          <w:rFonts w:cs="Arial"/>
          <w:b/>
          <w:sz w:val="24"/>
          <w:szCs w:val="24"/>
        </w:rPr>
        <w:t>7</w:t>
      </w:r>
      <w:r w:rsidRPr="003C41E1">
        <w:rPr>
          <w:rFonts w:cs="Arial"/>
          <w:b/>
          <w:sz w:val="24"/>
          <w:szCs w:val="24"/>
        </w:rPr>
        <w:t xml:space="preserve">:00 (время местное) </w:t>
      </w:r>
      <w:r w:rsidR="00CC70C4">
        <w:rPr>
          <w:rFonts w:cs="Arial"/>
          <w:b/>
          <w:sz w:val="24"/>
          <w:szCs w:val="24"/>
        </w:rPr>
        <w:t>2</w:t>
      </w:r>
      <w:r w:rsidR="006758A0" w:rsidRPr="006758A0">
        <w:rPr>
          <w:rFonts w:cs="Arial"/>
          <w:b/>
          <w:sz w:val="24"/>
          <w:szCs w:val="24"/>
        </w:rPr>
        <w:t>5</w:t>
      </w:r>
      <w:r w:rsidR="00983853" w:rsidRPr="003C41E1">
        <w:rPr>
          <w:rFonts w:cs="Arial"/>
          <w:b/>
          <w:sz w:val="24"/>
          <w:szCs w:val="24"/>
        </w:rPr>
        <w:t>.</w:t>
      </w:r>
      <w:r w:rsidR="00552827">
        <w:rPr>
          <w:rFonts w:cs="Arial"/>
          <w:b/>
          <w:sz w:val="24"/>
          <w:szCs w:val="24"/>
        </w:rPr>
        <w:t>0</w:t>
      </w:r>
      <w:r w:rsidR="001B6B28">
        <w:rPr>
          <w:rFonts w:cs="Arial"/>
          <w:b/>
          <w:sz w:val="24"/>
          <w:szCs w:val="24"/>
        </w:rPr>
        <w:t>3</w:t>
      </w:r>
      <w:r w:rsidRPr="003C41E1">
        <w:rPr>
          <w:rFonts w:cs="Arial"/>
          <w:b/>
          <w:sz w:val="24"/>
          <w:szCs w:val="24"/>
        </w:rPr>
        <w:t>.202</w:t>
      </w:r>
      <w:r w:rsidR="00552827">
        <w:rPr>
          <w:rFonts w:cs="Arial"/>
          <w:b/>
          <w:sz w:val="24"/>
          <w:szCs w:val="24"/>
        </w:rPr>
        <w:t>6</w:t>
      </w:r>
      <w:r w:rsidRPr="003C41E1">
        <w:rPr>
          <w:rFonts w:cs="Arial"/>
          <w:b/>
          <w:sz w:val="24"/>
          <w:szCs w:val="24"/>
        </w:rPr>
        <w:t xml:space="preserve"> года.</w:t>
      </w:r>
    </w:p>
    <w:p w14:paraId="35853A19"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18089F">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18089F">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38EA6AC0"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CC70C4">
        <w:rPr>
          <w:b/>
          <w:sz w:val="24"/>
          <w:szCs w:val="24"/>
        </w:rPr>
        <w:t>2</w:t>
      </w:r>
      <w:r w:rsidR="006758A0" w:rsidRPr="006758A0">
        <w:rPr>
          <w:b/>
          <w:sz w:val="24"/>
          <w:szCs w:val="24"/>
        </w:rPr>
        <w:t>7</w:t>
      </w:r>
      <w:r w:rsidR="00D57F79" w:rsidRPr="003C41E1">
        <w:rPr>
          <w:b/>
          <w:sz w:val="24"/>
          <w:szCs w:val="24"/>
        </w:rPr>
        <w:t>.</w:t>
      </w:r>
      <w:r w:rsidR="00811CEA">
        <w:rPr>
          <w:b/>
          <w:sz w:val="24"/>
          <w:szCs w:val="24"/>
        </w:rPr>
        <w:t>0</w:t>
      </w:r>
      <w:r w:rsidR="001B6B28">
        <w:rPr>
          <w:b/>
          <w:sz w:val="24"/>
          <w:szCs w:val="24"/>
        </w:rPr>
        <w:t>3</w:t>
      </w:r>
      <w:r w:rsidRPr="003C41E1">
        <w:rPr>
          <w:b/>
          <w:sz w:val="24"/>
          <w:szCs w:val="24"/>
        </w:rPr>
        <w:t>.202</w:t>
      </w:r>
      <w:r w:rsidR="00552827">
        <w:rPr>
          <w:b/>
          <w:sz w:val="24"/>
          <w:szCs w:val="24"/>
        </w:rPr>
        <w:t>6</w:t>
      </w:r>
      <w:r w:rsidRPr="003C41E1">
        <w:rPr>
          <w:b/>
          <w:sz w:val="24"/>
          <w:szCs w:val="24"/>
        </w:rPr>
        <w:t xml:space="preserve"> года  </w:t>
      </w:r>
    </w:p>
    <w:p w14:paraId="11B79B99" w14:textId="632D756D"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6758A0" w:rsidRPr="006758A0">
        <w:rPr>
          <w:b/>
          <w:sz w:val="24"/>
          <w:szCs w:val="24"/>
        </w:rPr>
        <w:t>30</w:t>
      </w:r>
      <w:r w:rsidR="00164C24" w:rsidRPr="003C41E1">
        <w:rPr>
          <w:b/>
          <w:sz w:val="24"/>
          <w:szCs w:val="24"/>
        </w:rPr>
        <w:t>.</w:t>
      </w:r>
      <w:r w:rsidR="00552827">
        <w:rPr>
          <w:b/>
          <w:sz w:val="24"/>
          <w:szCs w:val="24"/>
        </w:rPr>
        <w:t>0</w:t>
      </w:r>
      <w:r w:rsidR="001B6B28">
        <w:rPr>
          <w:b/>
          <w:sz w:val="24"/>
          <w:szCs w:val="24"/>
        </w:rPr>
        <w:t>3</w:t>
      </w:r>
      <w:r w:rsidR="009A39E3" w:rsidRPr="003C41E1">
        <w:rPr>
          <w:b/>
          <w:sz w:val="24"/>
          <w:szCs w:val="24"/>
        </w:rPr>
        <w:t>.202</w:t>
      </w:r>
      <w:r w:rsidR="00552827">
        <w:rPr>
          <w:b/>
          <w:sz w:val="24"/>
          <w:szCs w:val="24"/>
        </w:rPr>
        <w:t>6</w:t>
      </w:r>
      <w:r w:rsidR="005773AE" w:rsidRPr="003C41E1">
        <w:rPr>
          <w:b/>
          <w:sz w:val="24"/>
          <w:szCs w:val="24"/>
        </w:rPr>
        <w:t xml:space="preserve"> года</w:t>
      </w:r>
    </w:p>
    <w:p w14:paraId="4BD8E5F1" w14:textId="77777777" w:rsidR="0033091E" w:rsidRPr="0033158B" w:rsidRDefault="0033091E" w:rsidP="0018089F">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18089F">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18089F">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18089F">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0B30287D" w:rsidR="00CD17CE" w:rsidRPr="00B22858" w:rsidRDefault="00B22858" w:rsidP="00B22858">
      <w:pPr>
        <w:tabs>
          <w:tab w:val="left" w:pos="0"/>
        </w:tabs>
        <w:autoSpaceDE w:val="0"/>
        <w:spacing w:line="240" w:lineRule="atLeast"/>
        <w:ind w:left="567" w:firstLine="0"/>
        <w:rPr>
          <w:sz w:val="24"/>
          <w:szCs w:val="24"/>
        </w:rPr>
      </w:pPr>
      <w:r w:rsidRPr="00B22858">
        <w:rPr>
          <w:b/>
          <w:sz w:val="24"/>
          <w:szCs w:val="24"/>
        </w:rPr>
        <w:t xml:space="preserve">е) </w:t>
      </w:r>
      <w:r w:rsidRPr="00B22858">
        <w:rPr>
          <w:sz w:val="24"/>
          <w:szCs w:val="24"/>
        </w:rPr>
        <w:t xml:space="preserve">отчет "Расчет по страховым взносам" без раздела 3 (по физическим лицам) с отметкой ИФНС </w:t>
      </w:r>
      <w:r w:rsidRPr="00B22858">
        <w:rPr>
          <w:i/>
          <w:sz w:val="24"/>
          <w:szCs w:val="24"/>
        </w:rPr>
        <w:t>(в случае сдачи в бумажной форме)</w:t>
      </w:r>
      <w:r w:rsidRPr="00B22858">
        <w:rPr>
          <w:sz w:val="24"/>
          <w:szCs w:val="24"/>
        </w:rPr>
        <w:t xml:space="preserve"> или с приложением квитанции ИФНС о приеме либо с электронной отметкой ИФНС </w:t>
      </w:r>
      <w:r w:rsidRPr="00B22858">
        <w:rPr>
          <w:i/>
          <w:sz w:val="24"/>
          <w:szCs w:val="24"/>
        </w:rPr>
        <w:t>(в случае сдачи в электронной форме)</w:t>
      </w:r>
      <w:r w:rsidRPr="00B22858">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r w:rsidR="00385E30" w:rsidRPr="00B22858">
        <w:rPr>
          <w:sz w:val="24"/>
          <w:szCs w:val="24"/>
        </w:rPr>
        <w:t>;</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18089F">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36F45423" w14:textId="11B27A02" w:rsidR="007B474D" w:rsidRPr="00D95600" w:rsidRDefault="004842C9" w:rsidP="00D95600">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 xml:space="preserve">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w:t>
      </w:r>
      <w:r w:rsidR="00204289" w:rsidRPr="00B34D4C">
        <w:rPr>
          <w:snapToGrid w:val="0"/>
          <w:color w:val="000000" w:themeColor="text1"/>
          <w:sz w:val="24"/>
          <w:szCs w:val="24"/>
        </w:rPr>
        <w:t>в формате .</w:t>
      </w:r>
      <w:proofErr w:type="spellStart"/>
      <w:r w:rsidR="00204289" w:rsidRPr="00B34D4C">
        <w:rPr>
          <w:snapToGrid w:val="0"/>
          <w:color w:val="000000" w:themeColor="text1"/>
          <w:sz w:val="24"/>
          <w:szCs w:val="24"/>
        </w:rPr>
        <w:t>pdf</w:t>
      </w:r>
      <w:proofErr w:type="spellEnd"/>
      <w:r w:rsidR="00204289" w:rsidRPr="00B34D4C">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B34D4C">
        <w:rPr>
          <w:color w:val="000000" w:themeColor="text1"/>
          <w:sz w:val="24"/>
          <w:szCs w:val="24"/>
        </w:rPr>
        <w:t>;</w:t>
      </w:r>
    </w:p>
    <w:p w14:paraId="428C4026" w14:textId="0ABC952E" w:rsidR="00B861D2" w:rsidRPr="0033158B" w:rsidRDefault="009F3EFE" w:rsidP="009F3EFE">
      <w:pPr>
        <w:autoSpaceDE w:val="0"/>
        <w:autoSpaceDN w:val="0"/>
        <w:adjustRightInd w:val="0"/>
        <w:spacing w:line="240" w:lineRule="atLeast"/>
        <w:ind w:left="567" w:firstLine="0"/>
        <w:contextualSpacing/>
        <w:rPr>
          <w:sz w:val="24"/>
          <w:szCs w:val="24"/>
        </w:rPr>
      </w:pPr>
      <w:r w:rsidRPr="00B34D4C">
        <w:rPr>
          <w:rFonts w:ascii="Times New Roman CYR" w:eastAsia="Calibri" w:hAnsi="Times New Roman CYR" w:cs="Times New Roman CYR"/>
          <w:b/>
          <w:color w:val="000000" w:themeColor="text1"/>
          <w:sz w:val="24"/>
          <w:szCs w:val="24"/>
          <w:lang w:eastAsia="en-US"/>
        </w:rPr>
        <w:t>4.5.2.</w:t>
      </w:r>
      <w:r w:rsidR="00D95600">
        <w:rPr>
          <w:rFonts w:ascii="Times New Roman CYR" w:eastAsia="Calibri" w:hAnsi="Times New Roman CYR" w:cs="Times New Roman CYR"/>
          <w:b/>
          <w:color w:val="000000" w:themeColor="text1"/>
          <w:sz w:val="24"/>
          <w:szCs w:val="24"/>
          <w:lang w:eastAsia="en-US"/>
        </w:rPr>
        <w:t>3</w:t>
      </w:r>
      <w:r w:rsidRPr="00B34D4C">
        <w:rPr>
          <w:rFonts w:ascii="Times New Roman CYR" w:eastAsia="Calibri" w:hAnsi="Times New Roman CYR" w:cs="Times New Roman CYR"/>
          <w:b/>
          <w:color w:val="000000" w:themeColor="text1"/>
          <w:sz w:val="24"/>
          <w:szCs w:val="24"/>
          <w:lang w:eastAsia="en-US"/>
        </w:rPr>
        <w:t xml:space="preserve">. </w:t>
      </w:r>
      <w:r w:rsidR="00B861D2" w:rsidRPr="00B34D4C">
        <w:rPr>
          <w:color w:val="000000" w:themeColor="text1"/>
          <w:sz w:val="24"/>
          <w:szCs w:val="24"/>
        </w:rPr>
        <w:t>В случае</w:t>
      </w:r>
      <w:r w:rsidR="00B861D2" w:rsidRPr="00B34D4C">
        <w:rPr>
          <w:sz w:val="24"/>
          <w:szCs w:val="24"/>
        </w:rPr>
        <w:t>, если Заявку на участие в закупке подает Коллективный</w:t>
      </w:r>
      <w:r w:rsidR="00B861D2" w:rsidRPr="0033158B">
        <w:rPr>
          <w:sz w:val="24"/>
          <w:szCs w:val="24"/>
        </w:rPr>
        <w:t xml:space="preserve">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18089F">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18089F">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18089F">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18089F">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18089F">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18089F">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1"/>
    <w:bookmarkEnd w:id="45"/>
    <w:bookmarkEnd w:id="46"/>
    <w:bookmarkEnd w:id="47"/>
    <w:bookmarkEnd w:id="48"/>
    <w:bookmarkEnd w:id="49"/>
    <w:p w14:paraId="6D47DA00" w14:textId="77777777" w:rsidR="005344E1" w:rsidRPr="0033158B" w:rsidRDefault="005344E1" w:rsidP="005344E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Заявок</w:t>
      </w:r>
    </w:p>
    <w:p w14:paraId="78832CBB" w14:textId="77777777" w:rsidR="005344E1" w:rsidRPr="0033158B" w:rsidRDefault="005344E1" w:rsidP="005344E1">
      <w:pPr>
        <w:spacing w:line="240" w:lineRule="atLeast"/>
        <w:ind w:left="567" w:firstLine="0"/>
        <w:rPr>
          <w:b/>
          <w:sz w:val="24"/>
          <w:szCs w:val="24"/>
        </w:rPr>
      </w:pPr>
      <w:r w:rsidRPr="0033158B">
        <w:rPr>
          <w:b/>
          <w:sz w:val="24"/>
          <w:szCs w:val="24"/>
        </w:rPr>
        <w:t>4.9.3.1. Национальный режим.</w:t>
      </w:r>
    </w:p>
    <w:p w14:paraId="5B57F027" w14:textId="77777777" w:rsidR="005344E1" w:rsidRPr="0033158B" w:rsidRDefault="005344E1" w:rsidP="005344E1">
      <w:pPr>
        <w:spacing w:line="240" w:lineRule="atLeast"/>
        <w:ind w:left="567" w:firstLine="0"/>
        <w:rPr>
          <w:b/>
          <w:sz w:val="24"/>
          <w:szCs w:val="24"/>
        </w:rPr>
      </w:pPr>
      <w:r w:rsidRPr="0033158B">
        <w:rPr>
          <w:sz w:val="24"/>
          <w:szCs w:val="24"/>
        </w:rPr>
        <w:t xml:space="preserve">На основании </w:t>
      </w:r>
      <w:proofErr w:type="spellStart"/>
      <w:r w:rsidRPr="0033158B">
        <w:rPr>
          <w:sz w:val="24"/>
          <w:szCs w:val="24"/>
        </w:rPr>
        <w:t>пп</w:t>
      </w:r>
      <w:proofErr w:type="spellEnd"/>
      <w:r w:rsidRPr="0033158B">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A4E980" w14:textId="77777777" w:rsidR="005344E1" w:rsidRPr="0033158B" w:rsidRDefault="005344E1" w:rsidP="005344E1">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5344E1" w:rsidRPr="0033158B" w14:paraId="17F5B967" w14:textId="77777777" w:rsidTr="00402F1F">
        <w:trPr>
          <w:trHeight w:val="690"/>
        </w:trPr>
        <w:tc>
          <w:tcPr>
            <w:tcW w:w="851" w:type="dxa"/>
            <w:vMerge w:val="restart"/>
            <w:vAlign w:val="center"/>
          </w:tcPr>
          <w:p w14:paraId="6C9EAB77" w14:textId="77777777" w:rsidR="005344E1" w:rsidRPr="0033158B" w:rsidRDefault="005344E1" w:rsidP="00402F1F">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1E24D783" w14:textId="77777777" w:rsidR="005344E1" w:rsidRPr="0033158B" w:rsidRDefault="005344E1" w:rsidP="00402F1F">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066C89FF" w14:textId="77777777" w:rsidR="005344E1" w:rsidRPr="0033158B" w:rsidRDefault="005344E1" w:rsidP="00402F1F">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0CF6A11B"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 xml:space="preserve">Значимость </w:t>
            </w:r>
          </w:p>
          <w:p w14:paraId="6C8F3563"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критериев</w:t>
            </w:r>
          </w:p>
          <w:p w14:paraId="4D001A17"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оценки заявок</w:t>
            </w:r>
          </w:p>
        </w:tc>
      </w:tr>
      <w:tr w:rsidR="005344E1" w:rsidRPr="0033158B" w14:paraId="10253165" w14:textId="77777777" w:rsidTr="00402F1F">
        <w:trPr>
          <w:trHeight w:val="592"/>
        </w:trPr>
        <w:tc>
          <w:tcPr>
            <w:tcW w:w="851" w:type="dxa"/>
            <w:vMerge/>
            <w:vAlign w:val="center"/>
          </w:tcPr>
          <w:p w14:paraId="48D65E1D" w14:textId="77777777" w:rsidR="005344E1" w:rsidRPr="0033158B" w:rsidRDefault="005344E1" w:rsidP="00402F1F">
            <w:pPr>
              <w:shd w:val="clear" w:color="auto" w:fill="FFFFFF"/>
              <w:spacing w:line="240" w:lineRule="atLeast"/>
              <w:ind w:left="567" w:hanging="283"/>
              <w:rPr>
                <w:b/>
                <w:sz w:val="24"/>
                <w:szCs w:val="24"/>
              </w:rPr>
            </w:pPr>
          </w:p>
        </w:tc>
        <w:tc>
          <w:tcPr>
            <w:tcW w:w="1701" w:type="dxa"/>
            <w:vMerge/>
            <w:vAlign w:val="center"/>
          </w:tcPr>
          <w:p w14:paraId="62E55321" w14:textId="77777777" w:rsidR="005344E1" w:rsidRPr="0033158B" w:rsidRDefault="005344E1" w:rsidP="00402F1F">
            <w:pPr>
              <w:shd w:val="clear" w:color="auto" w:fill="FFFFFF"/>
              <w:spacing w:line="240" w:lineRule="atLeast"/>
              <w:ind w:left="567" w:hanging="283"/>
              <w:rPr>
                <w:b/>
                <w:bCs/>
                <w:sz w:val="24"/>
                <w:szCs w:val="24"/>
              </w:rPr>
            </w:pPr>
          </w:p>
        </w:tc>
        <w:tc>
          <w:tcPr>
            <w:tcW w:w="4252" w:type="dxa"/>
            <w:vMerge/>
            <w:vAlign w:val="center"/>
          </w:tcPr>
          <w:p w14:paraId="12B2F59A" w14:textId="77777777" w:rsidR="005344E1" w:rsidRPr="0033158B" w:rsidRDefault="005344E1" w:rsidP="00402F1F">
            <w:pPr>
              <w:shd w:val="clear" w:color="auto" w:fill="FFFFFF"/>
              <w:spacing w:line="240" w:lineRule="atLeast"/>
              <w:ind w:left="567" w:hanging="283"/>
              <w:rPr>
                <w:b/>
                <w:bCs/>
                <w:sz w:val="24"/>
                <w:szCs w:val="24"/>
              </w:rPr>
            </w:pPr>
          </w:p>
        </w:tc>
        <w:tc>
          <w:tcPr>
            <w:tcW w:w="1134" w:type="dxa"/>
            <w:vAlign w:val="center"/>
          </w:tcPr>
          <w:p w14:paraId="7684DBE6" w14:textId="77777777" w:rsidR="005344E1" w:rsidRPr="0033158B" w:rsidRDefault="005344E1" w:rsidP="00402F1F">
            <w:pPr>
              <w:shd w:val="clear" w:color="auto" w:fill="FFFFFF"/>
              <w:spacing w:line="240" w:lineRule="atLeast"/>
              <w:ind w:left="567" w:hanging="283"/>
              <w:rPr>
                <w:b/>
                <w:bCs/>
                <w:sz w:val="24"/>
                <w:szCs w:val="24"/>
                <w:lang w:val="en-US"/>
              </w:rPr>
            </w:pPr>
            <w:r w:rsidRPr="0033158B">
              <w:rPr>
                <w:b/>
                <w:bCs/>
                <w:sz w:val="24"/>
                <w:szCs w:val="24"/>
                <w:lang w:val="en-US"/>
              </w:rPr>
              <w:t>%</w:t>
            </w:r>
          </w:p>
        </w:tc>
        <w:tc>
          <w:tcPr>
            <w:tcW w:w="1985" w:type="dxa"/>
            <w:vAlign w:val="center"/>
          </w:tcPr>
          <w:p w14:paraId="61F50748"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коэффициент</w:t>
            </w:r>
          </w:p>
        </w:tc>
      </w:tr>
      <w:tr w:rsidR="005344E1" w:rsidRPr="0033158B" w14:paraId="4AC6F297" w14:textId="77777777" w:rsidTr="00402F1F">
        <w:trPr>
          <w:trHeight w:val="407"/>
        </w:trPr>
        <w:tc>
          <w:tcPr>
            <w:tcW w:w="9923" w:type="dxa"/>
            <w:gridSpan w:val="5"/>
            <w:vAlign w:val="center"/>
          </w:tcPr>
          <w:p w14:paraId="7DE4BA2B" w14:textId="77777777" w:rsidR="005344E1" w:rsidRPr="0033158B" w:rsidRDefault="005344E1" w:rsidP="005344E1">
            <w:pPr>
              <w:numPr>
                <w:ilvl w:val="0"/>
                <w:numId w:val="44"/>
              </w:numPr>
              <w:shd w:val="clear" w:color="auto" w:fill="FFFFFF"/>
              <w:spacing w:line="240" w:lineRule="atLeast"/>
              <w:rPr>
                <w:b/>
                <w:bCs/>
                <w:sz w:val="24"/>
                <w:szCs w:val="24"/>
              </w:rPr>
            </w:pPr>
            <w:r w:rsidRPr="0033158B">
              <w:rPr>
                <w:b/>
                <w:bCs/>
                <w:sz w:val="24"/>
                <w:szCs w:val="24"/>
              </w:rPr>
              <w:t>Ценовой критерий</w:t>
            </w:r>
          </w:p>
        </w:tc>
      </w:tr>
      <w:tr w:rsidR="005344E1" w:rsidRPr="0033158B" w14:paraId="0C574DB0" w14:textId="77777777" w:rsidTr="00402F1F">
        <w:trPr>
          <w:trHeight w:val="699"/>
        </w:trPr>
        <w:tc>
          <w:tcPr>
            <w:tcW w:w="851" w:type="dxa"/>
            <w:vMerge w:val="restart"/>
            <w:vAlign w:val="center"/>
          </w:tcPr>
          <w:p w14:paraId="4D556525" w14:textId="77777777" w:rsidR="005344E1" w:rsidRPr="0033158B" w:rsidRDefault="005344E1" w:rsidP="00402F1F">
            <w:pPr>
              <w:shd w:val="clear" w:color="auto" w:fill="FFFFFF"/>
              <w:spacing w:line="240" w:lineRule="atLeast"/>
              <w:ind w:left="567" w:hanging="283"/>
              <w:rPr>
                <w:sz w:val="24"/>
                <w:szCs w:val="24"/>
              </w:rPr>
            </w:pPr>
          </w:p>
          <w:p w14:paraId="6016118F"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1.1</w:t>
            </w:r>
          </w:p>
          <w:p w14:paraId="49AC81FA"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restart"/>
            <w:vAlign w:val="center"/>
          </w:tcPr>
          <w:p w14:paraId="7A03244A" w14:textId="77777777" w:rsidR="005344E1" w:rsidRPr="0033158B" w:rsidRDefault="005344E1" w:rsidP="00402F1F">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65942E3B" w14:textId="77777777" w:rsidR="005344E1" w:rsidRPr="0033158B" w:rsidRDefault="005344E1" w:rsidP="00402F1F">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00BE7750" w14:textId="77777777" w:rsidR="005344E1" w:rsidRPr="0033158B" w:rsidRDefault="005344E1" w:rsidP="00402F1F">
            <w:pPr>
              <w:shd w:val="clear" w:color="auto" w:fill="FFFFFF"/>
              <w:spacing w:line="240" w:lineRule="atLeast"/>
              <w:ind w:left="567" w:hanging="283"/>
              <w:rPr>
                <w:bCs/>
                <w:sz w:val="24"/>
                <w:szCs w:val="24"/>
              </w:rPr>
            </w:pPr>
          </w:p>
          <w:p w14:paraId="25F3DE6D" w14:textId="77777777" w:rsidR="005344E1" w:rsidRPr="0033158B" w:rsidRDefault="005344E1" w:rsidP="00402F1F">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7A8D571"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431106D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w:t>
            </w:r>
          </w:p>
          <w:p w14:paraId="7F410DF5" w14:textId="77777777" w:rsidR="005344E1" w:rsidRPr="0033158B" w:rsidRDefault="005344E1" w:rsidP="00402F1F">
            <w:pPr>
              <w:shd w:val="clear" w:color="auto" w:fill="FFFFFF"/>
              <w:spacing w:line="240" w:lineRule="atLeast"/>
              <w:ind w:left="567" w:hanging="671"/>
              <w:rPr>
                <w:sz w:val="24"/>
                <w:szCs w:val="24"/>
              </w:rPr>
            </w:pPr>
            <w:r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7DC1650A" w14:textId="77777777" w:rsidR="005344E1" w:rsidRPr="0033158B" w:rsidRDefault="005344E1" w:rsidP="00402F1F">
            <w:pPr>
              <w:shd w:val="clear" w:color="auto" w:fill="FFFFFF"/>
              <w:spacing w:line="240" w:lineRule="atLeast"/>
              <w:ind w:left="567" w:hanging="283"/>
              <w:rPr>
                <w:sz w:val="24"/>
                <w:szCs w:val="24"/>
              </w:rPr>
            </w:pPr>
          </w:p>
          <w:p w14:paraId="7F4E2657"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Ц</w:t>
            </w:r>
            <w:r w:rsidRPr="0033158B">
              <w:rPr>
                <w:sz w:val="24"/>
                <w:szCs w:val="24"/>
                <w:lang w:val="en-US"/>
              </w:rPr>
              <w:t>min</w:t>
            </w:r>
            <w:r w:rsidRPr="0033158B">
              <w:rPr>
                <w:sz w:val="24"/>
                <w:szCs w:val="24"/>
              </w:rPr>
              <w:t xml:space="preserve"> - минимальное ценовое предложение из сделанных участниками закупки;</w:t>
            </w:r>
          </w:p>
          <w:p w14:paraId="7421E597" w14:textId="77777777" w:rsidR="005344E1" w:rsidRPr="0033158B" w:rsidRDefault="005344E1" w:rsidP="00402F1F">
            <w:pPr>
              <w:shd w:val="clear" w:color="auto" w:fill="FFFFFF"/>
              <w:spacing w:line="240" w:lineRule="atLeast"/>
              <w:ind w:left="567" w:hanging="283"/>
              <w:rPr>
                <w:sz w:val="24"/>
                <w:szCs w:val="24"/>
              </w:rPr>
            </w:pPr>
          </w:p>
          <w:p w14:paraId="5371DA26"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Ц</w:t>
            </w:r>
            <w:proofErr w:type="spellStart"/>
            <w:r w:rsidRPr="0033158B">
              <w:rPr>
                <w:sz w:val="24"/>
                <w:szCs w:val="24"/>
                <w:lang w:val="en-US"/>
              </w:rPr>
              <w:t>i</w:t>
            </w:r>
            <w:proofErr w:type="spellEnd"/>
            <w:r w:rsidRPr="0033158B">
              <w:rPr>
                <w:sz w:val="24"/>
                <w:szCs w:val="24"/>
              </w:rPr>
              <w:t xml:space="preserve">   - ценовое предложение Участника закупки, Заявка которого оценивается.</w:t>
            </w:r>
          </w:p>
        </w:tc>
        <w:tc>
          <w:tcPr>
            <w:tcW w:w="1134" w:type="dxa"/>
            <w:vAlign w:val="center"/>
          </w:tcPr>
          <w:p w14:paraId="51CACD3A"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r w:rsidRPr="0033158B">
              <w:rPr>
                <w:b/>
                <w:sz w:val="24"/>
                <w:szCs w:val="24"/>
              </w:rPr>
              <w:t>0</w:t>
            </w:r>
          </w:p>
        </w:tc>
        <w:tc>
          <w:tcPr>
            <w:tcW w:w="1985" w:type="dxa"/>
            <w:vAlign w:val="center"/>
          </w:tcPr>
          <w:p w14:paraId="6C3019B6"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p>
        </w:tc>
      </w:tr>
      <w:tr w:rsidR="005344E1" w:rsidRPr="0033158B" w14:paraId="62F4FE50" w14:textId="77777777" w:rsidTr="00402F1F">
        <w:trPr>
          <w:trHeight w:val="1299"/>
        </w:trPr>
        <w:tc>
          <w:tcPr>
            <w:tcW w:w="851" w:type="dxa"/>
            <w:vMerge/>
            <w:vAlign w:val="center"/>
          </w:tcPr>
          <w:p w14:paraId="0C4C0214"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ign w:val="center"/>
          </w:tcPr>
          <w:p w14:paraId="5AF86206" w14:textId="77777777" w:rsidR="005344E1" w:rsidRPr="0033158B" w:rsidRDefault="005344E1" w:rsidP="00402F1F">
            <w:pPr>
              <w:shd w:val="clear" w:color="auto" w:fill="FFFFFF"/>
              <w:spacing w:line="240" w:lineRule="atLeast"/>
              <w:ind w:left="-111" w:firstLine="0"/>
              <w:jc w:val="center"/>
              <w:rPr>
                <w:sz w:val="24"/>
                <w:szCs w:val="24"/>
              </w:rPr>
            </w:pPr>
          </w:p>
        </w:tc>
        <w:tc>
          <w:tcPr>
            <w:tcW w:w="4252" w:type="dxa"/>
            <w:vMerge/>
            <w:vAlign w:val="center"/>
          </w:tcPr>
          <w:p w14:paraId="05D57931" w14:textId="77777777" w:rsidR="005344E1" w:rsidRPr="0033158B" w:rsidRDefault="005344E1" w:rsidP="00402F1F">
            <w:pPr>
              <w:shd w:val="clear" w:color="auto" w:fill="FFFFFF"/>
              <w:spacing w:line="240" w:lineRule="atLeast"/>
              <w:ind w:left="567" w:hanging="283"/>
              <w:rPr>
                <w:sz w:val="24"/>
                <w:szCs w:val="24"/>
              </w:rPr>
            </w:pPr>
          </w:p>
        </w:tc>
        <w:tc>
          <w:tcPr>
            <w:tcW w:w="3119" w:type="dxa"/>
            <w:gridSpan w:val="2"/>
            <w:vAlign w:val="center"/>
          </w:tcPr>
          <w:p w14:paraId="69970DB0" w14:textId="77777777" w:rsidR="005344E1" w:rsidRPr="0033158B" w:rsidRDefault="005344E1" w:rsidP="00402F1F">
            <w:pPr>
              <w:shd w:val="clear" w:color="auto" w:fill="FFFFFF"/>
              <w:spacing w:line="240" w:lineRule="atLeast"/>
              <w:ind w:left="567" w:hanging="283"/>
              <w:rPr>
                <w:b/>
                <w:sz w:val="24"/>
                <w:szCs w:val="24"/>
              </w:rPr>
            </w:pPr>
            <w:r w:rsidRPr="0033158B">
              <w:rPr>
                <w:sz w:val="24"/>
                <w:szCs w:val="24"/>
              </w:rPr>
              <w:t>от 1 до 10 баллов</w:t>
            </w:r>
          </w:p>
        </w:tc>
      </w:tr>
      <w:tr w:rsidR="005344E1" w:rsidRPr="0033158B" w14:paraId="592102DC" w14:textId="77777777" w:rsidTr="00402F1F">
        <w:trPr>
          <w:trHeight w:val="701"/>
        </w:trPr>
        <w:tc>
          <w:tcPr>
            <w:tcW w:w="6804" w:type="dxa"/>
            <w:gridSpan w:val="3"/>
            <w:vAlign w:val="center"/>
          </w:tcPr>
          <w:p w14:paraId="6BCD3A0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3B38C948" w14:textId="77777777" w:rsidR="005344E1" w:rsidRPr="0033158B" w:rsidRDefault="005344E1" w:rsidP="00402F1F">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0C8EB0CB" w14:textId="77777777" w:rsidR="005344E1" w:rsidRPr="0033158B" w:rsidRDefault="005344E1" w:rsidP="00402F1F">
            <w:pPr>
              <w:shd w:val="clear" w:color="auto" w:fill="FFFFFF"/>
              <w:spacing w:line="240" w:lineRule="atLeast"/>
              <w:ind w:left="567" w:hanging="283"/>
              <w:jc w:val="center"/>
              <w:rPr>
                <w:b/>
                <w:sz w:val="24"/>
                <w:szCs w:val="24"/>
              </w:rPr>
            </w:pPr>
          </w:p>
        </w:tc>
      </w:tr>
    </w:tbl>
    <w:p w14:paraId="627784B7" w14:textId="77777777" w:rsidR="005344E1" w:rsidRPr="000E13B0" w:rsidRDefault="005344E1" w:rsidP="005344E1">
      <w:pPr>
        <w:shd w:val="clear" w:color="auto" w:fill="FFFFFF"/>
        <w:spacing w:line="240" w:lineRule="atLeast"/>
        <w:ind w:left="567" w:hanging="283"/>
        <w:rPr>
          <w:sz w:val="24"/>
          <w:szCs w:val="24"/>
        </w:rPr>
      </w:pPr>
      <w:r w:rsidRPr="0033158B">
        <w:rPr>
          <w:sz w:val="24"/>
          <w:szCs w:val="24"/>
        </w:rPr>
        <w:t xml:space="preserve">    </w:t>
      </w:r>
      <w:r w:rsidRPr="000E13B0">
        <w:rPr>
          <w:sz w:val="24"/>
          <w:szCs w:val="24"/>
        </w:rPr>
        <w:t xml:space="preserve">    </w:t>
      </w:r>
      <w:r w:rsidRPr="000E13B0">
        <w:rPr>
          <w:b/>
          <w:sz w:val="24"/>
          <w:szCs w:val="24"/>
        </w:rPr>
        <w:t>4.9.3.3.</w:t>
      </w:r>
      <w:r w:rsidRPr="000E13B0">
        <w:rPr>
          <w:sz w:val="24"/>
          <w:szCs w:val="24"/>
        </w:rPr>
        <w:t xml:space="preserve">   Для оценки и сопоставления по данному критерию осуществляется расчет рейтинга по каждой Заявке.</w:t>
      </w:r>
    </w:p>
    <w:p w14:paraId="1E2B55AC"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7F825E41" w14:textId="77777777" w:rsidR="005344E1" w:rsidRPr="000E13B0" w:rsidRDefault="005344E1" w:rsidP="005344E1">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4FF9C95C" w14:textId="5220C141" w:rsidR="005344E1" w:rsidRPr="000E13B0" w:rsidRDefault="005344E1" w:rsidP="005344E1">
      <w:pPr>
        <w:keepNext/>
        <w:widowControl w:val="0"/>
        <w:shd w:val="clear" w:color="auto" w:fill="FFFFFF"/>
        <w:spacing w:line="240" w:lineRule="atLeast"/>
        <w:ind w:left="567" w:firstLine="0"/>
        <w:rPr>
          <w:sz w:val="24"/>
          <w:szCs w:val="24"/>
        </w:rPr>
      </w:pP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3CAEBB12" w14:textId="77777777" w:rsidR="005344E1" w:rsidRPr="000E13B0" w:rsidRDefault="005344E1" w:rsidP="005344E1">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164B638E"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536F309"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167FCF"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231CC03" w14:textId="77777777" w:rsidR="005344E1" w:rsidRPr="000E13B0" w:rsidRDefault="005344E1" w:rsidP="005344E1">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2B6C888D" w14:textId="77777777" w:rsidR="005344E1" w:rsidRPr="0033158B" w:rsidRDefault="005344E1" w:rsidP="005344E1">
      <w:pPr>
        <w:shd w:val="clear" w:color="auto" w:fill="FFFFFF"/>
        <w:spacing w:line="240" w:lineRule="atLeast"/>
        <w:ind w:left="567" w:hanging="283"/>
        <w:rPr>
          <w:rFonts w:eastAsia="Calibri"/>
          <w:b/>
          <w:bCs/>
          <w:sz w:val="24"/>
          <w:szCs w:val="24"/>
          <w:lang w:eastAsia="en-US"/>
        </w:rPr>
      </w:pPr>
    </w:p>
    <w:p w14:paraId="7DBF4D8E" w14:textId="77777777" w:rsidR="005344E1" w:rsidRPr="0033158B" w:rsidRDefault="005344E1" w:rsidP="005344E1">
      <w:pPr>
        <w:spacing w:line="240" w:lineRule="atLeast"/>
        <w:ind w:left="567" w:firstLine="0"/>
        <w:rPr>
          <w:rFonts w:eastAsia="Calibri"/>
          <w:b/>
          <w:bCs/>
          <w:sz w:val="24"/>
          <w:szCs w:val="24"/>
          <w:lang w:eastAsia="en-US"/>
        </w:rPr>
      </w:pPr>
      <w:r w:rsidRPr="0033158B">
        <w:rPr>
          <w:rFonts w:eastAsia="Calibri"/>
          <w:b/>
          <w:bCs/>
          <w:sz w:val="24"/>
          <w:szCs w:val="24"/>
          <w:lang w:eastAsia="en-US"/>
        </w:rPr>
        <w:t>4.10. Определение Победителя закупки</w:t>
      </w:r>
    </w:p>
    <w:p w14:paraId="2F0F339A" w14:textId="77777777" w:rsidR="005344E1" w:rsidRPr="0033158B" w:rsidRDefault="005344E1" w:rsidP="005344E1">
      <w:pPr>
        <w:widowControl w:val="0"/>
        <w:numPr>
          <w:ilvl w:val="2"/>
          <w:numId w:val="42"/>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753B6DE3" w14:textId="77777777" w:rsidR="005344E1" w:rsidRPr="0033158B" w:rsidRDefault="005344E1" w:rsidP="005344E1">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03F3A098" w14:textId="77777777" w:rsidR="005344E1" w:rsidRPr="0033158B" w:rsidRDefault="005344E1" w:rsidP="005344E1">
      <w:pPr>
        <w:keepNext/>
        <w:numPr>
          <w:ilvl w:val="1"/>
          <w:numId w:val="43"/>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65"/>
      <w:r w:rsidRPr="0033158B">
        <w:rPr>
          <w:rFonts w:eastAsia="Calibri"/>
          <w:b/>
          <w:bCs/>
          <w:sz w:val="24"/>
          <w:szCs w:val="24"/>
          <w:lang w:eastAsia="en-US"/>
        </w:rPr>
        <w:t>закупки</w:t>
      </w:r>
    </w:p>
    <w:p w14:paraId="346495E6" w14:textId="77777777" w:rsidR="005344E1" w:rsidRPr="0033158B" w:rsidRDefault="005344E1" w:rsidP="005344E1">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11D7789E" w14:textId="77777777" w:rsidR="005344E1" w:rsidRPr="0033158B" w:rsidRDefault="005344E1" w:rsidP="005344E1">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123AF3A2" w14:textId="77777777" w:rsidR="005344E1" w:rsidRPr="0033158B" w:rsidRDefault="005344E1" w:rsidP="005344E1">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7AA14419" w14:textId="77777777" w:rsidR="005344E1" w:rsidRPr="0033158B" w:rsidRDefault="005344E1" w:rsidP="005344E1">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17BE6068"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7D8529DA"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8A3999C"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3748FAF8"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5D0DB55"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387AFA2F"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60DCC0A7"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Pr="0033158B">
        <w:rPr>
          <w:sz w:val="24"/>
          <w:szCs w:val="24"/>
        </w:rPr>
        <w:t xml:space="preserve"> дата подписания протокола.</w:t>
      </w:r>
    </w:p>
    <w:p w14:paraId="0FD7AFDF" w14:textId="77777777" w:rsidR="005344E1" w:rsidRPr="0033158B" w:rsidRDefault="005344E1" w:rsidP="005344E1">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3158B">
        <w:rPr>
          <w:b/>
          <w:bCs/>
          <w:sz w:val="24"/>
          <w:szCs w:val="24"/>
        </w:rPr>
        <w:t>4.12. Заключение Договора</w:t>
      </w:r>
    </w:p>
    <w:p w14:paraId="6082B26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4.12.1.</w:t>
      </w:r>
      <w:r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11025889"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20B27B5" w14:textId="72D7AE4B"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21" w:history="1">
        <w:r w:rsidR="004E5661" w:rsidRPr="00345CD9">
          <w:rPr>
            <w:rStyle w:val="a8"/>
            <w:bCs/>
            <w:iCs/>
            <w:sz w:val="24"/>
            <w:szCs w:val="24"/>
            <w:lang w:val="en-US"/>
          </w:rPr>
          <w:t>mrr</w:t>
        </w:r>
        <w:r w:rsidR="004E5661" w:rsidRPr="00345CD9">
          <w:rPr>
            <w:rStyle w:val="a8"/>
            <w:bCs/>
            <w:iCs/>
            <w:sz w:val="24"/>
            <w:szCs w:val="24"/>
          </w:rPr>
          <w:t>@ynp.ru</w:t>
        </w:r>
      </w:hyperlink>
      <w:r w:rsidRPr="0033158B">
        <w:rPr>
          <w:bCs/>
          <w:iCs/>
          <w:sz w:val="24"/>
          <w:szCs w:val="24"/>
        </w:rPr>
        <w:t>.</w:t>
      </w:r>
    </w:p>
    <w:p w14:paraId="20FF1D7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61A992C"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4.12.2.</w:t>
      </w:r>
      <w:r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573349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FB5EF74"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4.12.4.</w:t>
      </w:r>
      <w:r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1B02A8D"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5D5544"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4.12.6</w:t>
      </w:r>
      <w:r w:rsidRPr="0033158B">
        <w:rPr>
          <w:bCs/>
          <w:iCs/>
          <w:sz w:val="24"/>
          <w:szCs w:val="24"/>
        </w:rPr>
        <w:t>. Преддоговорные переговоры допускаются:</w:t>
      </w:r>
    </w:p>
    <w:p w14:paraId="1D9CD6B7" w14:textId="77777777" w:rsidR="005344E1" w:rsidRPr="0033158B"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24E5E91F" w14:textId="77777777" w:rsidR="005344E1" w:rsidRPr="0033158B" w:rsidRDefault="005344E1" w:rsidP="005344E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32D1E69" w14:textId="77777777" w:rsidR="005344E1" w:rsidRPr="0033158B" w:rsidRDefault="005344E1" w:rsidP="005344E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14F454F3" w14:textId="77777777" w:rsidR="005344E1" w:rsidRPr="0033158B" w:rsidRDefault="005344E1" w:rsidP="005344E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C6BA798" w14:textId="77777777" w:rsidR="005344E1" w:rsidRPr="0033158B"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90970B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354DE2"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9F99C30"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7E9A30C"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4.12.8.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920D36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B5A3025"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6DF5B13D"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059D5B0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00BA351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0292D45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4.12.9</w:t>
      </w:r>
      <w:r w:rsidRPr="0033158B">
        <w:rPr>
          <w:bCs/>
          <w:iCs/>
          <w:sz w:val="24"/>
          <w:szCs w:val="24"/>
        </w:rPr>
        <w:t>. Участником закупки, уклонившимся от заключения договора, считается:</w:t>
      </w:r>
    </w:p>
    <w:p w14:paraId="55E927E2"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6CABEE5D"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1AE44E8A"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3A5B536"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4725B17B"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4.12.10.</w:t>
      </w:r>
      <w:r w:rsidRPr="0033158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C16A5DC" w14:textId="77777777" w:rsidR="005344E1" w:rsidRPr="0033158B" w:rsidRDefault="005344E1" w:rsidP="005344E1">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18089F">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8089F">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75B00D0A"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394FA6">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20E5AD0A" w14:textId="77777777" w:rsidR="00394FA6" w:rsidRPr="00C35AF7" w:rsidRDefault="00394FA6" w:rsidP="00394FA6">
      <w:pPr>
        <w:spacing w:line="240" w:lineRule="auto"/>
        <w:ind w:right="140"/>
        <w:jc w:val="center"/>
        <w:rPr>
          <w:b/>
          <w:sz w:val="24"/>
          <w:szCs w:val="24"/>
        </w:rPr>
      </w:pPr>
      <w:r w:rsidRPr="00C35AF7">
        <w:rPr>
          <w:b/>
          <w:sz w:val="24"/>
          <w:szCs w:val="24"/>
        </w:rPr>
        <w:t>Заявка</w:t>
      </w:r>
    </w:p>
    <w:p w14:paraId="262C16C0" w14:textId="6C1659FE" w:rsidR="00394FA6" w:rsidRPr="00C35AF7" w:rsidRDefault="00394FA6" w:rsidP="00394FA6">
      <w:pPr>
        <w:spacing w:line="240" w:lineRule="auto"/>
        <w:ind w:right="140"/>
        <w:jc w:val="center"/>
        <w:rPr>
          <w:sz w:val="24"/>
          <w:szCs w:val="24"/>
        </w:rPr>
      </w:pPr>
      <w:r w:rsidRPr="00C35AF7">
        <w:rPr>
          <w:b/>
          <w:sz w:val="24"/>
          <w:szCs w:val="24"/>
        </w:rPr>
        <w:t xml:space="preserve">на участие в закупке в электронной форме </w:t>
      </w:r>
      <w:r w:rsidR="0018089F" w:rsidRPr="0018089F">
        <w:rPr>
          <w:b/>
          <w:sz w:val="24"/>
          <w:szCs w:val="24"/>
        </w:rPr>
        <w:t xml:space="preserve">на поставку терминалов </w:t>
      </w:r>
      <w:r w:rsidR="008C3D53">
        <w:rPr>
          <w:b/>
          <w:sz w:val="24"/>
          <w:szCs w:val="24"/>
        </w:rPr>
        <w:t>самообслуживания ТСО</w:t>
      </w:r>
      <w:r w:rsidR="0018089F" w:rsidRPr="0018089F">
        <w:rPr>
          <w:b/>
          <w:sz w:val="24"/>
          <w:szCs w:val="24"/>
        </w:rPr>
        <w:t xml:space="preserve"> для нужд АО «Саханефтегазсбыт»</w:t>
      </w:r>
      <w:r w:rsidRPr="00C35AF7">
        <w:rPr>
          <w:sz w:val="24"/>
          <w:szCs w:val="24"/>
        </w:rPr>
        <w:t>.</w:t>
      </w:r>
    </w:p>
    <w:p w14:paraId="04718D7C" w14:textId="77777777" w:rsidR="00394FA6" w:rsidRPr="00C35AF7" w:rsidRDefault="00394FA6" w:rsidP="00394FA6">
      <w:pPr>
        <w:spacing w:line="240" w:lineRule="auto"/>
        <w:ind w:right="140"/>
        <w:jc w:val="center"/>
        <w:rPr>
          <w:sz w:val="24"/>
          <w:szCs w:val="24"/>
        </w:rPr>
      </w:pPr>
    </w:p>
    <w:p w14:paraId="134D7756" w14:textId="77777777" w:rsidR="00394FA6" w:rsidRPr="00C35AF7" w:rsidRDefault="00394FA6" w:rsidP="00394FA6">
      <w:pPr>
        <w:spacing w:line="240" w:lineRule="auto"/>
        <w:ind w:left="709" w:firstLine="709"/>
        <w:rPr>
          <w:sz w:val="24"/>
          <w:szCs w:val="24"/>
        </w:rPr>
      </w:pPr>
      <w:r w:rsidRPr="00C35AF7">
        <w:rPr>
          <w:sz w:val="24"/>
          <w:szCs w:val="24"/>
        </w:rPr>
        <w:t>Изучив Извещение о проведении состязательной закупки (далее по тексту - закупка), опубликованное [</w:t>
      </w:r>
      <w:r w:rsidRPr="00C35AF7">
        <w:rPr>
          <w:b/>
          <w:bCs/>
          <w:i/>
          <w:iCs/>
          <w:sz w:val="24"/>
          <w:szCs w:val="24"/>
          <w:shd w:val="clear" w:color="auto" w:fill="FFFF99"/>
        </w:rPr>
        <w:t>указывается источник и дата публикации</w:t>
      </w:r>
      <w:r w:rsidRPr="00C35AF7">
        <w:rPr>
          <w:sz w:val="24"/>
          <w:szCs w:val="24"/>
        </w:rPr>
        <w:t>], и Документацию о закупке, и принимая установленные в них требования и условия закупки,</w:t>
      </w:r>
    </w:p>
    <w:p w14:paraId="1DE7D4F1"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61E0EBF4"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(полное наименование Участника с указанием организационно-правовой формы)</w:t>
      </w:r>
    </w:p>
    <w:p w14:paraId="0CC8D7A5" w14:textId="77777777" w:rsidR="00394FA6" w:rsidRPr="00C35AF7" w:rsidRDefault="00394FA6" w:rsidP="00394FA6">
      <w:pPr>
        <w:spacing w:line="240" w:lineRule="auto"/>
        <w:ind w:left="709" w:firstLine="709"/>
        <w:rPr>
          <w:sz w:val="24"/>
          <w:szCs w:val="24"/>
        </w:rPr>
      </w:pPr>
      <w:r w:rsidRPr="00C35AF7">
        <w:rPr>
          <w:sz w:val="24"/>
          <w:szCs w:val="24"/>
        </w:rPr>
        <w:t>зарегистрированное по адресу</w:t>
      </w:r>
    </w:p>
    <w:p w14:paraId="10058CEB"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3FFBBAC9"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(юридический адрес Участника)</w:t>
      </w:r>
    </w:p>
    <w:p w14:paraId="37397954" w14:textId="2163A112" w:rsidR="00394FA6" w:rsidRPr="00C35AF7" w:rsidRDefault="00394FA6" w:rsidP="00394FA6">
      <w:pPr>
        <w:spacing w:line="240" w:lineRule="auto"/>
        <w:ind w:right="140" w:firstLine="709"/>
        <w:rPr>
          <w:sz w:val="24"/>
          <w:szCs w:val="24"/>
        </w:rPr>
      </w:pPr>
      <w:r w:rsidRPr="00C35AF7">
        <w:rPr>
          <w:sz w:val="24"/>
          <w:szCs w:val="24"/>
        </w:rPr>
        <w:t xml:space="preserve">предлагает заключить </w:t>
      </w:r>
      <w:r w:rsidRPr="0018089F">
        <w:rPr>
          <w:sz w:val="24"/>
          <w:szCs w:val="24"/>
        </w:rPr>
        <w:t xml:space="preserve">Договор </w:t>
      </w:r>
      <w:r w:rsidR="0018089F" w:rsidRPr="0018089F">
        <w:rPr>
          <w:sz w:val="24"/>
          <w:szCs w:val="24"/>
        </w:rPr>
        <w:t xml:space="preserve">на поставку терминалов </w:t>
      </w:r>
      <w:r w:rsidR="008C3D53">
        <w:rPr>
          <w:sz w:val="24"/>
          <w:szCs w:val="24"/>
        </w:rPr>
        <w:t>самообслуживания ТСО</w:t>
      </w:r>
      <w:r w:rsidR="0018089F" w:rsidRPr="0018089F">
        <w:rPr>
          <w:sz w:val="24"/>
          <w:szCs w:val="24"/>
        </w:rPr>
        <w:t xml:space="preserve"> для нужд АО «Саханефтегазсбыт» на</w:t>
      </w:r>
      <w:r w:rsidRPr="0018089F">
        <w:rPr>
          <w:sz w:val="24"/>
          <w:szCs w:val="24"/>
        </w:rPr>
        <w:t xml:space="preserve"> условиях, изложенных в Документации состязательной закупки в электронной форме, в соответствии</w:t>
      </w:r>
      <w:r w:rsidRPr="00C35AF7">
        <w:rPr>
          <w:sz w:val="24"/>
          <w:szCs w:val="24"/>
        </w:rPr>
        <w:t xml:space="preserve"> с Техническим заданием и с настоящим письмом направляет Заявку</w:t>
      </w:r>
    </w:p>
    <w:p w14:paraId="32F049DB" w14:textId="77777777" w:rsidR="00394FA6" w:rsidRDefault="00394FA6" w:rsidP="00394FA6">
      <w:pPr>
        <w:spacing w:line="240" w:lineRule="auto"/>
        <w:ind w:firstLine="0"/>
        <w:rPr>
          <w:b/>
          <w:sz w:val="24"/>
          <w:szCs w:val="24"/>
        </w:rPr>
      </w:pPr>
      <w:r w:rsidRPr="00C35AF7">
        <w:rPr>
          <w:b/>
          <w:sz w:val="24"/>
          <w:szCs w:val="24"/>
        </w:rPr>
        <w:t xml:space="preserve">по Лоту №_____: </w:t>
      </w:r>
    </w:p>
    <w:p w14:paraId="63E13CDA" w14:textId="77777777" w:rsidR="00986D41" w:rsidRDefault="00986D41" w:rsidP="00394FA6">
      <w:pPr>
        <w:spacing w:line="240" w:lineRule="auto"/>
        <w:ind w:firstLine="0"/>
        <w:rPr>
          <w:b/>
          <w:sz w:val="24"/>
          <w:szCs w:val="24"/>
        </w:rPr>
      </w:pPr>
    </w:p>
    <w:p w14:paraId="52E86A6F" w14:textId="77777777" w:rsidR="00986D41" w:rsidRPr="00C35AF7" w:rsidRDefault="00986D41" w:rsidP="00394FA6">
      <w:pPr>
        <w:spacing w:line="240" w:lineRule="auto"/>
        <w:ind w:firstLine="0"/>
        <w:rPr>
          <w:b/>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C46C96" w:rsidRPr="00C35AF7" w14:paraId="312E6573" w14:textId="77777777" w:rsidTr="00C46C96">
        <w:trPr>
          <w:trHeight w:val="652"/>
          <w:jc w:val="center"/>
        </w:trPr>
        <w:tc>
          <w:tcPr>
            <w:tcW w:w="562" w:type="dxa"/>
            <w:vAlign w:val="center"/>
          </w:tcPr>
          <w:p w14:paraId="474E3531" w14:textId="77777777" w:rsidR="00C46C96" w:rsidRPr="00C35AF7" w:rsidRDefault="00C46C96" w:rsidP="00EF7DB5">
            <w:pPr>
              <w:tabs>
                <w:tab w:val="center" w:pos="4677"/>
                <w:tab w:val="right" w:pos="9355"/>
              </w:tabs>
              <w:suppressAutoHyphens/>
              <w:spacing w:line="240" w:lineRule="auto"/>
              <w:ind w:firstLine="0"/>
              <w:rPr>
                <w:b/>
                <w:color w:val="000000"/>
                <w:sz w:val="24"/>
                <w:szCs w:val="24"/>
              </w:rPr>
            </w:pPr>
            <w:r w:rsidRPr="00C35AF7">
              <w:rPr>
                <w:b/>
                <w:color w:val="000000"/>
                <w:sz w:val="24"/>
                <w:szCs w:val="24"/>
              </w:rPr>
              <w:t xml:space="preserve">№ </w:t>
            </w:r>
            <w:proofErr w:type="spellStart"/>
            <w:r w:rsidRPr="00C35AF7">
              <w:rPr>
                <w:b/>
                <w:color w:val="000000"/>
                <w:sz w:val="24"/>
                <w:szCs w:val="24"/>
              </w:rPr>
              <w:t>пп</w:t>
            </w:r>
            <w:proofErr w:type="spellEnd"/>
          </w:p>
        </w:tc>
        <w:tc>
          <w:tcPr>
            <w:tcW w:w="9072" w:type="dxa"/>
            <w:shd w:val="clear" w:color="auto" w:fill="auto"/>
            <w:vAlign w:val="center"/>
          </w:tcPr>
          <w:p w14:paraId="1E5B8274" w14:textId="77777777" w:rsidR="00C46C96" w:rsidRPr="00C35AF7" w:rsidRDefault="00C46C96" w:rsidP="00BC0DE3">
            <w:pPr>
              <w:tabs>
                <w:tab w:val="center" w:pos="4677"/>
                <w:tab w:val="right" w:pos="9355"/>
              </w:tabs>
              <w:suppressAutoHyphens/>
              <w:spacing w:line="240" w:lineRule="auto"/>
              <w:ind w:firstLine="709"/>
              <w:jc w:val="center"/>
              <w:rPr>
                <w:b/>
                <w:color w:val="000000"/>
                <w:sz w:val="24"/>
                <w:szCs w:val="24"/>
              </w:rPr>
            </w:pPr>
            <w:r w:rsidRPr="00C35AF7">
              <w:rPr>
                <w:b/>
                <w:color w:val="000000"/>
                <w:sz w:val="24"/>
                <w:szCs w:val="24"/>
              </w:rPr>
              <w:t>Наименование товара/услуг</w:t>
            </w:r>
          </w:p>
        </w:tc>
      </w:tr>
      <w:tr w:rsidR="00C46C96" w:rsidRPr="00C35AF7" w14:paraId="3AA95879" w14:textId="77777777" w:rsidTr="0018089F">
        <w:trPr>
          <w:trHeight w:val="558"/>
          <w:jc w:val="center"/>
        </w:trPr>
        <w:tc>
          <w:tcPr>
            <w:tcW w:w="562" w:type="dxa"/>
            <w:vAlign w:val="center"/>
          </w:tcPr>
          <w:p w14:paraId="5BF6AC17" w14:textId="5EA60281" w:rsidR="00C46C96" w:rsidRPr="00C35AF7" w:rsidRDefault="00C46C96" w:rsidP="00986D41">
            <w:pPr>
              <w:tabs>
                <w:tab w:val="center" w:pos="4677"/>
                <w:tab w:val="right" w:pos="9355"/>
              </w:tabs>
              <w:suppressAutoHyphens/>
              <w:spacing w:line="240" w:lineRule="auto"/>
              <w:ind w:firstLine="0"/>
              <w:rPr>
                <w:color w:val="000000"/>
                <w:sz w:val="24"/>
                <w:szCs w:val="24"/>
              </w:rPr>
            </w:pPr>
            <w:r>
              <w:rPr>
                <w:color w:val="000000"/>
                <w:sz w:val="24"/>
                <w:szCs w:val="24"/>
              </w:rPr>
              <w:t xml:space="preserve"> </w:t>
            </w:r>
            <w:r w:rsidR="006A1721">
              <w:rPr>
                <w:color w:val="000000"/>
                <w:sz w:val="24"/>
                <w:szCs w:val="24"/>
              </w:rPr>
              <w:t>1</w:t>
            </w:r>
          </w:p>
        </w:tc>
        <w:tc>
          <w:tcPr>
            <w:tcW w:w="9072" w:type="dxa"/>
            <w:shd w:val="clear" w:color="auto" w:fill="auto"/>
            <w:vAlign w:val="center"/>
          </w:tcPr>
          <w:p w14:paraId="6A000ED8" w14:textId="474AEDEE" w:rsidR="00C46C96" w:rsidRPr="00EF7DB5" w:rsidRDefault="0018089F" w:rsidP="00EF7DB5">
            <w:pPr>
              <w:spacing w:line="240" w:lineRule="auto"/>
              <w:rPr>
                <w:sz w:val="24"/>
                <w:szCs w:val="24"/>
              </w:rPr>
            </w:pPr>
            <w:r w:rsidRPr="0018089F">
              <w:rPr>
                <w:b/>
                <w:sz w:val="24"/>
                <w:szCs w:val="24"/>
              </w:rPr>
              <w:t xml:space="preserve">на поставку терминалов </w:t>
            </w:r>
            <w:r w:rsidR="008C3D53">
              <w:rPr>
                <w:b/>
                <w:sz w:val="24"/>
                <w:szCs w:val="24"/>
              </w:rPr>
              <w:t>самообслуживания ТСО</w:t>
            </w:r>
            <w:r w:rsidRPr="0018089F">
              <w:rPr>
                <w:b/>
                <w:sz w:val="24"/>
                <w:szCs w:val="24"/>
              </w:rPr>
              <w:t xml:space="preserve"> для нужд АО «Саханефтегазсбыт»</w:t>
            </w:r>
            <w:r w:rsidR="00C46C96" w:rsidRPr="00EF7DB5">
              <w:rPr>
                <w:sz w:val="24"/>
                <w:szCs w:val="24"/>
              </w:rPr>
              <w:t>, в составе:</w:t>
            </w:r>
          </w:p>
          <w:p w14:paraId="01048B42" w14:textId="76EB3CA7" w:rsidR="0018089F" w:rsidRPr="002C0B0B" w:rsidRDefault="008C3D53" w:rsidP="0018089F">
            <w:pPr>
              <w:spacing w:line="240" w:lineRule="auto"/>
              <w:rPr>
                <w:b/>
                <w:sz w:val="24"/>
                <w:szCs w:val="24"/>
              </w:rPr>
            </w:pPr>
            <w:r>
              <w:rPr>
                <w:b/>
                <w:sz w:val="24"/>
                <w:szCs w:val="24"/>
              </w:rPr>
              <w:t>1</w:t>
            </w:r>
            <w:r w:rsidR="0018089F">
              <w:rPr>
                <w:b/>
                <w:sz w:val="24"/>
                <w:szCs w:val="24"/>
              </w:rPr>
              <w:t xml:space="preserve">. </w:t>
            </w:r>
            <w:r w:rsidR="00744188" w:rsidRPr="003A7FC7">
              <w:rPr>
                <w:b/>
                <w:sz w:val="20"/>
                <w:szCs w:val="20"/>
              </w:rPr>
              <w:t>Терминал самообслуживания</w:t>
            </w:r>
            <w:r w:rsidR="00C46C96" w:rsidRPr="002C0B0B">
              <w:rPr>
                <w:b/>
                <w:sz w:val="24"/>
                <w:szCs w:val="24"/>
              </w:rPr>
              <w:t>:</w:t>
            </w:r>
          </w:p>
          <w:tbl>
            <w:tblPr>
              <w:tblStyle w:val="aff7"/>
              <w:tblW w:w="8676" w:type="dxa"/>
              <w:tblLayout w:type="fixed"/>
              <w:tblLook w:val="04A0" w:firstRow="1" w:lastRow="0" w:firstColumn="1" w:lastColumn="0" w:noHBand="0" w:noVBand="1"/>
            </w:tblPr>
            <w:tblGrid>
              <w:gridCol w:w="738"/>
              <w:gridCol w:w="3260"/>
              <w:gridCol w:w="992"/>
              <w:gridCol w:w="851"/>
              <w:gridCol w:w="1417"/>
              <w:gridCol w:w="1418"/>
            </w:tblGrid>
            <w:tr w:rsidR="00CC70C4" w:rsidRPr="00EF7DB5" w14:paraId="4E563350" w14:textId="040D9BC0" w:rsidTr="00CC70C4">
              <w:tc>
                <w:tcPr>
                  <w:tcW w:w="738" w:type="dxa"/>
                </w:tcPr>
                <w:p w14:paraId="34507755" w14:textId="77777777" w:rsidR="00CC70C4" w:rsidRPr="00EF7DB5" w:rsidRDefault="00CC70C4" w:rsidP="002C0B0B">
                  <w:pPr>
                    <w:spacing w:line="240" w:lineRule="auto"/>
                    <w:ind w:firstLine="0"/>
                    <w:rPr>
                      <w:sz w:val="24"/>
                      <w:szCs w:val="24"/>
                    </w:rPr>
                  </w:pPr>
                </w:p>
              </w:tc>
              <w:tc>
                <w:tcPr>
                  <w:tcW w:w="3260" w:type="dxa"/>
                </w:tcPr>
                <w:p w14:paraId="76967C20" w14:textId="2CA0EA7D" w:rsidR="00CC70C4" w:rsidRPr="00EF7DB5" w:rsidRDefault="00CC70C4" w:rsidP="002C0B0B">
                  <w:pPr>
                    <w:spacing w:line="240" w:lineRule="auto"/>
                    <w:rPr>
                      <w:sz w:val="24"/>
                      <w:szCs w:val="24"/>
                    </w:rPr>
                  </w:pPr>
                  <w:r w:rsidRPr="00EF7DB5">
                    <w:rPr>
                      <w:sz w:val="24"/>
                      <w:szCs w:val="24"/>
                    </w:rPr>
                    <w:t>Наименование</w:t>
                  </w:r>
                </w:p>
              </w:tc>
              <w:tc>
                <w:tcPr>
                  <w:tcW w:w="992" w:type="dxa"/>
                </w:tcPr>
                <w:p w14:paraId="0624D6EF" w14:textId="77777777" w:rsidR="00CC70C4" w:rsidRPr="00EF7DB5" w:rsidRDefault="00CC70C4" w:rsidP="002C0B0B">
                  <w:pPr>
                    <w:spacing w:line="240" w:lineRule="auto"/>
                    <w:ind w:firstLine="0"/>
                    <w:rPr>
                      <w:sz w:val="24"/>
                      <w:szCs w:val="24"/>
                    </w:rPr>
                  </w:pPr>
                  <w:r w:rsidRPr="00EF7DB5">
                    <w:rPr>
                      <w:sz w:val="24"/>
                      <w:szCs w:val="24"/>
                    </w:rPr>
                    <w:t>Кол-во</w:t>
                  </w:r>
                </w:p>
              </w:tc>
              <w:tc>
                <w:tcPr>
                  <w:tcW w:w="851" w:type="dxa"/>
                </w:tcPr>
                <w:p w14:paraId="53668F53" w14:textId="3BC4D729" w:rsidR="00CC70C4" w:rsidRDefault="00CC70C4" w:rsidP="002C0B0B">
                  <w:pPr>
                    <w:spacing w:line="240" w:lineRule="auto"/>
                    <w:ind w:firstLine="0"/>
                    <w:rPr>
                      <w:sz w:val="24"/>
                      <w:szCs w:val="24"/>
                    </w:rPr>
                  </w:pPr>
                  <w:proofErr w:type="spellStart"/>
                  <w:r>
                    <w:rPr>
                      <w:sz w:val="24"/>
                      <w:szCs w:val="24"/>
                    </w:rPr>
                    <w:t>Ед.изм</w:t>
                  </w:r>
                  <w:proofErr w:type="spellEnd"/>
                  <w:r>
                    <w:rPr>
                      <w:sz w:val="24"/>
                      <w:szCs w:val="24"/>
                    </w:rPr>
                    <w:t>.</w:t>
                  </w:r>
                </w:p>
              </w:tc>
              <w:tc>
                <w:tcPr>
                  <w:tcW w:w="1417" w:type="dxa"/>
                </w:tcPr>
                <w:p w14:paraId="6634608E" w14:textId="626EE57B" w:rsidR="00CC70C4" w:rsidRPr="00EF7DB5" w:rsidRDefault="00CC70C4" w:rsidP="002C0B0B">
                  <w:pPr>
                    <w:spacing w:line="240" w:lineRule="auto"/>
                    <w:ind w:firstLine="0"/>
                    <w:rPr>
                      <w:sz w:val="24"/>
                      <w:szCs w:val="24"/>
                    </w:rPr>
                  </w:pPr>
                  <w:r>
                    <w:rPr>
                      <w:sz w:val="24"/>
                      <w:szCs w:val="24"/>
                    </w:rPr>
                    <w:t>Цена за ед., без НДС, в руб.</w:t>
                  </w:r>
                </w:p>
              </w:tc>
              <w:tc>
                <w:tcPr>
                  <w:tcW w:w="1418" w:type="dxa"/>
                </w:tcPr>
                <w:p w14:paraId="191CD0EC" w14:textId="67803DEB" w:rsidR="00CC70C4" w:rsidRPr="00EF7DB5" w:rsidRDefault="00CC70C4" w:rsidP="002C0B0B">
                  <w:pPr>
                    <w:spacing w:line="240" w:lineRule="auto"/>
                    <w:ind w:firstLine="0"/>
                    <w:rPr>
                      <w:sz w:val="24"/>
                      <w:szCs w:val="24"/>
                    </w:rPr>
                  </w:pPr>
                  <w:r>
                    <w:rPr>
                      <w:sz w:val="24"/>
                      <w:szCs w:val="24"/>
                    </w:rPr>
                    <w:t>Стоимость, без НДС, в руб.</w:t>
                  </w:r>
                </w:p>
              </w:tc>
            </w:tr>
            <w:tr w:rsidR="00CC70C4" w:rsidRPr="00EF7DB5" w14:paraId="6F81068C" w14:textId="01879BBF" w:rsidTr="00CC70C4">
              <w:tc>
                <w:tcPr>
                  <w:tcW w:w="738" w:type="dxa"/>
                </w:tcPr>
                <w:p w14:paraId="005958B5" w14:textId="5D40CFA3" w:rsidR="00CC70C4" w:rsidRPr="00EF7DB5" w:rsidRDefault="00CC70C4" w:rsidP="00C46C96">
                  <w:pPr>
                    <w:spacing w:line="240" w:lineRule="auto"/>
                    <w:ind w:firstLine="0"/>
                    <w:rPr>
                      <w:sz w:val="24"/>
                      <w:szCs w:val="24"/>
                    </w:rPr>
                  </w:pPr>
                </w:p>
              </w:tc>
              <w:tc>
                <w:tcPr>
                  <w:tcW w:w="3260" w:type="dxa"/>
                </w:tcPr>
                <w:p w14:paraId="5BFB6F82" w14:textId="5A5E66FE" w:rsidR="00CC70C4" w:rsidRPr="00EF7DB5" w:rsidRDefault="00CC70C4" w:rsidP="00EF7DB5">
                  <w:pPr>
                    <w:spacing w:line="240" w:lineRule="auto"/>
                    <w:rPr>
                      <w:sz w:val="24"/>
                      <w:szCs w:val="24"/>
                    </w:rPr>
                  </w:pPr>
                </w:p>
              </w:tc>
              <w:tc>
                <w:tcPr>
                  <w:tcW w:w="992" w:type="dxa"/>
                </w:tcPr>
                <w:p w14:paraId="57F1BA32" w14:textId="0C326BC5" w:rsidR="00CC70C4" w:rsidRPr="00EF7DB5" w:rsidRDefault="00CC70C4" w:rsidP="00C46C96">
                  <w:pPr>
                    <w:spacing w:line="240" w:lineRule="auto"/>
                    <w:ind w:firstLine="0"/>
                    <w:rPr>
                      <w:sz w:val="24"/>
                      <w:szCs w:val="24"/>
                    </w:rPr>
                  </w:pPr>
                </w:p>
              </w:tc>
              <w:tc>
                <w:tcPr>
                  <w:tcW w:w="851" w:type="dxa"/>
                </w:tcPr>
                <w:p w14:paraId="1C064345" w14:textId="77777777" w:rsidR="00CC70C4" w:rsidRPr="00EF7DB5" w:rsidRDefault="00CC70C4" w:rsidP="00C46C96">
                  <w:pPr>
                    <w:spacing w:line="240" w:lineRule="auto"/>
                    <w:ind w:firstLine="0"/>
                    <w:rPr>
                      <w:sz w:val="24"/>
                      <w:szCs w:val="24"/>
                    </w:rPr>
                  </w:pPr>
                </w:p>
              </w:tc>
              <w:tc>
                <w:tcPr>
                  <w:tcW w:w="1417" w:type="dxa"/>
                </w:tcPr>
                <w:p w14:paraId="12E3F334" w14:textId="209555B8" w:rsidR="00CC70C4" w:rsidRPr="00EF7DB5" w:rsidRDefault="00CC70C4" w:rsidP="00C46C96">
                  <w:pPr>
                    <w:spacing w:line="240" w:lineRule="auto"/>
                    <w:ind w:firstLine="0"/>
                    <w:rPr>
                      <w:sz w:val="24"/>
                      <w:szCs w:val="24"/>
                    </w:rPr>
                  </w:pPr>
                </w:p>
              </w:tc>
              <w:tc>
                <w:tcPr>
                  <w:tcW w:w="1418" w:type="dxa"/>
                </w:tcPr>
                <w:p w14:paraId="4A6E8FBB" w14:textId="77777777" w:rsidR="00CC70C4" w:rsidRPr="00EF7DB5" w:rsidRDefault="00CC70C4" w:rsidP="00C46C96">
                  <w:pPr>
                    <w:spacing w:line="240" w:lineRule="auto"/>
                    <w:ind w:firstLine="0"/>
                    <w:rPr>
                      <w:sz w:val="24"/>
                      <w:szCs w:val="24"/>
                    </w:rPr>
                  </w:pPr>
                </w:p>
              </w:tc>
            </w:tr>
            <w:tr w:rsidR="00CC70C4" w:rsidRPr="00EF7DB5" w14:paraId="0DEBD2BF" w14:textId="0E8CCC42" w:rsidTr="00CC70C4">
              <w:tc>
                <w:tcPr>
                  <w:tcW w:w="738" w:type="dxa"/>
                </w:tcPr>
                <w:p w14:paraId="435426C2" w14:textId="2D9C38EE" w:rsidR="00CC70C4" w:rsidRPr="00EF7DB5" w:rsidRDefault="00CC70C4" w:rsidP="00C46C96">
                  <w:pPr>
                    <w:spacing w:line="240" w:lineRule="auto"/>
                    <w:ind w:firstLine="0"/>
                    <w:rPr>
                      <w:sz w:val="24"/>
                      <w:szCs w:val="24"/>
                    </w:rPr>
                  </w:pPr>
                </w:p>
              </w:tc>
              <w:tc>
                <w:tcPr>
                  <w:tcW w:w="3260" w:type="dxa"/>
                </w:tcPr>
                <w:p w14:paraId="43E528C3" w14:textId="72A210C3" w:rsidR="00CC70C4" w:rsidRPr="00EF7DB5" w:rsidRDefault="00CC70C4" w:rsidP="00EF7DB5">
                  <w:pPr>
                    <w:spacing w:line="240" w:lineRule="auto"/>
                    <w:rPr>
                      <w:sz w:val="24"/>
                      <w:szCs w:val="24"/>
                    </w:rPr>
                  </w:pPr>
                </w:p>
              </w:tc>
              <w:tc>
                <w:tcPr>
                  <w:tcW w:w="992" w:type="dxa"/>
                </w:tcPr>
                <w:p w14:paraId="49599D14" w14:textId="055D2D40" w:rsidR="00CC70C4" w:rsidRPr="00EF7DB5" w:rsidRDefault="00CC70C4" w:rsidP="00C46C96">
                  <w:pPr>
                    <w:spacing w:line="240" w:lineRule="auto"/>
                    <w:ind w:firstLine="0"/>
                    <w:rPr>
                      <w:sz w:val="24"/>
                      <w:szCs w:val="24"/>
                    </w:rPr>
                  </w:pPr>
                </w:p>
              </w:tc>
              <w:tc>
                <w:tcPr>
                  <w:tcW w:w="851" w:type="dxa"/>
                </w:tcPr>
                <w:p w14:paraId="7E773F78" w14:textId="77777777" w:rsidR="00CC70C4" w:rsidRPr="00EF7DB5" w:rsidRDefault="00CC70C4" w:rsidP="00C46C96">
                  <w:pPr>
                    <w:spacing w:line="240" w:lineRule="auto"/>
                    <w:ind w:firstLine="0"/>
                    <w:rPr>
                      <w:sz w:val="24"/>
                      <w:szCs w:val="24"/>
                    </w:rPr>
                  </w:pPr>
                </w:p>
              </w:tc>
              <w:tc>
                <w:tcPr>
                  <w:tcW w:w="1417" w:type="dxa"/>
                </w:tcPr>
                <w:p w14:paraId="6787DC7F" w14:textId="374F7639" w:rsidR="00CC70C4" w:rsidRPr="00EF7DB5" w:rsidRDefault="00CC70C4" w:rsidP="00C46C96">
                  <w:pPr>
                    <w:spacing w:line="240" w:lineRule="auto"/>
                    <w:ind w:firstLine="0"/>
                    <w:rPr>
                      <w:sz w:val="24"/>
                      <w:szCs w:val="24"/>
                    </w:rPr>
                  </w:pPr>
                </w:p>
              </w:tc>
              <w:tc>
                <w:tcPr>
                  <w:tcW w:w="1418" w:type="dxa"/>
                </w:tcPr>
                <w:p w14:paraId="4A84BE51" w14:textId="77777777" w:rsidR="00CC70C4" w:rsidRPr="00EF7DB5" w:rsidRDefault="00CC70C4" w:rsidP="00C46C96">
                  <w:pPr>
                    <w:spacing w:line="240" w:lineRule="auto"/>
                    <w:ind w:firstLine="0"/>
                    <w:rPr>
                      <w:sz w:val="24"/>
                      <w:szCs w:val="24"/>
                    </w:rPr>
                  </w:pPr>
                </w:p>
              </w:tc>
            </w:tr>
            <w:tr w:rsidR="00CC70C4" w:rsidRPr="00EF7DB5" w14:paraId="6092848F" w14:textId="6186080F" w:rsidTr="00CC70C4">
              <w:tc>
                <w:tcPr>
                  <w:tcW w:w="738" w:type="dxa"/>
                </w:tcPr>
                <w:p w14:paraId="0878D2BE" w14:textId="52AF6400" w:rsidR="00CC70C4" w:rsidRPr="00EF7DB5" w:rsidRDefault="00CC70C4" w:rsidP="00C46C96">
                  <w:pPr>
                    <w:spacing w:line="240" w:lineRule="auto"/>
                    <w:ind w:firstLine="0"/>
                    <w:rPr>
                      <w:sz w:val="24"/>
                      <w:szCs w:val="24"/>
                    </w:rPr>
                  </w:pPr>
                </w:p>
              </w:tc>
              <w:tc>
                <w:tcPr>
                  <w:tcW w:w="3260" w:type="dxa"/>
                </w:tcPr>
                <w:p w14:paraId="2B00B1FE" w14:textId="4E69F7A9" w:rsidR="00CC70C4" w:rsidRPr="00EF7DB5" w:rsidRDefault="00CC70C4" w:rsidP="00EF7DB5">
                  <w:pPr>
                    <w:spacing w:line="240" w:lineRule="auto"/>
                    <w:rPr>
                      <w:sz w:val="24"/>
                      <w:szCs w:val="24"/>
                    </w:rPr>
                  </w:pPr>
                </w:p>
              </w:tc>
              <w:tc>
                <w:tcPr>
                  <w:tcW w:w="992" w:type="dxa"/>
                </w:tcPr>
                <w:p w14:paraId="54B9377C" w14:textId="629DAB11" w:rsidR="00CC70C4" w:rsidRPr="00EF7DB5" w:rsidRDefault="00CC70C4" w:rsidP="00C46C96">
                  <w:pPr>
                    <w:spacing w:line="240" w:lineRule="auto"/>
                    <w:ind w:firstLine="0"/>
                    <w:rPr>
                      <w:sz w:val="24"/>
                      <w:szCs w:val="24"/>
                    </w:rPr>
                  </w:pPr>
                </w:p>
              </w:tc>
              <w:tc>
                <w:tcPr>
                  <w:tcW w:w="851" w:type="dxa"/>
                </w:tcPr>
                <w:p w14:paraId="66C6335A" w14:textId="77777777" w:rsidR="00CC70C4" w:rsidRPr="00EF7DB5" w:rsidRDefault="00CC70C4" w:rsidP="00C46C96">
                  <w:pPr>
                    <w:spacing w:line="240" w:lineRule="auto"/>
                    <w:ind w:firstLine="0"/>
                    <w:rPr>
                      <w:sz w:val="24"/>
                      <w:szCs w:val="24"/>
                    </w:rPr>
                  </w:pPr>
                </w:p>
              </w:tc>
              <w:tc>
                <w:tcPr>
                  <w:tcW w:w="1417" w:type="dxa"/>
                </w:tcPr>
                <w:p w14:paraId="6DDFCEFF" w14:textId="3FCAEBD5" w:rsidR="00CC70C4" w:rsidRPr="00EF7DB5" w:rsidRDefault="00CC70C4" w:rsidP="00C46C96">
                  <w:pPr>
                    <w:spacing w:line="240" w:lineRule="auto"/>
                    <w:ind w:firstLine="0"/>
                    <w:rPr>
                      <w:sz w:val="24"/>
                      <w:szCs w:val="24"/>
                    </w:rPr>
                  </w:pPr>
                </w:p>
              </w:tc>
              <w:tc>
                <w:tcPr>
                  <w:tcW w:w="1418" w:type="dxa"/>
                </w:tcPr>
                <w:p w14:paraId="6DF01118" w14:textId="77777777" w:rsidR="00CC70C4" w:rsidRPr="00EF7DB5" w:rsidRDefault="00CC70C4" w:rsidP="00C46C96">
                  <w:pPr>
                    <w:spacing w:line="240" w:lineRule="auto"/>
                    <w:ind w:firstLine="0"/>
                    <w:rPr>
                      <w:sz w:val="24"/>
                      <w:szCs w:val="24"/>
                    </w:rPr>
                  </w:pPr>
                </w:p>
              </w:tc>
            </w:tr>
          </w:tbl>
          <w:p w14:paraId="6FF44D18" w14:textId="15F77E27" w:rsidR="00C46C96" w:rsidRPr="0018089F" w:rsidRDefault="00C46C96" w:rsidP="00EF7DB5">
            <w:pPr>
              <w:spacing w:line="240" w:lineRule="auto"/>
              <w:rPr>
                <w:b/>
                <w:sz w:val="24"/>
                <w:szCs w:val="24"/>
              </w:rPr>
            </w:pPr>
          </w:p>
          <w:tbl>
            <w:tblPr>
              <w:tblStyle w:val="aff7"/>
              <w:tblW w:w="8676" w:type="dxa"/>
              <w:tblLayout w:type="fixed"/>
              <w:tblLook w:val="04A0" w:firstRow="1" w:lastRow="0" w:firstColumn="1" w:lastColumn="0" w:noHBand="0" w:noVBand="1"/>
            </w:tblPr>
            <w:tblGrid>
              <w:gridCol w:w="738"/>
              <w:gridCol w:w="6379"/>
              <w:gridCol w:w="1559"/>
            </w:tblGrid>
            <w:tr w:rsidR="00C46C96" w:rsidRPr="00EF7DB5" w14:paraId="0E057542" w14:textId="094F1791" w:rsidTr="002C0B0B">
              <w:tc>
                <w:tcPr>
                  <w:tcW w:w="738" w:type="dxa"/>
                </w:tcPr>
                <w:p w14:paraId="1D0C62C2" w14:textId="77777777" w:rsidR="00C46C96" w:rsidRPr="00EF7DB5" w:rsidRDefault="00C46C96" w:rsidP="00EF7DB5">
                  <w:pPr>
                    <w:spacing w:line="240" w:lineRule="auto"/>
                    <w:rPr>
                      <w:sz w:val="24"/>
                      <w:szCs w:val="24"/>
                    </w:rPr>
                  </w:pPr>
                </w:p>
              </w:tc>
              <w:tc>
                <w:tcPr>
                  <w:tcW w:w="6379" w:type="dxa"/>
                </w:tcPr>
                <w:p w14:paraId="1BFB2D4C" w14:textId="58D59D11" w:rsidR="00C46C96" w:rsidRPr="00EF7DB5" w:rsidRDefault="00C46C96" w:rsidP="00EF7DB5">
                  <w:pPr>
                    <w:spacing w:line="240" w:lineRule="auto"/>
                    <w:rPr>
                      <w:sz w:val="24"/>
                      <w:szCs w:val="24"/>
                    </w:rPr>
                  </w:pPr>
                </w:p>
              </w:tc>
              <w:tc>
                <w:tcPr>
                  <w:tcW w:w="1559" w:type="dxa"/>
                </w:tcPr>
                <w:p w14:paraId="3A47CB2D" w14:textId="5ADC4153" w:rsidR="00C46C96" w:rsidRPr="00EF7DB5" w:rsidRDefault="00C46C96" w:rsidP="00C46C96">
                  <w:pPr>
                    <w:spacing w:line="240" w:lineRule="auto"/>
                    <w:ind w:firstLine="5"/>
                    <w:rPr>
                      <w:sz w:val="24"/>
                      <w:szCs w:val="24"/>
                    </w:rPr>
                  </w:pPr>
                  <w:r>
                    <w:rPr>
                      <w:sz w:val="24"/>
                      <w:szCs w:val="24"/>
                    </w:rPr>
                    <w:t>Стоимость</w:t>
                  </w:r>
                  <w:r w:rsidR="002C0B0B">
                    <w:rPr>
                      <w:sz w:val="24"/>
                      <w:szCs w:val="24"/>
                    </w:rPr>
                    <w:t xml:space="preserve">, без </w:t>
                  </w:r>
                  <w:r>
                    <w:rPr>
                      <w:sz w:val="24"/>
                      <w:szCs w:val="24"/>
                    </w:rPr>
                    <w:t>НДС, руб.</w:t>
                  </w:r>
                </w:p>
              </w:tc>
            </w:tr>
            <w:tr w:rsidR="00C46C96" w:rsidRPr="00EF7DB5" w14:paraId="298D3A06" w14:textId="6F4A4B58" w:rsidTr="002C0B0B">
              <w:tc>
                <w:tcPr>
                  <w:tcW w:w="738" w:type="dxa"/>
                </w:tcPr>
                <w:p w14:paraId="3E1C2066" w14:textId="76394663" w:rsidR="00C46C96" w:rsidRPr="00EF7DB5" w:rsidRDefault="00C46C96" w:rsidP="00986D41">
                  <w:pPr>
                    <w:spacing w:line="240" w:lineRule="auto"/>
                    <w:ind w:firstLine="0"/>
                    <w:rPr>
                      <w:sz w:val="24"/>
                      <w:szCs w:val="24"/>
                    </w:rPr>
                  </w:pPr>
                </w:p>
              </w:tc>
              <w:tc>
                <w:tcPr>
                  <w:tcW w:w="6379" w:type="dxa"/>
                </w:tcPr>
                <w:p w14:paraId="233E569B" w14:textId="0B8130C9" w:rsidR="00C46C96" w:rsidRPr="00EF7DB5" w:rsidRDefault="00C46C96" w:rsidP="0018089F">
                  <w:pPr>
                    <w:spacing w:line="240" w:lineRule="auto"/>
                    <w:ind w:firstLine="0"/>
                    <w:rPr>
                      <w:sz w:val="24"/>
                      <w:szCs w:val="24"/>
                    </w:rPr>
                  </w:pPr>
                </w:p>
              </w:tc>
              <w:tc>
                <w:tcPr>
                  <w:tcW w:w="1559" w:type="dxa"/>
                </w:tcPr>
                <w:p w14:paraId="1039728C" w14:textId="77777777" w:rsidR="00C46C96" w:rsidRPr="00EF7DB5" w:rsidRDefault="00C46C96" w:rsidP="00986D41">
                  <w:pPr>
                    <w:spacing w:line="240" w:lineRule="auto"/>
                    <w:ind w:firstLine="0"/>
                    <w:rPr>
                      <w:sz w:val="24"/>
                      <w:szCs w:val="24"/>
                    </w:rPr>
                  </w:pPr>
                </w:p>
              </w:tc>
            </w:tr>
          </w:tbl>
          <w:p w14:paraId="3709168F" w14:textId="77777777" w:rsidR="002C0B0B" w:rsidRDefault="002C0B0B" w:rsidP="00BC0DE3">
            <w:pPr>
              <w:spacing w:line="240" w:lineRule="auto"/>
              <w:rPr>
                <w:sz w:val="24"/>
                <w:szCs w:val="24"/>
              </w:rPr>
            </w:pPr>
            <w:r>
              <w:rPr>
                <w:sz w:val="24"/>
                <w:szCs w:val="24"/>
              </w:rPr>
              <w:t xml:space="preserve">                                                                  </w:t>
            </w:r>
          </w:p>
          <w:p w14:paraId="2134DADB" w14:textId="03CD2AED" w:rsidR="00C46C96" w:rsidRPr="002C0B0B" w:rsidRDefault="002C0B0B" w:rsidP="006A1721">
            <w:pPr>
              <w:spacing w:line="240" w:lineRule="auto"/>
              <w:jc w:val="right"/>
              <w:rPr>
                <w:b/>
                <w:sz w:val="24"/>
                <w:szCs w:val="24"/>
              </w:rPr>
            </w:pPr>
            <w:r>
              <w:rPr>
                <w:sz w:val="24"/>
                <w:szCs w:val="24"/>
              </w:rPr>
              <w:t xml:space="preserve">  </w:t>
            </w:r>
            <w:r w:rsidR="00C46C96" w:rsidRPr="002C0B0B">
              <w:rPr>
                <w:b/>
                <w:sz w:val="24"/>
                <w:szCs w:val="24"/>
              </w:rPr>
              <w:t>Итого</w:t>
            </w:r>
            <w:r>
              <w:rPr>
                <w:b/>
                <w:sz w:val="24"/>
                <w:szCs w:val="24"/>
              </w:rPr>
              <w:t xml:space="preserve"> стоимость без НДС</w:t>
            </w:r>
            <w:r w:rsidR="00C46C96" w:rsidRPr="002C0B0B">
              <w:rPr>
                <w:b/>
                <w:sz w:val="24"/>
                <w:szCs w:val="24"/>
              </w:rPr>
              <w:t>, руб.</w:t>
            </w:r>
            <w:r w:rsidRPr="002C0B0B">
              <w:rPr>
                <w:b/>
                <w:sz w:val="24"/>
                <w:szCs w:val="24"/>
              </w:rPr>
              <w:t>________________________</w:t>
            </w:r>
          </w:p>
        </w:tc>
      </w:tr>
    </w:tbl>
    <w:p w14:paraId="45B8CF7B" w14:textId="77777777" w:rsidR="00394FA6" w:rsidRPr="00C35AF7" w:rsidRDefault="00394FA6" w:rsidP="00394FA6">
      <w:pPr>
        <w:spacing w:line="240"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394FA6" w:rsidRPr="00C35AF7" w14:paraId="7611A3D5" w14:textId="77777777" w:rsidTr="00BC0DE3">
        <w:trPr>
          <w:cantSplit/>
        </w:trPr>
        <w:tc>
          <w:tcPr>
            <w:tcW w:w="5184" w:type="dxa"/>
          </w:tcPr>
          <w:p w14:paraId="5DFC86D6" w14:textId="77777777" w:rsidR="00394FA6" w:rsidRPr="00C35AF7" w:rsidRDefault="00394FA6" w:rsidP="00BC0DE3">
            <w:pPr>
              <w:spacing w:line="240" w:lineRule="auto"/>
              <w:ind w:firstLine="0"/>
              <w:rPr>
                <w:sz w:val="24"/>
                <w:szCs w:val="24"/>
              </w:rPr>
            </w:pPr>
            <w:r w:rsidRPr="00C35AF7">
              <w:rPr>
                <w:sz w:val="24"/>
                <w:szCs w:val="24"/>
              </w:rPr>
              <w:t xml:space="preserve">       Стоимость договора без НДС, руб.</w:t>
            </w:r>
          </w:p>
        </w:tc>
        <w:tc>
          <w:tcPr>
            <w:tcW w:w="5184" w:type="dxa"/>
          </w:tcPr>
          <w:p w14:paraId="3BCDA1D3" w14:textId="77777777" w:rsidR="00394FA6" w:rsidRPr="00C35AF7" w:rsidRDefault="00394FA6" w:rsidP="00BC0DE3">
            <w:pPr>
              <w:spacing w:line="240" w:lineRule="auto"/>
              <w:ind w:firstLine="0"/>
              <w:rPr>
                <w:sz w:val="24"/>
                <w:szCs w:val="24"/>
              </w:rPr>
            </w:pPr>
            <w:r w:rsidRPr="00C35AF7">
              <w:rPr>
                <w:sz w:val="24"/>
                <w:szCs w:val="24"/>
              </w:rPr>
              <w:t xml:space="preserve">     ______________________________________</w:t>
            </w:r>
          </w:p>
          <w:p w14:paraId="5AC5EC93" w14:textId="77777777" w:rsidR="00394FA6" w:rsidRPr="00C35AF7" w:rsidRDefault="00394FA6" w:rsidP="00BC0DE3">
            <w:pPr>
              <w:spacing w:line="240" w:lineRule="auto"/>
              <w:jc w:val="center"/>
              <w:rPr>
                <w:sz w:val="24"/>
                <w:szCs w:val="24"/>
              </w:rPr>
            </w:pPr>
            <w:r w:rsidRPr="00C35AF7">
              <w:rPr>
                <w:sz w:val="24"/>
                <w:szCs w:val="24"/>
                <w:vertAlign w:val="superscript"/>
              </w:rPr>
              <w:t>(прописью)</w:t>
            </w:r>
          </w:p>
        </w:tc>
      </w:tr>
    </w:tbl>
    <w:p w14:paraId="25E05748" w14:textId="03E1D804" w:rsidR="00744188" w:rsidRPr="00402F1F" w:rsidRDefault="00744188" w:rsidP="00744188">
      <w:pPr>
        <w:spacing w:line="240" w:lineRule="auto"/>
        <w:ind w:firstLine="0"/>
        <w:contextualSpacing/>
        <w:rPr>
          <w:sz w:val="24"/>
          <w:szCs w:val="24"/>
        </w:rPr>
      </w:pPr>
      <w:r w:rsidRPr="00402F1F">
        <w:rPr>
          <w:bCs/>
          <w:sz w:val="24"/>
          <w:szCs w:val="24"/>
        </w:rPr>
        <w:t xml:space="preserve">         Срок поставки оборудования</w:t>
      </w:r>
      <w:r w:rsidRPr="00402F1F">
        <w:rPr>
          <w:sz w:val="24"/>
          <w:szCs w:val="24"/>
        </w:rPr>
        <w:t xml:space="preserve"> в течение _______ рабочих дней с даты заключения</w:t>
      </w:r>
      <w:r w:rsidRPr="00744188">
        <w:rPr>
          <w:b/>
          <w:sz w:val="24"/>
          <w:szCs w:val="24"/>
        </w:rPr>
        <w:t xml:space="preserve"> </w:t>
      </w:r>
      <w:r w:rsidRPr="00402F1F">
        <w:rPr>
          <w:sz w:val="24"/>
          <w:szCs w:val="24"/>
        </w:rPr>
        <w:t xml:space="preserve">настоящего договора. </w:t>
      </w:r>
      <w:r w:rsidRPr="00402F1F">
        <w:rPr>
          <w:bCs/>
          <w:sz w:val="24"/>
          <w:szCs w:val="24"/>
        </w:rPr>
        <w:t>Монтаж оборудования производится силами и средствами заказчика в течение 30 (тридцати календарных дней).</w:t>
      </w:r>
    </w:p>
    <w:p w14:paraId="2A8136FB" w14:textId="25B67FF0" w:rsidR="00744188" w:rsidRPr="00402F1F" w:rsidRDefault="00744188" w:rsidP="00744188">
      <w:pPr>
        <w:spacing w:line="240" w:lineRule="auto"/>
        <w:ind w:firstLine="0"/>
        <w:contextualSpacing/>
        <w:rPr>
          <w:bCs/>
          <w:sz w:val="24"/>
          <w:szCs w:val="24"/>
        </w:rPr>
      </w:pPr>
      <w:r w:rsidRPr="00402F1F">
        <w:rPr>
          <w:bCs/>
          <w:sz w:val="24"/>
          <w:szCs w:val="24"/>
        </w:rPr>
        <w:t xml:space="preserve">        Сроки пусконаладочных работ: _____</w:t>
      </w:r>
      <w:proofErr w:type="gramStart"/>
      <w:r w:rsidRPr="00402F1F">
        <w:rPr>
          <w:bCs/>
          <w:sz w:val="24"/>
          <w:szCs w:val="24"/>
        </w:rPr>
        <w:t>_  календарных</w:t>
      </w:r>
      <w:proofErr w:type="gramEnd"/>
      <w:r w:rsidRPr="00402F1F">
        <w:rPr>
          <w:bCs/>
          <w:sz w:val="24"/>
          <w:szCs w:val="24"/>
        </w:rPr>
        <w:t xml:space="preserve"> дней, с момента получения уведомления о завершении монтажных работ, любыми доступными способами. </w:t>
      </w:r>
    </w:p>
    <w:p w14:paraId="0BB90F66" w14:textId="2D651154" w:rsidR="00394FA6" w:rsidRPr="00C35AF7" w:rsidRDefault="00394FA6" w:rsidP="00744188">
      <w:pPr>
        <w:spacing w:line="240" w:lineRule="auto"/>
        <w:ind w:firstLine="0"/>
        <w:contextualSpacing/>
        <w:rPr>
          <w:sz w:val="24"/>
          <w:szCs w:val="24"/>
        </w:rPr>
      </w:pPr>
    </w:p>
    <w:p w14:paraId="55907CB8" w14:textId="77777777" w:rsidR="00394FA6" w:rsidRPr="00C35AF7" w:rsidRDefault="00394FA6" w:rsidP="00394FA6">
      <w:pPr>
        <w:spacing w:line="240" w:lineRule="auto"/>
        <w:ind w:firstLine="0"/>
        <w:contextualSpacing/>
        <w:rPr>
          <w:sz w:val="24"/>
          <w:szCs w:val="24"/>
        </w:rPr>
      </w:pPr>
      <w:r w:rsidRPr="00C35AF7">
        <w:rPr>
          <w:sz w:val="24"/>
          <w:szCs w:val="24"/>
        </w:rPr>
        <w:t>Настоящая Заявка имеет правовой статус оферты и действует до «____» _________________года.</w:t>
      </w:r>
    </w:p>
    <w:p w14:paraId="230D6F52" w14:textId="77777777" w:rsidR="00394FA6" w:rsidRPr="00C35AF7" w:rsidRDefault="00394FA6" w:rsidP="00394FA6">
      <w:pPr>
        <w:suppressAutoHyphens/>
        <w:spacing w:line="240" w:lineRule="atLeast"/>
        <w:ind w:firstLine="0"/>
        <w:rPr>
          <w:sz w:val="24"/>
          <w:szCs w:val="24"/>
        </w:rPr>
      </w:pPr>
    </w:p>
    <w:p w14:paraId="55745369" w14:textId="77777777" w:rsidR="00394FA6" w:rsidRPr="00C35AF7" w:rsidRDefault="00394FA6" w:rsidP="00394FA6">
      <w:pPr>
        <w:spacing w:line="240" w:lineRule="auto"/>
        <w:ind w:firstLine="0"/>
        <w:contextualSpacing/>
        <w:rPr>
          <w:sz w:val="24"/>
          <w:szCs w:val="24"/>
        </w:rPr>
      </w:pPr>
    </w:p>
    <w:p w14:paraId="6AB0CCF1" w14:textId="7EB0FD14" w:rsidR="00394FA6" w:rsidRPr="00F62924" w:rsidRDefault="00394FA6" w:rsidP="00394FA6">
      <w:pPr>
        <w:spacing w:line="240" w:lineRule="auto"/>
        <w:ind w:firstLine="0"/>
        <w:contextualSpacing/>
        <w:rPr>
          <w:bCs/>
          <w:sz w:val="24"/>
          <w:szCs w:val="24"/>
        </w:rPr>
      </w:pPr>
      <w:r w:rsidRPr="00C35AF7">
        <w:rPr>
          <w:sz w:val="24"/>
          <w:szCs w:val="24"/>
        </w:rPr>
        <w:t xml:space="preserve">       Подтверждаем, что предложенная цена договора включает в себя</w:t>
      </w:r>
      <w:r w:rsidR="00F62924">
        <w:rPr>
          <w:bCs/>
          <w:sz w:val="24"/>
          <w:szCs w:val="24"/>
        </w:rPr>
        <w:t xml:space="preserve"> </w:t>
      </w:r>
      <w:r w:rsidR="00F62924" w:rsidRPr="00F62924">
        <w:rPr>
          <w:bCs/>
          <w:sz w:val="24"/>
          <w:szCs w:val="24"/>
        </w:rPr>
        <w:t xml:space="preserve">все расходы, связанные с поставкой товара, пуско-наладочными работами, в </w:t>
      </w:r>
      <w:proofErr w:type="spellStart"/>
      <w:r w:rsidR="00F62924" w:rsidRPr="00F62924">
        <w:rPr>
          <w:bCs/>
          <w:sz w:val="24"/>
          <w:szCs w:val="24"/>
        </w:rPr>
        <w:t>т.ч</w:t>
      </w:r>
      <w:proofErr w:type="spellEnd"/>
      <w:r w:rsidR="00F62924" w:rsidRPr="00F62924">
        <w:rPr>
          <w:bCs/>
          <w:sz w:val="24"/>
          <w:szCs w:val="24"/>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00F62924">
        <w:rPr>
          <w:bCs/>
          <w:sz w:val="24"/>
          <w:szCs w:val="24"/>
        </w:rPr>
        <w:t>.</w:t>
      </w:r>
      <w:r w:rsidRPr="00936DBE">
        <w:rPr>
          <w:sz w:val="24"/>
          <w:szCs w:val="24"/>
        </w:rPr>
        <w:tab/>
      </w:r>
    </w:p>
    <w:p w14:paraId="1BB325AD" w14:textId="77777777" w:rsidR="00394FA6" w:rsidRPr="00C35AF7" w:rsidRDefault="00394FA6" w:rsidP="00394FA6">
      <w:pPr>
        <w:spacing w:line="240" w:lineRule="auto"/>
        <w:ind w:firstLine="0"/>
        <w:contextualSpacing/>
        <w:rPr>
          <w:sz w:val="24"/>
          <w:szCs w:val="24"/>
        </w:rPr>
      </w:pPr>
    </w:p>
    <w:p w14:paraId="42B91572" w14:textId="77777777" w:rsidR="00394FA6" w:rsidRPr="00C35AF7" w:rsidRDefault="00394FA6" w:rsidP="00394FA6">
      <w:pPr>
        <w:spacing w:line="240" w:lineRule="auto"/>
        <w:ind w:firstLine="0"/>
        <w:contextualSpacing/>
        <w:rPr>
          <w:sz w:val="24"/>
          <w:szCs w:val="24"/>
        </w:rPr>
      </w:pPr>
      <w:r w:rsidRPr="00C35AF7">
        <w:rPr>
          <w:sz w:val="24"/>
          <w:szCs w:val="24"/>
        </w:rPr>
        <w:t xml:space="preserve">        Гарантируем, что товар в технически-исправном состоянии, новая - не бывшая в эксплуатации, не находиться: залоге, розыске, в собственности у нескольких лиц или под другим обременением, а также под ограничением.</w:t>
      </w:r>
    </w:p>
    <w:p w14:paraId="517887B6" w14:textId="77777777" w:rsidR="00394FA6" w:rsidRPr="00C35AF7" w:rsidRDefault="00394FA6" w:rsidP="00394FA6">
      <w:pPr>
        <w:spacing w:line="240" w:lineRule="auto"/>
        <w:ind w:firstLine="0"/>
        <w:contextualSpacing/>
        <w:rPr>
          <w:sz w:val="24"/>
          <w:szCs w:val="24"/>
        </w:rPr>
      </w:pPr>
      <w:r w:rsidRPr="00C35AF7">
        <w:rPr>
          <w:sz w:val="24"/>
          <w:szCs w:val="24"/>
        </w:rPr>
        <w:t>Гарантийный период на товар составляет _________ месяцев с момента передачи Заказчику.</w:t>
      </w:r>
    </w:p>
    <w:p w14:paraId="17FB2E08" w14:textId="77777777" w:rsidR="00394FA6" w:rsidRPr="00C35AF7" w:rsidRDefault="00394FA6" w:rsidP="00394FA6">
      <w:pPr>
        <w:spacing w:after="160" w:line="240" w:lineRule="auto"/>
        <w:ind w:firstLine="709"/>
        <w:contextualSpacing/>
        <w:jc w:val="left"/>
        <w:rPr>
          <w:rFonts w:eastAsia="Calibri"/>
          <w:sz w:val="24"/>
          <w:szCs w:val="24"/>
          <w:lang w:eastAsia="en-US"/>
        </w:rPr>
      </w:pPr>
      <w:r w:rsidRPr="00C35AF7">
        <w:rPr>
          <w:sz w:val="24"/>
          <w:szCs w:val="24"/>
        </w:rPr>
        <w:t xml:space="preserve">В соответствии с Федеральным законом от 27.07.2006 №152-ФЗ «О персональных данных» (далее – Закон 152-ФЗ), </w:t>
      </w:r>
      <w:r w:rsidRPr="00C35AF7">
        <w:rPr>
          <w:iCs/>
          <w:snapToGrid w:val="0"/>
          <w:sz w:val="24"/>
          <w:szCs w:val="24"/>
        </w:rPr>
        <w:t>_</w:t>
      </w:r>
      <w:r w:rsidRPr="00C35AF7">
        <w:rPr>
          <w:iCs/>
          <w:snapToGrid w:val="0"/>
          <w:sz w:val="24"/>
          <w:szCs w:val="24"/>
          <w:u w:val="single"/>
        </w:rPr>
        <w:t>_______________________________________________________</w:t>
      </w:r>
    </w:p>
    <w:p w14:paraId="1A21A560" w14:textId="77777777" w:rsidR="00394FA6" w:rsidRPr="00C35AF7" w:rsidRDefault="00394FA6" w:rsidP="00394FA6">
      <w:pPr>
        <w:spacing w:before="120" w:line="240" w:lineRule="auto"/>
        <w:ind w:left="3540" w:firstLine="708"/>
        <w:rPr>
          <w:i/>
          <w:sz w:val="16"/>
          <w:szCs w:val="16"/>
          <w:lang w:eastAsia="ar-SA"/>
        </w:rPr>
      </w:pPr>
      <w:r w:rsidRPr="00C35AF7">
        <w:rPr>
          <w:i/>
          <w:sz w:val="16"/>
          <w:szCs w:val="16"/>
          <w:lang w:eastAsia="ar-SA"/>
        </w:rPr>
        <w:t>(Наименование Участника процедуры закупки)</w:t>
      </w:r>
    </w:p>
    <w:p w14:paraId="17D21DC2" w14:textId="77777777" w:rsidR="00394FA6" w:rsidRPr="00C35AF7" w:rsidRDefault="00394FA6" w:rsidP="00394FA6">
      <w:pPr>
        <w:spacing w:line="240" w:lineRule="auto"/>
        <w:ind w:firstLine="709"/>
        <w:rPr>
          <w:iCs/>
          <w:sz w:val="24"/>
          <w:szCs w:val="24"/>
        </w:rPr>
      </w:pPr>
      <w:r w:rsidRPr="00C35AF7">
        <w:rPr>
          <w:iCs/>
          <w:snapToGrid w:val="0"/>
          <w:sz w:val="24"/>
          <w:szCs w:val="24"/>
        </w:rPr>
        <w:t>подтверждает получение в целях участия в настоящей закупке требуемых в соответствии с Законом</w:t>
      </w:r>
      <w:r w:rsidRPr="00C35AF7">
        <w:rPr>
          <w:iCs/>
          <w:snapToGrid w:val="0"/>
          <w:sz w:val="24"/>
          <w:szCs w:val="24"/>
          <w:lang w:val="en-US"/>
        </w:rPr>
        <w:t> </w:t>
      </w:r>
      <w:r w:rsidRPr="00C35AF7">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35AF7">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2CC52B2" w14:textId="77777777" w:rsidR="00394FA6" w:rsidRPr="00C35AF7" w:rsidRDefault="00394FA6" w:rsidP="00394FA6">
      <w:pPr>
        <w:spacing w:line="240" w:lineRule="auto"/>
        <w:ind w:firstLine="709"/>
        <w:rPr>
          <w:iCs/>
          <w:sz w:val="24"/>
          <w:szCs w:val="24"/>
        </w:rPr>
      </w:pPr>
      <w:r w:rsidRPr="00C35AF7">
        <w:rPr>
          <w:sz w:val="24"/>
          <w:szCs w:val="24"/>
        </w:rPr>
        <w:t>Заявляем, что в отношении нашей организации:</w:t>
      </w:r>
    </w:p>
    <w:p w14:paraId="238D71D9"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а) отсутствуют сведения в реестрах недобросовестных поставщиков (РНП).</w:t>
      </w:r>
    </w:p>
    <w:p w14:paraId="04555CFD"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59DD1081"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в) </w:t>
      </w:r>
      <w:r w:rsidRPr="00C35AF7">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10CF005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sz w:val="24"/>
          <w:szCs w:val="24"/>
        </w:rPr>
        <w:t xml:space="preserve">       г) </w:t>
      </w:r>
      <w:r w:rsidRPr="00C35AF7">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35AF7">
        <w:rPr>
          <w:rFonts w:ascii="Calibri" w:eastAsia="Calibri" w:hAnsi="Calibri"/>
          <w:sz w:val="24"/>
          <w:szCs w:val="24"/>
          <w:lang w:eastAsia="en-US"/>
        </w:rPr>
        <w:t xml:space="preserve">   </w:t>
      </w:r>
    </w:p>
    <w:p w14:paraId="704D4E37" w14:textId="77777777" w:rsidR="00394FA6" w:rsidRPr="00C35AF7" w:rsidRDefault="00394FA6" w:rsidP="00394FA6">
      <w:pPr>
        <w:shd w:val="clear" w:color="auto" w:fill="FFFFFF"/>
        <w:spacing w:line="240" w:lineRule="auto"/>
        <w:ind w:firstLine="0"/>
        <w:rPr>
          <w:rFonts w:eastAsia="Calibri"/>
          <w:sz w:val="24"/>
          <w:szCs w:val="24"/>
          <w:lang w:eastAsia="en-US"/>
        </w:rPr>
      </w:pPr>
      <w:r w:rsidRPr="00C35AF7">
        <w:rPr>
          <w:rFonts w:ascii="Calibri" w:eastAsia="Calibri" w:hAnsi="Calibri"/>
          <w:sz w:val="24"/>
          <w:szCs w:val="24"/>
          <w:lang w:eastAsia="en-US"/>
        </w:rPr>
        <w:t xml:space="preserve">       </w:t>
      </w:r>
      <w:r w:rsidRPr="00C35AF7">
        <w:rPr>
          <w:rFonts w:eastAsia="Calibri"/>
          <w:sz w:val="24"/>
          <w:szCs w:val="24"/>
          <w:lang w:eastAsia="en-US"/>
        </w:rPr>
        <w:t>д)</w:t>
      </w:r>
      <w:r w:rsidRPr="00C35AF7">
        <w:rPr>
          <w:rFonts w:eastAsia="Calibri"/>
          <w:b/>
          <w:sz w:val="24"/>
          <w:szCs w:val="24"/>
          <w:lang w:eastAsia="en-US"/>
        </w:rPr>
        <w:t xml:space="preserve"> </w:t>
      </w:r>
      <w:r w:rsidRPr="00C35AF7">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C35AF7">
        <w:rPr>
          <w:rFonts w:eastAsia="Calibri"/>
          <w:sz w:val="24"/>
          <w:szCs w:val="24"/>
          <w:lang w:eastAsia="en-US"/>
        </w:rPr>
        <w:t>No</w:t>
      </w:r>
      <w:proofErr w:type="spellEnd"/>
      <w:r w:rsidRPr="00C35AF7">
        <w:rPr>
          <w:rFonts w:eastAsia="Calibri"/>
          <w:sz w:val="24"/>
          <w:szCs w:val="24"/>
          <w:lang w:eastAsia="en-US"/>
        </w:rPr>
        <w:t xml:space="preserve"> 252, либо организацией, находящейся под контролем таких лиц.</w:t>
      </w:r>
    </w:p>
    <w:p w14:paraId="60BE85C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rFonts w:eastAsia="Calibri"/>
          <w:sz w:val="24"/>
          <w:szCs w:val="24"/>
          <w:lang w:eastAsia="en-US"/>
        </w:rPr>
        <w:t xml:space="preserve">      е) не являемся иностранным агентом в соответствии с Федеральным </w:t>
      </w:r>
      <w:hyperlink r:id="rId22" w:history="1">
        <w:r w:rsidRPr="00C35AF7">
          <w:rPr>
            <w:rFonts w:eastAsia="Calibri"/>
            <w:sz w:val="24"/>
            <w:szCs w:val="24"/>
            <w:u w:val="single"/>
            <w:lang w:eastAsia="en-US"/>
          </w:rPr>
          <w:t>законом</w:t>
        </w:r>
      </w:hyperlink>
      <w:r w:rsidRPr="00C35AF7">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081FB9A8" w14:textId="77777777" w:rsidR="00394FA6" w:rsidRPr="00C35AF7" w:rsidRDefault="00394FA6" w:rsidP="00394FA6">
      <w:pPr>
        <w:spacing w:line="240" w:lineRule="auto"/>
        <w:ind w:firstLine="0"/>
        <w:rPr>
          <w:sz w:val="24"/>
          <w:szCs w:val="24"/>
        </w:rPr>
      </w:pPr>
      <w:r w:rsidRPr="00C35AF7">
        <w:rPr>
          <w:sz w:val="24"/>
          <w:szCs w:val="24"/>
        </w:rPr>
        <w:t xml:space="preserve">     </w:t>
      </w:r>
    </w:p>
    <w:p w14:paraId="44220DA4" w14:textId="4A973527" w:rsidR="00394FA6" w:rsidRPr="00C35AF7" w:rsidRDefault="00394FA6" w:rsidP="00394FA6">
      <w:pPr>
        <w:spacing w:line="240" w:lineRule="auto"/>
        <w:ind w:firstLine="0"/>
        <w:rPr>
          <w:sz w:val="24"/>
          <w:szCs w:val="24"/>
        </w:rPr>
      </w:pPr>
      <w:r w:rsidRPr="00C35AF7">
        <w:rPr>
          <w:sz w:val="24"/>
          <w:szCs w:val="24"/>
        </w:rPr>
        <w:t xml:space="preserve">       В случае признания нашей организации победителем по данному лоту мы берем обязательства подписать договор </w:t>
      </w:r>
      <w:r w:rsidR="0018089F" w:rsidRPr="0018089F">
        <w:rPr>
          <w:sz w:val="24"/>
          <w:szCs w:val="24"/>
        </w:rPr>
        <w:t xml:space="preserve">на поставку терминалов </w:t>
      </w:r>
      <w:r w:rsidR="00CD2F7C">
        <w:rPr>
          <w:sz w:val="24"/>
          <w:szCs w:val="24"/>
        </w:rPr>
        <w:t>самообслуживания ТСО</w:t>
      </w:r>
      <w:r w:rsidR="0018089F" w:rsidRPr="0018089F">
        <w:rPr>
          <w:sz w:val="24"/>
          <w:szCs w:val="24"/>
        </w:rPr>
        <w:t xml:space="preserve"> для нужд АО «Саханефтегазсбыт»</w:t>
      </w:r>
      <w:r w:rsidRPr="00C35AF7">
        <w:rPr>
          <w:sz w:val="24"/>
          <w:szCs w:val="24"/>
        </w:rPr>
        <w:t xml:space="preserve"> и выполнить обязательства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14:paraId="69721B7A" w14:textId="77777777" w:rsidR="00394FA6" w:rsidRPr="00C35AF7" w:rsidRDefault="00394FA6" w:rsidP="00394FA6">
      <w:pPr>
        <w:spacing w:line="240" w:lineRule="auto"/>
        <w:ind w:firstLine="709"/>
        <w:rPr>
          <w:sz w:val="24"/>
          <w:szCs w:val="24"/>
        </w:rPr>
      </w:pPr>
      <w:r w:rsidRPr="00C35AF7">
        <w:rPr>
          <w:sz w:val="24"/>
          <w:szCs w:val="24"/>
        </w:rPr>
        <w:t>Настоящая Заявка дополняется следующими документами, включая неотъемлемые приложения:</w:t>
      </w:r>
    </w:p>
    <w:p w14:paraId="5994FB6C"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 xml:space="preserve">Анкета Участника (форма 2); </w:t>
      </w:r>
    </w:p>
    <w:p w14:paraId="437E51D9"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Справка об отсутствии признаков крупной сделки (форма 3);</w:t>
      </w:r>
    </w:p>
    <w:p w14:paraId="6016D616"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Документы, подтверждающие соответствие Участника установленным требованиям (п.п.4.5.2.2. Документации).</w:t>
      </w:r>
    </w:p>
    <w:p w14:paraId="671FE52E" w14:textId="77777777" w:rsidR="00394FA6" w:rsidRPr="00C35AF7" w:rsidRDefault="00394FA6" w:rsidP="00394FA6">
      <w:pPr>
        <w:spacing w:line="240" w:lineRule="auto"/>
        <w:rPr>
          <w:sz w:val="24"/>
          <w:szCs w:val="24"/>
        </w:rPr>
      </w:pPr>
      <w:r w:rsidRPr="00C35AF7">
        <w:rPr>
          <w:sz w:val="24"/>
          <w:szCs w:val="24"/>
        </w:rPr>
        <w:t>____________________________________</w:t>
      </w:r>
    </w:p>
    <w:p w14:paraId="4DA7F1B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(подпись, М.П.)</w:t>
      </w:r>
    </w:p>
    <w:p w14:paraId="3EF12225" w14:textId="77777777" w:rsidR="00394FA6" w:rsidRPr="00C35AF7" w:rsidRDefault="00394FA6" w:rsidP="00394FA6">
      <w:pPr>
        <w:spacing w:line="240" w:lineRule="auto"/>
        <w:rPr>
          <w:sz w:val="24"/>
          <w:szCs w:val="24"/>
        </w:rPr>
      </w:pPr>
      <w:r w:rsidRPr="00C35AF7">
        <w:rPr>
          <w:sz w:val="24"/>
          <w:szCs w:val="24"/>
        </w:rPr>
        <w:t>____________________________________</w:t>
      </w:r>
    </w:p>
    <w:p w14:paraId="43B7BA6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(фамилия, имя, отчество подписавшего, должность)</w:t>
      </w:r>
    </w:p>
    <w:p w14:paraId="7A77273B" w14:textId="77777777" w:rsidR="00394FA6" w:rsidRPr="00BF2E69" w:rsidRDefault="00394FA6" w:rsidP="00394FA6">
      <w:pPr>
        <w:spacing w:line="240" w:lineRule="auto"/>
        <w:rPr>
          <w:sz w:val="24"/>
          <w:szCs w:val="24"/>
          <w:highlight w:val="yellow"/>
        </w:rPr>
      </w:pPr>
    </w:p>
    <w:p w14:paraId="48290183" w14:textId="77777777" w:rsidR="00394FA6" w:rsidRPr="00C35AF7" w:rsidRDefault="00394FA6" w:rsidP="00394FA6">
      <w:pPr>
        <w:pBdr>
          <w:bottom w:val="single" w:sz="4" w:space="1" w:color="auto"/>
        </w:pBdr>
        <w:shd w:val="clear" w:color="auto" w:fill="E0E0E0"/>
        <w:spacing w:line="240" w:lineRule="auto"/>
        <w:ind w:right="21"/>
        <w:jc w:val="center"/>
        <w:rPr>
          <w:b/>
          <w:spacing w:val="36"/>
          <w:sz w:val="24"/>
          <w:szCs w:val="24"/>
        </w:rPr>
        <w:sectPr w:rsidR="00394FA6" w:rsidRPr="00C35AF7" w:rsidSect="00394FA6">
          <w:footerReference w:type="default" r:id="rId23"/>
          <w:pgSz w:w="11906" w:h="16838" w:code="9"/>
          <w:pgMar w:top="851" w:right="709" w:bottom="709" w:left="992" w:header="680" w:footer="0" w:gutter="0"/>
          <w:cols w:space="708"/>
          <w:titlePg/>
          <w:docGrid w:linePitch="381"/>
        </w:sectPr>
      </w:pPr>
      <w:r w:rsidRPr="00C35AF7">
        <w:rPr>
          <w:b/>
          <w:spacing w:val="36"/>
          <w:sz w:val="24"/>
          <w:szCs w:val="24"/>
        </w:rPr>
        <w:t>конец формы</w:t>
      </w:r>
    </w:p>
    <w:p w14:paraId="682BDAD3" w14:textId="77777777" w:rsidR="00394FA6" w:rsidRPr="00C35AF7" w:rsidRDefault="00394FA6" w:rsidP="0018089F">
      <w:pPr>
        <w:keepNext/>
        <w:pageBreakBefore/>
        <w:numPr>
          <w:ilvl w:val="2"/>
          <w:numId w:val="33"/>
        </w:numPr>
        <w:suppressAutoHyphens/>
        <w:spacing w:before="240" w:after="120" w:line="240" w:lineRule="auto"/>
        <w:ind w:left="720"/>
        <w:outlineLvl w:val="2"/>
        <w:rPr>
          <w:b/>
          <w:bCs/>
          <w:sz w:val="24"/>
          <w:szCs w:val="24"/>
        </w:rPr>
      </w:pPr>
      <w:r w:rsidRPr="00C35AF7">
        <w:rPr>
          <w:b/>
          <w:bCs/>
          <w:sz w:val="24"/>
          <w:szCs w:val="24"/>
        </w:rPr>
        <w:t>Инструкции по заполнению</w:t>
      </w:r>
    </w:p>
    <w:p w14:paraId="7576C17E"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7E9EDBD"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Участник должен указать свое полное наименование (с указанием организационно-правовой формы) и юридический адрес и заполнить табличную часть Заявки.</w:t>
      </w:r>
    </w:p>
    <w:p w14:paraId="39120E2F" w14:textId="77777777" w:rsidR="00394FA6" w:rsidRPr="00936DBE" w:rsidRDefault="00394FA6" w:rsidP="0018089F">
      <w:pPr>
        <w:numPr>
          <w:ilvl w:val="3"/>
          <w:numId w:val="33"/>
        </w:numPr>
        <w:tabs>
          <w:tab w:val="clear" w:pos="720"/>
          <w:tab w:val="num" w:pos="0"/>
          <w:tab w:val="num" w:pos="1004"/>
        </w:tabs>
        <w:spacing w:line="240" w:lineRule="auto"/>
        <w:ind w:left="0" w:firstLine="0"/>
        <w:rPr>
          <w:sz w:val="24"/>
          <w:szCs w:val="24"/>
        </w:rPr>
      </w:pPr>
      <w:r w:rsidRPr="00936DBE">
        <w:rPr>
          <w:sz w:val="24"/>
          <w:szCs w:val="24"/>
        </w:rPr>
        <w:t>Участник должен указать стоимость по лоту цифрами, в рублях. Цену цифрами следует указывать в формате ХХХ </w:t>
      </w:r>
      <w:proofErr w:type="spellStart"/>
      <w:r w:rsidRPr="00936DBE">
        <w:rPr>
          <w:sz w:val="24"/>
          <w:szCs w:val="24"/>
        </w:rPr>
        <w:t>ХХХ</w:t>
      </w:r>
      <w:proofErr w:type="spellEnd"/>
      <w:r w:rsidRPr="00936DBE">
        <w:rPr>
          <w:sz w:val="24"/>
          <w:szCs w:val="24"/>
        </w:rPr>
        <w:t> </w:t>
      </w:r>
      <w:proofErr w:type="gramStart"/>
      <w:r w:rsidRPr="00936DBE">
        <w:rPr>
          <w:sz w:val="24"/>
          <w:szCs w:val="24"/>
        </w:rPr>
        <w:t>ХХ</w:t>
      </w:r>
      <w:r>
        <w:rPr>
          <w:sz w:val="24"/>
          <w:szCs w:val="24"/>
        </w:rPr>
        <w:t>Х,ХХ</w:t>
      </w:r>
      <w:proofErr w:type="gramEnd"/>
      <w:r>
        <w:rPr>
          <w:sz w:val="24"/>
          <w:szCs w:val="24"/>
        </w:rPr>
        <w:t xml:space="preserve"> руб.</w:t>
      </w:r>
    </w:p>
    <w:p w14:paraId="04B6E1BE"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Участник должен указать срок действия Заявки согласно требованиям подпункта </w:t>
      </w:r>
      <w:r w:rsidRPr="00C35AF7">
        <w:rPr>
          <w:i/>
          <w:sz w:val="24"/>
          <w:szCs w:val="24"/>
        </w:rPr>
        <w:t>4.4.2.1</w:t>
      </w:r>
      <w:r w:rsidRPr="00C35AF7">
        <w:rPr>
          <w:sz w:val="24"/>
          <w:szCs w:val="24"/>
        </w:rPr>
        <w:t xml:space="preserve"> Документации.</w:t>
      </w:r>
    </w:p>
    <w:p w14:paraId="76FEE0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AE95557"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7BAE1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7D381A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820B0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931C56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6ED9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AC682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924FD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0FCE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861AF1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687707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F2F81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23BF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E6820B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BBCE4FF"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8AA1209"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F829F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12B600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810E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80BCD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4D9D0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31E18F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B102D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C5D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1DBDB1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A70FF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BF6C0E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452B2C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3A0A4B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DB5A4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E22CAA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7C459E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2BAD85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509D253" w14:textId="77777777" w:rsidR="00394FA6" w:rsidRPr="00C35AF7" w:rsidRDefault="00394FA6" w:rsidP="00394FA6">
      <w:pPr>
        <w:keepNext/>
        <w:pageBreakBefore/>
        <w:suppressAutoHyphens/>
        <w:spacing w:before="240" w:after="120" w:line="240" w:lineRule="auto"/>
        <w:ind w:firstLine="0"/>
        <w:outlineLvl w:val="2"/>
        <w:rPr>
          <w:b/>
          <w:bCs/>
          <w:sz w:val="24"/>
          <w:szCs w:val="24"/>
        </w:rPr>
      </w:pPr>
      <w:r w:rsidRPr="00C35AF7">
        <w:rPr>
          <w:b/>
          <w:bCs/>
          <w:sz w:val="24"/>
          <w:szCs w:val="24"/>
        </w:rPr>
        <w:t>5.3.  Анкета Участника (Форма 2)</w:t>
      </w:r>
    </w:p>
    <w:p w14:paraId="74D6A2C0" w14:textId="77777777" w:rsidR="00394FA6" w:rsidRPr="00C35AF7" w:rsidRDefault="00394FA6" w:rsidP="00394FA6">
      <w:pPr>
        <w:pBdr>
          <w:top w:val="single" w:sz="4" w:space="1" w:color="auto"/>
        </w:pBdr>
        <w:shd w:val="clear" w:color="auto" w:fill="E0E0E0"/>
        <w:spacing w:line="240" w:lineRule="auto"/>
        <w:jc w:val="center"/>
        <w:rPr>
          <w:b/>
          <w:spacing w:val="36"/>
          <w:sz w:val="24"/>
          <w:szCs w:val="24"/>
        </w:rPr>
      </w:pPr>
      <w:r w:rsidRPr="00C35AF7">
        <w:rPr>
          <w:b/>
          <w:spacing w:val="36"/>
          <w:sz w:val="24"/>
          <w:szCs w:val="24"/>
        </w:rPr>
        <w:t>начало формы</w:t>
      </w:r>
    </w:p>
    <w:p w14:paraId="692EA678" w14:textId="77777777" w:rsidR="00394FA6" w:rsidRPr="00C35AF7" w:rsidRDefault="00394FA6" w:rsidP="00394FA6">
      <w:pPr>
        <w:spacing w:line="240" w:lineRule="auto"/>
        <w:rPr>
          <w:sz w:val="24"/>
          <w:szCs w:val="24"/>
        </w:rPr>
      </w:pPr>
    </w:p>
    <w:p w14:paraId="3DB53A36" w14:textId="77777777" w:rsidR="00394FA6" w:rsidRPr="00C35AF7" w:rsidRDefault="00394FA6" w:rsidP="00394FA6">
      <w:pPr>
        <w:spacing w:line="240" w:lineRule="auto"/>
        <w:ind w:firstLine="0"/>
        <w:rPr>
          <w:sz w:val="24"/>
          <w:szCs w:val="24"/>
        </w:rPr>
      </w:pPr>
      <w:r w:rsidRPr="00C35AF7">
        <w:rPr>
          <w:sz w:val="24"/>
          <w:szCs w:val="24"/>
        </w:rPr>
        <w:t xml:space="preserve"> Приложение 1</w:t>
      </w:r>
    </w:p>
    <w:p w14:paraId="6C8703AE" w14:textId="77777777" w:rsidR="00394FA6" w:rsidRPr="00C35AF7" w:rsidRDefault="00394FA6" w:rsidP="00394FA6">
      <w:pPr>
        <w:spacing w:line="240" w:lineRule="auto"/>
        <w:ind w:firstLine="0"/>
        <w:contextualSpacing/>
        <w:rPr>
          <w:sz w:val="24"/>
          <w:szCs w:val="24"/>
        </w:rPr>
      </w:pPr>
      <w:r w:rsidRPr="00C35AF7">
        <w:rPr>
          <w:sz w:val="24"/>
          <w:szCs w:val="24"/>
        </w:rPr>
        <w:t xml:space="preserve"> к Заявке на участие в закупке </w:t>
      </w:r>
    </w:p>
    <w:p w14:paraId="12A510CA" w14:textId="77777777" w:rsidR="00394FA6" w:rsidRPr="00C35AF7" w:rsidRDefault="00394FA6" w:rsidP="00394FA6">
      <w:pPr>
        <w:spacing w:line="240" w:lineRule="auto"/>
        <w:ind w:firstLine="0"/>
        <w:contextualSpacing/>
        <w:rPr>
          <w:sz w:val="24"/>
          <w:szCs w:val="24"/>
        </w:rPr>
      </w:pPr>
      <w:r w:rsidRPr="00C35AF7">
        <w:rPr>
          <w:sz w:val="24"/>
          <w:szCs w:val="24"/>
        </w:rPr>
        <w:t xml:space="preserve"> от «____» _____________ г. № __________</w:t>
      </w:r>
    </w:p>
    <w:p w14:paraId="6181E27B" w14:textId="77777777" w:rsidR="00394FA6" w:rsidRPr="00C35AF7" w:rsidRDefault="00394FA6" w:rsidP="00394FA6">
      <w:pPr>
        <w:spacing w:line="240" w:lineRule="auto"/>
        <w:rPr>
          <w:sz w:val="24"/>
          <w:szCs w:val="24"/>
        </w:rPr>
      </w:pPr>
    </w:p>
    <w:p w14:paraId="4EDA855D" w14:textId="77777777" w:rsidR="00394FA6" w:rsidRPr="00C35AF7" w:rsidRDefault="00394FA6" w:rsidP="00394FA6">
      <w:pPr>
        <w:suppressAutoHyphens/>
        <w:spacing w:line="240" w:lineRule="auto"/>
        <w:jc w:val="center"/>
        <w:rPr>
          <w:b/>
          <w:sz w:val="24"/>
          <w:szCs w:val="24"/>
        </w:rPr>
      </w:pPr>
      <w:r w:rsidRPr="00C35AF7">
        <w:rPr>
          <w:b/>
          <w:sz w:val="24"/>
          <w:szCs w:val="24"/>
        </w:rPr>
        <w:t>Анкета Участника</w:t>
      </w:r>
    </w:p>
    <w:p w14:paraId="303B2437" w14:textId="77777777" w:rsidR="00394FA6" w:rsidRPr="00C35AF7" w:rsidRDefault="00394FA6" w:rsidP="00394FA6">
      <w:pPr>
        <w:spacing w:line="240" w:lineRule="auto"/>
        <w:rPr>
          <w:sz w:val="24"/>
          <w:szCs w:val="24"/>
        </w:rPr>
      </w:pPr>
    </w:p>
    <w:p w14:paraId="67E92D3E" w14:textId="77777777" w:rsidR="00394FA6" w:rsidRPr="00C35AF7" w:rsidRDefault="00394FA6" w:rsidP="00394FA6">
      <w:pPr>
        <w:spacing w:line="240" w:lineRule="auto"/>
        <w:rPr>
          <w:sz w:val="24"/>
          <w:szCs w:val="24"/>
        </w:rPr>
      </w:pPr>
      <w:r w:rsidRPr="00C35AF7">
        <w:rPr>
          <w:sz w:val="24"/>
          <w:szCs w:val="24"/>
        </w:rPr>
        <w:t>Наименование и адрес Участника: _________________________________</w:t>
      </w:r>
    </w:p>
    <w:p w14:paraId="77798680" w14:textId="77777777" w:rsidR="00394FA6" w:rsidRPr="00C35AF7" w:rsidRDefault="00394FA6" w:rsidP="00394FA6">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394FA6" w:rsidRPr="00C35AF7" w14:paraId="46BAB5A4" w14:textId="77777777" w:rsidTr="00BC0DE3">
        <w:trPr>
          <w:cantSplit/>
          <w:trHeight w:val="240"/>
          <w:tblHeader/>
        </w:trPr>
        <w:tc>
          <w:tcPr>
            <w:tcW w:w="567" w:type="dxa"/>
          </w:tcPr>
          <w:p w14:paraId="0C29DAAF" w14:textId="77777777" w:rsidR="00394FA6" w:rsidRPr="00C35AF7" w:rsidRDefault="00394FA6" w:rsidP="00BC0DE3">
            <w:pPr>
              <w:keepNext/>
              <w:spacing w:before="40" w:after="40" w:line="240" w:lineRule="auto"/>
              <w:ind w:firstLine="27"/>
              <w:rPr>
                <w:sz w:val="24"/>
                <w:szCs w:val="24"/>
              </w:rPr>
            </w:pPr>
            <w:r w:rsidRPr="00C35AF7">
              <w:rPr>
                <w:sz w:val="24"/>
                <w:szCs w:val="24"/>
              </w:rPr>
              <w:t>№ п/п</w:t>
            </w:r>
          </w:p>
        </w:tc>
        <w:tc>
          <w:tcPr>
            <w:tcW w:w="3715" w:type="dxa"/>
            <w:vAlign w:val="center"/>
          </w:tcPr>
          <w:p w14:paraId="3CB71A8E" w14:textId="77777777" w:rsidR="00394FA6" w:rsidRPr="00C35AF7" w:rsidRDefault="00394FA6" w:rsidP="00BC0DE3">
            <w:pPr>
              <w:keepNext/>
              <w:spacing w:before="40" w:after="40" w:line="240" w:lineRule="auto"/>
              <w:ind w:firstLine="34"/>
              <w:jc w:val="center"/>
              <w:rPr>
                <w:sz w:val="24"/>
                <w:szCs w:val="24"/>
              </w:rPr>
            </w:pPr>
            <w:r w:rsidRPr="00C35AF7">
              <w:rPr>
                <w:sz w:val="24"/>
                <w:szCs w:val="24"/>
              </w:rPr>
              <w:t>Наименование</w:t>
            </w:r>
          </w:p>
        </w:tc>
        <w:tc>
          <w:tcPr>
            <w:tcW w:w="5825" w:type="dxa"/>
            <w:vAlign w:val="center"/>
          </w:tcPr>
          <w:p w14:paraId="57828F27" w14:textId="77777777" w:rsidR="00394FA6" w:rsidRPr="00C35AF7" w:rsidRDefault="00394FA6" w:rsidP="00BC0DE3">
            <w:pPr>
              <w:keepNext/>
              <w:spacing w:before="40" w:after="40" w:line="240" w:lineRule="auto"/>
              <w:jc w:val="center"/>
              <w:rPr>
                <w:sz w:val="24"/>
                <w:szCs w:val="24"/>
              </w:rPr>
            </w:pPr>
            <w:r w:rsidRPr="00C35AF7">
              <w:rPr>
                <w:sz w:val="24"/>
                <w:szCs w:val="24"/>
              </w:rPr>
              <w:t>Сведения об Участнике</w:t>
            </w:r>
          </w:p>
        </w:tc>
      </w:tr>
      <w:tr w:rsidR="00394FA6" w:rsidRPr="00C35AF7" w14:paraId="07D39767" w14:textId="77777777" w:rsidTr="00BC0DE3">
        <w:trPr>
          <w:cantSplit/>
        </w:trPr>
        <w:tc>
          <w:tcPr>
            <w:tcW w:w="567" w:type="dxa"/>
            <w:vAlign w:val="center"/>
          </w:tcPr>
          <w:p w14:paraId="03D732B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C0692B" w14:textId="77777777" w:rsidR="00394FA6" w:rsidRPr="00C35AF7" w:rsidRDefault="00394FA6" w:rsidP="00BC0DE3">
            <w:pPr>
              <w:spacing w:before="40" w:after="40" w:line="240" w:lineRule="auto"/>
              <w:ind w:firstLine="34"/>
              <w:rPr>
                <w:sz w:val="24"/>
                <w:szCs w:val="24"/>
              </w:rPr>
            </w:pPr>
            <w:r w:rsidRPr="00C35AF7">
              <w:rPr>
                <w:sz w:val="24"/>
                <w:szCs w:val="24"/>
              </w:rPr>
              <w:t>Фирменное наименование Участника</w:t>
            </w:r>
          </w:p>
        </w:tc>
        <w:tc>
          <w:tcPr>
            <w:tcW w:w="5825" w:type="dxa"/>
          </w:tcPr>
          <w:p w14:paraId="7D8F91A6" w14:textId="77777777" w:rsidR="00394FA6" w:rsidRPr="00C35AF7" w:rsidRDefault="00394FA6" w:rsidP="00BC0DE3">
            <w:pPr>
              <w:spacing w:before="40" w:after="40" w:line="240" w:lineRule="auto"/>
              <w:rPr>
                <w:sz w:val="24"/>
                <w:szCs w:val="24"/>
              </w:rPr>
            </w:pPr>
          </w:p>
        </w:tc>
      </w:tr>
      <w:tr w:rsidR="00394FA6" w:rsidRPr="00C35AF7" w14:paraId="317580BE" w14:textId="77777777" w:rsidTr="00BC0DE3">
        <w:trPr>
          <w:cantSplit/>
        </w:trPr>
        <w:tc>
          <w:tcPr>
            <w:tcW w:w="567" w:type="dxa"/>
            <w:vAlign w:val="center"/>
          </w:tcPr>
          <w:p w14:paraId="5B63F4E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4B71B62" w14:textId="77777777" w:rsidR="00394FA6" w:rsidRPr="00C35AF7" w:rsidRDefault="00394FA6" w:rsidP="00BC0DE3">
            <w:pPr>
              <w:spacing w:before="40" w:after="40" w:line="240" w:lineRule="auto"/>
              <w:ind w:firstLine="34"/>
              <w:rPr>
                <w:sz w:val="24"/>
                <w:szCs w:val="24"/>
              </w:rPr>
            </w:pPr>
            <w:r w:rsidRPr="00C35AF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1FA253CC" w14:textId="77777777" w:rsidR="00394FA6" w:rsidRPr="00C35AF7" w:rsidRDefault="00394FA6" w:rsidP="00BC0DE3">
            <w:pPr>
              <w:spacing w:before="40" w:after="40" w:line="240" w:lineRule="auto"/>
              <w:rPr>
                <w:sz w:val="24"/>
                <w:szCs w:val="24"/>
              </w:rPr>
            </w:pPr>
          </w:p>
        </w:tc>
      </w:tr>
      <w:tr w:rsidR="00394FA6" w:rsidRPr="00C35AF7" w14:paraId="24A49D6C" w14:textId="77777777" w:rsidTr="00BC0DE3">
        <w:trPr>
          <w:cantSplit/>
        </w:trPr>
        <w:tc>
          <w:tcPr>
            <w:tcW w:w="567" w:type="dxa"/>
            <w:vAlign w:val="center"/>
          </w:tcPr>
          <w:p w14:paraId="03D8C56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E18D13D" w14:textId="77777777" w:rsidR="00394FA6" w:rsidRPr="00C35AF7" w:rsidRDefault="00394FA6" w:rsidP="00BC0DE3">
            <w:pPr>
              <w:spacing w:before="40" w:after="40" w:line="240" w:lineRule="auto"/>
              <w:ind w:firstLine="34"/>
              <w:rPr>
                <w:sz w:val="24"/>
                <w:szCs w:val="24"/>
              </w:rPr>
            </w:pPr>
            <w:r w:rsidRPr="00C35AF7">
              <w:rPr>
                <w:sz w:val="24"/>
                <w:szCs w:val="24"/>
              </w:rPr>
              <w:t>Свидетельство о внесении в Единый государственный реестр юридических лиц (дата и номер, кем выдано)</w:t>
            </w:r>
          </w:p>
        </w:tc>
        <w:tc>
          <w:tcPr>
            <w:tcW w:w="5825" w:type="dxa"/>
          </w:tcPr>
          <w:p w14:paraId="091FD114" w14:textId="77777777" w:rsidR="00394FA6" w:rsidRPr="00C35AF7" w:rsidRDefault="00394FA6" w:rsidP="00BC0DE3">
            <w:pPr>
              <w:spacing w:before="40" w:after="40" w:line="240" w:lineRule="auto"/>
              <w:rPr>
                <w:sz w:val="24"/>
                <w:szCs w:val="24"/>
              </w:rPr>
            </w:pPr>
          </w:p>
        </w:tc>
      </w:tr>
      <w:tr w:rsidR="00394FA6" w:rsidRPr="00C35AF7" w14:paraId="20461661" w14:textId="77777777" w:rsidTr="00BC0DE3">
        <w:trPr>
          <w:cantSplit/>
        </w:trPr>
        <w:tc>
          <w:tcPr>
            <w:tcW w:w="567" w:type="dxa"/>
            <w:vAlign w:val="center"/>
          </w:tcPr>
          <w:p w14:paraId="5A37F1B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F406C72" w14:textId="77777777" w:rsidR="00394FA6" w:rsidRPr="00C35AF7" w:rsidRDefault="00394FA6" w:rsidP="00BC0DE3">
            <w:pPr>
              <w:spacing w:before="40" w:after="40" w:line="240" w:lineRule="auto"/>
              <w:ind w:firstLine="34"/>
              <w:rPr>
                <w:sz w:val="24"/>
                <w:szCs w:val="24"/>
              </w:rPr>
            </w:pPr>
            <w:r w:rsidRPr="00C35AF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58D1406" w14:textId="77777777" w:rsidR="00394FA6" w:rsidRPr="00C35AF7" w:rsidRDefault="00394FA6" w:rsidP="00BC0DE3">
            <w:pPr>
              <w:spacing w:before="40" w:after="40" w:line="240" w:lineRule="auto"/>
              <w:rPr>
                <w:sz w:val="24"/>
                <w:szCs w:val="24"/>
              </w:rPr>
            </w:pPr>
          </w:p>
        </w:tc>
      </w:tr>
      <w:tr w:rsidR="00394FA6" w:rsidRPr="00C35AF7" w14:paraId="7829B741" w14:textId="77777777" w:rsidTr="00BC0DE3">
        <w:trPr>
          <w:cantSplit/>
        </w:trPr>
        <w:tc>
          <w:tcPr>
            <w:tcW w:w="567" w:type="dxa"/>
            <w:vAlign w:val="center"/>
          </w:tcPr>
          <w:p w14:paraId="3BD545C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FE3BD02" w14:textId="77777777" w:rsidR="00394FA6" w:rsidRPr="00C35AF7" w:rsidRDefault="00394FA6" w:rsidP="00BC0DE3">
            <w:pPr>
              <w:spacing w:before="40" w:after="40" w:line="240" w:lineRule="auto"/>
              <w:ind w:firstLine="34"/>
              <w:rPr>
                <w:sz w:val="24"/>
                <w:szCs w:val="24"/>
              </w:rPr>
            </w:pPr>
            <w:r w:rsidRPr="00C35AF7">
              <w:rPr>
                <w:sz w:val="24"/>
                <w:szCs w:val="24"/>
              </w:rPr>
              <w:t>ИНН, КПП, ОГРН, ОКПО Участника</w:t>
            </w:r>
          </w:p>
        </w:tc>
        <w:tc>
          <w:tcPr>
            <w:tcW w:w="5825" w:type="dxa"/>
          </w:tcPr>
          <w:p w14:paraId="5ED6F960" w14:textId="77777777" w:rsidR="00394FA6" w:rsidRPr="00C35AF7" w:rsidRDefault="00394FA6" w:rsidP="00BC0DE3">
            <w:pPr>
              <w:spacing w:before="40" w:after="40" w:line="240" w:lineRule="auto"/>
              <w:rPr>
                <w:sz w:val="24"/>
                <w:szCs w:val="24"/>
              </w:rPr>
            </w:pPr>
          </w:p>
        </w:tc>
      </w:tr>
      <w:tr w:rsidR="00394FA6" w:rsidRPr="00C35AF7" w14:paraId="25C02748" w14:textId="77777777" w:rsidTr="00BC0DE3">
        <w:trPr>
          <w:cantSplit/>
        </w:trPr>
        <w:tc>
          <w:tcPr>
            <w:tcW w:w="567" w:type="dxa"/>
            <w:vAlign w:val="center"/>
          </w:tcPr>
          <w:p w14:paraId="7368419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1A8CC78" w14:textId="77777777" w:rsidR="00394FA6" w:rsidRPr="00C35AF7" w:rsidRDefault="00394FA6" w:rsidP="00BC0DE3">
            <w:pPr>
              <w:spacing w:before="40" w:after="40" w:line="240" w:lineRule="auto"/>
              <w:ind w:firstLine="34"/>
              <w:rPr>
                <w:sz w:val="24"/>
                <w:szCs w:val="24"/>
              </w:rPr>
            </w:pPr>
            <w:r w:rsidRPr="00C35AF7">
              <w:rPr>
                <w:sz w:val="24"/>
                <w:szCs w:val="24"/>
              </w:rPr>
              <w:t>Адрес места нахождения</w:t>
            </w:r>
          </w:p>
        </w:tc>
        <w:tc>
          <w:tcPr>
            <w:tcW w:w="5825" w:type="dxa"/>
          </w:tcPr>
          <w:p w14:paraId="43B8DB41" w14:textId="77777777" w:rsidR="00394FA6" w:rsidRPr="00C35AF7" w:rsidRDefault="00394FA6" w:rsidP="00BC0DE3">
            <w:pPr>
              <w:spacing w:before="40" w:after="40" w:line="240" w:lineRule="auto"/>
              <w:rPr>
                <w:sz w:val="24"/>
                <w:szCs w:val="24"/>
              </w:rPr>
            </w:pPr>
          </w:p>
        </w:tc>
      </w:tr>
      <w:tr w:rsidR="00394FA6" w:rsidRPr="00C35AF7" w14:paraId="6BB18F7B" w14:textId="77777777" w:rsidTr="00BC0DE3">
        <w:trPr>
          <w:cantSplit/>
        </w:trPr>
        <w:tc>
          <w:tcPr>
            <w:tcW w:w="567" w:type="dxa"/>
            <w:vAlign w:val="center"/>
          </w:tcPr>
          <w:p w14:paraId="57AFABDA"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960BAF7" w14:textId="77777777" w:rsidR="00394FA6" w:rsidRPr="00C35AF7" w:rsidRDefault="00394FA6" w:rsidP="00BC0DE3">
            <w:pPr>
              <w:spacing w:before="40" w:after="40" w:line="240" w:lineRule="auto"/>
              <w:ind w:firstLine="34"/>
              <w:rPr>
                <w:sz w:val="24"/>
                <w:szCs w:val="24"/>
              </w:rPr>
            </w:pPr>
            <w:r w:rsidRPr="00C35AF7">
              <w:rPr>
                <w:sz w:val="24"/>
                <w:szCs w:val="24"/>
              </w:rPr>
              <w:t>Почтовый адрес</w:t>
            </w:r>
          </w:p>
        </w:tc>
        <w:tc>
          <w:tcPr>
            <w:tcW w:w="5825" w:type="dxa"/>
          </w:tcPr>
          <w:p w14:paraId="5EF1575E" w14:textId="77777777" w:rsidR="00394FA6" w:rsidRPr="00C35AF7" w:rsidRDefault="00394FA6" w:rsidP="00BC0DE3">
            <w:pPr>
              <w:spacing w:before="40" w:after="40" w:line="240" w:lineRule="auto"/>
              <w:rPr>
                <w:sz w:val="24"/>
                <w:szCs w:val="24"/>
              </w:rPr>
            </w:pPr>
          </w:p>
        </w:tc>
      </w:tr>
      <w:tr w:rsidR="00394FA6" w:rsidRPr="00C35AF7" w14:paraId="7B91E051" w14:textId="77777777" w:rsidTr="00BC0DE3">
        <w:trPr>
          <w:cantSplit/>
        </w:trPr>
        <w:tc>
          <w:tcPr>
            <w:tcW w:w="567" w:type="dxa"/>
            <w:vAlign w:val="center"/>
          </w:tcPr>
          <w:p w14:paraId="15DA55D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41B481B" w14:textId="77777777" w:rsidR="00394FA6" w:rsidRPr="00C35AF7" w:rsidRDefault="00394FA6" w:rsidP="00BC0DE3">
            <w:pPr>
              <w:spacing w:before="40" w:after="40" w:line="240" w:lineRule="auto"/>
              <w:ind w:firstLine="34"/>
              <w:rPr>
                <w:sz w:val="24"/>
                <w:szCs w:val="24"/>
              </w:rPr>
            </w:pPr>
            <w:r w:rsidRPr="00C35AF7">
              <w:rPr>
                <w:sz w:val="24"/>
                <w:szCs w:val="24"/>
              </w:rPr>
              <w:t>Филиалы: перечислить наименования и почтовые адреса</w:t>
            </w:r>
          </w:p>
        </w:tc>
        <w:tc>
          <w:tcPr>
            <w:tcW w:w="5825" w:type="dxa"/>
          </w:tcPr>
          <w:p w14:paraId="55AA2673" w14:textId="77777777" w:rsidR="00394FA6" w:rsidRPr="00C35AF7" w:rsidRDefault="00394FA6" w:rsidP="00BC0DE3">
            <w:pPr>
              <w:spacing w:before="40" w:after="40" w:line="240" w:lineRule="auto"/>
              <w:rPr>
                <w:sz w:val="24"/>
                <w:szCs w:val="24"/>
              </w:rPr>
            </w:pPr>
          </w:p>
        </w:tc>
      </w:tr>
      <w:tr w:rsidR="00394FA6" w:rsidRPr="00C35AF7" w14:paraId="00AB843D" w14:textId="77777777" w:rsidTr="00BC0DE3">
        <w:trPr>
          <w:cantSplit/>
        </w:trPr>
        <w:tc>
          <w:tcPr>
            <w:tcW w:w="567" w:type="dxa"/>
            <w:vAlign w:val="center"/>
          </w:tcPr>
          <w:p w14:paraId="26577BC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533B6E5" w14:textId="77777777" w:rsidR="00394FA6" w:rsidRPr="00C35AF7" w:rsidRDefault="00394FA6" w:rsidP="00BC0DE3">
            <w:pPr>
              <w:spacing w:before="40" w:after="40" w:line="240" w:lineRule="auto"/>
              <w:ind w:firstLine="34"/>
              <w:rPr>
                <w:sz w:val="24"/>
                <w:szCs w:val="24"/>
              </w:rPr>
            </w:pPr>
            <w:r w:rsidRPr="00C35AF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BFC1482" w14:textId="77777777" w:rsidR="00394FA6" w:rsidRPr="00C35AF7" w:rsidRDefault="00394FA6" w:rsidP="00BC0DE3">
            <w:pPr>
              <w:spacing w:before="40" w:after="40" w:line="240" w:lineRule="auto"/>
              <w:rPr>
                <w:sz w:val="24"/>
                <w:szCs w:val="24"/>
              </w:rPr>
            </w:pPr>
          </w:p>
        </w:tc>
      </w:tr>
      <w:tr w:rsidR="00394FA6" w:rsidRPr="00C35AF7" w14:paraId="48B00835" w14:textId="77777777" w:rsidTr="00BC0DE3">
        <w:trPr>
          <w:cantSplit/>
        </w:trPr>
        <w:tc>
          <w:tcPr>
            <w:tcW w:w="567" w:type="dxa"/>
            <w:vAlign w:val="center"/>
          </w:tcPr>
          <w:p w14:paraId="4EFCD6CD"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4C94A9E" w14:textId="77777777" w:rsidR="00394FA6" w:rsidRPr="00C35AF7" w:rsidRDefault="00394FA6" w:rsidP="00BC0DE3">
            <w:pPr>
              <w:spacing w:before="40" w:after="40" w:line="240" w:lineRule="auto"/>
              <w:ind w:firstLine="34"/>
              <w:rPr>
                <w:sz w:val="24"/>
                <w:szCs w:val="24"/>
              </w:rPr>
            </w:pPr>
            <w:r w:rsidRPr="00C35AF7">
              <w:rPr>
                <w:sz w:val="24"/>
                <w:szCs w:val="24"/>
              </w:rPr>
              <w:t>Телефоны Участника (с указанием кода города)</w:t>
            </w:r>
          </w:p>
        </w:tc>
        <w:tc>
          <w:tcPr>
            <w:tcW w:w="5825" w:type="dxa"/>
          </w:tcPr>
          <w:p w14:paraId="49407407" w14:textId="77777777" w:rsidR="00394FA6" w:rsidRPr="00C35AF7" w:rsidRDefault="00394FA6" w:rsidP="00BC0DE3">
            <w:pPr>
              <w:spacing w:before="40" w:after="40" w:line="240" w:lineRule="auto"/>
              <w:rPr>
                <w:sz w:val="24"/>
                <w:szCs w:val="24"/>
              </w:rPr>
            </w:pPr>
          </w:p>
        </w:tc>
      </w:tr>
      <w:tr w:rsidR="00394FA6" w:rsidRPr="00C35AF7" w14:paraId="3941D101" w14:textId="77777777" w:rsidTr="00BC0DE3">
        <w:trPr>
          <w:cantSplit/>
          <w:trHeight w:val="116"/>
        </w:trPr>
        <w:tc>
          <w:tcPr>
            <w:tcW w:w="567" w:type="dxa"/>
            <w:vAlign w:val="center"/>
          </w:tcPr>
          <w:p w14:paraId="2437C70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ADB0EFE" w14:textId="77777777" w:rsidR="00394FA6" w:rsidRPr="00C35AF7" w:rsidRDefault="00394FA6" w:rsidP="00BC0DE3">
            <w:pPr>
              <w:spacing w:before="40" w:after="40" w:line="240" w:lineRule="auto"/>
              <w:ind w:firstLine="34"/>
              <w:rPr>
                <w:sz w:val="24"/>
                <w:szCs w:val="24"/>
              </w:rPr>
            </w:pPr>
            <w:r w:rsidRPr="00C35AF7">
              <w:rPr>
                <w:sz w:val="24"/>
                <w:szCs w:val="24"/>
              </w:rPr>
              <w:t>Факс Участника (с указанием кода города)</w:t>
            </w:r>
          </w:p>
        </w:tc>
        <w:tc>
          <w:tcPr>
            <w:tcW w:w="5825" w:type="dxa"/>
          </w:tcPr>
          <w:p w14:paraId="10DAE9A3" w14:textId="77777777" w:rsidR="00394FA6" w:rsidRPr="00C35AF7" w:rsidRDefault="00394FA6" w:rsidP="00BC0DE3">
            <w:pPr>
              <w:spacing w:before="40" w:after="40" w:line="240" w:lineRule="auto"/>
              <w:rPr>
                <w:sz w:val="24"/>
                <w:szCs w:val="24"/>
              </w:rPr>
            </w:pPr>
          </w:p>
        </w:tc>
      </w:tr>
      <w:tr w:rsidR="00394FA6" w:rsidRPr="00C35AF7" w14:paraId="650FF3EB" w14:textId="77777777" w:rsidTr="00BC0DE3">
        <w:trPr>
          <w:cantSplit/>
        </w:trPr>
        <w:tc>
          <w:tcPr>
            <w:tcW w:w="567" w:type="dxa"/>
            <w:vAlign w:val="center"/>
          </w:tcPr>
          <w:p w14:paraId="2CFBF57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903E756" w14:textId="77777777" w:rsidR="00394FA6" w:rsidRPr="00C35AF7" w:rsidRDefault="00394FA6" w:rsidP="00BC0DE3">
            <w:pPr>
              <w:spacing w:before="40" w:after="40" w:line="240" w:lineRule="auto"/>
              <w:ind w:firstLine="34"/>
              <w:rPr>
                <w:sz w:val="24"/>
                <w:szCs w:val="24"/>
              </w:rPr>
            </w:pPr>
            <w:r w:rsidRPr="00C35AF7">
              <w:rPr>
                <w:sz w:val="24"/>
                <w:szCs w:val="24"/>
              </w:rPr>
              <w:t>Адрес электронной почты Участника</w:t>
            </w:r>
          </w:p>
        </w:tc>
        <w:tc>
          <w:tcPr>
            <w:tcW w:w="5825" w:type="dxa"/>
          </w:tcPr>
          <w:p w14:paraId="05CEAEAE" w14:textId="77777777" w:rsidR="00394FA6" w:rsidRPr="00C35AF7" w:rsidRDefault="00394FA6" w:rsidP="00BC0DE3">
            <w:pPr>
              <w:spacing w:before="40" w:after="40" w:line="240" w:lineRule="auto"/>
              <w:rPr>
                <w:sz w:val="24"/>
                <w:szCs w:val="24"/>
              </w:rPr>
            </w:pPr>
          </w:p>
        </w:tc>
      </w:tr>
      <w:tr w:rsidR="00394FA6" w:rsidRPr="00C35AF7" w14:paraId="7789FC36" w14:textId="77777777" w:rsidTr="00BC0DE3">
        <w:trPr>
          <w:cantSplit/>
        </w:trPr>
        <w:tc>
          <w:tcPr>
            <w:tcW w:w="567" w:type="dxa"/>
            <w:vAlign w:val="center"/>
          </w:tcPr>
          <w:p w14:paraId="300D6CB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E117DDB"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50160350" w14:textId="77777777" w:rsidR="00394FA6" w:rsidRPr="00C35AF7" w:rsidRDefault="00394FA6" w:rsidP="00BC0DE3">
            <w:pPr>
              <w:spacing w:before="40" w:after="40" w:line="240" w:lineRule="auto"/>
              <w:rPr>
                <w:sz w:val="24"/>
                <w:szCs w:val="24"/>
              </w:rPr>
            </w:pPr>
          </w:p>
        </w:tc>
      </w:tr>
      <w:tr w:rsidR="00394FA6" w:rsidRPr="00C35AF7" w14:paraId="6F4E92A7" w14:textId="77777777" w:rsidTr="00BC0DE3">
        <w:trPr>
          <w:cantSplit/>
        </w:trPr>
        <w:tc>
          <w:tcPr>
            <w:tcW w:w="567" w:type="dxa"/>
            <w:vAlign w:val="center"/>
          </w:tcPr>
          <w:p w14:paraId="039D8FE5"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4EA5E370"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главного бухгалтера Участника</w:t>
            </w:r>
          </w:p>
        </w:tc>
        <w:tc>
          <w:tcPr>
            <w:tcW w:w="5825" w:type="dxa"/>
          </w:tcPr>
          <w:p w14:paraId="4D130FB6" w14:textId="77777777" w:rsidR="00394FA6" w:rsidRPr="00C35AF7" w:rsidRDefault="00394FA6" w:rsidP="00BC0DE3">
            <w:pPr>
              <w:spacing w:before="40" w:after="40" w:line="240" w:lineRule="auto"/>
              <w:rPr>
                <w:sz w:val="24"/>
                <w:szCs w:val="24"/>
              </w:rPr>
            </w:pPr>
          </w:p>
        </w:tc>
      </w:tr>
      <w:tr w:rsidR="00394FA6" w:rsidRPr="00C35AF7" w14:paraId="2FC4522D" w14:textId="77777777" w:rsidTr="00BC0DE3">
        <w:trPr>
          <w:cantSplit/>
        </w:trPr>
        <w:tc>
          <w:tcPr>
            <w:tcW w:w="567" w:type="dxa"/>
            <w:vAlign w:val="center"/>
          </w:tcPr>
          <w:p w14:paraId="345D133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B628D2"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4490150" w14:textId="77777777" w:rsidR="00394FA6" w:rsidRPr="00C35AF7" w:rsidRDefault="00394FA6" w:rsidP="00BC0DE3">
            <w:pPr>
              <w:spacing w:before="40" w:after="40" w:line="240" w:lineRule="auto"/>
              <w:rPr>
                <w:sz w:val="24"/>
                <w:szCs w:val="24"/>
              </w:rPr>
            </w:pPr>
          </w:p>
        </w:tc>
      </w:tr>
    </w:tbl>
    <w:p w14:paraId="1991426B" w14:textId="77777777" w:rsidR="00394FA6" w:rsidRPr="00C35AF7" w:rsidRDefault="00394FA6" w:rsidP="00394FA6">
      <w:pPr>
        <w:spacing w:line="240" w:lineRule="auto"/>
        <w:rPr>
          <w:sz w:val="24"/>
          <w:szCs w:val="24"/>
        </w:rPr>
      </w:pPr>
    </w:p>
    <w:p w14:paraId="74ADD3F1" w14:textId="77777777" w:rsidR="00394FA6" w:rsidRPr="00C35AF7" w:rsidRDefault="00394FA6" w:rsidP="00394FA6">
      <w:pPr>
        <w:spacing w:line="240" w:lineRule="auto"/>
        <w:rPr>
          <w:sz w:val="24"/>
          <w:szCs w:val="24"/>
        </w:rPr>
      </w:pPr>
      <w:r w:rsidRPr="00C35AF7">
        <w:rPr>
          <w:sz w:val="24"/>
          <w:szCs w:val="24"/>
        </w:rPr>
        <w:t>____________________________________</w:t>
      </w:r>
    </w:p>
    <w:p w14:paraId="4BA8B2EB" w14:textId="77777777" w:rsidR="00394FA6" w:rsidRPr="00C35AF7" w:rsidRDefault="00394FA6" w:rsidP="00394FA6">
      <w:pPr>
        <w:spacing w:line="240" w:lineRule="auto"/>
        <w:rPr>
          <w:sz w:val="24"/>
          <w:szCs w:val="24"/>
          <w:vertAlign w:val="superscript"/>
        </w:rPr>
      </w:pPr>
      <w:r w:rsidRPr="00C35AF7">
        <w:rPr>
          <w:sz w:val="24"/>
          <w:szCs w:val="24"/>
          <w:vertAlign w:val="superscript"/>
        </w:rPr>
        <w:t>(подпись, М.П.)</w:t>
      </w:r>
    </w:p>
    <w:p w14:paraId="21E4D0A4" w14:textId="77777777" w:rsidR="00394FA6" w:rsidRPr="00C35AF7" w:rsidRDefault="00394FA6" w:rsidP="00394FA6">
      <w:pPr>
        <w:spacing w:line="240" w:lineRule="auto"/>
        <w:rPr>
          <w:sz w:val="24"/>
          <w:szCs w:val="24"/>
        </w:rPr>
      </w:pPr>
      <w:r w:rsidRPr="00C35AF7">
        <w:rPr>
          <w:sz w:val="24"/>
          <w:szCs w:val="24"/>
        </w:rPr>
        <w:t>____________________________________</w:t>
      </w:r>
    </w:p>
    <w:p w14:paraId="6224F34D" w14:textId="77777777" w:rsidR="00394FA6" w:rsidRPr="00C35AF7" w:rsidRDefault="00394FA6" w:rsidP="00394FA6">
      <w:pPr>
        <w:spacing w:line="240" w:lineRule="auto"/>
        <w:rPr>
          <w:sz w:val="24"/>
          <w:szCs w:val="24"/>
          <w:vertAlign w:val="superscript"/>
        </w:rPr>
      </w:pPr>
      <w:r w:rsidRPr="00C35AF7">
        <w:rPr>
          <w:sz w:val="24"/>
          <w:szCs w:val="24"/>
          <w:vertAlign w:val="superscript"/>
        </w:rPr>
        <w:t>(фамилия, имя, отчество подписавшего, должность)</w:t>
      </w:r>
    </w:p>
    <w:p w14:paraId="3E96B501" w14:textId="77777777" w:rsidR="00394FA6" w:rsidRPr="00C35AF7" w:rsidRDefault="00394FA6" w:rsidP="00394FA6">
      <w:pPr>
        <w:keepNext/>
        <w:spacing w:line="240" w:lineRule="auto"/>
        <w:rPr>
          <w:b/>
          <w:sz w:val="24"/>
          <w:szCs w:val="24"/>
        </w:rPr>
      </w:pPr>
    </w:p>
    <w:p w14:paraId="36AAADA6" w14:textId="77777777" w:rsidR="00394FA6" w:rsidRPr="00C35AF7" w:rsidRDefault="00394FA6" w:rsidP="00394FA6">
      <w:pPr>
        <w:pBdr>
          <w:bottom w:val="single" w:sz="4" w:space="1" w:color="auto"/>
        </w:pBdr>
        <w:shd w:val="clear" w:color="auto" w:fill="E0E0E0"/>
        <w:spacing w:line="240" w:lineRule="auto"/>
        <w:jc w:val="center"/>
        <w:rPr>
          <w:b/>
          <w:spacing w:val="36"/>
          <w:sz w:val="24"/>
          <w:szCs w:val="24"/>
        </w:rPr>
      </w:pPr>
      <w:r w:rsidRPr="00C35AF7">
        <w:rPr>
          <w:b/>
          <w:spacing w:val="36"/>
          <w:sz w:val="24"/>
          <w:szCs w:val="24"/>
        </w:rPr>
        <w:t>конец формы</w:t>
      </w:r>
    </w:p>
    <w:p w14:paraId="4CD47B51" w14:textId="77777777" w:rsidR="00394FA6" w:rsidRPr="00C35AF7" w:rsidRDefault="00394FA6" w:rsidP="00394FA6">
      <w:pPr>
        <w:keepNext/>
        <w:pageBreakBefore/>
        <w:suppressAutoHyphens/>
        <w:spacing w:before="240" w:after="120" w:line="240" w:lineRule="auto"/>
        <w:ind w:firstLine="0"/>
        <w:outlineLvl w:val="2"/>
        <w:rPr>
          <w:b/>
          <w:bCs/>
          <w:sz w:val="24"/>
          <w:szCs w:val="24"/>
        </w:rPr>
      </w:pPr>
      <w:bookmarkStart w:id="68" w:name="_Toc261535115"/>
      <w:bookmarkStart w:id="69" w:name="_Toc262557871"/>
      <w:bookmarkStart w:id="70" w:name="_Toc278971544"/>
      <w:bookmarkStart w:id="71" w:name="_Toc322017076"/>
      <w:r w:rsidRPr="00C35AF7">
        <w:rPr>
          <w:b/>
          <w:bCs/>
          <w:sz w:val="24"/>
          <w:szCs w:val="24"/>
        </w:rPr>
        <w:t>5.2.1. Инструкция по заполнению</w:t>
      </w:r>
      <w:bookmarkEnd w:id="68"/>
      <w:bookmarkEnd w:id="69"/>
      <w:bookmarkEnd w:id="70"/>
      <w:bookmarkEnd w:id="71"/>
    </w:p>
    <w:p w14:paraId="0E8BAD3E" w14:textId="77777777" w:rsidR="00394FA6" w:rsidRPr="00C35AF7" w:rsidRDefault="00394FA6" w:rsidP="00394FA6">
      <w:pPr>
        <w:tabs>
          <w:tab w:val="left" w:pos="851"/>
        </w:tabs>
        <w:spacing w:line="240" w:lineRule="auto"/>
        <w:ind w:firstLine="0"/>
        <w:rPr>
          <w:sz w:val="24"/>
          <w:szCs w:val="24"/>
        </w:rPr>
      </w:pPr>
      <w:r w:rsidRPr="00C35AF7">
        <w:rPr>
          <w:b/>
          <w:sz w:val="24"/>
          <w:szCs w:val="24"/>
        </w:rPr>
        <w:t>5.2.1.1.</w:t>
      </w:r>
      <w:r w:rsidRPr="00C35AF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1F81DCB2" w14:textId="77777777" w:rsidR="00394FA6" w:rsidRPr="00C35AF7" w:rsidRDefault="00394FA6" w:rsidP="00394FA6">
      <w:pPr>
        <w:tabs>
          <w:tab w:val="left" w:pos="851"/>
        </w:tabs>
        <w:spacing w:line="240" w:lineRule="auto"/>
        <w:ind w:firstLine="0"/>
        <w:rPr>
          <w:sz w:val="24"/>
          <w:szCs w:val="24"/>
        </w:rPr>
      </w:pPr>
      <w:r w:rsidRPr="00C35AF7">
        <w:rPr>
          <w:b/>
          <w:sz w:val="24"/>
          <w:szCs w:val="24"/>
        </w:rPr>
        <w:t>5.2.1.2.</w:t>
      </w:r>
      <w:r w:rsidRPr="00C35AF7">
        <w:rPr>
          <w:sz w:val="24"/>
          <w:szCs w:val="24"/>
        </w:rPr>
        <w:t xml:space="preserve"> Участник указывает свое фирменное наименование (в т. ч. организационно-правовую форму) и свой адрес.</w:t>
      </w:r>
    </w:p>
    <w:p w14:paraId="53FC62D8" w14:textId="77777777" w:rsidR="00394FA6" w:rsidRPr="00C35AF7" w:rsidRDefault="00394FA6" w:rsidP="00394FA6">
      <w:pPr>
        <w:tabs>
          <w:tab w:val="left" w:pos="851"/>
        </w:tabs>
        <w:spacing w:line="240" w:lineRule="auto"/>
        <w:ind w:firstLine="0"/>
        <w:rPr>
          <w:sz w:val="24"/>
          <w:szCs w:val="24"/>
        </w:rPr>
      </w:pPr>
      <w:r w:rsidRPr="00C35AF7">
        <w:rPr>
          <w:b/>
          <w:sz w:val="24"/>
          <w:szCs w:val="24"/>
        </w:rPr>
        <w:t>5.2.1.3.</w:t>
      </w:r>
      <w:r w:rsidRPr="00C35AF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468CB91" w14:textId="77777777" w:rsidR="00394FA6" w:rsidRPr="00C35AF7" w:rsidRDefault="00394FA6" w:rsidP="00394FA6">
      <w:pPr>
        <w:tabs>
          <w:tab w:val="left" w:pos="851"/>
        </w:tabs>
        <w:spacing w:line="240" w:lineRule="auto"/>
        <w:ind w:firstLine="0"/>
        <w:rPr>
          <w:sz w:val="24"/>
          <w:szCs w:val="24"/>
        </w:rPr>
      </w:pPr>
      <w:r w:rsidRPr="00C35AF7">
        <w:rPr>
          <w:b/>
          <w:sz w:val="24"/>
          <w:szCs w:val="24"/>
        </w:rPr>
        <w:t>5.2.1.4.</w:t>
      </w:r>
      <w:r w:rsidRPr="00C35AF7">
        <w:rPr>
          <w:sz w:val="24"/>
          <w:szCs w:val="24"/>
        </w:rPr>
        <w:t xml:space="preserve"> В графе 8 «Банковские реквизиты…» указываются реквизиты, которые будут использованы при заключении Договора.</w:t>
      </w:r>
    </w:p>
    <w:p w14:paraId="13563E0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E95C5B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2CFDCE6"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5A132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99CE6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33C1EEC"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547AFC61"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D30FB5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B280EB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AC9DDA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D48E83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102828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856D74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68C9A6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B0C277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C5346C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1CF9A9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693E5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48A242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29A49C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0E48E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310142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AE0BE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AF1966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23757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85D0DD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EA091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16B92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6DEDAA4"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767F4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2FD808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38800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C9557B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8534EB8"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FF9BB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F05C87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BE9844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884975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AE04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EE6E1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50199C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9746CA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7875C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24BB8A7" w14:textId="5039B248" w:rsidR="00394FA6" w:rsidRPr="00C35AF7" w:rsidRDefault="00394FA6" w:rsidP="00394FA6">
      <w:pPr>
        <w:autoSpaceDE w:val="0"/>
        <w:autoSpaceDN w:val="0"/>
        <w:adjustRightInd w:val="0"/>
        <w:spacing w:line="240" w:lineRule="auto"/>
        <w:ind w:firstLine="0"/>
        <w:rPr>
          <w:b/>
          <w:sz w:val="24"/>
          <w:szCs w:val="24"/>
        </w:rPr>
      </w:pPr>
      <w:r w:rsidRPr="00C35AF7">
        <w:rPr>
          <w:b/>
          <w:sz w:val="24"/>
          <w:szCs w:val="24"/>
        </w:rPr>
        <w:t>5.</w:t>
      </w:r>
      <w:r>
        <w:rPr>
          <w:b/>
          <w:sz w:val="24"/>
          <w:szCs w:val="24"/>
        </w:rPr>
        <w:t>3</w:t>
      </w:r>
      <w:r w:rsidRPr="00C35AF7">
        <w:rPr>
          <w:b/>
          <w:sz w:val="24"/>
          <w:szCs w:val="24"/>
        </w:rPr>
        <w:t xml:space="preserve">. </w:t>
      </w:r>
      <w:bookmarkStart w:id="72" w:name="_Toc465770142"/>
      <w:bookmarkStart w:id="73" w:name="_Toc419208689"/>
      <w:bookmarkStart w:id="74" w:name="_Toc418077958"/>
      <w:bookmarkStart w:id="75" w:name="_Ref418004386"/>
      <w:r w:rsidRPr="00C35AF7">
        <w:rPr>
          <w:b/>
          <w:sz w:val="24"/>
          <w:szCs w:val="24"/>
        </w:rPr>
        <w:t xml:space="preserve">Справка об отсутствии признаков крупной сделки (форма </w:t>
      </w:r>
      <w:r>
        <w:rPr>
          <w:b/>
          <w:sz w:val="24"/>
          <w:szCs w:val="24"/>
        </w:rPr>
        <w:t>3</w:t>
      </w:r>
      <w:r w:rsidRPr="00C35AF7">
        <w:rPr>
          <w:b/>
          <w:sz w:val="24"/>
          <w:szCs w:val="24"/>
        </w:rPr>
        <w:t>)</w:t>
      </w:r>
      <w:bookmarkEnd w:id="72"/>
      <w:bookmarkEnd w:id="73"/>
      <w:bookmarkEnd w:id="74"/>
      <w:bookmarkEnd w:id="75"/>
    </w:p>
    <w:p w14:paraId="7DF7924A" w14:textId="77777777" w:rsidR="00394FA6" w:rsidRPr="00C35AF7" w:rsidRDefault="00394FA6" w:rsidP="00394FA6">
      <w:pPr>
        <w:keepNext/>
        <w:keepLines/>
        <w:suppressLineNumbers/>
        <w:tabs>
          <w:tab w:val="left" w:pos="708"/>
        </w:tabs>
        <w:suppressAutoHyphens/>
        <w:spacing w:line="240" w:lineRule="atLeast"/>
        <w:ind w:left="1134" w:hanging="1134"/>
        <w:contextualSpacing/>
        <w:jc w:val="left"/>
        <w:outlineLvl w:val="1"/>
        <w:rPr>
          <w:b/>
          <w:bCs/>
          <w:sz w:val="24"/>
          <w:szCs w:val="24"/>
        </w:rPr>
      </w:pPr>
    </w:p>
    <w:p w14:paraId="1DB426DB" w14:textId="77777777" w:rsidR="00394FA6" w:rsidRPr="00C35AF7" w:rsidRDefault="00394FA6" w:rsidP="00394FA6">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начало формы</w:t>
      </w:r>
    </w:p>
    <w:p w14:paraId="234370B5" w14:textId="77777777" w:rsidR="00394FA6" w:rsidRPr="00C35AF7" w:rsidRDefault="00394FA6" w:rsidP="00394FA6">
      <w:pPr>
        <w:spacing w:line="240" w:lineRule="auto"/>
        <w:ind w:firstLine="0"/>
        <w:rPr>
          <w:sz w:val="24"/>
          <w:szCs w:val="24"/>
        </w:rPr>
      </w:pPr>
    </w:p>
    <w:p w14:paraId="6D479EBA" w14:textId="71F7DFE3" w:rsidR="00394FA6" w:rsidRPr="00C35AF7" w:rsidRDefault="00394FA6" w:rsidP="00394FA6">
      <w:pPr>
        <w:spacing w:line="240" w:lineRule="auto"/>
        <w:ind w:firstLine="0"/>
        <w:contextualSpacing/>
        <w:rPr>
          <w:sz w:val="24"/>
          <w:szCs w:val="24"/>
        </w:rPr>
      </w:pPr>
      <w:r w:rsidRPr="00C35AF7">
        <w:rPr>
          <w:sz w:val="24"/>
          <w:szCs w:val="24"/>
        </w:rPr>
        <w:t xml:space="preserve">Приложение </w:t>
      </w:r>
      <w:r>
        <w:rPr>
          <w:sz w:val="24"/>
          <w:szCs w:val="24"/>
        </w:rPr>
        <w:t>2</w:t>
      </w:r>
      <w:r w:rsidRPr="00C35AF7">
        <w:rPr>
          <w:sz w:val="24"/>
          <w:szCs w:val="24"/>
        </w:rPr>
        <w:t xml:space="preserve"> </w:t>
      </w:r>
    </w:p>
    <w:p w14:paraId="6FA130A4" w14:textId="77777777" w:rsidR="00394FA6" w:rsidRPr="00C35AF7" w:rsidRDefault="00394FA6" w:rsidP="00394FA6">
      <w:pPr>
        <w:spacing w:line="240" w:lineRule="auto"/>
        <w:ind w:firstLine="0"/>
        <w:contextualSpacing/>
        <w:rPr>
          <w:sz w:val="24"/>
          <w:szCs w:val="24"/>
        </w:rPr>
      </w:pPr>
      <w:r w:rsidRPr="00C35AF7">
        <w:rPr>
          <w:sz w:val="24"/>
          <w:szCs w:val="24"/>
        </w:rPr>
        <w:t xml:space="preserve">к Заявке на участие в закупке </w:t>
      </w:r>
    </w:p>
    <w:p w14:paraId="15D3F326" w14:textId="77777777" w:rsidR="00394FA6" w:rsidRPr="00C35AF7" w:rsidRDefault="00394FA6" w:rsidP="00394FA6">
      <w:pPr>
        <w:spacing w:line="240" w:lineRule="auto"/>
        <w:ind w:firstLine="0"/>
        <w:rPr>
          <w:sz w:val="24"/>
          <w:szCs w:val="24"/>
        </w:rPr>
      </w:pPr>
      <w:r w:rsidRPr="00C35AF7">
        <w:rPr>
          <w:sz w:val="24"/>
          <w:szCs w:val="24"/>
        </w:rPr>
        <w:t>от «___</w:t>
      </w:r>
      <w:proofErr w:type="gramStart"/>
      <w:r w:rsidRPr="00C35AF7">
        <w:rPr>
          <w:sz w:val="24"/>
          <w:szCs w:val="24"/>
        </w:rPr>
        <w:t>_»_</w:t>
      </w:r>
      <w:proofErr w:type="gramEnd"/>
      <w:r w:rsidRPr="00C35AF7">
        <w:rPr>
          <w:sz w:val="24"/>
          <w:szCs w:val="24"/>
        </w:rPr>
        <w:t>____________ г. №__________</w:t>
      </w:r>
    </w:p>
    <w:p w14:paraId="7F23BE1C" w14:textId="77777777" w:rsidR="00394FA6" w:rsidRPr="00C35AF7" w:rsidRDefault="00394FA6" w:rsidP="00394FA6">
      <w:pPr>
        <w:keepNext/>
        <w:keepLines/>
        <w:suppressLineNumbers/>
        <w:spacing w:line="240" w:lineRule="atLeast"/>
        <w:rPr>
          <w:sz w:val="24"/>
          <w:szCs w:val="24"/>
        </w:rPr>
      </w:pPr>
    </w:p>
    <w:p w14:paraId="1941390D" w14:textId="77777777" w:rsidR="00394FA6" w:rsidRPr="00C35AF7" w:rsidRDefault="00394FA6" w:rsidP="00394FA6">
      <w:pPr>
        <w:keepNext/>
        <w:keepLines/>
        <w:suppressLineNumbers/>
        <w:suppressAutoHyphens/>
        <w:spacing w:line="240" w:lineRule="atLeast"/>
        <w:jc w:val="center"/>
        <w:rPr>
          <w:b/>
          <w:sz w:val="24"/>
          <w:szCs w:val="24"/>
        </w:rPr>
      </w:pPr>
      <w:r w:rsidRPr="00C35AF7">
        <w:rPr>
          <w:b/>
          <w:sz w:val="24"/>
          <w:szCs w:val="24"/>
        </w:rPr>
        <w:t xml:space="preserve">Справка об отсутствии признаков крупной сделки </w:t>
      </w:r>
    </w:p>
    <w:p w14:paraId="76366B61" w14:textId="77777777" w:rsidR="00394FA6" w:rsidRPr="00C35AF7" w:rsidRDefault="00394FA6" w:rsidP="00394FA6">
      <w:pPr>
        <w:keepNext/>
        <w:keepLines/>
        <w:suppressLineNumbers/>
        <w:rPr>
          <w:iCs/>
          <w:sz w:val="24"/>
          <w:szCs w:val="24"/>
        </w:rPr>
      </w:pPr>
    </w:p>
    <w:p w14:paraId="20C26944"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      Настоящим подтверждаю, что сделка между АО «</w:t>
      </w:r>
      <w:proofErr w:type="gramStart"/>
      <w:r w:rsidRPr="00C35AF7">
        <w:rPr>
          <w:sz w:val="24"/>
          <w:szCs w:val="24"/>
        </w:rPr>
        <w:t>Саханефтегазсбыт»  и</w:t>
      </w:r>
      <w:proofErr w:type="gramEnd"/>
      <w:r w:rsidRPr="00C35AF7">
        <w:rPr>
          <w:sz w:val="24"/>
          <w:szCs w:val="24"/>
        </w:rPr>
        <w:t xml:space="preserve"> </w:t>
      </w:r>
    </w:p>
    <w:p w14:paraId="5D4D2773" w14:textId="77777777" w:rsidR="00394FA6" w:rsidRPr="00C35AF7" w:rsidRDefault="00394FA6" w:rsidP="00394FA6">
      <w:pPr>
        <w:keepNext/>
        <w:keepLines/>
        <w:suppressLineNumbers/>
        <w:spacing w:line="240" w:lineRule="auto"/>
        <w:ind w:firstLine="0"/>
        <w:rPr>
          <w:sz w:val="24"/>
          <w:szCs w:val="24"/>
        </w:rPr>
      </w:pPr>
    </w:p>
    <w:p w14:paraId="73EF472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_____________________________________ </w:t>
      </w:r>
    </w:p>
    <w:p w14:paraId="3D88D3D2"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(указывается наименование Участника и адрес)</w:t>
      </w:r>
    </w:p>
    <w:p w14:paraId="4532EB7E"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 xml:space="preserve"> </w:t>
      </w:r>
    </w:p>
    <w:p w14:paraId="4D507B71" w14:textId="2D7B7CB9" w:rsidR="00402F1F" w:rsidRDefault="0018089F" w:rsidP="00394FA6">
      <w:pPr>
        <w:keepNext/>
        <w:keepLines/>
        <w:suppressLineNumbers/>
        <w:spacing w:line="240" w:lineRule="auto"/>
        <w:ind w:firstLine="0"/>
        <w:rPr>
          <w:sz w:val="24"/>
          <w:szCs w:val="24"/>
        </w:rPr>
      </w:pPr>
      <w:r w:rsidRPr="0018089F">
        <w:rPr>
          <w:sz w:val="24"/>
          <w:szCs w:val="24"/>
        </w:rPr>
        <w:t>на поставку терм</w:t>
      </w:r>
      <w:r w:rsidR="00CD2F7C">
        <w:rPr>
          <w:sz w:val="24"/>
          <w:szCs w:val="24"/>
        </w:rPr>
        <w:t>иналов самообслуживания ТСО</w:t>
      </w:r>
      <w:r w:rsidRPr="0018089F">
        <w:rPr>
          <w:sz w:val="24"/>
          <w:szCs w:val="24"/>
        </w:rPr>
        <w:t xml:space="preserve"> для нужд АО «Саханефтегазсбыт»</w:t>
      </w:r>
    </w:p>
    <w:p w14:paraId="6B573CAE" w14:textId="239C7DAA" w:rsidR="00394FA6" w:rsidRPr="00C35AF7" w:rsidRDefault="0018089F" w:rsidP="00394FA6">
      <w:pPr>
        <w:keepNext/>
        <w:keepLines/>
        <w:suppressLineNumbers/>
        <w:spacing w:line="240" w:lineRule="auto"/>
        <w:ind w:firstLine="0"/>
        <w:rPr>
          <w:rFonts w:eastAsia="Calibri"/>
          <w:sz w:val="24"/>
          <w:szCs w:val="24"/>
          <w:lang w:eastAsia="en-US"/>
        </w:rPr>
      </w:pPr>
      <w:r>
        <w:rPr>
          <w:sz w:val="24"/>
          <w:szCs w:val="24"/>
        </w:rPr>
        <w:t xml:space="preserve"> </w:t>
      </w:r>
      <w:r w:rsidR="00394FA6" w:rsidRPr="00C35AF7">
        <w:rPr>
          <w:sz w:val="24"/>
          <w:szCs w:val="24"/>
        </w:rPr>
        <w:t>по Лоту № ___</w:t>
      </w:r>
    </w:p>
    <w:p w14:paraId="0CBFDC58" w14:textId="77777777" w:rsidR="00394FA6" w:rsidRPr="00C35AF7" w:rsidRDefault="00394FA6" w:rsidP="00394FA6">
      <w:pPr>
        <w:keepNext/>
        <w:keepLines/>
        <w:suppressLineNumbers/>
        <w:spacing w:line="240" w:lineRule="auto"/>
        <w:ind w:firstLine="0"/>
        <w:rPr>
          <w:sz w:val="24"/>
          <w:szCs w:val="24"/>
        </w:rPr>
      </w:pPr>
    </w:p>
    <w:p w14:paraId="3774DCA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на сумму _______________________ руб. </w:t>
      </w:r>
    </w:p>
    <w:p w14:paraId="19410354" w14:textId="77777777" w:rsidR="00394FA6" w:rsidRPr="00C35AF7" w:rsidRDefault="00394FA6" w:rsidP="00394FA6">
      <w:pPr>
        <w:keepNext/>
        <w:keepLines/>
        <w:suppressLineNumbers/>
        <w:spacing w:line="240" w:lineRule="auto"/>
        <w:ind w:firstLine="0"/>
        <w:rPr>
          <w:sz w:val="24"/>
          <w:szCs w:val="24"/>
        </w:rPr>
      </w:pPr>
      <w:r w:rsidRPr="00C35AF7">
        <w:rPr>
          <w:i/>
          <w:sz w:val="24"/>
          <w:szCs w:val="24"/>
        </w:rPr>
        <w:t>(указывается сумма, на которую планируется заключить договор в соответствии с Заявкой по Лоту)</w:t>
      </w:r>
      <w:r w:rsidRPr="00C35AF7">
        <w:rPr>
          <w:sz w:val="24"/>
          <w:szCs w:val="24"/>
        </w:rPr>
        <w:t xml:space="preserve"> </w:t>
      </w:r>
    </w:p>
    <w:p w14:paraId="6E296423" w14:textId="77777777" w:rsidR="00394FA6" w:rsidRPr="00C35AF7" w:rsidRDefault="00394FA6" w:rsidP="00394FA6">
      <w:pPr>
        <w:keepNext/>
        <w:keepLines/>
        <w:suppressLineNumbers/>
        <w:spacing w:line="240" w:lineRule="auto"/>
        <w:ind w:firstLine="0"/>
        <w:rPr>
          <w:i/>
          <w:sz w:val="24"/>
          <w:szCs w:val="24"/>
        </w:rPr>
      </w:pPr>
    </w:p>
    <w:p w14:paraId="44F37C83" w14:textId="0233A89D" w:rsidR="00394FA6" w:rsidRPr="00C35AF7" w:rsidRDefault="00394FA6" w:rsidP="00394FA6">
      <w:pPr>
        <w:keepNext/>
        <w:keepLines/>
        <w:suppressLineNumbers/>
        <w:ind w:firstLine="0"/>
        <w:rPr>
          <w:sz w:val="24"/>
          <w:szCs w:val="24"/>
        </w:rPr>
      </w:pPr>
      <w:r w:rsidRPr="00C35AF7">
        <w:rPr>
          <w:sz w:val="24"/>
          <w:szCs w:val="24"/>
        </w:rPr>
        <w:t>не является крупной, поскольку:</w:t>
      </w:r>
      <w:r w:rsidR="0018089F">
        <w:rPr>
          <w:sz w:val="24"/>
          <w:szCs w:val="24"/>
        </w:rPr>
        <w:t xml:space="preserve"> </w:t>
      </w:r>
    </w:p>
    <w:p w14:paraId="4BFC99B6" w14:textId="77777777" w:rsidR="00394FA6" w:rsidRPr="00C35AF7" w:rsidRDefault="00394FA6" w:rsidP="00394FA6">
      <w:pPr>
        <w:keepNext/>
        <w:keepLines/>
        <w:suppressLineNumbers/>
        <w:spacing w:line="240" w:lineRule="auto"/>
        <w:ind w:firstLine="0"/>
        <w:rPr>
          <w:sz w:val="18"/>
          <w:szCs w:val="18"/>
        </w:rPr>
      </w:pPr>
      <w:r w:rsidRPr="00C35AF7">
        <w:rPr>
          <w:sz w:val="24"/>
          <w:szCs w:val="24"/>
        </w:rPr>
        <w:t xml:space="preserve">_______________________________________________________________________________ </w:t>
      </w:r>
      <w:r w:rsidRPr="00C35AF7">
        <w:rPr>
          <w:i/>
          <w:sz w:val="18"/>
          <w:szCs w:val="18"/>
        </w:rPr>
        <w:t>(указываются причины, по которым сделка не является для Участника крупной).</w:t>
      </w:r>
    </w:p>
    <w:p w14:paraId="34A1B914" w14:textId="77777777" w:rsidR="00394FA6" w:rsidRPr="00C35AF7" w:rsidRDefault="00394FA6" w:rsidP="00394FA6">
      <w:pPr>
        <w:keepNext/>
        <w:keepLines/>
        <w:suppressLineNumbers/>
        <w:spacing w:line="240" w:lineRule="atLeast"/>
        <w:ind w:firstLine="0"/>
        <w:rPr>
          <w:sz w:val="24"/>
          <w:szCs w:val="24"/>
        </w:rPr>
      </w:pPr>
    </w:p>
    <w:p w14:paraId="3B460590" w14:textId="77777777" w:rsidR="00394FA6" w:rsidRPr="00C35AF7" w:rsidRDefault="00394FA6" w:rsidP="00394FA6">
      <w:pPr>
        <w:keepNext/>
        <w:keepLines/>
        <w:suppressLineNumbers/>
        <w:spacing w:line="240" w:lineRule="atLeast"/>
        <w:ind w:firstLine="0"/>
        <w:rPr>
          <w:sz w:val="24"/>
          <w:szCs w:val="24"/>
        </w:rPr>
      </w:pPr>
    </w:p>
    <w:p w14:paraId="0850423A" w14:textId="77777777" w:rsidR="00394FA6" w:rsidRPr="00C35AF7" w:rsidRDefault="00394FA6" w:rsidP="00394FA6">
      <w:pPr>
        <w:keepNext/>
        <w:keepLines/>
        <w:suppressLineNumbers/>
        <w:spacing w:line="240" w:lineRule="auto"/>
        <w:ind w:firstLine="0"/>
        <w:rPr>
          <w:sz w:val="24"/>
          <w:szCs w:val="24"/>
        </w:rPr>
      </w:pPr>
      <w:r w:rsidRPr="00C35AF7">
        <w:rPr>
          <w:sz w:val="24"/>
          <w:szCs w:val="24"/>
        </w:rPr>
        <w:t>____________________________________</w:t>
      </w:r>
    </w:p>
    <w:p w14:paraId="0A09678B" w14:textId="77777777" w:rsidR="00394FA6" w:rsidRPr="00C35AF7" w:rsidRDefault="00394FA6" w:rsidP="00394FA6">
      <w:pPr>
        <w:keepNext/>
        <w:keepLines/>
        <w:suppressLineNumbers/>
        <w:spacing w:line="240" w:lineRule="auto"/>
        <w:ind w:right="3684" w:firstLine="0"/>
        <w:contextualSpacing/>
        <w:rPr>
          <w:sz w:val="24"/>
          <w:szCs w:val="24"/>
          <w:vertAlign w:val="superscript"/>
        </w:rPr>
      </w:pPr>
      <w:r w:rsidRPr="00C35AF7">
        <w:rPr>
          <w:sz w:val="24"/>
          <w:szCs w:val="24"/>
          <w:vertAlign w:val="superscript"/>
        </w:rPr>
        <w:t>(подпись, М.П.)</w:t>
      </w:r>
    </w:p>
    <w:p w14:paraId="25D5E304" w14:textId="77777777" w:rsidR="00394FA6" w:rsidRPr="00C35AF7" w:rsidRDefault="00394FA6" w:rsidP="00394FA6">
      <w:pPr>
        <w:keepNext/>
        <w:keepLines/>
        <w:suppressLineNumbers/>
        <w:spacing w:line="240" w:lineRule="atLeast"/>
        <w:ind w:firstLine="0"/>
        <w:rPr>
          <w:sz w:val="24"/>
          <w:szCs w:val="24"/>
        </w:rPr>
      </w:pPr>
      <w:r w:rsidRPr="00C35AF7">
        <w:rPr>
          <w:sz w:val="24"/>
          <w:szCs w:val="24"/>
        </w:rPr>
        <w:t>____________________________________</w:t>
      </w:r>
    </w:p>
    <w:p w14:paraId="1972C7AE" w14:textId="77777777" w:rsidR="00394FA6" w:rsidRPr="00C35AF7" w:rsidRDefault="00394FA6" w:rsidP="00394FA6">
      <w:pPr>
        <w:keepNext/>
        <w:keepLines/>
        <w:suppressLineNumbers/>
        <w:spacing w:line="240" w:lineRule="atLeast"/>
        <w:ind w:right="3684" w:firstLine="0"/>
        <w:contextualSpacing/>
        <w:rPr>
          <w:sz w:val="24"/>
          <w:szCs w:val="24"/>
          <w:vertAlign w:val="superscript"/>
        </w:rPr>
      </w:pPr>
      <w:r w:rsidRPr="00C35AF7">
        <w:rPr>
          <w:sz w:val="24"/>
          <w:szCs w:val="24"/>
          <w:vertAlign w:val="superscript"/>
        </w:rPr>
        <w:t>(фамилия, имя, отчество подписавшего, должность)</w:t>
      </w:r>
    </w:p>
    <w:p w14:paraId="63630CAA" w14:textId="77777777" w:rsidR="00394FA6" w:rsidRPr="00C35AF7" w:rsidRDefault="00394FA6" w:rsidP="00394FA6">
      <w:pPr>
        <w:keepNext/>
        <w:keepLines/>
        <w:suppressLineNumbers/>
        <w:pBdr>
          <w:bottom w:val="single" w:sz="4" w:space="1" w:color="auto"/>
        </w:pBdr>
        <w:shd w:val="clear" w:color="auto" w:fill="FFFFFF"/>
        <w:spacing w:line="240" w:lineRule="atLeast"/>
        <w:ind w:right="21"/>
        <w:jc w:val="center"/>
        <w:rPr>
          <w:b/>
          <w:spacing w:val="36"/>
          <w:sz w:val="24"/>
          <w:szCs w:val="24"/>
        </w:rPr>
      </w:pPr>
    </w:p>
    <w:p w14:paraId="69E9C746" w14:textId="77777777" w:rsidR="00394FA6" w:rsidRPr="00C35AF7" w:rsidRDefault="00394FA6" w:rsidP="00394FA6">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конец формы</w:t>
      </w:r>
    </w:p>
    <w:p w14:paraId="488EA963" w14:textId="77777777" w:rsidR="00394FA6" w:rsidRPr="00C35AF7" w:rsidRDefault="00394FA6" w:rsidP="00394FA6">
      <w:pPr>
        <w:spacing w:line="240" w:lineRule="auto"/>
        <w:rPr>
          <w:sz w:val="24"/>
          <w:szCs w:val="24"/>
        </w:rPr>
      </w:pPr>
    </w:p>
    <w:p w14:paraId="24051674" w14:textId="77777777" w:rsidR="00394FA6" w:rsidRPr="00C35AF7" w:rsidRDefault="00394FA6" w:rsidP="00394FA6">
      <w:pPr>
        <w:spacing w:line="240" w:lineRule="auto"/>
        <w:rPr>
          <w:sz w:val="24"/>
          <w:szCs w:val="24"/>
        </w:rPr>
      </w:pPr>
    </w:p>
    <w:p w14:paraId="723B31A9" w14:textId="77777777" w:rsidR="00394FA6" w:rsidRPr="00C35AF7" w:rsidRDefault="00394FA6" w:rsidP="00394FA6">
      <w:pPr>
        <w:spacing w:line="240" w:lineRule="auto"/>
        <w:rPr>
          <w:sz w:val="24"/>
          <w:szCs w:val="24"/>
        </w:rPr>
      </w:pPr>
    </w:p>
    <w:p w14:paraId="63ED1235" w14:textId="77777777" w:rsidR="00394FA6" w:rsidRPr="00C35AF7" w:rsidRDefault="00394FA6" w:rsidP="00394FA6">
      <w:pPr>
        <w:spacing w:line="240" w:lineRule="auto"/>
        <w:rPr>
          <w:sz w:val="24"/>
          <w:szCs w:val="24"/>
        </w:rPr>
      </w:pPr>
    </w:p>
    <w:p w14:paraId="18E07829" w14:textId="77777777" w:rsidR="00394FA6" w:rsidRPr="00C35AF7" w:rsidRDefault="00394FA6" w:rsidP="00394FA6">
      <w:pPr>
        <w:spacing w:line="240" w:lineRule="auto"/>
        <w:rPr>
          <w:sz w:val="24"/>
          <w:szCs w:val="24"/>
        </w:rPr>
      </w:pPr>
    </w:p>
    <w:p w14:paraId="766E8EDD" w14:textId="77777777" w:rsidR="00394FA6" w:rsidRPr="00C35AF7" w:rsidRDefault="00394FA6" w:rsidP="00394FA6">
      <w:pPr>
        <w:spacing w:line="240" w:lineRule="auto"/>
        <w:rPr>
          <w:sz w:val="24"/>
          <w:szCs w:val="24"/>
        </w:rPr>
      </w:pPr>
    </w:p>
    <w:p w14:paraId="0A6BA98D" w14:textId="77777777" w:rsidR="00394FA6" w:rsidRPr="00C35AF7" w:rsidRDefault="00394FA6" w:rsidP="00394FA6">
      <w:pPr>
        <w:spacing w:line="240" w:lineRule="auto"/>
        <w:rPr>
          <w:sz w:val="24"/>
          <w:szCs w:val="24"/>
        </w:rPr>
      </w:pPr>
    </w:p>
    <w:p w14:paraId="5F544409" w14:textId="77777777" w:rsidR="00394FA6" w:rsidRPr="00C35AF7" w:rsidRDefault="00394FA6" w:rsidP="00394FA6">
      <w:pPr>
        <w:spacing w:line="240" w:lineRule="auto"/>
        <w:rPr>
          <w:sz w:val="24"/>
          <w:szCs w:val="24"/>
        </w:rPr>
      </w:pPr>
    </w:p>
    <w:p w14:paraId="3EC307DA" w14:textId="77777777" w:rsidR="00394FA6" w:rsidRPr="00C35AF7" w:rsidRDefault="00394FA6" w:rsidP="00394FA6">
      <w:pPr>
        <w:spacing w:line="240" w:lineRule="auto"/>
        <w:rPr>
          <w:sz w:val="24"/>
          <w:szCs w:val="24"/>
        </w:rPr>
      </w:pPr>
    </w:p>
    <w:p w14:paraId="5B111654" w14:textId="59221C43" w:rsidR="00394FA6" w:rsidRPr="00C35AF7" w:rsidRDefault="00394FA6" w:rsidP="00394FA6">
      <w:pPr>
        <w:keepNext/>
        <w:pageBreakBefore/>
        <w:suppressAutoHyphens/>
        <w:spacing w:before="240" w:after="120"/>
        <w:ind w:firstLine="0"/>
        <w:outlineLvl w:val="2"/>
        <w:rPr>
          <w:b/>
          <w:bCs/>
          <w:sz w:val="24"/>
          <w:szCs w:val="24"/>
        </w:rPr>
      </w:pPr>
      <w:r w:rsidRPr="00C35AF7">
        <w:rPr>
          <w:b/>
          <w:bCs/>
          <w:sz w:val="24"/>
          <w:szCs w:val="24"/>
        </w:rPr>
        <w:t>5.</w:t>
      </w:r>
      <w:r>
        <w:rPr>
          <w:b/>
          <w:bCs/>
          <w:sz w:val="24"/>
          <w:szCs w:val="24"/>
        </w:rPr>
        <w:t>3</w:t>
      </w:r>
      <w:r w:rsidRPr="00C35AF7">
        <w:rPr>
          <w:b/>
          <w:bCs/>
          <w:sz w:val="24"/>
          <w:szCs w:val="24"/>
        </w:rPr>
        <w:t>.1. Инструкция по заполнению</w:t>
      </w:r>
    </w:p>
    <w:p w14:paraId="39927014" w14:textId="6B48317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.1.1</w:t>
      </w:r>
      <w:r w:rsidRPr="00C35AF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41E287C2" w14:textId="3CD69F95"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.1.2</w:t>
      </w:r>
      <w:r w:rsidRPr="00C35AF7">
        <w:rPr>
          <w:sz w:val="24"/>
          <w:szCs w:val="24"/>
        </w:rPr>
        <w:t xml:space="preserve"> Участник указывает свое фирменное наименование (в т. ч. организационно-правовую форму) и свой адрес.</w:t>
      </w:r>
    </w:p>
    <w:p w14:paraId="2A7EE4CF" w14:textId="0565701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.1.3</w:t>
      </w:r>
      <w:r w:rsidRPr="00C35AF7">
        <w:rPr>
          <w:sz w:val="24"/>
          <w:szCs w:val="24"/>
        </w:rPr>
        <w:t xml:space="preserve"> Участники должны указать сумму цифрами в рублях в соответствии с Заявкой.</w:t>
      </w:r>
    </w:p>
    <w:p w14:paraId="611CB00A" w14:textId="239BA778" w:rsidR="00394FA6" w:rsidRPr="00380695"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.1.4</w:t>
      </w:r>
      <w:r w:rsidRPr="00C35AF7">
        <w:rPr>
          <w:sz w:val="24"/>
          <w:szCs w:val="24"/>
        </w:rPr>
        <w:t xml:space="preserve"> Участник должен указать причину, по которой сделка не является для Участника крупной.</w:t>
      </w:r>
    </w:p>
    <w:p w14:paraId="249A5D7B" w14:textId="77777777" w:rsidR="00394FA6" w:rsidRPr="00380695" w:rsidRDefault="00394FA6" w:rsidP="00394FA6">
      <w:pPr>
        <w:spacing w:line="240" w:lineRule="auto"/>
        <w:rPr>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sectPr w:rsidR="00340F15" w:rsidRPr="0033158B" w:rsidSect="00394FA6">
      <w:footerReference w:type="default" r:id="rId24"/>
      <w:footerReference w:type="first" r:id="rId25"/>
      <w:pgSz w:w="11906" w:h="16838" w:code="9"/>
      <w:pgMar w:top="709" w:right="424"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2D42" w14:textId="77777777" w:rsidR="00A35F98" w:rsidRDefault="00A35F98" w:rsidP="003604BA">
      <w:pPr>
        <w:spacing w:line="240" w:lineRule="auto"/>
      </w:pPr>
      <w:r>
        <w:separator/>
      </w:r>
    </w:p>
  </w:endnote>
  <w:endnote w:type="continuationSeparator" w:id="0">
    <w:p w14:paraId="1793BC0A" w14:textId="77777777" w:rsidR="00A35F98" w:rsidRDefault="00A35F98"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variable"/>
  </w:font>
  <w:font w:name="OpenSymbol">
    <w:charset w:val="00"/>
    <w:family w:val="auto"/>
    <w:pitch w:val="variable"/>
    <w:sig w:usb0="800000AF" w:usb1="1001ECEA" w:usb2="00000000" w:usb3="00000000" w:csb0="80000001" w:csb1="00000000"/>
  </w:font>
  <w:font w:name="Open Sans Light">
    <w:altName w:val="Corbel Light"/>
    <w:charset w:val="CC"/>
    <w:family w:val="swiss"/>
    <w:pitch w:val="variable"/>
    <w:sig w:usb0="00000001"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830287"/>
      <w:docPartObj>
        <w:docPartGallery w:val="Page Numbers (Bottom of Page)"/>
        <w:docPartUnique/>
      </w:docPartObj>
    </w:sdtPr>
    <w:sdtEndPr/>
    <w:sdtContent>
      <w:sdt>
        <w:sdtPr>
          <w:id w:val="-1769616900"/>
          <w:docPartObj>
            <w:docPartGallery w:val="Page Numbers (Top of Page)"/>
            <w:docPartUnique/>
          </w:docPartObj>
        </w:sdtPr>
        <w:sdtEndPr/>
        <w:sdtContent>
          <w:p w14:paraId="298C24B0" w14:textId="5CA890DD" w:rsidR="00A35F98" w:rsidRDefault="00A35F98">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D731C">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D731C">
              <w:rPr>
                <w:b/>
                <w:bCs/>
                <w:noProof/>
              </w:rPr>
              <w:t>45</w:t>
            </w:r>
            <w:r>
              <w:rPr>
                <w:b/>
                <w:bCs/>
                <w:sz w:val="24"/>
                <w:szCs w:val="24"/>
              </w:rPr>
              <w:fldChar w:fldCharType="end"/>
            </w:r>
          </w:p>
        </w:sdtContent>
      </w:sdt>
    </w:sdtContent>
  </w:sdt>
  <w:p w14:paraId="7A7F4E26" w14:textId="77777777" w:rsidR="00A35F98" w:rsidRDefault="00A35F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14:paraId="5100F619" w14:textId="72619504" w:rsidR="00A35F98" w:rsidRDefault="00A35F98">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D731C">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D731C">
              <w:rPr>
                <w:b/>
                <w:bCs/>
                <w:noProof/>
              </w:rPr>
              <w:t>45</w:t>
            </w:r>
            <w:r>
              <w:rPr>
                <w:b/>
                <w:bCs/>
                <w:sz w:val="24"/>
                <w:szCs w:val="24"/>
              </w:rPr>
              <w:fldChar w:fldCharType="end"/>
            </w:r>
          </w:p>
        </w:sdtContent>
      </w:sdt>
    </w:sdtContent>
  </w:sdt>
  <w:p w14:paraId="2CEE02B0" w14:textId="77777777" w:rsidR="00A35F98" w:rsidRDefault="00A35F9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676E1BA0" w:rsidR="00A35F98" w:rsidRDefault="00A35F98">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D731C">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D731C">
              <w:rPr>
                <w:b/>
                <w:bCs/>
                <w:noProof/>
              </w:rPr>
              <w:t>45</w:t>
            </w:r>
            <w:r>
              <w:rPr>
                <w:b/>
                <w:bCs/>
                <w:sz w:val="24"/>
                <w:szCs w:val="24"/>
              </w:rPr>
              <w:fldChar w:fldCharType="end"/>
            </w:r>
          </w:p>
        </w:sdtContent>
      </w:sdt>
    </w:sdtContent>
  </w:sdt>
  <w:p w14:paraId="13885989" w14:textId="77777777" w:rsidR="00A35F98" w:rsidRDefault="00A35F98"/>
  <w:p w14:paraId="70DFA9A5" w14:textId="77777777" w:rsidR="00A35F98" w:rsidRDefault="00A35F98"/>
  <w:p w14:paraId="29BEB14E" w14:textId="77777777" w:rsidR="00A35F98" w:rsidRDefault="00A35F9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753F0EC" w:rsidR="00A35F98" w:rsidRDefault="00A35F98">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D731C">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D731C">
              <w:rPr>
                <w:b/>
                <w:bCs/>
                <w:noProof/>
              </w:rPr>
              <w:t>45</w:t>
            </w:r>
            <w:r>
              <w:rPr>
                <w:b/>
                <w:bCs/>
                <w:sz w:val="24"/>
                <w:szCs w:val="24"/>
              </w:rPr>
              <w:fldChar w:fldCharType="end"/>
            </w:r>
          </w:p>
        </w:sdtContent>
      </w:sdt>
    </w:sdtContent>
  </w:sdt>
  <w:p w14:paraId="693A5970" w14:textId="77777777" w:rsidR="00A35F98" w:rsidRPr="00C4329A" w:rsidRDefault="00A35F98" w:rsidP="00C61AA0">
    <w:pPr>
      <w:pStyle w:val="a6"/>
    </w:pPr>
  </w:p>
  <w:p w14:paraId="7E86071C" w14:textId="77777777" w:rsidR="00A35F98" w:rsidRDefault="00A35F98"/>
  <w:p w14:paraId="76CBACD0" w14:textId="77777777" w:rsidR="00A35F98" w:rsidRDefault="00A35F98"/>
  <w:p w14:paraId="4F5558E0" w14:textId="77777777" w:rsidR="00A35F98" w:rsidRDefault="00A35F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5287" w14:textId="77777777" w:rsidR="00A35F98" w:rsidRDefault="00A35F98" w:rsidP="003604BA">
      <w:pPr>
        <w:spacing w:line="240" w:lineRule="auto"/>
      </w:pPr>
      <w:r>
        <w:separator/>
      </w:r>
    </w:p>
  </w:footnote>
  <w:footnote w:type="continuationSeparator" w:id="0">
    <w:p w14:paraId="067B8FC6" w14:textId="77777777" w:rsidR="00A35F98" w:rsidRDefault="00A35F98"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93F83"/>
    <w:multiLevelType w:val="multilevel"/>
    <w:tmpl w:val="9426EF2E"/>
    <w:styleLink w:val="WWNum4"/>
    <w:lvl w:ilvl="0">
      <w:numFmt w:val="bullet"/>
      <w:lvlText w:val="●"/>
      <w:lvlJc w:val="left"/>
      <w:pPr>
        <w:ind w:left="720" w:hanging="360"/>
      </w:pPr>
      <w:rPr>
        <w:rFonts w:cs="Noto Sans Symbols"/>
      </w:rPr>
    </w:lvl>
    <w:lvl w:ilvl="1">
      <w:numFmt w:val="bullet"/>
      <w:lvlText w:val="o"/>
      <w:lvlJc w:val="left"/>
      <w:pPr>
        <w:ind w:left="1440" w:hanging="360"/>
      </w:pPr>
      <w:rPr>
        <w:rFonts w:cs="OpenSymbol"/>
      </w:rPr>
    </w:lvl>
    <w:lvl w:ilvl="2">
      <w:numFmt w:val="bullet"/>
      <w:lvlText w:val="▪"/>
      <w:lvlJc w:val="left"/>
      <w:pPr>
        <w:ind w:left="2160" w:hanging="360"/>
      </w:pPr>
      <w:rPr>
        <w:rFonts w:cs="Noto Sans Symbols"/>
      </w:rPr>
    </w:lvl>
    <w:lvl w:ilvl="3">
      <w:numFmt w:val="bullet"/>
      <w:lvlText w:val="●"/>
      <w:lvlJc w:val="left"/>
      <w:pPr>
        <w:ind w:left="2880" w:hanging="360"/>
      </w:pPr>
      <w:rPr>
        <w:rFonts w:cs="Noto Sans Symbols"/>
      </w:rPr>
    </w:lvl>
    <w:lvl w:ilvl="4">
      <w:numFmt w:val="bullet"/>
      <w:lvlText w:val="o"/>
      <w:lvlJc w:val="left"/>
      <w:pPr>
        <w:ind w:left="3600" w:hanging="360"/>
      </w:pPr>
      <w:rPr>
        <w:rFonts w:cs="OpenSymbol"/>
      </w:rPr>
    </w:lvl>
    <w:lvl w:ilvl="5">
      <w:numFmt w:val="bullet"/>
      <w:lvlText w:val="▪"/>
      <w:lvlJc w:val="left"/>
      <w:pPr>
        <w:ind w:left="4320" w:hanging="360"/>
      </w:pPr>
      <w:rPr>
        <w:rFonts w:cs="Noto Sans Symbols"/>
      </w:rPr>
    </w:lvl>
    <w:lvl w:ilvl="6">
      <w:numFmt w:val="bullet"/>
      <w:lvlText w:val="●"/>
      <w:lvlJc w:val="left"/>
      <w:pPr>
        <w:ind w:left="5040" w:hanging="360"/>
      </w:pPr>
      <w:rPr>
        <w:rFonts w:cs="Noto Sans Symbols"/>
      </w:rPr>
    </w:lvl>
    <w:lvl w:ilvl="7">
      <w:numFmt w:val="bullet"/>
      <w:lvlText w:val="o"/>
      <w:lvlJc w:val="left"/>
      <w:pPr>
        <w:ind w:left="5760" w:hanging="360"/>
      </w:pPr>
      <w:rPr>
        <w:rFonts w:cs="OpenSymbol"/>
      </w:rPr>
    </w:lvl>
    <w:lvl w:ilvl="8">
      <w:numFmt w:val="bullet"/>
      <w:lvlText w:val="▪"/>
      <w:lvlJc w:val="left"/>
      <w:pPr>
        <w:ind w:left="6480" w:hanging="360"/>
      </w:pPr>
      <w:rPr>
        <w:rFonts w:cs="Noto Sans Symbols"/>
      </w:rPr>
    </w:lvl>
  </w:abstractNum>
  <w:abstractNum w:abstractNumId="3" w15:restartNumberingAfterBreak="0">
    <w:nsid w:val="04560877"/>
    <w:multiLevelType w:val="multilevel"/>
    <w:tmpl w:val="3CC6F760"/>
    <w:lvl w:ilvl="0">
      <w:start w:val="1"/>
      <w:numFmt w:val="decimal"/>
      <w:lvlText w:val="%1."/>
      <w:lvlJc w:val="left"/>
      <w:pPr>
        <w:tabs>
          <w:tab w:val="num" w:pos="360"/>
        </w:tabs>
        <w:ind w:left="360" w:hanging="360"/>
      </w:pPr>
      <w:rPr>
        <w:rFonts w:ascii="Open Sans Light" w:hAnsi="Open Sans Light" w:cs="Arial Narrow" w:hint="eastAsia"/>
        <w:b/>
        <w:bCs/>
        <w:spacing w:val="-4"/>
        <w:sz w:val="20"/>
        <w:szCs w:val="20"/>
      </w:rPr>
    </w:lvl>
    <w:lvl w:ilvl="1">
      <w:start w:val="1"/>
      <w:numFmt w:val="decimal"/>
      <w:lvlText w:val="11.%2."/>
      <w:lvlJc w:val="left"/>
      <w:pPr>
        <w:tabs>
          <w:tab w:val="num" w:pos="360"/>
        </w:tabs>
        <w:ind w:left="360" w:hanging="360"/>
      </w:pPr>
      <w:rPr>
        <w:rFonts w:ascii="Open Sans Light" w:eastAsia="Calibri" w:hAnsi="Open Sans Light" w:cs="Arial Narrow" w:hint="eastAsia"/>
        <w:b w:val="0"/>
        <w:bCs w:val="0"/>
        <w:strike w:val="0"/>
        <w:dstrike w:val="0"/>
        <w:color w:val="000000"/>
        <w:spacing w:val="-4"/>
        <w:sz w:val="20"/>
        <w:szCs w:val="20"/>
        <w:shd w:val="clear" w:color="auto" w:fill="auto"/>
        <w:lang w:val="en-US" w:eastAsia="en-US" w:bidi="ar-SA"/>
      </w:rPr>
    </w:lvl>
    <w:lvl w:ilvl="2">
      <w:start w:val="1"/>
      <w:numFmt w:val="decimal"/>
      <w:lvlText w:val="%1.%2.%3."/>
      <w:lvlJc w:val="left"/>
      <w:pPr>
        <w:tabs>
          <w:tab w:val="num" w:pos="720"/>
        </w:tabs>
        <w:ind w:left="720" w:hanging="720"/>
      </w:pPr>
      <w:rPr>
        <w:rFonts w:ascii="Open Sans Light" w:eastAsia="Times New Roman" w:hAnsi="Open Sans Light" w:cs="Arial Narrow" w:hint="default"/>
        <w:sz w:val="20"/>
        <w:szCs w:val="20"/>
        <w:lang w:val="ru-RU" w:eastAsia="zh-CN" w:bidi="ar-SA"/>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C433944"/>
    <w:multiLevelType w:val="hybridMultilevel"/>
    <w:tmpl w:val="B0A2A39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6"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8"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9"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2"/>
  </w:num>
  <w:num w:numId="3">
    <w:abstractNumId w:val="26"/>
  </w:num>
  <w:num w:numId="4">
    <w:abstractNumId w:val="11"/>
  </w:num>
  <w:num w:numId="5">
    <w:abstractNumId w:val="9"/>
  </w:num>
  <w:num w:numId="6">
    <w:abstractNumId w:val="37"/>
  </w:num>
  <w:num w:numId="7">
    <w:abstractNumId w:val="18"/>
  </w:num>
  <w:num w:numId="8">
    <w:abstractNumId w:val="22"/>
  </w:num>
  <w:num w:numId="9">
    <w:abstractNumId w:val="15"/>
  </w:num>
  <w:num w:numId="10">
    <w:abstractNumId w:val="7"/>
  </w:num>
  <w:num w:numId="11">
    <w:abstractNumId w:val="43"/>
  </w:num>
  <w:num w:numId="12">
    <w:abstractNumId w:val="14"/>
  </w:num>
  <w:num w:numId="13">
    <w:abstractNumId w:val="28"/>
  </w:num>
  <w:num w:numId="14">
    <w:abstractNumId w:val="19"/>
  </w:num>
  <w:num w:numId="15">
    <w:abstractNumId w:val="38"/>
  </w:num>
  <w:num w:numId="16">
    <w:abstractNumId w:val="20"/>
  </w:num>
  <w:num w:numId="17">
    <w:abstractNumId w:val="8"/>
  </w:num>
  <w:num w:numId="18">
    <w:abstractNumId w:val="40"/>
  </w:num>
  <w:num w:numId="19">
    <w:abstractNumId w:val="21"/>
  </w:num>
  <w:num w:numId="20">
    <w:abstractNumId w:val="44"/>
  </w:num>
  <w:num w:numId="21">
    <w:abstractNumId w:val="10"/>
  </w:num>
  <w:num w:numId="22">
    <w:abstractNumId w:val="13"/>
  </w:num>
  <w:num w:numId="23">
    <w:abstractNumId w:val="34"/>
  </w:num>
  <w:num w:numId="24">
    <w:abstractNumId w:val="36"/>
  </w:num>
  <w:num w:numId="25">
    <w:abstractNumId w:val="30"/>
  </w:num>
  <w:num w:numId="26">
    <w:abstractNumId w:val="41"/>
  </w:num>
  <w:num w:numId="27">
    <w:abstractNumId w:val="6"/>
  </w:num>
  <w:num w:numId="28">
    <w:abstractNumId w:val="39"/>
  </w:num>
  <w:num w:numId="29">
    <w:abstractNumId w:val="25"/>
  </w:num>
  <w:num w:numId="30">
    <w:abstractNumId w:val="12"/>
  </w:num>
  <w:num w:numId="31">
    <w:abstractNumId w:val="31"/>
  </w:num>
  <w:num w:numId="32">
    <w:abstractNumId w:val="17"/>
  </w:num>
  <w:num w:numId="33">
    <w:abstractNumId w:val="3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7"/>
  </w:num>
  <w:num w:numId="37">
    <w:abstractNumId w:val="5"/>
  </w:num>
  <w:num w:numId="38">
    <w:abstractNumId w:val="4"/>
  </w:num>
  <w:num w:numId="39">
    <w:abstractNumId w:val="1"/>
  </w:num>
  <w:num w:numId="40">
    <w:abstractNumId w:val="3"/>
  </w:num>
  <w:num w:numId="41">
    <w:abstractNumId w:val="33"/>
  </w:num>
  <w:num w:numId="42">
    <w:abstractNumId w:val="16"/>
  </w:num>
  <w:num w:numId="43">
    <w:abstractNumId w:val="29"/>
  </w:num>
  <w:num w:numId="44">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23AA"/>
    <w:rsid w:val="000331E0"/>
    <w:rsid w:val="00033437"/>
    <w:rsid w:val="0003362F"/>
    <w:rsid w:val="00033844"/>
    <w:rsid w:val="000345C9"/>
    <w:rsid w:val="00035E47"/>
    <w:rsid w:val="0003647D"/>
    <w:rsid w:val="00037445"/>
    <w:rsid w:val="000405C3"/>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A38"/>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A19"/>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01B"/>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576A"/>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2D40"/>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89F"/>
    <w:rsid w:val="001809A5"/>
    <w:rsid w:val="00180A79"/>
    <w:rsid w:val="00180DDE"/>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836"/>
    <w:rsid w:val="00197F65"/>
    <w:rsid w:val="001A14B9"/>
    <w:rsid w:val="001A1690"/>
    <w:rsid w:val="001A1C20"/>
    <w:rsid w:val="001A2987"/>
    <w:rsid w:val="001A3D84"/>
    <w:rsid w:val="001A4486"/>
    <w:rsid w:val="001A4581"/>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6B2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1172"/>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1F7C06"/>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ABE"/>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B0B"/>
    <w:rsid w:val="002C0DB8"/>
    <w:rsid w:val="002C10CE"/>
    <w:rsid w:val="002C122B"/>
    <w:rsid w:val="002C1A8D"/>
    <w:rsid w:val="002C3034"/>
    <w:rsid w:val="002C36E1"/>
    <w:rsid w:val="002C5184"/>
    <w:rsid w:val="002C5B9A"/>
    <w:rsid w:val="002C6EBE"/>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B4"/>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101B"/>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4FA6"/>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A7FC7"/>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279B"/>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1F"/>
    <w:rsid w:val="00402FAE"/>
    <w:rsid w:val="004031C9"/>
    <w:rsid w:val="004031F7"/>
    <w:rsid w:val="00403787"/>
    <w:rsid w:val="00403BE7"/>
    <w:rsid w:val="0040409C"/>
    <w:rsid w:val="0040427B"/>
    <w:rsid w:val="00404C54"/>
    <w:rsid w:val="00404DBF"/>
    <w:rsid w:val="00405179"/>
    <w:rsid w:val="00405E84"/>
    <w:rsid w:val="004064D9"/>
    <w:rsid w:val="00406802"/>
    <w:rsid w:val="00406B46"/>
    <w:rsid w:val="00406E9C"/>
    <w:rsid w:val="004105B0"/>
    <w:rsid w:val="004106D4"/>
    <w:rsid w:val="00410F0C"/>
    <w:rsid w:val="00412251"/>
    <w:rsid w:val="0041241A"/>
    <w:rsid w:val="0041241E"/>
    <w:rsid w:val="0041383D"/>
    <w:rsid w:val="004148AD"/>
    <w:rsid w:val="0041557C"/>
    <w:rsid w:val="00415AD9"/>
    <w:rsid w:val="004163AB"/>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60"/>
    <w:rsid w:val="00462982"/>
    <w:rsid w:val="00462EAD"/>
    <w:rsid w:val="00464039"/>
    <w:rsid w:val="0046469D"/>
    <w:rsid w:val="00464A09"/>
    <w:rsid w:val="004651E4"/>
    <w:rsid w:val="00465530"/>
    <w:rsid w:val="0046619C"/>
    <w:rsid w:val="00466219"/>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661"/>
    <w:rsid w:val="004E58DD"/>
    <w:rsid w:val="004E59DD"/>
    <w:rsid w:val="004E5EB6"/>
    <w:rsid w:val="004E6570"/>
    <w:rsid w:val="004E6E1C"/>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536"/>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4E1"/>
    <w:rsid w:val="005346F5"/>
    <w:rsid w:val="00534804"/>
    <w:rsid w:val="005356AF"/>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27"/>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4E4"/>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0F1"/>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99"/>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0"/>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721"/>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8B0"/>
    <w:rsid w:val="00711FB3"/>
    <w:rsid w:val="00712562"/>
    <w:rsid w:val="007127AB"/>
    <w:rsid w:val="00712949"/>
    <w:rsid w:val="00713BC4"/>
    <w:rsid w:val="00713C12"/>
    <w:rsid w:val="0071451A"/>
    <w:rsid w:val="007151C6"/>
    <w:rsid w:val="00715596"/>
    <w:rsid w:val="00715E93"/>
    <w:rsid w:val="007167A6"/>
    <w:rsid w:val="00716D08"/>
    <w:rsid w:val="0071716E"/>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188"/>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98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0F8"/>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0205"/>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3B5"/>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666"/>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3D53"/>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486"/>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3C95"/>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734"/>
    <w:rsid w:val="00966884"/>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6D41"/>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597"/>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F98"/>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217"/>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5E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2858"/>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D4C"/>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3D1"/>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0DE3"/>
    <w:rsid w:val="00BC1152"/>
    <w:rsid w:val="00BC14E8"/>
    <w:rsid w:val="00BC1635"/>
    <w:rsid w:val="00BC1DB7"/>
    <w:rsid w:val="00BC1F4E"/>
    <w:rsid w:val="00BC215F"/>
    <w:rsid w:val="00BC2862"/>
    <w:rsid w:val="00BC2EBA"/>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C96"/>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881"/>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54B"/>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0EA"/>
    <w:rsid w:val="00CC51D4"/>
    <w:rsid w:val="00CC521E"/>
    <w:rsid w:val="00CC5993"/>
    <w:rsid w:val="00CC5EA6"/>
    <w:rsid w:val="00CC692C"/>
    <w:rsid w:val="00CC70C4"/>
    <w:rsid w:val="00CC747A"/>
    <w:rsid w:val="00CC793A"/>
    <w:rsid w:val="00CC7C24"/>
    <w:rsid w:val="00CC7D1E"/>
    <w:rsid w:val="00CC7DEF"/>
    <w:rsid w:val="00CD0248"/>
    <w:rsid w:val="00CD09C0"/>
    <w:rsid w:val="00CD0A0F"/>
    <w:rsid w:val="00CD0EF9"/>
    <w:rsid w:val="00CD1136"/>
    <w:rsid w:val="00CD14AE"/>
    <w:rsid w:val="00CD17CE"/>
    <w:rsid w:val="00CD2D5F"/>
    <w:rsid w:val="00CD2F7C"/>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297"/>
    <w:rsid w:val="00CE7C83"/>
    <w:rsid w:val="00CF079A"/>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365"/>
    <w:rsid w:val="00D07EF4"/>
    <w:rsid w:val="00D102D6"/>
    <w:rsid w:val="00D10752"/>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27964"/>
    <w:rsid w:val="00D3096E"/>
    <w:rsid w:val="00D313DD"/>
    <w:rsid w:val="00D31792"/>
    <w:rsid w:val="00D31ECE"/>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2B06"/>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CD0"/>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00"/>
    <w:rsid w:val="00D956ED"/>
    <w:rsid w:val="00D95BE0"/>
    <w:rsid w:val="00D95BF9"/>
    <w:rsid w:val="00D96061"/>
    <w:rsid w:val="00D961DC"/>
    <w:rsid w:val="00D97382"/>
    <w:rsid w:val="00DA0409"/>
    <w:rsid w:val="00DA1023"/>
    <w:rsid w:val="00DA138C"/>
    <w:rsid w:val="00DA167E"/>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1A9F"/>
    <w:rsid w:val="00DC202B"/>
    <w:rsid w:val="00DC20B8"/>
    <w:rsid w:val="00DC340D"/>
    <w:rsid w:val="00DC3CE7"/>
    <w:rsid w:val="00DC535B"/>
    <w:rsid w:val="00DC539A"/>
    <w:rsid w:val="00DC68EA"/>
    <w:rsid w:val="00DC7608"/>
    <w:rsid w:val="00DC7AFF"/>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0516"/>
    <w:rsid w:val="00DE20D5"/>
    <w:rsid w:val="00DE2159"/>
    <w:rsid w:val="00DE2BA3"/>
    <w:rsid w:val="00DE32E9"/>
    <w:rsid w:val="00DE42A3"/>
    <w:rsid w:val="00DE4F28"/>
    <w:rsid w:val="00DE5B49"/>
    <w:rsid w:val="00DE6715"/>
    <w:rsid w:val="00DE6E2C"/>
    <w:rsid w:val="00DE6F11"/>
    <w:rsid w:val="00DE7137"/>
    <w:rsid w:val="00DE7380"/>
    <w:rsid w:val="00DE73EB"/>
    <w:rsid w:val="00DE7DB4"/>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4E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37FE1"/>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30"/>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31C"/>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DB5"/>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924"/>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3A2"/>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0CD0"/>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List Paragraph 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List Paragraph 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paragraph" w:customStyle="1" w:styleId="Standard">
    <w:name w:val="Standard"/>
    <w:rsid w:val="00D07365"/>
    <w:pPr>
      <w:suppressAutoHyphens/>
      <w:autoSpaceDN w:val="0"/>
      <w:spacing w:after="160"/>
      <w:jc w:val="both"/>
      <w:textAlignment w:val="baseline"/>
    </w:pPr>
    <w:rPr>
      <w:rFonts w:ascii="Times New Roman" w:hAnsi="Times New Roman"/>
      <w:sz w:val="24"/>
      <w:lang w:eastAsia="en-US"/>
    </w:rPr>
  </w:style>
  <w:style w:type="numbering" w:customStyle="1" w:styleId="WWNum4">
    <w:name w:val="WWNum4"/>
    <w:basedOn w:val="a3"/>
    <w:rsid w:val="00D07365"/>
    <w:pPr>
      <w:numPr>
        <w:numId w:val="35"/>
      </w:numPr>
    </w:pPr>
  </w:style>
  <w:style w:type="table" w:customStyle="1" w:styleId="400">
    <w:name w:val="Сетка таблицы40"/>
    <w:basedOn w:val="a2"/>
    <w:next w:val="aff7"/>
    <w:uiPriority w:val="59"/>
    <w:rsid w:val="00552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552827"/>
    <w:rPr>
      <w:rFonts w:ascii="Arial" w:eastAsia="Times New Roman" w:hAnsi="Arial"/>
      <w:sz w:val="13"/>
    </w:rPr>
    <w:tblPr>
      <w:tblCellMar>
        <w:top w:w="0" w:type="dxa"/>
        <w:left w:w="0" w:type="dxa"/>
        <w:bottom w:w="0" w:type="dxa"/>
        <w:right w:w="0" w:type="dxa"/>
      </w:tblCellMar>
    </w:tblPr>
  </w:style>
  <w:style w:type="table" w:customStyle="1" w:styleId="TableStyle2">
    <w:name w:val="TableStyle2"/>
    <w:rsid w:val="00552827"/>
    <w:rPr>
      <w:rFonts w:ascii="Arial" w:eastAsia="Times New Roman" w:hAnsi="Arial"/>
      <w:sz w:val="13"/>
    </w:rPr>
    <w:tblPr>
      <w:tblCellMar>
        <w:top w:w="0" w:type="dxa"/>
        <w:left w:w="0" w:type="dxa"/>
        <w:bottom w:w="0" w:type="dxa"/>
        <w:right w:w="0" w:type="dxa"/>
      </w:tblCellMar>
    </w:tblPr>
  </w:style>
  <w:style w:type="table" w:customStyle="1" w:styleId="TableStyle3">
    <w:name w:val="TableStyle3"/>
    <w:rsid w:val="00552827"/>
    <w:rPr>
      <w:rFonts w:ascii="Arial" w:eastAsia="Times New Roman" w:hAnsi="Arial"/>
      <w:sz w:val="13"/>
    </w:rPr>
    <w:tblPr>
      <w:tblCellMar>
        <w:top w:w="0" w:type="dxa"/>
        <w:left w:w="0" w:type="dxa"/>
        <w:bottom w:w="0" w:type="dxa"/>
        <w:right w:w="0" w:type="dxa"/>
      </w:tblCellMar>
    </w:tblPr>
  </w:style>
  <w:style w:type="table" w:customStyle="1" w:styleId="TableStyle4">
    <w:name w:val="TableStyle4"/>
    <w:rsid w:val="00552827"/>
    <w:rPr>
      <w:rFonts w:ascii="Arial" w:eastAsia="Times New Roman" w:hAnsi="Arial"/>
      <w:sz w:val="13"/>
    </w:rPr>
    <w:tblPr>
      <w:tblCellMar>
        <w:top w:w="0" w:type="dxa"/>
        <w:left w:w="0" w:type="dxa"/>
        <w:bottom w:w="0" w:type="dxa"/>
        <w:right w:w="0" w:type="dxa"/>
      </w:tblCellMar>
    </w:tblPr>
  </w:style>
  <w:style w:type="table" w:customStyle="1" w:styleId="TableStyle5">
    <w:name w:val="TableStyle5"/>
    <w:rsid w:val="00552827"/>
    <w:rPr>
      <w:rFonts w:ascii="Arial" w:eastAsia="Times New Roman" w:hAnsi="Arial"/>
      <w:sz w:val="13"/>
    </w:rPr>
    <w:tblPr>
      <w:tblCellMar>
        <w:top w:w="0" w:type="dxa"/>
        <w:left w:w="0" w:type="dxa"/>
        <w:bottom w:w="0" w:type="dxa"/>
        <w:right w:w="0" w:type="dxa"/>
      </w:tblCellMar>
    </w:tblPr>
  </w:style>
  <w:style w:type="table" w:customStyle="1" w:styleId="TableStyle6">
    <w:name w:val="TableStyle6"/>
    <w:rsid w:val="00552827"/>
    <w:rPr>
      <w:rFonts w:ascii="Arial" w:eastAsia="Times New Roman" w:hAnsi="Arial"/>
      <w:sz w:val="13"/>
    </w:rPr>
    <w:tblPr>
      <w:tblCellMar>
        <w:top w:w="0" w:type="dxa"/>
        <w:left w:w="0" w:type="dxa"/>
        <w:bottom w:w="0" w:type="dxa"/>
        <w:right w:w="0" w:type="dxa"/>
      </w:tblCellMar>
    </w:tblPr>
  </w:style>
  <w:style w:type="table" w:customStyle="1" w:styleId="TableStyle7">
    <w:name w:val="TableStyle7"/>
    <w:rsid w:val="00552827"/>
    <w:rPr>
      <w:rFonts w:ascii="Arial" w:eastAsia="Times New Roman" w:hAnsi="Arial"/>
      <w:sz w:val="13"/>
    </w:rPr>
    <w:tblPr>
      <w:tblCellMar>
        <w:top w:w="0" w:type="dxa"/>
        <w:left w:w="0" w:type="dxa"/>
        <w:bottom w:w="0" w:type="dxa"/>
        <w:right w:w="0" w:type="dxa"/>
      </w:tblCellMar>
    </w:tblPr>
  </w:style>
  <w:style w:type="table" w:customStyle="1" w:styleId="TableStyle8">
    <w:name w:val="TableStyle8"/>
    <w:rsid w:val="00552827"/>
    <w:rPr>
      <w:rFonts w:ascii="Arial" w:eastAsia="Times New Roman" w:hAnsi="Arial"/>
      <w:sz w:val="13"/>
    </w:rPr>
    <w:tblPr>
      <w:tblCellMar>
        <w:top w:w="0" w:type="dxa"/>
        <w:left w:w="0" w:type="dxa"/>
        <w:bottom w:w="0" w:type="dxa"/>
        <w:right w:w="0" w:type="dxa"/>
      </w:tblCellMar>
    </w:tblPr>
  </w:style>
  <w:style w:type="table" w:customStyle="1" w:styleId="TableStyle9">
    <w:name w:val="TableStyle9"/>
    <w:rsid w:val="00552827"/>
    <w:rPr>
      <w:rFonts w:ascii="Arial" w:eastAsia="Times New Roman" w:hAnsi="Arial"/>
      <w:sz w:val="13"/>
    </w:rPr>
    <w:tblPr>
      <w:tblCellMar>
        <w:top w:w="0" w:type="dxa"/>
        <w:left w:w="0" w:type="dxa"/>
        <w:bottom w:w="0" w:type="dxa"/>
        <w:right w:w="0" w:type="dxa"/>
      </w:tblCellMar>
    </w:tblPr>
  </w:style>
  <w:style w:type="table" w:customStyle="1" w:styleId="TableStyle10">
    <w:name w:val="TableStyle10"/>
    <w:rsid w:val="00552827"/>
    <w:rPr>
      <w:rFonts w:ascii="Arial" w:eastAsia="Times New Roman" w:hAnsi="Arial"/>
      <w:sz w:val="13"/>
    </w:rPr>
    <w:tblPr>
      <w:tblCellMar>
        <w:top w:w="0" w:type="dxa"/>
        <w:left w:w="0" w:type="dxa"/>
        <w:bottom w:w="0" w:type="dxa"/>
        <w:right w:w="0" w:type="dxa"/>
      </w:tblCellMar>
    </w:tblPr>
  </w:style>
  <w:style w:type="table" w:customStyle="1" w:styleId="TableStyle11">
    <w:name w:val="TableStyle11"/>
    <w:rsid w:val="00552827"/>
    <w:rPr>
      <w:rFonts w:ascii="Arial" w:eastAsia="Times New Roman" w:hAnsi="Arial"/>
      <w:sz w:val="13"/>
    </w:rPr>
    <w:tblPr>
      <w:tblCellMar>
        <w:top w:w="0" w:type="dxa"/>
        <w:left w:w="0" w:type="dxa"/>
        <w:bottom w:w="0" w:type="dxa"/>
        <w:right w:w="0" w:type="dxa"/>
      </w:tblCellMar>
    </w:tblPr>
  </w:style>
  <w:style w:type="table" w:customStyle="1" w:styleId="TableStyle12">
    <w:name w:val="TableStyle12"/>
    <w:rsid w:val="00552827"/>
    <w:rPr>
      <w:rFonts w:ascii="Arial" w:eastAsia="Times New Roman" w:hAnsi="Arial"/>
      <w:sz w:val="13"/>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init-plus.com/license_agreement.php" TargetMode="External"/><Relationship Id="rId18" Type="http://schemas.openxmlformats.org/officeDocument/2006/relationships/hyperlink" Target="mailto:mav@ynp.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rr@ynp.r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aa@ynp.r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mrr@ynp.ru" TargetMode="External"/><Relationship Id="rId20" Type="http://schemas.openxmlformats.org/officeDocument/2006/relationships/hyperlink" Target="http://www.init-pl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1089;&#1072;&#1093;&#1072;&#1085;&#1077;&#1092;&#1090;&#1077;&#1075;&#1072;&#1079;&#1089;&#1073;&#1099;&#1090;.&#1088;&#1092;" TargetMode="External"/><Relationship Id="rId23" Type="http://schemas.openxmlformats.org/officeDocument/2006/relationships/footer" Target="footer2.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init-plus.com/terms_support.php" TargetMode="External"/><Relationship Id="rId22" Type="http://schemas.openxmlformats.org/officeDocument/2006/relationships/hyperlink" Target="https://login.consultant.ru/link/?req=doc&amp;base=LAW&amp;n=435981&amp;date=11.01.20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0AFC-A857-4E31-923F-D1F8757C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45</Pages>
  <Words>16966</Words>
  <Characters>105923</Characters>
  <Application>Microsoft Office Word</Application>
  <DocSecurity>0</DocSecurity>
  <Lines>882</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43</cp:revision>
  <cp:lastPrinted>2023-08-03T00:10:00Z</cp:lastPrinted>
  <dcterms:created xsi:type="dcterms:W3CDTF">2025-12-29T06:05:00Z</dcterms:created>
  <dcterms:modified xsi:type="dcterms:W3CDTF">2026-03-20T06:59:00Z</dcterms:modified>
</cp:coreProperties>
</file>