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CCD" w:rsidRPr="002C3599" w:rsidRDefault="000E6CCD" w:rsidP="000E6CCD">
      <w:pPr>
        <w:spacing w:line="240" w:lineRule="auto"/>
        <w:ind w:left="6381" w:firstLine="0"/>
        <w:jc w:val="right"/>
        <w:rPr>
          <w:sz w:val="24"/>
          <w:szCs w:val="24"/>
        </w:rPr>
      </w:pPr>
      <w:bookmarkStart w:id="0" w:name="_Toc322017046"/>
      <w:bookmarkStart w:id="1" w:name="_Toc322017055"/>
      <w:bookmarkStart w:id="2" w:name="_Ref175752415"/>
      <w:bookmarkStart w:id="3" w:name="_Toc261535088"/>
      <w:bookmarkStart w:id="4" w:name="_Toc262557844"/>
      <w:bookmarkStart w:id="5" w:name="_Toc321748162"/>
      <w:bookmarkStart w:id="6" w:name="_Toc322017068"/>
      <w:r w:rsidRPr="002C3599">
        <w:rPr>
          <w:sz w:val="24"/>
          <w:szCs w:val="24"/>
        </w:rPr>
        <w:t>Утверждено</w:t>
      </w:r>
    </w:p>
    <w:p w:rsidR="000E6CCD" w:rsidRPr="002C3599" w:rsidRDefault="000E6CCD" w:rsidP="000E6CCD">
      <w:pPr>
        <w:spacing w:line="240" w:lineRule="auto"/>
        <w:ind w:left="6381" w:firstLine="0"/>
        <w:jc w:val="right"/>
        <w:rPr>
          <w:sz w:val="24"/>
          <w:szCs w:val="24"/>
        </w:rPr>
      </w:pPr>
      <w:r w:rsidRPr="002C3599">
        <w:rPr>
          <w:sz w:val="24"/>
          <w:szCs w:val="24"/>
        </w:rPr>
        <w:t>Приказом АО «Саханефтегазсбыт»</w:t>
      </w:r>
    </w:p>
    <w:p w:rsidR="000E6CCD" w:rsidRPr="002C3599" w:rsidRDefault="000E6CCD" w:rsidP="005557F7">
      <w:pPr>
        <w:spacing w:line="240" w:lineRule="auto"/>
        <w:ind w:firstLine="0"/>
        <w:jc w:val="right"/>
        <w:rPr>
          <w:sz w:val="24"/>
          <w:szCs w:val="24"/>
        </w:rPr>
      </w:pPr>
      <w:r w:rsidRPr="002C3599">
        <w:rPr>
          <w:sz w:val="24"/>
          <w:szCs w:val="24"/>
        </w:rPr>
        <w:t>от "</w:t>
      </w:r>
      <w:r w:rsidR="004A6674">
        <w:rPr>
          <w:sz w:val="24"/>
          <w:szCs w:val="24"/>
        </w:rPr>
        <w:t>18</w:t>
      </w:r>
      <w:r w:rsidRPr="002C3599">
        <w:rPr>
          <w:sz w:val="24"/>
          <w:szCs w:val="24"/>
        </w:rPr>
        <w:t xml:space="preserve">" </w:t>
      </w:r>
      <w:r w:rsidR="00F43C72">
        <w:rPr>
          <w:sz w:val="24"/>
          <w:szCs w:val="24"/>
        </w:rPr>
        <w:t>но</w:t>
      </w:r>
      <w:r w:rsidR="005557F7" w:rsidRPr="002C3599">
        <w:rPr>
          <w:sz w:val="24"/>
          <w:szCs w:val="24"/>
        </w:rPr>
        <w:t>ября</w:t>
      </w:r>
      <w:r w:rsidR="008F03C9" w:rsidRPr="002C3599">
        <w:rPr>
          <w:sz w:val="24"/>
          <w:szCs w:val="24"/>
        </w:rPr>
        <w:t xml:space="preserve"> 2021 г. № Закуп-</w:t>
      </w:r>
      <w:r w:rsidR="004E740C">
        <w:rPr>
          <w:sz w:val="24"/>
          <w:szCs w:val="24"/>
        </w:rPr>
        <w:t>5373</w:t>
      </w:r>
    </w:p>
    <w:p w:rsidR="000E6CCD" w:rsidRPr="002C3599" w:rsidRDefault="000E6CCD" w:rsidP="000E6CCD">
      <w:pPr>
        <w:spacing w:line="240" w:lineRule="auto"/>
        <w:ind w:left="6379" w:firstLine="0"/>
        <w:jc w:val="right"/>
        <w:rPr>
          <w:sz w:val="24"/>
          <w:szCs w:val="24"/>
        </w:rPr>
      </w:pPr>
    </w:p>
    <w:p w:rsidR="000E6CCD" w:rsidRPr="002C3599" w:rsidRDefault="000E6CCD" w:rsidP="000E6CCD">
      <w:pPr>
        <w:spacing w:line="240" w:lineRule="auto"/>
        <w:ind w:firstLine="0"/>
        <w:jc w:val="center"/>
        <w:outlineLvl w:val="0"/>
        <w:rPr>
          <w:sz w:val="24"/>
          <w:szCs w:val="24"/>
        </w:rPr>
      </w:pPr>
    </w:p>
    <w:p w:rsidR="000E6CCD" w:rsidRPr="002C3599" w:rsidRDefault="000E6CCD" w:rsidP="000E6CCD">
      <w:pPr>
        <w:spacing w:line="240" w:lineRule="auto"/>
        <w:ind w:firstLine="0"/>
        <w:jc w:val="center"/>
        <w:outlineLvl w:val="0"/>
        <w:rPr>
          <w:b/>
          <w:bCs/>
          <w:sz w:val="24"/>
          <w:szCs w:val="24"/>
        </w:rPr>
      </w:pPr>
    </w:p>
    <w:p w:rsidR="000E6CCD" w:rsidRPr="002C3599" w:rsidRDefault="000E6CCD" w:rsidP="000E6CCD">
      <w:pPr>
        <w:spacing w:line="240" w:lineRule="auto"/>
        <w:ind w:firstLine="0"/>
        <w:jc w:val="center"/>
        <w:outlineLvl w:val="0"/>
        <w:rPr>
          <w:b/>
          <w:bCs/>
          <w:sz w:val="24"/>
          <w:szCs w:val="24"/>
        </w:rPr>
      </w:pPr>
    </w:p>
    <w:p w:rsidR="000E6CCD" w:rsidRPr="002C3599" w:rsidRDefault="000E6CCD" w:rsidP="000E6CCD">
      <w:pPr>
        <w:spacing w:line="240" w:lineRule="auto"/>
        <w:ind w:firstLine="0"/>
        <w:jc w:val="center"/>
        <w:outlineLvl w:val="0"/>
        <w:rPr>
          <w:b/>
          <w:bCs/>
          <w:sz w:val="24"/>
          <w:szCs w:val="24"/>
        </w:rPr>
      </w:pPr>
    </w:p>
    <w:p w:rsidR="000E6CCD" w:rsidRPr="002C3599" w:rsidRDefault="000E6CCD" w:rsidP="000E6CCD">
      <w:pPr>
        <w:spacing w:line="240" w:lineRule="auto"/>
        <w:ind w:firstLine="0"/>
        <w:jc w:val="center"/>
        <w:outlineLvl w:val="0"/>
        <w:rPr>
          <w:b/>
          <w:bCs/>
          <w:sz w:val="24"/>
          <w:szCs w:val="24"/>
        </w:rPr>
      </w:pPr>
    </w:p>
    <w:p w:rsidR="000E6CCD" w:rsidRPr="002C3599" w:rsidRDefault="000E6CCD" w:rsidP="000E6CCD">
      <w:pPr>
        <w:spacing w:line="240" w:lineRule="auto"/>
        <w:ind w:firstLine="0"/>
        <w:jc w:val="center"/>
        <w:outlineLvl w:val="0"/>
        <w:rPr>
          <w:b/>
          <w:bCs/>
          <w:sz w:val="24"/>
          <w:szCs w:val="24"/>
        </w:rPr>
      </w:pPr>
    </w:p>
    <w:p w:rsidR="000E6CCD" w:rsidRPr="002C3599" w:rsidRDefault="000E6CCD" w:rsidP="000E6CCD">
      <w:pPr>
        <w:spacing w:line="240" w:lineRule="auto"/>
        <w:ind w:firstLine="0"/>
        <w:jc w:val="center"/>
        <w:outlineLvl w:val="0"/>
        <w:rPr>
          <w:b/>
          <w:bCs/>
          <w:sz w:val="24"/>
          <w:szCs w:val="24"/>
        </w:rPr>
      </w:pPr>
    </w:p>
    <w:p w:rsidR="000E6CCD" w:rsidRPr="002C3599" w:rsidRDefault="000E6CCD" w:rsidP="000E6CCD">
      <w:pPr>
        <w:spacing w:line="240" w:lineRule="auto"/>
        <w:ind w:firstLine="0"/>
        <w:jc w:val="center"/>
        <w:outlineLvl w:val="0"/>
        <w:rPr>
          <w:b/>
          <w:bCs/>
          <w:sz w:val="24"/>
          <w:szCs w:val="24"/>
        </w:rPr>
      </w:pPr>
    </w:p>
    <w:p w:rsidR="000E6CCD" w:rsidRPr="002C3599" w:rsidRDefault="000E6CCD" w:rsidP="000E6CCD">
      <w:pPr>
        <w:spacing w:line="240" w:lineRule="auto"/>
        <w:ind w:firstLine="0"/>
        <w:jc w:val="center"/>
        <w:outlineLvl w:val="0"/>
        <w:rPr>
          <w:b/>
          <w:bCs/>
          <w:sz w:val="24"/>
          <w:szCs w:val="24"/>
        </w:rPr>
      </w:pPr>
    </w:p>
    <w:p w:rsidR="000E6CCD" w:rsidRPr="002C3599" w:rsidRDefault="000E6CCD" w:rsidP="000E6CCD">
      <w:pPr>
        <w:spacing w:line="240" w:lineRule="auto"/>
        <w:ind w:firstLine="0"/>
        <w:jc w:val="center"/>
        <w:outlineLvl w:val="0"/>
        <w:rPr>
          <w:b/>
          <w:bCs/>
          <w:sz w:val="24"/>
          <w:szCs w:val="24"/>
        </w:rPr>
      </w:pPr>
    </w:p>
    <w:p w:rsidR="000E6CCD" w:rsidRPr="002C3599" w:rsidRDefault="000E6CCD" w:rsidP="000E6CCD">
      <w:pPr>
        <w:spacing w:line="240" w:lineRule="auto"/>
        <w:ind w:firstLine="0"/>
        <w:jc w:val="center"/>
        <w:outlineLvl w:val="0"/>
        <w:rPr>
          <w:b/>
          <w:bCs/>
          <w:sz w:val="24"/>
          <w:szCs w:val="24"/>
        </w:rPr>
      </w:pPr>
    </w:p>
    <w:p w:rsidR="000E6CCD" w:rsidRPr="002C3599" w:rsidRDefault="000E6CCD" w:rsidP="000E6CCD">
      <w:pPr>
        <w:spacing w:line="240" w:lineRule="auto"/>
        <w:ind w:firstLine="0"/>
        <w:jc w:val="center"/>
        <w:outlineLvl w:val="0"/>
        <w:rPr>
          <w:b/>
          <w:bCs/>
          <w:sz w:val="24"/>
          <w:szCs w:val="24"/>
        </w:rPr>
      </w:pPr>
    </w:p>
    <w:p w:rsidR="000E6CCD" w:rsidRPr="002C3599" w:rsidRDefault="000E6CCD" w:rsidP="000E6CCD">
      <w:pPr>
        <w:spacing w:line="240" w:lineRule="auto"/>
        <w:ind w:firstLine="0"/>
        <w:jc w:val="center"/>
        <w:outlineLvl w:val="0"/>
        <w:rPr>
          <w:b/>
          <w:bCs/>
          <w:sz w:val="24"/>
          <w:szCs w:val="24"/>
        </w:rPr>
      </w:pPr>
    </w:p>
    <w:p w:rsidR="000E6CCD" w:rsidRPr="002C3599" w:rsidRDefault="000E6CCD" w:rsidP="000E6CCD">
      <w:pPr>
        <w:spacing w:line="240" w:lineRule="auto"/>
        <w:jc w:val="center"/>
        <w:outlineLvl w:val="0"/>
        <w:rPr>
          <w:b/>
          <w:bCs/>
          <w:sz w:val="24"/>
          <w:szCs w:val="24"/>
        </w:rPr>
      </w:pPr>
      <w:r w:rsidRPr="002C3599">
        <w:rPr>
          <w:b/>
          <w:bCs/>
          <w:sz w:val="24"/>
          <w:szCs w:val="24"/>
        </w:rPr>
        <w:t>ДОКУМЕНТАЦИЯ ПО ЗАПРОСУ ПРЕДЛОЖЕНИЙ</w:t>
      </w:r>
    </w:p>
    <w:p w:rsidR="00C2677E" w:rsidRPr="002C3599" w:rsidRDefault="000E6CCD" w:rsidP="000E6CCD">
      <w:pPr>
        <w:spacing w:line="240" w:lineRule="auto"/>
        <w:jc w:val="center"/>
        <w:outlineLvl w:val="0"/>
        <w:rPr>
          <w:b/>
          <w:bCs/>
          <w:sz w:val="24"/>
          <w:szCs w:val="24"/>
        </w:rPr>
      </w:pPr>
      <w:r w:rsidRPr="002C3599">
        <w:rPr>
          <w:b/>
          <w:bCs/>
          <w:sz w:val="24"/>
          <w:szCs w:val="24"/>
        </w:rPr>
        <w:t>в электронной форме</w:t>
      </w:r>
      <w:r w:rsidR="00A3244F">
        <w:rPr>
          <w:b/>
          <w:bCs/>
          <w:sz w:val="24"/>
          <w:szCs w:val="24"/>
        </w:rPr>
        <w:t xml:space="preserve"> </w:t>
      </w:r>
    </w:p>
    <w:p w:rsidR="000E6CCD" w:rsidRPr="002C3599" w:rsidRDefault="000E6CCD" w:rsidP="000E6CCD">
      <w:pPr>
        <w:spacing w:line="240" w:lineRule="auto"/>
        <w:jc w:val="center"/>
        <w:outlineLvl w:val="0"/>
        <w:rPr>
          <w:b/>
          <w:bCs/>
          <w:sz w:val="24"/>
          <w:szCs w:val="24"/>
        </w:rPr>
      </w:pPr>
      <w:r w:rsidRPr="002C3599">
        <w:rPr>
          <w:b/>
          <w:bCs/>
          <w:sz w:val="24"/>
          <w:szCs w:val="24"/>
        </w:rPr>
        <w:t xml:space="preserve"> </w:t>
      </w:r>
    </w:p>
    <w:p w:rsidR="008F03C9" w:rsidRPr="00407E78" w:rsidRDefault="008F03C9" w:rsidP="008F03C9">
      <w:pPr>
        <w:spacing w:line="240" w:lineRule="auto"/>
        <w:ind w:firstLine="0"/>
        <w:jc w:val="center"/>
        <w:rPr>
          <w:b/>
          <w:sz w:val="24"/>
          <w:szCs w:val="24"/>
        </w:rPr>
      </w:pPr>
      <w:r w:rsidRPr="00407E78">
        <w:rPr>
          <w:b/>
          <w:sz w:val="24"/>
          <w:szCs w:val="24"/>
        </w:rPr>
        <w:t xml:space="preserve">на </w:t>
      </w:r>
      <w:r w:rsidR="00407E78" w:rsidRPr="00407E78">
        <w:rPr>
          <w:rStyle w:val="1f4"/>
          <w:b/>
          <w:sz w:val="24"/>
          <w:szCs w:val="24"/>
        </w:rPr>
        <w:t xml:space="preserve">оказание услуг по организации аварийно-спасательного обслуживания на объектах транспортировки, хранения и использования нефтепродуктов, объектов газопотребления и газораспределения АО «Саханефтегазсбыт» профессиональным аварийно-спасательным формированием </w:t>
      </w:r>
      <w:r w:rsidR="00743433">
        <w:rPr>
          <w:rStyle w:val="1f4"/>
          <w:b/>
          <w:sz w:val="24"/>
          <w:szCs w:val="24"/>
        </w:rPr>
        <w:t>в 2022-2025</w:t>
      </w:r>
      <w:r w:rsidR="00407E78" w:rsidRPr="00407E78">
        <w:rPr>
          <w:rStyle w:val="1f4"/>
          <w:b/>
          <w:sz w:val="24"/>
          <w:szCs w:val="24"/>
        </w:rPr>
        <w:t xml:space="preserve"> годах</w:t>
      </w:r>
    </w:p>
    <w:p w:rsidR="000E6CCD" w:rsidRPr="002C3599" w:rsidRDefault="000E6CCD" w:rsidP="000E6CCD">
      <w:pPr>
        <w:spacing w:line="240" w:lineRule="auto"/>
        <w:ind w:firstLine="0"/>
        <w:rPr>
          <w:sz w:val="24"/>
          <w:szCs w:val="24"/>
        </w:rPr>
      </w:pPr>
    </w:p>
    <w:p w:rsidR="000E6CCD" w:rsidRPr="002C3599" w:rsidRDefault="000E6CCD" w:rsidP="000E6CCD">
      <w:pPr>
        <w:spacing w:line="240" w:lineRule="auto"/>
        <w:ind w:firstLine="0"/>
        <w:rPr>
          <w:sz w:val="24"/>
          <w:szCs w:val="24"/>
        </w:rPr>
      </w:pPr>
    </w:p>
    <w:p w:rsidR="000E6CCD" w:rsidRPr="002C3599" w:rsidRDefault="000E6CCD" w:rsidP="000E6CCD">
      <w:pPr>
        <w:spacing w:line="240" w:lineRule="auto"/>
        <w:ind w:firstLine="0"/>
        <w:rPr>
          <w:sz w:val="24"/>
          <w:szCs w:val="24"/>
        </w:rPr>
      </w:pPr>
    </w:p>
    <w:p w:rsidR="000E6CCD" w:rsidRPr="002C3599" w:rsidRDefault="000E6CCD" w:rsidP="000E6CCD">
      <w:pPr>
        <w:spacing w:line="240" w:lineRule="auto"/>
        <w:ind w:firstLine="0"/>
        <w:rPr>
          <w:sz w:val="24"/>
          <w:szCs w:val="24"/>
        </w:rPr>
      </w:pPr>
    </w:p>
    <w:p w:rsidR="000E6CCD" w:rsidRPr="002C3599" w:rsidRDefault="000E6CCD" w:rsidP="000E6CCD">
      <w:pPr>
        <w:spacing w:line="240" w:lineRule="auto"/>
        <w:ind w:firstLine="0"/>
        <w:rPr>
          <w:sz w:val="24"/>
          <w:szCs w:val="24"/>
        </w:rPr>
      </w:pPr>
    </w:p>
    <w:p w:rsidR="000E6CCD" w:rsidRPr="002C3599" w:rsidRDefault="000E6CCD" w:rsidP="000E6CCD">
      <w:pPr>
        <w:spacing w:line="240" w:lineRule="auto"/>
        <w:ind w:firstLine="0"/>
        <w:rPr>
          <w:sz w:val="24"/>
          <w:szCs w:val="24"/>
        </w:rPr>
      </w:pPr>
    </w:p>
    <w:p w:rsidR="000E6CCD" w:rsidRPr="002C3599" w:rsidRDefault="000E6CCD" w:rsidP="000E6CCD">
      <w:pPr>
        <w:spacing w:line="240" w:lineRule="auto"/>
        <w:ind w:firstLine="0"/>
        <w:rPr>
          <w:sz w:val="24"/>
          <w:szCs w:val="24"/>
        </w:rPr>
      </w:pPr>
    </w:p>
    <w:p w:rsidR="000E6CCD" w:rsidRPr="002C3599" w:rsidRDefault="000E6CCD" w:rsidP="000E6CCD">
      <w:pPr>
        <w:spacing w:line="240" w:lineRule="auto"/>
        <w:ind w:firstLine="0"/>
        <w:rPr>
          <w:sz w:val="24"/>
          <w:szCs w:val="24"/>
        </w:rPr>
      </w:pPr>
    </w:p>
    <w:p w:rsidR="000E6CCD" w:rsidRPr="002C3599" w:rsidRDefault="000E6CCD" w:rsidP="000E6CCD">
      <w:pPr>
        <w:spacing w:line="240" w:lineRule="auto"/>
        <w:ind w:firstLine="0"/>
        <w:rPr>
          <w:sz w:val="24"/>
          <w:szCs w:val="24"/>
        </w:rPr>
      </w:pPr>
    </w:p>
    <w:p w:rsidR="000E6CCD" w:rsidRPr="002C3599" w:rsidRDefault="000E6CCD" w:rsidP="000E6CCD">
      <w:pPr>
        <w:spacing w:line="240" w:lineRule="auto"/>
        <w:ind w:firstLine="0"/>
        <w:rPr>
          <w:sz w:val="24"/>
          <w:szCs w:val="24"/>
        </w:rPr>
      </w:pPr>
    </w:p>
    <w:p w:rsidR="000E6CCD" w:rsidRPr="002C3599" w:rsidRDefault="000E6CCD" w:rsidP="000E6CCD">
      <w:pPr>
        <w:spacing w:line="240" w:lineRule="auto"/>
        <w:ind w:firstLine="0"/>
        <w:rPr>
          <w:sz w:val="24"/>
          <w:szCs w:val="24"/>
        </w:rPr>
      </w:pPr>
    </w:p>
    <w:p w:rsidR="000E6CCD" w:rsidRPr="002C3599" w:rsidRDefault="000E6CCD" w:rsidP="000E6CCD">
      <w:pPr>
        <w:spacing w:line="240" w:lineRule="auto"/>
        <w:ind w:firstLine="0"/>
        <w:rPr>
          <w:sz w:val="24"/>
          <w:szCs w:val="24"/>
        </w:rPr>
      </w:pPr>
    </w:p>
    <w:p w:rsidR="000E6CCD" w:rsidRPr="002C3599" w:rsidRDefault="000E6CCD" w:rsidP="000E6CCD">
      <w:pPr>
        <w:spacing w:line="240" w:lineRule="auto"/>
        <w:ind w:firstLine="0"/>
        <w:rPr>
          <w:sz w:val="24"/>
          <w:szCs w:val="24"/>
        </w:rPr>
      </w:pPr>
    </w:p>
    <w:p w:rsidR="000E6CCD" w:rsidRPr="002C3599" w:rsidRDefault="000E6CCD" w:rsidP="000E6CCD">
      <w:pPr>
        <w:spacing w:line="240" w:lineRule="auto"/>
        <w:ind w:firstLine="0"/>
        <w:rPr>
          <w:sz w:val="24"/>
          <w:szCs w:val="24"/>
        </w:rPr>
      </w:pPr>
    </w:p>
    <w:p w:rsidR="000E6CCD" w:rsidRPr="002C3599" w:rsidRDefault="000E6CCD" w:rsidP="000E6CCD">
      <w:pPr>
        <w:spacing w:line="240" w:lineRule="auto"/>
        <w:ind w:firstLine="0"/>
        <w:rPr>
          <w:sz w:val="24"/>
          <w:szCs w:val="24"/>
        </w:rPr>
      </w:pPr>
    </w:p>
    <w:p w:rsidR="000E6CCD" w:rsidRPr="002C3599" w:rsidRDefault="000E6CCD" w:rsidP="000E6CCD">
      <w:pPr>
        <w:spacing w:line="240" w:lineRule="auto"/>
        <w:ind w:firstLine="0"/>
        <w:rPr>
          <w:sz w:val="24"/>
          <w:szCs w:val="24"/>
        </w:rPr>
      </w:pPr>
    </w:p>
    <w:p w:rsidR="000E6CCD" w:rsidRPr="002C3599" w:rsidRDefault="000E6CCD" w:rsidP="000E6CCD">
      <w:pPr>
        <w:spacing w:line="240" w:lineRule="auto"/>
        <w:ind w:firstLine="0"/>
        <w:rPr>
          <w:sz w:val="24"/>
          <w:szCs w:val="24"/>
        </w:rPr>
      </w:pPr>
    </w:p>
    <w:p w:rsidR="000E6CCD" w:rsidRPr="002C3599" w:rsidRDefault="000E6CCD" w:rsidP="000E6CCD">
      <w:pPr>
        <w:spacing w:line="240" w:lineRule="auto"/>
        <w:ind w:firstLine="0"/>
        <w:rPr>
          <w:sz w:val="24"/>
          <w:szCs w:val="24"/>
        </w:rPr>
      </w:pPr>
    </w:p>
    <w:p w:rsidR="000E6CCD" w:rsidRPr="002C3599" w:rsidRDefault="000E6CCD" w:rsidP="000E6CCD">
      <w:pPr>
        <w:spacing w:line="240" w:lineRule="auto"/>
        <w:ind w:firstLine="0"/>
        <w:rPr>
          <w:sz w:val="24"/>
          <w:szCs w:val="24"/>
        </w:rPr>
      </w:pPr>
    </w:p>
    <w:p w:rsidR="000E6CCD" w:rsidRDefault="000E6CCD" w:rsidP="000E6CCD">
      <w:pPr>
        <w:spacing w:line="240" w:lineRule="auto"/>
        <w:ind w:firstLine="0"/>
        <w:rPr>
          <w:sz w:val="24"/>
          <w:szCs w:val="24"/>
        </w:rPr>
      </w:pPr>
    </w:p>
    <w:p w:rsidR="007F76E9" w:rsidRDefault="007F76E9" w:rsidP="000E6CCD">
      <w:pPr>
        <w:spacing w:line="240" w:lineRule="auto"/>
        <w:ind w:firstLine="0"/>
        <w:rPr>
          <w:sz w:val="24"/>
          <w:szCs w:val="24"/>
        </w:rPr>
      </w:pPr>
    </w:p>
    <w:p w:rsidR="007F76E9" w:rsidRDefault="007F76E9" w:rsidP="000E6CCD">
      <w:pPr>
        <w:spacing w:line="240" w:lineRule="auto"/>
        <w:ind w:firstLine="0"/>
        <w:rPr>
          <w:sz w:val="24"/>
          <w:szCs w:val="24"/>
        </w:rPr>
      </w:pPr>
    </w:p>
    <w:p w:rsidR="007F76E9" w:rsidRPr="002C3599" w:rsidRDefault="007F76E9" w:rsidP="000E6CCD">
      <w:pPr>
        <w:spacing w:line="240" w:lineRule="auto"/>
        <w:ind w:firstLine="0"/>
        <w:rPr>
          <w:sz w:val="24"/>
          <w:szCs w:val="24"/>
        </w:rPr>
      </w:pPr>
    </w:p>
    <w:p w:rsidR="000E6CCD" w:rsidRPr="002C3599" w:rsidRDefault="000E6CCD" w:rsidP="000E6CCD">
      <w:pPr>
        <w:spacing w:line="240" w:lineRule="auto"/>
        <w:ind w:firstLine="0"/>
        <w:rPr>
          <w:sz w:val="24"/>
          <w:szCs w:val="24"/>
        </w:rPr>
      </w:pPr>
    </w:p>
    <w:p w:rsidR="000E6CCD" w:rsidRPr="002C3599" w:rsidRDefault="000E6CCD" w:rsidP="000E6CCD">
      <w:pPr>
        <w:spacing w:line="240" w:lineRule="auto"/>
        <w:ind w:firstLine="0"/>
        <w:rPr>
          <w:sz w:val="24"/>
          <w:szCs w:val="24"/>
        </w:rPr>
      </w:pPr>
    </w:p>
    <w:p w:rsidR="00DF3972" w:rsidRPr="002C3599" w:rsidRDefault="00DF3972" w:rsidP="000E6CCD">
      <w:pPr>
        <w:spacing w:line="240" w:lineRule="auto"/>
        <w:ind w:firstLine="0"/>
        <w:rPr>
          <w:sz w:val="24"/>
          <w:szCs w:val="24"/>
        </w:rPr>
      </w:pPr>
    </w:p>
    <w:p w:rsidR="00DF3972" w:rsidRPr="002C3599" w:rsidRDefault="00DF3972" w:rsidP="000E6CCD">
      <w:pPr>
        <w:spacing w:line="240" w:lineRule="auto"/>
        <w:ind w:firstLine="0"/>
        <w:rPr>
          <w:sz w:val="24"/>
          <w:szCs w:val="24"/>
        </w:rPr>
      </w:pPr>
    </w:p>
    <w:p w:rsidR="000E6CCD" w:rsidRPr="002C3599" w:rsidRDefault="000E6CCD" w:rsidP="000E6CCD">
      <w:pPr>
        <w:spacing w:line="240" w:lineRule="auto"/>
        <w:ind w:firstLine="0"/>
        <w:jc w:val="center"/>
        <w:rPr>
          <w:sz w:val="24"/>
          <w:szCs w:val="24"/>
        </w:rPr>
      </w:pPr>
      <w:r w:rsidRPr="002C3599">
        <w:rPr>
          <w:sz w:val="24"/>
          <w:szCs w:val="24"/>
        </w:rPr>
        <w:t>Якутск – 2021</w:t>
      </w:r>
    </w:p>
    <w:p w:rsidR="000E6CCD" w:rsidRPr="002C3599" w:rsidRDefault="000E6CCD" w:rsidP="000E6CCD">
      <w:pPr>
        <w:spacing w:line="240" w:lineRule="auto"/>
        <w:ind w:firstLine="0"/>
        <w:jc w:val="center"/>
        <w:rPr>
          <w:sz w:val="24"/>
          <w:szCs w:val="24"/>
        </w:rPr>
      </w:pPr>
    </w:p>
    <w:p w:rsidR="000E6CCD" w:rsidRPr="002C3599" w:rsidRDefault="000E6CCD" w:rsidP="000E6CCD">
      <w:pPr>
        <w:spacing w:line="240" w:lineRule="auto"/>
        <w:ind w:firstLine="0"/>
        <w:jc w:val="center"/>
        <w:rPr>
          <w:sz w:val="24"/>
          <w:szCs w:val="24"/>
        </w:rPr>
      </w:pPr>
      <w:r w:rsidRPr="002C3599">
        <w:rPr>
          <w:sz w:val="24"/>
          <w:szCs w:val="24"/>
        </w:rPr>
        <w:lastRenderedPageBreak/>
        <w:t>СОДЕРЖАНИЕ</w:t>
      </w:r>
    </w:p>
    <w:p w:rsidR="000E6CCD" w:rsidRPr="002C3599" w:rsidRDefault="000E6CCD" w:rsidP="000E6CCD">
      <w:pPr>
        <w:spacing w:line="240" w:lineRule="auto"/>
        <w:ind w:firstLine="0"/>
        <w:jc w:val="center"/>
        <w:rPr>
          <w:sz w:val="24"/>
          <w:szCs w:val="24"/>
        </w:rPr>
      </w:pPr>
    </w:p>
    <w:tbl>
      <w:tblPr>
        <w:tblW w:w="25376" w:type="dxa"/>
        <w:tblInd w:w="-318" w:type="dxa"/>
        <w:tblLook w:val="04A0" w:firstRow="1" w:lastRow="0" w:firstColumn="1" w:lastColumn="0" w:noHBand="0" w:noVBand="1"/>
      </w:tblPr>
      <w:tblGrid>
        <w:gridCol w:w="9390"/>
        <w:gridCol w:w="426"/>
        <w:gridCol w:w="391"/>
        <w:gridCol w:w="14352"/>
        <w:gridCol w:w="426"/>
        <w:gridCol w:w="391"/>
      </w:tblGrid>
      <w:tr w:rsidR="000E6CCD" w:rsidRPr="002C3599" w:rsidTr="00717EAC">
        <w:trPr>
          <w:gridAfter w:val="2"/>
          <w:wAfter w:w="817" w:type="dxa"/>
          <w:trHeight w:val="360"/>
        </w:trPr>
        <w:tc>
          <w:tcPr>
            <w:tcW w:w="9390" w:type="dxa"/>
            <w:vAlign w:val="bottom"/>
            <w:hideMark/>
          </w:tcPr>
          <w:p w:rsidR="000E6CCD" w:rsidRPr="002C3599" w:rsidRDefault="000E6CCD" w:rsidP="00717EAC">
            <w:pPr>
              <w:spacing w:line="240" w:lineRule="auto"/>
              <w:ind w:left="176" w:right="-533" w:firstLine="34"/>
              <w:rPr>
                <w:b/>
                <w:bCs/>
                <w:sz w:val="24"/>
                <w:szCs w:val="24"/>
              </w:rPr>
            </w:pPr>
            <w:r w:rsidRPr="002C3599">
              <w:rPr>
                <w:b/>
                <w:bCs/>
                <w:sz w:val="24"/>
                <w:szCs w:val="24"/>
              </w:rPr>
              <w:t xml:space="preserve">1. Общие положения . . . . . . . . . . . . . . . . . . . . . . . . . . . . . . . . . . . . . . . . . . . . . . . . . . . . . . . . . . . . </w:t>
            </w:r>
          </w:p>
        </w:tc>
        <w:tc>
          <w:tcPr>
            <w:tcW w:w="15169" w:type="dxa"/>
            <w:gridSpan w:val="3"/>
            <w:vAlign w:val="bottom"/>
            <w:hideMark/>
          </w:tcPr>
          <w:p w:rsidR="000E6CCD" w:rsidRPr="002C3599" w:rsidRDefault="000E6CCD" w:rsidP="007F76E9">
            <w:pPr>
              <w:spacing w:line="240" w:lineRule="auto"/>
              <w:ind w:left="176" w:right="-533" w:firstLine="34"/>
              <w:rPr>
                <w:sz w:val="24"/>
                <w:szCs w:val="24"/>
              </w:rPr>
            </w:pPr>
            <w:r w:rsidRPr="002C3599">
              <w:rPr>
                <w:sz w:val="24"/>
                <w:szCs w:val="24"/>
              </w:rPr>
              <w:t xml:space="preserve">    4</w:t>
            </w:r>
          </w:p>
        </w:tc>
      </w:tr>
      <w:tr w:rsidR="000E6CCD" w:rsidRPr="002C3599" w:rsidTr="00717EAC">
        <w:trPr>
          <w:gridAfter w:val="2"/>
          <w:wAfter w:w="817" w:type="dxa"/>
          <w:trHeight w:val="360"/>
        </w:trPr>
        <w:tc>
          <w:tcPr>
            <w:tcW w:w="9390" w:type="dxa"/>
            <w:vAlign w:val="bottom"/>
            <w:hideMark/>
          </w:tcPr>
          <w:p w:rsidR="000E6CCD" w:rsidRPr="002C3599" w:rsidRDefault="000E6CCD" w:rsidP="00717EAC">
            <w:pPr>
              <w:spacing w:line="240" w:lineRule="auto"/>
              <w:ind w:left="176" w:right="-533" w:firstLine="34"/>
              <w:rPr>
                <w:sz w:val="24"/>
                <w:szCs w:val="24"/>
              </w:rPr>
            </w:pPr>
            <w:r w:rsidRPr="002C3599">
              <w:rPr>
                <w:sz w:val="24"/>
                <w:szCs w:val="24"/>
              </w:rPr>
              <w:t xml:space="preserve">1.1. Общие сведения о процедуре закупки . . . . . . . . . . . . . . . . . . . . . . . . . . . . . . . . . . . . . . . . . . . </w:t>
            </w:r>
          </w:p>
        </w:tc>
        <w:tc>
          <w:tcPr>
            <w:tcW w:w="15169" w:type="dxa"/>
            <w:gridSpan w:val="3"/>
            <w:vAlign w:val="bottom"/>
            <w:hideMark/>
          </w:tcPr>
          <w:p w:rsidR="000E6CCD" w:rsidRPr="002C3599" w:rsidRDefault="000E6CCD" w:rsidP="007F76E9">
            <w:pPr>
              <w:spacing w:line="240" w:lineRule="auto"/>
              <w:ind w:left="176" w:right="-533" w:firstLine="34"/>
              <w:rPr>
                <w:sz w:val="24"/>
                <w:szCs w:val="24"/>
              </w:rPr>
            </w:pPr>
            <w:r w:rsidRPr="002C3599">
              <w:rPr>
                <w:sz w:val="24"/>
                <w:szCs w:val="24"/>
              </w:rPr>
              <w:t xml:space="preserve">    4</w:t>
            </w:r>
          </w:p>
        </w:tc>
      </w:tr>
      <w:tr w:rsidR="000E6CCD" w:rsidRPr="002C3599" w:rsidTr="00717EAC">
        <w:trPr>
          <w:gridAfter w:val="2"/>
          <w:wAfter w:w="817" w:type="dxa"/>
          <w:trHeight w:val="360"/>
        </w:trPr>
        <w:tc>
          <w:tcPr>
            <w:tcW w:w="9390" w:type="dxa"/>
            <w:vAlign w:val="bottom"/>
            <w:hideMark/>
          </w:tcPr>
          <w:p w:rsidR="000E6CCD" w:rsidRPr="002C3599" w:rsidRDefault="000E6CCD" w:rsidP="00717EAC">
            <w:pPr>
              <w:spacing w:line="240" w:lineRule="auto"/>
              <w:ind w:left="176" w:right="-533" w:firstLine="34"/>
              <w:rPr>
                <w:sz w:val="24"/>
                <w:szCs w:val="24"/>
              </w:rPr>
            </w:pPr>
            <w:r w:rsidRPr="002C3599">
              <w:rPr>
                <w:sz w:val="24"/>
                <w:szCs w:val="24"/>
              </w:rPr>
              <w:t>1.2. Правовой статус процедур и документов . . . . . . . . . . . . . . . . . . . . . . . . . . . . . . . . . . . . . . . .</w:t>
            </w:r>
            <w:r w:rsidR="00717EAC">
              <w:rPr>
                <w:sz w:val="24"/>
                <w:szCs w:val="24"/>
              </w:rPr>
              <w:t xml:space="preserve"> </w:t>
            </w:r>
          </w:p>
        </w:tc>
        <w:tc>
          <w:tcPr>
            <w:tcW w:w="15169" w:type="dxa"/>
            <w:gridSpan w:val="3"/>
            <w:vAlign w:val="bottom"/>
            <w:hideMark/>
          </w:tcPr>
          <w:p w:rsidR="000E6CCD" w:rsidRPr="002C3599" w:rsidRDefault="000E6CCD" w:rsidP="007F76E9">
            <w:pPr>
              <w:spacing w:line="240" w:lineRule="auto"/>
              <w:ind w:left="176" w:right="-533" w:firstLine="34"/>
              <w:rPr>
                <w:sz w:val="24"/>
                <w:szCs w:val="24"/>
              </w:rPr>
            </w:pPr>
            <w:r w:rsidRPr="002C3599">
              <w:rPr>
                <w:sz w:val="24"/>
                <w:szCs w:val="24"/>
              </w:rPr>
              <w:t xml:space="preserve">    4</w:t>
            </w:r>
          </w:p>
        </w:tc>
      </w:tr>
      <w:tr w:rsidR="000E6CCD" w:rsidRPr="002C3599" w:rsidTr="00717EAC">
        <w:trPr>
          <w:gridAfter w:val="2"/>
          <w:wAfter w:w="817" w:type="dxa"/>
          <w:trHeight w:val="360"/>
        </w:trPr>
        <w:tc>
          <w:tcPr>
            <w:tcW w:w="9390" w:type="dxa"/>
            <w:vAlign w:val="bottom"/>
            <w:hideMark/>
          </w:tcPr>
          <w:p w:rsidR="000E6CCD" w:rsidRPr="002C3599" w:rsidRDefault="000E6CCD" w:rsidP="00717EAC">
            <w:pPr>
              <w:spacing w:line="240" w:lineRule="auto"/>
              <w:ind w:left="176" w:right="-533" w:firstLine="34"/>
              <w:rPr>
                <w:sz w:val="24"/>
                <w:szCs w:val="24"/>
              </w:rPr>
            </w:pPr>
            <w:r w:rsidRPr="002C3599">
              <w:rPr>
                <w:sz w:val="24"/>
                <w:szCs w:val="24"/>
              </w:rPr>
              <w:t xml:space="preserve">1.3. Обжалование </w:t>
            </w:r>
            <w:r w:rsidRPr="002C3599">
              <w:rPr>
                <w:iCs/>
                <w:sz w:val="24"/>
                <w:szCs w:val="24"/>
              </w:rPr>
              <w:t>действий (бездействия) организатора закупки</w:t>
            </w:r>
            <w:r w:rsidRPr="002C3599">
              <w:rPr>
                <w:sz w:val="24"/>
                <w:szCs w:val="24"/>
              </w:rPr>
              <w:t>. . . . . . . . . . . . . . . . . . . . . . . . .</w:t>
            </w:r>
          </w:p>
        </w:tc>
        <w:tc>
          <w:tcPr>
            <w:tcW w:w="15169" w:type="dxa"/>
            <w:gridSpan w:val="3"/>
            <w:vAlign w:val="bottom"/>
            <w:hideMark/>
          </w:tcPr>
          <w:p w:rsidR="000E6CCD" w:rsidRPr="002C3599" w:rsidRDefault="000E6CCD" w:rsidP="007F76E9">
            <w:pPr>
              <w:spacing w:line="240" w:lineRule="auto"/>
              <w:ind w:left="176" w:right="-533" w:firstLine="34"/>
              <w:rPr>
                <w:sz w:val="24"/>
                <w:szCs w:val="24"/>
              </w:rPr>
            </w:pPr>
            <w:r w:rsidRPr="002C3599">
              <w:rPr>
                <w:sz w:val="24"/>
                <w:szCs w:val="24"/>
              </w:rPr>
              <w:t xml:space="preserve">    5</w:t>
            </w:r>
          </w:p>
        </w:tc>
      </w:tr>
      <w:tr w:rsidR="000E6CCD" w:rsidRPr="002C3599" w:rsidTr="00717EAC">
        <w:trPr>
          <w:gridAfter w:val="2"/>
          <w:wAfter w:w="817" w:type="dxa"/>
          <w:trHeight w:val="360"/>
        </w:trPr>
        <w:tc>
          <w:tcPr>
            <w:tcW w:w="9390" w:type="dxa"/>
            <w:vAlign w:val="bottom"/>
            <w:hideMark/>
          </w:tcPr>
          <w:p w:rsidR="000E6CCD" w:rsidRPr="002C3599" w:rsidRDefault="000E6CCD" w:rsidP="00717EAC">
            <w:pPr>
              <w:spacing w:line="240" w:lineRule="auto"/>
              <w:ind w:left="176" w:right="-533" w:firstLine="34"/>
              <w:rPr>
                <w:sz w:val="24"/>
                <w:szCs w:val="24"/>
              </w:rPr>
            </w:pPr>
            <w:r w:rsidRPr="002C3599">
              <w:rPr>
                <w:sz w:val="24"/>
                <w:szCs w:val="24"/>
              </w:rPr>
              <w:t>1.4. Досудебный порядок рассмотрения споров. . . . . . . . . . . . . . . . . . . . . . . . . . . . . . . . . . . . . . .</w:t>
            </w:r>
          </w:p>
        </w:tc>
        <w:tc>
          <w:tcPr>
            <w:tcW w:w="15169" w:type="dxa"/>
            <w:gridSpan w:val="3"/>
            <w:vAlign w:val="bottom"/>
            <w:hideMark/>
          </w:tcPr>
          <w:p w:rsidR="000E6CCD" w:rsidRPr="002C3599" w:rsidRDefault="000E6CCD" w:rsidP="007F76E9">
            <w:pPr>
              <w:spacing w:line="240" w:lineRule="auto"/>
              <w:ind w:left="176" w:right="-533" w:firstLine="34"/>
              <w:rPr>
                <w:sz w:val="24"/>
                <w:szCs w:val="24"/>
              </w:rPr>
            </w:pPr>
            <w:r w:rsidRPr="002C3599">
              <w:rPr>
                <w:sz w:val="24"/>
                <w:szCs w:val="24"/>
              </w:rPr>
              <w:t xml:space="preserve">    5</w:t>
            </w:r>
          </w:p>
        </w:tc>
      </w:tr>
      <w:tr w:rsidR="000E6CCD" w:rsidRPr="002C3599" w:rsidTr="00717EAC">
        <w:trPr>
          <w:gridAfter w:val="2"/>
          <w:wAfter w:w="817" w:type="dxa"/>
          <w:trHeight w:val="360"/>
        </w:trPr>
        <w:tc>
          <w:tcPr>
            <w:tcW w:w="9390" w:type="dxa"/>
            <w:vAlign w:val="bottom"/>
            <w:hideMark/>
          </w:tcPr>
          <w:p w:rsidR="000E6CCD" w:rsidRPr="002C3599" w:rsidRDefault="000E6CCD" w:rsidP="00717EAC">
            <w:pPr>
              <w:spacing w:line="240" w:lineRule="auto"/>
              <w:ind w:left="176" w:right="-533" w:firstLine="34"/>
              <w:rPr>
                <w:sz w:val="24"/>
                <w:szCs w:val="24"/>
              </w:rPr>
            </w:pPr>
            <w:r w:rsidRPr="002C3599">
              <w:rPr>
                <w:sz w:val="24"/>
                <w:szCs w:val="24"/>
              </w:rPr>
              <w:t xml:space="preserve">1.5. Прочие положения . . . . . . . . . . . . . . . . . . . . . . . . . . . . . . . . . . . . . . . . . . . . . . . . . . . . . . . . . . . </w:t>
            </w:r>
          </w:p>
        </w:tc>
        <w:tc>
          <w:tcPr>
            <w:tcW w:w="15169" w:type="dxa"/>
            <w:gridSpan w:val="3"/>
            <w:vAlign w:val="bottom"/>
            <w:hideMark/>
          </w:tcPr>
          <w:p w:rsidR="000E6CCD" w:rsidRPr="002C3599" w:rsidRDefault="000E6CCD" w:rsidP="007F76E9">
            <w:pPr>
              <w:spacing w:line="240" w:lineRule="auto"/>
              <w:ind w:left="176" w:right="-533" w:firstLine="34"/>
              <w:rPr>
                <w:sz w:val="24"/>
                <w:szCs w:val="24"/>
              </w:rPr>
            </w:pPr>
            <w:r w:rsidRPr="002C3599">
              <w:rPr>
                <w:sz w:val="24"/>
                <w:szCs w:val="24"/>
              </w:rPr>
              <w:t xml:space="preserve">    5</w:t>
            </w:r>
          </w:p>
        </w:tc>
      </w:tr>
      <w:tr w:rsidR="000E6CCD" w:rsidRPr="002C3599" w:rsidTr="00717EAC">
        <w:trPr>
          <w:gridAfter w:val="2"/>
          <w:wAfter w:w="817" w:type="dxa"/>
          <w:trHeight w:val="360"/>
        </w:trPr>
        <w:tc>
          <w:tcPr>
            <w:tcW w:w="9390" w:type="dxa"/>
            <w:vAlign w:val="bottom"/>
            <w:hideMark/>
          </w:tcPr>
          <w:p w:rsidR="000E6CCD" w:rsidRPr="002C3599" w:rsidRDefault="000E6CCD" w:rsidP="00717EAC">
            <w:pPr>
              <w:spacing w:line="240" w:lineRule="auto"/>
              <w:ind w:left="176" w:right="-533" w:firstLine="34"/>
              <w:rPr>
                <w:sz w:val="24"/>
                <w:szCs w:val="24"/>
              </w:rPr>
            </w:pPr>
            <w:r w:rsidRPr="002C3599">
              <w:rPr>
                <w:sz w:val="24"/>
                <w:szCs w:val="24"/>
              </w:rPr>
              <w:t xml:space="preserve">1.6. Отсутствие конфликтов интересов . . . . . . . . . . . . . . . . . . . . . . . . . . . . . . . . . . . . . . . . . . . . . . </w:t>
            </w:r>
          </w:p>
        </w:tc>
        <w:tc>
          <w:tcPr>
            <w:tcW w:w="15169" w:type="dxa"/>
            <w:gridSpan w:val="3"/>
            <w:vAlign w:val="bottom"/>
            <w:hideMark/>
          </w:tcPr>
          <w:p w:rsidR="000E6CCD" w:rsidRPr="002C3599" w:rsidRDefault="000E6CCD" w:rsidP="007F76E9">
            <w:pPr>
              <w:spacing w:line="240" w:lineRule="auto"/>
              <w:ind w:left="176" w:right="-533" w:firstLine="34"/>
              <w:rPr>
                <w:sz w:val="24"/>
                <w:szCs w:val="24"/>
              </w:rPr>
            </w:pPr>
            <w:r w:rsidRPr="002C3599">
              <w:rPr>
                <w:sz w:val="24"/>
                <w:szCs w:val="24"/>
              </w:rPr>
              <w:t xml:space="preserve">    6</w:t>
            </w:r>
          </w:p>
        </w:tc>
      </w:tr>
      <w:tr w:rsidR="000E6CCD" w:rsidRPr="002C3599" w:rsidTr="00717EAC">
        <w:trPr>
          <w:gridAfter w:val="2"/>
          <w:wAfter w:w="817" w:type="dxa"/>
          <w:trHeight w:val="360"/>
        </w:trPr>
        <w:tc>
          <w:tcPr>
            <w:tcW w:w="9390" w:type="dxa"/>
            <w:vAlign w:val="bottom"/>
            <w:hideMark/>
          </w:tcPr>
          <w:p w:rsidR="000E6CCD" w:rsidRPr="002C3599" w:rsidRDefault="000E6CCD" w:rsidP="00717EAC">
            <w:pPr>
              <w:spacing w:line="240" w:lineRule="auto"/>
              <w:ind w:left="176" w:right="-533" w:firstLine="34"/>
              <w:rPr>
                <w:b/>
                <w:bCs/>
                <w:sz w:val="24"/>
                <w:szCs w:val="24"/>
              </w:rPr>
            </w:pPr>
            <w:r w:rsidRPr="002C3599">
              <w:rPr>
                <w:b/>
                <w:bCs/>
                <w:sz w:val="24"/>
                <w:szCs w:val="24"/>
              </w:rPr>
              <w:t xml:space="preserve">2. Техническое задание . . . . . . . . . . . . . . . . . . . . . . . . . . . . . . . . . . . . . . . . . . . . . . . . . . . . . . . . . . </w:t>
            </w:r>
          </w:p>
        </w:tc>
        <w:tc>
          <w:tcPr>
            <w:tcW w:w="15169" w:type="dxa"/>
            <w:gridSpan w:val="3"/>
            <w:vAlign w:val="bottom"/>
            <w:hideMark/>
          </w:tcPr>
          <w:p w:rsidR="000E6CCD" w:rsidRPr="002C3599" w:rsidRDefault="000E6CCD" w:rsidP="007F76E9">
            <w:pPr>
              <w:spacing w:line="240" w:lineRule="auto"/>
              <w:ind w:left="176" w:right="-533" w:firstLine="34"/>
              <w:rPr>
                <w:sz w:val="24"/>
                <w:szCs w:val="24"/>
              </w:rPr>
            </w:pPr>
            <w:r w:rsidRPr="002C3599">
              <w:rPr>
                <w:sz w:val="24"/>
                <w:szCs w:val="24"/>
              </w:rPr>
              <w:t xml:space="preserve">    </w:t>
            </w:r>
            <w:r w:rsidR="00C2677E" w:rsidRPr="002C3599">
              <w:rPr>
                <w:sz w:val="24"/>
                <w:szCs w:val="24"/>
              </w:rPr>
              <w:t>7</w:t>
            </w:r>
          </w:p>
        </w:tc>
      </w:tr>
      <w:tr w:rsidR="000E6CCD" w:rsidRPr="002C3599" w:rsidTr="00717EAC">
        <w:trPr>
          <w:gridAfter w:val="2"/>
          <w:wAfter w:w="817" w:type="dxa"/>
          <w:trHeight w:val="360"/>
        </w:trPr>
        <w:tc>
          <w:tcPr>
            <w:tcW w:w="9390" w:type="dxa"/>
            <w:vAlign w:val="bottom"/>
            <w:hideMark/>
          </w:tcPr>
          <w:p w:rsidR="000E6CCD" w:rsidRPr="002C3599" w:rsidRDefault="000E6CCD" w:rsidP="00717EAC">
            <w:pPr>
              <w:spacing w:line="240" w:lineRule="auto"/>
              <w:ind w:left="176" w:right="-533" w:firstLine="34"/>
              <w:rPr>
                <w:sz w:val="24"/>
                <w:szCs w:val="24"/>
              </w:rPr>
            </w:pPr>
            <w:r w:rsidRPr="002C3599">
              <w:rPr>
                <w:sz w:val="24"/>
                <w:szCs w:val="24"/>
              </w:rPr>
              <w:t>2.1. Общие положения . . . . . . . . . . . . . . . . . . . . . . . . . . . . . . . . . . . . . . . . . . . .</w:t>
            </w:r>
            <w:r w:rsidR="00717EAC">
              <w:rPr>
                <w:sz w:val="24"/>
                <w:szCs w:val="24"/>
              </w:rPr>
              <w:t xml:space="preserve"> . . . . . . . . . . . . . . . </w:t>
            </w:r>
          </w:p>
        </w:tc>
        <w:tc>
          <w:tcPr>
            <w:tcW w:w="15169" w:type="dxa"/>
            <w:gridSpan w:val="3"/>
            <w:vAlign w:val="bottom"/>
            <w:hideMark/>
          </w:tcPr>
          <w:p w:rsidR="000E6CCD" w:rsidRPr="002C3599" w:rsidRDefault="000E6CCD" w:rsidP="007F76E9">
            <w:pPr>
              <w:spacing w:line="240" w:lineRule="auto"/>
              <w:ind w:left="176" w:right="-533" w:firstLine="34"/>
              <w:rPr>
                <w:sz w:val="24"/>
                <w:szCs w:val="24"/>
              </w:rPr>
            </w:pPr>
            <w:r w:rsidRPr="002C3599">
              <w:rPr>
                <w:sz w:val="24"/>
                <w:szCs w:val="24"/>
              </w:rPr>
              <w:t xml:space="preserve">    </w:t>
            </w:r>
            <w:r w:rsidR="00C2677E" w:rsidRPr="002C3599">
              <w:rPr>
                <w:sz w:val="24"/>
                <w:szCs w:val="24"/>
              </w:rPr>
              <w:t>7</w:t>
            </w:r>
          </w:p>
        </w:tc>
      </w:tr>
      <w:tr w:rsidR="000E6CCD" w:rsidRPr="002C3599" w:rsidTr="00717EAC">
        <w:trPr>
          <w:gridAfter w:val="2"/>
          <w:wAfter w:w="817" w:type="dxa"/>
          <w:trHeight w:val="360"/>
        </w:trPr>
        <w:tc>
          <w:tcPr>
            <w:tcW w:w="9390" w:type="dxa"/>
            <w:vAlign w:val="bottom"/>
            <w:hideMark/>
          </w:tcPr>
          <w:p w:rsidR="000E6CCD" w:rsidRPr="002C3599" w:rsidRDefault="000E6CCD" w:rsidP="00717EAC">
            <w:pPr>
              <w:spacing w:line="240" w:lineRule="auto"/>
              <w:ind w:left="176" w:right="-533" w:firstLine="34"/>
              <w:rPr>
                <w:sz w:val="24"/>
                <w:szCs w:val="24"/>
              </w:rPr>
            </w:pPr>
            <w:r w:rsidRPr="002C3599">
              <w:rPr>
                <w:sz w:val="24"/>
                <w:szCs w:val="24"/>
              </w:rPr>
              <w:t>2.1.1. Предмет закупки. . . . . . . . . . . . . . . . . . . . . . . . . . . . . . . . . . . . . . . . . . . . . . . . . . . . . . . . . . . .</w:t>
            </w:r>
          </w:p>
        </w:tc>
        <w:tc>
          <w:tcPr>
            <w:tcW w:w="15169" w:type="dxa"/>
            <w:gridSpan w:val="3"/>
            <w:vAlign w:val="bottom"/>
            <w:hideMark/>
          </w:tcPr>
          <w:p w:rsidR="000E6CCD" w:rsidRPr="002C3599" w:rsidRDefault="000E6CCD" w:rsidP="007F76E9">
            <w:pPr>
              <w:spacing w:line="240" w:lineRule="auto"/>
              <w:ind w:left="176" w:right="-533" w:firstLine="34"/>
              <w:rPr>
                <w:sz w:val="24"/>
                <w:szCs w:val="24"/>
              </w:rPr>
            </w:pPr>
            <w:r w:rsidRPr="002C3599">
              <w:rPr>
                <w:sz w:val="24"/>
                <w:szCs w:val="24"/>
              </w:rPr>
              <w:t xml:space="preserve">    </w:t>
            </w:r>
            <w:r w:rsidR="00C2677E" w:rsidRPr="002C3599">
              <w:rPr>
                <w:sz w:val="24"/>
                <w:szCs w:val="24"/>
              </w:rPr>
              <w:t>7</w:t>
            </w:r>
          </w:p>
        </w:tc>
      </w:tr>
      <w:tr w:rsidR="008315A1" w:rsidRPr="002C3599" w:rsidTr="00717EAC">
        <w:trPr>
          <w:gridAfter w:val="2"/>
          <w:wAfter w:w="817" w:type="dxa"/>
          <w:trHeight w:val="360"/>
        </w:trPr>
        <w:tc>
          <w:tcPr>
            <w:tcW w:w="9390" w:type="dxa"/>
            <w:vAlign w:val="bottom"/>
          </w:tcPr>
          <w:p w:rsidR="008315A1" w:rsidRPr="002C3599" w:rsidRDefault="008315A1" w:rsidP="00717EAC">
            <w:pPr>
              <w:spacing w:line="240" w:lineRule="auto"/>
              <w:ind w:left="176" w:right="-533" w:firstLine="34"/>
              <w:rPr>
                <w:sz w:val="24"/>
                <w:szCs w:val="24"/>
              </w:rPr>
            </w:pPr>
            <w:r w:rsidRPr="002C3599">
              <w:rPr>
                <w:sz w:val="24"/>
                <w:szCs w:val="24"/>
              </w:rPr>
              <w:t>2.1.</w:t>
            </w:r>
            <w:r>
              <w:rPr>
                <w:sz w:val="24"/>
                <w:szCs w:val="24"/>
              </w:rPr>
              <w:t>2</w:t>
            </w:r>
            <w:r w:rsidRPr="002C3599">
              <w:rPr>
                <w:sz w:val="24"/>
                <w:szCs w:val="24"/>
              </w:rPr>
              <w:t xml:space="preserve">. </w:t>
            </w:r>
            <w:r w:rsidRPr="008315A1">
              <w:rPr>
                <w:sz w:val="24"/>
                <w:szCs w:val="24"/>
              </w:rPr>
              <w:t>Местонахождение объектов</w:t>
            </w:r>
            <w:r w:rsidRPr="002C3599">
              <w:rPr>
                <w:sz w:val="24"/>
                <w:szCs w:val="24"/>
              </w:rPr>
              <w:t>. . . . . . . . . . . . . . . . . . . . . . . . . . . . . . . . . . .</w:t>
            </w:r>
            <w:r w:rsidR="00717EAC">
              <w:rPr>
                <w:sz w:val="24"/>
                <w:szCs w:val="24"/>
              </w:rPr>
              <w:t xml:space="preserve"> . . . . . . . . . . . . . . . </w:t>
            </w:r>
          </w:p>
        </w:tc>
        <w:tc>
          <w:tcPr>
            <w:tcW w:w="15169" w:type="dxa"/>
            <w:gridSpan w:val="3"/>
            <w:vAlign w:val="bottom"/>
          </w:tcPr>
          <w:p w:rsidR="008315A1" w:rsidRPr="002C3599" w:rsidRDefault="008315A1" w:rsidP="008315A1">
            <w:pPr>
              <w:spacing w:line="240" w:lineRule="auto"/>
              <w:ind w:left="176" w:right="-533" w:firstLine="34"/>
              <w:rPr>
                <w:sz w:val="24"/>
                <w:szCs w:val="24"/>
              </w:rPr>
            </w:pPr>
            <w:r w:rsidRPr="002C3599">
              <w:rPr>
                <w:sz w:val="24"/>
                <w:szCs w:val="24"/>
              </w:rPr>
              <w:t xml:space="preserve">    7</w:t>
            </w:r>
          </w:p>
        </w:tc>
      </w:tr>
      <w:tr w:rsidR="008315A1" w:rsidRPr="002C3599" w:rsidTr="00717EAC">
        <w:trPr>
          <w:gridAfter w:val="2"/>
          <w:wAfter w:w="817" w:type="dxa"/>
          <w:trHeight w:val="360"/>
        </w:trPr>
        <w:tc>
          <w:tcPr>
            <w:tcW w:w="9390" w:type="dxa"/>
            <w:vAlign w:val="bottom"/>
          </w:tcPr>
          <w:p w:rsidR="008315A1" w:rsidRPr="002C3599" w:rsidRDefault="008315A1" w:rsidP="00717EAC">
            <w:pPr>
              <w:spacing w:line="240" w:lineRule="auto"/>
              <w:ind w:left="176" w:right="-533" w:firstLine="34"/>
              <w:rPr>
                <w:sz w:val="24"/>
                <w:szCs w:val="24"/>
              </w:rPr>
            </w:pPr>
            <w:r w:rsidRPr="002C3599">
              <w:rPr>
                <w:sz w:val="24"/>
                <w:szCs w:val="24"/>
              </w:rPr>
              <w:t>2.1.</w:t>
            </w:r>
            <w:r>
              <w:rPr>
                <w:sz w:val="24"/>
                <w:szCs w:val="24"/>
              </w:rPr>
              <w:t>3</w:t>
            </w:r>
            <w:r w:rsidRPr="002C3599">
              <w:rPr>
                <w:sz w:val="24"/>
                <w:szCs w:val="24"/>
              </w:rPr>
              <w:t xml:space="preserve">. </w:t>
            </w:r>
            <w:r w:rsidRPr="008315A1">
              <w:rPr>
                <w:bCs/>
                <w:sz w:val="24"/>
                <w:szCs w:val="24"/>
              </w:rPr>
              <w:t>Сроки оказания услуг</w:t>
            </w:r>
            <w:r>
              <w:rPr>
                <w:bCs/>
                <w:sz w:val="24"/>
                <w:szCs w:val="24"/>
              </w:rPr>
              <w:t xml:space="preserve">. . . . . . . . . . . . . </w:t>
            </w:r>
            <w:r>
              <w:rPr>
                <w:sz w:val="24"/>
                <w:szCs w:val="24"/>
              </w:rPr>
              <w:t xml:space="preserve">. . . . . . . . . . . . . . . . . . . . . . . . . . . . . . . . . . . . . . . .  </w:t>
            </w:r>
          </w:p>
        </w:tc>
        <w:tc>
          <w:tcPr>
            <w:tcW w:w="15169" w:type="dxa"/>
            <w:gridSpan w:val="3"/>
            <w:vAlign w:val="bottom"/>
          </w:tcPr>
          <w:p w:rsidR="008315A1" w:rsidRPr="002C3599" w:rsidRDefault="008315A1" w:rsidP="008315A1">
            <w:pPr>
              <w:spacing w:line="240" w:lineRule="auto"/>
              <w:ind w:left="176" w:right="-533" w:firstLine="34"/>
              <w:rPr>
                <w:sz w:val="24"/>
                <w:szCs w:val="24"/>
              </w:rPr>
            </w:pPr>
            <w:r w:rsidRPr="002C3599">
              <w:rPr>
                <w:sz w:val="24"/>
                <w:szCs w:val="24"/>
              </w:rPr>
              <w:t xml:space="preserve">  </w:t>
            </w:r>
            <w:r>
              <w:rPr>
                <w:sz w:val="24"/>
                <w:szCs w:val="24"/>
              </w:rPr>
              <w:t>12</w:t>
            </w:r>
          </w:p>
        </w:tc>
      </w:tr>
      <w:tr w:rsidR="008315A1" w:rsidRPr="002C3599" w:rsidTr="00717EAC">
        <w:trPr>
          <w:gridAfter w:val="2"/>
          <w:wAfter w:w="817" w:type="dxa"/>
          <w:trHeight w:val="360"/>
        </w:trPr>
        <w:tc>
          <w:tcPr>
            <w:tcW w:w="9390" w:type="dxa"/>
            <w:vAlign w:val="bottom"/>
          </w:tcPr>
          <w:p w:rsidR="008315A1" w:rsidRPr="004660DF" w:rsidRDefault="004660DF" w:rsidP="00717EAC">
            <w:pPr>
              <w:spacing w:line="240" w:lineRule="auto"/>
              <w:ind w:left="176" w:right="-533" w:firstLine="34"/>
              <w:rPr>
                <w:sz w:val="24"/>
                <w:szCs w:val="24"/>
              </w:rPr>
            </w:pPr>
            <w:r>
              <w:rPr>
                <w:sz w:val="24"/>
                <w:szCs w:val="24"/>
              </w:rPr>
              <w:t xml:space="preserve">2.1.4. </w:t>
            </w:r>
            <w:r w:rsidRPr="004660DF">
              <w:rPr>
                <w:sz w:val="24"/>
                <w:szCs w:val="24"/>
              </w:rPr>
              <w:t>Нормативно правовая база</w:t>
            </w:r>
            <w:r>
              <w:rPr>
                <w:sz w:val="24"/>
                <w:szCs w:val="24"/>
              </w:rPr>
              <w:t xml:space="preserve"> </w:t>
            </w:r>
            <w:r>
              <w:rPr>
                <w:bCs/>
                <w:sz w:val="24"/>
                <w:szCs w:val="24"/>
              </w:rPr>
              <w:t xml:space="preserve">. . . . . . . . </w:t>
            </w:r>
            <w:r>
              <w:rPr>
                <w:sz w:val="24"/>
                <w:szCs w:val="24"/>
              </w:rPr>
              <w:t>. . . . . . . . . . . . . . . . . . . . . . . . . . . . . . . . . . . . . . . .</w:t>
            </w:r>
          </w:p>
        </w:tc>
        <w:tc>
          <w:tcPr>
            <w:tcW w:w="15169" w:type="dxa"/>
            <w:gridSpan w:val="3"/>
            <w:vAlign w:val="bottom"/>
          </w:tcPr>
          <w:p w:rsidR="008315A1" w:rsidRPr="002C3599" w:rsidRDefault="004660DF" w:rsidP="008315A1">
            <w:pPr>
              <w:spacing w:line="240" w:lineRule="auto"/>
              <w:ind w:left="176" w:right="-533" w:firstLine="34"/>
              <w:rPr>
                <w:sz w:val="24"/>
                <w:szCs w:val="24"/>
              </w:rPr>
            </w:pPr>
            <w:r>
              <w:rPr>
                <w:sz w:val="24"/>
                <w:szCs w:val="24"/>
              </w:rPr>
              <w:t xml:space="preserve">  12</w:t>
            </w:r>
          </w:p>
        </w:tc>
      </w:tr>
      <w:tr w:rsidR="008315A1" w:rsidRPr="002C3599" w:rsidTr="00717EAC">
        <w:trPr>
          <w:gridAfter w:val="2"/>
          <w:wAfter w:w="817" w:type="dxa"/>
          <w:trHeight w:val="360"/>
        </w:trPr>
        <w:tc>
          <w:tcPr>
            <w:tcW w:w="9390" w:type="dxa"/>
            <w:vAlign w:val="bottom"/>
          </w:tcPr>
          <w:p w:rsidR="008315A1" w:rsidRPr="002C3599" w:rsidRDefault="004660DF" w:rsidP="00717EAC">
            <w:pPr>
              <w:spacing w:line="240" w:lineRule="auto"/>
              <w:ind w:left="176" w:right="-533" w:firstLine="34"/>
              <w:rPr>
                <w:sz w:val="24"/>
                <w:szCs w:val="24"/>
              </w:rPr>
            </w:pPr>
            <w:r>
              <w:rPr>
                <w:sz w:val="24"/>
                <w:szCs w:val="24"/>
              </w:rPr>
              <w:t xml:space="preserve">2.1.5. </w:t>
            </w:r>
            <w:r w:rsidRPr="004660DF">
              <w:rPr>
                <w:bCs/>
                <w:sz w:val="24"/>
                <w:szCs w:val="24"/>
              </w:rPr>
              <w:t>Обоснование начальной (максимальной) цены договора (НМЦД)</w:t>
            </w:r>
            <w:r>
              <w:rPr>
                <w:sz w:val="24"/>
                <w:szCs w:val="24"/>
              </w:rPr>
              <w:t xml:space="preserve"> . . . . . . . . . . . . . . .</w:t>
            </w:r>
          </w:p>
        </w:tc>
        <w:tc>
          <w:tcPr>
            <w:tcW w:w="15169" w:type="dxa"/>
            <w:gridSpan w:val="3"/>
            <w:vAlign w:val="bottom"/>
          </w:tcPr>
          <w:p w:rsidR="008315A1" w:rsidRPr="002C3599" w:rsidRDefault="004660DF" w:rsidP="008315A1">
            <w:pPr>
              <w:spacing w:line="240" w:lineRule="auto"/>
              <w:ind w:left="176" w:right="-533" w:firstLine="34"/>
              <w:rPr>
                <w:sz w:val="24"/>
                <w:szCs w:val="24"/>
              </w:rPr>
            </w:pPr>
            <w:r>
              <w:rPr>
                <w:sz w:val="24"/>
                <w:szCs w:val="24"/>
              </w:rPr>
              <w:t xml:space="preserve">  12</w:t>
            </w:r>
          </w:p>
        </w:tc>
      </w:tr>
      <w:tr w:rsidR="008315A1" w:rsidRPr="002C3599" w:rsidTr="00717EAC">
        <w:trPr>
          <w:gridAfter w:val="2"/>
          <w:wAfter w:w="817" w:type="dxa"/>
          <w:trHeight w:val="360"/>
        </w:trPr>
        <w:tc>
          <w:tcPr>
            <w:tcW w:w="9390" w:type="dxa"/>
            <w:vAlign w:val="bottom"/>
          </w:tcPr>
          <w:p w:rsidR="008315A1" w:rsidRPr="002C3599" w:rsidRDefault="008315A1" w:rsidP="00717EAC">
            <w:pPr>
              <w:spacing w:line="240" w:lineRule="auto"/>
              <w:ind w:left="176" w:right="-533" w:firstLine="34"/>
              <w:rPr>
                <w:sz w:val="24"/>
                <w:szCs w:val="24"/>
              </w:rPr>
            </w:pPr>
            <w:r w:rsidRPr="002C3599">
              <w:rPr>
                <w:sz w:val="24"/>
                <w:szCs w:val="24"/>
              </w:rPr>
              <w:t>2.1.</w:t>
            </w:r>
            <w:r w:rsidR="0092104A">
              <w:rPr>
                <w:sz w:val="24"/>
                <w:szCs w:val="24"/>
              </w:rPr>
              <w:t>6</w:t>
            </w:r>
            <w:r w:rsidRPr="002C3599">
              <w:rPr>
                <w:sz w:val="24"/>
                <w:szCs w:val="24"/>
              </w:rPr>
              <w:t xml:space="preserve">. </w:t>
            </w:r>
            <w:r w:rsidR="0092104A" w:rsidRPr="002C3599">
              <w:rPr>
                <w:sz w:val="24"/>
                <w:szCs w:val="24"/>
              </w:rPr>
              <w:t xml:space="preserve">Форма, сроки и порядок оплаты </w:t>
            </w:r>
            <w:r w:rsidR="00717EAC">
              <w:rPr>
                <w:sz w:val="24"/>
                <w:szCs w:val="24"/>
              </w:rPr>
              <w:t>услуг</w:t>
            </w:r>
            <w:r w:rsidRPr="002C3599">
              <w:rPr>
                <w:sz w:val="24"/>
                <w:szCs w:val="24"/>
              </w:rPr>
              <w:t xml:space="preserve">. . </w:t>
            </w:r>
            <w:r w:rsidR="0092104A">
              <w:rPr>
                <w:sz w:val="24"/>
                <w:szCs w:val="24"/>
              </w:rPr>
              <w:t>. . . . . . . . . . . . . . . . . . . . . . . . . . . . . . . . . . . .</w:t>
            </w:r>
          </w:p>
        </w:tc>
        <w:tc>
          <w:tcPr>
            <w:tcW w:w="15169" w:type="dxa"/>
            <w:gridSpan w:val="3"/>
            <w:vAlign w:val="bottom"/>
          </w:tcPr>
          <w:p w:rsidR="008315A1" w:rsidRPr="002C3599" w:rsidRDefault="008315A1" w:rsidP="007F7DF2">
            <w:pPr>
              <w:spacing w:line="240" w:lineRule="auto"/>
              <w:ind w:left="176" w:right="-533" w:firstLine="34"/>
              <w:rPr>
                <w:sz w:val="24"/>
                <w:szCs w:val="24"/>
              </w:rPr>
            </w:pPr>
            <w:r w:rsidRPr="002C3599">
              <w:rPr>
                <w:sz w:val="24"/>
                <w:szCs w:val="24"/>
              </w:rPr>
              <w:t xml:space="preserve">  1</w:t>
            </w:r>
            <w:r w:rsidR="007F7DF2">
              <w:rPr>
                <w:sz w:val="24"/>
                <w:szCs w:val="24"/>
              </w:rPr>
              <w:t>3</w:t>
            </w:r>
          </w:p>
        </w:tc>
      </w:tr>
      <w:tr w:rsidR="008315A1" w:rsidRPr="002C3599" w:rsidTr="00717EAC">
        <w:trPr>
          <w:gridAfter w:val="2"/>
          <w:wAfter w:w="817" w:type="dxa"/>
          <w:trHeight w:val="360"/>
        </w:trPr>
        <w:tc>
          <w:tcPr>
            <w:tcW w:w="9390" w:type="dxa"/>
            <w:vAlign w:val="bottom"/>
          </w:tcPr>
          <w:p w:rsidR="008315A1" w:rsidRPr="002C3599" w:rsidRDefault="008315A1" w:rsidP="00717EAC">
            <w:pPr>
              <w:spacing w:line="240" w:lineRule="auto"/>
              <w:ind w:left="176" w:right="-533" w:firstLine="34"/>
              <w:rPr>
                <w:sz w:val="24"/>
                <w:szCs w:val="24"/>
              </w:rPr>
            </w:pPr>
            <w:r w:rsidRPr="002C3599">
              <w:rPr>
                <w:sz w:val="24"/>
                <w:szCs w:val="24"/>
              </w:rPr>
              <w:t>2.1.</w:t>
            </w:r>
            <w:r w:rsidR="0092104A">
              <w:rPr>
                <w:sz w:val="24"/>
                <w:szCs w:val="24"/>
              </w:rPr>
              <w:t>7</w:t>
            </w:r>
            <w:r w:rsidRPr="002C3599">
              <w:rPr>
                <w:sz w:val="24"/>
                <w:szCs w:val="24"/>
              </w:rPr>
              <w:t xml:space="preserve">. </w:t>
            </w:r>
            <w:r w:rsidR="0092104A" w:rsidRPr="0092104A">
              <w:rPr>
                <w:bCs/>
                <w:sz w:val="24"/>
                <w:szCs w:val="24"/>
              </w:rPr>
              <w:t xml:space="preserve">Требования к качеству и объему </w:t>
            </w:r>
            <w:r w:rsidR="00717EAC">
              <w:rPr>
                <w:bCs/>
                <w:sz w:val="24"/>
                <w:szCs w:val="24"/>
              </w:rPr>
              <w:t>оказываемых услуг</w:t>
            </w:r>
            <w:r w:rsidRPr="002C3599">
              <w:rPr>
                <w:sz w:val="24"/>
                <w:szCs w:val="24"/>
              </w:rPr>
              <w:t xml:space="preserve">. . . . . . . . . . . . . . . . . . . . . . . . . . . . . </w:t>
            </w:r>
          </w:p>
        </w:tc>
        <w:tc>
          <w:tcPr>
            <w:tcW w:w="15169" w:type="dxa"/>
            <w:gridSpan w:val="3"/>
            <w:vAlign w:val="bottom"/>
          </w:tcPr>
          <w:p w:rsidR="008315A1" w:rsidRPr="002C3599" w:rsidRDefault="008315A1" w:rsidP="0092104A">
            <w:pPr>
              <w:spacing w:line="240" w:lineRule="auto"/>
              <w:ind w:left="176" w:right="-533" w:firstLine="34"/>
              <w:rPr>
                <w:sz w:val="24"/>
                <w:szCs w:val="24"/>
              </w:rPr>
            </w:pPr>
            <w:r w:rsidRPr="002C3599">
              <w:rPr>
                <w:sz w:val="24"/>
                <w:szCs w:val="24"/>
              </w:rPr>
              <w:t xml:space="preserve">  1</w:t>
            </w:r>
            <w:r w:rsidR="0092104A">
              <w:rPr>
                <w:sz w:val="24"/>
                <w:szCs w:val="24"/>
              </w:rPr>
              <w:t>3</w:t>
            </w:r>
          </w:p>
        </w:tc>
      </w:tr>
      <w:tr w:rsidR="008315A1" w:rsidRPr="002C3599" w:rsidTr="00717EAC">
        <w:trPr>
          <w:gridAfter w:val="2"/>
          <w:wAfter w:w="817" w:type="dxa"/>
          <w:trHeight w:val="360"/>
        </w:trPr>
        <w:tc>
          <w:tcPr>
            <w:tcW w:w="9390" w:type="dxa"/>
            <w:vAlign w:val="bottom"/>
          </w:tcPr>
          <w:p w:rsidR="008315A1" w:rsidRPr="002C3599" w:rsidRDefault="008315A1" w:rsidP="00717EAC">
            <w:pPr>
              <w:spacing w:line="240" w:lineRule="auto"/>
              <w:ind w:left="176" w:right="-533" w:firstLine="34"/>
              <w:rPr>
                <w:sz w:val="24"/>
                <w:szCs w:val="24"/>
              </w:rPr>
            </w:pPr>
            <w:r w:rsidRPr="002C3599">
              <w:rPr>
                <w:sz w:val="24"/>
                <w:szCs w:val="24"/>
              </w:rPr>
              <w:t>2.1.</w:t>
            </w:r>
            <w:r w:rsidR="0092104A">
              <w:rPr>
                <w:sz w:val="24"/>
                <w:szCs w:val="24"/>
              </w:rPr>
              <w:t>8</w:t>
            </w:r>
            <w:r w:rsidRPr="002C3599">
              <w:rPr>
                <w:sz w:val="24"/>
                <w:szCs w:val="24"/>
              </w:rPr>
              <w:t xml:space="preserve">. </w:t>
            </w:r>
            <w:r w:rsidRPr="002C3599">
              <w:rPr>
                <w:rFonts w:eastAsia="Helv"/>
                <w:sz w:val="24"/>
                <w:szCs w:val="24"/>
                <w:lang w:eastAsia="ar-SA"/>
              </w:rPr>
              <w:t>Обязательные требования к Участнику</w:t>
            </w:r>
            <w:r w:rsidR="00717EAC">
              <w:rPr>
                <w:rFonts w:eastAsia="Helv"/>
                <w:sz w:val="24"/>
                <w:szCs w:val="24"/>
                <w:lang w:eastAsia="ar-SA"/>
              </w:rPr>
              <w:t xml:space="preserve"> </w:t>
            </w:r>
            <w:r w:rsidRPr="002C3599">
              <w:rPr>
                <w:sz w:val="24"/>
                <w:szCs w:val="24"/>
              </w:rPr>
              <w:t>. . . . . . . . . . . . . . . . . . . .</w:t>
            </w:r>
            <w:r w:rsidR="00717EAC">
              <w:rPr>
                <w:sz w:val="24"/>
                <w:szCs w:val="24"/>
              </w:rPr>
              <w:t xml:space="preserve"> . . . . . . . . . . . . . . . . . .</w:t>
            </w:r>
          </w:p>
        </w:tc>
        <w:tc>
          <w:tcPr>
            <w:tcW w:w="15169" w:type="dxa"/>
            <w:gridSpan w:val="3"/>
            <w:vAlign w:val="bottom"/>
          </w:tcPr>
          <w:p w:rsidR="008315A1" w:rsidRPr="002C3599" w:rsidRDefault="008315A1" w:rsidP="0092104A">
            <w:pPr>
              <w:spacing w:line="240" w:lineRule="auto"/>
              <w:ind w:left="176" w:right="-533" w:firstLine="34"/>
              <w:rPr>
                <w:sz w:val="24"/>
                <w:szCs w:val="24"/>
              </w:rPr>
            </w:pPr>
            <w:r w:rsidRPr="002C3599">
              <w:rPr>
                <w:sz w:val="24"/>
                <w:szCs w:val="24"/>
              </w:rPr>
              <w:t xml:space="preserve">  1</w:t>
            </w:r>
            <w:r w:rsidR="0092104A">
              <w:rPr>
                <w:sz w:val="24"/>
                <w:szCs w:val="24"/>
              </w:rPr>
              <w:t>4</w:t>
            </w:r>
          </w:p>
        </w:tc>
      </w:tr>
      <w:tr w:rsidR="008315A1" w:rsidRPr="002C3599" w:rsidTr="00717EAC">
        <w:trPr>
          <w:gridAfter w:val="2"/>
          <w:wAfter w:w="817" w:type="dxa"/>
          <w:trHeight w:val="360"/>
        </w:trPr>
        <w:tc>
          <w:tcPr>
            <w:tcW w:w="9390" w:type="dxa"/>
            <w:vAlign w:val="bottom"/>
          </w:tcPr>
          <w:p w:rsidR="008315A1" w:rsidRPr="002C3599" w:rsidRDefault="008315A1" w:rsidP="00717EAC">
            <w:pPr>
              <w:spacing w:line="240" w:lineRule="auto"/>
              <w:ind w:left="176" w:right="-533" w:firstLine="34"/>
              <w:rPr>
                <w:sz w:val="24"/>
                <w:szCs w:val="24"/>
              </w:rPr>
            </w:pPr>
            <w:r w:rsidRPr="002C3599">
              <w:rPr>
                <w:sz w:val="24"/>
                <w:szCs w:val="24"/>
              </w:rPr>
              <w:t>2.1.</w:t>
            </w:r>
            <w:r w:rsidR="0092104A">
              <w:rPr>
                <w:sz w:val="24"/>
                <w:szCs w:val="24"/>
              </w:rPr>
              <w:t>9</w:t>
            </w:r>
            <w:r w:rsidRPr="002C3599">
              <w:rPr>
                <w:sz w:val="24"/>
                <w:szCs w:val="24"/>
              </w:rPr>
              <w:t>. Дополнительные</w:t>
            </w:r>
            <w:r w:rsidRPr="002C3599">
              <w:rPr>
                <w:rFonts w:eastAsia="Helv"/>
                <w:sz w:val="24"/>
                <w:szCs w:val="24"/>
                <w:lang w:eastAsia="ar-SA"/>
              </w:rPr>
              <w:t xml:space="preserve"> требования к Участнику. . . . . . . . . . . . . . . . . . </w:t>
            </w:r>
            <w:r w:rsidRPr="002C3599">
              <w:rPr>
                <w:sz w:val="24"/>
                <w:szCs w:val="24"/>
              </w:rPr>
              <w:t>. . . . . . . . . . . . . . . . . . . .</w:t>
            </w:r>
          </w:p>
        </w:tc>
        <w:tc>
          <w:tcPr>
            <w:tcW w:w="15169" w:type="dxa"/>
            <w:gridSpan w:val="3"/>
            <w:vAlign w:val="bottom"/>
          </w:tcPr>
          <w:p w:rsidR="008315A1" w:rsidRPr="002C3599" w:rsidRDefault="008315A1" w:rsidP="007F7DF2">
            <w:pPr>
              <w:spacing w:line="240" w:lineRule="auto"/>
              <w:ind w:left="176" w:right="-533" w:firstLine="34"/>
              <w:rPr>
                <w:sz w:val="24"/>
                <w:szCs w:val="24"/>
              </w:rPr>
            </w:pPr>
            <w:r w:rsidRPr="002C3599">
              <w:rPr>
                <w:sz w:val="24"/>
                <w:szCs w:val="24"/>
              </w:rPr>
              <w:t xml:space="preserve">  1</w:t>
            </w:r>
            <w:r w:rsidR="007F7DF2">
              <w:rPr>
                <w:sz w:val="24"/>
                <w:szCs w:val="24"/>
              </w:rPr>
              <w:t>5</w:t>
            </w:r>
          </w:p>
        </w:tc>
      </w:tr>
      <w:tr w:rsidR="008315A1" w:rsidRPr="002C3599" w:rsidTr="00717EAC">
        <w:trPr>
          <w:gridAfter w:val="2"/>
          <w:wAfter w:w="817" w:type="dxa"/>
          <w:trHeight w:val="360"/>
        </w:trPr>
        <w:tc>
          <w:tcPr>
            <w:tcW w:w="9390" w:type="dxa"/>
            <w:vAlign w:val="bottom"/>
            <w:hideMark/>
          </w:tcPr>
          <w:p w:rsidR="008315A1" w:rsidRPr="002C3599" w:rsidRDefault="008315A1" w:rsidP="00717EAC">
            <w:pPr>
              <w:spacing w:line="240" w:lineRule="auto"/>
              <w:ind w:left="176" w:right="-533" w:firstLine="34"/>
              <w:rPr>
                <w:b/>
                <w:bCs/>
                <w:sz w:val="24"/>
                <w:szCs w:val="24"/>
              </w:rPr>
            </w:pPr>
            <w:r w:rsidRPr="002C3599">
              <w:rPr>
                <w:b/>
                <w:bCs/>
                <w:sz w:val="24"/>
                <w:szCs w:val="24"/>
              </w:rPr>
              <w:t xml:space="preserve">3. Проект договора . . . . . . . . . . . . . . . . . . . . . . . . . . . . . . . . . . . . . . . . . . . . . . . . . . . . . . . . . . . . . . </w:t>
            </w:r>
          </w:p>
        </w:tc>
        <w:tc>
          <w:tcPr>
            <w:tcW w:w="15169" w:type="dxa"/>
            <w:gridSpan w:val="3"/>
            <w:vAlign w:val="bottom"/>
            <w:hideMark/>
          </w:tcPr>
          <w:p w:rsidR="008315A1" w:rsidRPr="002C3599" w:rsidRDefault="008315A1" w:rsidP="007F7DF2">
            <w:pPr>
              <w:spacing w:line="240" w:lineRule="auto"/>
              <w:ind w:left="176" w:right="-533" w:firstLine="34"/>
              <w:rPr>
                <w:sz w:val="24"/>
                <w:szCs w:val="24"/>
              </w:rPr>
            </w:pPr>
            <w:r w:rsidRPr="002C3599">
              <w:rPr>
                <w:sz w:val="24"/>
                <w:szCs w:val="24"/>
              </w:rPr>
              <w:t xml:space="preserve">  </w:t>
            </w:r>
            <w:r w:rsidR="00046313">
              <w:rPr>
                <w:sz w:val="24"/>
                <w:szCs w:val="24"/>
              </w:rPr>
              <w:t>1</w:t>
            </w:r>
            <w:r w:rsidR="007F7DF2">
              <w:rPr>
                <w:sz w:val="24"/>
                <w:szCs w:val="24"/>
              </w:rPr>
              <w:t>6</w:t>
            </w:r>
          </w:p>
        </w:tc>
      </w:tr>
      <w:tr w:rsidR="008315A1" w:rsidRPr="002C3599" w:rsidTr="00717EAC">
        <w:trPr>
          <w:gridAfter w:val="2"/>
          <w:wAfter w:w="817" w:type="dxa"/>
          <w:trHeight w:val="360"/>
        </w:trPr>
        <w:tc>
          <w:tcPr>
            <w:tcW w:w="9390" w:type="dxa"/>
            <w:vAlign w:val="bottom"/>
            <w:hideMark/>
          </w:tcPr>
          <w:p w:rsidR="008315A1" w:rsidRPr="002C3599" w:rsidRDefault="008315A1" w:rsidP="00717EAC">
            <w:pPr>
              <w:spacing w:line="240" w:lineRule="auto"/>
              <w:ind w:left="176" w:right="-533" w:firstLine="34"/>
              <w:rPr>
                <w:b/>
                <w:bCs/>
                <w:sz w:val="24"/>
                <w:szCs w:val="24"/>
              </w:rPr>
            </w:pPr>
            <w:r w:rsidRPr="002C3599">
              <w:rPr>
                <w:b/>
                <w:bCs/>
                <w:sz w:val="24"/>
                <w:szCs w:val="24"/>
              </w:rPr>
              <w:t>4. Порядок проведения закупки . . . . . . . . . . . . . . . . . . . . . . . . . . . . . . . . . . . . . . . . . . . . . . . . . .</w:t>
            </w:r>
          </w:p>
        </w:tc>
        <w:tc>
          <w:tcPr>
            <w:tcW w:w="15169" w:type="dxa"/>
            <w:gridSpan w:val="3"/>
            <w:vAlign w:val="bottom"/>
            <w:hideMark/>
          </w:tcPr>
          <w:p w:rsidR="008315A1" w:rsidRPr="002C3599" w:rsidRDefault="008315A1" w:rsidP="007F7DF2">
            <w:pPr>
              <w:spacing w:line="240" w:lineRule="auto"/>
              <w:ind w:left="176" w:right="-533" w:firstLine="34"/>
              <w:rPr>
                <w:sz w:val="24"/>
                <w:szCs w:val="24"/>
                <w:lang w:val="en-US"/>
              </w:rPr>
            </w:pPr>
            <w:r w:rsidRPr="002C3599">
              <w:rPr>
                <w:sz w:val="24"/>
                <w:szCs w:val="24"/>
              </w:rPr>
              <w:t xml:space="preserve">  </w:t>
            </w:r>
            <w:r w:rsidR="00046313">
              <w:rPr>
                <w:sz w:val="24"/>
                <w:szCs w:val="24"/>
              </w:rPr>
              <w:t>3</w:t>
            </w:r>
            <w:r w:rsidR="007F7DF2">
              <w:rPr>
                <w:sz w:val="24"/>
                <w:szCs w:val="24"/>
              </w:rPr>
              <w:t>4</w:t>
            </w:r>
          </w:p>
        </w:tc>
      </w:tr>
      <w:tr w:rsidR="008315A1" w:rsidRPr="002C3599" w:rsidTr="00717EAC">
        <w:trPr>
          <w:gridAfter w:val="2"/>
          <w:wAfter w:w="817" w:type="dxa"/>
          <w:trHeight w:val="360"/>
        </w:trPr>
        <w:tc>
          <w:tcPr>
            <w:tcW w:w="9390" w:type="dxa"/>
            <w:vAlign w:val="bottom"/>
            <w:hideMark/>
          </w:tcPr>
          <w:p w:rsidR="008315A1" w:rsidRPr="002C3599" w:rsidRDefault="008315A1" w:rsidP="00717EAC">
            <w:pPr>
              <w:spacing w:line="240" w:lineRule="auto"/>
              <w:ind w:left="176" w:right="-533" w:firstLine="34"/>
              <w:rPr>
                <w:sz w:val="24"/>
                <w:szCs w:val="24"/>
              </w:rPr>
            </w:pPr>
            <w:r w:rsidRPr="002C3599">
              <w:rPr>
                <w:sz w:val="24"/>
                <w:szCs w:val="24"/>
              </w:rPr>
              <w:t>4.1. Общий порядок проведения закупки . . . . . . . . . . . . . . . . . . . . . . . . . . . . . . . . . . . . . . . . . . . .</w:t>
            </w:r>
          </w:p>
        </w:tc>
        <w:tc>
          <w:tcPr>
            <w:tcW w:w="15169" w:type="dxa"/>
            <w:gridSpan w:val="3"/>
            <w:vAlign w:val="bottom"/>
            <w:hideMark/>
          </w:tcPr>
          <w:p w:rsidR="008315A1" w:rsidRPr="002C3599" w:rsidRDefault="008315A1" w:rsidP="007F7DF2">
            <w:pPr>
              <w:spacing w:line="240" w:lineRule="auto"/>
              <w:ind w:left="176" w:right="-533" w:firstLine="34"/>
              <w:rPr>
                <w:sz w:val="24"/>
                <w:szCs w:val="24"/>
              </w:rPr>
            </w:pPr>
            <w:r w:rsidRPr="002C3599">
              <w:rPr>
                <w:sz w:val="24"/>
                <w:szCs w:val="24"/>
              </w:rPr>
              <w:t xml:space="preserve">  </w:t>
            </w:r>
            <w:r w:rsidR="00046313">
              <w:rPr>
                <w:sz w:val="24"/>
                <w:szCs w:val="24"/>
              </w:rPr>
              <w:t>3</w:t>
            </w:r>
            <w:r w:rsidR="007F7DF2">
              <w:rPr>
                <w:sz w:val="24"/>
                <w:szCs w:val="24"/>
              </w:rPr>
              <w:t>4</w:t>
            </w:r>
          </w:p>
        </w:tc>
      </w:tr>
      <w:tr w:rsidR="008315A1" w:rsidRPr="002C3599" w:rsidTr="00717EAC">
        <w:trPr>
          <w:gridAfter w:val="2"/>
          <w:wAfter w:w="817" w:type="dxa"/>
          <w:trHeight w:val="360"/>
        </w:trPr>
        <w:tc>
          <w:tcPr>
            <w:tcW w:w="9390" w:type="dxa"/>
            <w:vAlign w:val="bottom"/>
            <w:hideMark/>
          </w:tcPr>
          <w:p w:rsidR="008315A1" w:rsidRPr="002C3599" w:rsidRDefault="008315A1" w:rsidP="00717EAC">
            <w:pPr>
              <w:spacing w:line="240" w:lineRule="auto"/>
              <w:ind w:left="176" w:right="-533" w:firstLine="34"/>
              <w:rPr>
                <w:sz w:val="24"/>
                <w:szCs w:val="24"/>
              </w:rPr>
            </w:pPr>
            <w:r w:rsidRPr="002C3599">
              <w:rPr>
                <w:sz w:val="24"/>
                <w:szCs w:val="24"/>
              </w:rPr>
              <w:t xml:space="preserve">4.2. Публикация Извещения о проведении закупки . . . . . . . . . . . . . . . . . . . . . . . . . . . . . . . . . . . . </w:t>
            </w:r>
          </w:p>
        </w:tc>
        <w:tc>
          <w:tcPr>
            <w:tcW w:w="15169" w:type="dxa"/>
            <w:gridSpan w:val="3"/>
            <w:vAlign w:val="bottom"/>
            <w:hideMark/>
          </w:tcPr>
          <w:p w:rsidR="008315A1" w:rsidRPr="002C3599" w:rsidRDefault="00046313" w:rsidP="007F7DF2">
            <w:pPr>
              <w:spacing w:line="240" w:lineRule="auto"/>
              <w:ind w:left="176" w:right="-533" w:firstLine="34"/>
              <w:rPr>
                <w:sz w:val="24"/>
                <w:szCs w:val="24"/>
              </w:rPr>
            </w:pPr>
            <w:r>
              <w:rPr>
                <w:sz w:val="24"/>
                <w:szCs w:val="24"/>
              </w:rPr>
              <w:t xml:space="preserve">  3</w:t>
            </w:r>
            <w:r w:rsidR="007F7DF2">
              <w:rPr>
                <w:sz w:val="24"/>
                <w:szCs w:val="24"/>
              </w:rPr>
              <w:t>4</w:t>
            </w:r>
          </w:p>
        </w:tc>
      </w:tr>
      <w:tr w:rsidR="008315A1" w:rsidRPr="002C3599" w:rsidTr="00717EAC">
        <w:trPr>
          <w:gridAfter w:val="2"/>
          <w:wAfter w:w="817" w:type="dxa"/>
          <w:trHeight w:val="360"/>
        </w:trPr>
        <w:tc>
          <w:tcPr>
            <w:tcW w:w="9390" w:type="dxa"/>
            <w:vAlign w:val="bottom"/>
            <w:hideMark/>
          </w:tcPr>
          <w:p w:rsidR="008315A1" w:rsidRPr="002C3599" w:rsidRDefault="008315A1" w:rsidP="00717EAC">
            <w:pPr>
              <w:spacing w:line="240" w:lineRule="auto"/>
              <w:ind w:left="176" w:right="-533" w:firstLine="34"/>
              <w:rPr>
                <w:sz w:val="24"/>
                <w:szCs w:val="24"/>
              </w:rPr>
            </w:pPr>
            <w:r w:rsidRPr="002C3599">
              <w:rPr>
                <w:sz w:val="24"/>
                <w:szCs w:val="24"/>
              </w:rPr>
              <w:t>4.3. Предоставление документации о закупке Участникам . . . . . . . . . . . . . .</w:t>
            </w:r>
            <w:r w:rsidR="00717EAC">
              <w:rPr>
                <w:sz w:val="24"/>
                <w:szCs w:val="24"/>
              </w:rPr>
              <w:t xml:space="preserve"> . . . . . . . . . . . . . . . </w:t>
            </w:r>
          </w:p>
        </w:tc>
        <w:tc>
          <w:tcPr>
            <w:tcW w:w="15169" w:type="dxa"/>
            <w:gridSpan w:val="3"/>
            <w:vAlign w:val="bottom"/>
            <w:hideMark/>
          </w:tcPr>
          <w:p w:rsidR="008315A1" w:rsidRPr="002C3599" w:rsidRDefault="008315A1" w:rsidP="007F7DF2">
            <w:pPr>
              <w:spacing w:line="240" w:lineRule="auto"/>
              <w:ind w:left="176" w:right="-533" w:firstLine="34"/>
              <w:rPr>
                <w:sz w:val="24"/>
                <w:szCs w:val="24"/>
              </w:rPr>
            </w:pPr>
            <w:r w:rsidRPr="002C3599">
              <w:rPr>
                <w:sz w:val="24"/>
                <w:szCs w:val="24"/>
              </w:rPr>
              <w:t xml:space="preserve">  </w:t>
            </w:r>
            <w:r w:rsidR="00046313">
              <w:rPr>
                <w:sz w:val="24"/>
                <w:szCs w:val="24"/>
              </w:rPr>
              <w:t>3</w:t>
            </w:r>
            <w:r w:rsidR="007F7DF2">
              <w:rPr>
                <w:sz w:val="24"/>
                <w:szCs w:val="24"/>
              </w:rPr>
              <w:t>4</w:t>
            </w:r>
          </w:p>
        </w:tc>
      </w:tr>
      <w:tr w:rsidR="008315A1" w:rsidRPr="002C3599" w:rsidTr="00717EAC">
        <w:trPr>
          <w:gridAfter w:val="2"/>
          <w:wAfter w:w="817" w:type="dxa"/>
          <w:trHeight w:val="360"/>
        </w:trPr>
        <w:tc>
          <w:tcPr>
            <w:tcW w:w="9390" w:type="dxa"/>
            <w:vAlign w:val="bottom"/>
            <w:hideMark/>
          </w:tcPr>
          <w:p w:rsidR="008315A1" w:rsidRPr="002C3599" w:rsidRDefault="008315A1" w:rsidP="00717EAC">
            <w:pPr>
              <w:spacing w:line="240" w:lineRule="auto"/>
              <w:ind w:left="176" w:right="-533" w:firstLine="34"/>
              <w:rPr>
                <w:sz w:val="24"/>
                <w:szCs w:val="24"/>
              </w:rPr>
            </w:pPr>
            <w:r w:rsidRPr="002C3599">
              <w:rPr>
                <w:sz w:val="24"/>
                <w:szCs w:val="24"/>
              </w:rPr>
              <w:t>4.4. Подготовка Заявок . . . . . . . . . . . . . . . . . . . . . . . . . . . . . . . . . . . . . . . . . . . . . . . . . . . . . . . . . . .</w:t>
            </w:r>
          </w:p>
        </w:tc>
        <w:tc>
          <w:tcPr>
            <w:tcW w:w="15169" w:type="dxa"/>
            <w:gridSpan w:val="3"/>
            <w:vAlign w:val="bottom"/>
            <w:hideMark/>
          </w:tcPr>
          <w:p w:rsidR="008315A1" w:rsidRPr="002C3599" w:rsidRDefault="008315A1" w:rsidP="007F7DF2">
            <w:pPr>
              <w:spacing w:line="240" w:lineRule="auto"/>
              <w:ind w:left="176" w:right="-533" w:firstLine="34"/>
              <w:rPr>
                <w:sz w:val="24"/>
                <w:szCs w:val="24"/>
              </w:rPr>
            </w:pPr>
            <w:r w:rsidRPr="002C3599">
              <w:rPr>
                <w:sz w:val="24"/>
                <w:szCs w:val="24"/>
              </w:rPr>
              <w:t xml:space="preserve">  </w:t>
            </w:r>
            <w:r w:rsidR="00046313">
              <w:rPr>
                <w:sz w:val="24"/>
                <w:szCs w:val="24"/>
              </w:rPr>
              <w:t>3</w:t>
            </w:r>
            <w:r w:rsidR="007F7DF2">
              <w:rPr>
                <w:sz w:val="24"/>
                <w:szCs w:val="24"/>
              </w:rPr>
              <w:t>4</w:t>
            </w:r>
          </w:p>
        </w:tc>
      </w:tr>
      <w:tr w:rsidR="008315A1" w:rsidRPr="002C3599" w:rsidTr="00717EAC">
        <w:trPr>
          <w:gridAfter w:val="2"/>
          <w:wAfter w:w="817" w:type="dxa"/>
          <w:trHeight w:val="360"/>
        </w:trPr>
        <w:tc>
          <w:tcPr>
            <w:tcW w:w="9390" w:type="dxa"/>
            <w:vAlign w:val="bottom"/>
            <w:hideMark/>
          </w:tcPr>
          <w:p w:rsidR="008315A1" w:rsidRPr="002C3599" w:rsidRDefault="008315A1" w:rsidP="00717EAC">
            <w:pPr>
              <w:spacing w:line="240" w:lineRule="auto"/>
              <w:ind w:left="176" w:right="-533" w:firstLine="34"/>
              <w:rPr>
                <w:sz w:val="24"/>
                <w:szCs w:val="24"/>
              </w:rPr>
            </w:pPr>
            <w:r w:rsidRPr="002C3599">
              <w:rPr>
                <w:sz w:val="24"/>
                <w:szCs w:val="24"/>
              </w:rPr>
              <w:t>4.4.1. Общие требования к Заявке . . . . . . . . . . . . . . . . . . . . . . . . . . . . . . . . . . . . . . . . . . . . . . . . . .</w:t>
            </w:r>
          </w:p>
        </w:tc>
        <w:tc>
          <w:tcPr>
            <w:tcW w:w="15169" w:type="dxa"/>
            <w:gridSpan w:val="3"/>
            <w:vAlign w:val="bottom"/>
            <w:hideMark/>
          </w:tcPr>
          <w:p w:rsidR="008315A1" w:rsidRPr="002C3599" w:rsidRDefault="008315A1" w:rsidP="007F7DF2">
            <w:pPr>
              <w:spacing w:line="240" w:lineRule="auto"/>
              <w:ind w:left="176" w:right="-533" w:firstLine="34"/>
              <w:rPr>
                <w:sz w:val="24"/>
                <w:szCs w:val="24"/>
              </w:rPr>
            </w:pPr>
            <w:r w:rsidRPr="002C3599">
              <w:rPr>
                <w:sz w:val="24"/>
                <w:szCs w:val="24"/>
              </w:rPr>
              <w:t xml:space="preserve">  </w:t>
            </w:r>
            <w:r w:rsidR="00046313">
              <w:rPr>
                <w:sz w:val="24"/>
                <w:szCs w:val="24"/>
              </w:rPr>
              <w:t>3</w:t>
            </w:r>
            <w:r w:rsidR="007F7DF2">
              <w:rPr>
                <w:sz w:val="24"/>
                <w:szCs w:val="24"/>
              </w:rPr>
              <w:t>4</w:t>
            </w:r>
          </w:p>
        </w:tc>
      </w:tr>
      <w:tr w:rsidR="008315A1" w:rsidRPr="002C3599" w:rsidTr="00717EAC">
        <w:trPr>
          <w:gridAfter w:val="2"/>
          <w:wAfter w:w="817" w:type="dxa"/>
          <w:trHeight w:val="360"/>
        </w:trPr>
        <w:tc>
          <w:tcPr>
            <w:tcW w:w="9390" w:type="dxa"/>
            <w:vAlign w:val="bottom"/>
            <w:hideMark/>
          </w:tcPr>
          <w:p w:rsidR="008315A1" w:rsidRPr="002C3599" w:rsidRDefault="008315A1" w:rsidP="00717EAC">
            <w:pPr>
              <w:spacing w:line="240" w:lineRule="auto"/>
              <w:ind w:left="176" w:right="-533" w:firstLine="34"/>
              <w:rPr>
                <w:sz w:val="24"/>
                <w:szCs w:val="24"/>
              </w:rPr>
            </w:pPr>
            <w:r w:rsidRPr="002C3599">
              <w:rPr>
                <w:sz w:val="24"/>
                <w:szCs w:val="24"/>
              </w:rPr>
              <w:t>4.4.2. Требования к сроку действия Заявки . . . . . . . . . . . . .. . . . . . . . . . . . . . . . . . . . . . . . . . . . . .</w:t>
            </w:r>
          </w:p>
        </w:tc>
        <w:tc>
          <w:tcPr>
            <w:tcW w:w="15169" w:type="dxa"/>
            <w:gridSpan w:val="3"/>
            <w:vAlign w:val="bottom"/>
            <w:hideMark/>
          </w:tcPr>
          <w:p w:rsidR="008315A1" w:rsidRPr="002C3599" w:rsidRDefault="008315A1" w:rsidP="007F7DF2">
            <w:pPr>
              <w:spacing w:line="240" w:lineRule="auto"/>
              <w:ind w:left="176" w:right="-533" w:firstLine="34"/>
              <w:rPr>
                <w:sz w:val="24"/>
                <w:szCs w:val="24"/>
              </w:rPr>
            </w:pPr>
            <w:r w:rsidRPr="002C3599">
              <w:rPr>
                <w:sz w:val="24"/>
                <w:szCs w:val="24"/>
              </w:rPr>
              <w:t xml:space="preserve">  </w:t>
            </w:r>
            <w:r w:rsidR="00046313">
              <w:rPr>
                <w:sz w:val="24"/>
                <w:szCs w:val="24"/>
              </w:rPr>
              <w:t>3</w:t>
            </w:r>
            <w:r w:rsidR="007F7DF2">
              <w:rPr>
                <w:sz w:val="24"/>
                <w:szCs w:val="24"/>
              </w:rPr>
              <w:t>5</w:t>
            </w:r>
          </w:p>
        </w:tc>
      </w:tr>
      <w:tr w:rsidR="008315A1" w:rsidRPr="002C3599" w:rsidTr="00717EAC">
        <w:trPr>
          <w:gridAfter w:val="2"/>
          <w:wAfter w:w="817" w:type="dxa"/>
          <w:trHeight w:val="360"/>
        </w:trPr>
        <w:tc>
          <w:tcPr>
            <w:tcW w:w="9390" w:type="dxa"/>
            <w:vAlign w:val="bottom"/>
            <w:hideMark/>
          </w:tcPr>
          <w:p w:rsidR="008315A1" w:rsidRPr="002C3599" w:rsidRDefault="008315A1" w:rsidP="00717EAC">
            <w:pPr>
              <w:spacing w:line="240" w:lineRule="auto"/>
              <w:ind w:left="176" w:right="-533" w:firstLine="34"/>
              <w:rPr>
                <w:sz w:val="24"/>
                <w:szCs w:val="24"/>
              </w:rPr>
            </w:pPr>
            <w:r w:rsidRPr="002C3599">
              <w:rPr>
                <w:sz w:val="24"/>
                <w:szCs w:val="24"/>
              </w:rPr>
              <w:t>4.4.3. Требования к языку Заявки . . . . . . . . . . . . . . . . . . . . . . . . . . . . . . . . . . . . . . . . . . . . . . . . . . .</w:t>
            </w:r>
          </w:p>
        </w:tc>
        <w:tc>
          <w:tcPr>
            <w:tcW w:w="15169" w:type="dxa"/>
            <w:gridSpan w:val="3"/>
            <w:vAlign w:val="bottom"/>
            <w:hideMark/>
          </w:tcPr>
          <w:p w:rsidR="008315A1" w:rsidRPr="002C3599" w:rsidRDefault="008315A1" w:rsidP="007F7DF2">
            <w:pPr>
              <w:spacing w:line="240" w:lineRule="auto"/>
              <w:ind w:left="176" w:right="-533" w:firstLine="34"/>
              <w:rPr>
                <w:sz w:val="24"/>
                <w:szCs w:val="24"/>
              </w:rPr>
            </w:pPr>
            <w:r w:rsidRPr="002C3599">
              <w:rPr>
                <w:sz w:val="24"/>
                <w:szCs w:val="24"/>
              </w:rPr>
              <w:t xml:space="preserve">  </w:t>
            </w:r>
            <w:r w:rsidR="00046313">
              <w:rPr>
                <w:sz w:val="24"/>
                <w:szCs w:val="24"/>
              </w:rPr>
              <w:t>3</w:t>
            </w:r>
            <w:r w:rsidR="007F7DF2">
              <w:rPr>
                <w:sz w:val="24"/>
                <w:szCs w:val="24"/>
              </w:rPr>
              <w:t>5</w:t>
            </w:r>
          </w:p>
        </w:tc>
      </w:tr>
      <w:tr w:rsidR="008315A1" w:rsidRPr="002C3599" w:rsidTr="00717EAC">
        <w:trPr>
          <w:gridAfter w:val="2"/>
          <w:wAfter w:w="817" w:type="dxa"/>
          <w:trHeight w:val="360"/>
        </w:trPr>
        <w:tc>
          <w:tcPr>
            <w:tcW w:w="9390" w:type="dxa"/>
            <w:vAlign w:val="bottom"/>
            <w:hideMark/>
          </w:tcPr>
          <w:p w:rsidR="008315A1" w:rsidRPr="002C3599" w:rsidRDefault="008315A1" w:rsidP="00717EAC">
            <w:pPr>
              <w:spacing w:line="240" w:lineRule="auto"/>
              <w:ind w:left="176" w:right="-533" w:firstLine="34"/>
              <w:rPr>
                <w:sz w:val="24"/>
                <w:szCs w:val="24"/>
              </w:rPr>
            </w:pPr>
            <w:r w:rsidRPr="002C3599">
              <w:rPr>
                <w:sz w:val="24"/>
                <w:szCs w:val="24"/>
              </w:rPr>
              <w:t>4.4.4. Требования к валюте Заявки . . . . . . . . . . . . . . . . . . . . . . . . . . . . . . . . . .</w:t>
            </w:r>
            <w:r w:rsidR="00717EAC">
              <w:rPr>
                <w:sz w:val="24"/>
                <w:szCs w:val="24"/>
              </w:rPr>
              <w:t xml:space="preserve"> . . . . . . . . . . . . . . . </w:t>
            </w:r>
          </w:p>
        </w:tc>
        <w:tc>
          <w:tcPr>
            <w:tcW w:w="15169" w:type="dxa"/>
            <w:gridSpan w:val="3"/>
            <w:vAlign w:val="bottom"/>
            <w:hideMark/>
          </w:tcPr>
          <w:p w:rsidR="008315A1" w:rsidRPr="002C3599" w:rsidRDefault="008315A1" w:rsidP="007F7DF2">
            <w:pPr>
              <w:spacing w:line="240" w:lineRule="auto"/>
              <w:ind w:left="176" w:right="-533" w:firstLine="34"/>
              <w:rPr>
                <w:sz w:val="24"/>
                <w:szCs w:val="24"/>
              </w:rPr>
            </w:pPr>
            <w:r w:rsidRPr="002C3599">
              <w:rPr>
                <w:sz w:val="24"/>
                <w:szCs w:val="24"/>
              </w:rPr>
              <w:t xml:space="preserve">  </w:t>
            </w:r>
            <w:r w:rsidR="00046313">
              <w:rPr>
                <w:sz w:val="24"/>
                <w:szCs w:val="24"/>
              </w:rPr>
              <w:t>3</w:t>
            </w:r>
            <w:r w:rsidR="007F7DF2">
              <w:rPr>
                <w:sz w:val="24"/>
                <w:szCs w:val="24"/>
              </w:rPr>
              <w:t>5</w:t>
            </w:r>
          </w:p>
        </w:tc>
      </w:tr>
      <w:tr w:rsidR="008315A1" w:rsidRPr="002C3599" w:rsidTr="00717EAC">
        <w:trPr>
          <w:gridAfter w:val="2"/>
          <w:wAfter w:w="817" w:type="dxa"/>
          <w:trHeight w:val="360"/>
        </w:trPr>
        <w:tc>
          <w:tcPr>
            <w:tcW w:w="9390" w:type="dxa"/>
            <w:vAlign w:val="bottom"/>
            <w:hideMark/>
          </w:tcPr>
          <w:p w:rsidR="008315A1" w:rsidRPr="002C3599" w:rsidRDefault="008315A1" w:rsidP="00717EAC">
            <w:pPr>
              <w:spacing w:line="240" w:lineRule="atLeast"/>
              <w:ind w:left="176" w:right="-533" w:firstLine="34"/>
              <w:rPr>
                <w:sz w:val="24"/>
                <w:szCs w:val="24"/>
              </w:rPr>
            </w:pPr>
            <w:r w:rsidRPr="002C3599">
              <w:rPr>
                <w:sz w:val="24"/>
                <w:szCs w:val="24"/>
              </w:rPr>
              <w:t>4.4.5. Порядок, место, дата начала и дата окончания срока подачи Заявок .</w:t>
            </w:r>
            <w:r w:rsidR="00717EAC">
              <w:rPr>
                <w:sz w:val="24"/>
                <w:szCs w:val="24"/>
              </w:rPr>
              <w:t xml:space="preserve"> . . . . . . . . . . . . . . . </w:t>
            </w:r>
            <w:r w:rsidRPr="002C3599">
              <w:rPr>
                <w:sz w:val="24"/>
                <w:szCs w:val="24"/>
              </w:rPr>
              <w:t xml:space="preserve"> </w:t>
            </w:r>
          </w:p>
        </w:tc>
        <w:tc>
          <w:tcPr>
            <w:tcW w:w="15169" w:type="dxa"/>
            <w:gridSpan w:val="3"/>
            <w:vAlign w:val="bottom"/>
            <w:hideMark/>
          </w:tcPr>
          <w:p w:rsidR="008315A1" w:rsidRPr="002C3599" w:rsidRDefault="008315A1" w:rsidP="007F7DF2">
            <w:pPr>
              <w:spacing w:line="240" w:lineRule="atLeast"/>
              <w:ind w:left="176" w:right="-533" w:firstLine="34"/>
              <w:rPr>
                <w:sz w:val="24"/>
                <w:szCs w:val="24"/>
              </w:rPr>
            </w:pPr>
            <w:r w:rsidRPr="002C3599">
              <w:rPr>
                <w:sz w:val="24"/>
                <w:szCs w:val="24"/>
              </w:rPr>
              <w:t xml:space="preserve">  </w:t>
            </w:r>
            <w:r w:rsidR="00046313">
              <w:rPr>
                <w:sz w:val="24"/>
                <w:szCs w:val="24"/>
              </w:rPr>
              <w:t>3</w:t>
            </w:r>
            <w:r w:rsidR="007F7DF2">
              <w:rPr>
                <w:sz w:val="24"/>
                <w:szCs w:val="24"/>
              </w:rPr>
              <w:t>5</w:t>
            </w:r>
          </w:p>
        </w:tc>
      </w:tr>
      <w:tr w:rsidR="008315A1" w:rsidRPr="002C3599" w:rsidTr="00717EAC">
        <w:trPr>
          <w:gridAfter w:val="2"/>
          <w:wAfter w:w="817" w:type="dxa"/>
          <w:trHeight w:val="360"/>
        </w:trPr>
        <w:tc>
          <w:tcPr>
            <w:tcW w:w="9390" w:type="dxa"/>
            <w:vAlign w:val="bottom"/>
            <w:hideMark/>
          </w:tcPr>
          <w:p w:rsidR="008315A1" w:rsidRPr="002C3599" w:rsidRDefault="008315A1" w:rsidP="00717EAC">
            <w:pPr>
              <w:keepNext/>
              <w:suppressAutoHyphens/>
              <w:spacing w:before="240" w:line="240" w:lineRule="atLeast"/>
              <w:ind w:left="210" w:right="-533" w:firstLine="34"/>
              <w:outlineLvl w:val="2"/>
              <w:rPr>
                <w:bCs/>
                <w:sz w:val="24"/>
                <w:szCs w:val="24"/>
              </w:rPr>
            </w:pPr>
            <w:r w:rsidRPr="002C3599">
              <w:rPr>
                <w:sz w:val="24"/>
                <w:szCs w:val="24"/>
              </w:rPr>
              <w:t xml:space="preserve">4.4.6.  </w:t>
            </w:r>
            <w:r w:rsidRPr="002C3599">
              <w:rPr>
                <w:bCs/>
                <w:sz w:val="24"/>
                <w:szCs w:val="24"/>
              </w:rPr>
              <w:t>Форма, порядок, даты начала и окончания срока предоставления Участникам разъяснений положений Документации</w:t>
            </w:r>
            <w:r w:rsidRPr="002C3599">
              <w:rPr>
                <w:sz w:val="24"/>
                <w:szCs w:val="24"/>
              </w:rPr>
              <w:t>. . . . . . . . . . . . . . . . . . . . . . . . . . . . . . . . . . . . . . . . . . . . .</w:t>
            </w:r>
          </w:p>
        </w:tc>
        <w:tc>
          <w:tcPr>
            <w:tcW w:w="15169" w:type="dxa"/>
            <w:gridSpan w:val="3"/>
            <w:vAlign w:val="bottom"/>
            <w:hideMark/>
          </w:tcPr>
          <w:p w:rsidR="008315A1" w:rsidRPr="002C3599" w:rsidRDefault="008315A1" w:rsidP="007F7DF2">
            <w:pPr>
              <w:spacing w:line="240" w:lineRule="atLeast"/>
              <w:ind w:left="210" w:right="-533" w:firstLine="0"/>
              <w:rPr>
                <w:sz w:val="24"/>
                <w:szCs w:val="24"/>
              </w:rPr>
            </w:pPr>
            <w:r w:rsidRPr="002C3599">
              <w:rPr>
                <w:sz w:val="24"/>
                <w:szCs w:val="24"/>
              </w:rPr>
              <w:t xml:space="preserve">  </w:t>
            </w:r>
            <w:r w:rsidR="00046313">
              <w:rPr>
                <w:sz w:val="24"/>
                <w:szCs w:val="24"/>
              </w:rPr>
              <w:t>3</w:t>
            </w:r>
            <w:r w:rsidR="007F7DF2">
              <w:rPr>
                <w:sz w:val="24"/>
                <w:szCs w:val="24"/>
              </w:rPr>
              <w:t>5</w:t>
            </w:r>
          </w:p>
        </w:tc>
      </w:tr>
      <w:tr w:rsidR="008315A1" w:rsidRPr="002C3599" w:rsidTr="00717EAC">
        <w:trPr>
          <w:gridAfter w:val="2"/>
          <w:wAfter w:w="817" w:type="dxa"/>
          <w:trHeight w:val="360"/>
        </w:trPr>
        <w:tc>
          <w:tcPr>
            <w:tcW w:w="9390" w:type="dxa"/>
            <w:vAlign w:val="bottom"/>
            <w:hideMark/>
          </w:tcPr>
          <w:p w:rsidR="008315A1" w:rsidRPr="002C3599" w:rsidRDefault="008315A1" w:rsidP="00717EAC">
            <w:pPr>
              <w:spacing w:line="240" w:lineRule="atLeast"/>
              <w:ind w:left="176" w:right="-533" w:firstLine="34"/>
              <w:rPr>
                <w:sz w:val="24"/>
                <w:szCs w:val="24"/>
              </w:rPr>
            </w:pPr>
            <w:r w:rsidRPr="002C3599">
              <w:rPr>
                <w:sz w:val="24"/>
                <w:szCs w:val="24"/>
              </w:rPr>
              <w:t xml:space="preserve">4.4.7. Изменение извещения о проведении закупки и документации о закупке, </w:t>
            </w:r>
          </w:p>
          <w:p w:rsidR="008315A1" w:rsidRPr="002C3599" w:rsidRDefault="008315A1" w:rsidP="00717EAC">
            <w:pPr>
              <w:spacing w:line="240" w:lineRule="atLeast"/>
              <w:ind w:left="176" w:right="-533" w:firstLine="34"/>
              <w:rPr>
                <w:sz w:val="24"/>
                <w:szCs w:val="24"/>
              </w:rPr>
            </w:pPr>
            <w:r w:rsidRPr="002C3599">
              <w:rPr>
                <w:sz w:val="24"/>
                <w:szCs w:val="24"/>
              </w:rPr>
              <w:t>отмена закупки. . . . . . . . . . . . . . . . . . . . . . . . . . . . . . . . . . . . . . . . . . . . . . . . . . . .</w:t>
            </w:r>
            <w:r>
              <w:rPr>
                <w:sz w:val="24"/>
                <w:szCs w:val="24"/>
              </w:rPr>
              <w:t xml:space="preserve"> . . . . . . . . . . . . . . </w:t>
            </w:r>
            <w:r w:rsidRPr="002C3599">
              <w:rPr>
                <w:sz w:val="24"/>
                <w:szCs w:val="24"/>
              </w:rPr>
              <w:t xml:space="preserve"> </w:t>
            </w:r>
          </w:p>
        </w:tc>
        <w:tc>
          <w:tcPr>
            <w:tcW w:w="15169" w:type="dxa"/>
            <w:gridSpan w:val="3"/>
            <w:vAlign w:val="bottom"/>
            <w:hideMark/>
          </w:tcPr>
          <w:p w:rsidR="008315A1" w:rsidRPr="002C3599" w:rsidRDefault="008315A1" w:rsidP="007F7DF2">
            <w:pPr>
              <w:spacing w:line="240" w:lineRule="atLeast"/>
              <w:ind w:left="176" w:right="-533" w:firstLine="34"/>
              <w:rPr>
                <w:sz w:val="24"/>
                <w:szCs w:val="24"/>
              </w:rPr>
            </w:pPr>
            <w:r w:rsidRPr="002C3599">
              <w:rPr>
                <w:sz w:val="24"/>
                <w:szCs w:val="24"/>
              </w:rPr>
              <w:t xml:space="preserve">  </w:t>
            </w:r>
            <w:r w:rsidR="00046313">
              <w:rPr>
                <w:sz w:val="24"/>
                <w:szCs w:val="24"/>
              </w:rPr>
              <w:t>3</w:t>
            </w:r>
            <w:r w:rsidR="007F7DF2">
              <w:rPr>
                <w:sz w:val="24"/>
                <w:szCs w:val="24"/>
              </w:rPr>
              <w:t>5</w:t>
            </w:r>
          </w:p>
        </w:tc>
      </w:tr>
      <w:tr w:rsidR="008315A1" w:rsidRPr="002C3599" w:rsidTr="00717EAC">
        <w:trPr>
          <w:gridAfter w:val="2"/>
          <w:wAfter w:w="817" w:type="dxa"/>
          <w:trHeight w:val="360"/>
        </w:trPr>
        <w:tc>
          <w:tcPr>
            <w:tcW w:w="9390" w:type="dxa"/>
            <w:vAlign w:val="bottom"/>
            <w:hideMark/>
          </w:tcPr>
          <w:p w:rsidR="008315A1" w:rsidRPr="002C3599" w:rsidRDefault="008315A1" w:rsidP="00717EAC">
            <w:pPr>
              <w:spacing w:line="240" w:lineRule="auto"/>
              <w:ind w:left="176" w:right="-533" w:firstLine="34"/>
              <w:rPr>
                <w:sz w:val="24"/>
                <w:szCs w:val="24"/>
              </w:rPr>
            </w:pPr>
            <w:r w:rsidRPr="002C3599">
              <w:rPr>
                <w:sz w:val="24"/>
                <w:szCs w:val="24"/>
              </w:rPr>
              <w:t xml:space="preserve">4.4.8. Дата рассмотрения Заявок Участников и подведение итогов закупки . . . . . . . . . . . . . . </w:t>
            </w:r>
          </w:p>
        </w:tc>
        <w:tc>
          <w:tcPr>
            <w:tcW w:w="15169" w:type="dxa"/>
            <w:gridSpan w:val="3"/>
            <w:vAlign w:val="bottom"/>
            <w:hideMark/>
          </w:tcPr>
          <w:p w:rsidR="008315A1" w:rsidRPr="002C3599" w:rsidRDefault="008315A1" w:rsidP="007F7DF2">
            <w:pPr>
              <w:spacing w:line="240" w:lineRule="auto"/>
              <w:ind w:right="-533" w:firstLine="34"/>
              <w:rPr>
                <w:sz w:val="24"/>
                <w:szCs w:val="24"/>
              </w:rPr>
            </w:pPr>
            <w:r w:rsidRPr="002C3599">
              <w:rPr>
                <w:sz w:val="24"/>
                <w:szCs w:val="24"/>
              </w:rPr>
              <w:t xml:space="preserve">     </w:t>
            </w:r>
            <w:r w:rsidR="00046313">
              <w:rPr>
                <w:sz w:val="24"/>
                <w:szCs w:val="24"/>
              </w:rPr>
              <w:t>3</w:t>
            </w:r>
            <w:r w:rsidR="007F7DF2">
              <w:rPr>
                <w:sz w:val="24"/>
                <w:szCs w:val="24"/>
              </w:rPr>
              <w:t>6</w:t>
            </w:r>
          </w:p>
        </w:tc>
      </w:tr>
      <w:tr w:rsidR="008315A1" w:rsidRPr="002C3599" w:rsidTr="00717EAC">
        <w:trPr>
          <w:gridAfter w:val="2"/>
          <w:wAfter w:w="817" w:type="dxa"/>
          <w:trHeight w:val="360"/>
        </w:trPr>
        <w:tc>
          <w:tcPr>
            <w:tcW w:w="9390" w:type="dxa"/>
            <w:vAlign w:val="bottom"/>
            <w:hideMark/>
          </w:tcPr>
          <w:p w:rsidR="008315A1" w:rsidRPr="002C3599" w:rsidRDefault="008315A1" w:rsidP="00717EAC">
            <w:pPr>
              <w:spacing w:line="240" w:lineRule="auto"/>
              <w:ind w:left="176" w:right="-533" w:firstLine="34"/>
              <w:rPr>
                <w:sz w:val="24"/>
                <w:szCs w:val="24"/>
              </w:rPr>
            </w:pPr>
            <w:r w:rsidRPr="002C3599">
              <w:rPr>
                <w:sz w:val="24"/>
                <w:szCs w:val="24"/>
              </w:rPr>
              <w:t>4.4.9. Требования к предоставлению Заявки . . . . . . . . .  . . . . . . . . . . . . . . . . . . . . . . . . . . . . . . .</w:t>
            </w:r>
          </w:p>
        </w:tc>
        <w:tc>
          <w:tcPr>
            <w:tcW w:w="15169" w:type="dxa"/>
            <w:gridSpan w:val="3"/>
            <w:vAlign w:val="bottom"/>
            <w:hideMark/>
          </w:tcPr>
          <w:p w:rsidR="008315A1" w:rsidRPr="002C3599" w:rsidRDefault="008315A1" w:rsidP="007F7DF2">
            <w:pPr>
              <w:spacing w:line="240" w:lineRule="auto"/>
              <w:ind w:left="176" w:right="-533" w:firstLine="34"/>
              <w:rPr>
                <w:sz w:val="24"/>
                <w:szCs w:val="24"/>
              </w:rPr>
            </w:pPr>
            <w:r w:rsidRPr="002C3599">
              <w:rPr>
                <w:sz w:val="24"/>
                <w:szCs w:val="24"/>
              </w:rPr>
              <w:t xml:space="preserve">  </w:t>
            </w:r>
            <w:r w:rsidR="00046313">
              <w:rPr>
                <w:sz w:val="24"/>
                <w:szCs w:val="24"/>
              </w:rPr>
              <w:t>3</w:t>
            </w:r>
            <w:r w:rsidR="007F7DF2">
              <w:rPr>
                <w:sz w:val="24"/>
                <w:szCs w:val="24"/>
              </w:rPr>
              <w:t>6</w:t>
            </w:r>
          </w:p>
        </w:tc>
      </w:tr>
      <w:tr w:rsidR="008315A1" w:rsidRPr="002C3599" w:rsidTr="00717EAC">
        <w:trPr>
          <w:gridAfter w:val="2"/>
          <w:wAfter w:w="817" w:type="dxa"/>
          <w:trHeight w:val="360"/>
        </w:trPr>
        <w:tc>
          <w:tcPr>
            <w:tcW w:w="9390" w:type="dxa"/>
            <w:vAlign w:val="bottom"/>
            <w:hideMark/>
          </w:tcPr>
          <w:p w:rsidR="008315A1" w:rsidRPr="002C3599" w:rsidRDefault="008315A1" w:rsidP="00717EAC">
            <w:pPr>
              <w:spacing w:line="240" w:lineRule="auto"/>
              <w:ind w:left="176" w:right="-533" w:firstLine="34"/>
              <w:rPr>
                <w:sz w:val="24"/>
                <w:szCs w:val="24"/>
              </w:rPr>
            </w:pPr>
            <w:r w:rsidRPr="002C3599">
              <w:rPr>
                <w:sz w:val="24"/>
                <w:szCs w:val="24"/>
              </w:rPr>
              <w:t>4.5. Требования к Участникам. Подтверждение соответствия предъявляемым</w:t>
            </w:r>
          </w:p>
        </w:tc>
        <w:tc>
          <w:tcPr>
            <w:tcW w:w="15169" w:type="dxa"/>
            <w:gridSpan w:val="3"/>
            <w:vAlign w:val="bottom"/>
          </w:tcPr>
          <w:p w:rsidR="008315A1" w:rsidRPr="002C3599" w:rsidRDefault="008315A1" w:rsidP="008315A1">
            <w:pPr>
              <w:spacing w:line="240" w:lineRule="auto"/>
              <w:ind w:left="176" w:right="-533" w:firstLine="34"/>
              <w:rPr>
                <w:sz w:val="24"/>
                <w:szCs w:val="24"/>
              </w:rPr>
            </w:pPr>
          </w:p>
        </w:tc>
      </w:tr>
      <w:tr w:rsidR="008315A1" w:rsidRPr="002C3599" w:rsidTr="00717EAC">
        <w:trPr>
          <w:gridAfter w:val="2"/>
          <w:wAfter w:w="817" w:type="dxa"/>
          <w:trHeight w:val="360"/>
        </w:trPr>
        <w:tc>
          <w:tcPr>
            <w:tcW w:w="9390" w:type="dxa"/>
            <w:vAlign w:val="bottom"/>
            <w:hideMark/>
          </w:tcPr>
          <w:p w:rsidR="008315A1" w:rsidRPr="002C3599" w:rsidRDefault="008315A1" w:rsidP="00717EAC">
            <w:pPr>
              <w:spacing w:line="240" w:lineRule="auto"/>
              <w:ind w:left="176" w:right="-533" w:firstLine="34"/>
              <w:rPr>
                <w:sz w:val="24"/>
                <w:szCs w:val="24"/>
              </w:rPr>
            </w:pPr>
            <w:r w:rsidRPr="002C3599">
              <w:rPr>
                <w:sz w:val="24"/>
                <w:szCs w:val="24"/>
              </w:rPr>
              <w:t>требованиям . . . . . . . . . . . . . . . . . . . . . . . . . . . . . . . . . . . . . . . . . . . . . . . . . . . . . . . . . . . . . . . . . . .</w:t>
            </w:r>
          </w:p>
        </w:tc>
        <w:tc>
          <w:tcPr>
            <w:tcW w:w="15169" w:type="dxa"/>
            <w:gridSpan w:val="3"/>
            <w:vAlign w:val="bottom"/>
            <w:hideMark/>
          </w:tcPr>
          <w:p w:rsidR="008315A1" w:rsidRPr="002C3599" w:rsidRDefault="008315A1" w:rsidP="007F7DF2">
            <w:pPr>
              <w:spacing w:line="240" w:lineRule="auto"/>
              <w:ind w:left="176" w:right="-533" w:firstLine="34"/>
              <w:rPr>
                <w:sz w:val="24"/>
                <w:szCs w:val="24"/>
              </w:rPr>
            </w:pPr>
            <w:r w:rsidRPr="002C3599">
              <w:rPr>
                <w:sz w:val="24"/>
                <w:szCs w:val="24"/>
              </w:rPr>
              <w:t xml:space="preserve">  </w:t>
            </w:r>
            <w:r w:rsidR="00046313">
              <w:rPr>
                <w:sz w:val="24"/>
                <w:szCs w:val="24"/>
              </w:rPr>
              <w:t>3</w:t>
            </w:r>
            <w:r w:rsidR="007F7DF2">
              <w:rPr>
                <w:sz w:val="24"/>
                <w:szCs w:val="24"/>
              </w:rPr>
              <w:t>6</w:t>
            </w:r>
          </w:p>
        </w:tc>
      </w:tr>
      <w:tr w:rsidR="008315A1" w:rsidRPr="002C3599" w:rsidTr="00717EAC">
        <w:trPr>
          <w:gridAfter w:val="2"/>
          <w:wAfter w:w="817" w:type="dxa"/>
          <w:trHeight w:val="360"/>
        </w:trPr>
        <w:tc>
          <w:tcPr>
            <w:tcW w:w="9390" w:type="dxa"/>
            <w:vAlign w:val="bottom"/>
            <w:hideMark/>
          </w:tcPr>
          <w:p w:rsidR="008315A1" w:rsidRPr="002C3599" w:rsidRDefault="008315A1" w:rsidP="00717EAC">
            <w:pPr>
              <w:spacing w:line="240" w:lineRule="auto"/>
              <w:ind w:left="176" w:right="-533" w:firstLine="34"/>
              <w:rPr>
                <w:sz w:val="24"/>
                <w:szCs w:val="24"/>
              </w:rPr>
            </w:pPr>
            <w:r w:rsidRPr="002C3599">
              <w:rPr>
                <w:sz w:val="24"/>
                <w:szCs w:val="24"/>
              </w:rPr>
              <w:t xml:space="preserve">4.5.1. Требования к Участникам . . . . . . . . . . . . . . . . . . . . . . . . . . . . . . . . . . . . . . </w:t>
            </w:r>
            <w:r>
              <w:rPr>
                <w:sz w:val="24"/>
                <w:szCs w:val="24"/>
              </w:rPr>
              <w:t xml:space="preserve">. . . . . . . . . . . . . . </w:t>
            </w:r>
          </w:p>
        </w:tc>
        <w:tc>
          <w:tcPr>
            <w:tcW w:w="15169" w:type="dxa"/>
            <w:gridSpan w:val="3"/>
            <w:vAlign w:val="bottom"/>
            <w:hideMark/>
          </w:tcPr>
          <w:p w:rsidR="008315A1" w:rsidRPr="002C3599" w:rsidRDefault="008315A1" w:rsidP="007F7DF2">
            <w:pPr>
              <w:spacing w:line="240" w:lineRule="auto"/>
              <w:ind w:left="176" w:right="-533" w:firstLine="34"/>
              <w:rPr>
                <w:sz w:val="24"/>
                <w:szCs w:val="24"/>
              </w:rPr>
            </w:pPr>
            <w:r w:rsidRPr="002C3599">
              <w:rPr>
                <w:sz w:val="24"/>
                <w:szCs w:val="24"/>
              </w:rPr>
              <w:t xml:space="preserve">  </w:t>
            </w:r>
            <w:r w:rsidR="00046313">
              <w:rPr>
                <w:sz w:val="24"/>
                <w:szCs w:val="24"/>
              </w:rPr>
              <w:t>3</w:t>
            </w:r>
            <w:r w:rsidR="007F7DF2">
              <w:rPr>
                <w:sz w:val="24"/>
                <w:szCs w:val="24"/>
              </w:rPr>
              <w:t>6</w:t>
            </w:r>
          </w:p>
        </w:tc>
      </w:tr>
      <w:tr w:rsidR="008315A1" w:rsidRPr="002C3599" w:rsidTr="00717EAC">
        <w:trPr>
          <w:gridAfter w:val="2"/>
          <w:wAfter w:w="817" w:type="dxa"/>
          <w:trHeight w:val="360"/>
        </w:trPr>
        <w:tc>
          <w:tcPr>
            <w:tcW w:w="9390" w:type="dxa"/>
            <w:vAlign w:val="bottom"/>
            <w:hideMark/>
          </w:tcPr>
          <w:p w:rsidR="008315A1" w:rsidRPr="002C3599" w:rsidRDefault="008315A1" w:rsidP="00717EAC">
            <w:pPr>
              <w:spacing w:line="240" w:lineRule="auto"/>
              <w:ind w:left="176" w:right="-533" w:firstLine="34"/>
              <w:rPr>
                <w:sz w:val="24"/>
                <w:szCs w:val="24"/>
              </w:rPr>
            </w:pPr>
            <w:r w:rsidRPr="002C3599">
              <w:rPr>
                <w:sz w:val="24"/>
                <w:szCs w:val="24"/>
              </w:rPr>
              <w:t>4.5.2. Требования к документам, подтверждающим соответствие Участника</w:t>
            </w:r>
          </w:p>
        </w:tc>
        <w:tc>
          <w:tcPr>
            <w:tcW w:w="15169" w:type="dxa"/>
            <w:gridSpan w:val="3"/>
            <w:vAlign w:val="bottom"/>
          </w:tcPr>
          <w:p w:rsidR="008315A1" w:rsidRPr="002C3599" w:rsidRDefault="008315A1" w:rsidP="008315A1">
            <w:pPr>
              <w:spacing w:line="240" w:lineRule="auto"/>
              <w:ind w:left="176" w:right="-533" w:firstLine="34"/>
              <w:rPr>
                <w:sz w:val="24"/>
                <w:szCs w:val="24"/>
              </w:rPr>
            </w:pPr>
          </w:p>
        </w:tc>
      </w:tr>
      <w:tr w:rsidR="008315A1" w:rsidRPr="002C3599" w:rsidTr="00717EAC">
        <w:trPr>
          <w:gridAfter w:val="2"/>
          <w:wAfter w:w="817" w:type="dxa"/>
          <w:trHeight w:val="360"/>
        </w:trPr>
        <w:tc>
          <w:tcPr>
            <w:tcW w:w="9390" w:type="dxa"/>
            <w:vAlign w:val="bottom"/>
            <w:hideMark/>
          </w:tcPr>
          <w:p w:rsidR="008315A1" w:rsidRPr="002C3599" w:rsidRDefault="008315A1" w:rsidP="00717EAC">
            <w:pPr>
              <w:spacing w:line="240" w:lineRule="auto"/>
              <w:ind w:left="176" w:right="-533" w:firstLine="34"/>
              <w:rPr>
                <w:sz w:val="24"/>
                <w:szCs w:val="24"/>
              </w:rPr>
            </w:pPr>
            <w:r w:rsidRPr="002C3599">
              <w:rPr>
                <w:sz w:val="24"/>
                <w:szCs w:val="24"/>
              </w:rPr>
              <w:t>установленным требованиям . . . . . . . . . . . . . . . . . . . . . . . . . . . . . . . . . . . . . . . . . . . . . . . . . . . . . .</w:t>
            </w:r>
          </w:p>
        </w:tc>
        <w:tc>
          <w:tcPr>
            <w:tcW w:w="15169" w:type="dxa"/>
            <w:gridSpan w:val="3"/>
            <w:vAlign w:val="bottom"/>
            <w:hideMark/>
          </w:tcPr>
          <w:p w:rsidR="008315A1" w:rsidRPr="002C3599" w:rsidRDefault="008315A1" w:rsidP="000C7193">
            <w:pPr>
              <w:spacing w:line="240" w:lineRule="auto"/>
              <w:ind w:left="176" w:right="-533" w:firstLine="34"/>
              <w:rPr>
                <w:sz w:val="24"/>
                <w:szCs w:val="24"/>
              </w:rPr>
            </w:pPr>
            <w:r w:rsidRPr="002C3599">
              <w:rPr>
                <w:sz w:val="24"/>
                <w:szCs w:val="24"/>
              </w:rPr>
              <w:t xml:space="preserve">  </w:t>
            </w:r>
            <w:r w:rsidR="00046313">
              <w:rPr>
                <w:sz w:val="24"/>
                <w:szCs w:val="24"/>
              </w:rPr>
              <w:t>3</w:t>
            </w:r>
            <w:r w:rsidR="000C7193">
              <w:rPr>
                <w:sz w:val="24"/>
                <w:szCs w:val="24"/>
              </w:rPr>
              <w:t>7</w:t>
            </w:r>
          </w:p>
        </w:tc>
      </w:tr>
      <w:tr w:rsidR="008315A1" w:rsidRPr="002C3599" w:rsidTr="00717EAC">
        <w:trPr>
          <w:gridAfter w:val="2"/>
          <w:wAfter w:w="817" w:type="dxa"/>
          <w:trHeight w:val="360"/>
        </w:trPr>
        <w:tc>
          <w:tcPr>
            <w:tcW w:w="9390" w:type="dxa"/>
            <w:vAlign w:val="bottom"/>
            <w:hideMark/>
          </w:tcPr>
          <w:p w:rsidR="008315A1" w:rsidRPr="002C3599" w:rsidRDefault="008315A1" w:rsidP="00717EAC">
            <w:pPr>
              <w:spacing w:line="240" w:lineRule="auto"/>
              <w:ind w:left="176" w:right="-533" w:firstLine="34"/>
              <w:rPr>
                <w:sz w:val="24"/>
                <w:szCs w:val="24"/>
              </w:rPr>
            </w:pPr>
            <w:r w:rsidRPr="002C3599">
              <w:rPr>
                <w:sz w:val="24"/>
                <w:szCs w:val="24"/>
              </w:rPr>
              <w:lastRenderedPageBreak/>
              <w:t>4.6. Подача Заявок и их прием . . . . . . . . . . . . . . . . . . . . . . . . . . . . . . . . . . . . . . . . . . . . . . . . . . . . .</w:t>
            </w:r>
          </w:p>
        </w:tc>
        <w:tc>
          <w:tcPr>
            <w:tcW w:w="15169" w:type="dxa"/>
            <w:gridSpan w:val="3"/>
            <w:vAlign w:val="bottom"/>
            <w:hideMark/>
          </w:tcPr>
          <w:p w:rsidR="008315A1" w:rsidRPr="002C3599" w:rsidRDefault="008315A1" w:rsidP="007F7DF2">
            <w:pPr>
              <w:spacing w:line="240" w:lineRule="auto"/>
              <w:ind w:left="176" w:right="-533" w:firstLine="34"/>
              <w:rPr>
                <w:sz w:val="24"/>
                <w:szCs w:val="24"/>
              </w:rPr>
            </w:pPr>
            <w:r w:rsidRPr="002C3599">
              <w:rPr>
                <w:sz w:val="24"/>
                <w:szCs w:val="24"/>
              </w:rPr>
              <w:t xml:space="preserve">  </w:t>
            </w:r>
            <w:r w:rsidR="00046313">
              <w:rPr>
                <w:sz w:val="24"/>
                <w:szCs w:val="24"/>
              </w:rPr>
              <w:t>3</w:t>
            </w:r>
            <w:r w:rsidR="007F7DF2">
              <w:rPr>
                <w:sz w:val="24"/>
                <w:szCs w:val="24"/>
              </w:rPr>
              <w:t>9</w:t>
            </w:r>
          </w:p>
        </w:tc>
      </w:tr>
      <w:tr w:rsidR="008315A1" w:rsidRPr="002C3599" w:rsidTr="00717EAC">
        <w:trPr>
          <w:gridAfter w:val="2"/>
          <w:wAfter w:w="817" w:type="dxa"/>
          <w:trHeight w:val="360"/>
        </w:trPr>
        <w:tc>
          <w:tcPr>
            <w:tcW w:w="9390" w:type="dxa"/>
            <w:vAlign w:val="bottom"/>
            <w:hideMark/>
          </w:tcPr>
          <w:p w:rsidR="008315A1" w:rsidRPr="002C3599" w:rsidRDefault="008315A1" w:rsidP="00717EAC">
            <w:pPr>
              <w:spacing w:line="240" w:lineRule="auto"/>
              <w:ind w:left="176" w:right="-533" w:firstLine="34"/>
              <w:rPr>
                <w:sz w:val="24"/>
                <w:szCs w:val="24"/>
              </w:rPr>
            </w:pPr>
            <w:r w:rsidRPr="002C3599">
              <w:rPr>
                <w:sz w:val="24"/>
                <w:szCs w:val="24"/>
              </w:rPr>
              <w:t>4.7. Изменение условий Заявки . . . . . . . . . . . . . . . . . . . . . . . . . . . . . . . . . . . . . . . . . . . . . . . . . . . .</w:t>
            </w:r>
          </w:p>
        </w:tc>
        <w:tc>
          <w:tcPr>
            <w:tcW w:w="15169" w:type="dxa"/>
            <w:gridSpan w:val="3"/>
            <w:vAlign w:val="bottom"/>
            <w:hideMark/>
          </w:tcPr>
          <w:p w:rsidR="008315A1" w:rsidRPr="002C3599" w:rsidRDefault="008315A1" w:rsidP="007F7DF2">
            <w:pPr>
              <w:spacing w:line="240" w:lineRule="auto"/>
              <w:ind w:left="176" w:right="-533" w:firstLine="34"/>
              <w:rPr>
                <w:sz w:val="24"/>
                <w:szCs w:val="24"/>
              </w:rPr>
            </w:pPr>
            <w:r w:rsidRPr="002C3599">
              <w:rPr>
                <w:sz w:val="24"/>
                <w:szCs w:val="24"/>
              </w:rPr>
              <w:t xml:space="preserve">  </w:t>
            </w:r>
            <w:r w:rsidR="00046313">
              <w:rPr>
                <w:sz w:val="24"/>
                <w:szCs w:val="24"/>
              </w:rPr>
              <w:t>3</w:t>
            </w:r>
            <w:r w:rsidR="007F7DF2">
              <w:rPr>
                <w:sz w:val="24"/>
                <w:szCs w:val="24"/>
              </w:rPr>
              <w:t>9</w:t>
            </w:r>
          </w:p>
        </w:tc>
      </w:tr>
      <w:tr w:rsidR="008315A1" w:rsidRPr="002C3599" w:rsidTr="00717EAC">
        <w:trPr>
          <w:gridAfter w:val="2"/>
          <w:wAfter w:w="817" w:type="dxa"/>
          <w:trHeight w:val="360"/>
        </w:trPr>
        <w:tc>
          <w:tcPr>
            <w:tcW w:w="9390" w:type="dxa"/>
            <w:vAlign w:val="bottom"/>
            <w:hideMark/>
          </w:tcPr>
          <w:p w:rsidR="008315A1" w:rsidRPr="002C3599" w:rsidRDefault="008315A1" w:rsidP="00717EAC">
            <w:pPr>
              <w:spacing w:line="240" w:lineRule="auto"/>
              <w:ind w:left="176" w:right="-533" w:firstLine="34"/>
              <w:rPr>
                <w:sz w:val="24"/>
                <w:szCs w:val="24"/>
              </w:rPr>
            </w:pPr>
            <w:r w:rsidRPr="002C3599">
              <w:rPr>
                <w:sz w:val="24"/>
                <w:szCs w:val="24"/>
              </w:rPr>
              <w:t xml:space="preserve">4.8. </w:t>
            </w:r>
            <w:r w:rsidRPr="002C3599">
              <w:rPr>
                <w:rFonts w:eastAsia="Calibri"/>
                <w:bCs/>
                <w:sz w:val="24"/>
                <w:szCs w:val="24"/>
                <w:lang w:eastAsia="en-US"/>
              </w:rPr>
              <w:t>Открытие доступа к поступившим Заявкам Участников закупки</w:t>
            </w:r>
            <w:r w:rsidRPr="002C3599">
              <w:rPr>
                <w:sz w:val="24"/>
                <w:szCs w:val="24"/>
              </w:rPr>
              <w:t xml:space="preserve">. . . . . . . . . . . . . . . . . . . </w:t>
            </w:r>
          </w:p>
        </w:tc>
        <w:tc>
          <w:tcPr>
            <w:tcW w:w="15169" w:type="dxa"/>
            <w:gridSpan w:val="3"/>
            <w:vAlign w:val="bottom"/>
            <w:hideMark/>
          </w:tcPr>
          <w:p w:rsidR="008315A1" w:rsidRPr="002C3599" w:rsidRDefault="008315A1" w:rsidP="007F7DF2">
            <w:pPr>
              <w:spacing w:line="240" w:lineRule="auto"/>
              <w:ind w:left="176" w:right="-533" w:firstLine="34"/>
              <w:rPr>
                <w:sz w:val="24"/>
                <w:szCs w:val="24"/>
              </w:rPr>
            </w:pPr>
            <w:r w:rsidRPr="002C3599">
              <w:rPr>
                <w:sz w:val="24"/>
                <w:szCs w:val="24"/>
              </w:rPr>
              <w:t xml:space="preserve">  </w:t>
            </w:r>
            <w:r w:rsidR="00046313">
              <w:rPr>
                <w:sz w:val="24"/>
                <w:szCs w:val="24"/>
              </w:rPr>
              <w:t>3</w:t>
            </w:r>
            <w:r w:rsidR="007F7DF2">
              <w:rPr>
                <w:sz w:val="24"/>
                <w:szCs w:val="24"/>
              </w:rPr>
              <w:t>9</w:t>
            </w:r>
          </w:p>
        </w:tc>
      </w:tr>
      <w:tr w:rsidR="008315A1" w:rsidRPr="002C3599" w:rsidTr="00717EAC">
        <w:trPr>
          <w:gridAfter w:val="2"/>
          <w:wAfter w:w="817" w:type="dxa"/>
          <w:trHeight w:val="360"/>
        </w:trPr>
        <w:tc>
          <w:tcPr>
            <w:tcW w:w="9390" w:type="dxa"/>
            <w:vAlign w:val="bottom"/>
            <w:hideMark/>
          </w:tcPr>
          <w:p w:rsidR="008315A1" w:rsidRPr="002C3599" w:rsidRDefault="008315A1" w:rsidP="00717EAC">
            <w:pPr>
              <w:spacing w:line="240" w:lineRule="auto"/>
              <w:ind w:left="176" w:right="-533" w:firstLine="34"/>
              <w:rPr>
                <w:sz w:val="24"/>
                <w:szCs w:val="24"/>
              </w:rPr>
            </w:pPr>
            <w:r w:rsidRPr="002C3599">
              <w:rPr>
                <w:sz w:val="24"/>
                <w:szCs w:val="24"/>
              </w:rPr>
              <w:t>4.9. Отбор и оценка Заявок . . . . . . . . . . . . . . . . . . . . . . . . . . . . . . . . . . . . . . . . . .</w:t>
            </w:r>
            <w:r>
              <w:rPr>
                <w:sz w:val="24"/>
                <w:szCs w:val="24"/>
              </w:rPr>
              <w:t xml:space="preserve"> . . . . . . . . . . . . . . </w:t>
            </w:r>
          </w:p>
        </w:tc>
        <w:tc>
          <w:tcPr>
            <w:tcW w:w="15169" w:type="dxa"/>
            <w:gridSpan w:val="3"/>
            <w:vAlign w:val="bottom"/>
            <w:hideMark/>
          </w:tcPr>
          <w:p w:rsidR="008315A1" w:rsidRPr="002C3599" w:rsidRDefault="008315A1" w:rsidP="000C7193">
            <w:pPr>
              <w:spacing w:line="240" w:lineRule="auto"/>
              <w:ind w:left="176" w:right="-533" w:firstLine="34"/>
              <w:rPr>
                <w:sz w:val="24"/>
                <w:szCs w:val="24"/>
              </w:rPr>
            </w:pPr>
            <w:r w:rsidRPr="002C3599">
              <w:rPr>
                <w:sz w:val="24"/>
                <w:szCs w:val="24"/>
              </w:rPr>
              <w:t xml:space="preserve">  </w:t>
            </w:r>
            <w:r w:rsidR="000C7193">
              <w:rPr>
                <w:sz w:val="24"/>
                <w:szCs w:val="24"/>
              </w:rPr>
              <w:t>39</w:t>
            </w:r>
          </w:p>
        </w:tc>
      </w:tr>
      <w:tr w:rsidR="008315A1" w:rsidRPr="002C3599" w:rsidTr="00717EAC">
        <w:trPr>
          <w:gridAfter w:val="2"/>
          <w:wAfter w:w="817" w:type="dxa"/>
          <w:trHeight w:val="360"/>
        </w:trPr>
        <w:tc>
          <w:tcPr>
            <w:tcW w:w="9390" w:type="dxa"/>
            <w:vAlign w:val="bottom"/>
            <w:hideMark/>
          </w:tcPr>
          <w:p w:rsidR="008315A1" w:rsidRPr="002C3599" w:rsidRDefault="008315A1" w:rsidP="00717EAC">
            <w:pPr>
              <w:spacing w:line="240" w:lineRule="auto"/>
              <w:ind w:left="176" w:right="-533" w:firstLine="34"/>
              <w:rPr>
                <w:sz w:val="24"/>
                <w:szCs w:val="24"/>
              </w:rPr>
            </w:pPr>
            <w:r w:rsidRPr="002C3599">
              <w:rPr>
                <w:sz w:val="24"/>
                <w:szCs w:val="24"/>
              </w:rPr>
              <w:t>4.9.1. Общие положения . . . . . . . . . . . . . . . . . . . . . . . . . . . . . . . . . . . . . . . . . . . . . . . . . . . . . . . . . .</w:t>
            </w:r>
          </w:p>
        </w:tc>
        <w:tc>
          <w:tcPr>
            <w:tcW w:w="15169" w:type="dxa"/>
            <w:gridSpan w:val="3"/>
            <w:vAlign w:val="bottom"/>
            <w:hideMark/>
          </w:tcPr>
          <w:p w:rsidR="008315A1" w:rsidRPr="002C3599" w:rsidRDefault="008315A1" w:rsidP="000C7193">
            <w:pPr>
              <w:spacing w:line="240" w:lineRule="auto"/>
              <w:ind w:left="176" w:right="-533" w:firstLine="34"/>
              <w:rPr>
                <w:sz w:val="24"/>
                <w:szCs w:val="24"/>
              </w:rPr>
            </w:pPr>
            <w:r w:rsidRPr="002C3599">
              <w:rPr>
                <w:sz w:val="24"/>
                <w:szCs w:val="24"/>
              </w:rPr>
              <w:t xml:space="preserve">  </w:t>
            </w:r>
            <w:r w:rsidR="000C7193">
              <w:rPr>
                <w:sz w:val="24"/>
                <w:szCs w:val="24"/>
              </w:rPr>
              <w:t>39</w:t>
            </w:r>
          </w:p>
        </w:tc>
      </w:tr>
      <w:tr w:rsidR="008315A1" w:rsidRPr="002C3599" w:rsidTr="00717EAC">
        <w:trPr>
          <w:gridAfter w:val="2"/>
          <w:wAfter w:w="817" w:type="dxa"/>
          <w:trHeight w:val="360"/>
        </w:trPr>
        <w:tc>
          <w:tcPr>
            <w:tcW w:w="9390" w:type="dxa"/>
            <w:vAlign w:val="bottom"/>
            <w:hideMark/>
          </w:tcPr>
          <w:p w:rsidR="008315A1" w:rsidRPr="002C3599" w:rsidRDefault="008315A1" w:rsidP="00717EAC">
            <w:pPr>
              <w:spacing w:line="240" w:lineRule="auto"/>
              <w:ind w:left="176" w:right="-533" w:firstLine="34"/>
              <w:rPr>
                <w:sz w:val="24"/>
                <w:szCs w:val="24"/>
              </w:rPr>
            </w:pPr>
            <w:r w:rsidRPr="002C3599">
              <w:rPr>
                <w:sz w:val="24"/>
                <w:szCs w:val="24"/>
              </w:rPr>
              <w:t xml:space="preserve">4.9.2. Этап отбора заявок . . . . . . . . . . . . . . . . . . . . . . . . . . . . . . . . . . . . . . . . . . </w:t>
            </w:r>
            <w:r w:rsidR="00717EAC">
              <w:rPr>
                <w:sz w:val="24"/>
                <w:szCs w:val="24"/>
              </w:rPr>
              <w:t xml:space="preserve">. . . . . . . . . . . . . . . </w:t>
            </w:r>
          </w:p>
        </w:tc>
        <w:tc>
          <w:tcPr>
            <w:tcW w:w="15169" w:type="dxa"/>
            <w:gridSpan w:val="3"/>
            <w:vAlign w:val="bottom"/>
            <w:hideMark/>
          </w:tcPr>
          <w:p w:rsidR="008315A1" w:rsidRPr="002C3599" w:rsidRDefault="008315A1" w:rsidP="007F7DF2">
            <w:pPr>
              <w:spacing w:line="240" w:lineRule="auto"/>
              <w:ind w:left="176" w:right="-533" w:firstLine="34"/>
              <w:rPr>
                <w:sz w:val="24"/>
                <w:szCs w:val="24"/>
              </w:rPr>
            </w:pPr>
            <w:r w:rsidRPr="002C3599">
              <w:rPr>
                <w:sz w:val="24"/>
                <w:szCs w:val="24"/>
              </w:rPr>
              <w:t xml:space="preserve">  </w:t>
            </w:r>
            <w:r w:rsidR="007F7DF2">
              <w:rPr>
                <w:sz w:val="24"/>
                <w:szCs w:val="24"/>
              </w:rPr>
              <w:t>40</w:t>
            </w:r>
          </w:p>
        </w:tc>
      </w:tr>
      <w:tr w:rsidR="008315A1" w:rsidRPr="002C3599" w:rsidTr="00717EAC">
        <w:trPr>
          <w:gridAfter w:val="2"/>
          <w:wAfter w:w="817" w:type="dxa"/>
          <w:trHeight w:val="360"/>
        </w:trPr>
        <w:tc>
          <w:tcPr>
            <w:tcW w:w="9390" w:type="dxa"/>
            <w:vAlign w:val="bottom"/>
            <w:hideMark/>
          </w:tcPr>
          <w:p w:rsidR="008315A1" w:rsidRPr="002C3599" w:rsidRDefault="008315A1" w:rsidP="00717EAC">
            <w:pPr>
              <w:spacing w:line="240" w:lineRule="auto"/>
              <w:ind w:left="176" w:right="-533" w:firstLine="34"/>
              <w:rPr>
                <w:sz w:val="24"/>
                <w:szCs w:val="24"/>
              </w:rPr>
            </w:pPr>
            <w:r w:rsidRPr="002C3599">
              <w:rPr>
                <w:sz w:val="24"/>
                <w:szCs w:val="24"/>
              </w:rPr>
              <w:t>4.9.3. Этап оценки заявок . . . . . . . . . . . . . . . . . . . . . . . . . . . . . . . . . . . . . . . . . . .</w:t>
            </w:r>
            <w:r>
              <w:rPr>
                <w:sz w:val="24"/>
                <w:szCs w:val="24"/>
              </w:rPr>
              <w:t xml:space="preserve"> . . . . . . . . . . . . . . </w:t>
            </w:r>
          </w:p>
        </w:tc>
        <w:tc>
          <w:tcPr>
            <w:tcW w:w="15169" w:type="dxa"/>
            <w:gridSpan w:val="3"/>
            <w:vAlign w:val="bottom"/>
            <w:hideMark/>
          </w:tcPr>
          <w:p w:rsidR="008315A1" w:rsidRPr="002C3599" w:rsidRDefault="008315A1" w:rsidP="007F7DF2">
            <w:pPr>
              <w:spacing w:line="240" w:lineRule="auto"/>
              <w:ind w:left="176" w:right="-533" w:firstLine="34"/>
              <w:rPr>
                <w:sz w:val="24"/>
                <w:szCs w:val="24"/>
              </w:rPr>
            </w:pPr>
            <w:r w:rsidRPr="002C3599">
              <w:rPr>
                <w:sz w:val="24"/>
                <w:szCs w:val="24"/>
              </w:rPr>
              <w:t xml:space="preserve">  </w:t>
            </w:r>
            <w:r w:rsidR="007F7DF2">
              <w:rPr>
                <w:sz w:val="24"/>
                <w:szCs w:val="24"/>
              </w:rPr>
              <w:t>41</w:t>
            </w:r>
          </w:p>
        </w:tc>
      </w:tr>
      <w:tr w:rsidR="008315A1" w:rsidRPr="002C3599" w:rsidTr="00717EAC">
        <w:trPr>
          <w:gridAfter w:val="2"/>
          <w:wAfter w:w="817" w:type="dxa"/>
          <w:trHeight w:val="360"/>
        </w:trPr>
        <w:tc>
          <w:tcPr>
            <w:tcW w:w="9390" w:type="dxa"/>
            <w:vAlign w:val="bottom"/>
            <w:hideMark/>
          </w:tcPr>
          <w:p w:rsidR="008315A1" w:rsidRPr="002C3599" w:rsidRDefault="008315A1" w:rsidP="00717EAC">
            <w:pPr>
              <w:spacing w:line="240" w:lineRule="auto"/>
              <w:ind w:left="176" w:right="-533" w:firstLine="34"/>
              <w:rPr>
                <w:sz w:val="24"/>
                <w:szCs w:val="24"/>
              </w:rPr>
            </w:pPr>
            <w:r w:rsidRPr="002C3599">
              <w:rPr>
                <w:sz w:val="24"/>
                <w:szCs w:val="24"/>
              </w:rPr>
              <w:t>4.10. Определение Победителя закупки . . . . . . . . . . . . . . . . . . . . . . . . . . . . . . . . . . . . . . . . . . . . .</w:t>
            </w:r>
          </w:p>
        </w:tc>
        <w:tc>
          <w:tcPr>
            <w:tcW w:w="15169" w:type="dxa"/>
            <w:gridSpan w:val="3"/>
            <w:vAlign w:val="bottom"/>
            <w:hideMark/>
          </w:tcPr>
          <w:p w:rsidR="008315A1" w:rsidRPr="002C3599" w:rsidRDefault="008315A1" w:rsidP="000C7193">
            <w:pPr>
              <w:spacing w:line="240" w:lineRule="auto"/>
              <w:ind w:left="176" w:right="-533" w:firstLine="34"/>
              <w:rPr>
                <w:sz w:val="24"/>
                <w:szCs w:val="24"/>
              </w:rPr>
            </w:pPr>
            <w:r w:rsidRPr="002C3599">
              <w:rPr>
                <w:sz w:val="24"/>
                <w:szCs w:val="24"/>
              </w:rPr>
              <w:t xml:space="preserve">  </w:t>
            </w:r>
            <w:r w:rsidR="00046313">
              <w:rPr>
                <w:sz w:val="24"/>
                <w:szCs w:val="24"/>
              </w:rPr>
              <w:t>4</w:t>
            </w:r>
            <w:r w:rsidR="000C7193">
              <w:rPr>
                <w:sz w:val="24"/>
                <w:szCs w:val="24"/>
              </w:rPr>
              <w:t>4</w:t>
            </w:r>
          </w:p>
        </w:tc>
      </w:tr>
      <w:tr w:rsidR="008315A1" w:rsidRPr="002C3599" w:rsidTr="00717EAC">
        <w:trPr>
          <w:gridAfter w:val="2"/>
          <w:wAfter w:w="817" w:type="dxa"/>
          <w:trHeight w:val="360"/>
        </w:trPr>
        <w:tc>
          <w:tcPr>
            <w:tcW w:w="9390" w:type="dxa"/>
            <w:vAlign w:val="bottom"/>
            <w:hideMark/>
          </w:tcPr>
          <w:p w:rsidR="008315A1" w:rsidRPr="002C3599" w:rsidRDefault="008315A1" w:rsidP="00717EAC">
            <w:pPr>
              <w:spacing w:line="240" w:lineRule="auto"/>
              <w:ind w:left="176" w:right="-533" w:firstLine="34"/>
              <w:rPr>
                <w:sz w:val="24"/>
                <w:szCs w:val="24"/>
              </w:rPr>
            </w:pPr>
            <w:r w:rsidRPr="002C3599">
              <w:rPr>
                <w:sz w:val="24"/>
                <w:szCs w:val="24"/>
              </w:rPr>
              <w:t>4.11. Уведомление Участников о результатах закупки . . . . . . . . .  . . . . . . . .</w:t>
            </w:r>
            <w:r w:rsidR="00717EAC">
              <w:rPr>
                <w:sz w:val="24"/>
                <w:szCs w:val="24"/>
              </w:rPr>
              <w:t xml:space="preserve"> . . . . . . . . . . . . . . . </w:t>
            </w:r>
            <w:r w:rsidRPr="002C3599">
              <w:rPr>
                <w:sz w:val="24"/>
                <w:szCs w:val="24"/>
              </w:rPr>
              <w:t xml:space="preserve"> </w:t>
            </w:r>
          </w:p>
        </w:tc>
        <w:tc>
          <w:tcPr>
            <w:tcW w:w="15169" w:type="dxa"/>
            <w:gridSpan w:val="3"/>
            <w:vAlign w:val="bottom"/>
            <w:hideMark/>
          </w:tcPr>
          <w:p w:rsidR="008315A1" w:rsidRPr="002C3599" w:rsidRDefault="008315A1" w:rsidP="007F7DF2">
            <w:pPr>
              <w:spacing w:line="240" w:lineRule="auto"/>
              <w:ind w:left="176" w:right="-533" w:firstLine="34"/>
              <w:rPr>
                <w:sz w:val="24"/>
                <w:szCs w:val="24"/>
              </w:rPr>
            </w:pPr>
            <w:r w:rsidRPr="002C3599">
              <w:rPr>
                <w:sz w:val="24"/>
                <w:szCs w:val="24"/>
              </w:rPr>
              <w:t xml:space="preserve">  </w:t>
            </w:r>
            <w:r w:rsidR="00046313">
              <w:rPr>
                <w:sz w:val="24"/>
                <w:szCs w:val="24"/>
              </w:rPr>
              <w:t>4</w:t>
            </w:r>
            <w:r w:rsidR="007F7DF2">
              <w:rPr>
                <w:sz w:val="24"/>
                <w:szCs w:val="24"/>
              </w:rPr>
              <w:t>5</w:t>
            </w:r>
          </w:p>
        </w:tc>
      </w:tr>
      <w:tr w:rsidR="008315A1" w:rsidRPr="002C3599" w:rsidTr="00717EAC">
        <w:trPr>
          <w:gridAfter w:val="2"/>
          <w:wAfter w:w="817" w:type="dxa"/>
          <w:trHeight w:val="360"/>
        </w:trPr>
        <w:tc>
          <w:tcPr>
            <w:tcW w:w="9390" w:type="dxa"/>
            <w:vAlign w:val="bottom"/>
            <w:hideMark/>
          </w:tcPr>
          <w:p w:rsidR="008315A1" w:rsidRPr="002C3599" w:rsidRDefault="008315A1" w:rsidP="00717EAC">
            <w:pPr>
              <w:spacing w:line="240" w:lineRule="auto"/>
              <w:ind w:left="176" w:right="-533" w:firstLine="34"/>
              <w:rPr>
                <w:sz w:val="24"/>
                <w:szCs w:val="24"/>
              </w:rPr>
            </w:pPr>
            <w:r w:rsidRPr="002C3599">
              <w:rPr>
                <w:sz w:val="24"/>
                <w:szCs w:val="24"/>
              </w:rPr>
              <w:t>4.12. Заключение договора . . . . . . . . . . . . . . . . . . . . . . . . . . . . . . . . . . . . . . . . . . . . . . . . . . . . . . . .</w:t>
            </w:r>
          </w:p>
        </w:tc>
        <w:tc>
          <w:tcPr>
            <w:tcW w:w="15169" w:type="dxa"/>
            <w:gridSpan w:val="3"/>
            <w:vAlign w:val="bottom"/>
            <w:hideMark/>
          </w:tcPr>
          <w:p w:rsidR="008315A1" w:rsidRPr="002C3599" w:rsidRDefault="008315A1" w:rsidP="007F7DF2">
            <w:pPr>
              <w:spacing w:line="240" w:lineRule="auto"/>
              <w:ind w:left="176" w:right="-533" w:firstLine="34"/>
              <w:rPr>
                <w:sz w:val="24"/>
                <w:szCs w:val="24"/>
              </w:rPr>
            </w:pPr>
            <w:r w:rsidRPr="002C3599">
              <w:rPr>
                <w:sz w:val="24"/>
                <w:szCs w:val="24"/>
              </w:rPr>
              <w:t xml:space="preserve">  </w:t>
            </w:r>
            <w:r w:rsidR="00046313">
              <w:rPr>
                <w:sz w:val="24"/>
                <w:szCs w:val="24"/>
              </w:rPr>
              <w:t>4</w:t>
            </w:r>
            <w:r w:rsidR="007F7DF2">
              <w:rPr>
                <w:sz w:val="24"/>
                <w:szCs w:val="24"/>
              </w:rPr>
              <w:t>5</w:t>
            </w:r>
          </w:p>
        </w:tc>
      </w:tr>
      <w:tr w:rsidR="008315A1" w:rsidRPr="002C3599" w:rsidTr="00717EAC">
        <w:trPr>
          <w:gridAfter w:val="2"/>
          <w:wAfter w:w="817" w:type="dxa"/>
          <w:trHeight w:val="360"/>
        </w:trPr>
        <w:tc>
          <w:tcPr>
            <w:tcW w:w="9390" w:type="dxa"/>
            <w:vAlign w:val="bottom"/>
            <w:hideMark/>
          </w:tcPr>
          <w:p w:rsidR="008315A1" w:rsidRPr="002C3599" w:rsidRDefault="008315A1" w:rsidP="00717EAC">
            <w:pPr>
              <w:spacing w:line="240" w:lineRule="auto"/>
              <w:ind w:left="176" w:right="-533" w:firstLine="34"/>
              <w:rPr>
                <w:sz w:val="24"/>
                <w:szCs w:val="24"/>
              </w:rPr>
            </w:pPr>
            <w:r w:rsidRPr="002C3599">
              <w:rPr>
                <w:sz w:val="24"/>
                <w:szCs w:val="24"/>
              </w:rPr>
              <w:t>4.13. Исполнение договора. . . . . . . . . . . . . . . . . . . . . . . . . . . . . . . . . . . . . . . . . . . . . . . . . . . . . . . .</w:t>
            </w:r>
          </w:p>
        </w:tc>
        <w:tc>
          <w:tcPr>
            <w:tcW w:w="15169" w:type="dxa"/>
            <w:gridSpan w:val="3"/>
            <w:vAlign w:val="bottom"/>
            <w:hideMark/>
          </w:tcPr>
          <w:p w:rsidR="008315A1" w:rsidRPr="002C3599" w:rsidRDefault="008315A1" w:rsidP="007F7DF2">
            <w:pPr>
              <w:spacing w:line="240" w:lineRule="auto"/>
              <w:ind w:left="176" w:right="-533" w:firstLine="34"/>
              <w:rPr>
                <w:sz w:val="24"/>
                <w:szCs w:val="24"/>
              </w:rPr>
            </w:pPr>
            <w:r w:rsidRPr="002C3599">
              <w:rPr>
                <w:sz w:val="24"/>
                <w:szCs w:val="24"/>
              </w:rPr>
              <w:t xml:space="preserve">  </w:t>
            </w:r>
            <w:r w:rsidR="00046313">
              <w:rPr>
                <w:sz w:val="24"/>
                <w:szCs w:val="24"/>
              </w:rPr>
              <w:t>4</w:t>
            </w:r>
            <w:r w:rsidR="007F7DF2">
              <w:rPr>
                <w:sz w:val="24"/>
                <w:szCs w:val="24"/>
              </w:rPr>
              <w:t>7</w:t>
            </w:r>
          </w:p>
        </w:tc>
      </w:tr>
      <w:tr w:rsidR="008315A1" w:rsidRPr="002C3599" w:rsidTr="00717EAC">
        <w:trPr>
          <w:gridAfter w:val="2"/>
          <w:wAfter w:w="817" w:type="dxa"/>
          <w:trHeight w:val="360"/>
        </w:trPr>
        <w:tc>
          <w:tcPr>
            <w:tcW w:w="9390" w:type="dxa"/>
            <w:vAlign w:val="bottom"/>
            <w:hideMark/>
          </w:tcPr>
          <w:p w:rsidR="008315A1" w:rsidRPr="002C3599" w:rsidRDefault="008315A1" w:rsidP="00717EAC">
            <w:pPr>
              <w:spacing w:line="240" w:lineRule="atLeast"/>
              <w:ind w:left="176" w:right="-533" w:firstLine="34"/>
              <w:rPr>
                <w:b/>
                <w:bCs/>
                <w:sz w:val="24"/>
                <w:szCs w:val="24"/>
              </w:rPr>
            </w:pPr>
            <w:r w:rsidRPr="002C3599">
              <w:rPr>
                <w:b/>
                <w:bCs/>
                <w:sz w:val="24"/>
                <w:szCs w:val="24"/>
              </w:rPr>
              <w:t>5. Образцы основных форм документов, включаемых в Заявку</w:t>
            </w:r>
            <w:r w:rsidRPr="002C3599">
              <w:rPr>
                <w:b/>
                <w:sz w:val="24"/>
                <w:szCs w:val="24"/>
              </w:rPr>
              <w:t>. . . . . . . . . . . . . . . . . . . . .</w:t>
            </w:r>
          </w:p>
        </w:tc>
        <w:tc>
          <w:tcPr>
            <w:tcW w:w="15169" w:type="dxa"/>
            <w:gridSpan w:val="3"/>
            <w:vAlign w:val="bottom"/>
            <w:hideMark/>
          </w:tcPr>
          <w:p w:rsidR="008315A1" w:rsidRPr="002C3599" w:rsidRDefault="008315A1" w:rsidP="007F7DF2">
            <w:pPr>
              <w:spacing w:line="240" w:lineRule="atLeast"/>
              <w:ind w:left="176" w:right="-533" w:firstLine="34"/>
              <w:rPr>
                <w:sz w:val="24"/>
                <w:szCs w:val="24"/>
              </w:rPr>
            </w:pPr>
            <w:r w:rsidRPr="002C3599">
              <w:rPr>
                <w:sz w:val="24"/>
                <w:szCs w:val="24"/>
              </w:rPr>
              <w:t xml:space="preserve">  </w:t>
            </w:r>
            <w:r w:rsidR="00046313">
              <w:rPr>
                <w:sz w:val="24"/>
                <w:szCs w:val="24"/>
              </w:rPr>
              <w:t>4</w:t>
            </w:r>
            <w:r w:rsidR="007F7DF2">
              <w:rPr>
                <w:sz w:val="24"/>
                <w:szCs w:val="24"/>
              </w:rPr>
              <w:t>8</w:t>
            </w:r>
          </w:p>
        </w:tc>
      </w:tr>
      <w:tr w:rsidR="008315A1" w:rsidRPr="002C3599" w:rsidTr="00717EAC">
        <w:trPr>
          <w:gridAfter w:val="2"/>
          <w:wAfter w:w="817" w:type="dxa"/>
          <w:trHeight w:val="360"/>
        </w:trPr>
        <w:tc>
          <w:tcPr>
            <w:tcW w:w="9390" w:type="dxa"/>
            <w:vAlign w:val="bottom"/>
            <w:hideMark/>
          </w:tcPr>
          <w:p w:rsidR="008315A1" w:rsidRPr="002C3599" w:rsidRDefault="008315A1" w:rsidP="00717EAC">
            <w:pPr>
              <w:spacing w:line="240" w:lineRule="atLeast"/>
              <w:ind w:left="176" w:right="-533" w:firstLine="34"/>
              <w:rPr>
                <w:sz w:val="24"/>
                <w:szCs w:val="24"/>
              </w:rPr>
            </w:pPr>
            <w:r w:rsidRPr="002C3599">
              <w:rPr>
                <w:sz w:val="24"/>
                <w:szCs w:val="24"/>
              </w:rPr>
              <w:t>5.1.  Заявка на участие в закупке (Форма 1). . . . . . . . . . . . . . . . . . . . . . . . . . . . . . . . . . . . . . . . . . .</w:t>
            </w:r>
          </w:p>
        </w:tc>
        <w:tc>
          <w:tcPr>
            <w:tcW w:w="15169" w:type="dxa"/>
            <w:gridSpan w:val="3"/>
            <w:vAlign w:val="bottom"/>
            <w:hideMark/>
          </w:tcPr>
          <w:p w:rsidR="008315A1" w:rsidRPr="002C3599" w:rsidRDefault="008315A1" w:rsidP="007F7DF2">
            <w:pPr>
              <w:spacing w:line="240" w:lineRule="atLeast"/>
              <w:ind w:left="176" w:right="-533" w:firstLine="34"/>
              <w:rPr>
                <w:sz w:val="24"/>
                <w:szCs w:val="24"/>
              </w:rPr>
            </w:pPr>
            <w:r w:rsidRPr="002C3599">
              <w:rPr>
                <w:sz w:val="24"/>
                <w:szCs w:val="24"/>
              </w:rPr>
              <w:t xml:space="preserve">  </w:t>
            </w:r>
            <w:r w:rsidR="00046313">
              <w:rPr>
                <w:sz w:val="24"/>
                <w:szCs w:val="24"/>
              </w:rPr>
              <w:t>4</w:t>
            </w:r>
            <w:r w:rsidR="007F7DF2">
              <w:rPr>
                <w:sz w:val="24"/>
                <w:szCs w:val="24"/>
              </w:rPr>
              <w:t>8</w:t>
            </w:r>
          </w:p>
        </w:tc>
      </w:tr>
      <w:tr w:rsidR="008315A1" w:rsidRPr="002C3599" w:rsidTr="00717EAC">
        <w:trPr>
          <w:gridAfter w:val="2"/>
          <w:wAfter w:w="817" w:type="dxa"/>
          <w:trHeight w:val="360"/>
        </w:trPr>
        <w:tc>
          <w:tcPr>
            <w:tcW w:w="9390" w:type="dxa"/>
            <w:vAlign w:val="bottom"/>
            <w:hideMark/>
          </w:tcPr>
          <w:p w:rsidR="008315A1" w:rsidRPr="002C3599" w:rsidRDefault="008315A1" w:rsidP="00717EAC">
            <w:pPr>
              <w:spacing w:line="240" w:lineRule="atLeast"/>
              <w:ind w:left="176" w:right="-533" w:firstLine="34"/>
              <w:rPr>
                <w:sz w:val="24"/>
                <w:szCs w:val="24"/>
              </w:rPr>
            </w:pPr>
            <w:r w:rsidRPr="002C3599">
              <w:rPr>
                <w:sz w:val="24"/>
                <w:szCs w:val="24"/>
              </w:rPr>
              <w:t>5.1.1. Инструкция по заполнению . . . . . . . . . . . . . . . . . . . . . . . . . . . . . . . . . . .</w:t>
            </w:r>
            <w:r>
              <w:rPr>
                <w:sz w:val="24"/>
                <w:szCs w:val="24"/>
              </w:rPr>
              <w:t xml:space="preserve"> . . . . . . . . . . . . . . . </w:t>
            </w:r>
          </w:p>
        </w:tc>
        <w:tc>
          <w:tcPr>
            <w:tcW w:w="15169" w:type="dxa"/>
            <w:gridSpan w:val="3"/>
            <w:vAlign w:val="bottom"/>
            <w:hideMark/>
          </w:tcPr>
          <w:p w:rsidR="008315A1" w:rsidRPr="002C3599" w:rsidRDefault="008315A1" w:rsidP="007F7DF2">
            <w:pPr>
              <w:spacing w:line="240" w:lineRule="atLeast"/>
              <w:ind w:left="176" w:right="-533" w:firstLine="34"/>
              <w:rPr>
                <w:sz w:val="24"/>
                <w:szCs w:val="24"/>
              </w:rPr>
            </w:pPr>
            <w:r w:rsidRPr="002C3599">
              <w:rPr>
                <w:sz w:val="24"/>
                <w:szCs w:val="24"/>
              </w:rPr>
              <w:t xml:space="preserve">  </w:t>
            </w:r>
            <w:r w:rsidR="007F7DF2">
              <w:rPr>
                <w:sz w:val="24"/>
                <w:szCs w:val="24"/>
              </w:rPr>
              <w:t>50</w:t>
            </w:r>
          </w:p>
        </w:tc>
      </w:tr>
      <w:tr w:rsidR="008315A1" w:rsidRPr="002C3599" w:rsidTr="00717EAC">
        <w:trPr>
          <w:gridAfter w:val="2"/>
          <w:wAfter w:w="817" w:type="dxa"/>
          <w:trHeight w:val="360"/>
        </w:trPr>
        <w:tc>
          <w:tcPr>
            <w:tcW w:w="9390" w:type="dxa"/>
            <w:vAlign w:val="bottom"/>
          </w:tcPr>
          <w:p w:rsidR="008315A1" w:rsidRPr="002C3599" w:rsidRDefault="008315A1" w:rsidP="00717EAC">
            <w:pPr>
              <w:spacing w:line="240" w:lineRule="atLeast"/>
              <w:ind w:left="176" w:right="-533" w:firstLine="34"/>
              <w:rPr>
                <w:sz w:val="24"/>
                <w:szCs w:val="24"/>
              </w:rPr>
            </w:pPr>
            <w:r w:rsidRPr="002C3599">
              <w:rPr>
                <w:bCs/>
                <w:sz w:val="24"/>
                <w:szCs w:val="24"/>
              </w:rPr>
              <w:t>5.2.</w:t>
            </w:r>
            <w:r w:rsidRPr="002C3599">
              <w:rPr>
                <w:b/>
                <w:bCs/>
                <w:sz w:val="24"/>
                <w:szCs w:val="24"/>
              </w:rPr>
              <w:t xml:space="preserve"> </w:t>
            </w:r>
            <w:r w:rsidRPr="002C3599">
              <w:rPr>
                <w:bCs/>
                <w:sz w:val="24"/>
                <w:szCs w:val="24"/>
              </w:rPr>
              <w:t xml:space="preserve">Сведения об опыте работы Участника </w:t>
            </w:r>
            <w:r w:rsidRPr="002C3599">
              <w:rPr>
                <w:sz w:val="24"/>
                <w:szCs w:val="24"/>
              </w:rPr>
              <w:t>(Форма 2). . . . . . . . . . . . . . . . . . . . . . . . . . . .</w:t>
            </w:r>
            <w:r>
              <w:rPr>
                <w:sz w:val="24"/>
                <w:szCs w:val="24"/>
              </w:rPr>
              <w:t xml:space="preserve"> . . . . . . </w:t>
            </w:r>
            <w:r w:rsidRPr="002C3599">
              <w:rPr>
                <w:sz w:val="24"/>
                <w:szCs w:val="24"/>
              </w:rPr>
              <w:t xml:space="preserve">  </w:t>
            </w:r>
          </w:p>
        </w:tc>
        <w:tc>
          <w:tcPr>
            <w:tcW w:w="15169" w:type="dxa"/>
            <w:gridSpan w:val="3"/>
            <w:vAlign w:val="bottom"/>
          </w:tcPr>
          <w:p w:rsidR="008315A1" w:rsidRPr="002C3599" w:rsidRDefault="008315A1" w:rsidP="007F7DF2">
            <w:pPr>
              <w:spacing w:line="240" w:lineRule="atLeast"/>
              <w:ind w:left="176" w:right="-533" w:firstLine="34"/>
              <w:rPr>
                <w:sz w:val="24"/>
                <w:szCs w:val="24"/>
              </w:rPr>
            </w:pPr>
            <w:r w:rsidRPr="002C3599">
              <w:rPr>
                <w:sz w:val="24"/>
                <w:szCs w:val="24"/>
              </w:rPr>
              <w:t xml:space="preserve">  </w:t>
            </w:r>
            <w:r w:rsidR="007F7DF2">
              <w:rPr>
                <w:sz w:val="24"/>
                <w:szCs w:val="24"/>
              </w:rPr>
              <w:t>51</w:t>
            </w:r>
          </w:p>
        </w:tc>
      </w:tr>
      <w:tr w:rsidR="008315A1" w:rsidRPr="002C3599" w:rsidTr="00717EAC">
        <w:trPr>
          <w:gridAfter w:val="2"/>
          <w:wAfter w:w="817" w:type="dxa"/>
          <w:trHeight w:val="360"/>
        </w:trPr>
        <w:tc>
          <w:tcPr>
            <w:tcW w:w="9390" w:type="dxa"/>
            <w:vAlign w:val="bottom"/>
          </w:tcPr>
          <w:p w:rsidR="008315A1" w:rsidRPr="002C3599" w:rsidRDefault="008315A1" w:rsidP="00717EAC">
            <w:pPr>
              <w:spacing w:line="240" w:lineRule="atLeast"/>
              <w:ind w:left="176" w:right="-533" w:firstLine="34"/>
              <w:rPr>
                <w:sz w:val="24"/>
                <w:szCs w:val="24"/>
              </w:rPr>
            </w:pPr>
            <w:r w:rsidRPr="002C3599">
              <w:rPr>
                <w:sz w:val="24"/>
                <w:szCs w:val="24"/>
              </w:rPr>
              <w:t>5.2.1. Инструкция по заполнению . . . . . . . . . . . . . . . . . . . . . . . . . . . . . . . . . . . . . . . . . . . . . . . . .</w:t>
            </w:r>
          </w:p>
        </w:tc>
        <w:tc>
          <w:tcPr>
            <w:tcW w:w="15169" w:type="dxa"/>
            <w:gridSpan w:val="3"/>
            <w:vAlign w:val="bottom"/>
          </w:tcPr>
          <w:p w:rsidR="008315A1" w:rsidRPr="002C3599" w:rsidRDefault="008315A1" w:rsidP="007F7DF2">
            <w:pPr>
              <w:spacing w:line="240" w:lineRule="atLeast"/>
              <w:ind w:left="176" w:right="-533" w:firstLine="34"/>
              <w:rPr>
                <w:sz w:val="24"/>
                <w:szCs w:val="24"/>
              </w:rPr>
            </w:pPr>
            <w:r w:rsidRPr="002C3599">
              <w:rPr>
                <w:sz w:val="24"/>
                <w:szCs w:val="24"/>
              </w:rPr>
              <w:t xml:space="preserve">  5</w:t>
            </w:r>
            <w:r w:rsidR="007F7DF2">
              <w:rPr>
                <w:sz w:val="24"/>
                <w:szCs w:val="24"/>
              </w:rPr>
              <w:t>2</w:t>
            </w:r>
          </w:p>
        </w:tc>
      </w:tr>
      <w:tr w:rsidR="008315A1" w:rsidRPr="002C3599" w:rsidTr="00717EAC">
        <w:trPr>
          <w:gridAfter w:val="2"/>
          <w:wAfter w:w="817" w:type="dxa"/>
          <w:trHeight w:val="360"/>
        </w:trPr>
        <w:tc>
          <w:tcPr>
            <w:tcW w:w="9390" w:type="dxa"/>
            <w:vAlign w:val="bottom"/>
          </w:tcPr>
          <w:p w:rsidR="008315A1" w:rsidRPr="002C3599" w:rsidRDefault="008315A1" w:rsidP="00717EAC">
            <w:pPr>
              <w:spacing w:line="240" w:lineRule="atLeast"/>
              <w:ind w:left="176" w:right="-533" w:firstLine="34"/>
              <w:rPr>
                <w:sz w:val="24"/>
                <w:szCs w:val="24"/>
              </w:rPr>
            </w:pPr>
            <w:r w:rsidRPr="002C3599">
              <w:rPr>
                <w:bCs/>
                <w:sz w:val="24"/>
                <w:szCs w:val="24"/>
              </w:rPr>
              <w:t xml:space="preserve">5.3. </w:t>
            </w:r>
            <w:r w:rsidR="00046313" w:rsidRPr="00046313">
              <w:rPr>
                <w:bCs/>
                <w:sz w:val="24"/>
                <w:szCs w:val="24"/>
              </w:rPr>
              <w:t>Сведения о наличии трудовых ресурсов Участника</w:t>
            </w:r>
            <w:r w:rsidR="00046313" w:rsidRPr="00046313">
              <w:rPr>
                <w:b/>
                <w:bCs/>
                <w:sz w:val="24"/>
                <w:szCs w:val="24"/>
              </w:rPr>
              <w:t xml:space="preserve"> </w:t>
            </w:r>
            <w:r w:rsidRPr="002C3599">
              <w:rPr>
                <w:sz w:val="24"/>
                <w:szCs w:val="24"/>
              </w:rPr>
              <w:t xml:space="preserve">(Форма 3). . . . . . . . . . . . . . . . . . . . . . . </w:t>
            </w:r>
          </w:p>
        </w:tc>
        <w:tc>
          <w:tcPr>
            <w:tcW w:w="15169" w:type="dxa"/>
            <w:gridSpan w:val="3"/>
            <w:vAlign w:val="bottom"/>
          </w:tcPr>
          <w:p w:rsidR="008315A1" w:rsidRPr="002C3599" w:rsidRDefault="008315A1" w:rsidP="007F7DF2">
            <w:pPr>
              <w:spacing w:line="240" w:lineRule="atLeast"/>
              <w:ind w:left="176" w:right="-533" w:firstLine="34"/>
              <w:rPr>
                <w:sz w:val="24"/>
                <w:szCs w:val="24"/>
              </w:rPr>
            </w:pPr>
            <w:r w:rsidRPr="002C3599">
              <w:rPr>
                <w:sz w:val="24"/>
                <w:szCs w:val="24"/>
              </w:rPr>
              <w:t xml:space="preserve">  5</w:t>
            </w:r>
            <w:r w:rsidR="007F7DF2">
              <w:rPr>
                <w:sz w:val="24"/>
                <w:szCs w:val="24"/>
              </w:rPr>
              <w:t>3</w:t>
            </w:r>
          </w:p>
        </w:tc>
      </w:tr>
      <w:tr w:rsidR="008315A1" w:rsidRPr="002C3599" w:rsidTr="00717EAC">
        <w:trPr>
          <w:gridAfter w:val="2"/>
          <w:wAfter w:w="817" w:type="dxa"/>
          <w:trHeight w:val="360"/>
        </w:trPr>
        <w:tc>
          <w:tcPr>
            <w:tcW w:w="9390" w:type="dxa"/>
            <w:vAlign w:val="bottom"/>
          </w:tcPr>
          <w:p w:rsidR="008315A1" w:rsidRPr="002C3599" w:rsidRDefault="008315A1" w:rsidP="00717EAC">
            <w:pPr>
              <w:spacing w:line="240" w:lineRule="atLeast"/>
              <w:ind w:left="176" w:right="-533" w:firstLine="34"/>
              <w:rPr>
                <w:sz w:val="24"/>
                <w:szCs w:val="24"/>
              </w:rPr>
            </w:pPr>
            <w:r w:rsidRPr="002C3599">
              <w:rPr>
                <w:sz w:val="24"/>
                <w:szCs w:val="24"/>
              </w:rPr>
              <w:t>5.3.1. Инструкция по заполнению . . . . . . . . . . . . . . . . . . . . . . . . . . . . . . . . . . . . . . . . . . . . . . . . .</w:t>
            </w:r>
          </w:p>
        </w:tc>
        <w:tc>
          <w:tcPr>
            <w:tcW w:w="15169" w:type="dxa"/>
            <w:gridSpan w:val="3"/>
            <w:vAlign w:val="bottom"/>
          </w:tcPr>
          <w:p w:rsidR="008315A1" w:rsidRPr="002C3599" w:rsidRDefault="008315A1" w:rsidP="007F7DF2">
            <w:pPr>
              <w:spacing w:line="240" w:lineRule="atLeast"/>
              <w:ind w:left="176" w:right="-533" w:firstLine="34"/>
              <w:rPr>
                <w:sz w:val="24"/>
                <w:szCs w:val="24"/>
              </w:rPr>
            </w:pPr>
            <w:r w:rsidRPr="002C3599">
              <w:rPr>
                <w:sz w:val="24"/>
                <w:szCs w:val="24"/>
              </w:rPr>
              <w:t xml:space="preserve">  </w:t>
            </w:r>
            <w:r w:rsidR="00046313">
              <w:rPr>
                <w:sz w:val="24"/>
                <w:szCs w:val="24"/>
              </w:rPr>
              <w:t>5</w:t>
            </w:r>
            <w:r w:rsidR="007F7DF2">
              <w:rPr>
                <w:sz w:val="24"/>
                <w:szCs w:val="24"/>
              </w:rPr>
              <w:t>4</w:t>
            </w:r>
          </w:p>
        </w:tc>
      </w:tr>
      <w:tr w:rsidR="008315A1" w:rsidRPr="002C3599" w:rsidTr="00717EAC">
        <w:trPr>
          <w:gridAfter w:val="2"/>
          <w:wAfter w:w="817" w:type="dxa"/>
          <w:trHeight w:val="360"/>
        </w:trPr>
        <w:tc>
          <w:tcPr>
            <w:tcW w:w="9390" w:type="dxa"/>
            <w:vAlign w:val="bottom"/>
          </w:tcPr>
          <w:p w:rsidR="008315A1" w:rsidRPr="002C3599" w:rsidRDefault="008315A1" w:rsidP="00717EAC">
            <w:pPr>
              <w:spacing w:line="240" w:lineRule="atLeast"/>
              <w:ind w:left="176" w:right="-533" w:firstLine="34"/>
              <w:rPr>
                <w:sz w:val="24"/>
                <w:szCs w:val="24"/>
              </w:rPr>
            </w:pPr>
            <w:r w:rsidRPr="002C3599">
              <w:rPr>
                <w:sz w:val="24"/>
                <w:szCs w:val="24"/>
              </w:rPr>
              <w:t>5.4. Анкета Участника (Форма 4) . . . . . . . . . . . . . . . . . . . . . . . . . . . . . . . . . . . . .</w:t>
            </w:r>
            <w:r>
              <w:rPr>
                <w:sz w:val="24"/>
                <w:szCs w:val="24"/>
              </w:rPr>
              <w:t xml:space="preserve"> . . . . . . . . . . . . . . </w:t>
            </w:r>
          </w:p>
        </w:tc>
        <w:tc>
          <w:tcPr>
            <w:tcW w:w="15169" w:type="dxa"/>
            <w:gridSpan w:val="3"/>
            <w:vAlign w:val="bottom"/>
          </w:tcPr>
          <w:p w:rsidR="008315A1" w:rsidRPr="002C3599" w:rsidRDefault="008315A1" w:rsidP="007F7DF2">
            <w:pPr>
              <w:spacing w:line="240" w:lineRule="atLeast"/>
              <w:ind w:left="176" w:right="-533" w:firstLine="34"/>
              <w:rPr>
                <w:sz w:val="24"/>
                <w:szCs w:val="24"/>
              </w:rPr>
            </w:pPr>
            <w:r w:rsidRPr="002C3599">
              <w:rPr>
                <w:sz w:val="24"/>
                <w:szCs w:val="24"/>
              </w:rPr>
              <w:t xml:space="preserve">  </w:t>
            </w:r>
            <w:r w:rsidR="00046313">
              <w:rPr>
                <w:sz w:val="24"/>
                <w:szCs w:val="24"/>
              </w:rPr>
              <w:t>5</w:t>
            </w:r>
            <w:r w:rsidR="007F7DF2">
              <w:rPr>
                <w:sz w:val="24"/>
                <w:szCs w:val="24"/>
              </w:rPr>
              <w:t>5</w:t>
            </w:r>
          </w:p>
        </w:tc>
      </w:tr>
      <w:tr w:rsidR="008315A1" w:rsidRPr="002C3599" w:rsidTr="00717EAC">
        <w:trPr>
          <w:gridAfter w:val="2"/>
          <w:wAfter w:w="817" w:type="dxa"/>
          <w:trHeight w:val="360"/>
        </w:trPr>
        <w:tc>
          <w:tcPr>
            <w:tcW w:w="9390" w:type="dxa"/>
            <w:vAlign w:val="bottom"/>
          </w:tcPr>
          <w:p w:rsidR="008315A1" w:rsidRPr="002C3599" w:rsidRDefault="008315A1" w:rsidP="00717EAC">
            <w:pPr>
              <w:spacing w:line="240" w:lineRule="atLeast"/>
              <w:ind w:left="176" w:right="-533" w:firstLine="34"/>
              <w:rPr>
                <w:sz w:val="24"/>
                <w:szCs w:val="24"/>
              </w:rPr>
            </w:pPr>
            <w:r w:rsidRPr="002C3599">
              <w:rPr>
                <w:sz w:val="24"/>
                <w:szCs w:val="24"/>
              </w:rPr>
              <w:t>5.4.1. Инструкция по заполнению . . . . . . . . . . . . . . . . . . . . . . . . . . . . . . . . . . .</w:t>
            </w:r>
            <w:r>
              <w:rPr>
                <w:sz w:val="24"/>
                <w:szCs w:val="24"/>
              </w:rPr>
              <w:t xml:space="preserve"> . . . . . . . . . . . . . . . </w:t>
            </w:r>
          </w:p>
        </w:tc>
        <w:tc>
          <w:tcPr>
            <w:tcW w:w="15169" w:type="dxa"/>
            <w:gridSpan w:val="3"/>
            <w:vAlign w:val="bottom"/>
          </w:tcPr>
          <w:p w:rsidR="008315A1" w:rsidRPr="002C3599" w:rsidRDefault="008315A1" w:rsidP="007F7DF2">
            <w:pPr>
              <w:spacing w:line="240" w:lineRule="atLeast"/>
              <w:ind w:left="176" w:right="-533" w:firstLine="34"/>
              <w:rPr>
                <w:sz w:val="24"/>
                <w:szCs w:val="24"/>
              </w:rPr>
            </w:pPr>
            <w:r w:rsidRPr="002C3599">
              <w:rPr>
                <w:sz w:val="24"/>
                <w:szCs w:val="24"/>
              </w:rPr>
              <w:t xml:space="preserve">  </w:t>
            </w:r>
            <w:r w:rsidR="00046313">
              <w:rPr>
                <w:sz w:val="24"/>
                <w:szCs w:val="24"/>
              </w:rPr>
              <w:t>5</w:t>
            </w:r>
            <w:r w:rsidR="007F7DF2">
              <w:rPr>
                <w:sz w:val="24"/>
                <w:szCs w:val="24"/>
              </w:rPr>
              <w:t>7</w:t>
            </w:r>
          </w:p>
        </w:tc>
      </w:tr>
      <w:tr w:rsidR="008315A1" w:rsidRPr="002C3599" w:rsidTr="00717EAC">
        <w:trPr>
          <w:gridAfter w:val="2"/>
          <w:wAfter w:w="817" w:type="dxa"/>
          <w:trHeight w:val="360"/>
        </w:trPr>
        <w:tc>
          <w:tcPr>
            <w:tcW w:w="9390" w:type="dxa"/>
            <w:vAlign w:val="bottom"/>
          </w:tcPr>
          <w:p w:rsidR="008315A1" w:rsidRPr="002C3599" w:rsidRDefault="008315A1" w:rsidP="00717EAC">
            <w:pPr>
              <w:spacing w:line="240" w:lineRule="atLeast"/>
              <w:ind w:left="176" w:right="-533" w:firstLine="34"/>
              <w:rPr>
                <w:sz w:val="24"/>
                <w:szCs w:val="24"/>
              </w:rPr>
            </w:pPr>
            <w:r w:rsidRPr="002C3599">
              <w:rPr>
                <w:sz w:val="24"/>
                <w:szCs w:val="24"/>
              </w:rPr>
              <w:t>5.5. Справка об отсутствии признаков крупной сделки (Форма 5) . . . . . . . . . .</w:t>
            </w:r>
            <w:r w:rsidR="00717EAC">
              <w:rPr>
                <w:sz w:val="24"/>
                <w:szCs w:val="24"/>
              </w:rPr>
              <w:t xml:space="preserve"> . . . . . . . . . . . . . </w:t>
            </w:r>
            <w:r>
              <w:rPr>
                <w:sz w:val="24"/>
                <w:szCs w:val="24"/>
              </w:rPr>
              <w:t xml:space="preserve"> </w:t>
            </w:r>
            <w:r w:rsidRPr="002C3599">
              <w:rPr>
                <w:sz w:val="24"/>
                <w:szCs w:val="24"/>
              </w:rPr>
              <w:t xml:space="preserve"> </w:t>
            </w:r>
          </w:p>
        </w:tc>
        <w:tc>
          <w:tcPr>
            <w:tcW w:w="15169" w:type="dxa"/>
            <w:gridSpan w:val="3"/>
            <w:vAlign w:val="bottom"/>
          </w:tcPr>
          <w:p w:rsidR="008315A1" w:rsidRPr="002C3599" w:rsidRDefault="008315A1" w:rsidP="007F7DF2">
            <w:pPr>
              <w:spacing w:line="240" w:lineRule="atLeast"/>
              <w:ind w:left="176" w:right="-533" w:firstLine="34"/>
              <w:rPr>
                <w:sz w:val="24"/>
                <w:szCs w:val="24"/>
              </w:rPr>
            </w:pPr>
            <w:r w:rsidRPr="002C3599">
              <w:rPr>
                <w:sz w:val="24"/>
                <w:szCs w:val="24"/>
              </w:rPr>
              <w:t xml:space="preserve">  </w:t>
            </w:r>
            <w:r w:rsidR="00046313">
              <w:rPr>
                <w:sz w:val="24"/>
                <w:szCs w:val="24"/>
              </w:rPr>
              <w:t>5</w:t>
            </w:r>
            <w:r w:rsidR="007F7DF2">
              <w:rPr>
                <w:sz w:val="24"/>
                <w:szCs w:val="24"/>
              </w:rPr>
              <w:t>8</w:t>
            </w:r>
          </w:p>
        </w:tc>
      </w:tr>
      <w:tr w:rsidR="008315A1" w:rsidRPr="002C3599" w:rsidTr="00717EAC">
        <w:trPr>
          <w:gridAfter w:val="2"/>
          <w:wAfter w:w="817" w:type="dxa"/>
          <w:trHeight w:val="360"/>
        </w:trPr>
        <w:tc>
          <w:tcPr>
            <w:tcW w:w="9390" w:type="dxa"/>
            <w:vAlign w:val="bottom"/>
          </w:tcPr>
          <w:p w:rsidR="008315A1" w:rsidRPr="002C3599" w:rsidRDefault="008315A1" w:rsidP="00717EAC">
            <w:pPr>
              <w:spacing w:line="240" w:lineRule="atLeast"/>
              <w:ind w:left="176" w:right="-533" w:firstLine="34"/>
              <w:rPr>
                <w:sz w:val="24"/>
                <w:szCs w:val="24"/>
              </w:rPr>
            </w:pPr>
            <w:r w:rsidRPr="002C3599">
              <w:rPr>
                <w:sz w:val="24"/>
                <w:szCs w:val="24"/>
              </w:rPr>
              <w:t xml:space="preserve">5.5.1. Инструкция по заполнению . . . . . . . . . . . . . . . . . . . . . . . . . . . . . . . . . . . . . . . . . . . . . . . . . . </w:t>
            </w:r>
          </w:p>
        </w:tc>
        <w:tc>
          <w:tcPr>
            <w:tcW w:w="15169" w:type="dxa"/>
            <w:gridSpan w:val="3"/>
            <w:vAlign w:val="bottom"/>
          </w:tcPr>
          <w:p w:rsidR="008315A1" w:rsidRPr="002C3599" w:rsidRDefault="008315A1" w:rsidP="007F7DF2">
            <w:pPr>
              <w:spacing w:line="240" w:lineRule="atLeast"/>
              <w:ind w:left="176" w:right="-533" w:firstLine="34"/>
              <w:rPr>
                <w:sz w:val="24"/>
                <w:szCs w:val="24"/>
              </w:rPr>
            </w:pPr>
            <w:r w:rsidRPr="002C3599">
              <w:rPr>
                <w:sz w:val="24"/>
                <w:szCs w:val="24"/>
              </w:rPr>
              <w:t xml:space="preserve">  </w:t>
            </w:r>
            <w:r w:rsidR="00046313">
              <w:rPr>
                <w:sz w:val="24"/>
                <w:szCs w:val="24"/>
              </w:rPr>
              <w:t>5</w:t>
            </w:r>
            <w:r w:rsidR="007F7DF2">
              <w:rPr>
                <w:sz w:val="24"/>
                <w:szCs w:val="24"/>
              </w:rPr>
              <w:t>9</w:t>
            </w:r>
          </w:p>
        </w:tc>
      </w:tr>
      <w:tr w:rsidR="008315A1" w:rsidRPr="002C3599" w:rsidTr="007F76E9">
        <w:trPr>
          <w:gridAfter w:val="1"/>
          <w:wAfter w:w="391" w:type="dxa"/>
          <w:trHeight w:val="360"/>
        </w:trPr>
        <w:tc>
          <w:tcPr>
            <w:tcW w:w="9816" w:type="dxa"/>
            <w:gridSpan w:val="2"/>
            <w:vAlign w:val="bottom"/>
          </w:tcPr>
          <w:p w:rsidR="008315A1" w:rsidRPr="002C3599" w:rsidRDefault="008315A1" w:rsidP="008315A1">
            <w:pPr>
              <w:spacing w:line="240" w:lineRule="atLeast"/>
              <w:ind w:left="176" w:right="-533" w:firstLine="34"/>
              <w:rPr>
                <w:sz w:val="24"/>
                <w:szCs w:val="24"/>
              </w:rPr>
            </w:pPr>
          </w:p>
        </w:tc>
        <w:tc>
          <w:tcPr>
            <w:tcW w:w="15169" w:type="dxa"/>
            <w:gridSpan w:val="3"/>
            <w:vAlign w:val="bottom"/>
          </w:tcPr>
          <w:p w:rsidR="008315A1" w:rsidRPr="002C3599" w:rsidRDefault="008315A1" w:rsidP="008315A1">
            <w:pPr>
              <w:spacing w:line="240" w:lineRule="atLeast"/>
              <w:ind w:left="176" w:right="-533" w:firstLine="34"/>
              <w:rPr>
                <w:sz w:val="24"/>
                <w:szCs w:val="24"/>
              </w:rPr>
            </w:pPr>
          </w:p>
        </w:tc>
      </w:tr>
      <w:tr w:rsidR="008315A1" w:rsidRPr="002C3599" w:rsidTr="000E6CCD">
        <w:trPr>
          <w:trHeight w:val="360"/>
        </w:trPr>
        <w:tc>
          <w:tcPr>
            <w:tcW w:w="10207" w:type="dxa"/>
            <w:gridSpan w:val="3"/>
            <w:vAlign w:val="bottom"/>
          </w:tcPr>
          <w:p w:rsidR="008315A1" w:rsidRPr="002C3599" w:rsidRDefault="008315A1" w:rsidP="008315A1">
            <w:pPr>
              <w:spacing w:line="240" w:lineRule="atLeast"/>
              <w:ind w:left="176" w:right="-533"/>
              <w:rPr>
                <w:sz w:val="24"/>
                <w:szCs w:val="24"/>
              </w:rPr>
            </w:pPr>
          </w:p>
        </w:tc>
        <w:tc>
          <w:tcPr>
            <w:tcW w:w="15169" w:type="dxa"/>
            <w:gridSpan w:val="3"/>
            <w:vAlign w:val="bottom"/>
          </w:tcPr>
          <w:p w:rsidR="008315A1" w:rsidRPr="002C3599" w:rsidRDefault="008315A1" w:rsidP="008315A1">
            <w:pPr>
              <w:spacing w:line="240" w:lineRule="atLeast"/>
              <w:ind w:left="176" w:right="-533" w:hanging="149"/>
              <w:rPr>
                <w:sz w:val="24"/>
                <w:szCs w:val="24"/>
              </w:rPr>
            </w:pPr>
          </w:p>
        </w:tc>
      </w:tr>
    </w:tbl>
    <w:p w:rsidR="000E6CCD" w:rsidRPr="002C3599" w:rsidRDefault="000E6CCD" w:rsidP="000E6CCD">
      <w:pPr>
        <w:spacing w:line="240" w:lineRule="auto"/>
        <w:ind w:firstLine="0"/>
        <w:jc w:val="center"/>
        <w:rPr>
          <w:sz w:val="24"/>
          <w:szCs w:val="24"/>
        </w:rPr>
      </w:pPr>
    </w:p>
    <w:p w:rsidR="000E6CCD" w:rsidRPr="002C3599" w:rsidRDefault="000E6CCD" w:rsidP="000E6CCD">
      <w:pPr>
        <w:keepNext/>
        <w:keepLines/>
        <w:pageBreakBefore/>
        <w:suppressAutoHyphens/>
        <w:spacing w:before="480" w:after="240" w:line="240" w:lineRule="auto"/>
        <w:ind w:firstLine="0"/>
        <w:jc w:val="left"/>
        <w:outlineLvl w:val="0"/>
        <w:rPr>
          <w:b/>
          <w:bCs/>
          <w:kern w:val="28"/>
          <w:sz w:val="24"/>
          <w:szCs w:val="24"/>
        </w:rPr>
      </w:pPr>
      <w:bookmarkStart w:id="7" w:name="_Toc517582289"/>
      <w:bookmarkStart w:id="8" w:name="_Toc517582613"/>
      <w:bookmarkStart w:id="9" w:name="_Toc518119233"/>
      <w:bookmarkStart w:id="10" w:name="_Toc55193146"/>
      <w:bookmarkStart w:id="11" w:name="_Toc55285334"/>
      <w:bookmarkStart w:id="12" w:name="_Toc55305368"/>
      <w:bookmarkStart w:id="13" w:name="_Ref55335495"/>
      <w:bookmarkStart w:id="14" w:name="_Ref56251018"/>
      <w:bookmarkStart w:id="15" w:name="_Ref56251020"/>
      <w:bookmarkStart w:id="16" w:name="_Ref57046967"/>
      <w:bookmarkStart w:id="17" w:name="_Toc57314614"/>
      <w:bookmarkStart w:id="18" w:name="_Ref57322917"/>
      <w:bookmarkStart w:id="19" w:name="_Ref57322919"/>
      <w:bookmarkStart w:id="20" w:name="_Toc69728940"/>
      <w:bookmarkStart w:id="21" w:name="_Toc261535034"/>
      <w:bookmarkStart w:id="22" w:name="_Toc262557790"/>
      <w:bookmarkStart w:id="23" w:name="_Toc321748155"/>
      <w:r w:rsidRPr="002C3599">
        <w:rPr>
          <w:b/>
          <w:bCs/>
          <w:kern w:val="28"/>
          <w:sz w:val="24"/>
          <w:szCs w:val="24"/>
        </w:rPr>
        <w:lastRenderedPageBreak/>
        <w:t>1.</w:t>
      </w:r>
      <w:r w:rsidRPr="002C3599">
        <w:rPr>
          <w:b/>
          <w:bCs/>
          <w:kern w:val="28"/>
          <w:sz w:val="24"/>
          <w:szCs w:val="24"/>
        </w:rPr>
        <w:tab/>
        <w:t xml:space="preserve">Общие </w:t>
      </w:r>
      <w:bookmarkEnd w:id="7"/>
      <w:bookmarkEnd w:id="8"/>
      <w:bookmarkEnd w:id="9"/>
      <w:bookmarkEnd w:id="10"/>
      <w:r w:rsidRPr="002C3599">
        <w:rPr>
          <w:b/>
          <w:bCs/>
          <w:kern w:val="28"/>
          <w:sz w:val="24"/>
          <w:szCs w:val="24"/>
        </w:rPr>
        <w:t>положения</w:t>
      </w:r>
      <w:bookmarkEnd w:id="11"/>
      <w:bookmarkEnd w:id="12"/>
      <w:bookmarkEnd w:id="13"/>
      <w:bookmarkEnd w:id="14"/>
      <w:bookmarkEnd w:id="15"/>
      <w:bookmarkEnd w:id="16"/>
      <w:bookmarkEnd w:id="17"/>
      <w:bookmarkEnd w:id="18"/>
      <w:bookmarkEnd w:id="19"/>
      <w:bookmarkEnd w:id="20"/>
      <w:bookmarkEnd w:id="21"/>
      <w:bookmarkEnd w:id="22"/>
      <w:bookmarkEnd w:id="23"/>
    </w:p>
    <w:p w:rsidR="000E6CCD" w:rsidRPr="002C3599" w:rsidRDefault="000E6CCD" w:rsidP="000E6CCD">
      <w:pPr>
        <w:keepNext/>
        <w:suppressAutoHyphens/>
        <w:spacing w:before="360" w:after="120" w:line="240" w:lineRule="auto"/>
        <w:ind w:firstLine="0"/>
        <w:jc w:val="left"/>
        <w:outlineLvl w:val="1"/>
        <w:rPr>
          <w:b/>
          <w:bCs/>
          <w:sz w:val="24"/>
          <w:szCs w:val="24"/>
        </w:rPr>
      </w:pPr>
      <w:bookmarkStart w:id="24" w:name="_Toc55285335"/>
      <w:bookmarkStart w:id="25" w:name="_Toc55305369"/>
      <w:bookmarkStart w:id="26" w:name="_Toc57314615"/>
      <w:bookmarkStart w:id="27" w:name="_Toc69728941"/>
      <w:bookmarkStart w:id="28" w:name="_Toc261535035"/>
      <w:bookmarkStart w:id="29" w:name="_Toc262557791"/>
      <w:bookmarkStart w:id="30" w:name="_Toc321748156"/>
      <w:r w:rsidRPr="002C3599">
        <w:rPr>
          <w:b/>
          <w:bCs/>
          <w:sz w:val="24"/>
          <w:szCs w:val="24"/>
        </w:rPr>
        <w:t xml:space="preserve">1.1. Общие сведения о </w:t>
      </w:r>
      <w:bookmarkEnd w:id="24"/>
      <w:bookmarkEnd w:id="25"/>
      <w:bookmarkEnd w:id="26"/>
      <w:bookmarkEnd w:id="27"/>
      <w:r w:rsidRPr="002C3599">
        <w:rPr>
          <w:b/>
          <w:bCs/>
          <w:sz w:val="24"/>
          <w:szCs w:val="24"/>
        </w:rPr>
        <w:t xml:space="preserve">процедуре </w:t>
      </w:r>
      <w:bookmarkEnd w:id="28"/>
      <w:bookmarkEnd w:id="29"/>
      <w:bookmarkEnd w:id="30"/>
      <w:r w:rsidRPr="002C3599">
        <w:rPr>
          <w:b/>
          <w:bCs/>
          <w:sz w:val="24"/>
          <w:szCs w:val="24"/>
        </w:rPr>
        <w:t>закупки</w:t>
      </w:r>
    </w:p>
    <w:p w:rsidR="000E6CCD" w:rsidRPr="002C3599" w:rsidRDefault="000E6CCD" w:rsidP="000E6CCD">
      <w:pPr>
        <w:spacing w:line="240" w:lineRule="auto"/>
        <w:ind w:firstLine="0"/>
        <w:outlineLvl w:val="0"/>
        <w:rPr>
          <w:sz w:val="24"/>
          <w:szCs w:val="24"/>
        </w:rPr>
      </w:pPr>
      <w:bookmarkStart w:id="31" w:name="_Ref55193512"/>
      <w:bookmarkStart w:id="32" w:name="Общие_сведения"/>
      <w:bookmarkStart w:id="33" w:name="_Ref93209175"/>
      <w:r w:rsidRPr="002C3599">
        <w:rPr>
          <w:b/>
          <w:sz w:val="24"/>
          <w:szCs w:val="24"/>
        </w:rPr>
        <w:t>1.1.1.</w:t>
      </w:r>
      <w:r w:rsidRPr="002C3599">
        <w:rPr>
          <w:sz w:val="24"/>
          <w:szCs w:val="24"/>
        </w:rPr>
        <w:t xml:space="preserve"> Акционерное общество «Саханефтегазсбыт», расположенное по адресу: 677000, г. Якутск, ул. Чиряева, 3 (далее – Заказчик), Извещением о проведении  </w:t>
      </w:r>
      <w:r w:rsidRPr="002C3599">
        <w:rPr>
          <w:b/>
          <w:sz w:val="24"/>
          <w:szCs w:val="24"/>
        </w:rPr>
        <w:t>запроса предложений в электронной форме</w:t>
      </w:r>
      <w:r w:rsidRPr="002C3599">
        <w:rPr>
          <w:sz w:val="24"/>
          <w:szCs w:val="24"/>
        </w:rPr>
        <w:t xml:space="preserve"> (далее — закупка), размещенным на сайте Заказчика </w:t>
      </w:r>
      <w:hyperlink r:id="rId8" w:history="1">
        <w:r w:rsidRPr="002C3599">
          <w:rPr>
            <w:color w:val="0000FF"/>
            <w:sz w:val="24"/>
            <w:szCs w:val="24"/>
            <w:u w:val="single"/>
          </w:rPr>
          <w:t>www.саханефтегазсбыт.рф</w:t>
        </w:r>
      </w:hyperlink>
      <w:r w:rsidRPr="002C3599">
        <w:rPr>
          <w:sz w:val="24"/>
          <w:szCs w:val="24"/>
        </w:rPr>
        <w:t xml:space="preserve">, официальном сайте ЕИС </w:t>
      </w:r>
      <w:hyperlink r:id="rId9" w:history="1">
        <w:r w:rsidRPr="002C3599">
          <w:rPr>
            <w:color w:val="0000FF"/>
            <w:sz w:val="24"/>
            <w:szCs w:val="24"/>
            <w:u w:val="single"/>
          </w:rPr>
          <w:t>www.zakupki.gov.ru</w:t>
        </w:r>
      </w:hyperlink>
      <w:r w:rsidRPr="002C3599">
        <w:rPr>
          <w:sz w:val="24"/>
          <w:szCs w:val="24"/>
        </w:rPr>
        <w:t xml:space="preserve"> и на сайте</w:t>
      </w:r>
      <w:r w:rsidR="00924CB0" w:rsidRPr="002C3599">
        <w:rPr>
          <w:sz w:val="24"/>
          <w:szCs w:val="24"/>
        </w:rPr>
        <w:t xml:space="preserve"> оператора электронной площадки</w:t>
      </w:r>
      <w:r w:rsidRPr="002C3599">
        <w:rPr>
          <w:sz w:val="24"/>
          <w:szCs w:val="24"/>
        </w:rPr>
        <w:t xml:space="preserve"> </w:t>
      </w:r>
      <w:r w:rsidRPr="002C3599">
        <w:rPr>
          <w:b/>
          <w:sz w:val="24"/>
          <w:szCs w:val="24"/>
        </w:rPr>
        <w:t xml:space="preserve">АО «ОТС» </w:t>
      </w:r>
      <w:hyperlink r:id="rId10" w:history="1">
        <w:r w:rsidRPr="002C3599">
          <w:rPr>
            <w:color w:val="0000FF"/>
            <w:sz w:val="24"/>
            <w:szCs w:val="24"/>
            <w:u w:val="single"/>
          </w:rPr>
          <w:t>www.otc.ru</w:t>
        </w:r>
      </w:hyperlink>
      <w:r w:rsidRPr="002C3599">
        <w:rPr>
          <w:sz w:val="24"/>
          <w:szCs w:val="24"/>
        </w:rPr>
        <w:t xml:space="preserve"> (далее - ЭП), пригласило юридических лиц и индивидуальных предпринимателей (далее — Участники), а также субъекты малого и среднего предпринимательства к участию в запросе предложений</w:t>
      </w:r>
      <w:bookmarkEnd w:id="31"/>
      <w:bookmarkEnd w:id="32"/>
      <w:r w:rsidRPr="002C3599">
        <w:rPr>
          <w:sz w:val="24"/>
          <w:szCs w:val="24"/>
        </w:rPr>
        <w:t xml:space="preserve"> в электронной форме </w:t>
      </w:r>
      <w:r w:rsidR="00E65E3F" w:rsidRPr="002C3599">
        <w:rPr>
          <w:sz w:val="24"/>
          <w:szCs w:val="24"/>
        </w:rPr>
        <w:t xml:space="preserve">на </w:t>
      </w:r>
      <w:r w:rsidR="00407E78">
        <w:rPr>
          <w:rStyle w:val="1f4"/>
          <w:sz w:val="24"/>
          <w:szCs w:val="24"/>
        </w:rPr>
        <w:t>о</w:t>
      </w:r>
      <w:r w:rsidR="00407E78" w:rsidRPr="002C3599">
        <w:rPr>
          <w:rStyle w:val="1f4"/>
          <w:sz w:val="24"/>
          <w:szCs w:val="24"/>
        </w:rPr>
        <w:t>казание услуг по организации аварийно-спасательного обслуживания на объектах транспортировки, хранения и использования нефтепродуктов, объектов газопотребления и газораспределения АО «Саханефтегазсбыт» профессиональным аварийно-спасательным форми</w:t>
      </w:r>
      <w:r w:rsidR="00743433">
        <w:rPr>
          <w:rStyle w:val="1f4"/>
          <w:sz w:val="24"/>
          <w:szCs w:val="24"/>
        </w:rPr>
        <w:t>рованием в 2022-2025</w:t>
      </w:r>
      <w:r w:rsidR="00407E78" w:rsidRPr="002C3599">
        <w:rPr>
          <w:rStyle w:val="1f4"/>
          <w:sz w:val="24"/>
          <w:szCs w:val="24"/>
        </w:rPr>
        <w:t xml:space="preserve"> годах</w:t>
      </w:r>
      <w:r w:rsidRPr="002C3599">
        <w:rPr>
          <w:sz w:val="24"/>
          <w:szCs w:val="24"/>
        </w:rPr>
        <w:t>.</w:t>
      </w:r>
    </w:p>
    <w:p w:rsidR="000E6CCD" w:rsidRPr="002C3599" w:rsidRDefault="000E6CCD" w:rsidP="000E6CCD">
      <w:pPr>
        <w:suppressAutoHyphens/>
        <w:spacing w:line="240" w:lineRule="auto"/>
        <w:ind w:right="-2" w:firstLine="0"/>
        <w:rPr>
          <w:sz w:val="24"/>
          <w:szCs w:val="24"/>
        </w:rPr>
      </w:pPr>
      <w:r w:rsidRPr="002C3599">
        <w:rPr>
          <w:b/>
          <w:sz w:val="24"/>
          <w:szCs w:val="24"/>
        </w:rPr>
        <w:t>1.1.2.</w:t>
      </w:r>
      <w:r w:rsidRPr="002C3599">
        <w:rPr>
          <w:sz w:val="24"/>
          <w:szCs w:val="24"/>
        </w:rPr>
        <w:t xml:space="preserve">  Для справок обращаться к представителю инициатора закупки:</w:t>
      </w:r>
      <w:bookmarkEnd w:id="33"/>
      <w:r w:rsidRPr="002C3599">
        <w:rPr>
          <w:sz w:val="24"/>
          <w:szCs w:val="24"/>
        </w:rPr>
        <w:t xml:space="preserve"> </w:t>
      </w:r>
    </w:p>
    <w:p w:rsidR="000E6CCD" w:rsidRPr="002C3599" w:rsidRDefault="000E6CCD" w:rsidP="000E6CCD">
      <w:pPr>
        <w:suppressAutoHyphens/>
        <w:spacing w:line="240" w:lineRule="auto"/>
        <w:ind w:firstLine="0"/>
        <w:rPr>
          <w:sz w:val="24"/>
          <w:szCs w:val="24"/>
        </w:rPr>
      </w:pPr>
      <w:r w:rsidRPr="002C3599">
        <w:rPr>
          <w:b/>
          <w:sz w:val="24"/>
          <w:szCs w:val="24"/>
        </w:rPr>
        <w:t>-</w:t>
      </w:r>
      <w:r w:rsidRPr="002C3599">
        <w:rPr>
          <w:sz w:val="24"/>
          <w:szCs w:val="24"/>
        </w:rPr>
        <w:t xml:space="preserve"> </w:t>
      </w:r>
      <w:r w:rsidR="004A5498" w:rsidRPr="002C3599">
        <w:rPr>
          <w:sz w:val="24"/>
          <w:szCs w:val="24"/>
        </w:rPr>
        <w:t>Васильев Юрий Сергеевич</w:t>
      </w:r>
      <w:r w:rsidR="00C704FB" w:rsidRPr="002C3599">
        <w:rPr>
          <w:sz w:val="24"/>
          <w:szCs w:val="24"/>
        </w:rPr>
        <w:t xml:space="preserve"> </w:t>
      </w:r>
      <w:r w:rsidRPr="002C3599">
        <w:rPr>
          <w:sz w:val="24"/>
          <w:szCs w:val="24"/>
        </w:rPr>
        <w:t xml:space="preserve">-  телефон (4112) </w:t>
      </w:r>
      <w:r w:rsidR="00C704FB" w:rsidRPr="002C3599">
        <w:rPr>
          <w:sz w:val="24"/>
          <w:szCs w:val="24"/>
        </w:rPr>
        <w:t>31-8</w:t>
      </w:r>
      <w:r w:rsidR="004A5498" w:rsidRPr="002C3599">
        <w:rPr>
          <w:sz w:val="24"/>
          <w:szCs w:val="24"/>
        </w:rPr>
        <w:t>8</w:t>
      </w:r>
      <w:r w:rsidR="00C704FB" w:rsidRPr="002C3599">
        <w:rPr>
          <w:sz w:val="24"/>
          <w:szCs w:val="24"/>
        </w:rPr>
        <w:t>-</w:t>
      </w:r>
      <w:r w:rsidR="004A5498" w:rsidRPr="002C3599">
        <w:rPr>
          <w:sz w:val="24"/>
          <w:szCs w:val="24"/>
        </w:rPr>
        <w:t>89</w:t>
      </w:r>
      <w:r w:rsidR="00E65E3F" w:rsidRPr="002C3599">
        <w:rPr>
          <w:sz w:val="24"/>
          <w:szCs w:val="24"/>
        </w:rPr>
        <w:t xml:space="preserve"> </w:t>
      </w:r>
      <w:r w:rsidRPr="002C3599">
        <w:rPr>
          <w:sz w:val="24"/>
          <w:szCs w:val="24"/>
        </w:rPr>
        <w:t xml:space="preserve">(доб. </w:t>
      </w:r>
      <w:r w:rsidR="00C704FB" w:rsidRPr="002C3599">
        <w:rPr>
          <w:sz w:val="24"/>
          <w:szCs w:val="24"/>
        </w:rPr>
        <w:t>2</w:t>
      </w:r>
      <w:r w:rsidR="004A5498" w:rsidRPr="002C3599">
        <w:rPr>
          <w:sz w:val="24"/>
          <w:szCs w:val="24"/>
        </w:rPr>
        <w:t>75</w:t>
      </w:r>
      <w:r w:rsidRPr="002C3599">
        <w:rPr>
          <w:sz w:val="24"/>
          <w:szCs w:val="24"/>
        </w:rPr>
        <w:t>),</w:t>
      </w:r>
    </w:p>
    <w:p w:rsidR="000E6CCD" w:rsidRPr="002C3599" w:rsidRDefault="000E6CCD" w:rsidP="000E6CCD">
      <w:pPr>
        <w:suppressAutoHyphens/>
        <w:spacing w:line="240" w:lineRule="auto"/>
        <w:ind w:firstLine="0"/>
        <w:rPr>
          <w:sz w:val="24"/>
          <w:szCs w:val="24"/>
        </w:rPr>
      </w:pPr>
      <w:r w:rsidRPr="002C3599">
        <w:rPr>
          <w:b/>
          <w:sz w:val="24"/>
          <w:szCs w:val="24"/>
        </w:rPr>
        <w:t>-</w:t>
      </w:r>
      <w:r w:rsidRPr="002C3599">
        <w:rPr>
          <w:sz w:val="24"/>
          <w:szCs w:val="24"/>
        </w:rPr>
        <w:t xml:space="preserve"> Парамонова Инна Анатольевна - телефон (4112) 31-89-40 (доб. 391).</w:t>
      </w:r>
    </w:p>
    <w:p w:rsidR="000E6CCD" w:rsidRPr="002C3599" w:rsidRDefault="000E6CCD" w:rsidP="00C704FB">
      <w:pPr>
        <w:widowControl w:val="0"/>
        <w:numPr>
          <w:ilvl w:val="2"/>
          <w:numId w:val="22"/>
        </w:numPr>
        <w:autoSpaceDE w:val="0"/>
        <w:autoSpaceDN w:val="0"/>
        <w:adjustRightInd w:val="0"/>
        <w:spacing w:line="240" w:lineRule="auto"/>
        <w:ind w:left="0" w:firstLine="0"/>
        <w:contextualSpacing/>
        <w:rPr>
          <w:sz w:val="24"/>
          <w:szCs w:val="24"/>
        </w:rPr>
      </w:pPr>
      <w:bookmarkStart w:id="34" w:name="_Toc55285336"/>
      <w:bookmarkStart w:id="35" w:name="_Toc55305370"/>
      <w:bookmarkStart w:id="36" w:name="_Ref55313246"/>
      <w:bookmarkStart w:id="37" w:name="_Ref56231140"/>
      <w:bookmarkStart w:id="38" w:name="_Ref56231144"/>
      <w:bookmarkStart w:id="39" w:name="_Toc57314617"/>
      <w:bookmarkStart w:id="40" w:name="_Toc69728943"/>
      <w:bookmarkStart w:id="41" w:name="_Toc261535036"/>
      <w:bookmarkStart w:id="42" w:name="_Toc262557792"/>
      <w:bookmarkStart w:id="43" w:name="_Toc321748157"/>
      <w:bookmarkStart w:id="44" w:name="_Toc518119237"/>
      <w:r w:rsidRPr="002C3599">
        <w:rPr>
          <w:sz w:val="24"/>
          <w:szCs w:val="24"/>
        </w:rPr>
        <w:t>Подробные требования к поставке (выполнению работ, оказанию услуг) изложены в разделе 2 </w:t>
      </w:r>
      <w:r w:rsidRPr="002C3599">
        <w:rPr>
          <w:b/>
          <w:sz w:val="24"/>
          <w:szCs w:val="24"/>
        </w:rPr>
        <w:t>-</w:t>
      </w:r>
      <w:r w:rsidRPr="002C3599">
        <w:rPr>
          <w:sz w:val="24"/>
          <w:szCs w:val="24"/>
        </w:rPr>
        <w:t xml:space="preserve"> Техническое задание (здесь и далее ссылки относятся к настоящей Документации о закупке). Проект Договора, являющийся неотъемлемой частью извещения об осуществлении закупки и документации о закупке, приведен в разделе 3. Порядок проведения закупки и участия в нем, а также инструкции по подготовке Заявок, приведены в разделе 4. Формы документов, которые необходимо подготовить и подать в составе Заявки, приведены в разделе 5 настоящей Документации.</w:t>
      </w:r>
    </w:p>
    <w:p w:rsidR="000E6CCD" w:rsidRPr="002C3599" w:rsidRDefault="000E6CCD" w:rsidP="000E6CCD">
      <w:pPr>
        <w:keepNext/>
        <w:tabs>
          <w:tab w:val="left" w:pos="1134"/>
        </w:tabs>
        <w:suppressAutoHyphens/>
        <w:spacing w:before="360" w:after="120" w:line="240" w:lineRule="auto"/>
        <w:ind w:left="283" w:hanging="283"/>
        <w:outlineLvl w:val="1"/>
        <w:rPr>
          <w:b/>
          <w:bCs/>
          <w:sz w:val="24"/>
          <w:szCs w:val="24"/>
        </w:rPr>
      </w:pPr>
      <w:bookmarkStart w:id="45" w:name="_Toc322701680"/>
      <w:bookmarkEnd w:id="34"/>
      <w:bookmarkEnd w:id="35"/>
      <w:bookmarkEnd w:id="36"/>
      <w:bookmarkEnd w:id="37"/>
      <w:bookmarkEnd w:id="38"/>
      <w:bookmarkEnd w:id="39"/>
      <w:bookmarkEnd w:id="40"/>
      <w:bookmarkEnd w:id="41"/>
      <w:bookmarkEnd w:id="42"/>
      <w:bookmarkEnd w:id="43"/>
      <w:bookmarkEnd w:id="44"/>
      <w:r w:rsidRPr="002C3599">
        <w:rPr>
          <w:b/>
          <w:bCs/>
          <w:sz w:val="24"/>
          <w:szCs w:val="24"/>
        </w:rPr>
        <w:t>1.2. Правовой статус процедур и документов</w:t>
      </w:r>
      <w:bookmarkEnd w:id="45"/>
    </w:p>
    <w:p w:rsidR="000E6CCD" w:rsidRPr="002C3599" w:rsidRDefault="000E6CCD" w:rsidP="000E6CCD">
      <w:pPr>
        <w:numPr>
          <w:ilvl w:val="2"/>
          <w:numId w:val="3"/>
        </w:numPr>
        <w:tabs>
          <w:tab w:val="left" w:pos="709"/>
        </w:tabs>
        <w:spacing w:line="240" w:lineRule="atLeast"/>
        <w:ind w:left="0" w:firstLine="0"/>
        <w:rPr>
          <w:bCs/>
          <w:iCs/>
          <w:color w:val="000000"/>
          <w:sz w:val="24"/>
          <w:szCs w:val="24"/>
        </w:rPr>
      </w:pPr>
      <w:r w:rsidRPr="002C3599">
        <w:rPr>
          <w:color w:val="000000"/>
          <w:sz w:val="24"/>
          <w:szCs w:val="24"/>
        </w:rPr>
        <w:t>Данная процедура закупки является конкурентным способом закупки. З</w:t>
      </w:r>
      <w:r w:rsidRPr="002C3599">
        <w:rPr>
          <w:bCs/>
          <w:iCs/>
          <w:color w:val="000000"/>
          <w:sz w:val="24"/>
          <w:szCs w:val="24"/>
        </w:rPr>
        <w:t>апрос предложений является разновидностью торгов и подпадает под регулирование статьями 447—449 части первой Гражданского кодекса Российской Федерации. При этом процедура не является публичным конкурсом и не регулируется ст. 1057</w:t>
      </w:r>
      <w:r w:rsidRPr="002C3599">
        <w:rPr>
          <w:b/>
          <w:bCs/>
          <w:iCs/>
          <w:color w:val="000000"/>
          <w:sz w:val="24"/>
          <w:szCs w:val="24"/>
        </w:rPr>
        <w:t>-</w:t>
      </w:r>
      <w:r w:rsidRPr="002C3599">
        <w:rPr>
          <w:bCs/>
          <w:iCs/>
          <w:color w:val="000000"/>
          <w:sz w:val="24"/>
          <w:szCs w:val="24"/>
        </w:rPr>
        <w:t>1061 ч.2 ГК РФ.</w:t>
      </w:r>
    </w:p>
    <w:p w:rsidR="000E6CCD" w:rsidRPr="002C3599" w:rsidRDefault="000E6CCD" w:rsidP="000E6CCD">
      <w:pPr>
        <w:numPr>
          <w:ilvl w:val="2"/>
          <w:numId w:val="3"/>
        </w:numPr>
        <w:tabs>
          <w:tab w:val="clear" w:pos="1134"/>
          <w:tab w:val="num" w:pos="709"/>
        </w:tabs>
        <w:spacing w:line="240" w:lineRule="atLeast"/>
        <w:ind w:left="0" w:firstLine="0"/>
        <w:rPr>
          <w:color w:val="000000"/>
          <w:sz w:val="24"/>
          <w:szCs w:val="24"/>
        </w:rPr>
      </w:pPr>
      <w:r w:rsidRPr="002C3599">
        <w:rPr>
          <w:color w:val="000000"/>
          <w:sz w:val="24"/>
          <w:szCs w:val="24"/>
        </w:rPr>
        <w:t xml:space="preserve"> Опубликованное </w:t>
      </w:r>
      <w:r w:rsidRPr="002C3599">
        <w:rPr>
          <w:bCs/>
          <w:iCs/>
          <w:color w:val="000000"/>
          <w:sz w:val="24"/>
          <w:szCs w:val="24"/>
        </w:rPr>
        <w:t>извещение о проведении закупки вместе с документацией о закупке и проектом договора является приглашением поставщикам (подрядчикам, исполнителям) делать предложения (оферты) в адрес организатора закупки.</w:t>
      </w:r>
    </w:p>
    <w:p w:rsidR="000E6CCD" w:rsidRPr="002C3599" w:rsidRDefault="000E6CCD" w:rsidP="000E6CCD">
      <w:pPr>
        <w:numPr>
          <w:ilvl w:val="2"/>
          <w:numId w:val="3"/>
        </w:numPr>
        <w:tabs>
          <w:tab w:val="clear" w:pos="1134"/>
          <w:tab w:val="num" w:pos="709"/>
        </w:tabs>
        <w:spacing w:line="240" w:lineRule="atLeast"/>
        <w:ind w:left="0" w:firstLine="0"/>
        <w:rPr>
          <w:color w:val="000000"/>
          <w:sz w:val="24"/>
          <w:szCs w:val="24"/>
        </w:rPr>
      </w:pPr>
      <w:r w:rsidRPr="002C3599">
        <w:rPr>
          <w:color w:val="000000"/>
          <w:sz w:val="24"/>
          <w:szCs w:val="24"/>
        </w:rPr>
        <w:t xml:space="preserve"> Заявка Участника имеет правовой статус оферты и будет рассматриваться Заказчиком в соответствии с этим, однако Заказчик оставляет за собой право разрешать или предлагать Участникам вносить изменения в их Заявки путем проведения переговоров с Участниками, направленных на улучшение ценовых предложений (процедура проведения переговоров с Участниками, направленных на улучшение ценовых предложений, может проводиться закупочной комиссией неоднократно при условии оформления соответствующего протокола). Заказчик оставляет за собой право установить, что поданные Участником на последнем (финальном) этапе закупки улучшенные ценовые предложения, должны носить характер твердой оферты, не подлежащей в дальнейшем изменению.</w:t>
      </w:r>
    </w:p>
    <w:p w:rsidR="000E6CCD" w:rsidRPr="002C3599" w:rsidRDefault="000E6CCD" w:rsidP="000E6CCD">
      <w:pPr>
        <w:spacing w:line="240" w:lineRule="atLeast"/>
        <w:ind w:firstLine="0"/>
        <w:rPr>
          <w:color w:val="000000"/>
          <w:sz w:val="24"/>
          <w:szCs w:val="24"/>
        </w:rPr>
      </w:pPr>
      <w:r w:rsidRPr="002C3599">
        <w:rPr>
          <w:color w:val="000000"/>
          <w:sz w:val="24"/>
          <w:szCs w:val="24"/>
        </w:rPr>
        <w:t xml:space="preserve">      Заключенный по результатам закупки Договор фиксирует все достигнутые сторонами договоренности.</w:t>
      </w:r>
    </w:p>
    <w:p w:rsidR="000E6CCD" w:rsidRPr="002C3599" w:rsidRDefault="000E6CCD" w:rsidP="000E6CCD">
      <w:pPr>
        <w:numPr>
          <w:ilvl w:val="2"/>
          <w:numId w:val="3"/>
        </w:numPr>
        <w:tabs>
          <w:tab w:val="clear" w:pos="1134"/>
          <w:tab w:val="num" w:pos="0"/>
          <w:tab w:val="num" w:pos="851"/>
        </w:tabs>
        <w:spacing w:line="240" w:lineRule="atLeast"/>
        <w:ind w:left="0" w:firstLine="0"/>
        <w:rPr>
          <w:color w:val="000000"/>
          <w:sz w:val="24"/>
          <w:szCs w:val="24"/>
        </w:rPr>
      </w:pPr>
      <w:r w:rsidRPr="002C3599">
        <w:rPr>
          <w:color w:val="000000"/>
          <w:sz w:val="24"/>
          <w:szCs w:val="24"/>
        </w:rPr>
        <w:t>При определении условий Договора с Победителем закупки, используются следующие документы с соблюдением указанной иерархии (в случае их противоречия):</w:t>
      </w:r>
    </w:p>
    <w:p w:rsidR="000E6CCD" w:rsidRPr="002C3599" w:rsidRDefault="000E6CCD" w:rsidP="000E6CCD">
      <w:pPr>
        <w:tabs>
          <w:tab w:val="num" w:pos="0"/>
          <w:tab w:val="num" w:pos="1134"/>
        </w:tabs>
        <w:spacing w:line="240" w:lineRule="atLeast"/>
        <w:ind w:firstLine="0"/>
        <w:rPr>
          <w:color w:val="000000"/>
          <w:sz w:val="24"/>
          <w:szCs w:val="24"/>
        </w:rPr>
      </w:pPr>
      <w:r w:rsidRPr="002C3599">
        <w:rPr>
          <w:b/>
          <w:color w:val="000000"/>
          <w:sz w:val="24"/>
          <w:szCs w:val="24"/>
        </w:rPr>
        <w:t>а)</w:t>
      </w:r>
      <w:r w:rsidRPr="002C3599">
        <w:rPr>
          <w:color w:val="000000"/>
          <w:sz w:val="24"/>
          <w:szCs w:val="24"/>
        </w:rPr>
        <w:t xml:space="preserve"> протоколы преддоговорных переговоров между Заказчиком и Победителем закупки (по условиям, не оговоренным ни в настоящей Документации по закупке, ни в Заявке Победителя);</w:t>
      </w:r>
    </w:p>
    <w:p w:rsidR="000E6CCD" w:rsidRPr="002C3599" w:rsidRDefault="000E6CCD" w:rsidP="000E6CCD">
      <w:pPr>
        <w:tabs>
          <w:tab w:val="num" w:pos="0"/>
        </w:tabs>
        <w:spacing w:line="240" w:lineRule="atLeast"/>
        <w:ind w:firstLine="0"/>
        <w:rPr>
          <w:color w:val="000000"/>
          <w:sz w:val="24"/>
          <w:szCs w:val="24"/>
        </w:rPr>
      </w:pPr>
      <w:r w:rsidRPr="002C3599">
        <w:rPr>
          <w:b/>
          <w:color w:val="000000"/>
          <w:sz w:val="24"/>
          <w:szCs w:val="24"/>
        </w:rPr>
        <w:t>б)</w:t>
      </w:r>
      <w:r w:rsidRPr="002C3599">
        <w:rPr>
          <w:color w:val="000000"/>
          <w:sz w:val="24"/>
          <w:szCs w:val="24"/>
        </w:rPr>
        <w:t xml:space="preserve"> извещение о проведении закупки и настоящая Документация по закупке по всем проведенным этапам со всеми дополнениями и разъяснениями;</w:t>
      </w:r>
    </w:p>
    <w:p w:rsidR="000E6CCD" w:rsidRPr="002C3599" w:rsidRDefault="000E6CCD" w:rsidP="000E6CCD">
      <w:pPr>
        <w:tabs>
          <w:tab w:val="num" w:pos="0"/>
        </w:tabs>
        <w:spacing w:line="240" w:lineRule="atLeast"/>
        <w:ind w:firstLine="0"/>
        <w:rPr>
          <w:color w:val="000000"/>
          <w:sz w:val="24"/>
          <w:szCs w:val="24"/>
        </w:rPr>
      </w:pPr>
      <w:r w:rsidRPr="002C3599">
        <w:rPr>
          <w:b/>
          <w:color w:val="000000"/>
          <w:sz w:val="24"/>
          <w:szCs w:val="24"/>
        </w:rPr>
        <w:t>в)</w:t>
      </w:r>
      <w:r w:rsidRPr="002C3599">
        <w:rPr>
          <w:color w:val="000000"/>
          <w:sz w:val="24"/>
          <w:szCs w:val="24"/>
        </w:rPr>
        <w:t xml:space="preserve"> Заявка Победителя закупки со всеми дополнениями и разъяснениями, соответствующими требованиям Заказчика.</w:t>
      </w:r>
    </w:p>
    <w:p w:rsidR="000E6CCD" w:rsidRPr="002C3599" w:rsidRDefault="000E6CCD" w:rsidP="000E6CCD">
      <w:pPr>
        <w:numPr>
          <w:ilvl w:val="2"/>
          <w:numId w:val="3"/>
        </w:numPr>
        <w:tabs>
          <w:tab w:val="clear" w:pos="1134"/>
          <w:tab w:val="num" w:pos="0"/>
          <w:tab w:val="num" w:pos="851"/>
        </w:tabs>
        <w:spacing w:line="240" w:lineRule="atLeast"/>
        <w:ind w:left="0" w:firstLine="0"/>
        <w:rPr>
          <w:color w:val="000000"/>
          <w:sz w:val="24"/>
          <w:szCs w:val="24"/>
        </w:rPr>
      </w:pPr>
      <w:r w:rsidRPr="002C3599">
        <w:rPr>
          <w:color w:val="000000"/>
          <w:sz w:val="24"/>
          <w:szCs w:val="24"/>
        </w:rPr>
        <w:lastRenderedPageBreak/>
        <w:t>Иные документы Заказчика и Участников не определяют права и обязанности сторон в связи с данной закупкой.</w:t>
      </w:r>
    </w:p>
    <w:p w:rsidR="000E6CCD" w:rsidRPr="002C3599" w:rsidRDefault="000E6CCD" w:rsidP="000E6CCD">
      <w:pPr>
        <w:numPr>
          <w:ilvl w:val="2"/>
          <w:numId w:val="3"/>
        </w:numPr>
        <w:tabs>
          <w:tab w:val="clear" w:pos="1134"/>
          <w:tab w:val="num" w:pos="0"/>
          <w:tab w:val="num" w:pos="851"/>
        </w:tabs>
        <w:spacing w:line="240" w:lineRule="atLeast"/>
        <w:ind w:left="0" w:firstLine="0"/>
        <w:rPr>
          <w:color w:val="000000"/>
          <w:sz w:val="24"/>
          <w:szCs w:val="24"/>
        </w:rPr>
      </w:pPr>
      <w:r w:rsidRPr="002C3599">
        <w:rPr>
          <w:color w:val="000000"/>
          <w:sz w:val="24"/>
          <w:szCs w:val="24"/>
        </w:rPr>
        <w:t xml:space="preserve"> Во всем, что не урегулировано </w:t>
      </w:r>
      <w:r w:rsidRPr="002C3599">
        <w:rPr>
          <w:sz w:val="24"/>
          <w:szCs w:val="24"/>
        </w:rPr>
        <w:t>Извещением о проведении закупки</w:t>
      </w:r>
      <w:r w:rsidRPr="002C3599">
        <w:rPr>
          <w:color w:val="000000"/>
          <w:sz w:val="24"/>
          <w:szCs w:val="24"/>
        </w:rPr>
        <w:t xml:space="preserve"> и настоящей Документацией по закупке стороны руководствуются </w:t>
      </w:r>
      <w:hyperlink r:id="rId11" w:history="1">
        <w:r w:rsidRPr="002C3599">
          <w:rPr>
            <w:sz w:val="24"/>
            <w:szCs w:val="24"/>
          </w:rPr>
          <w:t>Конституцией</w:t>
        </w:r>
      </w:hyperlink>
      <w:r w:rsidRPr="002C3599">
        <w:rPr>
          <w:sz w:val="24"/>
          <w:szCs w:val="24"/>
        </w:rPr>
        <w:t xml:space="preserve"> Российской Федерации,</w:t>
      </w:r>
      <w:r w:rsidRPr="002C3599">
        <w:rPr>
          <w:color w:val="000000"/>
          <w:sz w:val="24"/>
          <w:szCs w:val="24"/>
        </w:rPr>
        <w:t xml:space="preserve"> Гражданским кодексом Российской Федерации, Федеральным законом от 18.07.2011г. № 223-ФЗ «О закупках товаров, работ, услуг отдельными видами юридических лиц» </w:t>
      </w:r>
      <w:r w:rsidRPr="002C3599">
        <w:rPr>
          <w:sz w:val="24"/>
          <w:szCs w:val="24"/>
        </w:rPr>
        <w:t>и иными нормативными правовыми актами Российской Федерации</w:t>
      </w:r>
      <w:r w:rsidRPr="002C3599">
        <w:rPr>
          <w:color w:val="000000"/>
          <w:sz w:val="24"/>
          <w:szCs w:val="24"/>
        </w:rPr>
        <w:t>, а также Положением о закупке товаров, работ, услуг АО «Саханефтегазсбыт», утвержденного Советом директоров АО «Саханефтегазсбыт» на основании протокола от 25.06.2021г. № 7-21</w:t>
      </w:r>
      <w:r w:rsidR="00DF3972" w:rsidRPr="002C3599">
        <w:rPr>
          <w:color w:val="000000"/>
          <w:sz w:val="24"/>
          <w:szCs w:val="24"/>
        </w:rPr>
        <w:t xml:space="preserve"> (далее по тексту – Положение о закупке).</w:t>
      </w:r>
    </w:p>
    <w:p w:rsidR="000E6CCD" w:rsidRPr="002C3599" w:rsidRDefault="000E6CCD" w:rsidP="000E6CCD">
      <w:pPr>
        <w:keepNext/>
        <w:numPr>
          <w:ilvl w:val="1"/>
          <w:numId w:val="13"/>
        </w:numPr>
        <w:tabs>
          <w:tab w:val="num" w:pos="644"/>
        </w:tabs>
        <w:suppressAutoHyphens/>
        <w:spacing w:before="360" w:after="120" w:line="240" w:lineRule="auto"/>
        <w:outlineLvl w:val="1"/>
        <w:rPr>
          <w:b/>
          <w:bCs/>
          <w:sz w:val="24"/>
          <w:szCs w:val="24"/>
        </w:rPr>
      </w:pPr>
      <w:bookmarkStart w:id="46" w:name="_Toc322017037"/>
      <w:r w:rsidRPr="002C3599">
        <w:rPr>
          <w:b/>
          <w:bCs/>
          <w:sz w:val="24"/>
          <w:szCs w:val="24"/>
        </w:rPr>
        <w:t xml:space="preserve"> Обжалование</w:t>
      </w:r>
      <w:bookmarkEnd w:id="46"/>
      <w:r w:rsidRPr="002C3599">
        <w:rPr>
          <w:b/>
          <w:bCs/>
          <w:sz w:val="24"/>
          <w:szCs w:val="24"/>
        </w:rPr>
        <w:t xml:space="preserve"> </w:t>
      </w:r>
      <w:r w:rsidRPr="002C3599">
        <w:rPr>
          <w:b/>
          <w:bCs/>
          <w:iCs/>
          <w:sz w:val="24"/>
          <w:szCs w:val="24"/>
        </w:rPr>
        <w:t>действий (бездействия) организатора закупки</w:t>
      </w:r>
    </w:p>
    <w:p w:rsidR="000E6CCD" w:rsidRPr="002C3599" w:rsidRDefault="000E6CCD" w:rsidP="000E6CCD">
      <w:pPr>
        <w:numPr>
          <w:ilvl w:val="0"/>
          <w:numId w:val="5"/>
        </w:numPr>
        <w:shd w:val="clear" w:color="auto" w:fill="FFFFFF"/>
        <w:tabs>
          <w:tab w:val="left" w:pos="0"/>
          <w:tab w:val="num" w:pos="709"/>
        </w:tabs>
        <w:spacing w:line="240" w:lineRule="atLeast"/>
        <w:ind w:left="0" w:firstLine="0"/>
        <w:rPr>
          <w:color w:val="000000"/>
          <w:sz w:val="24"/>
          <w:szCs w:val="24"/>
        </w:rPr>
      </w:pPr>
      <w:r w:rsidRPr="002C3599">
        <w:rPr>
          <w:bCs/>
          <w:iCs/>
          <w:sz w:val="24"/>
          <w:szCs w:val="24"/>
          <w:shd w:val="clear" w:color="auto" w:fill="FFFFFF"/>
        </w:rPr>
        <w:t xml:space="preserve">Любой участник закупки вправе обжаловать в антимонопольном органе в порядке, установленном статьей 18.1 Федерального закона от 26 июля 2006 года № 135-ФЗ «О защите конкуренции», </w:t>
      </w:r>
      <w:r w:rsidRPr="002C3599">
        <w:rPr>
          <w:sz w:val="24"/>
          <w:szCs w:val="24"/>
          <w:shd w:val="clear" w:color="auto" w:fill="FFFFFF"/>
        </w:rPr>
        <w:t>в случаях</w:t>
      </w:r>
      <w:r w:rsidRPr="002C3599">
        <w:rPr>
          <w:bCs/>
          <w:iCs/>
          <w:sz w:val="24"/>
          <w:szCs w:val="24"/>
          <w:shd w:val="clear" w:color="auto" w:fill="FFFFFF"/>
        </w:rPr>
        <w:t xml:space="preserve"> и с учетом особенностей, установленных законом о закупках,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r w:rsidRPr="002C3599">
        <w:rPr>
          <w:color w:val="000000"/>
          <w:sz w:val="24"/>
          <w:szCs w:val="24"/>
        </w:rPr>
        <w:t xml:space="preserve">. </w:t>
      </w:r>
    </w:p>
    <w:p w:rsidR="000E6CCD" w:rsidRPr="002C3599" w:rsidRDefault="000E6CCD" w:rsidP="000E6CCD">
      <w:pPr>
        <w:numPr>
          <w:ilvl w:val="0"/>
          <w:numId w:val="5"/>
        </w:numPr>
        <w:shd w:val="clear" w:color="auto" w:fill="FFFFFF"/>
        <w:tabs>
          <w:tab w:val="left" w:pos="0"/>
          <w:tab w:val="num" w:pos="709"/>
        </w:tabs>
        <w:spacing w:line="240" w:lineRule="atLeast"/>
        <w:ind w:left="0" w:firstLine="0"/>
        <w:rPr>
          <w:color w:val="000000"/>
          <w:sz w:val="24"/>
          <w:szCs w:val="24"/>
        </w:rPr>
      </w:pPr>
      <w:r w:rsidRPr="002C3599">
        <w:rPr>
          <w:sz w:val="24"/>
          <w:szCs w:val="24"/>
        </w:rPr>
        <w:t>В случае, если обжалуемые действия (бездействие) совершены Заказчиком, комиссией по осуществлению закупок после окончания, установленного в документации о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r w:rsidRPr="002C3599">
        <w:rPr>
          <w:color w:val="000000"/>
          <w:sz w:val="24"/>
          <w:szCs w:val="24"/>
        </w:rPr>
        <w:t>.</w:t>
      </w:r>
    </w:p>
    <w:p w:rsidR="000E6CCD" w:rsidRPr="002C3599" w:rsidRDefault="000E6CCD" w:rsidP="000E6CCD">
      <w:pPr>
        <w:shd w:val="clear" w:color="auto" w:fill="FFFFFF"/>
        <w:tabs>
          <w:tab w:val="left" w:pos="0"/>
        </w:tabs>
        <w:spacing w:line="240" w:lineRule="auto"/>
        <w:ind w:firstLine="0"/>
        <w:rPr>
          <w:b/>
          <w:sz w:val="24"/>
          <w:szCs w:val="24"/>
        </w:rPr>
      </w:pPr>
    </w:p>
    <w:p w:rsidR="000E6CCD" w:rsidRPr="002C3599" w:rsidRDefault="000E6CCD" w:rsidP="000E6CCD">
      <w:pPr>
        <w:shd w:val="clear" w:color="auto" w:fill="FFFFFF"/>
        <w:tabs>
          <w:tab w:val="left" w:pos="0"/>
        </w:tabs>
        <w:spacing w:line="240" w:lineRule="auto"/>
        <w:ind w:firstLine="0"/>
        <w:rPr>
          <w:b/>
          <w:color w:val="000000"/>
          <w:sz w:val="24"/>
          <w:szCs w:val="24"/>
        </w:rPr>
      </w:pPr>
      <w:r w:rsidRPr="002C3599">
        <w:rPr>
          <w:b/>
          <w:sz w:val="24"/>
          <w:szCs w:val="24"/>
        </w:rPr>
        <w:t>1.4</w:t>
      </w:r>
      <w:r w:rsidRPr="002C3599">
        <w:rPr>
          <w:b/>
          <w:color w:val="000000"/>
          <w:sz w:val="24"/>
          <w:szCs w:val="24"/>
        </w:rPr>
        <w:t xml:space="preserve">. </w:t>
      </w:r>
      <w:r w:rsidRPr="002C3599">
        <w:rPr>
          <w:b/>
          <w:sz w:val="24"/>
          <w:szCs w:val="24"/>
        </w:rPr>
        <w:t>Досудебный порядок рассмотрения споров</w:t>
      </w:r>
    </w:p>
    <w:p w:rsidR="000E6CCD" w:rsidRPr="002C3599" w:rsidRDefault="000E6CCD" w:rsidP="000E6CCD">
      <w:pPr>
        <w:shd w:val="clear" w:color="auto" w:fill="FFFFFF"/>
        <w:tabs>
          <w:tab w:val="left" w:pos="0"/>
        </w:tabs>
        <w:spacing w:line="240" w:lineRule="auto"/>
        <w:ind w:firstLine="0"/>
        <w:rPr>
          <w:color w:val="000000"/>
          <w:sz w:val="24"/>
          <w:szCs w:val="24"/>
        </w:rPr>
      </w:pPr>
      <w:r w:rsidRPr="002C3599">
        <w:rPr>
          <w:b/>
          <w:sz w:val="24"/>
          <w:szCs w:val="24"/>
        </w:rPr>
        <w:t>1.4.1.</w:t>
      </w:r>
      <w:r w:rsidRPr="002C3599">
        <w:rPr>
          <w:sz w:val="24"/>
          <w:szCs w:val="24"/>
        </w:rPr>
        <w:t xml:space="preserve"> Д</w:t>
      </w:r>
      <w:r w:rsidRPr="002C3599">
        <w:rPr>
          <w:bCs/>
          <w:iCs/>
          <w:sz w:val="24"/>
          <w:szCs w:val="24"/>
        </w:rPr>
        <w:t>ля разрешения разногласий по взаимному согласию</w:t>
      </w:r>
      <w:r w:rsidRPr="002C3599">
        <w:rPr>
          <w:sz w:val="24"/>
          <w:szCs w:val="24"/>
        </w:rPr>
        <w:t xml:space="preserve">, Заказчик предлагает официально оформленную претензию, направить в закупочную комиссию </w:t>
      </w:r>
      <w:r w:rsidRPr="002C3599">
        <w:rPr>
          <w:bCs/>
          <w:iCs/>
          <w:sz w:val="24"/>
          <w:szCs w:val="24"/>
        </w:rPr>
        <w:t>Общества на адрес электронной почты заказчика, указанный в извещении о проведении закупки, письмом с уведомлением с момента размещения извещения о закупке в единой информационной системе и не позднее 3 (трех) дней со дня размещения в единой информационной системе протокола подведения итогов закупки</w:t>
      </w:r>
      <w:r w:rsidRPr="002C3599">
        <w:rPr>
          <w:bCs/>
          <w:iCs/>
          <w:color w:val="000000"/>
          <w:sz w:val="24"/>
          <w:szCs w:val="24"/>
        </w:rPr>
        <w:t>.</w:t>
      </w:r>
    </w:p>
    <w:p w:rsidR="000E6CCD" w:rsidRPr="002C3599" w:rsidRDefault="000E6CCD" w:rsidP="000E6CCD">
      <w:pPr>
        <w:shd w:val="clear" w:color="auto" w:fill="FFFFFF"/>
        <w:tabs>
          <w:tab w:val="left" w:pos="0"/>
        </w:tabs>
        <w:spacing w:line="240" w:lineRule="auto"/>
        <w:ind w:firstLine="0"/>
        <w:rPr>
          <w:color w:val="000000"/>
          <w:sz w:val="24"/>
          <w:szCs w:val="24"/>
        </w:rPr>
      </w:pPr>
      <w:bookmarkStart w:id="47" w:name="_Ref301961104"/>
      <w:bookmarkEnd w:id="47"/>
      <w:r w:rsidRPr="002C3599">
        <w:rPr>
          <w:bCs/>
          <w:iCs/>
          <w:sz w:val="24"/>
          <w:szCs w:val="24"/>
        </w:rPr>
        <w:t xml:space="preserve">После поступления претензии в закупочную комиссию Общества, заказчик в течение 3 (трех) дней рассматривает претензию, принимает решения и направляет письменный ответ на адрес электронной почты участника о </w:t>
      </w:r>
      <w:r w:rsidRPr="002C3599">
        <w:rPr>
          <w:sz w:val="24"/>
          <w:szCs w:val="24"/>
        </w:rPr>
        <w:t>результате рассмотрения претензии, содержащий решение по обоснованности либо необоснованности претензии и предложения о действиях заказчика в отношении оспариваемой процедуры закупки</w:t>
      </w:r>
      <w:r w:rsidRPr="002C3599">
        <w:rPr>
          <w:color w:val="000000"/>
          <w:sz w:val="24"/>
          <w:szCs w:val="24"/>
        </w:rPr>
        <w:t xml:space="preserve">. </w:t>
      </w:r>
    </w:p>
    <w:p w:rsidR="000E6CCD" w:rsidRPr="002C3599" w:rsidRDefault="000E6CCD" w:rsidP="000E6CCD">
      <w:pPr>
        <w:shd w:val="clear" w:color="auto" w:fill="FFFFFF"/>
        <w:tabs>
          <w:tab w:val="left" w:pos="0"/>
        </w:tabs>
        <w:spacing w:line="240" w:lineRule="auto"/>
        <w:ind w:firstLine="0"/>
        <w:rPr>
          <w:color w:val="000000"/>
          <w:sz w:val="24"/>
          <w:szCs w:val="24"/>
        </w:rPr>
      </w:pPr>
      <w:r w:rsidRPr="002C3599">
        <w:rPr>
          <w:bCs/>
          <w:iCs/>
          <w:snapToGrid w:val="0"/>
          <w:sz w:val="24"/>
          <w:szCs w:val="24"/>
        </w:rPr>
        <w:t xml:space="preserve">     На время рассмотрения </w:t>
      </w:r>
      <w:r w:rsidRPr="002C3599">
        <w:rPr>
          <w:snapToGrid w:val="0"/>
          <w:sz w:val="24"/>
          <w:szCs w:val="24"/>
        </w:rPr>
        <w:t>претензии</w:t>
      </w:r>
      <w:r w:rsidRPr="002C3599">
        <w:rPr>
          <w:bCs/>
          <w:iCs/>
          <w:snapToGrid w:val="0"/>
          <w:sz w:val="24"/>
          <w:szCs w:val="24"/>
        </w:rPr>
        <w:t xml:space="preserve"> 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rsidR="000E6CCD" w:rsidRPr="002C3599" w:rsidRDefault="000E6CCD" w:rsidP="000E6CCD">
      <w:pPr>
        <w:tabs>
          <w:tab w:val="left" w:pos="0"/>
        </w:tabs>
        <w:spacing w:line="240" w:lineRule="auto"/>
        <w:ind w:firstLine="0"/>
        <w:rPr>
          <w:color w:val="000000"/>
          <w:sz w:val="24"/>
          <w:szCs w:val="24"/>
        </w:rPr>
      </w:pPr>
      <w:r w:rsidRPr="002C3599">
        <w:rPr>
          <w:b/>
          <w:color w:val="000000"/>
          <w:sz w:val="24"/>
          <w:szCs w:val="24"/>
        </w:rPr>
        <w:t xml:space="preserve">1.4.2. </w:t>
      </w:r>
      <w:r w:rsidRPr="002C3599">
        <w:rPr>
          <w:color w:val="000000"/>
          <w:sz w:val="24"/>
          <w:szCs w:val="24"/>
          <w:shd w:val="clear" w:color="auto" w:fill="FFFFFF"/>
        </w:rPr>
        <w:t xml:space="preserve">Все споры и разногласия, возникающие в связи с проведением закупки, в том числе касающиеся исполнения закупочной комиссии и Участниками закупки своих обязательств, не урегулированные путем претензионного порядка, разрешаются </w:t>
      </w:r>
      <w:r w:rsidRPr="002C3599">
        <w:rPr>
          <w:sz w:val="24"/>
          <w:szCs w:val="24"/>
          <w:shd w:val="clear" w:color="auto" w:fill="FFFFFF"/>
        </w:rPr>
        <w:t>в Арбитражном суде Республики Саха (Якутия).</w:t>
      </w:r>
    </w:p>
    <w:p w:rsidR="000E6CCD" w:rsidRPr="002C3599" w:rsidRDefault="000E6CCD" w:rsidP="000E6CCD">
      <w:pPr>
        <w:keepNext/>
        <w:suppressAutoHyphens/>
        <w:spacing w:before="360" w:after="120" w:line="240" w:lineRule="auto"/>
        <w:ind w:left="426" w:hanging="426"/>
        <w:outlineLvl w:val="1"/>
        <w:rPr>
          <w:b/>
          <w:bCs/>
          <w:sz w:val="24"/>
          <w:szCs w:val="24"/>
        </w:rPr>
      </w:pPr>
      <w:bookmarkStart w:id="48" w:name="_Toc322017038"/>
      <w:r w:rsidRPr="002C3599">
        <w:rPr>
          <w:b/>
          <w:bCs/>
          <w:sz w:val="24"/>
          <w:szCs w:val="24"/>
        </w:rPr>
        <w:t>1.5.</w:t>
      </w:r>
      <w:r w:rsidRPr="002C3599">
        <w:rPr>
          <w:b/>
          <w:bCs/>
          <w:sz w:val="24"/>
          <w:szCs w:val="24"/>
        </w:rPr>
        <w:tab/>
        <w:t>Прочие положения</w:t>
      </w:r>
      <w:bookmarkEnd w:id="48"/>
    </w:p>
    <w:p w:rsidR="000E6CCD" w:rsidRPr="002C3599" w:rsidRDefault="000E6CCD" w:rsidP="000E6CCD">
      <w:pPr>
        <w:widowControl w:val="0"/>
        <w:shd w:val="clear" w:color="auto" w:fill="FFFFFF"/>
        <w:autoSpaceDE w:val="0"/>
        <w:autoSpaceDN w:val="0"/>
        <w:adjustRightInd w:val="0"/>
        <w:spacing w:after="200" w:line="240" w:lineRule="auto"/>
        <w:ind w:firstLine="0"/>
        <w:contextualSpacing/>
        <w:rPr>
          <w:sz w:val="24"/>
          <w:szCs w:val="24"/>
        </w:rPr>
      </w:pPr>
      <w:r w:rsidRPr="002C3599">
        <w:rPr>
          <w:b/>
          <w:sz w:val="24"/>
          <w:szCs w:val="24"/>
        </w:rPr>
        <w:t>1.5.1</w:t>
      </w:r>
      <w:r w:rsidRPr="002C3599">
        <w:rPr>
          <w:sz w:val="24"/>
          <w:szCs w:val="24"/>
        </w:rPr>
        <w:t xml:space="preserve"> Участник несет все расходы, связанные с подготовкой и подачей Заявки на участие в закупке, а Заказчик по этим расходам не отвечает и не имеет обязательств, независимо от хода и результатов данной закупки.</w:t>
      </w:r>
    </w:p>
    <w:p w:rsidR="000E6CCD" w:rsidRPr="002C3599" w:rsidRDefault="000E6CCD" w:rsidP="000E6CCD">
      <w:pPr>
        <w:widowControl w:val="0"/>
        <w:shd w:val="clear" w:color="auto" w:fill="FFFFFF"/>
        <w:autoSpaceDE w:val="0"/>
        <w:autoSpaceDN w:val="0"/>
        <w:adjustRightInd w:val="0"/>
        <w:spacing w:after="200" w:line="240" w:lineRule="auto"/>
        <w:ind w:firstLine="0"/>
        <w:contextualSpacing/>
        <w:rPr>
          <w:sz w:val="24"/>
          <w:szCs w:val="24"/>
        </w:rPr>
      </w:pPr>
      <w:r w:rsidRPr="002C3599">
        <w:rPr>
          <w:b/>
          <w:sz w:val="24"/>
          <w:szCs w:val="24"/>
        </w:rPr>
        <w:t>1.5.2</w:t>
      </w:r>
      <w:r w:rsidRPr="002C3599">
        <w:rPr>
          <w:sz w:val="24"/>
          <w:szCs w:val="24"/>
        </w:rPr>
        <w:t xml:space="preserve"> Заказчик обеспечивает разумную 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0E6CCD" w:rsidRPr="002C3599" w:rsidRDefault="000E6CCD" w:rsidP="00C704FB">
      <w:pPr>
        <w:widowControl w:val="0"/>
        <w:numPr>
          <w:ilvl w:val="2"/>
          <w:numId w:val="23"/>
        </w:numPr>
        <w:shd w:val="clear" w:color="auto" w:fill="FFFFFF"/>
        <w:autoSpaceDE w:val="0"/>
        <w:autoSpaceDN w:val="0"/>
        <w:adjustRightInd w:val="0"/>
        <w:spacing w:after="200" w:line="240" w:lineRule="auto"/>
        <w:ind w:left="0" w:firstLine="0"/>
        <w:contextualSpacing/>
        <w:rPr>
          <w:sz w:val="24"/>
          <w:szCs w:val="24"/>
        </w:rPr>
      </w:pPr>
      <w:r w:rsidRPr="002C3599">
        <w:rPr>
          <w:sz w:val="24"/>
          <w:szCs w:val="24"/>
        </w:rPr>
        <w:t xml:space="preserve"> При осуществлении закупки в электронной форме проведение переговоров заказчика с </w:t>
      </w:r>
      <w:r w:rsidRPr="002C3599">
        <w:rPr>
          <w:sz w:val="24"/>
          <w:szCs w:val="24"/>
        </w:rPr>
        <w:lastRenderedPageBreak/>
        <w:t>оператором ЭП и оператора ЭП с участником закупки в электронной форме не допускается в случае, если в результате этих переговоров создаются преимущественные условия для участия в закупки в электронной форме и (или) условия для разглашения конфиденциальной информации.</w:t>
      </w:r>
    </w:p>
    <w:p w:rsidR="000E6CCD" w:rsidRPr="002C3599" w:rsidRDefault="000E6CCD" w:rsidP="00C704FB">
      <w:pPr>
        <w:widowControl w:val="0"/>
        <w:numPr>
          <w:ilvl w:val="2"/>
          <w:numId w:val="23"/>
        </w:numPr>
        <w:shd w:val="clear" w:color="auto" w:fill="FFFFFF"/>
        <w:autoSpaceDE w:val="0"/>
        <w:autoSpaceDN w:val="0"/>
        <w:adjustRightInd w:val="0"/>
        <w:spacing w:after="200" w:line="240" w:lineRule="auto"/>
        <w:ind w:left="0" w:firstLine="0"/>
        <w:contextualSpacing/>
        <w:rPr>
          <w:sz w:val="24"/>
          <w:szCs w:val="24"/>
        </w:rPr>
      </w:pPr>
      <w:r w:rsidRPr="002C3599">
        <w:rPr>
          <w:sz w:val="24"/>
          <w:szCs w:val="24"/>
        </w:rPr>
        <w:t xml:space="preserve"> Оператором ЭП обеспечивается конфиденциальность информации о содержании заявок на участие в закупке в электронной форме до момента открытия к ним доступа заказчику в сроки, установленные извещением/документацией об осуществлении закупки в электронной форме.</w:t>
      </w:r>
    </w:p>
    <w:p w:rsidR="000E6CCD" w:rsidRPr="002C3599" w:rsidRDefault="000E6CCD" w:rsidP="000E6CCD">
      <w:pPr>
        <w:widowControl w:val="0"/>
        <w:shd w:val="clear" w:color="auto" w:fill="FFFFFF"/>
        <w:autoSpaceDE w:val="0"/>
        <w:autoSpaceDN w:val="0"/>
        <w:adjustRightInd w:val="0"/>
        <w:spacing w:after="200" w:line="240" w:lineRule="auto"/>
        <w:ind w:firstLine="0"/>
        <w:contextualSpacing/>
        <w:rPr>
          <w:sz w:val="24"/>
          <w:szCs w:val="24"/>
        </w:rPr>
      </w:pPr>
    </w:p>
    <w:p w:rsidR="000E6CCD" w:rsidRPr="002C3599" w:rsidRDefault="000E6CCD" w:rsidP="00C704FB">
      <w:pPr>
        <w:numPr>
          <w:ilvl w:val="1"/>
          <w:numId w:val="23"/>
        </w:numPr>
        <w:shd w:val="clear" w:color="auto" w:fill="FFFFFF"/>
        <w:spacing w:before="240" w:after="120" w:line="240" w:lineRule="auto"/>
        <w:ind w:left="426" w:hanging="426"/>
        <w:rPr>
          <w:b/>
          <w:sz w:val="24"/>
          <w:szCs w:val="24"/>
        </w:rPr>
      </w:pPr>
      <w:r w:rsidRPr="002C3599">
        <w:rPr>
          <w:b/>
          <w:bCs/>
          <w:iCs/>
          <w:sz w:val="24"/>
          <w:szCs w:val="24"/>
        </w:rPr>
        <w:t xml:space="preserve">Отсутствие конфликта интересов </w:t>
      </w:r>
    </w:p>
    <w:p w:rsidR="000E6CCD" w:rsidRPr="002C3599" w:rsidRDefault="000E6CCD" w:rsidP="000E6CCD">
      <w:pPr>
        <w:spacing w:line="240" w:lineRule="auto"/>
        <w:ind w:firstLine="0"/>
        <w:rPr>
          <w:bCs/>
          <w:iCs/>
          <w:sz w:val="24"/>
          <w:szCs w:val="24"/>
        </w:rPr>
      </w:pPr>
      <w:r w:rsidRPr="002C3599">
        <w:rPr>
          <w:bCs/>
          <w:iCs/>
          <w:sz w:val="24"/>
          <w:szCs w:val="24"/>
        </w:rPr>
        <w:t xml:space="preserve">       Между Участником и сотрудниками заказчика (организатором закупок, инициатором закупок, членами комиссий) не должно быть конфликта интересов, то есть отсутствие у лиц, принимающих значимые решения при проведении закупок, личной или иной заинтересованности в результате проведенной закупки, в том числе физические лица, подавшие заявки на участие в такой закупке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w:t>
      </w:r>
    </w:p>
    <w:p w:rsidR="00C704FB" w:rsidRPr="002C3599" w:rsidRDefault="00C704FB" w:rsidP="000E6CCD">
      <w:pPr>
        <w:spacing w:line="240" w:lineRule="auto"/>
        <w:ind w:firstLine="0"/>
        <w:rPr>
          <w:bCs/>
          <w:iCs/>
          <w:sz w:val="24"/>
          <w:szCs w:val="24"/>
        </w:rPr>
      </w:pPr>
    </w:p>
    <w:p w:rsidR="00C704FB" w:rsidRPr="002C3599" w:rsidRDefault="00C704FB" w:rsidP="000E6CCD">
      <w:pPr>
        <w:spacing w:line="240" w:lineRule="auto"/>
        <w:ind w:firstLine="0"/>
        <w:rPr>
          <w:bCs/>
          <w:iCs/>
          <w:sz w:val="24"/>
          <w:szCs w:val="24"/>
        </w:rPr>
      </w:pPr>
    </w:p>
    <w:p w:rsidR="00C704FB" w:rsidRPr="002C3599" w:rsidRDefault="00C704FB" w:rsidP="000E6CCD">
      <w:pPr>
        <w:spacing w:line="240" w:lineRule="auto"/>
        <w:ind w:firstLine="0"/>
        <w:rPr>
          <w:bCs/>
          <w:iCs/>
          <w:sz w:val="24"/>
          <w:szCs w:val="24"/>
        </w:rPr>
      </w:pPr>
    </w:p>
    <w:p w:rsidR="00C704FB" w:rsidRPr="002C3599" w:rsidRDefault="00C704FB" w:rsidP="000E6CCD">
      <w:pPr>
        <w:spacing w:line="240" w:lineRule="auto"/>
        <w:ind w:firstLine="0"/>
        <w:rPr>
          <w:bCs/>
          <w:iCs/>
          <w:sz w:val="24"/>
          <w:szCs w:val="24"/>
        </w:rPr>
      </w:pPr>
    </w:p>
    <w:p w:rsidR="00C704FB" w:rsidRPr="002C3599" w:rsidRDefault="00C704FB" w:rsidP="000E6CCD">
      <w:pPr>
        <w:spacing w:line="240" w:lineRule="auto"/>
        <w:ind w:firstLine="0"/>
        <w:rPr>
          <w:bCs/>
          <w:iCs/>
          <w:sz w:val="24"/>
          <w:szCs w:val="24"/>
        </w:rPr>
      </w:pPr>
    </w:p>
    <w:p w:rsidR="00C704FB" w:rsidRPr="002C3599" w:rsidRDefault="00C704FB" w:rsidP="000E6CCD">
      <w:pPr>
        <w:spacing w:line="240" w:lineRule="auto"/>
        <w:ind w:firstLine="0"/>
        <w:rPr>
          <w:bCs/>
          <w:iCs/>
          <w:sz w:val="24"/>
          <w:szCs w:val="24"/>
        </w:rPr>
      </w:pPr>
    </w:p>
    <w:p w:rsidR="00C704FB" w:rsidRPr="002C3599" w:rsidRDefault="00C704FB" w:rsidP="000E6CCD">
      <w:pPr>
        <w:spacing w:line="240" w:lineRule="auto"/>
        <w:ind w:firstLine="0"/>
        <w:rPr>
          <w:bCs/>
          <w:iCs/>
          <w:sz w:val="24"/>
          <w:szCs w:val="24"/>
        </w:rPr>
      </w:pPr>
    </w:p>
    <w:p w:rsidR="00C704FB" w:rsidRPr="002C3599" w:rsidRDefault="00C704FB" w:rsidP="000E6CCD">
      <w:pPr>
        <w:spacing w:line="240" w:lineRule="auto"/>
        <w:ind w:firstLine="0"/>
        <w:rPr>
          <w:bCs/>
          <w:iCs/>
          <w:sz w:val="24"/>
          <w:szCs w:val="24"/>
        </w:rPr>
      </w:pPr>
    </w:p>
    <w:p w:rsidR="00C704FB" w:rsidRPr="002C3599" w:rsidRDefault="00C704FB" w:rsidP="000E6CCD">
      <w:pPr>
        <w:spacing w:line="240" w:lineRule="auto"/>
        <w:ind w:firstLine="0"/>
        <w:rPr>
          <w:bCs/>
          <w:iCs/>
          <w:sz w:val="24"/>
          <w:szCs w:val="24"/>
        </w:rPr>
      </w:pPr>
    </w:p>
    <w:p w:rsidR="00C704FB" w:rsidRPr="002C3599" w:rsidRDefault="00C704FB" w:rsidP="000E6CCD">
      <w:pPr>
        <w:spacing w:line="240" w:lineRule="auto"/>
        <w:ind w:firstLine="0"/>
        <w:rPr>
          <w:bCs/>
          <w:iCs/>
          <w:sz w:val="24"/>
          <w:szCs w:val="24"/>
        </w:rPr>
      </w:pPr>
    </w:p>
    <w:p w:rsidR="00C704FB" w:rsidRPr="002C3599" w:rsidRDefault="00C704FB" w:rsidP="000E6CCD">
      <w:pPr>
        <w:spacing w:line="240" w:lineRule="auto"/>
        <w:ind w:firstLine="0"/>
        <w:rPr>
          <w:bCs/>
          <w:iCs/>
          <w:sz w:val="24"/>
          <w:szCs w:val="24"/>
        </w:rPr>
      </w:pPr>
    </w:p>
    <w:p w:rsidR="00C704FB" w:rsidRPr="002C3599" w:rsidRDefault="00C704FB" w:rsidP="000E6CCD">
      <w:pPr>
        <w:spacing w:line="240" w:lineRule="auto"/>
        <w:ind w:firstLine="0"/>
        <w:rPr>
          <w:bCs/>
          <w:iCs/>
          <w:sz w:val="24"/>
          <w:szCs w:val="24"/>
        </w:rPr>
      </w:pPr>
    </w:p>
    <w:p w:rsidR="00C704FB" w:rsidRPr="002C3599" w:rsidRDefault="00C704FB" w:rsidP="000E6CCD">
      <w:pPr>
        <w:spacing w:line="240" w:lineRule="auto"/>
        <w:ind w:firstLine="0"/>
        <w:rPr>
          <w:bCs/>
          <w:iCs/>
          <w:sz w:val="24"/>
          <w:szCs w:val="24"/>
        </w:rPr>
      </w:pPr>
    </w:p>
    <w:p w:rsidR="00C704FB" w:rsidRPr="002C3599" w:rsidRDefault="00C704FB" w:rsidP="000E6CCD">
      <w:pPr>
        <w:spacing w:line="240" w:lineRule="auto"/>
        <w:ind w:firstLine="0"/>
        <w:rPr>
          <w:bCs/>
          <w:iCs/>
          <w:sz w:val="24"/>
          <w:szCs w:val="24"/>
        </w:rPr>
      </w:pPr>
    </w:p>
    <w:p w:rsidR="00C704FB" w:rsidRPr="002C3599" w:rsidRDefault="00C704FB" w:rsidP="000E6CCD">
      <w:pPr>
        <w:spacing w:line="240" w:lineRule="auto"/>
        <w:ind w:firstLine="0"/>
        <w:rPr>
          <w:bCs/>
          <w:iCs/>
          <w:sz w:val="24"/>
          <w:szCs w:val="24"/>
        </w:rPr>
      </w:pPr>
    </w:p>
    <w:p w:rsidR="00C704FB" w:rsidRPr="002C3599" w:rsidRDefault="00C704FB" w:rsidP="000E6CCD">
      <w:pPr>
        <w:spacing w:line="240" w:lineRule="auto"/>
        <w:ind w:firstLine="0"/>
        <w:rPr>
          <w:bCs/>
          <w:iCs/>
          <w:sz w:val="24"/>
          <w:szCs w:val="24"/>
        </w:rPr>
      </w:pPr>
    </w:p>
    <w:p w:rsidR="00C704FB" w:rsidRPr="002C3599" w:rsidRDefault="00C704FB" w:rsidP="000E6CCD">
      <w:pPr>
        <w:spacing w:line="240" w:lineRule="auto"/>
        <w:ind w:firstLine="0"/>
        <w:rPr>
          <w:bCs/>
          <w:iCs/>
          <w:sz w:val="24"/>
          <w:szCs w:val="24"/>
        </w:rPr>
      </w:pPr>
    </w:p>
    <w:p w:rsidR="00C704FB" w:rsidRPr="002C3599" w:rsidRDefault="00C704FB" w:rsidP="000E6CCD">
      <w:pPr>
        <w:spacing w:line="240" w:lineRule="auto"/>
        <w:ind w:firstLine="0"/>
        <w:rPr>
          <w:bCs/>
          <w:iCs/>
          <w:sz w:val="24"/>
          <w:szCs w:val="24"/>
        </w:rPr>
      </w:pPr>
    </w:p>
    <w:p w:rsidR="00C704FB" w:rsidRPr="002C3599" w:rsidRDefault="00C704FB" w:rsidP="000E6CCD">
      <w:pPr>
        <w:spacing w:line="240" w:lineRule="auto"/>
        <w:ind w:firstLine="0"/>
        <w:rPr>
          <w:bCs/>
          <w:iCs/>
          <w:sz w:val="24"/>
          <w:szCs w:val="24"/>
        </w:rPr>
      </w:pPr>
    </w:p>
    <w:p w:rsidR="00C704FB" w:rsidRPr="002C3599" w:rsidRDefault="00C704FB" w:rsidP="000E6CCD">
      <w:pPr>
        <w:spacing w:line="240" w:lineRule="auto"/>
        <w:ind w:firstLine="0"/>
        <w:rPr>
          <w:bCs/>
          <w:iCs/>
          <w:sz w:val="24"/>
          <w:szCs w:val="24"/>
        </w:rPr>
      </w:pPr>
    </w:p>
    <w:p w:rsidR="00C704FB" w:rsidRPr="002C3599" w:rsidRDefault="00C704FB" w:rsidP="000E6CCD">
      <w:pPr>
        <w:spacing w:line="240" w:lineRule="auto"/>
        <w:ind w:firstLine="0"/>
        <w:rPr>
          <w:bCs/>
          <w:iCs/>
          <w:sz w:val="24"/>
          <w:szCs w:val="24"/>
        </w:rPr>
      </w:pPr>
    </w:p>
    <w:p w:rsidR="00C704FB" w:rsidRPr="002C3599" w:rsidRDefault="00C704FB" w:rsidP="000E6CCD">
      <w:pPr>
        <w:spacing w:line="240" w:lineRule="auto"/>
        <w:ind w:firstLine="0"/>
        <w:rPr>
          <w:bCs/>
          <w:iCs/>
          <w:sz w:val="24"/>
          <w:szCs w:val="24"/>
        </w:rPr>
      </w:pPr>
    </w:p>
    <w:p w:rsidR="00C704FB" w:rsidRPr="002C3599" w:rsidRDefault="00C704FB" w:rsidP="000E6CCD">
      <w:pPr>
        <w:spacing w:line="240" w:lineRule="auto"/>
        <w:ind w:firstLine="0"/>
        <w:rPr>
          <w:bCs/>
          <w:iCs/>
          <w:sz w:val="24"/>
          <w:szCs w:val="24"/>
        </w:rPr>
      </w:pPr>
    </w:p>
    <w:p w:rsidR="00C704FB" w:rsidRPr="002C3599" w:rsidRDefault="00C704FB" w:rsidP="000E6CCD">
      <w:pPr>
        <w:spacing w:line="240" w:lineRule="auto"/>
        <w:ind w:firstLine="0"/>
        <w:rPr>
          <w:bCs/>
          <w:iCs/>
          <w:sz w:val="24"/>
          <w:szCs w:val="24"/>
        </w:rPr>
      </w:pPr>
    </w:p>
    <w:p w:rsidR="00C704FB" w:rsidRPr="002C3599" w:rsidRDefault="00C704FB" w:rsidP="000E6CCD">
      <w:pPr>
        <w:spacing w:line="240" w:lineRule="auto"/>
        <w:ind w:firstLine="0"/>
        <w:rPr>
          <w:bCs/>
          <w:iCs/>
          <w:sz w:val="24"/>
          <w:szCs w:val="24"/>
        </w:rPr>
      </w:pPr>
    </w:p>
    <w:p w:rsidR="00C704FB" w:rsidRPr="002C3599" w:rsidRDefault="00C704FB" w:rsidP="000E6CCD">
      <w:pPr>
        <w:spacing w:line="240" w:lineRule="auto"/>
        <w:ind w:firstLine="0"/>
        <w:rPr>
          <w:bCs/>
          <w:iCs/>
          <w:sz w:val="24"/>
          <w:szCs w:val="24"/>
        </w:rPr>
      </w:pPr>
    </w:p>
    <w:p w:rsidR="00C704FB" w:rsidRPr="002C3599" w:rsidRDefault="00C704FB" w:rsidP="000E6CCD">
      <w:pPr>
        <w:spacing w:line="240" w:lineRule="auto"/>
        <w:ind w:firstLine="0"/>
        <w:rPr>
          <w:bCs/>
          <w:iCs/>
          <w:sz w:val="24"/>
          <w:szCs w:val="24"/>
        </w:rPr>
      </w:pPr>
    </w:p>
    <w:p w:rsidR="00C704FB" w:rsidRPr="002C3599" w:rsidRDefault="00C704FB" w:rsidP="000E6CCD">
      <w:pPr>
        <w:spacing w:line="240" w:lineRule="auto"/>
        <w:ind w:firstLine="0"/>
        <w:rPr>
          <w:bCs/>
          <w:iCs/>
          <w:sz w:val="24"/>
          <w:szCs w:val="24"/>
        </w:rPr>
      </w:pPr>
    </w:p>
    <w:p w:rsidR="00C704FB" w:rsidRPr="002C3599" w:rsidRDefault="00C704FB" w:rsidP="000E6CCD">
      <w:pPr>
        <w:spacing w:line="240" w:lineRule="auto"/>
        <w:ind w:firstLine="0"/>
        <w:rPr>
          <w:bCs/>
          <w:iCs/>
          <w:sz w:val="24"/>
          <w:szCs w:val="24"/>
        </w:rPr>
      </w:pPr>
    </w:p>
    <w:p w:rsidR="00C704FB" w:rsidRPr="002C3599" w:rsidRDefault="00C704FB" w:rsidP="000E6CCD">
      <w:pPr>
        <w:spacing w:line="240" w:lineRule="auto"/>
        <w:ind w:firstLine="0"/>
        <w:rPr>
          <w:bCs/>
          <w:iCs/>
          <w:sz w:val="24"/>
          <w:szCs w:val="24"/>
        </w:rPr>
      </w:pPr>
    </w:p>
    <w:p w:rsidR="000E6CCD" w:rsidRPr="002C3599" w:rsidRDefault="000E6CCD" w:rsidP="000E6CCD">
      <w:pPr>
        <w:numPr>
          <w:ilvl w:val="0"/>
          <w:numId w:val="13"/>
        </w:numPr>
        <w:spacing w:line="240" w:lineRule="auto"/>
        <w:rPr>
          <w:b/>
          <w:bCs/>
          <w:kern w:val="28"/>
          <w:sz w:val="24"/>
          <w:szCs w:val="24"/>
        </w:rPr>
      </w:pPr>
      <w:bookmarkStart w:id="49" w:name="_Toc322017039"/>
      <w:bookmarkStart w:id="50" w:name="_Toc57314623"/>
      <w:bookmarkStart w:id="51" w:name="_Toc69728948"/>
      <w:bookmarkStart w:id="52" w:name="_Toc245703661"/>
      <w:r w:rsidRPr="002C3599">
        <w:rPr>
          <w:b/>
          <w:bCs/>
          <w:kern w:val="28"/>
          <w:sz w:val="24"/>
          <w:szCs w:val="24"/>
        </w:rPr>
        <w:lastRenderedPageBreak/>
        <w:t>Техническое задание</w:t>
      </w:r>
      <w:bookmarkEnd w:id="49"/>
    </w:p>
    <w:p w:rsidR="000E6CCD" w:rsidRPr="002C3599" w:rsidRDefault="000E6CCD" w:rsidP="000E6CCD">
      <w:pPr>
        <w:spacing w:line="240" w:lineRule="auto"/>
        <w:ind w:left="360" w:firstLine="0"/>
        <w:rPr>
          <w:b/>
          <w:bCs/>
          <w:kern w:val="28"/>
          <w:sz w:val="24"/>
          <w:szCs w:val="24"/>
        </w:rPr>
      </w:pPr>
    </w:p>
    <w:bookmarkEnd w:id="50"/>
    <w:bookmarkEnd w:id="51"/>
    <w:bookmarkEnd w:id="52"/>
    <w:p w:rsidR="000E6CCD" w:rsidRPr="002C3599" w:rsidRDefault="000E6CCD" w:rsidP="000E6CCD">
      <w:pPr>
        <w:spacing w:line="240" w:lineRule="auto"/>
        <w:ind w:firstLine="0"/>
        <w:rPr>
          <w:rFonts w:eastAsia="Calibri"/>
          <w:b/>
          <w:bCs/>
          <w:sz w:val="24"/>
          <w:szCs w:val="24"/>
          <w:lang w:eastAsia="en-US"/>
        </w:rPr>
      </w:pPr>
      <w:r w:rsidRPr="002C3599">
        <w:rPr>
          <w:rFonts w:eastAsia="Calibri"/>
          <w:b/>
          <w:bCs/>
          <w:sz w:val="24"/>
          <w:szCs w:val="24"/>
          <w:lang w:eastAsia="en-US"/>
        </w:rPr>
        <w:t>2.1. Общие положения</w:t>
      </w:r>
    </w:p>
    <w:p w:rsidR="000A6997" w:rsidRPr="002C3599" w:rsidRDefault="000A6997" w:rsidP="000A6997">
      <w:pPr>
        <w:pStyle w:val="1f3"/>
        <w:tabs>
          <w:tab w:val="left" w:pos="567"/>
        </w:tabs>
        <w:jc w:val="both"/>
        <w:rPr>
          <w:rStyle w:val="1f4"/>
          <w:sz w:val="24"/>
          <w:szCs w:val="24"/>
        </w:rPr>
      </w:pPr>
      <w:r w:rsidRPr="002C3599">
        <w:rPr>
          <w:b/>
          <w:szCs w:val="24"/>
        </w:rPr>
        <w:t>2.1.1.</w:t>
      </w:r>
      <w:r w:rsidRPr="002C3599">
        <w:rPr>
          <w:szCs w:val="24"/>
        </w:rPr>
        <w:t xml:space="preserve"> </w:t>
      </w:r>
      <w:r w:rsidRPr="002C3599">
        <w:rPr>
          <w:b/>
          <w:bCs/>
          <w:szCs w:val="24"/>
        </w:rPr>
        <w:t>Предмет закупки:</w:t>
      </w:r>
      <w:r w:rsidRPr="002C3599">
        <w:rPr>
          <w:b/>
          <w:szCs w:val="24"/>
        </w:rPr>
        <w:t xml:space="preserve"> </w:t>
      </w:r>
      <w:r w:rsidRPr="002C3599">
        <w:rPr>
          <w:rStyle w:val="1f4"/>
          <w:sz w:val="24"/>
          <w:szCs w:val="24"/>
        </w:rPr>
        <w:t>Оказание услуг по организации аварийно-спасательного обслуживания на объектах транспортировки, хранения и использования нефтепродуктов, объектов газопотребления и газораспределения АО «Саханефтегазсбыт» профессиональным аварийно-с</w:t>
      </w:r>
      <w:r w:rsidR="00743433">
        <w:rPr>
          <w:rStyle w:val="1f4"/>
          <w:sz w:val="24"/>
          <w:szCs w:val="24"/>
        </w:rPr>
        <w:t>пасательным формированием в 2022-2025</w:t>
      </w:r>
      <w:r w:rsidRPr="002C3599">
        <w:rPr>
          <w:rStyle w:val="1f4"/>
          <w:sz w:val="24"/>
          <w:szCs w:val="24"/>
        </w:rPr>
        <w:t xml:space="preserve"> годах.  Закупка проводится по Лоту № 1:</w:t>
      </w:r>
    </w:p>
    <w:p w:rsidR="000A6997" w:rsidRPr="002C3599" w:rsidRDefault="000A6997" w:rsidP="000A6997">
      <w:pPr>
        <w:pStyle w:val="1f3"/>
        <w:tabs>
          <w:tab w:val="left" w:pos="567"/>
        </w:tabs>
        <w:jc w:val="both"/>
        <w:rPr>
          <w:rStyle w:val="1f4"/>
          <w:sz w:val="24"/>
          <w:szCs w:val="24"/>
        </w:rPr>
      </w:pPr>
      <w:r w:rsidRPr="002C3599">
        <w:rPr>
          <w:rStyle w:val="1f4"/>
          <w:sz w:val="24"/>
          <w:szCs w:val="24"/>
        </w:rPr>
        <w:t xml:space="preserve"> </w:t>
      </w:r>
    </w:p>
    <w:tbl>
      <w:tblPr>
        <w:tblW w:w="1021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7"/>
        <w:gridCol w:w="4829"/>
      </w:tblGrid>
      <w:tr w:rsidR="000A6997" w:rsidRPr="002C3599" w:rsidTr="002C3599">
        <w:trPr>
          <w:trHeight w:val="341"/>
        </w:trPr>
        <w:tc>
          <w:tcPr>
            <w:tcW w:w="5387" w:type="dxa"/>
          </w:tcPr>
          <w:p w:rsidR="000A6997" w:rsidRPr="002C3599" w:rsidRDefault="000A6997" w:rsidP="000A6997">
            <w:pPr>
              <w:pStyle w:val="1f3"/>
              <w:tabs>
                <w:tab w:val="left" w:pos="567"/>
              </w:tabs>
              <w:ind w:left="-6"/>
              <w:jc w:val="center"/>
              <w:rPr>
                <w:rStyle w:val="1f4"/>
                <w:b/>
                <w:sz w:val="24"/>
                <w:szCs w:val="24"/>
              </w:rPr>
            </w:pPr>
            <w:r w:rsidRPr="002C3599">
              <w:rPr>
                <w:rStyle w:val="1f4"/>
                <w:b/>
                <w:sz w:val="24"/>
                <w:szCs w:val="24"/>
              </w:rPr>
              <w:t>Предмет закупки</w:t>
            </w:r>
          </w:p>
        </w:tc>
        <w:tc>
          <w:tcPr>
            <w:tcW w:w="4829" w:type="dxa"/>
          </w:tcPr>
          <w:p w:rsidR="000A6997" w:rsidRPr="004D091A" w:rsidRDefault="000A6997" w:rsidP="000A6997">
            <w:pPr>
              <w:pStyle w:val="1f3"/>
              <w:tabs>
                <w:tab w:val="left" w:pos="567"/>
              </w:tabs>
              <w:ind w:left="-6"/>
              <w:jc w:val="center"/>
              <w:rPr>
                <w:rStyle w:val="1f4"/>
                <w:b/>
                <w:sz w:val="24"/>
                <w:szCs w:val="24"/>
              </w:rPr>
            </w:pPr>
            <w:r w:rsidRPr="004D091A">
              <w:rPr>
                <w:b/>
                <w:szCs w:val="24"/>
              </w:rPr>
              <w:t>Начальная (ма</w:t>
            </w:r>
            <w:r w:rsidR="002C3599" w:rsidRPr="004D091A">
              <w:rPr>
                <w:b/>
                <w:szCs w:val="24"/>
              </w:rPr>
              <w:t>ксимальная) цена договора</w:t>
            </w:r>
            <w:r w:rsidRPr="004D091A">
              <w:rPr>
                <w:b/>
                <w:szCs w:val="24"/>
              </w:rPr>
              <w:t xml:space="preserve"> без учета НДС, в руб.</w:t>
            </w:r>
          </w:p>
        </w:tc>
      </w:tr>
      <w:tr w:rsidR="000A6997" w:rsidRPr="002C3599" w:rsidTr="002C3599">
        <w:trPr>
          <w:trHeight w:val="1834"/>
        </w:trPr>
        <w:tc>
          <w:tcPr>
            <w:tcW w:w="5387" w:type="dxa"/>
          </w:tcPr>
          <w:p w:rsidR="000A6997" w:rsidRPr="002C3599" w:rsidRDefault="000A6997" w:rsidP="000A6997">
            <w:pPr>
              <w:pStyle w:val="1f3"/>
              <w:tabs>
                <w:tab w:val="left" w:pos="567"/>
              </w:tabs>
              <w:ind w:left="-6"/>
              <w:jc w:val="both"/>
              <w:rPr>
                <w:rStyle w:val="1f4"/>
                <w:sz w:val="24"/>
                <w:szCs w:val="24"/>
              </w:rPr>
            </w:pPr>
            <w:r w:rsidRPr="002C3599">
              <w:rPr>
                <w:rStyle w:val="1f4"/>
                <w:sz w:val="24"/>
                <w:szCs w:val="24"/>
              </w:rPr>
              <w:t>Оказание услуг по организации аварийно-спасательного обслуживания на объектах транспортировки, хранения и использования нефтепродуктов, объектов газопотребления и газораспределения АО «Саханефтегазсбыт» профессиональным аварийно-с</w:t>
            </w:r>
            <w:r w:rsidR="004D091A">
              <w:rPr>
                <w:rStyle w:val="1f4"/>
                <w:sz w:val="24"/>
                <w:szCs w:val="24"/>
              </w:rPr>
              <w:t>пасательным формированием в 2022-2025</w:t>
            </w:r>
            <w:r w:rsidRPr="002C3599">
              <w:rPr>
                <w:rStyle w:val="1f4"/>
                <w:sz w:val="24"/>
                <w:szCs w:val="24"/>
              </w:rPr>
              <w:t xml:space="preserve"> годах.</w:t>
            </w:r>
          </w:p>
        </w:tc>
        <w:tc>
          <w:tcPr>
            <w:tcW w:w="4829" w:type="dxa"/>
          </w:tcPr>
          <w:p w:rsidR="000A6997" w:rsidRPr="004D091A" w:rsidRDefault="000A6997" w:rsidP="000A6997">
            <w:pPr>
              <w:spacing w:line="240" w:lineRule="auto"/>
              <w:ind w:firstLine="0"/>
              <w:jc w:val="left"/>
              <w:rPr>
                <w:rStyle w:val="1f4"/>
                <w:sz w:val="24"/>
                <w:szCs w:val="24"/>
              </w:rPr>
            </w:pPr>
          </w:p>
          <w:p w:rsidR="000A6997" w:rsidRPr="004D091A" w:rsidRDefault="000A6997" w:rsidP="000A6997">
            <w:pPr>
              <w:pStyle w:val="1f3"/>
              <w:tabs>
                <w:tab w:val="left" w:pos="567"/>
              </w:tabs>
              <w:ind w:left="-6"/>
              <w:jc w:val="center"/>
              <w:rPr>
                <w:szCs w:val="24"/>
              </w:rPr>
            </w:pPr>
          </w:p>
          <w:p w:rsidR="000A6997" w:rsidRPr="004D091A" w:rsidRDefault="000A6997" w:rsidP="000A6997">
            <w:pPr>
              <w:pStyle w:val="1f3"/>
              <w:tabs>
                <w:tab w:val="left" w:pos="567"/>
              </w:tabs>
              <w:ind w:left="-6"/>
              <w:jc w:val="center"/>
              <w:rPr>
                <w:szCs w:val="24"/>
              </w:rPr>
            </w:pPr>
            <w:r w:rsidRPr="004D091A">
              <w:rPr>
                <w:szCs w:val="24"/>
              </w:rPr>
              <w:t>17 092 799,00</w:t>
            </w:r>
          </w:p>
          <w:p w:rsidR="00743433" w:rsidRPr="004D091A" w:rsidRDefault="00743433" w:rsidP="000A6997">
            <w:pPr>
              <w:pStyle w:val="1f3"/>
              <w:tabs>
                <w:tab w:val="left" w:pos="567"/>
              </w:tabs>
              <w:ind w:left="-6"/>
              <w:jc w:val="center"/>
              <w:rPr>
                <w:rStyle w:val="1f4"/>
                <w:sz w:val="24"/>
                <w:szCs w:val="24"/>
              </w:rPr>
            </w:pPr>
          </w:p>
        </w:tc>
      </w:tr>
    </w:tbl>
    <w:p w:rsidR="002C3599" w:rsidRPr="002C3599" w:rsidRDefault="002C3599" w:rsidP="002C3599">
      <w:pPr>
        <w:pStyle w:val="1f3"/>
        <w:tabs>
          <w:tab w:val="left" w:pos="567"/>
        </w:tabs>
        <w:ind w:left="720"/>
        <w:jc w:val="both"/>
        <w:rPr>
          <w:rStyle w:val="1f4"/>
          <w:sz w:val="24"/>
          <w:szCs w:val="24"/>
        </w:rPr>
      </w:pPr>
    </w:p>
    <w:p w:rsidR="000A6997" w:rsidRPr="00743433" w:rsidRDefault="000A6997" w:rsidP="00F94CB3">
      <w:pPr>
        <w:pStyle w:val="1f3"/>
        <w:numPr>
          <w:ilvl w:val="2"/>
          <w:numId w:val="39"/>
        </w:numPr>
        <w:tabs>
          <w:tab w:val="left" w:pos="567"/>
        </w:tabs>
        <w:jc w:val="both"/>
        <w:rPr>
          <w:rStyle w:val="1f4"/>
          <w:sz w:val="24"/>
          <w:szCs w:val="24"/>
        </w:rPr>
      </w:pPr>
      <w:r w:rsidRPr="00743433">
        <w:rPr>
          <w:rStyle w:val="1f4"/>
          <w:b/>
          <w:sz w:val="24"/>
          <w:szCs w:val="24"/>
        </w:rPr>
        <w:t>Местонахождение объектов</w:t>
      </w:r>
      <w:r w:rsidRPr="00743433">
        <w:rPr>
          <w:rStyle w:val="1f4"/>
          <w:sz w:val="24"/>
          <w:szCs w:val="24"/>
        </w:rPr>
        <w:t>:</w:t>
      </w:r>
    </w:p>
    <w:tbl>
      <w:tblPr>
        <w:tblW w:w="10287" w:type="dxa"/>
        <w:jc w:val="center"/>
        <w:tblLayout w:type="fixed"/>
        <w:tblLook w:val="04A0" w:firstRow="1" w:lastRow="0" w:firstColumn="1" w:lastColumn="0" w:noHBand="0" w:noVBand="1"/>
      </w:tblPr>
      <w:tblGrid>
        <w:gridCol w:w="709"/>
        <w:gridCol w:w="3119"/>
        <w:gridCol w:w="4105"/>
        <w:gridCol w:w="2354"/>
      </w:tblGrid>
      <w:tr w:rsidR="000A6997" w:rsidRPr="002C3599" w:rsidTr="00EF5147">
        <w:trPr>
          <w:jc w:val="center"/>
        </w:trPr>
        <w:tc>
          <w:tcPr>
            <w:tcW w:w="709" w:type="dxa"/>
            <w:tcBorders>
              <w:top w:val="single" w:sz="4" w:space="0" w:color="000000"/>
              <w:left w:val="single" w:sz="4" w:space="0" w:color="000000"/>
              <w:bottom w:val="single" w:sz="4" w:space="0" w:color="000000"/>
              <w:right w:val="nil"/>
            </w:tcBorders>
            <w:vAlign w:val="center"/>
            <w:hideMark/>
          </w:tcPr>
          <w:p w:rsidR="000A6997" w:rsidRPr="002C3599" w:rsidRDefault="000A6997" w:rsidP="002C3599">
            <w:pPr>
              <w:suppressAutoHyphens/>
              <w:snapToGrid w:val="0"/>
              <w:spacing w:line="240" w:lineRule="auto"/>
              <w:ind w:right="-431" w:firstLine="0"/>
              <w:jc w:val="left"/>
              <w:rPr>
                <w:b/>
                <w:bCs/>
                <w:sz w:val="24"/>
                <w:szCs w:val="24"/>
                <w:lang w:eastAsia="ar-SA"/>
              </w:rPr>
            </w:pPr>
            <w:r w:rsidRPr="002C3599">
              <w:rPr>
                <w:b/>
                <w:bCs/>
                <w:sz w:val="24"/>
                <w:szCs w:val="24"/>
                <w:lang w:eastAsia="ar-SA"/>
              </w:rPr>
              <w:t>№</w:t>
            </w:r>
          </w:p>
          <w:p w:rsidR="000A6997" w:rsidRPr="002C3599" w:rsidRDefault="000A6997" w:rsidP="002C3599">
            <w:pPr>
              <w:suppressAutoHyphens/>
              <w:snapToGrid w:val="0"/>
              <w:spacing w:line="240" w:lineRule="auto"/>
              <w:ind w:right="-431" w:firstLine="0"/>
              <w:jc w:val="left"/>
              <w:rPr>
                <w:b/>
                <w:bCs/>
                <w:sz w:val="24"/>
                <w:szCs w:val="24"/>
                <w:lang w:eastAsia="ar-SA"/>
              </w:rPr>
            </w:pPr>
            <w:r w:rsidRPr="002C3599">
              <w:rPr>
                <w:b/>
                <w:bCs/>
                <w:sz w:val="24"/>
                <w:szCs w:val="24"/>
                <w:lang w:eastAsia="ar-SA"/>
              </w:rPr>
              <w:t>п/п</w:t>
            </w:r>
          </w:p>
        </w:tc>
        <w:tc>
          <w:tcPr>
            <w:tcW w:w="3119" w:type="dxa"/>
            <w:tcBorders>
              <w:top w:val="single" w:sz="4" w:space="0" w:color="000000"/>
              <w:left w:val="single" w:sz="4" w:space="0" w:color="000000"/>
              <w:bottom w:val="single" w:sz="4" w:space="0" w:color="000000"/>
              <w:right w:val="nil"/>
            </w:tcBorders>
            <w:vAlign w:val="center"/>
            <w:hideMark/>
          </w:tcPr>
          <w:p w:rsidR="000A6997" w:rsidRPr="002C3599" w:rsidRDefault="000A6997" w:rsidP="002C3599">
            <w:pPr>
              <w:suppressAutoHyphens/>
              <w:snapToGrid w:val="0"/>
              <w:spacing w:line="240" w:lineRule="auto"/>
              <w:ind w:firstLine="29"/>
              <w:jc w:val="center"/>
              <w:rPr>
                <w:b/>
                <w:bCs/>
                <w:sz w:val="24"/>
                <w:szCs w:val="24"/>
                <w:lang w:eastAsia="ar-SA"/>
              </w:rPr>
            </w:pPr>
            <w:r w:rsidRPr="002C3599">
              <w:rPr>
                <w:b/>
                <w:bCs/>
                <w:sz w:val="24"/>
                <w:szCs w:val="24"/>
                <w:lang w:eastAsia="ar-SA"/>
              </w:rPr>
              <w:t>Наименование</w:t>
            </w:r>
          </w:p>
        </w:tc>
        <w:tc>
          <w:tcPr>
            <w:tcW w:w="4105" w:type="dxa"/>
            <w:tcBorders>
              <w:top w:val="single" w:sz="4" w:space="0" w:color="000000"/>
              <w:left w:val="single" w:sz="4" w:space="0" w:color="000000"/>
              <w:bottom w:val="single" w:sz="4" w:space="0" w:color="000000"/>
              <w:right w:val="single" w:sz="4" w:space="0" w:color="000000"/>
            </w:tcBorders>
          </w:tcPr>
          <w:p w:rsidR="000A6997" w:rsidRPr="002C3599" w:rsidRDefault="000A6997" w:rsidP="002C3599">
            <w:pPr>
              <w:suppressAutoHyphens/>
              <w:snapToGrid w:val="0"/>
              <w:spacing w:line="240" w:lineRule="auto"/>
              <w:ind w:right="176" w:firstLine="29"/>
              <w:jc w:val="center"/>
              <w:rPr>
                <w:b/>
                <w:bCs/>
                <w:sz w:val="24"/>
                <w:szCs w:val="24"/>
                <w:lang w:eastAsia="ar-SA"/>
              </w:rPr>
            </w:pPr>
          </w:p>
          <w:p w:rsidR="000A6997" w:rsidRPr="002C3599" w:rsidRDefault="000A6997" w:rsidP="002C3599">
            <w:pPr>
              <w:suppressAutoHyphens/>
              <w:snapToGrid w:val="0"/>
              <w:spacing w:line="240" w:lineRule="auto"/>
              <w:ind w:right="176" w:firstLine="29"/>
              <w:jc w:val="center"/>
              <w:rPr>
                <w:b/>
                <w:bCs/>
                <w:sz w:val="24"/>
                <w:szCs w:val="24"/>
                <w:lang w:eastAsia="ar-SA"/>
              </w:rPr>
            </w:pPr>
            <w:r w:rsidRPr="002C3599">
              <w:rPr>
                <w:b/>
                <w:bCs/>
                <w:sz w:val="24"/>
                <w:szCs w:val="24"/>
                <w:lang w:eastAsia="ar-SA"/>
              </w:rPr>
              <w:t>Месторасположение объектов</w:t>
            </w:r>
          </w:p>
        </w:tc>
        <w:tc>
          <w:tcPr>
            <w:tcW w:w="2354" w:type="dxa"/>
            <w:tcBorders>
              <w:top w:val="single" w:sz="4" w:space="0" w:color="000000"/>
              <w:left w:val="single" w:sz="4" w:space="0" w:color="000000"/>
              <w:bottom w:val="single" w:sz="4" w:space="0" w:color="000000"/>
              <w:right w:val="single" w:sz="4" w:space="0" w:color="000000"/>
            </w:tcBorders>
            <w:vAlign w:val="center"/>
            <w:hideMark/>
          </w:tcPr>
          <w:p w:rsidR="000A6997" w:rsidRPr="00743433" w:rsidRDefault="00EF5147" w:rsidP="002C3599">
            <w:pPr>
              <w:suppressAutoHyphens/>
              <w:snapToGrid w:val="0"/>
              <w:spacing w:line="240" w:lineRule="auto"/>
              <w:ind w:right="176" w:firstLine="29"/>
              <w:jc w:val="center"/>
              <w:rPr>
                <w:b/>
                <w:bCs/>
                <w:sz w:val="24"/>
                <w:szCs w:val="24"/>
                <w:lang w:eastAsia="ar-SA"/>
              </w:rPr>
            </w:pPr>
            <w:r w:rsidRPr="00743433">
              <w:rPr>
                <w:b/>
                <w:bCs/>
                <w:sz w:val="24"/>
                <w:szCs w:val="24"/>
                <w:lang w:eastAsia="ar-SA"/>
              </w:rPr>
              <w:t>Максимальный объем резервуара, м3</w:t>
            </w:r>
          </w:p>
        </w:tc>
      </w:tr>
      <w:tr w:rsidR="00CC5D74" w:rsidRPr="002C3599" w:rsidTr="00CC5D74">
        <w:trPr>
          <w:trHeight w:val="251"/>
          <w:jc w:val="center"/>
        </w:trPr>
        <w:tc>
          <w:tcPr>
            <w:tcW w:w="709" w:type="dxa"/>
            <w:tcBorders>
              <w:top w:val="single" w:sz="4" w:space="0" w:color="000000"/>
              <w:left w:val="single" w:sz="4" w:space="0" w:color="000000"/>
              <w:bottom w:val="single" w:sz="4" w:space="0" w:color="000000"/>
              <w:right w:val="nil"/>
            </w:tcBorders>
          </w:tcPr>
          <w:p w:rsidR="00CC5D74" w:rsidRPr="00CC5D74" w:rsidRDefault="00CC5D74" w:rsidP="00CC5D74">
            <w:pPr>
              <w:suppressAutoHyphens/>
              <w:snapToGrid w:val="0"/>
              <w:ind w:right="-392" w:firstLine="28"/>
              <w:rPr>
                <w:bCs/>
                <w:sz w:val="16"/>
                <w:szCs w:val="16"/>
                <w:lang w:eastAsia="ar-SA"/>
              </w:rPr>
            </w:pPr>
            <w:r>
              <w:rPr>
                <w:bCs/>
                <w:sz w:val="16"/>
                <w:szCs w:val="16"/>
                <w:lang w:eastAsia="ar-SA"/>
              </w:rPr>
              <w:t xml:space="preserve">    </w:t>
            </w:r>
            <w:r w:rsidRPr="00CC5D74">
              <w:rPr>
                <w:bCs/>
                <w:sz w:val="16"/>
                <w:szCs w:val="16"/>
                <w:lang w:eastAsia="ar-SA"/>
              </w:rPr>
              <w:t>1</w:t>
            </w:r>
          </w:p>
        </w:tc>
        <w:tc>
          <w:tcPr>
            <w:tcW w:w="3119" w:type="dxa"/>
            <w:tcBorders>
              <w:top w:val="single" w:sz="4" w:space="0" w:color="000000"/>
              <w:left w:val="single" w:sz="4" w:space="0" w:color="000000"/>
              <w:bottom w:val="single" w:sz="4" w:space="0" w:color="000000"/>
              <w:right w:val="nil"/>
            </w:tcBorders>
          </w:tcPr>
          <w:p w:rsidR="00CC5D74" w:rsidRPr="00CC5D74" w:rsidRDefault="00CC5D74" w:rsidP="00CC5D74">
            <w:pPr>
              <w:spacing w:line="240" w:lineRule="auto"/>
              <w:ind w:firstLine="0"/>
              <w:jc w:val="center"/>
              <w:rPr>
                <w:rFonts w:eastAsia="Calibri"/>
                <w:sz w:val="16"/>
                <w:szCs w:val="16"/>
                <w:lang w:eastAsia="en-US"/>
              </w:rPr>
            </w:pPr>
            <w:r w:rsidRPr="00CC5D74">
              <w:rPr>
                <w:rFonts w:eastAsia="Calibri"/>
                <w:sz w:val="16"/>
                <w:szCs w:val="16"/>
                <w:lang w:eastAsia="en-US"/>
              </w:rPr>
              <w:t>2</w:t>
            </w:r>
          </w:p>
        </w:tc>
        <w:tc>
          <w:tcPr>
            <w:tcW w:w="4105" w:type="dxa"/>
            <w:tcBorders>
              <w:top w:val="single" w:sz="4" w:space="0" w:color="000000"/>
              <w:left w:val="single" w:sz="4" w:space="0" w:color="000000"/>
              <w:bottom w:val="single" w:sz="4" w:space="0" w:color="000000"/>
              <w:right w:val="single" w:sz="4" w:space="0" w:color="000000"/>
            </w:tcBorders>
          </w:tcPr>
          <w:p w:rsidR="00CC5D74" w:rsidRPr="00CC5D74" w:rsidRDefault="00CC5D74" w:rsidP="00CC5D74">
            <w:pPr>
              <w:spacing w:line="240" w:lineRule="auto"/>
              <w:ind w:firstLine="0"/>
              <w:jc w:val="center"/>
              <w:rPr>
                <w:rFonts w:eastAsia="Calibri"/>
                <w:sz w:val="16"/>
                <w:szCs w:val="16"/>
                <w:lang w:eastAsia="en-US"/>
              </w:rPr>
            </w:pPr>
            <w:r w:rsidRPr="00CC5D74">
              <w:rPr>
                <w:rFonts w:eastAsia="Calibri"/>
                <w:sz w:val="16"/>
                <w:szCs w:val="16"/>
                <w:lang w:eastAsia="en-US"/>
              </w:rPr>
              <w:t>3</w:t>
            </w:r>
          </w:p>
        </w:tc>
        <w:tc>
          <w:tcPr>
            <w:tcW w:w="2354" w:type="dxa"/>
            <w:tcBorders>
              <w:top w:val="single" w:sz="4" w:space="0" w:color="000000"/>
              <w:left w:val="single" w:sz="4" w:space="0" w:color="000000"/>
              <w:bottom w:val="single" w:sz="4" w:space="0" w:color="000000"/>
              <w:right w:val="single" w:sz="4" w:space="0" w:color="000000"/>
            </w:tcBorders>
            <w:vAlign w:val="center"/>
          </w:tcPr>
          <w:p w:rsidR="00CC5D74" w:rsidRPr="00743433" w:rsidRDefault="00CC5D74" w:rsidP="00CC5D74">
            <w:pPr>
              <w:suppressAutoHyphens/>
              <w:snapToGrid w:val="0"/>
              <w:spacing w:line="240" w:lineRule="auto"/>
              <w:ind w:firstLine="0"/>
              <w:jc w:val="center"/>
              <w:rPr>
                <w:bCs/>
                <w:sz w:val="16"/>
                <w:szCs w:val="16"/>
                <w:lang w:eastAsia="ar-SA"/>
              </w:rPr>
            </w:pPr>
            <w:r w:rsidRPr="00743433">
              <w:rPr>
                <w:bCs/>
                <w:sz w:val="16"/>
                <w:szCs w:val="16"/>
                <w:lang w:eastAsia="ar-SA"/>
              </w:rPr>
              <w:t>4</w:t>
            </w:r>
          </w:p>
        </w:tc>
      </w:tr>
      <w:tr w:rsidR="00743433" w:rsidRPr="002C3599" w:rsidTr="00EF5147">
        <w:trPr>
          <w:jc w:val="center"/>
        </w:trPr>
        <w:tc>
          <w:tcPr>
            <w:tcW w:w="709" w:type="dxa"/>
            <w:tcBorders>
              <w:top w:val="single" w:sz="4" w:space="0" w:color="000000"/>
              <w:left w:val="single" w:sz="4" w:space="0" w:color="000000"/>
              <w:bottom w:val="single" w:sz="4" w:space="0" w:color="000000"/>
              <w:right w:val="nil"/>
            </w:tcBorders>
            <w:hideMark/>
          </w:tcPr>
          <w:p w:rsidR="00743433" w:rsidRPr="002C3599" w:rsidRDefault="00743433" w:rsidP="00743433">
            <w:pPr>
              <w:suppressAutoHyphens/>
              <w:snapToGrid w:val="0"/>
              <w:ind w:left="-539" w:right="-392"/>
              <w:rPr>
                <w:bCs/>
                <w:sz w:val="24"/>
                <w:szCs w:val="24"/>
                <w:lang w:eastAsia="ar-SA"/>
              </w:rPr>
            </w:pPr>
            <w:r w:rsidRPr="002C3599">
              <w:rPr>
                <w:bCs/>
                <w:sz w:val="24"/>
                <w:szCs w:val="24"/>
                <w:lang w:eastAsia="ar-SA"/>
              </w:rPr>
              <w:t>1.</w:t>
            </w:r>
          </w:p>
        </w:tc>
        <w:tc>
          <w:tcPr>
            <w:tcW w:w="3119" w:type="dxa"/>
            <w:tcBorders>
              <w:top w:val="single" w:sz="4" w:space="0" w:color="000000"/>
              <w:left w:val="single" w:sz="4" w:space="0" w:color="000000"/>
              <w:bottom w:val="single" w:sz="4" w:space="0" w:color="000000"/>
              <w:right w:val="nil"/>
            </w:tcBorders>
          </w:tcPr>
          <w:p w:rsidR="00743433" w:rsidRPr="002C3599" w:rsidRDefault="00743433" w:rsidP="00743433">
            <w:pPr>
              <w:spacing w:line="240" w:lineRule="auto"/>
              <w:ind w:firstLine="0"/>
              <w:jc w:val="left"/>
              <w:rPr>
                <w:rFonts w:eastAsia="Calibri"/>
                <w:sz w:val="24"/>
                <w:szCs w:val="24"/>
                <w:lang w:eastAsia="en-US"/>
              </w:rPr>
            </w:pPr>
            <w:r w:rsidRPr="002C3599">
              <w:rPr>
                <w:rFonts w:eastAsia="Calibri"/>
                <w:sz w:val="24"/>
                <w:szCs w:val="24"/>
                <w:lang w:eastAsia="en-US"/>
              </w:rPr>
              <w:t>Площадка нефтебазы Батагайская</w:t>
            </w:r>
          </w:p>
        </w:tc>
        <w:tc>
          <w:tcPr>
            <w:tcW w:w="4105" w:type="dxa"/>
            <w:tcBorders>
              <w:top w:val="single" w:sz="4" w:space="0" w:color="000000"/>
              <w:left w:val="single" w:sz="4" w:space="0" w:color="000000"/>
              <w:bottom w:val="single" w:sz="4" w:space="0" w:color="000000"/>
              <w:right w:val="single" w:sz="4" w:space="0" w:color="000000"/>
            </w:tcBorders>
          </w:tcPr>
          <w:p w:rsidR="00743433" w:rsidRPr="002C3599" w:rsidRDefault="00743433" w:rsidP="00743433">
            <w:pPr>
              <w:spacing w:line="240" w:lineRule="auto"/>
              <w:ind w:firstLine="0"/>
              <w:rPr>
                <w:rFonts w:eastAsia="Calibri"/>
                <w:sz w:val="24"/>
                <w:szCs w:val="24"/>
                <w:lang w:eastAsia="en-US"/>
              </w:rPr>
            </w:pPr>
            <w:r w:rsidRPr="002C3599">
              <w:rPr>
                <w:rFonts w:eastAsia="Calibri"/>
                <w:sz w:val="24"/>
                <w:szCs w:val="24"/>
                <w:lang w:eastAsia="en-US"/>
              </w:rPr>
              <w:t>Верхоянский район, п. Батагай, ул. Чолбонская, 20</w:t>
            </w:r>
          </w:p>
        </w:tc>
        <w:tc>
          <w:tcPr>
            <w:tcW w:w="2354" w:type="dxa"/>
            <w:tcBorders>
              <w:top w:val="single" w:sz="4" w:space="0" w:color="000000"/>
              <w:left w:val="single" w:sz="4" w:space="0" w:color="000000"/>
              <w:bottom w:val="single" w:sz="4" w:space="0" w:color="000000"/>
              <w:right w:val="single" w:sz="4" w:space="0" w:color="000000"/>
            </w:tcBorders>
            <w:vAlign w:val="center"/>
          </w:tcPr>
          <w:p w:rsidR="00743433" w:rsidRPr="00743433" w:rsidRDefault="00743433" w:rsidP="00743433">
            <w:pPr>
              <w:suppressAutoHyphens/>
              <w:snapToGrid w:val="0"/>
              <w:spacing w:line="240" w:lineRule="auto"/>
              <w:ind w:firstLine="0"/>
              <w:jc w:val="center"/>
              <w:rPr>
                <w:bCs/>
                <w:sz w:val="24"/>
                <w:szCs w:val="24"/>
                <w:lang w:eastAsia="ar-SA"/>
              </w:rPr>
            </w:pPr>
            <w:r w:rsidRPr="00743433">
              <w:rPr>
                <w:bCs/>
                <w:sz w:val="24"/>
                <w:szCs w:val="24"/>
                <w:lang w:eastAsia="ar-SA"/>
              </w:rPr>
              <w:t>2000</w:t>
            </w:r>
          </w:p>
        </w:tc>
      </w:tr>
      <w:tr w:rsidR="00743433" w:rsidRPr="002C3599" w:rsidTr="00EF5147">
        <w:trPr>
          <w:jc w:val="center"/>
        </w:trPr>
        <w:tc>
          <w:tcPr>
            <w:tcW w:w="709" w:type="dxa"/>
            <w:tcBorders>
              <w:top w:val="single" w:sz="4" w:space="0" w:color="000000"/>
              <w:left w:val="single" w:sz="4" w:space="0" w:color="000000"/>
              <w:bottom w:val="single" w:sz="4" w:space="0" w:color="000000"/>
              <w:right w:val="nil"/>
            </w:tcBorders>
            <w:hideMark/>
          </w:tcPr>
          <w:p w:rsidR="00743433" w:rsidRPr="002C3599" w:rsidRDefault="00743433" w:rsidP="00743433">
            <w:pPr>
              <w:suppressAutoHyphens/>
              <w:snapToGrid w:val="0"/>
              <w:ind w:left="-539" w:right="-392"/>
              <w:rPr>
                <w:bCs/>
                <w:sz w:val="24"/>
                <w:szCs w:val="24"/>
                <w:lang w:eastAsia="ar-SA"/>
              </w:rPr>
            </w:pPr>
            <w:r w:rsidRPr="002C3599">
              <w:rPr>
                <w:bCs/>
                <w:sz w:val="24"/>
                <w:szCs w:val="24"/>
                <w:lang w:eastAsia="ar-SA"/>
              </w:rPr>
              <w:t>2.</w:t>
            </w:r>
          </w:p>
        </w:tc>
        <w:tc>
          <w:tcPr>
            <w:tcW w:w="3119" w:type="dxa"/>
            <w:tcBorders>
              <w:top w:val="single" w:sz="4" w:space="0" w:color="000000"/>
              <w:left w:val="single" w:sz="4" w:space="0" w:color="000000"/>
              <w:bottom w:val="single" w:sz="4" w:space="0" w:color="000000"/>
              <w:right w:val="nil"/>
            </w:tcBorders>
          </w:tcPr>
          <w:p w:rsidR="00743433" w:rsidRPr="002C3599" w:rsidRDefault="00743433" w:rsidP="00743433">
            <w:pPr>
              <w:spacing w:line="240" w:lineRule="auto"/>
              <w:ind w:firstLine="0"/>
              <w:jc w:val="left"/>
              <w:rPr>
                <w:rFonts w:eastAsia="Calibri"/>
                <w:sz w:val="24"/>
                <w:szCs w:val="24"/>
                <w:lang w:eastAsia="en-US"/>
              </w:rPr>
            </w:pPr>
            <w:r w:rsidRPr="002C3599">
              <w:rPr>
                <w:rFonts w:eastAsia="Calibri"/>
                <w:sz w:val="24"/>
                <w:szCs w:val="24"/>
                <w:lang w:eastAsia="en-US"/>
              </w:rPr>
              <w:t>Площадка нефтебазы Белогорская</w:t>
            </w:r>
          </w:p>
        </w:tc>
        <w:tc>
          <w:tcPr>
            <w:tcW w:w="4105" w:type="dxa"/>
            <w:tcBorders>
              <w:top w:val="single" w:sz="4" w:space="0" w:color="000000"/>
              <w:left w:val="single" w:sz="4" w:space="0" w:color="000000"/>
              <w:bottom w:val="single" w:sz="4" w:space="0" w:color="000000"/>
              <w:right w:val="single" w:sz="4" w:space="0" w:color="000000"/>
            </w:tcBorders>
          </w:tcPr>
          <w:p w:rsidR="00743433" w:rsidRPr="002C3599" w:rsidRDefault="00743433" w:rsidP="00743433">
            <w:pPr>
              <w:spacing w:line="240" w:lineRule="auto"/>
              <w:ind w:firstLine="0"/>
              <w:rPr>
                <w:rFonts w:eastAsia="Calibri"/>
                <w:sz w:val="24"/>
                <w:szCs w:val="24"/>
                <w:lang w:eastAsia="en-US"/>
              </w:rPr>
            </w:pPr>
            <w:r w:rsidRPr="002C3599">
              <w:rPr>
                <w:rFonts w:eastAsia="Calibri"/>
                <w:sz w:val="24"/>
                <w:szCs w:val="24"/>
                <w:lang w:eastAsia="en-US"/>
              </w:rPr>
              <w:t>Абыйский район, п. Белая Гора, ул. Ефимова, 23.</w:t>
            </w:r>
          </w:p>
        </w:tc>
        <w:tc>
          <w:tcPr>
            <w:tcW w:w="2354" w:type="dxa"/>
            <w:tcBorders>
              <w:top w:val="single" w:sz="4" w:space="0" w:color="000000"/>
              <w:left w:val="single" w:sz="4" w:space="0" w:color="000000"/>
              <w:bottom w:val="single" w:sz="4" w:space="0" w:color="000000"/>
              <w:right w:val="single" w:sz="4" w:space="0" w:color="000000"/>
            </w:tcBorders>
            <w:vAlign w:val="center"/>
          </w:tcPr>
          <w:p w:rsidR="00743433" w:rsidRPr="00743433" w:rsidRDefault="00743433" w:rsidP="00743433">
            <w:pPr>
              <w:suppressAutoHyphens/>
              <w:snapToGrid w:val="0"/>
              <w:spacing w:line="240" w:lineRule="auto"/>
              <w:ind w:firstLine="0"/>
              <w:jc w:val="center"/>
              <w:rPr>
                <w:bCs/>
                <w:sz w:val="24"/>
                <w:szCs w:val="24"/>
                <w:lang w:eastAsia="ar-SA"/>
              </w:rPr>
            </w:pPr>
            <w:r w:rsidRPr="00743433">
              <w:rPr>
                <w:bCs/>
                <w:sz w:val="24"/>
                <w:szCs w:val="24"/>
                <w:lang w:eastAsia="ar-SA"/>
              </w:rPr>
              <w:t>3000</w:t>
            </w:r>
          </w:p>
        </w:tc>
      </w:tr>
      <w:tr w:rsidR="00743433" w:rsidRPr="002C3599" w:rsidTr="00EF5147">
        <w:trPr>
          <w:jc w:val="center"/>
        </w:trPr>
        <w:tc>
          <w:tcPr>
            <w:tcW w:w="709" w:type="dxa"/>
            <w:tcBorders>
              <w:top w:val="single" w:sz="4" w:space="0" w:color="000000"/>
              <w:left w:val="single" w:sz="4" w:space="0" w:color="000000"/>
              <w:bottom w:val="single" w:sz="4" w:space="0" w:color="000000"/>
              <w:right w:val="nil"/>
            </w:tcBorders>
            <w:hideMark/>
          </w:tcPr>
          <w:p w:rsidR="00743433" w:rsidRPr="002C3599" w:rsidRDefault="00743433" w:rsidP="00743433">
            <w:pPr>
              <w:suppressAutoHyphens/>
              <w:snapToGrid w:val="0"/>
              <w:ind w:left="-539" w:right="-392"/>
              <w:rPr>
                <w:bCs/>
                <w:sz w:val="24"/>
                <w:szCs w:val="24"/>
                <w:lang w:eastAsia="ar-SA"/>
              </w:rPr>
            </w:pPr>
            <w:r w:rsidRPr="002C3599">
              <w:rPr>
                <w:bCs/>
                <w:sz w:val="24"/>
                <w:szCs w:val="24"/>
                <w:lang w:eastAsia="ar-SA"/>
              </w:rPr>
              <w:t>3.</w:t>
            </w:r>
          </w:p>
        </w:tc>
        <w:tc>
          <w:tcPr>
            <w:tcW w:w="3119" w:type="dxa"/>
            <w:tcBorders>
              <w:top w:val="single" w:sz="4" w:space="0" w:color="000000"/>
              <w:left w:val="single" w:sz="4" w:space="0" w:color="000000"/>
              <w:bottom w:val="single" w:sz="4" w:space="0" w:color="000000"/>
              <w:right w:val="nil"/>
            </w:tcBorders>
          </w:tcPr>
          <w:p w:rsidR="00743433" w:rsidRPr="002C3599" w:rsidRDefault="00743433" w:rsidP="00743433">
            <w:pPr>
              <w:spacing w:line="240" w:lineRule="auto"/>
              <w:ind w:firstLine="0"/>
              <w:jc w:val="left"/>
              <w:rPr>
                <w:rFonts w:eastAsia="Calibri"/>
                <w:sz w:val="24"/>
                <w:szCs w:val="24"/>
                <w:lang w:eastAsia="en-US"/>
              </w:rPr>
            </w:pPr>
            <w:r w:rsidRPr="002C3599">
              <w:rPr>
                <w:rFonts w:eastAsia="Calibri"/>
                <w:sz w:val="24"/>
                <w:szCs w:val="24"/>
                <w:lang w:eastAsia="en-US"/>
              </w:rPr>
              <w:t>Площадка нефтебазы Вилюйской</w:t>
            </w:r>
          </w:p>
        </w:tc>
        <w:tc>
          <w:tcPr>
            <w:tcW w:w="4105" w:type="dxa"/>
            <w:tcBorders>
              <w:top w:val="single" w:sz="4" w:space="0" w:color="000000"/>
              <w:left w:val="single" w:sz="4" w:space="0" w:color="000000"/>
              <w:bottom w:val="single" w:sz="4" w:space="0" w:color="000000"/>
              <w:right w:val="single" w:sz="4" w:space="0" w:color="000000"/>
            </w:tcBorders>
          </w:tcPr>
          <w:p w:rsidR="00743433" w:rsidRPr="002C3599" w:rsidRDefault="00743433" w:rsidP="00743433">
            <w:pPr>
              <w:spacing w:line="240" w:lineRule="auto"/>
              <w:ind w:firstLine="0"/>
              <w:rPr>
                <w:rFonts w:eastAsia="Calibri"/>
                <w:sz w:val="24"/>
                <w:szCs w:val="24"/>
                <w:lang w:eastAsia="en-US"/>
              </w:rPr>
            </w:pPr>
            <w:r w:rsidRPr="002C3599">
              <w:rPr>
                <w:rFonts w:eastAsia="Calibri"/>
                <w:sz w:val="24"/>
                <w:szCs w:val="24"/>
                <w:lang w:eastAsia="en-US"/>
              </w:rPr>
              <w:t>Вилюйский район, г. Вилюйск, нефтебаза.</w:t>
            </w:r>
          </w:p>
        </w:tc>
        <w:tc>
          <w:tcPr>
            <w:tcW w:w="2354" w:type="dxa"/>
            <w:tcBorders>
              <w:top w:val="single" w:sz="4" w:space="0" w:color="000000"/>
              <w:left w:val="single" w:sz="4" w:space="0" w:color="000000"/>
              <w:bottom w:val="single" w:sz="4" w:space="0" w:color="000000"/>
              <w:right w:val="single" w:sz="4" w:space="0" w:color="000000"/>
            </w:tcBorders>
            <w:vAlign w:val="center"/>
          </w:tcPr>
          <w:p w:rsidR="00743433" w:rsidRPr="00743433" w:rsidRDefault="00743433" w:rsidP="00743433">
            <w:pPr>
              <w:suppressAutoHyphens/>
              <w:snapToGrid w:val="0"/>
              <w:spacing w:line="240" w:lineRule="auto"/>
              <w:ind w:firstLine="0"/>
              <w:jc w:val="center"/>
              <w:rPr>
                <w:bCs/>
                <w:sz w:val="24"/>
                <w:szCs w:val="24"/>
                <w:lang w:eastAsia="ar-SA"/>
              </w:rPr>
            </w:pPr>
            <w:r w:rsidRPr="00743433">
              <w:rPr>
                <w:bCs/>
                <w:sz w:val="24"/>
                <w:szCs w:val="24"/>
                <w:lang w:eastAsia="ar-SA"/>
              </w:rPr>
              <w:t>2000</w:t>
            </w:r>
          </w:p>
        </w:tc>
      </w:tr>
      <w:tr w:rsidR="00743433" w:rsidRPr="002C3599" w:rsidTr="00EF5147">
        <w:trPr>
          <w:jc w:val="center"/>
        </w:trPr>
        <w:tc>
          <w:tcPr>
            <w:tcW w:w="709" w:type="dxa"/>
            <w:tcBorders>
              <w:top w:val="single" w:sz="4" w:space="0" w:color="000000"/>
              <w:left w:val="single" w:sz="4" w:space="0" w:color="000000"/>
              <w:bottom w:val="single" w:sz="4" w:space="0" w:color="000000"/>
              <w:right w:val="nil"/>
            </w:tcBorders>
            <w:hideMark/>
          </w:tcPr>
          <w:p w:rsidR="00743433" w:rsidRPr="002C3599" w:rsidRDefault="00743433" w:rsidP="00743433">
            <w:pPr>
              <w:suppressAutoHyphens/>
              <w:snapToGrid w:val="0"/>
              <w:ind w:left="-539" w:right="-392"/>
              <w:rPr>
                <w:bCs/>
                <w:sz w:val="24"/>
                <w:szCs w:val="24"/>
                <w:lang w:eastAsia="ar-SA"/>
              </w:rPr>
            </w:pPr>
            <w:r w:rsidRPr="002C3599">
              <w:rPr>
                <w:bCs/>
                <w:sz w:val="24"/>
                <w:szCs w:val="24"/>
                <w:lang w:eastAsia="ar-SA"/>
              </w:rPr>
              <w:t>4.</w:t>
            </w:r>
          </w:p>
        </w:tc>
        <w:tc>
          <w:tcPr>
            <w:tcW w:w="3119" w:type="dxa"/>
            <w:tcBorders>
              <w:top w:val="single" w:sz="4" w:space="0" w:color="000000"/>
              <w:left w:val="single" w:sz="4" w:space="0" w:color="000000"/>
              <w:bottom w:val="single" w:sz="4" w:space="0" w:color="000000"/>
              <w:right w:val="nil"/>
            </w:tcBorders>
          </w:tcPr>
          <w:p w:rsidR="00743433" w:rsidRPr="002C3599" w:rsidRDefault="00743433" w:rsidP="00743433">
            <w:pPr>
              <w:spacing w:line="240" w:lineRule="auto"/>
              <w:ind w:firstLine="0"/>
              <w:jc w:val="left"/>
              <w:rPr>
                <w:rFonts w:eastAsia="Calibri"/>
                <w:sz w:val="24"/>
                <w:szCs w:val="24"/>
                <w:lang w:eastAsia="en-US"/>
              </w:rPr>
            </w:pPr>
            <w:r w:rsidRPr="002C3599">
              <w:rPr>
                <w:rFonts w:eastAsia="Calibri"/>
                <w:sz w:val="24"/>
                <w:szCs w:val="24"/>
                <w:lang w:eastAsia="en-US"/>
              </w:rPr>
              <w:t>Площадка нефтебазы Жиганской</w:t>
            </w:r>
          </w:p>
        </w:tc>
        <w:tc>
          <w:tcPr>
            <w:tcW w:w="4105" w:type="dxa"/>
            <w:tcBorders>
              <w:top w:val="single" w:sz="4" w:space="0" w:color="000000"/>
              <w:left w:val="single" w:sz="4" w:space="0" w:color="000000"/>
              <w:bottom w:val="single" w:sz="4" w:space="0" w:color="000000"/>
              <w:right w:val="single" w:sz="4" w:space="0" w:color="000000"/>
            </w:tcBorders>
          </w:tcPr>
          <w:p w:rsidR="00743433" w:rsidRPr="002C3599" w:rsidRDefault="00743433" w:rsidP="00743433">
            <w:pPr>
              <w:spacing w:line="240" w:lineRule="auto"/>
              <w:ind w:firstLine="0"/>
              <w:rPr>
                <w:rFonts w:eastAsia="Calibri"/>
                <w:sz w:val="24"/>
                <w:szCs w:val="24"/>
                <w:lang w:eastAsia="en-US"/>
              </w:rPr>
            </w:pPr>
            <w:r w:rsidRPr="002C3599">
              <w:rPr>
                <w:rFonts w:eastAsia="Calibri"/>
                <w:sz w:val="24"/>
                <w:szCs w:val="24"/>
                <w:lang w:eastAsia="en-US"/>
              </w:rPr>
              <w:t>Жиганский район, п. Жиганск, ул. Молодежная, 24.</w:t>
            </w:r>
          </w:p>
        </w:tc>
        <w:tc>
          <w:tcPr>
            <w:tcW w:w="2354" w:type="dxa"/>
            <w:tcBorders>
              <w:top w:val="single" w:sz="4" w:space="0" w:color="000000"/>
              <w:left w:val="single" w:sz="4" w:space="0" w:color="000000"/>
              <w:bottom w:val="single" w:sz="4" w:space="0" w:color="000000"/>
              <w:right w:val="single" w:sz="4" w:space="0" w:color="000000"/>
            </w:tcBorders>
            <w:vAlign w:val="center"/>
          </w:tcPr>
          <w:p w:rsidR="00743433" w:rsidRPr="00743433" w:rsidRDefault="00743433" w:rsidP="00743433">
            <w:pPr>
              <w:suppressAutoHyphens/>
              <w:snapToGrid w:val="0"/>
              <w:spacing w:line="240" w:lineRule="auto"/>
              <w:ind w:firstLine="0"/>
              <w:jc w:val="center"/>
              <w:rPr>
                <w:bCs/>
                <w:sz w:val="24"/>
                <w:szCs w:val="24"/>
                <w:lang w:eastAsia="ar-SA"/>
              </w:rPr>
            </w:pPr>
            <w:r w:rsidRPr="00743433">
              <w:rPr>
                <w:bCs/>
                <w:sz w:val="24"/>
                <w:szCs w:val="24"/>
                <w:lang w:eastAsia="ar-SA"/>
              </w:rPr>
              <w:t>1000</w:t>
            </w:r>
          </w:p>
        </w:tc>
      </w:tr>
      <w:tr w:rsidR="00743433" w:rsidRPr="002C3599" w:rsidTr="00EF5147">
        <w:trPr>
          <w:jc w:val="center"/>
        </w:trPr>
        <w:tc>
          <w:tcPr>
            <w:tcW w:w="709" w:type="dxa"/>
            <w:tcBorders>
              <w:top w:val="single" w:sz="4" w:space="0" w:color="000000"/>
              <w:left w:val="single" w:sz="4" w:space="0" w:color="000000"/>
              <w:bottom w:val="single" w:sz="4" w:space="0" w:color="000000"/>
              <w:right w:val="nil"/>
            </w:tcBorders>
            <w:hideMark/>
          </w:tcPr>
          <w:p w:rsidR="00743433" w:rsidRPr="002C3599" w:rsidRDefault="00743433" w:rsidP="00743433">
            <w:pPr>
              <w:suppressAutoHyphens/>
              <w:snapToGrid w:val="0"/>
              <w:ind w:left="-539" w:right="-392"/>
              <w:rPr>
                <w:bCs/>
                <w:sz w:val="24"/>
                <w:szCs w:val="24"/>
                <w:lang w:eastAsia="ar-SA"/>
              </w:rPr>
            </w:pPr>
            <w:r w:rsidRPr="002C3599">
              <w:rPr>
                <w:bCs/>
                <w:sz w:val="24"/>
                <w:szCs w:val="24"/>
                <w:lang w:eastAsia="ar-SA"/>
              </w:rPr>
              <w:t>5.</w:t>
            </w:r>
          </w:p>
        </w:tc>
        <w:tc>
          <w:tcPr>
            <w:tcW w:w="3119" w:type="dxa"/>
            <w:tcBorders>
              <w:top w:val="single" w:sz="4" w:space="0" w:color="000000"/>
              <w:left w:val="single" w:sz="4" w:space="0" w:color="000000"/>
              <w:bottom w:val="single" w:sz="4" w:space="0" w:color="000000"/>
              <w:right w:val="nil"/>
            </w:tcBorders>
          </w:tcPr>
          <w:p w:rsidR="00743433" w:rsidRPr="002C3599" w:rsidRDefault="00743433" w:rsidP="00743433">
            <w:pPr>
              <w:spacing w:line="240" w:lineRule="auto"/>
              <w:ind w:firstLine="0"/>
              <w:jc w:val="left"/>
              <w:rPr>
                <w:rFonts w:eastAsia="Calibri"/>
                <w:sz w:val="24"/>
                <w:szCs w:val="24"/>
                <w:lang w:eastAsia="en-US"/>
              </w:rPr>
            </w:pPr>
            <w:r w:rsidRPr="002C3599">
              <w:rPr>
                <w:rFonts w:eastAsia="Calibri"/>
                <w:sz w:val="24"/>
                <w:szCs w:val="24"/>
                <w:lang w:eastAsia="en-US"/>
              </w:rPr>
              <w:t>Площадка нефтебазы Зырянской</w:t>
            </w:r>
          </w:p>
        </w:tc>
        <w:tc>
          <w:tcPr>
            <w:tcW w:w="4105" w:type="dxa"/>
            <w:tcBorders>
              <w:top w:val="single" w:sz="4" w:space="0" w:color="000000"/>
              <w:left w:val="single" w:sz="4" w:space="0" w:color="000000"/>
              <w:bottom w:val="single" w:sz="4" w:space="0" w:color="000000"/>
              <w:right w:val="single" w:sz="4" w:space="0" w:color="000000"/>
            </w:tcBorders>
          </w:tcPr>
          <w:p w:rsidR="00743433" w:rsidRPr="002C3599" w:rsidRDefault="00743433" w:rsidP="00743433">
            <w:pPr>
              <w:spacing w:line="240" w:lineRule="auto"/>
              <w:ind w:firstLine="0"/>
              <w:rPr>
                <w:rFonts w:eastAsia="Calibri"/>
                <w:sz w:val="24"/>
                <w:szCs w:val="24"/>
                <w:lang w:eastAsia="en-US"/>
              </w:rPr>
            </w:pPr>
            <w:r w:rsidRPr="002C3599">
              <w:rPr>
                <w:rFonts w:eastAsia="Calibri"/>
                <w:sz w:val="24"/>
                <w:szCs w:val="24"/>
                <w:lang w:eastAsia="en-US"/>
              </w:rPr>
              <w:t>Верхнеколымский район, п. Зырянка, ул. Нефтебазовская, 1.</w:t>
            </w:r>
          </w:p>
        </w:tc>
        <w:tc>
          <w:tcPr>
            <w:tcW w:w="2354" w:type="dxa"/>
            <w:tcBorders>
              <w:top w:val="single" w:sz="4" w:space="0" w:color="000000"/>
              <w:left w:val="single" w:sz="4" w:space="0" w:color="000000"/>
              <w:bottom w:val="single" w:sz="4" w:space="0" w:color="000000"/>
              <w:right w:val="single" w:sz="4" w:space="0" w:color="000000"/>
            </w:tcBorders>
            <w:vAlign w:val="center"/>
          </w:tcPr>
          <w:p w:rsidR="00743433" w:rsidRPr="00743433" w:rsidRDefault="00743433" w:rsidP="00743433">
            <w:pPr>
              <w:suppressAutoHyphens/>
              <w:snapToGrid w:val="0"/>
              <w:spacing w:line="240" w:lineRule="auto"/>
              <w:ind w:firstLine="0"/>
              <w:jc w:val="center"/>
              <w:rPr>
                <w:bCs/>
                <w:sz w:val="24"/>
                <w:szCs w:val="24"/>
                <w:lang w:eastAsia="ar-SA"/>
              </w:rPr>
            </w:pPr>
            <w:r w:rsidRPr="00743433">
              <w:rPr>
                <w:bCs/>
                <w:sz w:val="24"/>
                <w:szCs w:val="24"/>
                <w:lang w:eastAsia="ar-SA"/>
              </w:rPr>
              <w:t>3000</w:t>
            </w:r>
          </w:p>
        </w:tc>
      </w:tr>
      <w:tr w:rsidR="00743433" w:rsidRPr="002C3599" w:rsidTr="00EF5147">
        <w:trPr>
          <w:jc w:val="center"/>
        </w:trPr>
        <w:tc>
          <w:tcPr>
            <w:tcW w:w="709" w:type="dxa"/>
            <w:tcBorders>
              <w:top w:val="single" w:sz="4" w:space="0" w:color="000000"/>
              <w:left w:val="single" w:sz="4" w:space="0" w:color="000000"/>
              <w:bottom w:val="single" w:sz="4" w:space="0" w:color="000000"/>
              <w:right w:val="nil"/>
            </w:tcBorders>
            <w:hideMark/>
          </w:tcPr>
          <w:p w:rsidR="00743433" w:rsidRPr="002C3599" w:rsidRDefault="00743433" w:rsidP="00743433">
            <w:pPr>
              <w:suppressAutoHyphens/>
              <w:snapToGrid w:val="0"/>
              <w:ind w:left="-539" w:right="-392"/>
              <w:rPr>
                <w:bCs/>
                <w:sz w:val="24"/>
                <w:szCs w:val="24"/>
                <w:lang w:eastAsia="ar-SA"/>
              </w:rPr>
            </w:pPr>
            <w:r w:rsidRPr="002C3599">
              <w:rPr>
                <w:bCs/>
                <w:sz w:val="24"/>
                <w:szCs w:val="24"/>
                <w:lang w:eastAsia="ar-SA"/>
              </w:rPr>
              <w:t>6.</w:t>
            </w:r>
          </w:p>
        </w:tc>
        <w:tc>
          <w:tcPr>
            <w:tcW w:w="3119" w:type="dxa"/>
            <w:tcBorders>
              <w:top w:val="single" w:sz="4" w:space="0" w:color="000000"/>
              <w:left w:val="single" w:sz="4" w:space="0" w:color="000000"/>
              <w:bottom w:val="single" w:sz="4" w:space="0" w:color="000000"/>
              <w:right w:val="nil"/>
            </w:tcBorders>
          </w:tcPr>
          <w:p w:rsidR="00743433" w:rsidRPr="002C3599" w:rsidRDefault="00743433" w:rsidP="00743433">
            <w:pPr>
              <w:spacing w:line="240" w:lineRule="auto"/>
              <w:ind w:firstLine="0"/>
              <w:jc w:val="left"/>
              <w:rPr>
                <w:rFonts w:eastAsia="Calibri"/>
                <w:sz w:val="24"/>
                <w:szCs w:val="24"/>
                <w:lang w:eastAsia="en-US"/>
              </w:rPr>
            </w:pPr>
            <w:r w:rsidRPr="002C3599">
              <w:rPr>
                <w:rFonts w:eastAsia="Calibri"/>
                <w:sz w:val="24"/>
                <w:szCs w:val="24"/>
                <w:lang w:eastAsia="en-US"/>
              </w:rPr>
              <w:t>Площадка нефтебазы Ленской</w:t>
            </w:r>
          </w:p>
        </w:tc>
        <w:tc>
          <w:tcPr>
            <w:tcW w:w="4105" w:type="dxa"/>
            <w:tcBorders>
              <w:top w:val="single" w:sz="4" w:space="0" w:color="000000"/>
              <w:left w:val="single" w:sz="4" w:space="0" w:color="000000"/>
              <w:bottom w:val="single" w:sz="4" w:space="0" w:color="000000"/>
              <w:right w:val="single" w:sz="4" w:space="0" w:color="000000"/>
            </w:tcBorders>
          </w:tcPr>
          <w:p w:rsidR="00743433" w:rsidRPr="002C3599" w:rsidRDefault="00743433" w:rsidP="00743433">
            <w:pPr>
              <w:spacing w:line="240" w:lineRule="auto"/>
              <w:ind w:firstLine="0"/>
              <w:rPr>
                <w:rFonts w:eastAsia="Calibri"/>
                <w:sz w:val="24"/>
                <w:szCs w:val="24"/>
                <w:lang w:eastAsia="en-US"/>
              </w:rPr>
            </w:pPr>
            <w:r w:rsidRPr="002C3599">
              <w:rPr>
                <w:rFonts w:eastAsia="Calibri"/>
                <w:sz w:val="24"/>
                <w:szCs w:val="24"/>
                <w:lang w:eastAsia="en-US"/>
              </w:rPr>
              <w:t>Ленский район, г. Ленск, ул. Победы, 82.</w:t>
            </w:r>
          </w:p>
        </w:tc>
        <w:tc>
          <w:tcPr>
            <w:tcW w:w="2354" w:type="dxa"/>
            <w:tcBorders>
              <w:top w:val="single" w:sz="4" w:space="0" w:color="000000"/>
              <w:left w:val="single" w:sz="4" w:space="0" w:color="000000"/>
              <w:bottom w:val="single" w:sz="4" w:space="0" w:color="000000"/>
              <w:right w:val="single" w:sz="4" w:space="0" w:color="000000"/>
            </w:tcBorders>
            <w:vAlign w:val="center"/>
          </w:tcPr>
          <w:p w:rsidR="00743433" w:rsidRPr="00743433" w:rsidRDefault="00743433" w:rsidP="00743433">
            <w:pPr>
              <w:suppressAutoHyphens/>
              <w:snapToGrid w:val="0"/>
              <w:spacing w:line="240" w:lineRule="auto"/>
              <w:ind w:firstLine="0"/>
              <w:jc w:val="center"/>
              <w:rPr>
                <w:bCs/>
                <w:sz w:val="24"/>
                <w:szCs w:val="24"/>
                <w:lang w:eastAsia="ar-SA"/>
              </w:rPr>
            </w:pPr>
            <w:r w:rsidRPr="00743433">
              <w:rPr>
                <w:bCs/>
                <w:sz w:val="24"/>
                <w:szCs w:val="24"/>
                <w:lang w:eastAsia="ar-SA"/>
              </w:rPr>
              <w:t>5000</w:t>
            </w:r>
          </w:p>
        </w:tc>
      </w:tr>
      <w:tr w:rsidR="00743433" w:rsidRPr="002C3599" w:rsidTr="00EF5147">
        <w:trPr>
          <w:jc w:val="center"/>
        </w:trPr>
        <w:tc>
          <w:tcPr>
            <w:tcW w:w="709" w:type="dxa"/>
            <w:tcBorders>
              <w:top w:val="single" w:sz="4" w:space="0" w:color="000000"/>
              <w:left w:val="single" w:sz="4" w:space="0" w:color="000000"/>
              <w:bottom w:val="single" w:sz="4" w:space="0" w:color="000000"/>
              <w:right w:val="nil"/>
            </w:tcBorders>
            <w:hideMark/>
          </w:tcPr>
          <w:p w:rsidR="00743433" w:rsidRPr="002C3599" w:rsidRDefault="00743433" w:rsidP="00743433">
            <w:pPr>
              <w:suppressAutoHyphens/>
              <w:snapToGrid w:val="0"/>
              <w:ind w:left="-539" w:right="-392"/>
              <w:rPr>
                <w:bCs/>
                <w:sz w:val="24"/>
                <w:szCs w:val="24"/>
                <w:lang w:eastAsia="ar-SA"/>
              </w:rPr>
            </w:pPr>
            <w:r w:rsidRPr="002C3599">
              <w:rPr>
                <w:bCs/>
                <w:sz w:val="24"/>
                <w:szCs w:val="24"/>
                <w:lang w:eastAsia="ar-SA"/>
              </w:rPr>
              <w:t>7.</w:t>
            </w:r>
          </w:p>
        </w:tc>
        <w:tc>
          <w:tcPr>
            <w:tcW w:w="3119" w:type="dxa"/>
            <w:tcBorders>
              <w:top w:val="single" w:sz="4" w:space="0" w:color="000000"/>
              <w:left w:val="single" w:sz="4" w:space="0" w:color="000000"/>
              <w:bottom w:val="single" w:sz="4" w:space="0" w:color="000000"/>
              <w:right w:val="nil"/>
            </w:tcBorders>
          </w:tcPr>
          <w:p w:rsidR="00743433" w:rsidRPr="002C3599" w:rsidRDefault="00743433" w:rsidP="00743433">
            <w:pPr>
              <w:spacing w:line="240" w:lineRule="auto"/>
              <w:ind w:firstLine="0"/>
              <w:jc w:val="left"/>
              <w:rPr>
                <w:rFonts w:eastAsia="Calibri"/>
                <w:sz w:val="24"/>
                <w:szCs w:val="24"/>
                <w:lang w:eastAsia="en-US"/>
              </w:rPr>
            </w:pPr>
            <w:r w:rsidRPr="002C3599">
              <w:rPr>
                <w:rFonts w:eastAsia="Calibri"/>
                <w:sz w:val="24"/>
                <w:szCs w:val="24"/>
                <w:lang w:eastAsia="en-US"/>
              </w:rPr>
              <w:t>Площадка нефтебазы Нагорнинской</w:t>
            </w:r>
          </w:p>
        </w:tc>
        <w:tc>
          <w:tcPr>
            <w:tcW w:w="4105" w:type="dxa"/>
            <w:tcBorders>
              <w:top w:val="single" w:sz="4" w:space="0" w:color="000000"/>
              <w:left w:val="single" w:sz="4" w:space="0" w:color="000000"/>
              <w:bottom w:val="single" w:sz="4" w:space="0" w:color="000000"/>
              <w:right w:val="single" w:sz="4" w:space="0" w:color="000000"/>
            </w:tcBorders>
          </w:tcPr>
          <w:p w:rsidR="00743433" w:rsidRPr="002C3599" w:rsidRDefault="00743433" w:rsidP="00743433">
            <w:pPr>
              <w:spacing w:line="240" w:lineRule="auto"/>
              <w:ind w:firstLine="0"/>
              <w:rPr>
                <w:rFonts w:eastAsia="Calibri"/>
                <w:sz w:val="24"/>
                <w:szCs w:val="24"/>
                <w:lang w:eastAsia="en-US"/>
              </w:rPr>
            </w:pPr>
            <w:r w:rsidRPr="002C3599">
              <w:rPr>
                <w:rFonts w:eastAsia="Calibri"/>
                <w:sz w:val="24"/>
                <w:szCs w:val="24"/>
                <w:lang w:eastAsia="en-US"/>
              </w:rPr>
              <w:t>Нерюнгринский район, п. Нагорный.</w:t>
            </w:r>
          </w:p>
        </w:tc>
        <w:tc>
          <w:tcPr>
            <w:tcW w:w="2354" w:type="dxa"/>
            <w:tcBorders>
              <w:top w:val="single" w:sz="4" w:space="0" w:color="000000"/>
              <w:left w:val="single" w:sz="4" w:space="0" w:color="000000"/>
              <w:bottom w:val="single" w:sz="4" w:space="0" w:color="000000"/>
              <w:right w:val="single" w:sz="4" w:space="0" w:color="000000"/>
            </w:tcBorders>
            <w:vAlign w:val="center"/>
          </w:tcPr>
          <w:p w:rsidR="00743433" w:rsidRPr="00743433" w:rsidRDefault="00743433" w:rsidP="00743433">
            <w:pPr>
              <w:suppressAutoHyphens/>
              <w:snapToGrid w:val="0"/>
              <w:spacing w:line="240" w:lineRule="auto"/>
              <w:ind w:firstLine="0"/>
              <w:jc w:val="center"/>
              <w:rPr>
                <w:bCs/>
                <w:sz w:val="24"/>
                <w:szCs w:val="24"/>
                <w:lang w:eastAsia="ar-SA"/>
              </w:rPr>
            </w:pPr>
            <w:r w:rsidRPr="00743433">
              <w:rPr>
                <w:bCs/>
                <w:sz w:val="24"/>
                <w:szCs w:val="24"/>
                <w:lang w:eastAsia="ar-SA"/>
              </w:rPr>
              <w:t>1000</w:t>
            </w:r>
          </w:p>
        </w:tc>
      </w:tr>
      <w:tr w:rsidR="00743433" w:rsidRPr="002C3599" w:rsidTr="00EF5147">
        <w:trPr>
          <w:jc w:val="center"/>
        </w:trPr>
        <w:tc>
          <w:tcPr>
            <w:tcW w:w="709" w:type="dxa"/>
            <w:tcBorders>
              <w:top w:val="single" w:sz="4" w:space="0" w:color="000000"/>
              <w:left w:val="single" w:sz="4" w:space="0" w:color="000000"/>
              <w:bottom w:val="single" w:sz="4" w:space="0" w:color="000000"/>
              <w:right w:val="nil"/>
            </w:tcBorders>
          </w:tcPr>
          <w:p w:rsidR="00743433" w:rsidRPr="002C3599" w:rsidRDefault="00743433" w:rsidP="00743433">
            <w:pPr>
              <w:suppressAutoHyphens/>
              <w:snapToGrid w:val="0"/>
              <w:ind w:left="-539" w:right="-392"/>
              <w:rPr>
                <w:bCs/>
                <w:sz w:val="24"/>
                <w:szCs w:val="24"/>
                <w:lang w:eastAsia="ar-SA"/>
              </w:rPr>
            </w:pPr>
            <w:r w:rsidRPr="002C3599">
              <w:rPr>
                <w:bCs/>
                <w:sz w:val="24"/>
                <w:szCs w:val="24"/>
                <w:lang w:eastAsia="ar-SA"/>
              </w:rPr>
              <w:t>8.</w:t>
            </w:r>
          </w:p>
        </w:tc>
        <w:tc>
          <w:tcPr>
            <w:tcW w:w="3119" w:type="dxa"/>
            <w:tcBorders>
              <w:top w:val="single" w:sz="4" w:space="0" w:color="000000"/>
              <w:left w:val="single" w:sz="4" w:space="0" w:color="000000"/>
              <w:bottom w:val="single" w:sz="4" w:space="0" w:color="000000"/>
              <w:right w:val="nil"/>
            </w:tcBorders>
          </w:tcPr>
          <w:p w:rsidR="00743433" w:rsidRPr="002C3599" w:rsidRDefault="00743433" w:rsidP="00743433">
            <w:pPr>
              <w:spacing w:line="240" w:lineRule="auto"/>
              <w:ind w:firstLine="0"/>
              <w:jc w:val="left"/>
              <w:rPr>
                <w:rFonts w:eastAsia="Calibri"/>
                <w:sz w:val="24"/>
                <w:szCs w:val="24"/>
                <w:lang w:eastAsia="en-US"/>
              </w:rPr>
            </w:pPr>
            <w:r w:rsidRPr="002C3599">
              <w:rPr>
                <w:rFonts w:eastAsia="Calibri"/>
                <w:sz w:val="24"/>
                <w:szCs w:val="24"/>
                <w:lang w:eastAsia="en-US"/>
              </w:rPr>
              <w:t>Площадка нефтебазы Нижнеколымской</w:t>
            </w:r>
          </w:p>
        </w:tc>
        <w:tc>
          <w:tcPr>
            <w:tcW w:w="4105" w:type="dxa"/>
            <w:tcBorders>
              <w:top w:val="single" w:sz="4" w:space="0" w:color="000000"/>
              <w:left w:val="single" w:sz="4" w:space="0" w:color="000000"/>
              <w:bottom w:val="single" w:sz="4" w:space="0" w:color="000000"/>
              <w:right w:val="single" w:sz="4" w:space="0" w:color="000000"/>
            </w:tcBorders>
          </w:tcPr>
          <w:p w:rsidR="00743433" w:rsidRPr="002C3599" w:rsidRDefault="00743433" w:rsidP="00743433">
            <w:pPr>
              <w:spacing w:line="240" w:lineRule="auto"/>
              <w:ind w:firstLine="0"/>
              <w:rPr>
                <w:rFonts w:eastAsia="Calibri"/>
                <w:sz w:val="24"/>
                <w:szCs w:val="24"/>
                <w:lang w:eastAsia="en-US"/>
              </w:rPr>
            </w:pPr>
            <w:r w:rsidRPr="002C3599">
              <w:rPr>
                <w:rFonts w:eastAsia="Calibri"/>
                <w:sz w:val="24"/>
                <w:szCs w:val="24"/>
                <w:lang w:eastAsia="en-US"/>
              </w:rPr>
              <w:t>Нижнеколымский район, п. Черский, мкр. Зелёный Мыс, нефтебаза.</w:t>
            </w:r>
          </w:p>
        </w:tc>
        <w:tc>
          <w:tcPr>
            <w:tcW w:w="2354" w:type="dxa"/>
            <w:tcBorders>
              <w:top w:val="single" w:sz="4" w:space="0" w:color="000000"/>
              <w:left w:val="single" w:sz="4" w:space="0" w:color="000000"/>
              <w:bottom w:val="single" w:sz="4" w:space="0" w:color="000000"/>
              <w:right w:val="single" w:sz="4" w:space="0" w:color="000000"/>
            </w:tcBorders>
            <w:vAlign w:val="center"/>
          </w:tcPr>
          <w:p w:rsidR="00743433" w:rsidRPr="00743433" w:rsidRDefault="00743433" w:rsidP="00743433">
            <w:pPr>
              <w:suppressAutoHyphens/>
              <w:snapToGrid w:val="0"/>
              <w:spacing w:line="240" w:lineRule="auto"/>
              <w:ind w:firstLine="0"/>
              <w:jc w:val="center"/>
              <w:rPr>
                <w:bCs/>
                <w:sz w:val="24"/>
                <w:szCs w:val="24"/>
                <w:lang w:eastAsia="ar-SA"/>
              </w:rPr>
            </w:pPr>
            <w:r w:rsidRPr="00743433">
              <w:rPr>
                <w:bCs/>
                <w:sz w:val="24"/>
                <w:szCs w:val="24"/>
                <w:lang w:eastAsia="ar-SA"/>
              </w:rPr>
              <w:t>5000</w:t>
            </w:r>
          </w:p>
        </w:tc>
      </w:tr>
      <w:tr w:rsidR="00743433" w:rsidRPr="002C3599" w:rsidTr="00EF5147">
        <w:trPr>
          <w:jc w:val="center"/>
        </w:trPr>
        <w:tc>
          <w:tcPr>
            <w:tcW w:w="709" w:type="dxa"/>
            <w:tcBorders>
              <w:top w:val="single" w:sz="4" w:space="0" w:color="000000"/>
              <w:left w:val="single" w:sz="4" w:space="0" w:color="000000"/>
              <w:bottom w:val="single" w:sz="4" w:space="0" w:color="000000"/>
              <w:right w:val="nil"/>
            </w:tcBorders>
            <w:hideMark/>
          </w:tcPr>
          <w:p w:rsidR="00743433" w:rsidRPr="002C3599" w:rsidRDefault="00743433" w:rsidP="00743433">
            <w:pPr>
              <w:suppressAutoHyphens/>
              <w:snapToGrid w:val="0"/>
              <w:ind w:left="-539" w:right="-392"/>
              <w:rPr>
                <w:bCs/>
                <w:sz w:val="24"/>
                <w:szCs w:val="24"/>
                <w:lang w:eastAsia="ar-SA"/>
              </w:rPr>
            </w:pPr>
            <w:r w:rsidRPr="002C3599">
              <w:rPr>
                <w:bCs/>
                <w:sz w:val="24"/>
                <w:szCs w:val="24"/>
                <w:lang w:eastAsia="ar-SA"/>
              </w:rPr>
              <w:t>9.</w:t>
            </w:r>
          </w:p>
        </w:tc>
        <w:tc>
          <w:tcPr>
            <w:tcW w:w="3119" w:type="dxa"/>
            <w:tcBorders>
              <w:top w:val="single" w:sz="4" w:space="0" w:color="000000"/>
              <w:left w:val="single" w:sz="4" w:space="0" w:color="000000"/>
              <w:bottom w:val="single" w:sz="4" w:space="0" w:color="000000"/>
              <w:right w:val="nil"/>
            </w:tcBorders>
          </w:tcPr>
          <w:p w:rsidR="00743433" w:rsidRPr="002C3599" w:rsidRDefault="00743433" w:rsidP="00743433">
            <w:pPr>
              <w:spacing w:line="240" w:lineRule="auto"/>
              <w:ind w:firstLine="0"/>
              <w:jc w:val="left"/>
              <w:rPr>
                <w:rFonts w:eastAsia="Calibri"/>
                <w:sz w:val="24"/>
                <w:szCs w:val="24"/>
                <w:lang w:eastAsia="en-US"/>
              </w:rPr>
            </w:pPr>
            <w:r w:rsidRPr="002C3599">
              <w:rPr>
                <w:rFonts w:eastAsia="Calibri"/>
                <w:sz w:val="24"/>
                <w:szCs w:val="24"/>
                <w:lang w:eastAsia="en-US"/>
              </w:rPr>
              <w:t>Площадка нефтебазы Нижнеянской</w:t>
            </w:r>
          </w:p>
        </w:tc>
        <w:tc>
          <w:tcPr>
            <w:tcW w:w="4105" w:type="dxa"/>
            <w:tcBorders>
              <w:top w:val="single" w:sz="4" w:space="0" w:color="000000"/>
              <w:left w:val="single" w:sz="4" w:space="0" w:color="000000"/>
              <w:bottom w:val="single" w:sz="4" w:space="0" w:color="000000"/>
              <w:right w:val="single" w:sz="4" w:space="0" w:color="000000"/>
            </w:tcBorders>
          </w:tcPr>
          <w:p w:rsidR="00743433" w:rsidRPr="002C3599" w:rsidRDefault="00743433" w:rsidP="00743433">
            <w:pPr>
              <w:spacing w:line="240" w:lineRule="auto"/>
              <w:ind w:firstLine="0"/>
              <w:rPr>
                <w:rFonts w:eastAsia="Calibri"/>
                <w:sz w:val="24"/>
                <w:szCs w:val="24"/>
                <w:lang w:eastAsia="en-US"/>
              </w:rPr>
            </w:pPr>
            <w:r w:rsidRPr="002C3599">
              <w:rPr>
                <w:rFonts w:eastAsia="Calibri"/>
                <w:sz w:val="24"/>
                <w:szCs w:val="24"/>
                <w:lang w:eastAsia="en-US"/>
              </w:rPr>
              <w:t>Усть-Янский район, п. Нижнеянск, нефтебаза.</w:t>
            </w:r>
          </w:p>
        </w:tc>
        <w:tc>
          <w:tcPr>
            <w:tcW w:w="2354" w:type="dxa"/>
            <w:tcBorders>
              <w:top w:val="single" w:sz="4" w:space="0" w:color="000000"/>
              <w:left w:val="single" w:sz="4" w:space="0" w:color="000000"/>
              <w:bottom w:val="single" w:sz="4" w:space="0" w:color="000000"/>
              <w:right w:val="single" w:sz="4" w:space="0" w:color="000000"/>
            </w:tcBorders>
            <w:vAlign w:val="center"/>
          </w:tcPr>
          <w:p w:rsidR="00743433" w:rsidRPr="00743433" w:rsidRDefault="00743433" w:rsidP="00743433">
            <w:pPr>
              <w:suppressAutoHyphens/>
              <w:snapToGrid w:val="0"/>
              <w:spacing w:line="240" w:lineRule="auto"/>
              <w:ind w:firstLine="0"/>
              <w:jc w:val="center"/>
              <w:rPr>
                <w:bCs/>
                <w:sz w:val="24"/>
                <w:szCs w:val="24"/>
                <w:lang w:eastAsia="ar-SA"/>
              </w:rPr>
            </w:pPr>
            <w:r w:rsidRPr="00743433">
              <w:rPr>
                <w:bCs/>
                <w:sz w:val="24"/>
                <w:szCs w:val="24"/>
                <w:lang w:eastAsia="ar-SA"/>
              </w:rPr>
              <w:t>3000</w:t>
            </w:r>
          </w:p>
        </w:tc>
      </w:tr>
      <w:tr w:rsidR="00743433" w:rsidRPr="002C3599" w:rsidTr="00EF5147">
        <w:trPr>
          <w:jc w:val="center"/>
        </w:trPr>
        <w:tc>
          <w:tcPr>
            <w:tcW w:w="709" w:type="dxa"/>
            <w:tcBorders>
              <w:top w:val="single" w:sz="4" w:space="0" w:color="000000"/>
              <w:left w:val="single" w:sz="4" w:space="0" w:color="000000"/>
              <w:bottom w:val="single" w:sz="4" w:space="0" w:color="000000"/>
              <w:right w:val="nil"/>
            </w:tcBorders>
            <w:hideMark/>
          </w:tcPr>
          <w:p w:rsidR="00743433" w:rsidRPr="002C3599" w:rsidRDefault="00743433" w:rsidP="00743433">
            <w:pPr>
              <w:suppressAutoHyphens/>
              <w:snapToGrid w:val="0"/>
              <w:ind w:left="-539" w:right="-392"/>
              <w:rPr>
                <w:bCs/>
                <w:sz w:val="24"/>
                <w:szCs w:val="24"/>
                <w:lang w:eastAsia="ar-SA"/>
              </w:rPr>
            </w:pPr>
            <w:r w:rsidRPr="002C3599">
              <w:rPr>
                <w:bCs/>
                <w:sz w:val="24"/>
                <w:szCs w:val="24"/>
                <w:lang w:eastAsia="ar-SA"/>
              </w:rPr>
              <w:t>10.</w:t>
            </w:r>
          </w:p>
        </w:tc>
        <w:tc>
          <w:tcPr>
            <w:tcW w:w="3119" w:type="dxa"/>
            <w:tcBorders>
              <w:top w:val="single" w:sz="4" w:space="0" w:color="000000"/>
              <w:left w:val="single" w:sz="4" w:space="0" w:color="000000"/>
              <w:bottom w:val="single" w:sz="4" w:space="0" w:color="000000"/>
              <w:right w:val="nil"/>
            </w:tcBorders>
          </w:tcPr>
          <w:p w:rsidR="00743433" w:rsidRPr="002C3599" w:rsidRDefault="00743433" w:rsidP="00743433">
            <w:pPr>
              <w:spacing w:line="240" w:lineRule="auto"/>
              <w:ind w:firstLine="0"/>
              <w:jc w:val="left"/>
              <w:rPr>
                <w:rFonts w:eastAsia="Calibri"/>
                <w:sz w:val="24"/>
                <w:szCs w:val="24"/>
                <w:lang w:eastAsia="en-US"/>
              </w:rPr>
            </w:pPr>
            <w:r w:rsidRPr="002C3599">
              <w:rPr>
                <w:rFonts w:eastAsia="Calibri"/>
                <w:sz w:val="24"/>
                <w:szCs w:val="24"/>
                <w:lang w:eastAsia="en-US"/>
              </w:rPr>
              <w:t>Площадка нефтебазы Нюрбинской</w:t>
            </w:r>
          </w:p>
        </w:tc>
        <w:tc>
          <w:tcPr>
            <w:tcW w:w="4105" w:type="dxa"/>
            <w:tcBorders>
              <w:top w:val="single" w:sz="4" w:space="0" w:color="000000"/>
              <w:left w:val="single" w:sz="4" w:space="0" w:color="000000"/>
              <w:bottom w:val="single" w:sz="4" w:space="0" w:color="000000"/>
              <w:right w:val="single" w:sz="4" w:space="0" w:color="000000"/>
            </w:tcBorders>
          </w:tcPr>
          <w:p w:rsidR="00743433" w:rsidRPr="002C3599" w:rsidRDefault="00743433" w:rsidP="00743433">
            <w:pPr>
              <w:spacing w:line="240" w:lineRule="auto"/>
              <w:ind w:firstLine="0"/>
              <w:rPr>
                <w:rFonts w:eastAsia="Calibri"/>
                <w:sz w:val="24"/>
                <w:szCs w:val="24"/>
                <w:lang w:eastAsia="en-US"/>
              </w:rPr>
            </w:pPr>
            <w:r w:rsidRPr="002C3599">
              <w:rPr>
                <w:rFonts w:eastAsia="Calibri"/>
                <w:sz w:val="24"/>
                <w:szCs w:val="24"/>
                <w:lang w:eastAsia="en-US"/>
              </w:rPr>
              <w:t>Нюрбинский район, с. Антоновка, нефтебаза.</w:t>
            </w:r>
          </w:p>
        </w:tc>
        <w:tc>
          <w:tcPr>
            <w:tcW w:w="2354" w:type="dxa"/>
            <w:tcBorders>
              <w:top w:val="single" w:sz="4" w:space="0" w:color="000000"/>
              <w:left w:val="single" w:sz="4" w:space="0" w:color="000000"/>
              <w:bottom w:val="single" w:sz="4" w:space="0" w:color="000000"/>
              <w:right w:val="single" w:sz="4" w:space="0" w:color="000000"/>
            </w:tcBorders>
            <w:vAlign w:val="center"/>
          </w:tcPr>
          <w:p w:rsidR="00743433" w:rsidRPr="00743433" w:rsidRDefault="00743433" w:rsidP="00743433">
            <w:pPr>
              <w:suppressAutoHyphens/>
              <w:spacing w:line="240" w:lineRule="auto"/>
              <w:ind w:firstLine="0"/>
              <w:jc w:val="center"/>
              <w:rPr>
                <w:sz w:val="24"/>
                <w:szCs w:val="24"/>
                <w:lang w:eastAsia="ar-SA"/>
              </w:rPr>
            </w:pPr>
            <w:r w:rsidRPr="00743433">
              <w:rPr>
                <w:sz w:val="24"/>
                <w:szCs w:val="24"/>
                <w:lang w:eastAsia="ar-SA"/>
              </w:rPr>
              <w:t>3000</w:t>
            </w:r>
          </w:p>
        </w:tc>
      </w:tr>
      <w:tr w:rsidR="00743433" w:rsidRPr="002C3599" w:rsidTr="00EF5147">
        <w:trPr>
          <w:jc w:val="center"/>
        </w:trPr>
        <w:tc>
          <w:tcPr>
            <w:tcW w:w="709" w:type="dxa"/>
            <w:tcBorders>
              <w:top w:val="single" w:sz="4" w:space="0" w:color="000000"/>
              <w:left w:val="single" w:sz="4" w:space="0" w:color="000000"/>
              <w:bottom w:val="single" w:sz="4" w:space="0" w:color="000000"/>
              <w:right w:val="nil"/>
            </w:tcBorders>
            <w:hideMark/>
          </w:tcPr>
          <w:p w:rsidR="00743433" w:rsidRPr="002C3599" w:rsidRDefault="00743433" w:rsidP="00743433">
            <w:pPr>
              <w:suppressAutoHyphens/>
              <w:snapToGrid w:val="0"/>
              <w:ind w:left="-539" w:right="-392"/>
              <w:rPr>
                <w:bCs/>
                <w:sz w:val="24"/>
                <w:szCs w:val="24"/>
                <w:lang w:eastAsia="ar-SA"/>
              </w:rPr>
            </w:pPr>
            <w:r w:rsidRPr="002C3599">
              <w:rPr>
                <w:bCs/>
                <w:sz w:val="24"/>
                <w:szCs w:val="24"/>
                <w:lang w:eastAsia="ar-SA"/>
              </w:rPr>
              <w:t>11.</w:t>
            </w:r>
          </w:p>
        </w:tc>
        <w:tc>
          <w:tcPr>
            <w:tcW w:w="3119" w:type="dxa"/>
            <w:tcBorders>
              <w:top w:val="single" w:sz="4" w:space="0" w:color="000000"/>
              <w:left w:val="single" w:sz="4" w:space="0" w:color="000000"/>
              <w:bottom w:val="single" w:sz="4" w:space="0" w:color="000000"/>
              <w:right w:val="nil"/>
            </w:tcBorders>
          </w:tcPr>
          <w:p w:rsidR="00743433" w:rsidRPr="002C3599" w:rsidRDefault="00743433" w:rsidP="00743433">
            <w:pPr>
              <w:spacing w:line="240" w:lineRule="auto"/>
              <w:ind w:firstLine="0"/>
              <w:jc w:val="left"/>
              <w:rPr>
                <w:rFonts w:eastAsia="Calibri"/>
                <w:sz w:val="24"/>
                <w:szCs w:val="24"/>
                <w:lang w:eastAsia="en-US"/>
              </w:rPr>
            </w:pPr>
            <w:r w:rsidRPr="002C3599">
              <w:rPr>
                <w:rFonts w:eastAsia="Calibri"/>
                <w:sz w:val="24"/>
                <w:szCs w:val="24"/>
                <w:lang w:eastAsia="en-US"/>
              </w:rPr>
              <w:t>Площадка нефтебазы Олёкминской</w:t>
            </w:r>
          </w:p>
        </w:tc>
        <w:tc>
          <w:tcPr>
            <w:tcW w:w="4105" w:type="dxa"/>
            <w:tcBorders>
              <w:top w:val="single" w:sz="4" w:space="0" w:color="000000"/>
              <w:left w:val="single" w:sz="4" w:space="0" w:color="000000"/>
              <w:bottom w:val="single" w:sz="4" w:space="0" w:color="000000"/>
              <w:right w:val="single" w:sz="4" w:space="0" w:color="000000"/>
            </w:tcBorders>
          </w:tcPr>
          <w:p w:rsidR="00743433" w:rsidRPr="002C3599" w:rsidRDefault="00743433" w:rsidP="00743433">
            <w:pPr>
              <w:spacing w:line="240" w:lineRule="auto"/>
              <w:ind w:firstLine="0"/>
              <w:rPr>
                <w:rFonts w:eastAsia="Calibri"/>
                <w:sz w:val="24"/>
                <w:szCs w:val="24"/>
                <w:lang w:eastAsia="en-US"/>
              </w:rPr>
            </w:pPr>
            <w:r w:rsidRPr="002C3599">
              <w:rPr>
                <w:rFonts w:eastAsia="Calibri"/>
                <w:sz w:val="24"/>
                <w:szCs w:val="24"/>
                <w:lang w:eastAsia="en-US"/>
              </w:rPr>
              <w:t>Олёкминский район, г. Олёкминск, мкр. Нефтебаза.</w:t>
            </w:r>
          </w:p>
        </w:tc>
        <w:tc>
          <w:tcPr>
            <w:tcW w:w="2354" w:type="dxa"/>
            <w:tcBorders>
              <w:top w:val="single" w:sz="4" w:space="0" w:color="000000"/>
              <w:left w:val="single" w:sz="4" w:space="0" w:color="000000"/>
              <w:bottom w:val="single" w:sz="4" w:space="0" w:color="000000"/>
              <w:right w:val="single" w:sz="4" w:space="0" w:color="000000"/>
            </w:tcBorders>
            <w:vAlign w:val="center"/>
          </w:tcPr>
          <w:p w:rsidR="00743433" w:rsidRPr="00743433" w:rsidRDefault="00743433" w:rsidP="00743433">
            <w:pPr>
              <w:suppressAutoHyphens/>
              <w:spacing w:line="240" w:lineRule="auto"/>
              <w:ind w:firstLine="0"/>
              <w:jc w:val="center"/>
              <w:rPr>
                <w:sz w:val="24"/>
                <w:szCs w:val="24"/>
                <w:lang w:eastAsia="ar-SA"/>
              </w:rPr>
            </w:pPr>
            <w:r w:rsidRPr="00743433">
              <w:rPr>
                <w:sz w:val="24"/>
                <w:szCs w:val="24"/>
                <w:lang w:eastAsia="ar-SA"/>
              </w:rPr>
              <w:t>5000</w:t>
            </w:r>
          </w:p>
        </w:tc>
      </w:tr>
      <w:tr w:rsidR="00743433" w:rsidRPr="002C3599" w:rsidTr="00EF5147">
        <w:trPr>
          <w:jc w:val="center"/>
        </w:trPr>
        <w:tc>
          <w:tcPr>
            <w:tcW w:w="709" w:type="dxa"/>
            <w:tcBorders>
              <w:top w:val="single" w:sz="4" w:space="0" w:color="000000"/>
              <w:left w:val="single" w:sz="4" w:space="0" w:color="000000"/>
              <w:bottom w:val="single" w:sz="4" w:space="0" w:color="000000"/>
              <w:right w:val="nil"/>
            </w:tcBorders>
            <w:hideMark/>
          </w:tcPr>
          <w:p w:rsidR="00743433" w:rsidRPr="002C3599" w:rsidRDefault="00743433" w:rsidP="00743433">
            <w:pPr>
              <w:suppressAutoHyphens/>
              <w:snapToGrid w:val="0"/>
              <w:ind w:left="-539" w:right="-392"/>
              <w:rPr>
                <w:bCs/>
                <w:sz w:val="24"/>
                <w:szCs w:val="24"/>
                <w:lang w:eastAsia="ar-SA"/>
              </w:rPr>
            </w:pPr>
            <w:r w:rsidRPr="002C3599">
              <w:rPr>
                <w:bCs/>
                <w:sz w:val="24"/>
                <w:szCs w:val="24"/>
                <w:lang w:eastAsia="ar-SA"/>
              </w:rPr>
              <w:t>12.</w:t>
            </w:r>
          </w:p>
        </w:tc>
        <w:tc>
          <w:tcPr>
            <w:tcW w:w="3119" w:type="dxa"/>
            <w:tcBorders>
              <w:top w:val="single" w:sz="4" w:space="0" w:color="000000"/>
              <w:left w:val="single" w:sz="4" w:space="0" w:color="000000"/>
              <w:bottom w:val="single" w:sz="4" w:space="0" w:color="000000"/>
              <w:right w:val="nil"/>
            </w:tcBorders>
          </w:tcPr>
          <w:p w:rsidR="00743433" w:rsidRPr="002C3599" w:rsidRDefault="00743433" w:rsidP="00743433">
            <w:pPr>
              <w:spacing w:line="240" w:lineRule="auto"/>
              <w:ind w:firstLine="0"/>
              <w:jc w:val="left"/>
              <w:rPr>
                <w:rFonts w:eastAsia="Calibri"/>
                <w:sz w:val="24"/>
                <w:szCs w:val="24"/>
                <w:lang w:eastAsia="en-US"/>
              </w:rPr>
            </w:pPr>
            <w:r w:rsidRPr="002C3599">
              <w:rPr>
                <w:rFonts w:eastAsia="Calibri"/>
                <w:sz w:val="24"/>
                <w:szCs w:val="24"/>
                <w:lang w:eastAsia="en-US"/>
              </w:rPr>
              <w:t>Площадка нефтебазы Покровской</w:t>
            </w:r>
          </w:p>
        </w:tc>
        <w:tc>
          <w:tcPr>
            <w:tcW w:w="4105" w:type="dxa"/>
            <w:tcBorders>
              <w:top w:val="single" w:sz="4" w:space="0" w:color="000000"/>
              <w:left w:val="single" w:sz="4" w:space="0" w:color="000000"/>
              <w:bottom w:val="single" w:sz="4" w:space="0" w:color="000000"/>
              <w:right w:val="single" w:sz="4" w:space="0" w:color="000000"/>
            </w:tcBorders>
          </w:tcPr>
          <w:p w:rsidR="00743433" w:rsidRPr="002C3599" w:rsidRDefault="00743433" w:rsidP="00743433">
            <w:pPr>
              <w:spacing w:line="240" w:lineRule="auto"/>
              <w:ind w:firstLine="0"/>
              <w:rPr>
                <w:rFonts w:eastAsia="Calibri"/>
                <w:sz w:val="24"/>
                <w:szCs w:val="24"/>
                <w:lang w:eastAsia="en-US"/>
              </w:rPr>
            </w:pPr>
            <w:r w:rsidRPr="002C3599">
              <w:rPr>
                <w:rFonts w:eastAsia="Calibri"/>
                <w:sz w:val="24"/>
                <w:szCs w:val="24"/>
                <w:lang w:eastAsia="en-US"/>
              </w:rPr>
              <w:t>Хангаласский район, г. Покровск, ул. Нефтянников, 1.</w:t>
            </w:r>
          </w:p>
        </w:tc>
        <w:tc>
          <w:tcPr>
            <w:tcW w:w="2354" w:type="dxa"/>
            <w:tcBorders>
              <w:top w:val="single" w:sz="4" w:space="0" w:color="000000"/>
              <w:left w:val="single" w:sz="4" w:space="0" w:color="000000"/>
              <w:bottom w:val="single" w:sz="4" w:space="0" w:color="000000"/>
              <w:right w:val="single" w:sz="4" w:space="0" w:color="000000"/>
            </w:tcBorders>
            <w:vAlign w:val="center"/>
          </w:tcPr>
          <w:p w:rsidR="00743433" w:rsidRPr="00743433" w:rsidRDefault="00743433" w:rsidP="00743433">
            <w:pPr>
              <w:suppressAutoHyphens/>
              <w:spacing w:line="240" w:lineRule="auto"/>
              <w:ind w:firstLine="0"/>
              <w:jc w:val="center"/>
              <w:rPr>
                <w:sz w:val="24"/>
                <w:szCs w:val="24"/>
                <w:lang w:eastAsia="ar-SA"/>
              </w:rPr>
            </w:pPr>
            <w:r w:rsidRPr="00743433">
              <w:rPr>
                <w:sz w:val="24"/>
                <w:szCs w:val="24"/>
                <w:lang w:eastAsia="ar-SA"/>
              </w:rPr>
              <w:t>3000</w:t>
            </w:r>
          </w:p>
        </w:tc>
      </w:tr>
      <w:tr w:rsidR="00743433" w:rsidRPr="002C3599" w:rsidTr="00EF5147">
        <w:trPr>
          <w:jc w:val="center"/>
        </w:trPr>
        <w:tc>
          <w:tcPr>
            <w:tcW w:w="709" w:type="dxa"/>
            <w:tcBorders>
              <w:top w:val="single" w:sz="4" w:space="0" w:color="000000"/>
              <w:left w:val="single" w:sz="4" w:space="0" w:color="000000"/>
              <w:bottom w:val="single" w:sz="4" w:space="0" w:color="000000"/>
              <w:right w:val="nil"/>
            </w:tcBorders>
            <w:hideMark/>
          </w:tcPr>
          <w:p w:rsidR="00743433" w:rsidRPr="002C3599" w:rsidRDefault="00743433" w:rsidP="00743433">
            <w:pPr>
              <w:suppressAutoHyphens/>
              <w:snapToGrid w:val="0"/>
              <w:ind w:left="-539" w:right="-392"/>
              <w:rPr>
                <w:bCs/>
                <w:sz w:val="24"/>
                <w:szCs w:val="24"/>
                <w:lang w:eastAsia="ar-SA"/>
              </w:rPr>
            </w:pPr>
            <w:r w:rsidRPr="002C3599">
              <w:rPr>
                <w:bCs/>
                <w:sz w:val="24"/>
                <w:szCs w:val="24"/>
                <w:lang w:eastAsia="ar-SA"/>
              </w:rPr>
              <w:t>13.</w:t>
            </w:r>
          </w:p>
        </w:tc>
        <w:tc>
          <w:tcPr>
            <w:tcW w:w="3119" w:type="dxa"/>
            <w:tcBorders>
              <w:top w:val="single" w:sz="4" w:space="0" w:color="000000"/>
              <w:left w:val="single" w:sz="4" w:space="0" w:color="000000"/>
              <w:bottom w:val="single" w:sz="4" w:space="0" w:color="000000"/>
              <w:right w:val="nil"/>
            </w:tcBorders>
          </w:tcPr>
          <w:p w:rsidR="00743433" w:rsidRPr="002C3599" w:rsidRDefault="00743433" w:rsidP="00743433">
            <w:pPr>
              <w:spacing w:line="240" w:lineRule="auto"/>
              <w:ind w:firstLine="0"/>
              <w:jc w:val="left"/>
              <w:rPr>
                <w:rFonts w:eastAsia="Calibri"/>
                <w:sz w:val="24"/>
                <w:szCs w:val="24"/>
                <w:lang w:eastAsia="en-US"/>
              </w:rPr>
            </w:pPr>
            <w:r w:rsidRPr="002C3599">
              <w:rPr>
                <w:rFonts w:eastAsia="Calibri"/>
                <w:sz w:val="24"/>
                <w:szCs w:val="24"/>
                <w:lang w:eastAsia="en-US"/>
              </w:rPr>
              <w:t>Площадка нефтебазы Сангарской</w:t>
            </w:r>
          </w:p>
        </w:tc>
        <w:tc>
          <w:tcPr>
            <w:tcW w:w="4105" w:type="dxa"/>
            <w:tcBorders>
              <w:top w:val="single" w:sz="4" w:space="0" w:color="000000"/>
              <w:left w:val="single" w:sz="4" w:space="0" w:color="000000"/>
              <w:bottom w:val="single" w:sz="4" w:space="0" w:color="000000"/>
              <w:right w:val="single" w:sz="4" w:space="0" w:color="000000"/>
            </w:tcBorders>
          </w:tcPr>
          <w:p w:rsidR="00743433" w:rsidRPr="002C3599" w:rsidRDefault="00743433" w:rsidP="00743433">
            <w:pPr>
              <w:spacing w:line="240" w:lineRule="auto"/>
              <w:ind w:firstLine="0"/>
              <w:rPr>
                <w:rFonts w:eastAsia="Calibri"/>
                <w:sz w:val="24"/>
                <w:szCs w:val="24"/>
                <w:lang w:eastAsia="en-US"/>
              </w:rPr>
            </w:pPr>
            <w:r w:rsidRPr="002C3599">
              <w:rPr>
                <w:rFonts w:eastAsia="Calibri"/>
                <w:sz w:val="24"/>
                <w:szCs w:val="24"/>
                <w:lang w:eastAsia="en-US"/>
              </w:rPr>
              <w:t>Кобяйский район, п. Сангары, мкр. Нефтебаза.</w:t>
            </w:r>
          </w:p>
        </w:tc>
        <w:tc>
          <w:tcPr>
            <w:tcW w:w="2354" w:type="dxa"/>
            <w:tcBorders>
              <w:top w:val="single" w:sz="4" w:space="0" w:color="000000"/>
              <w:left w:val="single" w:sz="4" w:space="0" w:color="000000"/>
              <w:bottom w:val="single" w:sz="4" w:space="0" w:color="000000"/>
              <w:right w:val="single" w:sz="4" w:space="0" w:color="000000"/>
            </w:tcBorders>
            <w:vAlign w:val="center"/>
          </w:tcPr>
          <w:p w:rsidR="00743433" w:rsidRPr="00743433" w:rsidRDefault="00743433" w:rsidP="00743433">
            <w:pPr>
              <w:suppressAutoHyphens/>
              <w:spacing w:line="240" w:lineRule="auto"/>
              <w:ind w:firstLine="0"/>
              <w:jc w:val="center"/>
              <w:rPr>
                <w:sz w:val="24"/>
                <w:szCs w:val="24"/>
                <w:lang w:eastAsia="ar-SA"/>
              </w:rPr>
            </w:pPr>
            <w:r w:rsidRPr="00743433">
              <w:rPr>
                <w:sz w:val="24"/>
                <w:szCs w:val="24"/>
                <w:lang w:eastAsia="ar-SA"/>
              </w:rPr>
              <w:t>3000</w:t>
            </w:r>
          </w:p>
        </w:tc>
      </w:tr>
      <w:tr w:rsidR="00743433" w:rsidRPr="002C3599" w:rsidTr="00EF5147">
        <w:trPr>
          <w:jc w:val="center"/>
        </w:trPr>
        <w:tc>
          <w:tcPr>
            <w:tcW w:w="709" w:type="dxa"/>
            <w:tcBorders>
              <w:top w:val="single" w:sz="4" w:space="0" w:color="000000"/>
              <w:left w:val="single" w:sz="4" w:space="0" w:color="000000"/>
              <w:bottom w:val="single" w:sz="4" w:space="0" w:color="000000"/>
              <w:right w:val="nil"/>
            </w:tcBorders>
            <w:hideMark/>
          </w:tcPr>
          <w:p w:rsidR="00743433" w:rsidRPr="002C3599" w:rsidRDefault="00743433" w:rsidP="00743433">
            <w:pPr>
              <w:suppressAutoHyphens/>
              <w:snapToGrid w:val="0"/>
              <w:ind w:left="-539" w:right="-392"/>
              <w:rPr>
                <w:bCs/>
                <w:sz w:val="24"/>
                <w:szCs w:val="24"/>
                <w:lang w:eastAsia="ar-SA"/>
              </w:rPr>
            </w:pPr>
            <w:r w:rsidRPr="002C3599">
              <w:rPr>
                <w:bCs/>
                <w:sz w:val="24"/>
                <w:szCs w:val="24"/>
                <w:lang w:eastAsia="ar-SA"/>
              </w:rPr>
              <w:t>14.</w:t>
            </w:r>
          </w:p>
        </w:tc>
        <w:tc>
          <w:tcPr>
            <w:tcW w:w="3119" w:type="dxa"/>
            <w:tcBorders>
              <w:top w:val="single" w:sz="4" w:space="0" w:color="000000"/>
              <w:left w:val="single" w:sz="4" w:space="0" w:color="000000"/>
              <w:bottom w:val="single" w:sz="4" w:space="0" w:color="000000"/>
              <w:right w:val="nil"/>
            </w:tcBorders>
          </w:tcPr>
          <w:p w:rsidR="00743433" w:rsidRPr="002C3599" w:rsidRDefault="00743433" w:rsidP="00743433">
            <w:pPr>
              <w:spacing w:line="240" w:lineRule="auto"/>
              <w:ind w:firstLine="0"/>
              <w:jc w:val="left"/>
              <w:rPr>
                <w:rFonts w:eastAsia="Calibri"/>
                <w:sz w:val="24"/>
                <w:szCs w:val="24"/>
                <w:lang w:eastAsia="en-US"/>
              </w:rPr>
            </w:pPr>
            <w:r w:rsidRPr="002C3599">
              <w:rPr>
                <w:rFonts w:eastAsia="Calibri"/>
                <w:sz w:val="24"/>
                <w:szCs w:val="24"/>
                <w:lang w:eastAsia="en-US"/>
              </w:rPr>
              <w:t>Площадка нефтебазы Среднеколымской</w:t>
            </w:r>
          </w:p>
        </w:tc>
        <w:tc>
          <w:tcPr>
            <w:tcW w:w="4105" w:type="dxa"/>
            <w:tcBorders>
              <w:top w:val="single" w:sz="4" w:space="0" w:color="000000"/>
              <w:left w:val="single" w:sz="4" w:space="0" w:color="000000"/>
              <w:bottom w:val="single" w:sz="4" w:space="0" w:color="000000"/>
              <w:right w:val="single" w:sz="4" w:space="0" w:color="000000"/>
            </w:tcBorders>
          </w:tcPr>
          <w:p w:rsidR="00743433" w:rsidRPr="002C3599" w:rsidRDefault="00743433" w:rsidP="00743433">
            <w:pPr>
              <w:spacing w:line="240" w:lineRule="auto"/>
              <w:ind w:firstLine="0"/>
              <w:rPr>
                <w:rFonts w:eastAsia="Calibri"/>
                <w:sz w:val="24"/>
                <w:szCs w:val="24"/>
                <w:lang w:eastAsia="en-US"/>
              </w:rPr>
            </w:pPr>
            <w:r w:rsidRPr="002C3599">
              <w:rPr>
                <w:rFonts w:eastAsia="Calibri"/>
                <w:sz w:val="24"/>
                <w:szCs w:val="24"/>
                <w:lang w:eastAsia="en-US"/>
              </w:rPr>
              <w:t>Среднеколымский район, г. Среднеколымск, ул. Ардасенова, 1.</w:t>
            </w:r>
          </w:p>
        </w:tc>
        <w:tc>
          <w:tcPr>
            <w:tcW w:w="2354" w:type="dxa"/>
            <w:tcBorders>
              <w:top w:val="single" w:sz="4" w:space="0" w:color="000000"/>
              <w:left w:val="single" w:sz="4" w:space="0" w:color="000000"/>
              <w:bottom w:val="single" w:sz="4" w:space="0" w:color="000000"/>
              <w:right w:val="single" w:sz="4" w:space="0" w:color="000000"/>
            </w:tcBorders>
            <w:vAlign w:val="center"/>
          </w:tcPr>
          <w:p w:rsidR="00743433" w:rsidRPr="00743433" w:rsidRDefault="00743433" w:rsidP="00743433">
            <w:pPr>
              <w:suppressAutoHyphens/>
              <w:spacing w:line="240" w:lineRule="auto"/>
              <w:ind w:firstLine="0"/>
              <w:jc w:val="center"/>
              <w:rPr>
                <w:sz w:val="24"/>
                <w:szCs w:val="24"/>
                <w:lang w:eastAsia="ar-SA"/>
              </w:rPr>
            </w:pPr>
            <w:r w:rsidRPr="00743433">
              <w:rPr>
                <w:bCs/>
                <w:sz w:val="24"/>
                <w:szCs w:val="24"/>
                <w:lang w:eastAsia="ar-SA"/>
              </w:rPr>
              <w:t>3000</w:t>
            </w:r>
          </w:p>
        </w:tc>
      </w:tr>
      <w:tr w:rsidR="00743433" w:rsidRPr="002C3599" w:rsidTr="00EF5147">
        <w:trPr>
          <w:jc w:val="center"/>
        </w:trPr>
        <w:tc>
          <w:tcPr>
            <w:tcW w:w="709" w:type="dxa"/>
            <w:tcBorders>
              <w:top w:val="single" w:sz="4" w:space="0" w:color="000000"/>
              <w:left w:val="single" w:sz="4" w:space="0" w:color="000000"/>
              <w:bottom w:val="single" w:sz="4" w:space="0" w:color="000000"/>
              <w:right w:val="nil"/>
            </w:tcBorders>
            <w:hideMark/>
          </w:tcPr>
          <w:p w:rsidR="00743433" w:rsidRPr="002C3599" w:rsidRDefault="00743433" w:rsidP="00743433">
            <w:pPr>
              <w:suppressAutoHyphens/>
              <w:snapToGrid w:val="0"/>
              <w:ind w:left="-539" w:right="-392"/>
              <w:rPr>
                <w:bCs/>
                <w:sz w:val="24"/>
                <w:szCs w:val="24"/>
                <w:lang w:eastAsia="ar-SA"/>
              </w:rPr>
            </w:pPr>
            <w:r w:rsidRPr="002C3599">
              <w:rPr>
                <w:bCs/>
                <w:sz w:val="24"/>
                <w:szCs w:val="24"/>
                <w:lang w:eastAsia="ar-SA"/>
              </w:rPr>
              <w:t>15.</w:t>
            </w:r>
          </w:p>
        </w:tc>
        <w:tc>
          <w:tcPr>
            <w:tcW w:w="3119" w:type="dxa"/>
            <w:tcBorders>
              <w:top w:val="single" w:sz="4" w:space="0" w:color="000000"/>
              <w:left w:val="single" w:sz="4" w:space="0" w:color="000000"/>
              <w:bottom w:val="single" w:sz="4" w:space="0" w:color="000000"/>
              <w:right w:val="nil"/>
            </w:tcBorders>
          </w:tcPr>
          <w:p w:rsidR="00743433" w:rsidRPr="002C3599" w:rsidRDefault="00743433" w:rsidP="00743433">
            <w:pPr>
              <w:spacing w:line="240" w:lineRule="auto"/>
              <w:ind w:firstLine="0"/>
              <w:jc w:val="left"/>
              <w:rPr>
                <w:rFonts w:eastAsia="Calibri"/>
                <w:sz w:val="24"/>
                <w:szCs w:val="24"/>
                <w:lang w:eastAsia="en-US"/>
              </w:rPr>
            </w:pPr>
            <w:r w:rsidRPr="002C3599">
              <w:rPr>
                <w:rFonts w:eastAsia="Calibri"/>
                <w:sz w:val="24"/>
                <w:szCs w:val="24"/>
                <w:lang w:eastAsia="en-US"/>
              </w:rPr>
              <w:t>Площадка нефтебазы Сунтарской</w:t>
            </w:r>
          </w:p>
        </w:tc>
        <w:tc>
          <w:tcPr>
            <w:tcW w:w="4105" w:type="dxa"/>
            <w:tcBorders>
              <w:top w:val="single" w:sz="4" w:space="0" w:color="000000"/>
              <w:left w:val="single" w:sz="4" w:space="0" w:color="000000"/>
              <w:bottom w:val="single" w:sz="4" w:space="0" w:color="000000"/>
              <w:right w:val="single" w:sz="4" w:space="0" w:color="000000"/>
            </w:tcBorders>
          </w:tcPr>
          <w:p w:rsidR="00743433" w:rsidRPr="002C3599" w:rsidRDefault="00743433" w:rsidP="00743433">
            <w:pPr>
              <w:spacing w:line="240" w:lineRule="auto"/>
              <w:ind w:firstLine="0"/>
              <w:rPr>
                <w:rFonts w:eastAsia="Calibri"/>
                <w:sz w:val="24"/>
                <w:szCs w:val="24"/>
                <w:lang w:eastAsia="en-US"/>
              </w:rPr>
            </w:pPr>
            <w:r w:rsidRPr="002C3599">
              <w:rPr>
                <w:rFonts w:eastAsia="Calibri"/>
                <w:sz w:val="24"/>
                <w:szCs w:val="24"/>
                <w:lang w:eastAsia="en-US"/>
              </w:rPr>
              <w:t>Сунтарский район, с. Сунтар, ул. Вилюйская, 2.</w:t>
            </w:r>
          </w:p>
        </w:tc>
        <w:tc>
          <w:tcPr>
            <w:tcW w:w="2354" w:type="dxa"/>
            <w:tcBorders>
              <w:top w:val="single" w:sz="4" w:space="0" w:color="000000"/>
              <w:left w:val="single" w:sz="4" w:space="0" w:color="000000"/>
              <w:bottom w:val="single" w:sz="4" w:space="0" w:color="000000"/>
              <w:right w:val="single" w:sz="4" w:space="0" w:color="000000"/>
            </w:tcBorders>
            <w:vAlign w:val="center"/>
          </w:tcPr>
          <w:p w:rsidR="00743433" w:rsidRPr="00743433" w:rsidRDefault="00743433" w:rsidP="00743433">
            <w:pPr>
              <w:suppressAutoHyphens/>
              <w:spacing w:line="240" w:lineRule="auto"/>
              <w:ind w:firstLine="0"/>
              <w:jc w:val="center"/>
              <w:rPr>
                <w:sz w:val="24"/>
                <w:szCs w:val="24"/>
                <w:lang w:eastAsia="ar-SA"/>
              </w:rPr>
            </w:pPr>
            <w:r w:rsidRPr="00743433">
              <w:rPr>
                <w:bCs/>
                <w:sz w:val="24"/>
                <w:szCs w:val="24"/>
                <w:lang w:eastAsia="ar-SA"/>
              </w:rPr>
              <w:t>3000</w:t>
            </w:r>
          </w:p>
        </w:tc>
      </w:tr>
      <w:tr w:rsidR="00743433" w:rsidRPr="002C3599" w:rsidTr="00EF5147">
        <w:trPr>
          <w:jc w:val="center"/>
        </w:trPr>
        <w:tc>
          <w:tcPr>
            <w:tcW w:w="709" w:type="dxa"/>
            <w:tcBorders>
              <w:top w:val="single" w:sz="4" w:space="0" w:color="000000"/>
              <w:left w:val="single" w:sz="4" w:space="0" w:color="000000"/>
              <w:bottom w:val="single" w:sz="4" w:space="0" w:color="000000"/>
              <w:right w:val="nil"/>
            </w:tcBorders>
            <w:hideMark/>
          </w:tcPr>
          <w:p w:rsidR="00743433" w:rsidRPr="002C3599" w:rsidRDefault="00743433" w:rsidP="00743433">
            <w:pPr>
              <w:suppressAutoHyphens/>
              <w:snapToGrid w:val="0"/>
              <w:ind w:left="-539" w:right="-392"/>
              <w:rPr>
                <w:bCs/>
                <w:sz w:val="24"/>
                <w:szCs w:val="24"/>
                <w:lang w:eastAsia="ar-SA"/>
              </w:rPr>
            </w:pPr>
            <w:r w:rsidRPr="002C3599">
              <w:rPr>
                <w:bCs/>
                <w:sz w:val="24"/>
                <w:szCs w:val="24"/>
                <w:lang w:eastAsia="ar-SA"/>
              </w:rPr>
              <w:lastRenderedPageBreak/>
              <w:t>16.</w:t>
            </w:r>
          </w:p>
        </w:tc>
        <w:tc>
          <w:tcPr>
            <w:tcW w:w="3119" w:type="dxa"/>
            <w:tcBorders>
              <w:top w:val="single" w:sz="4" w:space="0" w:color="000000"/>
              <w:left w:val="single" w:sz="4" w:space="0" w:color="000000"/>
              <w:bottom w:val="single" w:sz="4" w:space="0" w:color="000000"/>
              <w:right w:val="nil"/>
            </w:tcBorders>
          </w:tcPr>
          <w:p w:rsidR="00743433" w:rsidRPr="002C3599" w:rsidRDefault="00743433" w:rsidP="00743433">
            <w:pPr>
              <w:spacing w:line="240" w:lineRule="auto"/>
              <w:ind w:firstLine="0"/>
              <w:jc w:val="left"/>
              <w:rPr>
                <w:rFonts w:eastAsia="Calibri"/>
                <w:sz w:val="24"/>
                <w:szCs w:val="24"/>
                <w:lang w:eastAsia="en-US"/>
              </w:rPr>
            </w:pPr>
            <w:r w:rsidRPr="002C3599">
              <w:rPr>
                <w:rFonts w:eastAsia="Calibri"/>
                <w:sz w:val="24"/>
                <w:szCs w:val="24"/>
                <w:lang w:eastAsia="en-US"/>
              </w:rPr>
              <w:t>Площадка нефтебазы Томмотской</w:t>
            </w:r>
          </w:p>
        </w:tc>
        <w:tc>
          <w:tcPr>
            <w:tcW w:w="4105" w:type="dxa"/>
            <w:tcBorders>
              <w:top w:val="single" w:sz="4" w:space="0" w:color="000000"/>
              <w:left w:val="single" w:sz="4" w:space="0" w:color="000000"/>
              <w:bottom w:val="single" w:sz="4" w:space="0" w:color="000000"/>
              <w:right w:val="single" w:sz="4" w:space="0" w:color="000000"/>
            </w:tcBorders>
          </w:tcPr>
          <w:p w:rsidR="00743433" w:rsidRPr="002C3599" w:rsidRDefault="00743433" w:rsidP="00743433">
            <w:pPr>
              <w:spacing w:line="240" w:lineRule="auto"/>
              <w:ind w:firstLine="0"/>
              <w:rPr>
                <w:rFonts w:eastAsia="Calibri"/>
                <w:sz w:val="24"/>
                <w:szCs w:val="24"/>
                <w:lang w:eastAsia="en-US"/>
              </w:rPr>
            </w:pPr>
            <w:r w:rsidRPr="002C3599">
              <w:rPr>
                <w:rFonts w:eastAsia="Calibri"/>
                <w:sz w:val="24"/>
                <w:szCs w:val="24"/>
                <w:lang w:eastAsia="en-US"/>
              </w:rPr>
              <w:t>Алданский район, г. Томмот-3, ул. Торговая, 3.</w:t>
            </w:r>
          </w:p>
        </w:tc>
        <w:tc>
          <w:tcPr>
            <w:tcW w:w="2354" w:type="dxa"/>
            <w:tcBorders>
              <w:top w:val="single" w:sz="4" w:space="0" w:color="000000"/>
              <w:left w:val="single" w:sz="4" w:space="0" w:color="000000"/>
              <w:bottom w:val="single" w:sz="4" w:space="0" w:color="000000"/>
              <w:right w:val="single" w:sz="4" w:space="0" w:color="000000"/>
            </w:tcBorders>
            <w:vAlign w:val="center"/>
          </w:tcPr>
          <w:p w:rsidR="00743433" w:rsidRPr="00743433" w:rsidRDefault="00743433" w:rsidP="00743433">
            <w:pPr>
              <w:suppressAutoHyphens/>
              <w:spacing w:line="240" w:lineRule="auto"/>
              <w:ind w:firstLine="0"/>
              <w:jc w:val="center"/>
              <w:rPr>
                <w:sz w:val="24"/>
                <w:szCs w:val="24"/>
                <w:lang w:eastAsia="ar-SA"/>
              </w:rPr>
            </w:pPr>
            <w:r w:rsidRPr="00743433">
              <w:rPr>
                <w:bCs/>
                <w:sz w:val="24"/>
                <w:szCs w:val="24"/>
                <w:lang w:eastAsia="ar-SA"/>
              </w:rPr>
              <w:t>3000</w:t>
            </w:r>
          </w:p>
        </w:tc>
      </w:tr>
      <w:tr w:rsidR="00743433" w:rsidRPr="002C3599" w:rsidTr="00EF5147">
        <w:trPr>
          <w:jc w:val="center"/>
        </w:trPr>
        <w:tc>
          <w:tcPr>
            <w:tcW w:w="709" w:type="dxa"/>
            <w:tcBorders>
              <w:top w:val="single" w:sz="4" w:space="0" w:color="000000"/>
              <w:left w:val="single" w:sz="4" w:space="0" w:color="000000"/>
              <w:bottom w:val="single" w:sz="4" w:space="0" w:color="000000"/>
              <w:right w:val="nil"/>
            </w:tcBorders>
            <w:hideMark/>
          </w:tcPr>
          <w:p w:rsidR="00743433" w:rsidRPr="002C3599" w:rsidRDefault="00743433" w:rsidP="00743433">
            <w:pPr>
              <w:suppressAutoHyphens/>
              <w:snapToGrid w:val="0"/>
              <w:ind w:left="-539" w:right="-392"/>
              <w:rPr>
                <w:bCs/>
                <w:sz w:val="24"/>
                <w:szCs w:val="24"/>
                <w:lang w:eastAsia="ar-SA"/>
              </w:rPr>
            </w:pPr>
            <w:r w:rsidRPr="002C3599">
              <w:rPr>
                <w:bCs/>
                <w:sz w:val="24"/>
                <w:szCs w:val="24"/>
                <w:lang w:eastAsia="ar-SA"/>
              </w:rPr>
              <w:t>17.</w:t>
            </w:r>
          </w:p>
        </w:tc>
        <w:tc>
          <w:tcPr>
            <w:tcW w:w="3119" w:type="dxa"/>
            <w:tcBorders>
              <w:top w:val="single" w:sz="4" w:space="0" w:color="000000"/>
              <w:left w:val="single" w:sz="4" w:space="0" w:color="000000"/>
              <w:bottom w:val="single" w:sz="4" w:space="0" w:color="000000"/>
              <w:right w:val="nil"/>
            </w:tcBorders>
          </w:tcPr>
          <w:p w:rsidR="00743433" w:rsidRPr="002C3599" w:rsidRDefault="00743433" w:rsidP="00743433">
            <w:pPr>
              <w:spacing w:line="240" w:lineRule="auto"/>
              <w:ind w:firstLine="0"/>
              <w:jc w:val="left"/>
              <w:rPr>
                <w:rFonts w:eastAsia="Calibri"/>
                <w:sz w:val="24"/>
                <w:szCs w:val="24"/>
                <w:lang w:eastAsia="en-US"/>
              </w:rPr>
            </w:pPr>
            <w:r w:rsidRPr="002C3599">
              <w:rPr>
                <w:rFonts w:eastAsia="Calibri"/>
                <w:sz w:val="24"/>
                <w:szCs w:val="24"/>
                <w:lang w:eastAsia="en-US"/>
              </w:rPr>
              <w:t>Группа резервуаров и сливо-наливных устройств</w:t>
            </w:r>
          </w:p>
        </w:tc>
        <w:tc>
          <w:tcPr>
            <w:tcW w:w="4105" w:type="dxa"/>
            <w:tcBorders>
              <w:top w:val="single" w:sz="4" w:space="0" w:color="000000"/>
              <w:left w:val="single" w:sz="4" w:space="0" w:color="000000"/>
              <w:bottom w:val="single" w:sz="4" w:space="0" w:color="000000"/>
              <w:right w:val="single" w:sz="4" w:space="0" w:color="000000"/>
            </w:tcBorders>
          </w:tcPr>
          <w:p w:rsidR="00743433" w:rsidRPr="002C3599" w:rsidRDefault="00743433" w:rsidP="00743433">
            <w:pPr>
              <w:spacing w:line="240" w:lineRule="auto"/>
              <w:ind w:firstLine="0"/>
              <w:rPr>
                <w:rFonts w:eastAsia="Calibri"/>
                <w:sz w:val="24"/>
                <w:szCs w:val="24"/>
                <w:lang w:eastAsia="en-US"/>
              </w:rPr>
            </w:pPr>
            <w:r w:rsidRPr="002C3599">
              <w:rPr>
                <w:rFonts w:eastAsia="Calibri"/>
                <w:sz w:val="24"/>
                <w:szCs w:val="24"/>
                <w:lang w:eastAsia="en-US"/>
              </w:rPr>
              <w:t xml:space="preserve">Алданский район, г. Томмот-3, </w:t>
            </w:r>
          </w:p>
        </w:tc>
        <w:tc>
          <w:tcPr>
            <w:tcW w:w="2354" w:type="dxa"/>
            <w:tcBorders>
              <w:top w:val="single" w:sz="4" w:space="0" w:color="000000"/>
              <w:left w:val="single" w:sz="4" w:space="0" w:color="000000"/>
              <w:bottom w:val="single" w:sz="4" w:space="0" w:color="000000"/>
              <w:right w:val="single" w:sz="4" w:space="0" w:color="000000"/>
            </w:tcBorders>
            <w:vAlign w:val="center"/>
          </w:tcPr>
          <w:p w:rsidR="00743433" w:rsidRPr="00743433" w:rsidRDefault="00743433" w:rsidP="00743433">
            <w:pPr>
              <w:suppressAutoHyphens/>
              <w:spacing w:line="240" w:lineRule="auto"/>
              <w:ind w:firstLine="0"/>
              <w:jc w:val="center"/>
              <w:rPr>
                <w:bCs/>
                <w:sz w:val="24"/>
                <w:szCs w:val="24"/>
                <w:lang w:eastAsia="ar-SA"/>
              </w:rPr>
            </w:pPr>
            <w:r w:rsidRPr="00743433">
              <w:rPr>
                <w:bCs/>
                <w:sz w:val="24"/>
                <w:szCs w:val="24"/>
                <w:lang w:eastAsia="ar-SA"/>
              </w:rPr>
              <w:t>1000</w:t>
            </w:r>
          </w:p>
        </w:tc>
      </w:tr>
      <w:tr w:rsidR="00743433" w:rsidRPr="002C3599" w:rsidTr="00EF5147">
        <w:trPr>
          <w:jc w:val="center"/>
        </w:trPr>
        <w:tc>
          <w:tcPr>
            <w:tcW w:w="709" w:type="dxa"/>
            <w:tcBorders>
              <w:top w:val="single" w:sz="4" w:space="0" w:color="000000"/>
              <w:left w:val="single" w:sz="4" w:space="0" w:color="000000"/>
              <w:bottom w:val="single" w:sz="4" w:space="0" w:color="000000"/>
              <w:right w:val="nil"/>
            </w:tcBorders>
            <w:hideMark/>
          </w:tcPr>
          <w:p w:rsidR="00743433" w:rsidRPr="002C3599" w:rsidRDefault="00743433" w:rsidP="00743433">
            <w:pPr>
              <w:suppressAutoHyphens/>
              <w:snapToGrid w:val="0"/>
              <w:ind w:left="-539" w:right="-392"/>
              <w:rPr>
                <w:bCs/>
                <w:sz w:val="24"/>
                <w:szCs w:val="24"/>
                <w:lang w:eastAsia="ar-SA"/>
              </w:rPr>
            </w:pPr>
            <w:r w:rsidRPr="002C3599">
              <w:rPr>
                <w:bCs/>
                <w:sz w:val="24"/>
                <w:szCs w:val="24"/>
                <w:lang w:eastAsia="ar-SA"/>
              </w:rPr>
              <w:t>18.</w:t>
            </w:r>
          </w:p>
        </w:tc>
        <w:tc>
          <w:tcPr>
            <w:tcW w:w="3119" w:type="dxa"/>
            <w:tcBorders>
              <w:top w:val="single" w:sz="4" w:space="0" w:color="000000"/>
              <w:left w:val="single" w:sz="4" w:space="0" w:color="000000"/>
              <w:bottom w:val="single" w:sz="4" w:space="0" w:color="000000"/>
              <w:right w:val="nil"/>
            </w:tcBorders>
          </w:tcPr>
          <w:p w:rsidR="00743433" w:rsidRPr="002C3599" w:rsidRDefault="00743433" w:rsidP="00743433">
            <w:pPr>
              <w:spacing w:line="240" w:lineRule="auto"/>
              <w:ind w:firstLine="0"/>
              <w:jc w:val="left"/>
              <w:rPr>
                <w:rFonts w:eastAsia="Calibri"/>
                <w:sz w:val="24"/>
                <w:szCs w:val="24"/>
                <w:lang w:eastAsia="en-US"/>
              </w:rPr>
            </w:pPr>
            <w:r w:rsidRPr="002C3599">
              <w:rPr>
                <w:rFonts w:eastAsia="Calibri"/>
                <w:sz w:val="24"/>
                <w:szCs w:val="24"/>
                <w:lang w:eastAsia="en-US"/>
              </w:rPr>
              <w:t>Площадка нефтебазы Усть-Алданской</w:t>
            </w:r>
          </w:p>
        </w:tc>
        <w:tc>
          <w:tcPr>
            <w:tcW w:w="4105" w:type="dxa"/>
            <w:tcBorders>
              <w:top w:val="single" w:sz="4" w:space="0" w:color="000000"/>
              <w:left w:val="single" w:sz="4" w:space="0" w:color="000000"/>
              <w:bottom w:val="single" w:sz="4" w:space="0" w:color="000000"/>
              <w:right w:val="single" w:sz="4" w:space="0" w:color="000000"/>
            </w:tcBorders>
          </w:tcPr>
          <w:p w:rsidR="00743433" w:rsidRPr="002C3599" w:rsidRDefault="00743433" w:rsidP="00743433">
            <w:pPr>
              <w:spacing w:line="240" w:lineRule="auto"/>
              <w:ind w:firstLine="0"/>
              <w:rPr>
                <w:rFonts w:eastAsia="Calibri"/>
                <w:sz w:val="24"/>
                <w:szCs w:val="24"/>
                <w:lang w:eastAsia="en-US"/>
              </w:rPr>
            </w:pPr>
            <w:r w:rsidRPr="002C3599">
              <w:rPr>
                <w:rFonts w:eastAsia="Calibri"/>
                <w:sz w:val="24"/>
                <w:szCs w:val="24"/>
                <w:lang w:eastAsia="en-US"/>
              </w:rPr>
              <w:t>Усть-Алданский район, с. Ары-Тит, ул. Нефтяников, 3.</w:t>
            </w:r>
          </w:p>
        </w:tc>
        <w:tc>
          <w:tcPr>
            <w:tcW w:w="2354" w:type="dxa"/>
            <w:tcBorders>
              <w:top w:val="single" w:sz="4" w:space="0" w:color="000000"/>
              <w:left w:val="single" w:sz="4" w:space="0" w:color="000000"/>
              <w:bottom w:val="single" w:sz="4" w:space="0" w:color="000000"/>
              <w:right w:val="single" w:sz="4" w:space="0" w:color="000000"/>
            </w:tcBorders>
            <w:vAlign w:val="center"/>
          </w:tcPr>
          <w:p w:rsidR="00743433" w:rsidRPr="00743433" w:rsidRDefault="00743433" w:rsidP="00743433">
            <w:pPr>
              <w:suppressAutoHyphens/>
              <w:snapToGrid w:val="0"/>
              <w:spacing w:line="240" w:lineRule="auto"/>
              <w:ind w:firstLine="0"/>
              <w:jc w:val="center"/>
              <w:rPr>
                <w:bCs/>
                <w:sz w:val="24"/>
                <w:szCs w:val="24"/>
                <w:lang w:eastAsia="ar-SA"/>
              </w:rPr>
            </w:pPr>
            <w:r w:rsidRPr="00743433">
              <w:rPr>
                <w:bCs/>
                <w:sz w:val="24"/>
                <w:szCs w:val="24"/>
                <w:lang w:eastAsia="ar-SA"/>
              </w:rPr>
              <w:t>3000</w:t>
            </w:r>
          </w:p>
        </w:tc>
      </w:tr>
      <w:tr w:rsidR="00743433" w:rsidRPr="002C3599" w:rsidTr="00EF5147">
        <w:trPr>
          <w:jc w:val="center"/>
        </w:trPr>
        <w:tc>
          <w:tcPr>
            <w:tcW w:w="709" w:type="dxa"/>
            <w:tcBorders>
              <w:top w:val="single" w:sz="4" w:space="0" w:color="000000"/>
              <w:left w:val="single" w:sz="4" w:space="0" w:color="000000"/>
              <w:bottom w:val="single" w:sz="4" w:space="0" w:color="000000"/>
              <w:right w:val="nil"/>
            </w:tcBorders>
          </w:tcPr>
          <w:p w:rsidR="00743433" w:rsidRPr="002C3599" w:rsidRDefault="00743433" w:rsidP="00743433">
            <w:pPr>
              <w:suppressAutoHyphens/>
              <w:snapToGrid w:val="0"/>
              <w:ind w:left="-539" w:right="-392"/>
              <w:rPr>
                <w:bCs/>
                <w:sz w:val="24"/>
                <w:szCs w:val="24"/>
                <w:lang w:eastAsia="ar-SA"/>
              </w:rPr>
            </w:pPr>
            <w:r w:rsidRPr="002C3599">
              <w:rPr>
                <w:bCs/>
                <w:sz w:val="24"/>
                <w:szCs w:val="24"/>
                <w:lang w:eastAsia="ar-SA"/>
              </w:rPr>
              <w:t>19.</w:t>
            </w:r>
          </w:p>
        </w:tc>
        <w:tc>
          <w:tcPr>
            <w:tcW w:w="3119" w:type="dxa"/>
            <w:tcBorders>
              <w:top w:val="single" w:sz="4" w:space="0" w:color="000000"/>
              <w:left w:val="single" w:sz="4" w:space="0" w:color="000000"/>
              <w:bottom w:val="single" w:sz="4" w:space="0" w:color="000000"/>
              <w:right w:val="nil"/>
            </w:tcBorders>
          </w:tcPr>
          <w:p w:rsidR="00743433" w:rsidRPr="002C3599" w:rsidRDefault="00743433" w:rsidP="00743433">
            <w:pPr>
              <w:spacing w:line="240" w:lineRule="auto"/>
              <w:ind w:firstLine="0"/>
              <w:jc w:val="left"/>
              <w:rPr>
                <w:rFonts w:eastAsia="Calibri"/>
                <w:sz w:val="24"/>
                <w:szCs w:val="24"/>
                <w:lang w:eastAsia="en-US"/>
              </w:rPr>
            </w:pPr>
            <w:r w:rsidRPr="002C3599">
              <w:rPr>
                <w:rFonts w:eastAsia="Calibri"/>
                <w:sz w:val="24"/>
                <w:szCs w:val="24"/>
                <w:lang w:eastAsia="en-US"/>
              </w:rPr>
              <w:t>Площадка нефтебазы Усть-Куйгинской</w:t>
            </w:r>
          </w:p>
        </w:tc>
        <w:tc>
          <w:tcPr>
            <w:tcW w:w="4105" w:type="dxa"/>
            <w:tcBorders>
              <w:top w:val="single" w:sz="4" w:space="0" w:color="000000"/>
              <w:left w:val="single" w:sz="4" w:space="0" w:color="000000"/>
              <w:bottom w:val="single" w:sz="4" w:space="0" w:color="000000"/>
              <w:right w:val="single" w:sz="4" w:space="0" w:color="000000"/>
            </w:tcBorders>
          </w:tcPr>
          <w:p w:rsidR="00743433" w:rsidRPr="002C3599" w:rsidRDefault="00743433" w:rsidP="00743433">
            <w:pPr>
              <w:spacing w:line="240" w:lineRule="auto"/>
              <w:ind w:firstLine="0"/>
              <w:rPr>
                <w:rFonts w:eastAsia="Calibri"/>
                <w:sz w:val="24"/>
                <w:szCs w:val="24"/>
                <w:lang w:eastAsia="en-US"/>
              </w:rPr>
            </w:pPr>
            <w:r w:rsidRPr="002C3599">
              <w:rPr>
                <w:rFonts w:eastAsia="Calibri"/>
                <w:sz w:val="24"/>
                <w:szCs w:val="24"/>
                <w:lang w:eastAsia="en-US"/>
              </w:rPr>
              <w:t>Усть-Янский район, п. Усть-Куйга, ул. Нефтяников, 1.</w:t>
            </w:r>
          </w:p>
        </w:tc>
        <w:tc>
          <w:tcPr>
            <w:tcW w:w="2354" w:type="dxa"/>
            <w:tcBorders>
              <w:top w:val="single" w:sz="4" w:space="0" w:color="000000"/>
              <w:left w:val="single" w:sz="4" w:space="0" w:color="000000"/>
              <w:bottom w:val="single" w:sz="4" w:space="0" w:color="000000"/>
              <w:right w:val="single" w:sz="4" w:space="0" w:color="000000"/>
            </w:tcBorders>
            <w:vAlign w:val="center"/>
          </w:tcPr>
          <w:p w:rsidR="00743433" w:rsidRPr="00743433" w:rsidRDefault="00743433" w:rsidP="00743433">
            <w:pPr>
              <w:suppressAutoHyphens/>
              <w:spacing w:line="240" w:lineRule="auto"/>
              <w:ind w:firstLine="0"/>
              <w:jc w:val="center"/>
              <w:rPr>
                <w:sz w:val="24"/>
                <w:szCs w:val="24"/>
                <w:lang w:eastAsia="ar-SA"/>
              </w:rPr>
            </w:pPr>
            <w:r w:rsidRPr="00743433">
              <w:rPr>
                <w:sz w:val="24"/>
                <w:szCs w:val="24"/>
                <w:lang w:eastAsia="ar-SA"/>
              </w:rPr>
              <w:t>3000</w:t>
            </w:r>
          </w:p>
        </w:tc>
      </w:tr>
      <w:tr w:rsidR="00743433" w:rsidRPr="002C3599" w:rsidTr="00EF5147">
        <w:trPr>
          <w:jc w:val="center"/>
        </w:trPr>
        <w:tc>
          <w:tcPr>
            <w:tcW w:w="709" w:type="dxa"/>
            <w:tcBorders>
              <w:top w:val="single" w:sz="4" w:space="0" w:color="000000"/>
              <w:left w:val="single" w:sz="4" w:space="0" w:color="000000"/>
              <w:bottom w:val="single" w:sz="4" w:space="0" w:color="000000"/>
              <w:right w:val="nil"/>
            </w:tcBorders>
            <w:hideMark/>
          </w:tcPr>
          <w:p w:rsidR="00743433" w:rsidRPr="002C3599" w:rsidRDefault="00743433" w:rsidP="00743433">
            <w:pPr>
              <w:suppressAutoHyphens/>
              <w:snapToGrid w:val="0"/>
              <w:ind w:left="-539" w:right="-392"/>
              <w:rPr>
                <w:bCs/>
                <w:sz w:val="24"/>
                <w:szCs w:val="24"/>
                <w:lang w:eastAsia="ar-SA"/>
              </w:rPr>
            </w:pPr>
            <w:r w:rsidRPr="002C3599">
              <w:rPr>
                <w:bCs/>
                <w:sz w:val="24"/>
                <w:szCs w:val="24"/>
                <w:lang w:eastAsia="ar-SA"/>
              </w:rPr>
              <w:t>20.</w:t>
            </w:r>
          </w:p>
        </w:tc>
        <w:tc>
          <w:tcPr>
            <w:tcW w:w="3119" w:type="dxa"/>
            <w:tcBorders>
              <w:top w:val="single" w:sz="4" w:space="0" w:color="000000"/>
              <w:left w:val="single" w:sz="4" w:space="0" w:color="000000"/>
              <w:bottom w:val="single" w:sz="4" w:space="0" w:color="000000"/>
              <w:right w:val="nil"/>
            </w:tcBorders>
          </w:tcPr>
          <w:p w:rsidR="00743433" w:rsidRPr="002C3599" w:rsidRDefault="00743433" w:rsidP="00743433">
            <w:pPr>
              <w:spacing w:line="240" w:lineRule="auto"/>
              <w:ind w:firstLine="0"/>
              <w:jc w:val="left"/>
              <w:rPr>
                <w:rFonts w:eastAsia="Calibri"/>
                <w:sz w:val="24"/>
                <w:szCs w:val="24"/>
                <w:lang w:eastAsia="en-US"/>
              </w:rPr>
            </w:pPr>
            <w:r w:rsidRPr="002C3599">
              <w:rPr>
                <w:rFonts w:eastAsia="Calibri"/>
                <w:sz w:val="24"/>
                <w:szCs w:val="24"/>
                <w:lang w:eastAsia="en-US"/>
              </w:rPr>
              <w:t>Площадка нефтебазы Усть-Таттинской</w:t>
            </w:r>
          </w:p>
        </w:tc>
        <w:tc>
          <w:tcPr>
            <w:tcW w:w="4105" w:type="dxa"/>
            <w:tcBorders>
              <w:top w:val="single" w:sz="4" w:space="0" w:color="000000"/>
              <w:left w:val="single" w:sz="4" w:space="0" w:color="000000"/>
              <w:bottom w:val="single" w:sz="4" w:space="0" w:color="000000"/>
              <w:right w:val="single" w:sz="4" w:space="0" w:color="000000"/>
            </w:tcBorders>
          </w:tcPr>
          <w:p w:rsidR="00743433" w:rsidRPr="002C3599" w:rsidRDefault="00743433" w:rsidP="00743433">
            <w:pPr>
              <w:spacing w:line="240" w:lineRule="auto"/>
              <w:ind w:firstLine="0"/>
              <w:rPr>
                <w:rFonts w:eastAsia="Calibri"/>
                <w:sz w:val="24"/>
                <w:szCs w:val="24"/>
                <w:lang w:eastAsia="en-US"/>
              </w:rPr>
            </w:pPr>
            <w:r w:rsidRPr="002C3599">
              <w:rPr>
                <w:rFonts w:eastAsia="Calibri"/>
                <w:sz w:val="24"/>
                <w:szCs w:val="24"/>
                <w:lang w:eastAsia="en-US"/>
              </w:rPr>
              <w:t>Таттинский район, с. Усть-Татта, нефтебаза.</w:t>
            </w:r>
          </w:p>
        </w:tc>
        <w:tc>
          <w:tcPr>
            <w:tcW w:w="2354" w:type="dxa"/>
            <w:tcBorders>
              <w:top w:val="single" w:sz="4" w:space="0" w:color="000000"/>
              <w:left w:val="single" w:sz="4" w:space="0" w:color="000000"/>
              <w:bottom w:val="single" w:sz="4" w:space="0" w:color="000000"/>
              <w:right w:val="single" w:sz="4" w:space="0" w:color="000000"/>
            </w:tcBorders>
            <w:vAlign w:val="center"/>
          </w:tcPr>
          <w:p w:rsidR="00743433" w:rsidRPr="00743433" w:rsidRDefault="00743433" w:rsidP="00743433">
            <w:pPr>
              <w:suppressAutoHyphens/>
              <w:spacing w:line="240" w:lineRule="auto"/>
              <w:ind w:firstLine="0"/>
              <w:jc w:val="center"/>
              <w:rPr>
                <w:sz w:val="24"/>
                <w:szCs w:val="24"/>
                <w:lang w:eastAsia="ar-SA"/>
              </w:rPr>
            </w:pPr>
            <w:r w:rsidRPr="00743433">
              <w:rPr>
                <w:bCs/>
                <w:sz w:val="24"/>
                <w:szCs w:val="24"/>
                <w:lang w:eastAsia="ar-SA"/>
              </w:rPr>
              <w:t>3000</w:t>
            </w:r>
          </w:p>
        </w:tc>
      </w:tr>
      <w:tr w:rsidR="00743433" w:rsidRPr="002C3599" w:rsidTr="00EF5147">
        <w:trPr>
          <w:jc w:val="center"/>
        </w:trPr>
        <w:tc>
          <w:tcPr>
            <w:tcW w:w="709" w:type="dxa"/>
            <w:tcBorders>
              <w:top w:val="single" w:sz="4" w:space="0" w:color="000000"/>
              <w:left w:val="single" w:sz="4" w:space="0" w:color="000000"/>
              <w:bottom w:val="single" w:sz="4" w:space="0" w:color="000000"/>
              <w:right w:val="nil"/>
            </w:tcBorders>
            <w:hideMark/>
          </w:tcPr>
          <w:p w:rsidR="00743433" w:rsidRPr="002C3599" w:rsidRDefault="00743433" w:rsidP="00743433">
            <w:pPr>
              <w:suppressAutoHyphens/>
              <w:snapToGrid w:val="0"/>
              <w:ind w:left="-539" w:right="-392"/>
              <w:rPr>
                <w:bCs/>
                <w:sz w:val="24"/>
                <w:szCs w:val="24"/>
                <w:lang w:eastAsia="ar-SA"/>
              </w:rPr>
            </w:pPr>
            <w:r w:rsidRPr="002C3599">
              <w:rPr>
                <w:bCs/>
                <w:sz w:val="24"/>
                <w:szCs w:val="24"/>
                <w:lang w:eastAsia="ar-SA"/>
              </w:rPr>
              <w:t>21.</w:t>
            </w:r>
          </w:p>
        </w:tc>
        <w:tc>
          <w:tcPr>
            <w:tcW w:w="3119" w:type="dxa"/>
            <w:tcBorders>
              <w:top w:val="single" w:sz="4" w:space="0" w:color="000000"/>
              <w:left w:val="single" w:sz="4" w:space="0" w:color="000000"/>
              <w:bottom w:val="single" w:sz="4" w:space="0" w:color="000000"/>
              <w:right w:val="nil"/>
            </w:tcBorders>
          </w:tcPr>
          <w:p w:rsidR="00743433" w:rsidRPr="002C3599" w:rsidRDefault="00743433" w:rsidP="00743433">
            <w:pPr>
              <w:spacing w:line="240" w:lineRule="auto"/>
              <w:ind w:firstLine="0"/>
              <w:jc w:val="left"/>
              <w:rPr>
                <w:rFonts w:eastAsia="Calibri"/>
                <w:sz w:val="24"/>
                <w:szCs w:val="24"/>
                <w:lang w:eastAsia="en-US"/>
              </w:rPr>
            </w:pPr>
            <w:r w:rsidRPr="002C3599">
              <w:rPr>
                <w:rFonts w:eastAsia="Calibri"/>
                <w:sz w:val="24"/>
                <w:szCs w:val="24"/>
                <w:lang w:eastAsia="en-US"/>
              </w:rPr>
              <w:t>Площадка нефтебазы Хандыгской</w:t>
            </w:r>
          </w:p>
        </w:tc>
        <w:tc>
          <w:tcPr>
            <w:tcW w:w="4105" w:type="dxa"/>
            <w:tcBorders>
              <w:top w:val="single" w:sz="4" w:space="0" w:color="000000"/>
              <w:left w:val="single" w:sz="4" w:space="0" w:color="000000"/>
              <w:bottom w:val="single" w:sz="4" w:space="0" w:color="000000"/>
              <w:right w:val="single" w:sz="4" w:space="0" w:color="000000"/>
            </w:tcBorders>
          </w:tcPr>
          <w:p w:rsidR="00743433" w:rsidRPr="002C3599" w:rsidRDefault="00743433" w:rsidP="00743433">
            <w:pPr>
              <w:spacing w:line="240" w:lineRule="auto"/>
              <w:ind w:firstLine="0"/>
              <w:rPr>
                <w:rFonts w:eastAsia="Calibri"/>
                <w:sz w:val="24"/>
                <w:szCs w:val="24"/>
                <w:lang w:eastAsia="en-US"/>
              </w:rPr>
            </w:pPr>
            <w:r w:rsidRPr="002C3599">
              <w:rPr>
                <w:rFonts w:eastAsia="Calibri"/>
                <w:sz w:val="24"/>
                <w:szCs w:val="24"/>
                <w:lang w:eastAsia="en-US"/>
              </w:rPr>
              <w:t>Томпонский район, п. Хандыга, ул. Кычкина, 53.</w:t>
            </w:r>
          </w:p>
        </w:tc>
        <w:tc>
          <w:tcPr>
            <w:tcW w:w="2354" w:type="dxa"/>
            <w:tcBorders>
              <w:top w:val="single" w:sz="4" w:space="0" w:color="000000"/>
              <w:left w:val="single" w:sz="4" w:space="0" w:color="000000"/>
              <w:bottom w:val="single" w:sz="4" w:space="0" w:color="000000"/>
              <w:right w:val="single" w:sz="4" w:space="0" w:color="000000"/>
            </w:tcBorders>
            <w:vAlign w:val="center"/>
          </w:tcPr>
          <w:p w:rsidR="00743433" w:rsidRPr="00743433" w:rsidRDefault="00743433" w:rsidP="00743433">
            <w:pPr>
              <w:suppressAutoHyphens/>
              <w:spacing w:line="240" w:lineRule="auto"/>
              <w:ind w:firstLine="0"/>
              <w:jc w:val="center"/>
              <w:rPr>
                <w:sz w:val="24"/>
                <w:szCs w:val="24"/>
                <w:lang w:eastAsia="ar-SA"/>
              </w:rPr>
            </w:pPr>
            <w:r w:rsidRPr="00743433">
              <w:rPr>
                <w:sz w:val="24"/>
                <w:szCs w:val="24"/>
                <w:lang w:eastAsia="ar-SA"/>
              </w:rPr>
              <w:t>5000</w:t>
            </w:r>
          </w:p>
        </w:tc>
      </w:tr>
      <w:tr w:rsidR="00743433" w:rsidRPr="002C3599" w:rsidTr="00EF5147">
        <w:trPr>
          <w:jc w:val="center"/>
        </w:trPr>
        <w:tc>
          <w:tcPr>
            <w:tcW w:w="709" w:type="dxa"/>
            <w:tcBorders>
              <w:top w:val="single" w:sz="4" w:space="0" w:color="000000"/>
              <w:left w:val="single" w:sz="4" w:space="0" w:color="000000"/>
              <w:bottom w:val="single" w:sz="4" w:space="0" w:color="000000"/>
              <w:right w:val="nil"/>
            </w:tcBorders>
            <w:hideMark/>
          </w:tcPr>
          <w:p w:rsidR="00743433" w:rsidRPr="002C3599" w:rsidRDefault="00743433" w:rsidP="00743433">
            <w:pPr>
              <w:suppressAutoHyphens/>
              <w:snapToGrid w:val="0"/>
              <w:ind w:left="-539" w:right="-392"/>
              <w:rPr>
                <w:bCs/>
                <w:sz w:val="24"/>
                <w:szCs w:val="24"/>
                <w:lang w:eastAsia="ar-SA"/>
              </w:rPr>
            </w:pPr>
            <w:r w:rsidRPr="002C3599">
              <w:rPr>
                <w:bCs/>
                <w:sz w:val="24"/>
                <w:szCs w:val="24"/>
                <w:lang w:eastAsia="ar-SA"/>
              </w:rPr>
              <w:t>22.</w:t>
            </w:r>
          </w:p>
        </w:tc>
        <w:tc>
          <w:tcPr>
            <w:tcW w:w="3119" w:type="dxa"/>
            <w:tcBorders>
              <w:top w:val="single" w:sz="4" w:space="0" w:color="000000"/>
              <w:left w:val="single" w:sz="4" w:space="0" w:color="000000"/>
              <w:bottom w:val="single" w:sz="4" w:space="0" w:color="000000"/>
              <w:right w:val="nil"/>
            </w:tcBorders>
          </w:tcPr>
          <w:p w:rsidR="00743433" w:rsidRPr="002C3599" w:rsidRDefault="00743433" w:rsidP="00743433">
            <w:pPr>
              <w:spacing w:line="240" w:lineRule="auto"/>
              <w:ind w:firstLine="0"/>
              <w:jc w:val="left"/>
              <w:rPr>
                <w:rFonts w:eastAsia="Calibri"/>
                <w:sz w:val="24"/>
                <w:szCs w:val="24"/>
                <w:lang w:eastAsia="en-US"/>
              </w:rPr>
            </w:pPr>
            <w:r w:rsidRPr="002C3599">
              <w:rPr>
                <w:rFonts w:eastAsia="Calibri"/>
                <w:sz w:val="24"/>
                <w:szCs w:val="24"/>
                <w:lang w:eastAsia="en-US"/>
              </w:rPr>
              <w:t>Площадка нефтебазы Чокурдахской</w:t>
            </w:r>
          </w:p>
        </w:tc>
        <w:tc>
          <w:tcPr>
            <w:tcW w:w="4105" w:type="dxa"/>
            <w:tcBorders>
              <w:top w:val="single" w:sz="4" w:space="0" w:color="000000"/>
              <w:left w:val="single" w:sz="4" w:space="0" w:color="000000"/>
              <w:bottom w:val="single" w:sz="4" w:space="0" w:color="000000"/>
              <w:right w:val="single" w:sz="4" w:space="0" w:color="000000"/>
            </w:tcBorders>
          </w:tcPr>
          <w:p w:rsidR="00743433" w:rsidRPr="002C3599" w:rsidRDefault="00743433" w:rsidP="00743433">
            <w:pPr>
              <w:spacing w:line="240" w:lineRule="auto"/>
              <w:ind w:firstLine="0"/>
              <w:rPr>
                <w:rFonts w:eastAsia="Calibri"/>
                <w:sz w:val="24"/>
                <w:szCs w:val="24"/>
                <w:lang w:eastAsia="en-US"/>
              </w:rPr>
            </w:pPr>
            <w:r w:rsidRPr="002C3599">
              <w:rPr>
                <w:rFonts w:eastAsia="Calibri"/>
                <w:sz w:val="24"/>
                <w:szCs w:val="24"/>
                <w:lang w:eastAsia="en-US"/>
              </w:rPr>
              <w:t>Аллаиховский район, п. Чокурдах, ул. Дежнёва, 14.</w:t>
            </w:r>
          </w:p>
        </w:tc>
        <w:tc>
          <w:tcPr>
            <w:tcW w:w="2354" w:type="dxa"/>
            <w:tcBorders>
              <w:top w:val="single" w:sz="4" w:space="0" w:color="000000"/>
              <w:left w:val="single" w:sz="4" w:space="0" w:color="000000"/>
              <w:bottom w:val="single" w:sz="4" w:space="0" w:color="000000"/>
              <w:right w:val="single" w:sz="4" w:space="0" w:color="000000"/>
            </w:tcBorders>
            <w:vAlign w:val="center"/>
          </w:tcPr>
          <w:p w:rsidR="00743433" w:rsidRPr="00743433" w:rsidRDefault="00743433" w:rsidP="00743433">
            <w:pPr>
              <w:suppressAutoHyphens/>
              <w:spacing w:line="240" w:lineRule="auto"/>
              <w:ind w:firstLine="0"/>
              <w:jc w:val="center"/>
              <w:rPr>
                <w:sz w:val="24"/>
                <w:szCs w:val="24"/>
                <w:lang w:eastAsia="ar-SA"/>
              </w:rPr>
            </w:pPr>
            <w:r w:rsidRPr="00743433">
              <w:rPr>
                <w:sz w:val="24"/>
                <w:szCs w:val="24"/>
                <w:lang w:eastAsia="ar-SA"/>
              </w:rPr>
              <w:t>3000</w:t>
            </w:r>
          </w:p>
        </w:tc>
      </w:tr>
      <w:tr w:rsidR="00743433" w:rsidRPr="002C3599" w:rsidTr="00EF5147">
        <w:trPr>
          <w:jc w:val="center"/>
        </w:trPr>
        <w:tc>
          <w:tcPr>
            <w:tcW w:w="709" w:type="dxa"/>
            <w:tcBorders>
              <w:top w:val="single" w:sz="4" w:space="0" w:color="000000"/>
              <w:left w:val="single" w:sz="4" w:space="0" w:color="000000"/>
              <w:bottom w:val="single" w:sz="4" w:space="0" w:color="000000"/>
              <w:right w:val="nil"/>
            </w:tcBorders>
            <w:hideMark/>
          </w:tcPr>
          <w:p w:rsidR="00743433" w:rsidRPr="002C3599" w:rsidRDefault="00743433" w:rsidP="00743433">
            <w:pPr>
              <w:suppressAutoHyphens/>
              <w:snapToGrid w:val="0"/>
              <w:ind w:left="-539" w:right="-392"/>
              <w:rPr>
                <w:bCs/>
                <w:sz w:val="24"/>
                <w:szCs w:val="24"/>
                <w:lang w:eastAsia="ar-SA"/>
              </w:rPr>
            </w:pPr>
            <w:r w:rsidRPr="002C3599">
              <w:rPr>
                <w:bCs/>
                <w:sz w:val="24"/>
                <w:szCs w:val="24"/>
                <w:lang w:eastAsia="ar-SA"/>
              </w:rPr>
              <w:t>23.</w:t>
            </w:r>
          </w:p>
        </w:tc>
        <w:tc>
          <w:tcPr>
            <w:tcW w:w="3119" w:type="dxa"/>
            <w:tcBorders>
              <w:top w:val="single" w:sz="4" w:space="0" w:color="000000"/>
              <w:left w:val="single" w:sz="4" w:space="0" w:color="000000"/>
              <w:bottom w:val="single" w:sz="4" w:space="0" w:color="000000"/>
              <w:right w:val="nil"/>
            </w:tcBorders>
          </w:tcPr>
          <w:p w:rsidR="00743433" w:rsidRPr="002C3599" w:rsidRDefault="00743433" w:rsidP="00743433">
            <w:pPr>
              <w:spacing w:line="240" w:lineRule="auto"/>
              <w:ind w:firstLine="0"/>
              <w:jc w:val="left"/>
              <w:rPr>
                <w:rFonts w:eastAsia="Calibri"/>
                <w:sz w:val="24"/>
                <w:szCs w:val="24"/>
                <w:lang w:eastAsia="en-US"/>
              </w:rPr>
            </w:pPr>
            <w:r w:rsidRPr="002C3599">
              <w:rPr>
                <w:rFonts w:eastAsia="Calibri"/>
                <w:sz w:val="24"/>
                <w:szCs w:val="24"/>
                <w:lang w:eastAsia="en-US"/>
              </w:rPr>
              <w:t>Площадка нефтебазы Эльдиканской</w:t>
            </w:r>
          </w:p>
        </w:tc>
        <w:tc>
          <w:tcPr>
            <w:tcW w:w="4105" w:type="dxa"/>
            <w:tcBorders>
              <w:top w:val="single" w:sz="4" w:space="0" w:color="000000"/>
              <w:left w:val="single" w:sz="4" w:space="0" w:color="000000"/>
              <w:bottom w:val="single" w:sz="4" w:space="0" w:color="000000"/>
              <w:right w:val="single" w:sz="4" w:space="0" w:color="000000"/>
            </w:tcBorders>
          </w:tcPr>
          <w:p w:rsidR="00743433" w:rsidRPr="002C3599" w:rsidRDefault="00743433" w:rsidP="00743433">
            <w:pPr>
              <w:spacing w:line="240" w:lineRule="auto"/>
              <w:ind w:firstLine="0"/>
              <w:rPr>
                <w:rFonts w:eastAsia="Calibri"/>
                <w:sz w:val="24"/>
                <w:szCs w:val="24"/>
                <w:lang w:eastAsia="en-US"/>
              </w:rPr>
            </w:pPr>
            <w:r w:rsidRPr="002C3599">
              <w:rPr>
                <w:rFonts w:eastAsia="Calibri"/>
                <w:sz w:val="24"/>
                <w:szCs w:val="24"/>
                <w:lang w:eastAsia="en-US"/>
              </w:rPr>
              <w:t>Усть-Майский район, п. Эльдикан, ул. Чкалова, 70.</w:t>
            </w:r>
          </w:p>
        </w:tc>
        <w:tc>
          <w:tcPr>
            <w:tcW w:w="2354" w:type="dxa"/>
            <w:tcBorders>
              <w:top w:val="single" w:sz="4" w:space="0" w:color="000000"/>
              <w:left w:val="single" w:sz="4" w:space="0" w:color="000000"/>
              <w:bottom w:val="single" w:sz="4" w:space="0" w:color="000000"/>
              <w:right w:val="single" w:sz="4" w:space="0" w:color="000000"/>
            </w:tcBorders>
            <w:vAlign w:val="center"/>
          </w:tcPr>
          <w:p w:rsidR="00743433" w:rsidRPr="00743433" w:rsidRDefault="00743433" w:rsidP="00743433">
            <w:pPr>
              <w:suppressAutoHyphens/>
              <w:spacing w:line="240" w:lineRule="auto"/>
              <w:ind w:firstLine="0"/>
              <w:jc w:val="center"/>
              <w:rPr>
                <w:sz w:val="24"/>
                <w:szCs w:val="24"/>
                <w:lang w:eastAsia="ar-SA"/>
              </w:rPr>
            </w:pPr>
            <w:r w:rsidRPr="00743433">
              <w:rPr>
                <w:sz w:val="24"/>
                <w:szCs w:val="24"/>
                <w:lang w:eastAsia="ar-SA"/>
              </w:rPr>
              <w:t>3000</w:t>
            </w:r>
          </w:p>
          <w:p w:rsidR="00743433" w:rsidRPr="00743433" w:rsidRDefault="00743433" w:rsidP="00743433">
            <w:pPr>
              <w:suppressAutoHyphens/>
              <w:spacing w:line="240" w:lineRule="auto"/>
              <w:ind w:firstLine="0"/>
              <w:jc w:val="center"/>
              <w:rPr>
                <w:sz w:val="24"/>
                <w:szCs w:val="24"/>
                <w:lang w:eastAsia="ar-SA"/>
              </w:rPr>
            </w:pPr>
          </w:p>
        </w:tc>
      </w:tr>
      <w:tr w:rsidR="00743433" w:rsidRPr="002C3599" w:rsidTr="00EF5147">
        <w:trPr>
          <w:jc w:val="center"/>
        </w:trPr>
        <w:tc>
          <w:tcPr>
            <w:tcW w:w="709" w:type="dxa"/>
            <w:tcBorders>
              <w:top w:val="single" w:sz="4" w:space="0" w:color="000000"/>
              <w:left w:val="single" w:sz="4" w:space="0" w:color="000000"/>
              <w:bottom w:val="single" w:sz="4" w:space="0" w:color="000000"/>
              <w:right w:val="nil"/>
            </w:tcBorders>
            <w:hideMark/>
          </w:tcPr>
          <w:p w:rsidR="00743433" w:rsidRPr="002C3599" w:rsidRDefault="00743433" w:rsidP="00743433">
            <w:pPr>
              <w:suppressAutoHyphens/>
              <w:snapToGrid w:val="0"/>
              <w:ind w:left="-539" w:right="-392"/>
              <w:rPr>
                <w:bCs/>
                <w:sz w:val="24"/>
                <w:szCs w:val="24"/>
                <w:lang w:eastAsia="ar-SA"/>
              </w:rPr>
            </w:pPr>
            <w:r w:rsidRPr="002C3599">
              <w:rPr>
                <w:bCs/>
                <w:sz w:val="24"/>
                <w:szCs w:val="24"/>
                <w:lang w:eastAsia="ar-SA"/>
              </w:rPr>
              <w:t>24.</w:t>
            </w:r>
          </w:p>
        </w:tc>
        <w:tc>
          <w:tcPr>
            <w:tcW w:w="3119" w:type="dxa"/>
            <w:tcBorders>
              <w:top w:val="single" w:sz="4" w:space="0" w:color="000000"/>
              <w:left w:val="single" w:sz="4" w:space="0" w:color="000000"/>
              <w:bottom w:val="single" w:sz="4" w:space="0" w:color="000000"/>
              <w:right w:val="nil"/>
            </w:tcBorders>
          </w:tcPr>
          <w:p w:rsidR="00743433" w:rsidRPr="002C3599" w:rsidRDefault="00743433" w:rsidP="00743433">
            <w:pPr>
              <w:spacing w:line="240" w:lineRule="auto"/>
              <w:ind w:firstLine="0"/>
              <w:jc w:val="left"/>
              <w:rPr>
                <w:rFonts w:eastAsia="Calibri"/>
                <w:sz w:val="24"/>
                <w:szCs w:val="24"/>
                <w:lang w:eastAsia="en-US"/>
              </w:rPr>
            </w:pPr>
            <w:r w:rsidRPr="002C3599">
              <w:rPr>
                <w:rFonts w:eastAsia="Calibri"/>
                <w:sz w:val="24"/>
                <w:szCs w:val="24"/>
                <w:lang w:eastAsia="en-US"/>
              </w:rPr>
              <w:t>Площадка нефтебазы Якутской</w:t>
            </w:r>
          </w:p>
        </w:tc>
        <w:tc>
          <w:tcPr>
            <w:tcW w:w="4105" w:type="dxa"/>
            <w:tcBorders>
              <w:top w:val="single" w:sz="4" w:space="0" w:color="000000"/>
              <w:left w:val="single" w:sz="4" w:space="0" w:color="000000"/>
              <w:bottom w:val="single" w:sz="4" w:space="0" w:color="000000"/>
              <w:right w:val="single" w:sz="4" w:space="0" w:color="000000"/>
            </w:tcBorders>
          </w:tcPr>
          <w:p w:rsidR="00743433" w:rsidRPr="002C3599" w:rsidRDefault="00743433" w:rsidP="00743433">
            <w:pPr>
              <w:spacing w:line="240" w:lineRule="auto"/>
              <w:ind w:firstLine="0"/>
              <w:rPr>
                <w:rFonts w:eastAsia="Calibri"/>
                <w:sz w:val="24"/>
                <w:szCs w:val="24"/>
                <w:lang w:eastAsia="en-US"/>
              </w:rPr>
            </w:pPr>
            <w:r w:rsidRPr="002C3599">
              <w:rPr>
                <w:rFonts w:eastAsia="Calibri"/>
                <w:sz w:val="24"/>
                <w:szCs w:val="24"/>
                <w:lang w:eastAsia="en-US"/>
              </w:rPr>
              <w:t>П. Жатай, ул. Строда, 12.</w:t>
            </w:r>
          </w:p>
        </w:tc>
        <w:tc>
          <w:tcPr>
            <w:tcW w:w="2354" w:type="dxa"/>
            <w:tcBorders>
              <w:top w:val="single" w:sz="4" w:space="0" w:color="000000"/>
              <w:left w:val="single" w:sz="4" w:space="0" w:color="000000"/>
              <w:bottom w:val="single" w:sz="4" w:space="0" w:color="000000"/>
              <w:right w:val="single" w:sz="4" w:space="0" w:color="000000"/>
            </w:tcBorders>
            <w:vAlign w:val="center"/>
          </w:tcPr>
          <w:p w:rsidR="00743433" w:rsidRPr="00743433" w:rsidRDefault="00743433" w:rsidP="00743433">
            <w:pPr>
              <w:suppressAutoHyphens/>
              <w:spacing w:line="240" w:lineRule="auto"/>
              <w:ind w:firstLine="0"/>
              <w:jc w:val="center"/>
              <w:rPr>
                <w:sz w:val="24"/>
                <w:szCs w:val="24"/>
                <w:lang w:eastAsia="ar-SA"/>
              </w:rPr>
            </w:pPr>
            <w:r w:rsidRPr="00743433">
              <w:rPr>
                <w:sz w:val="24"/>
                <w:szCs w:val="24"/>
                <w:lang w:eastAsia="ar-SA"/>
              </w:rPr>
              <w:t>5000</w:t>
            </w:r>
          </w:p>
        </w:tc>
      </w:tr>
      <w:tr w:rsidR="00743433" w:rsidRPr="002C3599" w:rsidTr="00EF5147">
        <w:trPr>
          <w:jc w:val="center"/>
        </w:trPr>
        <w:tc>
          <w:tcPr>
            <w:tcW w:w="709" w:type="dxa"/>
            <w:tcBorders>
              <w:top w:val="single" w:sz="4" w:space="0" w:color="000000"/>
              <w:left w:val="single" w:sz="4" w:space="0" w:color="000000"/>
              <w:bottom w:val="single" w:sz="4" w:space="0" w:color="000000"/>
              <w:right w:val="nil"/>
            </w:tcBorders>
            <w:hideMark/>
          </w:tcPr>
          <w:p w:rsidR="00743433" w:rsidRPr="002C3599" w:rsidRDefault="00743433" w:rsidP="00743433">
            <w:pPr>
              <w:suppressAutoHyphens/>
              <w:snapToGrid w:val="0"/>
              <w:ind w:left="-539" w:right="-392"/>
              <w:rPr>
                <w:bCs/>
                <w:sz w:val="24"/>
                <w:szCs w:val="24"/>
                <w:lang w:eastAsia="ar-SA"/>
              </w:rPr>
            </w:pPr>
            <w:r w:rsidRPr="002C3599">
              <w:rPr>
                <w:bCs/>
                <w:sz w:val="24"/>
                <w:szCs w:val="24"/>
                <w:lang w:eastAsia="ar-SA"/>
              </w:rPr>
              <w:t>25.</w:t>
            </w:r>
          </w:p>
        </w:tc>
        <w:tc>
          <w:tcPr>
            <w:tcW w:w="3119" w:type="dxa"/>
            <w:tcBorders>
              <w:top w:val="single" w:sz="4" w:space="0" w:color="000000"/>
              <w:left w:val="single" w:sz="4" w:space="0" w:color="000000"/>
              <w:bottom w:val="single" w:sz="4" w:space="0" w:color="000000"/>
              <w:right w:val="nil"/>
            </w:tcBorders>
          </w:tcPr>
          <w:p w:rsidR="00743433" w:rsidRPr="002C3599" w:rsidRDefault="00743433" w:rsidP="00743433">
            <w:pPr>
              <w:spacing w:line="240" w:lineRule="auto"/>
              <w:ind w:firstLine="0"/>
              <w:jc w:val="left"/>
              <w:rPr>
                <w:rFonts w:eastAsia="Calibri"/>
                <w:sz w:val="24"/>
                <w:szCs w:val="24"/>
                <w:lang w:eastAsia="en-US"/>
              </w:rPr>
            </w:pPr>
            <w:r w:rsidRPr="002C3599">
              <w:rPr>
                <w:rFonts w:eastAsia="Calibri"/>
                <w:sz w:val="24"/>
                <w:szCs w:val="24"/>
                <w:lang w:eastAsia="en-US"/>
              </w:rPr>
              <w:t>Сеть газоптребления Якутской нефтебазы</w:t>
            </w:r>
          </w:p>
        </w:tc>
        <w:tc>
          <w:tcPr>
            <w:tcW w:w="4105" w:type="dxa"/>
            <w:tcBorders>
              <w:top w:val="single" w:sz="4" w:space="0" w:color="000000"/>
              <w:left w:val="single" w:sz="4" w:space="0" w:color="000000"/>
              <w:bottom w:val="single" w:sz="4" w:space="0" w:color="000000"/>
              <w:right w:val="single" w:sz="4" w:space="0" w:color="000000"/>
            </w:tcBorders>
          </w:tcPr>
          <w:p w:rsidR="00743433" w:rsidRPr="002C3599" w:rsidRDefault="00743433" w:rsidP="00743433">
            <w:pPr>
              <w:spacing w:line="240" w:lineRule="auto"/>
              <w:ind w:firstLine="0"/>
              <w:rPr>
                <w:rFonts w:eastAsia="Calibri"/>
                <w:sz w:val="24"/>
                <w:szCs w:val="24"/>
                <w:lang w:eastAsia="en-US"/>
              </w:rPr>
            </w:pPr>
            <w:r w:rsidRPr="002C3599">
              <w:rPr>
                <w:rFonts w:eastAsia="Calibri"/>
                <w:sz w:val="24"/>
                <w:szCs w:val="24"/>
                <w:lang w:eastAsia="en-US"/>
              </w:rPr>
              <w:t>П. Жатай, ул. Строда, 12.</w:t>
            </w:r>
          </w:p>
        </w:tc>
        <w:tc>
          <w:tcPr>
            <w:tcW w:w="2354" w:type="dxa"/>
            <w:tcBorders>
              <w:top w:val="single" w:sz="4" w:space="0" w:color="000000"/>
              <w:left w:val="single" w:sz="4" w:space="0" w:color="000000"/>
              <w:bottom w:val="single" w:sz="4" w:space="0" w:color="000000"/>
              <w:right w:val="single" w:sz="4" w:space="0" w:color="000000"/>
            </w:tcBorders>
            <w:vAlign w:val="center"/>
          </w:tcPr>
          <w:p w:rsidR="00743433" w:rsidRPr="00743433" w:rsidRDefault="00743433" w:rsidP="00743433">
            <w:pPr>
              <w:suppressAutoHyphens/>
              <w:spacing w:line="240" w:lineRule="auto"/>
              <w:ind w:firstLine="0"/>
              <w:jc w:val="center"/>
              <w:rPr>
                <w:sz w:val="24"/>
                <w:szCs w:val="24"/>
                <w:lang w:eastAsia="ar-SA"/>
              </w:rPr>
            </w:pPr>
            <w:r w:rsidRPr="00743433">
              <w:rPr>
                <w:sz w:val="24"/>
                <w:szCs w:val="24"/>
                <w:lang w:val="en-US" w:eastAsia="ar-SA"/>
              </w:rPr>
              <w:t xml:space="preserve">III </w:t>
            </w:r>
            <w:r w:rsidRPr="00743433">
              <w:rPr>
                <w:sz w:val="24"/>
                <w:szCs w:val="24"/>
                <w:lang w:eastAsia="ar-SA"/>
              </w:rPr>
              <w:t>класс опасности</w:t>
            </w:r>
          </w:p>
        </w:tc>
      </w:tr>
      <w:tr w:rsidR="00743433" w:rsidRPr="002C3599" w:rsidTr="00EF5147">
        <w:trPr>
          <w:jc w:val="center"/>
        </w:trPr>
        <w:tc>
          <w:tcPr>
            <w:tcW w:w="709" w:type="dxa"/>
            <w:tcBorders>
              <w:top w:val="single" w:sz="4" w:space="0" w:color="000000"/>
              <w:left w:val="single" w:sz="4" w:space="0" w:color="000000"/>
              <w:bottom w:val="single" w:sz="4" w:space="0" w:color="000000"/>
              <w:right w:val="nil"/>
            </w:tcBorders>
            <w:hideMark/>
          </w:tcPr>
          <w:p w:rsidR="00743433" w:rsidRPr="002C3599" w:rsidRDefault="00743433" w:rsidP="00743433">
            <w:pPr>
              <w:suppressAutoHyphens/>
              <w:snapToGrid w:val="0"/>
              <w:ind w:left="-539" w:right="-392"/>
              <w:rPr>
                <w:bCs/>
                <w:sz w:val="24"/>
                <w:szCs w:val="24"/>
                <w:lang w:eastAsia="ar-SA"/>
              </w:rPr>
            </w:pPr>
            <w:r w:rsidRPr="002C3599">
              <w:rPr>
                <w:bCs/>
                <w:sz w:val="24"/>
                <w:szCs w:val="24"/>
                <w:lang w:eastAsia="ar-SA"/>
              </w:rPr>
              <w:t>26.</w:t>
            </w:r>
          </w:p>
        </w:tc>
        <w:tc>
          <w:tcPr>
            <w:tcW w:w="3119" w:type="dxa"/>
            <w:tcBorders>
              <w:top w:val="single" w:sz="4" w:space="0" w:color="000000"/>
              <w:left w:val="single" w:sz="4" w:space="0" w:color="000000"/>
              <w:bottom w:val="single" w:sz="4" w:space="0" w:color="000000"/>
              <w:right w:val="nil"/>
            </w:tcBorders>
          </w:tcPr>
          <w:p w:rsidR="00743433" w:rsidRPr="002C3599" w:rsidRDefault="00743433" w:rsidP="00743433">
            <w:pPr>
              <w:spacing w:line="240" w:lineRule="auto"/>
              <w:ind w:firstLine="0"/>
              <w:jc w:val="left"/>
              <w:rPr>
                <w:rFonts w:eastAsia="Calibri"/>
                <w:sz w:val="24"/>
                <w:szCs w:val="24"/>
                <w:lang w:eastAsia="en-US"/>
              </w:rPr>
            </w:pPr>
            <w:r w:rsidRPr="002C3599">
              <w:rPr>
                <w:rFonts w:eastAsia="Calibri"/>
                <w:sz w:val="24"/>
                <w:szCs w:val="24"/>
                <w:lang w:eastAsia="en-US"/>
              </w:rPr>
              <w:t>Сеть газопотребления Ленской нефтебазы</w:t>
            </w:r>
          </w:p>
        </w:tc>
        <w:tc>
          <w:tcPr>
            <w:tcW w:w="4105" w:type="dxa"/>
            <w:tcBorders>
              <w:top w:val="single" w:sz="4" w:space="0" w:color="000000"/>
              <w:left w:val="single" w:sz="4" w:space="0" w:color="000000"/>
              <w:bottom w:val="single" w:sz="4" w:space="0" w:color="000000"/>
              <w:right w:val="single" w:sz="4" w:space="0" w:color="000000"/>
            </w:tcBorders>
          </w:tcPr>
          <w:p w:rsidR="00743433" w:rsidRPr="002C3599" w:rsidRDefault="00743433" w:rsidP="00743433">
            <w:pPr>
              <w:spacing w:line="240" w:lineRule="auto"/>
              <w:ind w:firstLine="0"/>
              <w:rPr>
                <w:rFonts w:eastAsia="Calibri"/>
                <w:sz w:val="24"/>
                <w:szCs w:val="24"/>
                <w:lang w:eastAsia="en-US"/>
              </w:rPr>
            </w:pPr>
            <w:r w:rsidRPr="002C3599">
              <w:rPr>
                <w:rFonts w:eastAsia="Calibri"/>
                <w:sz w:val="24"/>
                <w:szCs w:val="24"/>
                <w:lang w:eastAsia="en-US"/>
              </w:rPr>
              <w:t>Ленский район, г. Ленск, ул. Победы, 82.</w:t>
            </w:r>
          </w:p>
        </w:tc>
        <w:tc>
          <w:tcPr>
            <w:tcW w:w="2354" w:type="dxa"/>
            <w:tcBorders>
              <w:top w:val="single" w:sz="4" w:space="0" w:color="000000"/>
              <w:left w:val="single" w:sz="4" w:space="0" w:color="000000"/>
              <w:bottom w:val="single" w:sz="4" w:space="0" w:color="000000"/>
              <w:right w:val="single" w:sz="4" w:space="0" w:color="000000"/>
            </w:tcBorders>
            <w:vAlign w:val="center"/>
          </w:tcPr>
          <w:p w:rsidR="00743433" w:rsidRPr="00743433" w:rsidRDefault="00743433" w:rsidP="00743433">
            <w:pPr>
              <w:suppressAutoHyphens/>
              <w:spacing w:line="240" w:lineRule="auto"/>
              <w:ind w:firstLine="0"/>
              <w:jc w:val="center"/>
              <w:rPr>
                <w:sz w:val="24"/>
                <w:szCs w:val="24"/>
                <w:lang w:eastAsia="ar-SA"/>
              </w:rPr>
            </w:pPr>
            <w:r w:rsidRPr="00743433">
              <w:rPr>
                <w:sz w:val="24"/>
                <w:szCs w:val="24"/>
                <w:lang w:val="en-US" w:eastAsia="ar-SA"/>
              </w:rPr>
              <w:t xml:space="preserve">III </w:t>
            </w:r>
            <w:r w:rsidRPr="00743433">
              <w:rPr>
                <w:sz w:val="24"/>
                <w:szCs w:val="24"/>
                <w:lang w:eastAsia="ar-SA"/>
              </w:rPr>
              <w:t>класс опасности</w:t>
            </w:r>
          </w:p>
        </w:tc>
      </w:tr>
      <w:tr w:rsidR="00743433" w:rsidRPr="002C3599" w:rsidTr="00EF5147">
        <w:trPr>
          <w:jc w:val="center"/>
        </w:trPr>
        <w:tc>
          <w:tcPr>
            <w:tcW w:w="709" w:type="dxa"/>
            <w:tcBorders>
              <w:top w:val="single" w:sz="4" w:space="0" w:color="000000"/>
              <w:left w:val="single" w:sz="4" w:space="0" w:color="000000"/>
              <w:bottom w:val="single" w:sz="4" w:space="0" w:color="000000"/>
              <w:right w:val="nil"/>
            </w:tcBorders>
            <w:hideMark/>
          </w:tcPr>
          <w:p w:rsidR="00743433" w:rsidRPr="002C3599" w:rsidRDefault="00743433" w:rsidP="00743433">
            <w:pPr>
              <w:suppressAutoHyphens/>
              <w:snapToGrid w:val="0"/>
              <w:ind w:left="-539" w:right="-392"/>
              <w:rPr>
                <w:bCs/>
                <w:sz w:val="24"/>
                <w:szCs w:val="24"/>
                <w:lang w:eastAsia="ar-SA"/>
              </w:rPr>
            </w:pPr>
            <w:r w:rsidRPr="002C3599">
              <w:rPr>
                <w:bCs/>
                <w:sz w:val="24"/>
                <w:szCs w:val="24"/>
                <w:lang w:eastAsia="ar-SA"/>
              </w:rPr>
              <w:t>27.</w:t>
            </w:r>
          </w:p>
        </w:tc>
        <w:tc>
          <w:tcPr>
            <w:tcW w:w="3119" w:type="dxa"/>
            <w:tcBorders>
              <w:top w:val="single" w:sz="4" w:space="0" w:color="000000"/>
              <w:left w:val="single" w:sz="4" w:space="0" w:color="000000"/>
              <w:bottom w:val="single" w:sz="4" w:space="0" w:color="000000"/>
              <w:right w:val="nil"/>
            </w:tcBorders>
          </w:tcPr>
          <w:p w:rsidR="00743433" w:rsidRPr="002C3599" w:rsidRDefault="00743433" w:rsidP="00743433">
            <w:pPr>
              <w:spacing w:line="240" w:lineRule="auto"/>
              <w:ind w:firstLine="0"/>
              <w:jc w:val="left"/>
              <w:rPr>
                <w:rFonts w:eastAsia="Calibri"/>
                <w:sz w:val="24"/>
                <w:szCs w:val="24"/>
                <w:lang w:eastAsia="en-US"/>
              </w:rPr>
            </w:pPr>
            <w:r>
              <w:rPr>
                <w:rFonts w:eastAsia="Calibri"/>
                <w:sz w:val="24"/>
                <w:szCs w:val="24"/>
                <w:lang w:eastAsia="en-US"/>
              </w:rPr>
              <w:t>АГРС Нижний Бестях</w:t>
            </w:r>
          </w:p>
        </w:tc>
        <w:tc>
          <w:tcPr>
            <w:tcW w:w="4105" w:type="dxa"/>
            <w:tcBorders>
              <w:top w:val="single" w:sz="4" w:space="0" w:color="000000"/>
              <w:left w:val="single" w:sz="4" w:space="0" w:color="000000"/>
              <w:bottom w:val="single" w:sz="4" w:space="0" w:color="000000"/>
              <w:right w:val="single" w:sz="4" w:space="0" w:color="000000"/>
            </w:tcBorders>
          </w:tcPr>
          <w:p w:rsidR="00743433" w:rsidRPr="002C3599" w:rsidRDefault="00743433" w:rsidP="00743433">
            <w:pPr>
              <w:spacing w:line="240" w:lineRule="auto"/>
              <w:ind w:firstLine="0"/>
              <w:rPr>
                <w:rFonts w:eastAsia="Calibri"/>
                <w:sz w:val="24"/>
                <w:szCs w:val="24"/>
                <w:lang w:eastAsia="en-US"/>
              </w:rPr>
            </w:pPr>
            <w:r w:rsidRPr="002C3599">
              <w:rPr>
                <w:rFonts w:eastAsia="Calibri"/>
                <w:sz w:val="24"/>
                <w:szCs w:val="24"/>
                <w:lang w:eastAsia="en-US"/>
              </w:rPr>
              <w:t>Мегино-Кангаласский район, с. Павловск, ул. Железнодорожников</w:t>
            </w:r>
          </w:p>
        </w:tc>
        <w:tc>
          <w:tcPr>
            <w:tcW w:w="2354" w:type="dxa"/>
            <w:tcBorders>
              <w:top w:val="single" w:sz="4" w:space="0" w:color="000000"/>
              <w:left w:val="single" w:sz="4" w:space="0" w:color="000000"/>
              <w:bottom w:val="single" w:sz="4" w:space="0" w:color="000000"/>
              <w:right w:val="single" w:sz="4" w:space="0" w:color="000000"/>
            </w:tcBorders>
            <w:vAlign w:val="center"/>
          </w:tcPr>
          <w:p w:rsidR="00743433" w:rsidRPr="00743433" w:rsidRDefault="00743433" w:rsidP="00743433">
            <w:pPr>
              <w:suppressAutoHyphens/>
              <w:snapToGrid w:val="0"/>
              <w:spacing w:line="240" w:lineRule="auto"/>
              <w:ind w:firstLine="0"/>
              <w:jc w:val="center"/>
              <w:rPr>
                <w:bCs/>
                <w:sz w:val="24"/>
                <w:szCs w:val="24"/>
                <w:lang w:eastAsia="ar-SA"/>
              </w:rPr>
            </w:pPr>
            <w:r w:rsidRPr="00743433">
              <w:rPr>
                <w:bCs/>
                <w:sz w:val="24"/>
                <w:szCs w:val="24"/>
                <w:lang w:val="en-US" w:eastAsia="ar-SA"/>
              </w:rPr>
              <w:t xml:space="preserve">III </w:t>
            </w:r>
            <w:r w:rsidRPr="00743433">
              <w:rPr>
                <w:bCs/>
                <w:sz w:val="24"/>
                <w:szCs w:val="24"/>
                <w:lang w:eastAsia="ar-SA"/>
              </w:rPr>
              <w:t>класс опасности</w:t>
            </w:r>
          </w:p>
        </w:tc>
      </w:tr>
      <w:tr w:rsidR="00743433" w:rsidRPr="002C3599" w:rsidTr="00EF5147">
        <w:trPr>
          <w:jc w:val="center"/>
        </w:trPr>
        <w:tc>
          <w:tcPr>
            <w:tcW w:w="709" w:type="dxa"/>
            <w:tcBorders>
              <w:top w:val="single" w:sz="4" w:space="0" w:color="000000"/>
              <w:left w:val="single" w:sz="4" w:space="0" w:color="000000"/>
              <w:bottom w:val="single" w:sz="4" w:space="0" w:color="000000"/>
              <w:right w:val="nil"/>
            </w:tcBorders>
          </w:tcPr>
          <w:p w:rsidR="00743433" w:rsidRPr="002C3599" w:rsidRDefault="00743433" w:rsidP="00743433">
            <w:pPr>
              <w:suppressAutoHyphens/>
              <w:snapToGrid w:val="0"/>
              <w:ind w:left="-539" w:right="-392"/>
              <w:rPr>
                <w:bCs/>
                <w:sz w:val="24"/>
                <w:szCs w:val="24"/>
                <w:lang w:eastAsia="ar-SA"/>
              </w:rPr>
            </w:pPr>
            <w:r w:rsidRPr="002C3599">
              <w:rPr>
                <w:bCs/>
                <w:sz w:val="24"/>
                <w:szCs w:val="24"/>
                <w:lang w:eastAsia="ar-SA"/>
              </w:rPr>
              <w:t>28.</w:t>
            </w:r>
          </w:p>
        </w:tc>
        <w:tc>
          <w:tcPr>
            <w:tcW w:w="3119" w:type="dxa"/>
            <w:tcBorders>
              <w:top w:val="single" w:sz="4" w:space="0" w:color="000000"/>
              <w:left w:val="single" w:sz="4" w:space="0" w:color="000000"/>
              <w:bottom w:val="single" w:sz="4" w:space="0" w:color="000000"/>
              <w:right w:val="nil"/>
            </w:tcBorders>
          </w:tcPr>
          <w:p w:rsidR="00743433" w:rsidRPr="002C3599" w:rsidRDefault="00743433" w:rsidP="00743433">
            <w:pPr>
              <w:spacing w:line="240" w:lineRule="auto"/>
              <w:ind w:firstLine="0"/>
              <w:jc w:val="left"/>
              <w:rPr>
                <w:rFonts w:eastAsia="Calibri"/>
                <w:sz w:val="24"/>
                <w:szCs w:val="24"/>
                <w:lang w:eastAsia="en-US"/>
              </w:rPr>
            </w:pPr>
            <w:r w:rsidRPr="002C3599">
              <w:rPr>
                <w:rFonts w:eastAsia="Calibri"/>
                <w:sz w:val="24"/>
                <w:szCs w:val="24"/>
                <w:lang w:eastAsia="en-US"/>
              </w:rPr>
              <w:t>Пункт отбора нефти г. Олёкминск</w:t>
            </w:r>
          </w:p>
        </w:tc>
        <w:tc>
          <w:tcPr>
            <w:tcW w:w="4105" w:type="dxa"/>
            <w:tcBorders>
              <w:top w:val="single" w:sz="4" w:space="0" w:color="000000"/>
              <w:left w:val="single" w:sz="4" w:space="0" w:color="000000"/>
              <w:bottom w:val="single" w:sz="4" w:space="0" w:color="000000"/>
              <w:right w:val="single" w:sz="4" w:space="0" w:color="000000"/>
            </w:tcBorders>
          </w:tcPr>
          <w:p w:rsidR="00743433" w:rsidRPr="002C3599" w:rsidRDefault="00743433" w:rsidP="00743433">
            <w:pPr>
              <w:spacing w:line="240" w:lineRule="auto"/>
              <w:ind w:firstLine="0"/>
              <w:rPr>
                <w:rFonts w:eastAsia="Calibri"/>
                <w:sz w:val="24"/>
                <w:szCs w:val="24"/>
                <w:lang w:eastAsia="en-US"/>
              </w:rPr>
            </w:pPr>
            <w:r w:rsidRPr="002C3599">
              <w:rPr>
                <w:rFonts w:eastAsia="Calibri"/>
                <w:sz w:val="24"/>
                <w:szCs w:val="24"/>
                <w:lang w:eastAsia="en-US"/>
              </w:rPr>
              <w:t xml:space="preserve">Олёкминский район, г. Олёкминск. </w:t>
            </w:r>
          </w:p>
        </w:tc>
        <w:tc>
          <w:tcPr>
            <w:tcW w:w="2354" w:type="dxa"/>
            <w:tcBorders>
              <w:top w:val="single" w:sz="4" w:space="0" w:color="000000"/>
              <w:left w:val="single" w:sz="4" w:space="0" w:color="000000"/>
              <w:bottom w:val="single" w:sz="4" w:space="0" w:color="000000"/>
              <w:right w:val="single" w:sz="4" w:space="0" w:color="000000"/>
            </w:tcBorders>
            <w:vAlign w:val="center"/>
          </w:tcPr>
          <w:p w:rsidR="00743433" w:rsidRPr="00743433" w:rsidRDefault="00743433" w:rsidP="00743433">
            <w:pPr>
              <w:suppressAutoHyphens/>
              <w:snapToGrid w:val="0"/>
              <w:spacing w:line="240" w:lineRule="auto"/>
              <w:ind w:firstLine="0"/>
              <w:jc w:val="center"/>
              <w:rPr>
                <w:bCs/>
                <w:sz w:val="24"/>
                <w:szCs w:val="24"/>
                <w:lang w:eastAsia="ar-SA"/>
              </w:rPr>
            </w:pPr>
            <w:r w:rsidRPr="00743433">
              <w:rPr>
                <w:bCs/>
                <w:sz w:val="24"/>
                <w:szCs w:val="24"/>
                <w:lang w:eastAsia="ar-SA"/>
              </w:rPr>
              <w:t>3000</w:t>
            </w:r>
          </w:p>
        </w:tc>
      </w:tr>
      <w:tr w:rsidR="00743433" w:rsidRPr="002C3599" w:rsidTr="00EF5147">
        <w:trPr>
          <w:jc w:val="center"/>
        </w:trPr>
        <w:tc>
          <w:tcPr>
            <w:tcW w:w="709" w:type="dxa"/>
            <w:tcBorders>
              <w:top w:val="single" w:sz="4" w:space="0" w:color="000000"/>
              <w:left w:val="single" w:sz="4" w:space="0" w:color="000000"/>
              <w:bottom w:val="single" w:sz="4" w:space="0" w:color="000000"/>
              <w:right w:val="nil"/>
            </w:tcBorders>
          </w:tcPr>
          <w:p w:rsidR="00743433" w:rsidRPr="002C3599" w:rsidRDefault="00743433" w:rsidP="00743433">
            <w:pPr>
              <w:suppressAutoHyphens/>
              <w:snapToGrid w:val="0"/>
              <w:ind w:left="-539" w:right="-392"/>
              <w:rPr>
                <w:bCs/>
                <w:sz w:val="24"/>
                <w:szCs w:val="24"/>
                <w:lang w:eastAsia="ar-SA"/>
              </w:rPr>
            </w:pPr>
            <w:r w:rsidRPr="002C3599">
              <w:rPr>
                <w:bCs/>
                <w:sz w:val="24"/>
                <w:szCs w:val="24"/>
                <w:lang w:eastAsia="ar-SA"/>
              </w:rPr>
              <w:t>29.</w:t>
            </w:r>
          </w:p>
        </w:tc>
        <w:tc>
          <w:tcPr>
            <w:tcW w:w="3119" w:type="dxa"/>
            <w:tcBorders>
              <w:top w:val="single" w:sz="4" w:space="0" w:color="000000"/>
              <w:left w:val="single" w:sz="4" w:space="0" w:color="000000"/>
              <w:bottom w:val="single" w:sz="4" w:space="0" w:color="000000"/>
              <w:right w:val="nil"/>
            </w:tcBorders>
          </w:tcPr>
          <w:p w:rsidR="00743433" w:rsidRPr="002C3599" w:rsidRDefault="00743433" w:rsidP="00743433">
            <w:pPr>
              <w:spacing w:line="240" w:lineRule="auto"/>
              <w:ind w:firstLine="0"/>
              <w:jc w:val="left"/>
              <w:rPr>
                <w:rFonts w:eastAsia="Calibri"/>
                <w:sz w:val="24"/>
                <w:szCs w:val="24"/>
                <w:lang w:eastAsia="en-US"/>
              </w:rPr>
            </w:pPr>
            <w:r w:rsidRPr="002C3599">
              <w:rPr>
                <w:rFonts w:eastAsia="Calibri"/>
                <w:sz w:val="24"/>
                <w:szCs w:val="24"/>
                <w:lang w:eastAsia="en-US"/>
              </w:rPr>
              <w:t>Склад ГСМ с. Хонуу филиала Белогорской нефтебазы</w:t>
            </w:r>
          </w:p>
        </w:tc>
        <w:tc>
          <w:tcPr>
            <w:tcW w:w="4105" w:type="dxa"/>
            <w:tcBorders>
              <w:top w:val="single" w:sz="4" w:space="0" w:color="000000"/>
              <w:left w:val="single" w:sz="4" w:space="0" w:color="000000"/>
              <w:bottom w:val="single" w:sz="4" w:space="0" w:color="000000"/>
              <w:right w:val="single" w:sz="4" w:space="0" w:color="000000"/>
            </w:tcBorders>
          </w:tcPr>
          <w:p w:rsidR="00743433" w:rsidRPr="002C3599" w:rsidRDefault="00743433" w:rsidP="00743433">
            <w:pPr>
              <w:spacing w:line="240" w:lineRule="auto"/>
              <w:ind w:firstLine="0"/>
              <w:rPr>
                <w:rFonts w:eastAsia="Calibri"/>
                <w:sz w:val="24"/>
                <w:szCs w:val="24"/>
                <w:lang w:eastAsia="en-US"/>
              </w:rPr>
            </w:pPr>
            <w:r w:rsidRPr="002C3599">
              <w:rPr>
                <w:rFonts w:eastAsia="Calibri"/>
                <w:sz w:val="24"/>
                <w:szCs w:val="24"/>
                <w:lang w:eastAsia="en-US"/>
              </w:rPr>
              <w:t>Момский район, п. Хонуу, мкр. Нефтебаза</w:t>
            </w:r>
          </w:p>
        </w:tc>
        <w:tc>
          <w:tcPr>
            <w:tcW w:w="2354" w:type="dxa"/>
            <w:tcBorders>
              <w:top w:val="single" w:sz="4" w:space="0" w:color="000000"/>
              <w:left w:val="single" w:sz="4" w:space="0" w:color="000000"/>
              <w:bottom w:val="single" w:sz="4" w:space="0" w:color="000000"/>
              <w:right w:val="single" w:sz="4" w:space="0" w:color="000000"/>
            </w:tcBorders>
            <w:vAlign w:val="center"/>
          </w:tcPr>
          <w:p w:rsidR="00743433" w:rsidRPr="00743433" w:rsidRDefault="00743433" w:rsidP="00743433">
            <w:pPr>
              <w:suppressAutoHyphens/>
              <w:snapToGrid w:val="0"/>
              <w:spacing w:line="240" w:lineRule="auto"/>
              <w:ind w:firstLine="0"/>
              <w:jc w:val="center"/>
              <w:rPr>
                <w:bCs/>
                <w:sz w:val="24"/>
                <w:szCs w:val="24"/>
                <w:lang w:eastAsia="ar-SA"/>
              </w:rPr>
            </w:pPr>
            <w:r w:rsidRPr="00743433">
              <w:rPr>
                <w:bCs/>
                <w:sz w:val="24"/>
                <w:szCs w:val="24"/>
                <w:lang w:eastAsia="ar-SA"/>
              </w:rPr>
              <w:t>2000</w:t>
            </w:r>
          </w:p>
        </w:tc>
      </w:tr>
      <w:tr w:rsidR="00743433" w:rsidRPr="002C3599" w:rsidTr="00EF5147">
        <w:trPr>
          <w:jc w:val="center"/>
        </w:trPr>
        <w:tc>
          <w:tcPr>
            <w:tcW w:w="709" w:type="dxa"/>
            <w:tcBorders>
              <w:top w:val="single" w:sz="4" w:space="0" w:color="000000"/>
              <w:left w:val="single" w:sz="4" w:space="0" w:color="000000"/>
              <w:bottom w:val="single" w:sz="4" w:space="0" w:color="000000"/>
              <w:right w:val="nil"/>
            </w:tcBorders>
          </w:tcPr>
          <w:p w:rsidR="00743433" w:rsidRPr="002C3599" w:rsidRDefault="00743433" w:rsidP="00743433">
            <w:pPr>
              <w:suppressAutoHyphens/>
              <w:snapToGrid w:val="0"/>
              <w:ind w:left="-539" w:right="-392"/>
              <w:rPr>
                <w:bCs/>
                <w:sz w:val="24"/>
                <w:szCs w:val="24"/>
                <w:lang w:eastAsia="ar-SA"/>
              </w:rPr>
            </w:pPr>
            <w:r w:rsidRPr="002C3599">
              <w:rPr>
                <w:bCs/>
                <w:sz w:val="24"/>
                <w:szCs w:val="24"/>
                <w:lang w:eastAsia="ar-SA"/>
              </w:rPr>
              <w:t>30.</w:t>
            </w:r>
          </w:p>
        </w:tc>
        <w:tc>
          <w:tcPr>
            <w:tcW w:w="3119" w:type="dxa"/>
            <w:tcBorders>
              <w:top w:val="single" w:sz="4" w:space="0" w:color="000000"/>
              <w:left w:val="single" w:sz="4" w:space="0" w:color="000000"/>
              <w:bottom w:val="single" w:sz="4" w:space="0" w:color="000000"/>
              <w:right w:val="nil"/>
            </w:tcBorders>
          </w:tcPr>
          <w:p w:rsidR="00743433" w:rsidRPr="002C3599" w:rsidRDefault="00743433" w:rsidP="00743433">
            <w:pPr>
              <w:spacing w:line="240" w:lineRule="auto"/>
              <w:ind w:firstLine="0"/>
              <w:jc w:val="left"/>
              <w:rPr>
                <w:rFonts w:eastAsia="Calibri"/>
                <w:sz w:val="24"/>
                <w:szCs w:val="24"/>
                <w:lang w:eastAsia="en-US"/>
              </w:rPr>
            </w:pPr>
            <w:r w:rsidRPr="002C3599">
              <w:rPr>
                <w:rFonts w:eastAsia="Calibri"/>
                <w:sz w:val="24"/>
                <w:szCs w:val="24"/>
                <w:lang w:eastAsia="en-US"/>
              </w:rPr>
              <w:t>Площадка нефтебазы Нижне-Бестяхской</w:t>
            </w:r>
          </w:p>
        </w:tc>
        <w:tc>
          <w:tcPr>
            <w:tcW w:w="4105" w:type="dxa"/>
            <w:tcBorders>
              <w:top w:val="single" w:sz="4" w:space="0" w:color="000000"/>
              <w:left w:val="single" w:sz="4" w:space="0" w:color="000000"/>
              <w:bottom w:val="single" w:sz="4" w:space="0" w:color="000000"/>
              <w:right w:val="single" w:sz="4" w:space="0" w:color="000000"/>
            </w:tcBorders>
          </w:tcPr>
          <w:p w:rsidR="00743433" w:rsidRPr="002C3599" w:rsidRDefault="00743433" w:rsidP="00743433">
            <w:pPr>
              <w:spacing w:line="240" w:lineRule="auto"/>
              <w:ind w:firstLine="0"/>
              <w:rPr>
                <w:rFonts w:eastAsia="Calibri"/>
                <w:sz w:val="24"/>
                <w:szCs w:val="24"/>
                <w:lang w:eastAsia="en-US"/>
              </w:rPr>
            </w:pPr>
            <w:r w:rsidRPr="002C3599">
              <w:rPr>
                <w:rFonts w:eastAsia="Calibri"/>
                <w:sz w:val="24"/>
                <w:szCs w:val="24"/>
                <w:lang w:eastAsia="en-US"/>
              </w:rPr>
              <w:t>Мегино-Кангаласский район, с. Павловск, ул. Железнодорожников</w:t>
            </w:r>
          </w:p>
        </w:tc>
        <w:tc>
          <w:tcPr>
            <w:tcW w:w="2354" w:type="dxa"/>
            <w:tcBorders>
              <w:top w:val="single" w:sz="4" w:space="0" w:color="000000"/>
              <w:left w:val="single" w:sz="4" w:space="0" w:color="000000"/>
              <w:bottom w:val="single" w:sz="4" w:space="0" w:color="000000"/>
              <w:right w:val="single" w:sz="4" w:space="0" w:color="000000"/>
            </w:tcBorders>
            <w:vAlign w:val="center"/>
          </w:tcPr>
          <w:p w:rsidR="00743433" w:rsidRPr="00743433" w:rsidRDefault="00743433" w:rsidP="00743433">
            <w:pPr>
              <w:suppressAutoHyphens/>
              <w:snapToGrid w:val="0"/>
              <w:spacing w:line="240" w:lineRule="auto"/>
              <w:ind w:firstLine="0"/>
              <w:jc w:val="center"/>
              <w:rPr>
                <w:bCs/>
                <w:sz w:val="24"/>
                <w:szCs w:val="24"/>
                <w:lang w:eastAsia="ar-SA"/>
              </w:rPr>
            </w:pPr>
            <w:r w:rsidRPr="00743433">
              <w:rPr>
                <w:bCs/>
                <w:sz w:val="24"/>
                <w:szCs w:val="24"/>
                <w:lang w:eastAsia="ar-SA"/>
              </w:rPr>
              <w:t>3000</w:t>
            </w:r>
          </w:p>
        </w:tc>
      </w:tr>
      <w:tr w:rsidR="00743433" w:rsidRPr="002C3599" w:rsidTr="00EF5147">
        <w:trPr>
          <w:jc w:val="center"/>
        </w:trPr>
        <w:tc>
          <w:tcPr>
            <w:tcW w:w="709" w:type="dxa"/>
            <w:tcBorders>
              <w:top w:val="single" w:sz="4" w:space="0" w:color="000000"/>
              <w:left w:val="single" w:sz="4" w:space="0" w:color="000000"/>
              <w:bottom w:val="single" w:sz="4" w:space="0" w:color="000000"/>
              <w:right w:val="nil"/>
            </w:tcBorders>
          </w:tcPr>
          <w:p w:rsidR="00743433" w:rsidRPr="002C3599" w:rsidRDefault="00743433" w:rsidP="00743433">
            <w:pPr>
              <w:suppressAutoHyphens/>
              <w:snapToGrid w:val="0"/>
              <w:ind w:left="-539" w:right="-392"/>
              <w:rPr>
                <w:bCs/>
                <w:sz w:val="24"/>
                <w:szCs w:val="24"/>
                <w:lang w:eastAsia="ar-SA"/>
              </w:rPr>
            </w:pPr>
            <w:r w:rsidRPr="002C3599">
              <w:rPr>
                <w:bCs/>
                <w:sz w:val="24"/>
                <w:szCs w:val="24"/>
                <w:lang w:eastAsia="ar-SA"/>
              </w:rPr>
              <w:t>31.</w:t>
            </w:r>
          </w:p>
        </w:tc>
        <w:tc>
          <w:tcPr>
            <w:tcW w:w="3119" w:type="dxa"/>
            <w:tcBorders>
              <w:top w:val="single" w:sz="4" w:space="0" w:color="000000"/>
              <w:left w:val="single" w:sz="4" w:space="0" w:color="000000"/>
              <w:bottom w:val="single" w:sz="4" w:space="0" w:color="000000"/>
              <w:right w:val="nil"/>
            </w:tcBorders>
          </w:tcPr>
          <w:p w:rsidR="00743433" w:rsidRPr="002C3599" w:rsidRDefault="00743433" w:rsidP="00743433">
            <w:pPr>
              <w:spacing w:line="240" w:lineRule="auto"/>
              <w:ind w:firstLine="0"/>
              <w:jc w:val="left"/>
              <w:rPr>
                <w:rFonts w:eastAsia="Calibri"/>
                <w:sz w:val="24"/>
                <w:szCs w:val="24"/>
                <w:lang w:eastAsia="en-US"/>
              </w:rPr>
            </w:pPr>
            <w:r w:rsidRPr="002C3599">
              <w:rPr>
                <w:rFonts w:eastAsia="Calibri"/>
                <w:sz w:val="24"/>
                <w:szCs w:val="24"/>
                <w:lang w:eastAsia="en-US"/>
              </w:rPr>
              <w:t>АЗС № 28 п.Батагай</w:t>
            </w:r>
          </w:p>
        </w:tc>
        <w:tc>
          <w:tcPr>
            <w:tcW w:w="4105" w:type="dxa"/>
            <w:tcBorders>
              <w:top w:val="single" w:sz="4" w:space="0" w:color="000000"/>
              <w:left w:val="single" w:sz="4" w:space="0" w:color="000000"/>
              <w:bottom w:val="single" w:sz="4" w:space="0" w:color="000000"/>
              <w:right w:val="single" w:sz="4" w:space="0" w:color="000000"/>
            </w:tcBorders>
          </w:tcPr>
          <w:p w:rsidR="00743433" w:rsidRPr="002C3599" w:rsidRDefault="00743433" w:rsidP="00743433">
            <w:pPr>
              <w:spacing w:line="240" w:lineRule="auto"/>
              <w:ind w:firstLine="0"/>
              <w:rPr>
                <w:rFonts w:eastAsia="Calibri"/>
                <w:sz w:val="24"/>
                <w:szCs w:val="24"/>
                <w:lang w:eastAsia="en-US"/>
              </w:rPr>
            </w:pPr>
            <w:r w:rsidRPr="002C3599">
              <w:rPr>
                <w:rFonts w:eastAsia="Calibri"/>
                <w:sz w:val="24"/>
                <w:szCs w:val="24"/>
                <w:lang w:eastAsia="en-US"/>
              </w:rPr>
              <w:t>Верхоянский район, п.Батагай, ул. Чолбонская, 20</w:t>
            </w:r>
          </w:p>
        </w:tc>
        <w:tc>
          <w:tcPr>
            <w:tcW w:w="2354" w:type="dxa"/>
            <w:tcBorders>
              <w:top w:val="single" w:sz="4" w:space="0" w:color="000000"/>
              <w:left w:val="single" w:sz="4" w:space="0" w:color="000000"/>
              <w:bottom w:val="single" w:sz="4" w:space="0" w:color="000000"/>
              <w:right w:val="single" w:sz="4" w:space="0" w:color="000000"/>
            </w:tcBorders>
            <w:vAlign w:val="center"/>
          </w:tcPr>
          <w:p w:rsidR="00743433" w:rsidRPr="00743433" w:rsidRDefault="00743433" w:rsidP="00743433">
            <w:pPr>
              <w:suppressAutoHyphens/>
              <w:snapToGrid w:val="0"/>
              <w:spacing w:line="240" w:lineRule="auto"/>
              <w:ind w:firstLine="0"/>
              <w:jc w:val="center"/>
              <w:rPr>
                <w:bCs/>
                <w:sz w:val="24"/>
                <w:szCs w:val="24"/>
                <w:lang w:eastAsia="ar-SA"/>
              </w:rPr>
            </w:pPr>
            <w:r w:rsidRPr="00743433">
              <w:rPr>
                <w:bCs/>
                <w:sz w:val="24"/>
                <w:szCs w:val="24"/>
                <w:lang w:eastAsia="ar-SA"/>
              </w:rPr>
              <w:t>60</w:t>
            </w:r>
          </w:p>
        </w:tc>
      </w:tr>
      <w:tr w:rsidR="00743433" w:rsidRPr="002C3599" w:rsidTr="0012660A">
        <w:trPr>
          <w:jc w:val="center"/>
        </w:trPr>
        <w:tc>
          <w:tcPr>
            <w:tcW w:w="709" w:type="dxa"/>
            <w:tcBorders>
              <w:top w:val="single" w:sz="4" w:space="0" w:color="000000"/>
              <w:left w:val="single" w:sz="4" w:space="0" w:color="000000"/>
              <w:bottom w:val="single" w:sz="4" w:space="0" w:color="000000"/>
              <w:right w:val="nil"/>
            </w:tcBorders>
          </w:tcPr>
          <w:p w:rsidR="00743433" w:rsidRPr="002C3599" w:rsidRDefault="00743433" w:rsidP="00743433">
            <w:pPr>
              <w:suppressAutoHyphens/>
              <w:snapToGrid w:val="0"/>
              <w:ind w:left="-539" w:right="-392"/>
              <w:rPr>
                <w:bCs/>
                <w:sz w:val="24"/>
                <w:szCs w:val="24"/>
                <w:lang w:eastAsia="ar-SA"/>
              </w:rPr>
            </w:pPr>
            <w:r w:rsidRPr="002C3599">
              <w:rPr>
                <w:bCs/>
                <w:sz w:val="24"/>
                <w:szCs w:val="24"/>
                <w:lang w:eastAsia="ar-SA"/>
              </w:rPr>
              <w:t>32.</w:t>
            </w:r>
          </w:p>
        </w:tc>
        <w:tc>
          <w:tcPr>
            <w:tcW w:w="3119" w:type="dxa"/>
            <w:tcBorders>
              <w:top w:val="single" w:sz="4" w:space="0" w:color="000000"/>
              <w:left w:val="single" w:sz="4" w:space="0" w:color="000000"/>
              <w:bottom w:val="single" w:sz="4" w:space="0" w:color="000000"/>
              <w:right w:val="nil"/>
            </w:tcBorders>
          </w:tcPr>
          <w:p w:rsidR="00743433" w:rsidRPr="002C3599" w:rsidRDefault="00743433" w:rsidP="00743433">
            <w:pPr>
              <w:spacing w:line="240" w:lineRule="auto"/>
              <w:ind w:firstLine="0"/>
              <w:jc w:val="left"/>
              <w:rPr>
                <w:rFonts w:eastAsia="Calibri"/>
                <w:sz w:val="24"/>
                <w:szCs w:val="24"/>
                <w:lang w:eastAsia="en-US"/>
              </w:rPr>
            </w:pPr>
            <w:r w:rsidRPr="002C3599">
              <w:rPr>
                <w:rFonts w:eastAsia="Calibri"/>
                <w:sz w:val="24"/>
                <w:szCs w:val="24"/>
                <w:lang w:eastAsia="en-US"/>
              </w:rPr>
              <w:t>КАЗС г.Верхоянск</w:t>
            </w:r>
          </w:p>
        </w:tc>
        <w:tc>
          <w:tcPr>
            <w:tcW w:w="4105" w:type="dxa"/>
            <w:tcBorders>
              <w:top w:val="single" w:sz="4" w:space="0" w:color="000000"/>
              <w:left w:val="single" w:sz="4" w:space="0" w:color="000000"/>
              <w:bottom w:val="single" w:sz="4" w:space="0" w:color="000000"/>
              <w:right w:val="single" w:sz="4" w:space="0" w:color="000000"/>
            </w:tcBorders>
          </w:tcPr>
          <w:p w:rsidR="00743433" w:rsidRPr="002C3599" w:rsidRDefault="00743433" w:rsidP="00743433">
            <w:pPr>
              <w:spacing w:line="240" w:lineRule="auto"/>
              <w:ind w:firstLine="0"/>
              <w:rPr>
                <w:rFonts w:eastAsia="Calibri"/>
                <w:sz w:val="24"/>
                <w:szCs w:val="24"/>
                <w:lang w:eastAsia="en-US"/>
              </w:rPr>
            </w:pPr>
            <w:r w:rsidRPr="002C3599">
              <w:rPr>
                <w:rFonts w:eastAsia="Calibri"/>
                <w:sz w:val="24"/>
                <w:szCs w:val="24"/>
                <w:lang w:eastAsia="en-US"/>
              </w:rPr>
              <w:t>Верхоянский район, г. Верхоянск</w:t>
            </w:r>
          </w:p>
        </w:tc>
        <w:tc>
          <w:tcPr>
            <w:tcW w:w="2354" w:type="dxa"/>
            <w:tcBorders>
              <w:top w:val="single" w:sz="4" w:space="0" w:color="000000"/>
              <w:left w:val="single" w:sz="4" w:space="0" w:color="000000"/>
              <w:bottom w:val="single" w:sz="4" w:space="0" w:color="000000"/>
              <w:right w:val="single" w:sz="4" w:space="0" w:color="000000"/>
            </w:tcBorders>
          </w:tcPr>
          <w:p w:rsidR="00743433" w:rsidRPr="00743433" w:rsidRDefault="00743433" w:rsidP="00743433">
            <w:pPr>
              <w:spacing w:line="240" w:lineRule="auto"/>
              <w:ind w:firstLine="0"/>
              <w:jc w:val="center"/>
              <w:rPr>
                <w:sz w:val="24"/>
                <w:szCs w:val="24"/>
              </w:rPr>
            </w:pPr>
            <w:r w:rsidRPr="00743433">
              <w:rPr>
                <w:sz w:val="24"/>
                <w:szCs w:val="24"/>
              </w:rPr>
              <w:t>60</w:t>
            </w:r>
          </w:p>
        </w:tc>
      </w:tr>
      <w:tr w:rsidR="00743433" w:rsidRPr="002C3599" w:rsidTr="0012660A">
        <w:trPr>
          <w:jc w:val="center"/>
        </w:trPr>
        <w:tc>
          <w:tcPr>
            <w:tcW w:w="709" w:type="dxa"/>
            <w:tcBorders>
              <w:top w:val="single" w:sz="4" w:space="0" w:color="000000"/>
              <w:left w:val="single" w:sz="4" w:space="0" w:color="000000"/>
              <w:bottom w:val="single" w:sz="4" w:space="0" w:color="000000"/>
              <w:right w:val="nil"/>
            </w:tcBorders>
          </w:tcPr>
          <w:p w:rsidR="00743433" w:rsidRPr="002C3599" w:rsidRDefault="00743433" w:rsidP="00743433">
            <w:pPr>
              <w:suppressAutoHyphens/>
              <w:snapToGrid w:val="0"/>
              <w:ind w:left="-539" w:right="-392"/>
              <w:rPr>
                <w:bCs/>
                <w:sz w:val="24"/>
                <w:szCs w:val="24"/>
                <w:lang w:eastAsia="ar-SA"/>
              </w:rPr>
            </w:pPr>
            <w:r w:rsidRPr="002C3599">
              <w:rPr>
                <w:bCs/>
                <w:sz w:val="24"/>
                <w:szCs w:val="24"/>
                <w:lang w:eastAsia="ar-SA"/>
              </w:rPr>
              <w:t>33.</w:t>
            </w:r>
          </w:p>
        </w:tc>
        <w:tc>
          <w:tcPr>
            <w:tcW w:w="3119" w:type="dxa"/>
            <w:tcBorders>
              <w:top w:val="single" w:sz="4" w:space="0" w:color="000000"/>
              <w:left w:val="single" w:sz="4" w:space="0" w:color="000000"/>
              <w:bottom w:val="single" w:sz="4" w:space="0" w:color="000000"/>
              <w:right w:val="nil"/>
            </w:tcBorders>
          </w:tcPr>
          <w:p w:rsidR="00743433" w:rsidRPr="002C3599" w:rsidRDefault="00743433" w:rsidP="00743433">
            <w:pPr>
              <w:spacing w:line="240" w:lineRule="auto"/>
              <w:ind w:firstLine="0"/>
              <w:jc w:val="left"/>
              <w:rPr>
                <w:rFonts w:eastAsia="Calibri"/>
                <w:sz w:val="24"/>
                <w:szCs w:val="24"/>
                <w:lang w:eastAsia="en-US"/>
              </w:rPr>
            </w:pPr>
            <w:r w:rsidRPr="002C3599">
              <w:rPr>
                <w:rFonts w:eastAsia="Calibri"/>
                <w:sz w:val="24"/>
                <w:szCs w:val="24"/>
                <w:lang w:eastAsia="en-US"/>
              </w:rPr>
              <w:t>КАЗС п.Белая Гора</w:t>
            </w:r>
          </w:p>
        </w:tc>
        <w:tc>
          <w:tcPr>
            <w:tcW w:w="4105" w:type="dxa"/>
            <w:tcBorders>
              <w:top w:val="single" w:sz="4" w:space="0" w:color="000000"/>
              <w:left w:val="single" w:sz="4" w:space="0" w:color="000000"/>
              <w:bottom w:val="single" w:sz="4" w:space="0" w:color="000000"/>
              <w:right w:val="single" w:sz="4" w:space="0" w:color="000000"/>
            </w:tcBorders>
          </w:tcPr>
          <w:p w:rsidR="00743433" w:rsidRPr="002C3599" w:rsidRDefault="00743433" w:rsidP="00743433">
            <w:pPr>
              <w:spacing w:line="240" w:lineRule="auto"/>
              <w:ind w:firstLine="0"/>
              <w:rPr>
                <w:rFonts w:eastAsia="Calibri"/>
                <w:sz w:val="24"/>
                <w:szCs w:val="24"/>
                <w:lang w:eastAsia="en-US"/>
              </w:rPr>
            </w:pPr>
            <w:r w:rsidRPr="002C3599">
              <w:rPr>
                <w:rFonts w:eastAsia="Calibri"/>
                <w:sz w:val="24"/>
                <w:szCs w:val="24"/>
                <w:lang w:eastAsia="en-US"/>
              </w:rPr>
              <w:t>Абыйский район, п. Белая Гора</w:t>
            </w:r>
          </w:p>
        </w:tc>
        <w:tc>
          <w:tcPr>
            <w:tcW w:w="2354" w:type="dxa"/>
            <w:tcBorders>
              <w:top w:val="single" w:sz="4" w:space="0" w:color="000000"/>
              <w:left w:val="single" w:sz="4" w:space="0" w:color="000000"/>
              <w:bottom w:val="single" w:sz="4" w:space="0" w:color="000000"/>
              <w:right w:val="single" w:sz="4" w:space="0" w:color="000000"/>
            </w:tcBorders>
          </w:tcPr>
          <w:p w:rsidR="00743433" w:rsidRPr="00743433" w:rsidRDefault="00743433" w:rsidP="00743433">
            <w:pPr>
              <w:spacing w:line="240" w:lineRule="auto"/>
              <w:ind w:firstLine="0"/>
              <w:jc w:val="center"/>
              <w:rPr>
                <w:sz w:val="24"/>
                <w:szCs w:val="24"/>
              </w:rPr>
            </w:pPr>
            <w:r w:rsidRPr="00743433">
              <w:rPr>
                <w:sz w:val="24"/>
                <w:szCs w:val="24"/>
              </w:rPr>
              <w:t>60</w:t>
            </w:r>
          </w:p>
        </w:tc>
      </w:tr>
      <w:tr w:rsidR="00743433" w:rsidRPr="002C3599" w:rsidTr="0012660A">
        <w:trPr>
          <w:jc w:val="center"/>
        </w:trPr>
        <w:tc>
          <w:tcPr>
            <w:tcW w:w="709" w:type="dxa"/>
            <w:tcBorders>
              <w:top w:val="single" w:sz="4" w:space="0" w:color="000000"/>
              <w:left w:val="single" w:sz="4" w:space="0" w:color="000000"/>
              <w:bottom w:val="single" w:sz="4" w:space="0" w:color="000000"/>
              <w:right w:val="nil"/>
            </w:tcBorders>
          </w:tcPr>
          <w:p w:rsidR="00743433" w:rsidRPr="002C3599" w:rsidRDefault="00743433" w:rsidP="00743433">
            <w:pPr>
              <w:suppressAutoHyphens/>
              <w:snapToGrid w:val="0"/>
              <w:ind w:left="-539" w:right="-392"/>
              <w:rPr>
                <w:bCs/>
                <w:sz w:val="24"/>
                <w:szCs w:val="24"/>
                <w:lang w:eastAsia="ar-SA"/>
              </w:rPr>
            </w:pPr>
            <w:r w:rsidRPr="002C3599">
              <w:rPr>
                <w:bCs/>
                <w:sz w:val="24"/>
                <w:szCs w:val="24"/>
                <w:lang w:eastAsia="ar-SA"/>
              </w:rPr>
              <w:t>34.</w:t>
            </w:r>
          </w:p>
        </w:tc>
        <w:tc>
          <w:tcPr>
            <w:tcW w:w="3119" w:type="dxa"/>
            <w:tcBorders>
              <w:top w:val="single" w:sz="4" w:space="0" w:color="000000"/>
              <w:left w:val="single" w:sz="4" w:space="0" w:color="000000"/>
              <w:bottom w:val="single" w:sz="4" w:space="0" w:color="000000"/>
              <w:right w:val="nil"/>
            </w:tcBorders>
          </w:tcPr>
          <w:p w:rsidR="00743433" w:rsidRPr="002C3599" w:rsidRDefault="00743433" w:rsidP="00743433">
            <w:pPr>
              <w:spacing w:line="240" w:lineRule="auto"/>
              <w:ind w:firstLine="0"/>
              <w:jc w:val="left"/>
              <w:rPr>
                <w:rFonts w:eastAsia="Calibri"/>
                <w:sz w:val="24"/>
                <w:szCs w:val="24"/>
                <w:lang w:eastAsia="en-US"/>
              </w:rPr>
            </w:pPr>
            <w:r w:rsidRPr="002C3599">
              <w:rPr>
                <w:rFonts w:eastAsia="Calibri"/>
                <w:sz w:val="24"/>
                <w:szCs w:val="24"/>
                <w:lang w:eastAsia="en-US"/>
              </w:rPr>
              <w:t>КАЗС с.Хону</w:t>
            </w:r>
          </w:p>
        </w:tc>
        <w:tc>
          <w:tcPr>
            <w:tcW w:w="4105" w:type="dxa"/>
            <w:tcBorders>
              <w:top w:val="single" w:sz="4" w:space="0" w:color="000000"/>
              <w:left w:val="single" w:sz="4" w:space="0" w:color="000000"/>
              <w:bottom w:val="single" w:sz="4" w:space="0" w:color="000000"/>
              <w:right w:val="single" w:sz="4" w:space="0" w:color="000000"/>
            </w:tcBorders>
          </w:tcPr>
          <w:p w:rsidR="00743433" w:rsidRPr="002C3599" w:rsidRDefault="00743433" w:rsidP="00743433">
            <w:pPr>
              <w:spacing w:line="240" w:lineRule="auto"/>
              <w:ind w:firstLine="0"/>
              <w:rPr>
                <w:rFonts w:eastAsia="Calibri"/>
                <w:sz w:val="24"/>
                <w:szCs w:val="24"/>
                <w:lang w:eastAsia="en-US"/>
              </w:rPr>
            </w:pPr>
            <w:r w:rsidRPr="002C3599">
              <w:rPr>
                <w:rFonts w:eastAsia="Calibri"/>
                <w:sz w:val="24"/>
                <w:szCs w:val="24"/>
                <w:lang w:eastAsia="en-US"/>
              </w:rPr>
              <w:t>Момский район, п. Хонуу</w:t>
            </w:r>
          </w:p>
        </w:tc>
        <w:tc>
          <w:tcPr>
            <w:tcW w:w="2354" w:type="dxa"/>
            <w:tcBorders>
              <w:top w:val="single" w:sz="4" w:space="0" w:color="000000"/>
              <w:left w:val="single" w:sz="4" w:space="0" w:color="000000"/>
              <w:bottom w:val="single" w:sz="4" w:space="0" w:color="000000"/>
              <w:right w:val="single" w:sz="4" w:space="0" w:color="000000"/>
            </w:tcBorders>
          </w:tcPr>
          <w:p w:rsidR="00743433" w:rsidRPr="00743433" w:rsidRDefault="00743433" w:rsidP="00743433">
            <w:pPr>
              <w:spacing w:line="240" w:lineRule="auto"/>
              <w:ind w:firstLine="0"/>
              <w:jc w:val="center"/>
              <w:rPr>
                <w:sz w:val="24"/>
                <w:szCs w:val="24"/>
              </w:rPr>
            </w:pPr>
            <w:r w:rsidRPr="00743433">
              <w:rPr>
                <w:sz w:val="24"/>
                <w:szCs w:val="24"/>
              </w:rPr>
              <w:t>60</w:t>
            </w:r>
          </w:p>
        </w:tc>
      </w:tr>
      <w:tr w:rsidR="00743433" w:rsidRPr="002C3599" w:rsidTr="0012660A">
        <w:trPr>
          <w:jc w:val="center"/>
        </w:trPr>
        <w:tc>
          <w:tcPr>
            <w:tcW w:w="709" w:type="dxa"/>
            <w:tcBorders>
              <w:top w:val="single" w:sz="4" w:space="0" w:color="000000"/>
              <w:left w:val="single" w:sz="4" w:space="0" w:color="000000"/>
              <w:bottom w:val="single" w:sz="4" w:space="0" w:color="000000"/>
              <w:right w:val="nil"/>
            </w:tcBorders>
          </w:tcPr>
          <w:p w:rsidR="00743433" w:rsidRPr="002C3599" w:rsidRDefault="00743433" w:rsidP="00743433">
            <w:pPr>
              <w:suppressAutoHyphens/>
              <w:snapToGrid w:val="0"/>
              <w:ind w:left="-539" w:right="-392"/>
              <w:rPr>
                <w:bCs/>
                <w:sz w:val="24"/>
                <w:szCs w:val="24"/>
                <w:lang w:eastAsia="ar-SA"/>
              </w:rPr>
            </w:pPr>
            <w:r w:rsidRPr="002C3599">
              <w:rPr>
                <w:bCs/>
                <w:sz w:val="24"/>
                <w:szCs w:val="24"/>
                <w:lang w:eastAsia="ar-SA"/>
              </w:rPr>
              <w:t>35.</w:t>
            </w:r>
          </w:p>
        </w:tc>
        <w:tc>
          <w:tcPr>
            <w:tcW w:w="3119" w:type="dxa"/>
            <w:tcBorders>
              <w:top w:val="single" w:sz="4" w:space="0" w:color="000000"/>
              <w:left w:val="single" w:sz="4" w:space="0" w:color="000000"/>
              <w:bottom w:val="single" w:sz="4" w:space="0" w:color="000000"/>
              <w:right w:val="nil"/>
            </w:tcBorders>
          </w:tcPr>
          <w:p w:rsidR="00743433" w:rsidRPr="002C3599" w:rsidRDefault="00743433" w:rsidP="00743433">
            <w:pPr>
              <w:spacing w:line="240" w:lineRule="auto"/>
              <w:ind w:firstLine="0"/>
              <w:jc w:val="left"/>
              <w:rPr>
                <w:rFonts w:eastAsia="Calibri"/>
                <w:sz w:val="24"/>
                <w:szCs w:val="24"/>
                <w:lang w:eastAsia="en-US"/>
              </w:rPr>
            </w:pPr>
            <w:r w:rsidRPr="002C3599">
              <w:rPr>
                <w:rFonts w:eastAsia="Calibri"/>
                <w:sz w:val="24"/>
                <w:szCs w:val="24"/>
                <w:lang w:eastAsia="en-US"/>
              </w:rPr>
              <w:t>АЗС № 57 п.Жиганск</w:t>
            </w:r>
          </w:p>
        </w:tc>
        <w:tc>
          <w:tcPr>
            <w:tcW w:w="4105" w:type="dxa"/>
            <w:tcBorders>
              <w:top w:val="single" w:sz="4" w:space="0" w:color="000000"/>
              <w:left w:val="single" w:sz="4" w:space="0" w:color="000000"/>
              <w:bottom w:val="single" w:sz="4" w:space="0" w:color="000000"/>
              <w:right w:val="single" w:sz="4" w:space="0" w:color="000000"/>
            </w:tcBorders>
          </w:tcPr>
          <w:p w:rsidR="00743433" w:rsidRPr="002C3599" w:rsidRDefault="00743433" w:rsidP="00743433">
            <w:pPr>
              <w:spacing w:line="240" w:lineRule="auto"/>
              <w:ind w:firstLine="0"/>
              <w:rPr>
                <w:rFonts w:eastAsia="Calibri"/>
                <w:sz w:val="24"/>
                <w:szCs w:val="24"/>
                <w:lang w:eastAsia="en-US"/>
              </w:rPr>
            </w:pPr>
            <w:r w:rsidRPr="002C3599">
              <w:rPr>
                <w:rFonts w:eastAsia="Calibri"/>
                <w:sz w:val="24"/>
                <w:szCs w:val="24"/>
                <w:lang w:eastAsia="en-US"/>
              </w:rPr>
              <w:t>Жиганский район, п. Жиганск</w:t>
            </w:r>
          </w:p>
        </w:tc>
        <w:tc>
          <w:tcPr>
            <w:tcW w:w="2354" w:type="dxa"/>
            <w:tcBorders>
              <w:top w:val="single" w:sz="4" w:space="0" w:color="000000"/>
              <w:left w:val="single" w:sz="4" w:space="0" w:color="000000"/>
              <w:bottom w:val="single" w:sz="4" w:space="0" w:color="000000"/>
              <w:right w:val="single" w:sz="4" w:space="0" w:color="000000"/>
            </w:tcBorders>
            <w:vAlign w:val="center"/>
          </w:tcPr>
          <w:p w:rsidR="00743433" w:rsidRPr="00743433" w:rsidRDefault="00743433" w:rsidP="00743433">
            <w:pPr>
              <w:suppressAutoHyphens/>
              <w:snapToGrid w:val="0"/>
              <w:spacing w:line="240" w:lineRule="auto"/>
              <w:ind w:firstLine="0"/>
              <w:jc w:val="center"/>
              <w:rPr>
                <w:bCs/>
                <w:sz w:val="24"/>
                <w:szCs w:val="24"/>
                <w:lang w:eastAsia="ar-SA"/>
              </w:rPr>
            </w:pPr>
            <w:r w:rsidRPr="00743433">
              <w:rPr>
                <w:bCs/>
                <w:sz w:val="24"/>
                <w:szCs w:val="24"/>
                <w:lang w:eastAsia="ar-SA"/>
              </w:rPr>
              <w:t>60</w:t>
            </w:r>
          </w:p>
        </w:tc>
      </w:tr>
      <w:tr w:rsidR="00743433" w:rsidRPr="002C3599" w:rsidTr="0012660A">
        <w:trPr>
          <w:jc w:val="center"/>
        </w:trPr>
        <w:tc>
          <w:tcPr>
            <w:tcW w:w="709" w:type="dxa"/>
            <w:tcBorders>
              <w:top w:val="single" w:sz="4" w:space="0" w:color="000000"/>
              <w:left w:val="single" w:sz="4" w:space="0" w:color="000000"/>
              <w:bottom w:val="single" w:sz="4" w:space="0" w:color="000000"/>
              <w:right w:val="nil"/>
            </w:tcBorders>
          </w:tcPr>
          <w:p w:rsidR="00743433" w:rsidRPr="002C3599" w:rsidRDefault="00743433" w:rsidP="00743433">
            <w:pPr>
              <w:suppressAutoHyphens/>
              <w:snapToGrid w:val="0"/>
              <w:ind w:left="-539" w:right="-392"/>
              <w:rPr>
                <w:bCs/>
                <w:sz w:val="24"/>
                <w:szCs w:val="24"/>
                <w:lang w:eastAsia="ar-SA"/>
              </w:rPr>
            </w:pPr>
            <w:r w:rsidRPr="002C3599">
              <w:rPr>
                <w:bCs/>
                <w:sz w:val="24"/>
                <w:szCs w:val="24"/>
                <w:lang w:eastAsia="ar-SA"/>
              </w:rPr>
              <w:t>36.</w:t>
            </w:r>
          </w:p>
        </w:tc>
        <w:tc>
          <w:tcPr>
            <w:tcW w:w="3119" w:type="dxa"/>
            <w:tcBorders>
              <w:top w:val="single" w:sz="4" w:space="0" w:color="000000"/>
              <w:left w:val="single" w:sz="4" w:space="0" w:color="000000"/>
              <w:bottom w:val="single" w:sz="4" w:space="0" w:color="000000"/>
              <w:right w:val="nil"/>
            </w:tcBorders>
          </w:tcPr>
          <w:p w:rsidR="00743433" w:rsidRPr="002C3599" w:rsidRDefault="00743433" w:rsidP="00743433">
            <w:pPr>
              <w:spacing w:line="240" w:lineRule="auto"/>
              <w:ind w:firstLine="0"/>
              <w:jc w:val="left"/>
              <w:rPr>
                <w:rFonts w:eastAsia="Calibri"/>
                <w:sz w:val="24"/>
                <w:szCs w:val="24"/>
                <w:lang w:eastAsia="en-US"/>
              </w:rPr>
            </w:pPr>
            <w:r w:rsidRPr="002C3599">
              <w:rPr>
                <w:rFonts w:eastAsia="Calibri"/>
                <w:sz w:val="24"/>
                <w:szCs w:val="24"/>
                <w:lang w:eastAsia="en-US"/>
              </w:rPr>
              <w:t>АЗС № 52 п.Зырянка</w:t>
            </w:r>
          </w:p>
        </w:tc>
        <w:tc>
          <w:tcPr>
            <w:tcW w:w="4105" w:type="dxa"/>
            <w:tcBorders>
              <w:top w:val="single" w:sz="4" w:space="0" w:color="000000"/>
              <w:left w:val="single" w:sz="4" w:space="0" w:color="000000"/>
              <w:bottom w:val="single" w:sz="4" w:space="0" w:color="000000"/>
              <w:right w:val="single" w:sz="4" w:space="0" w:color="000000"/>
            </w:tcBorders>
          </w:tcPr>
          <w:p w:rsidR="00743433" w:rsidRPr="002C3599" w:rsidRDefault="00743433" w:rsidP="00743433">
            <w:pPr>
              <w:spacing w:line="240" w:lineRule="auto"/>
              <w:ind w:firstLine="0"/>
              <w:rPr>
                <w:rFonts w:eastAsia="Calibri"/>
                <w:sz w:val="24"/>
                <w:szCs w:val="24"/>
                <w:lang w:eastAsia="en-US"/>
              </w:rPr>
            </w:pPr>
            <w:r w:rsidRPr="002C3599">
              <w:rPr>
                <w:rFonts w:eastAsia="Calibri"/>
                <w:sz w:val="24"/>
                <w:szCs w:val="24"/>
                <w:lang w:eastAsia="en-US"/>
              </w:rPr>
              <w:t>Верхнеколымский район, п.Зырянка, рядом с нефтебазой (переулок Нефтебазовский, 1)</w:t>
            </w:r>
          </w:p>
        </w:tc>
        <w:tc>
          <w:tcPr>
            <w:tcW w:w="2354" w:type="dxa"/>
            <w:tcBorders>
              <w:top w:val="single" w:sz="4" w:space="0" w:color="000000"/>
              <w:left w:val="single" w:sz="4" w:space="0" w:color="000000"/>
              <w:bottom w:val="single" w:sz="4" w:space="0" w:color="000000"/>
              <w:right w:val="single" w:sz="4" w:space="0" w:color="000000"/>
            </w:tcBorders>
          </w:tcPr>
          <w:p w:rsidR="00743433" w:rsidRPr="00743433" w:rsidRDefault="00743433" w:rsidP="00743433">
            <w:pPr>
              <w:spacing w:line="240" w:lineRule="auto"/>
              <w:ind w:firstLine="0"/>
              <w:jc w:val="center"/>
              <w:rPr>
                <w:sz w:val="24"/>
                <w:szCs w:val="24"/>
              </w:rPr>
            </w:pPr>
            <w:r w:rsidRPr="00743433">
              <w:rPr>
                <w:sz w:val="24"/>
                <w:szCs w:val="24"/>
              </w:rPr>
              <w:t>60</w:t>
            </w:r>
          </w:p>
        </w:tc>
      </w:tr>
      <w:tr w:rsidR="00743433" w:rsidRPr="002C3599" w:rsidTr="00EF5147">
        <w:trPr>
          <w:jc w:val="center"/>
        </w:trPr>
        <w:tc>
          <w:tcPr>
            <w:tcW w:w="709" w:type="dxa"/>
            <w:tcBorders>
              <w:top w:val="single" w:sz="4" w:space="0" w:color="000000"/>
              <w:left w:val="single" w:sz="4" w:space="0" w:color="000000"/>
              <w:bottom w:val="single" w:sz="4" w:space="0" w:color="000000"/>
              <w:right w:val="nil"/>
            </w:tcBorders>
          </w:tcPr>
          <w:p w:rsidR="00743433" w:rsidRPr="002C3599" w:rsidRDefault="00743433" w:rsidP="00743433">
            <w:pPr>
              <w:suppressAutoHyphens/>
              <w:snapToGrid w:val="0"/>
              <w:ind w:left="-539" w:right="-392"/>
              <w:rPr>
                <w:bCs/>
                <w:sz w:val="24"/>
                <w:szCs w:val="24"/>
                <w:lang w:eastAsia="ar-SA"/>
              </w:rPr>
            </w:pPr>
            <w:r w:rsidRPr="002C3599">
              <w:rPr>
                <w:bCs/>
                <w:sz w:val="24"/>
                <w:szCs w:val="24"/>
                <w:lang w:eastAsia="ar-SA"/>
              </w:rPr>
              <w:t>37.</w:t>
            </w:r>
          </w:p>
        </w:tc>
        <w:tc>
          <w:tcPr>
            <w:tcW w:w="3119" w:type="dxa"/>
            <w:tcBorders>
              <w:top w:val="single" w:sz="4" w:space="0" w:color="000000"/>
              <w:left w:val="single" w:sz="4" w:space="0" w:color="000000"/>
              <w:bottom w:val="single" w:sz="4" w:space="0" w:color="000000"/>
              <w:right w:val="nil"/>
            </w:tcBorders>
          </w:tcPr>
          <w:p w:rsidR="00743433" w:rsidRPr="002C3599" w:rsidRDefault="00743433" w:rsidP="00743433">
            <w:pPr>
              <w:spacing w:line="240" w:lineRule="auto"/>
              <w:ind w:firstLine="0"/>
              <w:jc w:val="left"/>
              <w:rPr>
                <w:rFonts w:eastAsia="Calibri"/>
                <w:sz w:val="24"/>
                <w:szCs w:val="24"/>
                <w:lang w:eastAsia="en-US"/>
              </w:rPr>
            </w:pPr>
            <w:r w:rsidRPr="002C3599">
              <w:rPr>
                <w:rFonts w:eastAsia="Calibri"/>
                <w:sz w:val="24"/>
                <w:szCs w:val="24"/>
                <w:lang w:eastAsia="en-US"/>
              </w:rPr>
              <w:t>АЗС № 34 г.Ленск</w:t>
            </w:r>
          </w:p>
        </w:tc>
        <w:tc>
          <w:tcPr>
            <w:tcW w:w="4105" w:type="dxa"/>
            <w:tcBorders>
              <w:top w:val="single" w:sz="4" w:space="0" w:color="000000"/>
              <w:left w:val="single" w:sz="4" w:space="0" w:color="000000"/>
              <w:bottom w:val="single" w:sz="4" w:space="0" w:color="000000"/>
              <w:right w:val="single" w:sz="4" w:space="0" w:color="000000"/>
            </w:tcBorders>
          </w:tcPr>
          <w:p w:rsidR="00743433" w:rsidRPr="002C3599" w:rsidRDefault="00743433" w:rsidP="00743433">
            <w:pPr>
              <w:spacing w:line="240" w:lineRule="auto"/>
              <w:ind w:firstLine="0"/>
              <w:rPr>
                <w:rFonts w:eastAsia="Calibri"/>
                <w:sz w:val="24"/>
                <w:szCs w:val="24"/>
                <w:lang w:eastAsia="en-US"/>
              </w:rPr>
            </w:pPr>
            <w:r w:rsidRPr="002C3599">
              <w:rPr>
                <w:rFonts w:eastAsia="Calibri"/>
                <w:sz w:val="24"/>
                <w:szCs w:val="24"/>
                <w:lang w:eastAsia="en-US"/>
              </w:rPr>
              <w:t>Ленский район, г.Ленск, ул.Победы, 67</w:t>
            </w:r>
          </w:p>
        </w:tc>
        <w:tc>
          <w:tcPr>
            <w:tcW w:w="2354" w:type="dxa"/>
            <w:tcBorders>
              <w:top w:val="single" w:sz="4" w:space="0" w:color="000000"/>
              <w:left w:val="single" w:sz="4" w:space="0" w:color="000000"/>
              <w:bottom w:val="single" w:sz="4" w:space="0" w:color="000000"/>
              <w:right w:val="single" w:sz="4" w:space="0" w:color="000000"/>
            </w:tcBorders>
          </w:tcPr>
          <w:p w:rsidR="00743433" w:rsidRPr="00743433" w:rsidRDefault="00743433" w:rsidP="00743433">
            <w:pPr>
              <w:spacing w:line="240" w:lineRule="auto"/>
              <w:ind w:firstLine="0"/>
              <w:jc w:val="center"/>
              <w:rPr>
                <w:sz w:val="24"/>
                <w:szCs w:val="24"/>
              </w:rPr>
            </w:pPr>
            <w:r w:rsidRPr="00743433">
              <w:rPr>
                <w:sz w:val="24"/>
                <w:szCs w:val="24"/>
              </w:rPr>
              <w:t>60</w:t>
            </w:r>
          </w:p>
        </w:tc>
      </w:tr>
      <w:tr w:rsidR="00743433" w:rsidRPr="002C3599" w:rsidTr="0012660A">
        <w:trPr>
          <w:jc w:val="center"/>
        </w:trPr>
        <w:tc>
          <w:tcPr>
            <w:tcW w:w="709" w:type="dxa"/>
            <w:tcBorders>
              <w:top w:val="single" w:sz="4" w:space="0" w:color="000000"/>
              <w:left w:val="single" w:sz="4" w:space="0" w:color="000000"/>
              <w:bottom w:val="single" w:sz="4" w:space="0" w:color="000000"/>
              <w:right w:val="nil"/>
            </w:tcBorders>
          </w:tcPr>
          <w:p w:rsidR="00743433" w:rsidRPr="002C3599" w:rsidRDefault="00743433" w:rsidP="00743433">
            <w:pPr>
              <w:suppressAutoHyphens/>
              <w:snapToGrid w:val="0"/>
              <w:ind w:left="-539" w:right="-392"/>
              <w:rPr>
                <w:bCs/>
                <w:sz w:val="24"/>
                <w:szCs w:val="24"/>
                <w:lang w:eastAsia="ar-SA"/>
              </w:rPr>
            </w:pPr>
            <w:r w:rsidRPr="002C3599">
              <w:rPr>
                <w:bCs/>
                <w:sz w:val="24"/>
                <w:szCs w:val="24"/>
                <w:lang w:eastAsia="ar-SA"/>
              </w:rPr>
              <w:t>38.</w:t>
            </w:r>
          </w:p>
        </w:tc>
        <w:tc>
          <w:tcPr>
            <w:tcW w:w="3119" w:type="dxa"/>
            <w:tcBorders>
              <w:top w:val="single" w:sz="4" w:space="0" w:color="000000"/>
              <w:left w:val="single" w:sz="4" w:space="0" w:color="000000"/>
              <w:bottom w:val="single" w:sz="4" w:space="0" w:color="000000"/>
              <w:right w:val="nil"/>
            </w:tcBorders>
          </w:tcPr>
          <w:p w:rsidR="00743433" w:rsidRPr="002C3599" w:rsidRDefault="00743433" w:rsidP="00743433">
            <w:pPr>
              <w:spacing w:line="240" w:lineRule="auto"/>
              <w:ind w:firstLine="0"/>
              <w:jc w:val="left"/>
              <w:rPr>
                <w:rFonts w:eastAsia="Calibri"/>
                <w:sz w:val="24"/>
                <w:szCs w:val="24"/>
                <w:lang w:eastAsia="en-US"/>
              </w:rPr>
            </w:pPr>
            <w:r w:rsidRPr="002C3599">
              <w:rPr>
                <w:rFonts w:eastAsia="Calibri"/>
                <w:sz w:val="24"/>
                <w:szCs w:val="24"/>
                <w:lang w:eastAsia="en-US"/>
              </w:rPr>
              <w:t>АЗС № 48 г.Ленск</w:t>
            </w:r>
          </w:p>
        </w:tc>
        <w:tc>
          <w:tcPr>
            <w:tcW w:w="4105" w:type="dxa"/>
            <w:tcBorders>
              <w:top w:val="single" w:sz="4" w:space="0" w:color="000000"/>
              <w:left w:val="single" w:sz="4" w:space="0" w:color="000000"/>
              <w:bottom w:val="single" w:sz="4" w:space="0" w:color="000000"/>
              <w:right w:val="single" w:sz="4" w:space="0" w:color="000000"/>
            </w:tcBorders>
          </w:tcPr>
          <w:p w:rsidR="00743433" w:rsidRPr="002C3599" w:rsidRDefault="00743433" w:rsidP="00743433">
            <w:pPr>
              <w:spacing w:line="240" w:lineRule="auto"/>
              <w:ind w:firstLine="0"/>
              <w:rPr>
                <w:rFonts w:eastAsia="Calibri"/>
                <w:sz w:val="24"/>
                <w:szCs w:val="24"/>
                <w:lang w:eastAsia="en-US"/>
              </w:rPr>
            </w:pPr>
            <w:r w:rsidRPr="002C3599">
              <w:rPr>
                <w:rFonts w:eastAsia="Calibri"/>
                <w:sz w:val="24"/>
                <w:szCs w:val="24"/>
                <w:lang w:eastAsia="en-US"/>
              </w:rPr>
              <w:t>Ленский район, г.Ленск, ул.Победы, 97</w:t>
            </w:r>
          </w:p>
        </w:tc>
        <w:tc>
          <w:tcPr>
            <w:tcW w:w="2354" w:type="dxa"/>
            <w:tcBorders>
              <w:top w:val="single" w:sz="4" w:space="0" w:color="000000"/>
              <w:left w:val="single" w:sz="4" w:space="0" w:color="000000"/>
              <w:bottom w:val="single" w:sz="4" w:space="0" w:color="000000"/>
              <w:right w:val="single" w:sz="4" w:space="0" w:color="000000"/>
            </w:tcBorders>
          </w:tcPr>
          <w:p w:rsidR="00743433" w:rsidRPr="00743433" w:rsidRDefault="00743433" w:rsidP="00743433">
            <w:pPr>
              <w:spacing w:line="240" w:lineRule="auto"/>
              <w:ind w:firstLine="0"/>
              <w:jc w:val="center"/>
              <w:rPr>
                <w:sz w:val="24"/>
                <w:szCs w:val="24"/>
              </w:rPr>
            </w:pPr>
            <w:r w:rsidRPr="00743433">
              <w:rPr>
                <w:sz w:val="24"/>
                <w:szCs w:val="24"/>
              </w:rPr>
              <w:t>60</w:t>
            </w:r>
          </w:p>
        </w:tc>
      </w:tr>
      <w:tr w:rsidR="00743433" w:rsidRPr="002C3599" w:rsidTr="0012660A">
        <w:trPr>
          <w:jc w:val="center"/>
        </w:trPr>
        <w:tc>
          <w:tcPr>
            <w:tcW w:w="709" w:type="dxa"/>
            <w:tcBorders>
              <w:top w:val="single" w:sz="4" w:space="0" w:color="000000"/>
              <w:left w:val="single" w:sz="4" w:space="0" w:color="000000"/>
              <w:bottom w:val="single" w:sz="4" w:space="0" w:color="000000"/>
              <w:right w:val="nil"/>
            </w:tcBorders>
          </w:tcPr>
          <w:p w:rsidR="00743433" w:rsidRPr="002C3599" w:rsidRDefault="00743433" w:rsidP="00743433">
            <w:pPr>
              <w:suppressAutoHyphens/>
              <w:snapToGrid w:val="0"/>
              <w:ind w:left="-539" w:right="-392"/>
              <w:rPr>
                <w:bCs/>
                <w:sz w:val="24"/>
                <w:szCs w:val="24"/>
                <w:lang w:eastAsia="ar-SA"/>
              </w:rPr>
            </w:pPr>
            <w:r w:rsidRPr="002C3599">
              <w:rPr>
                <w:bCs/>
                <w:sz w:val="24"/>
                <w:szCs w:val="24"/>
                <w:lang w:eastAsia="ar-SA"/>
              </w:rPr>
              <w:t>39.</w:t>
            </w:r>
          </w:p>
        </w:tc>
        <w:tc>
          <w:tcPr>
            <w:tcW w:w="3119" w:type="dxa"/>
            <w:tcBorders>
              <w:top w:val="single" w:sz="4" w:space="0" w:color="000000"/>
              <w:left w:val="single" w:sz="4" w:space="0" w:color="000000"/>
              <w:bottom w:val="single" w:sz="4" w:space="0" w:color="000000"/>
              <w:right w:val="nil"/>
            </w:tcBorders>
          </w:tcPr>
          <w:p w:rsidR="00743433" w:rsidRPr="002C3599" w:rsidRDefault="00743433" w:rsidP="00743433">
            <w:pPr>
              <w:spacing w:line="240" w:lineRule="auto"/>
              <w:ind w:firstLine="0"/>
              <w:jc w:val="left"/>
              <w:rPr>
                <w:rFonts w:eastAsia="Calibri"/>
                <w:sz w:val="24"/>
                <w:szCs w:val="24"/>
                <w:lang w:eastAsia="en-US"/>
              </w:rPr>
            </w:pPr>
            <w:r w:rsidRPr="002C3599">
              <w:rPr>
                <w:rFonts w:eastAsia="Calibri"/>
                <w:sz w:val="24"/>
                <w:szCs w:val="24"/>
                <w:lang w:eastAsia="en-US"/>
              </w:rPr>
              <w:t>АЗС № 70 г.Ленск</w:t>
            </w:r>
          </w:p>
        </w:tc>
        <w:tc>
          <w:tcPr>
            <w:tcW w:w="4105" w:type="dxa"/>
            <w:tcBorders>
              <w:top w:val="single" w:sz="4" w:space="0" w:color="000000"/>
              <w:left w:val="single" w:sz="4" w:space="0" w:color="000000"/>
              <w:bottom w:val="single" w:sz="4" w:space="0" w:color="000000"/>
              <w:right w:val="single" w:sz="4" w:space="0" w:color="000000"/>
            </w:tcBorders>
          </w:tcPr>
          <w:p w:rsidR="00743433" w:rsidRPr="002C3599" w:rsidRDefault="00743433" w:rsidP="00743433">
            <w:pPr>
              <w:spacing w:line="240" w:lineRule="auto"/>
              <w:ind w:firstLine="0"/>
              <w:rPr>
                <w:rFonts w:eastAsia="Calibri"/>
                <w:sz w:val="24"/>
                <w:szCs w:val="24"/>
                <w:lang w:eastAsia="en-US"/>
              </w:rPr>
            </w:pPr>
            <w:r w:rsidRPr="002C3599">
              <w:rPr>
                <w:rFonts w:eastAsia="Calibri"/>
                <w:sz w:val="24"/>
                <w:szCs w:val="24"/>
                <w:lang w:eastAsia="en-US"/>
              </w:rPr>
              <w:t>Ленский район, г. Ленск, ул. Объездная</w:t>
            </w:r>
          </w:p>
        </w:tc>
        <w:tc>
          <w:tcPr>
            <w:tcW w:w="2354" w:type="dxa"/>
            <w:tcBorders>
              <w:top w:val="single" w:sz="4" w:space="0" w:color="000000"/>
              <w:left w:val="single" w:sz="4" w:space="0" w:color="000000"/>
              <w:bottom w:val="single" w:sz="4" w:space="0" w:color="000000"/>
              <w:right w:val="single" w:sz="4" w:space="0" w:color="000000"/>
            </w:tcBorders>
            <w:vAlign w:val="center"/>
          </w:tcPr>
          <w:p w:rsidR="00743433" w:rsidRPr="00743433" w:rsidRDefault="00743433" w:rsidP="00743433">
            <w:pPr>
              <w:suppressAutoHyphens/>
              <w:snapToGrid w:val="0"/>
              <w:spacing w:line="240" w:lineRule="auto"/>
              <w:ind w:firstLine="0"/>
              <w:jc w:val="center"/>
              <w:rPr>
                <w:bCs/>
                <w:sz w:val="24"/>
                <w:szCs w:val="24"/>
                <w:lang w:eastAsia="ar-SA"/>
              </w:rPr>
            </w:pPr>
            <w:r w:rsidRPr="00743433">
              <w:rPr>
                <w:bCs/>
                <w:sz w:val="24"/>
                <w:szCs w:val="24"/>
                <w:lang w:eastAsia="ar-SA"/>
              </w:rPr>
              <w:t>60</w:t>
            </w:r>
          </w:p>
        </w:tc>
      </w:tr>
      <w:tr w:rsidR="00743433" w:rsidRPr="002C3599" w:rsidTr="0012660A">
        <w:trPr>
          <w:jc w:val="center"/>
        </w:trPr>
        <w:tc>
          <w:tcPr>
            <w:tcW w:w="709" w:type="dxa"/>
            <w:tcBorders>
              <w:top w:val="single" w:sz="4" w:space="0" w:color="000000"/>
              <w:left w:val="single" w:sz="4" w:space="0" w:color="000000"/>
              <w:bottom w:val="single" w:sz="4" w:space="0" w:color="000000"/>
              <w:right w:val="nil"/>
            </w:tcBorders>
          </w:tcPr>
          <w:p w:rsidR="00743433" w:rsidRPr="002C3599" w:rsidRDefault="00743433" w:rsidP="00743433">
            <w:pPr>
              <w:suppressAutoHyphens/>
              <w:snapToGrid w:val="0"/>
              <w:ind w:left="-539" w:right="-392"/>
              <w:rPr>
                <w:bCs/>
                <w:sz w:val="24"/>
                <w:szCs w:val="24"/>
                <w:lang w:eastAsia="ar-SA"/>
              </w:rPr>
            </w:pPr>
            <w:r w:rsidRPr="002C3599">
              <w:rPr>
                <w:bCs/>
                <w:sz w:val="24"/>
                <w:szCs w:val="24"/>
                <w:lang w:eastAsia="ar-SA"/>
              </w:rPr>
              <w:t>40.</w:t>
            </w:r>
          </w:p>
        </w:tc>
        <w:tc>
          <w:tcPr>
            <w:tcW w:w="3119" w:type="dxa"/>
            <w:tcBorders>
              <w:top w:val="single" w:sz="4" w:space="0" w:color="000000"/>
              <w:left w:val="single" w:sz="4" w:space="0" w:color="000000"/>
              <w:bottom w:val="single" w:sz="4" w:space="0" w:color="000000"/>
              <w:right w:val="nil"/>
            </w:tcBorders>
          </w:tcPr>
          <w:p w:rsidR="00743433" w:rsidRPr="002C3599" w:rsidRDefault="00743433" w:rsidP="00743433">
            <w:pPr>
              <w:spacing w:line="240" w:lineRule="auto"/>
              <w:ind w:firstLine="0"/>
              <w:jc w:val="left"/>
              <w:rPr>
                <w:rFonts w:eastAsia="Calibri"/>
                <w:sz w:val="24"/>
                <w:szCs w:val="24"/>
                <w:lang w:eastAsia="en-US"/>
              </w:rPr>
            </w:pPr>
            <w:r w:rsidRPr="002C3599">
              <w:rPr>
                <w:rFonts w:eastAsia="Calibri"/>
                <w:sz w:val="24"/>
                <w:szCs w:val="24"/>
                <w:lang w:eastAsia="en-US"/>
              </w:rPr>
              <w:t>АЗС № 69 г.Мирный</w:t>
            </w:r>
          </w:p>
        </w:tc>
        <w:tc>
          <w:tcPr>
            <w:tcW w:w="4105" w:type="dxa"/>
            <w:tcBorders>
              <w:top w:val="single" w:sz="4" w:space="0" w:color="000000"/>
              <w:left w:val="single" w:sz="4" w:space="0" w:color="000000"/>
              <w:bottom w:val="single" w:sz="4" w:space="0" w:color="000000"/>
              <w:right w:val="single" w:sz="4" w:space="0" w:color="000000"/>
            </w:tcBorders>
          </w:tcPr>
          <w:p w:rsidR="00743433" w:rsidRPr="002C3599" w:rsidRDefault="00743433" w:rsidP="00743433">
            <w:pPr>
              <w:spacing w:line="240" w:lineRule="auto"/>
              <w:ind w:firstLine="0"/>
              <w:rPr>
                <w:rFonts w:eastAsia="Calibri"/>
                <w:sz w:val="24"/>
                <w:szCs w:val="24"/>
                <w:lang w:eastAsia="en-US"/>
              </w:rPr>
            </w:pPr>
            <w:r w:rsidRPr="002C3599">
              <w:rPr>
                <w:rFonts w:eastAsia="Calibri"/>
                <w:sz w:val="24"/>
                <w:szCs w:val="24"/>
                <w:lang w:eastAsia="en-US"/>
              </w:rPr>
              <w:t>Мирнинский район, г. Мирный, 229 км трассы Ленск-Мирный</w:t>
            </w:r>
          </w:p>
        </w:tc>
        <w:tc>
          <w:tcPr>
            <w:tcW w:w="2354" w:type="dxa"/>
            <w:tcBorders>
              <w:top w:val="single" w:sz="4" w:space="0" w:color="000000"/>
              <w:left w:val="single" w:sz="4" w:space="0" w:color="000000"/>
              <w:bottom w:val="single" w:sz="4" w:space="0" w:color="000000"/>
              <w:right w:val="single" w:sz="4" w:space="0" w:color="000000"/>
            </w:tcBorders>
          </w:tcPr>
          <w:p w:rsidR="00743433" w:rsidRPr="00743433" w:rsidRDefault="00743433" w:rsidP="00743433">
            <w:pPr>
              <w:spacing w:line="240" w:lineRule="auto"/>
              <w:ind w:firstLine="0"/>
              <w:jc w:val="center"/>
              <w:rPr>
                <w:sz w:val="24"/>
                <w:szCs w:val="24"/>
              </w:rPr>
            </w:pPr>
            <w:r w:rsidRPr="00743433">
              <w:rPr>
                <w:sz w:val="24"/>
                <w:szCs w:val="24"/>
              </w:rPr>
              <w:t>60</w:t>
            </w:r>
          </w:p>
        </w:tc>
      </w:tr>
      <w:tr w:rsidR="00743433" w:rsidRPr="002C3599" w:rsidTr="00EF5147">
        <w:trPr>
          <w:jc w:val="center"/>
        </w:trPr>
        <w:tc>
          <w:tcPr>
            <w:tcW w:w="709" w:type="dxa"/>
            <w:tcBorders>
              <w:top w:val="single" w:sz="4" w:space="0" w:color="000000"/>
              <w:left w:val="single" w:sz="4" w:space="0" w:color="000000"/>
              <w:bottom w:val="single" w:sz="4" w:space="0" w:color="000000"/>
              <w:right w:val="nil"/>
            </w:tcBorders>
          </w:tcPr>
          <w:p w:rsidR="00743433" w:rsidRPr="002C3599" w:rsidRDefault="00743433" w:rsidP="00743433">
            <w:pPr>
              <w:suppressAutoHyphens/>
              <w:snapToGrid w:val="0"/>
              <w:ind w:left="-539" w:right="-392"/>
              <w:rPr>
                <w:bCs/>
                <w:sz w:val="24"/>
                <w:szCs w:val="24"/>
                <w:lang w:eastAsia="ar-SA"/>
              </w:rPr>
            </w:pPr>
            <w:r w:rsidRPr="002C3599">
              <w:rPr>
                <w:bCs/>
                <w:sz w:val="24"/>
                <w:szCs w:val="24"/>
                <w:lang w:eastAsia="ar-SA"/>
              </w:rPr>
              <w:t>41.</w:t>
            </w:r>
          </w:p>
        </w:tc>
        <w:tc>
          <w:tcPr>
            <w:tcW w:w="3119" w:type="dxa"/>
            <w:tcBorders>
              <w:top w:val="single" w:sz="4" w:space="0" w:color="000000"/>
              <w:left w:val="single" w:sz="4" w:space="0" w:color="000000"/>
              <w:bottom w:val="single" w:sz="4" w:space="0" w:color="000000"/>
              <w:right w:val="nil"/>
            </w:tcBorders>
          </w:tcPr>
          <w:p w:rsidR="00743433" w:rsidRPr="002C3599" w:rsidRDefault="00743433" w:rsidP="00743433">
            <w:pPr>
              <w:spacing w:line="240" w:lineRule="auto"/>
              <w:ind w:firstLine="0"/>
              <w:jc w:val="left"/>
              <w:rPr>
                <w:rFonts w:eastAsia="Calibri"/>
                <w:sz w:val="24"/>
                <w:szCs w:val="24"/>
                <w:lang w:eastAsia="en-US"/>
              </w:rPr>
            </w:pPr>
            <w:r w:rsidRPr="002C3599">
              <w:rPr>
                <w:rFonts w:eastAsia="Calibri"/>
                <w:sz w:val="24"/>
                <w:szCs w:val="24"/>
                <w:lang w:eastAsia="en-US"/>
              </w:rPr>
              <w:t>АЗС №142 п.Айхал</w:t>
            </w:r>
          </w:p>
        </w:tc>
        <w:tc>
          <w:tcPr>
            <w:tcW w:w="4105" w:type="dxa"/>
            <w:tcBorders>
              <w:top w:val="single" w:sz="4" w:space="0" w:color="000000"/>
              <w:left w:val="single" w:sz="4" w:space="0" w:color="000000"/>
              <w:bottom w:val="single" w:sz="4" w:space="0" w:color="000000"/>
              <w:right w:val="single" w:sz="4" w:space="0" w:color="000000"/>
            </w:tcBorders>
          </w:tcPr>
          <w:p w:rsidR="00743433" w:rsidRPr="002C3599" w:rsidRDefault="00743433" w:rsidP="00743433">
            <w:pPr>
              <w:spacing w:line="240" w:lineRule="auto"/>
              <w:ind w:firstLine="0"/>
              <w:rPr>
                <w:rFonts w:eastAsia="Calibri"/>
                <w:sz w:val="24"/>
                <w:szCs w:val="24"/>
                <w:lang w:eastAsia="en-US"/>
              </w:rPr>
            </w:pPr>
            <w:r w:rsidRPr="002C3599">
              <w:rPr>
                <w:rFonts w:eastAsia="Calibri"/>
                <w:sz w:val="24"/>
                <w:szCs w:val="24"/>
                <w:lang w:eastAsia="en-US"/>
              </w:rPr>
              <w:t>Мирнинский район, п. Айхал</w:t>
            </w:r>
          </w:p>
        </w:tc>
        <w:tc>
          <w:tcPr>
            <w:tcW w:w="2354" w:type="dxa"/>
            <w:tcBorders>
              <w:top w:val="single" w:sz="4" w:space="0" w:color="000000"/>
              <w:left w:val="single" w:sz="4" w:space="0" w:color="000000"/>
              <w:bottom w:val="single" w:sz="4" w:space="0" w:color="000000"/>
              <w:right w:val="single" w:sz="4" w:space="0" w:color="000000"/>
            </w:tcBorders>
          </w:tcPr>
          <w:p w:rsidR="00743433" w:rsidRPr="00743433" w:rsidRDefault="00743433" w:rsidP="00743433">
            <w:pPr>
              <w:spacing w:line="240" w:lineRule="auto"/>
              <w:ind w:firstLine="0"/>
              <w:jc w:val="center"/>
              <w:rPr>
                <w:sz w:val="24"/>
                <w:szCs w:val="24"/>
              </w:rPr>
            </w:pPr>
            <w:r w:rsidRPr="00743433">
              <w:rPr>
                <w:sz w:val="24"/>
                <w:szCs w:val="24"/>
              </w:rPr>
              <w:t>60</w:t>
            </w:r>
          </w:p>
        </w:tc>
      </w:tr>
      <w:tr w:rsidR="00743433" w:rsidRPr="002C3599" w:rsidTr="0012660A">
        <w:trPr>
          <w:jc w:val="center"/>
        </w:trPr>
        <w:tc>
          <w:tcPr>
            <w:tcW w:w="709" w:type="dxa"/>
            <w:tcBorders>
              <w:top w:val="single" w:sz="4" w:space="0" w:color="000000"/>
              <w:left w:val="single" w:sz="4" w:space="0" w:color="000000"/>
              <w:bottom w:val="single" w:sz="4" w:space="0" w:color="000000"/>
              <w:right w:val="nil"/>
            </w:tcBorders>
          </w:tcPr>
          <w:p w:rsidR="00743433" w:rsidRPr="002C3599" w:rsidRDefault="00743433" w:rsidP="00743433">
            <w:pPr>
              <w:suppressAutoHyphens/>
              <w:snapToGrid w:val="0"/>
              <w:ind w:left="-539" w:right="-392"/>
              <w:rPr>
                <w:bCs/>
                <w:sz w:val="24"/>
                <w:szCs w:val="24"/>
                <w:lang w:eastAsia="ar-SA"/>
              </w:rPr>
            </w:pPr>
            <w:r w:rsidRPr="002C3599">
              <w:rPr>
                <w:bCs/>
                <w:sz w:val="24"/>
                <w:szCs w:val="24"/>
                <w:lang w:eastAsia="ar-SA"/>
              </w:rPr>
              <w:lastRenderedPageBreak/>
              <w:t>42.</w:t>
            </w:r>
          </w:p>
        </w:tc>
        <w:tc>
          <w:tcPr>
            <w:tcW w:w="3119" w:type="dxa"/>
            <w:tcBorders>
              <w:top w:val="single" w:sz="4" w:space="0" w:color="000000"/>
              <w:left w:val="single" w:sz="4" w:space="0" w:color="000000"/>
              <w:bottom w:val="single" w:sz="4" w:space="0" w:color="000000"/>
              <w:right w:val="nil"/>
            </w:tcBorders>
          </w:tcPr>
          <w:p w:rsidR="00743433" w:rsidRPr="002C3599" w:rsidRDefault="00743433" w:rsidP="00743433">
            <w:pPr>
              <w:spacing w:line="240" w:lineRule="auto"/>
              <w:ind w:firstLine="0"/>
              <w:jc w:val="left"/>
              <w:rPr>
                <w:rFonts w:eastAsia="Calibri"/>
                <w:sz w:val="24"/>
                <w:szCs w:val="24"/>
                <w:lang w:eastAsia="en-US"/>
              </w:rPr>
            </w:pPr>
            <w:r w:rsidRPr="002C3599">
              <w:rPr>
                <w:rFonts w:eastAsia="Calibri"/>
                <w:sz w:val="24"/>
                <w:szCs w:val="24"/>
                <w:lang w:eastAsia="en-US"/>
              </w:rPr>
              <w:t>АЗС №141 п.Чернышевский</w:t>
            </w:r>
          </w:p>
        </w:tc>
        <w:tc>
          <w:tcPr>
            <w:tcW w:w="4105" w:type="dxa"/>
            <w:tcBorders>
              <w:top w:val="single" w:sz="4" w:space="0" w:color="000000"/>
              <w:left w:val="single" w:sz="4" w:space="0" w:color="000000"/>
              <w:bottom w:val="single" w:sz="4" w:space="0" w:color="000000"/>
              <w:right w:val="single" w:sz="4" w:space="0" w:color="000000"/>
            </w:tcBorders>
          </w:tcPr>
          <w:p w:rsidR="00743433" w:rsidRPr="002C3599" w:rsidRDefault="00743433" w:rsidP="00743433">
            <w:pPr>
              <w:spacing w:line="240" w:lineRule="auto"/>
              <w:ind w:firstLine="0"/>
              <w:rPr>
                <w:rFonts w:eastAsia="Calibri"/>
                <w:sz w:val="24"/>
                <w:szCs w:val="24"/>
                <w:lang w:eastAsia="en-US"/>
              </w:rPr>
            </w:pPr>
            <w:r w:rsidRPr="002C3599">
              <w:rPr>
                <w:rFonts w:eastAsia="Calibri"/>
                <w:sz w:val="24"/>
                <w:szCs w:val="24"/>
                <w:lang w:eastAsia="en-US"/>
              </w:rPr>
              <w:t>Мирнинский район, п. Чернышевский</w:t>
            </w:r>
          </w:p>
        </w:tc>
        <w:tc>
          <w:tcPr>
            <w:tcW w:w="2354" w:type="dxa"/>
            <w:tcBorders>
              <w:top w:val="single" w:sz="4" w:space="0" w:color="000000"/>
              <w:left w:val="single" w:sz="4" w:space="0" w:color="000000"/>
              <w:bottom w:val="single" w:sz="4" w:space="0" w:color="000000"/>
              <w:right w:val="single" w:sz="4" w:space="0" w:color="000000"/>
            </w:tcBorders>
          </w:tcPr>
          <w:p w:rsidR="00743433" w:rsidRPr="00743433" w:rsidRDefault="00743433" w:rsidP="00743433">
            <w:pPr>
              <w:spacing w:line="240" w:lineRule="auto"/>
              <w:ind w:firstLine="0"/>
              <w:jc w:val="center"/>
              <w:rPr>
                <w:sz w:val="24"/>
                <w:szCs w:val="24"/>
              </w:rPr>
            </w:pPr>
            <w:r w:rsidRPr="00743433">
              <w:rPr>
                <w:sz w:val="24"/>
                <w:szCs w:val="24"/>
              </w:rPr>
              <w:t>60</w:t>
            </w:r>
          </w:p>
        </w:tc>
      </w:tr>
      <w:tr w:rsidR="00743433" w:rsidRPr="002C3599" w:rsidTr="0012660A">
        <w:trPr>
          <w:jc w:val="center"/>
        </w:trPr>
        <w:tc>
          <w:tcPr>
            <w:tcW w:w="709" w:type="dxa"/>
            <w:tcBorders>
              <w:top w:val="single" w:sz="4" w:space="0" w:color="000000"/>
              <w:left w:val="single" w:sz="4" w:space="0" w:color="000000"/>
              <w:bottom w:val="single" w:sz="4" w:space="0" w:color="000000"/>
              <w:right w:val="nil"/>
            </w:tcBorders>
          </w:tcPr>
          <w:p w:rsidR="00743433" w:rsidRPr="002C3599" w:rsidRDefault="00743433" w:rsidP="00743433">
            <w:pPr>
              <w:suppressAutoHyphens/>
              <w:snapToGrid w:val="0"/>
              <w:ind w:left="-539" w:right="-392"/>
              <w:rPr>
                <w:bCs/>
                <w:sz w:val="24"/>
                <w:szCs w:val="24"/>
                <w:lang w:eastAsia="ar-SA"/>
              </w:rPr>
            </w:pPr>
            <w:r w:rsidRPr="002C3599">
              <w:rPr>
                <w:bCs/>
                <w:sz w:val="24"/>
                <w:szCs w:val="24"/>
                <w:lang w:eastAsia="ar-SA"/>
              </w:rPr>
              <w:t>43.</w:t>
            </w:r>
          </w:p>
        </w:tc>
        <w:tc>
          <w:tcPr>
            <w:tcW w:w="3119" w:type="dxa"/>
            <w:tcBorders>
              <w:top w:val="single" w:sz="4" w:space="0" w:color="000000"/>
              <w:left w:val="single" w:sz="4" w:space="0" w:color="000000"/>
              <w:bottom w:val="single" w:sz="4" w:space="0" w:color="000000"/>
              <w:right w:val="nil"/>
            </w:tcBorders>
          </w:tcPr>
          <w:p w:rsidR="00743433" w:rsidRPr="002C3599" w:rsidRDefault="00743433" w:rsidP="00743433">
            <w:pPr>
              <w:spacing w:line="240" w:lineRule="auto"/>
              <w:ind w:firstLine="0"/>
              <w:jc w:val="left"/>
              <w:rPr>
                <w:rFonts w:eastAsia="Calibri"/>
                <w:sz w:val="24"/>
                <w:szCs w:val="24"/>
                <w:lang w:eastAsia="en-US"/>
              </w:rPr>
            </w:pPr>
            <w:r w:rsidRPr="002C3599">
              <w:rPr>
                <w:rFonts w:eastAsia="Calibri"/>
                <w:sz w:val="24"/>
                <w:szCs w:val="24"/>
                <w:lang w:eastAsia="en-US"/>
              </w:rPr>
              <w:t>КАЗС №171 г.Удачный</w:t>
            </w:r>
          </w:p>
        </w:tc>
        <w:tc>
          <w:tcPr>
            <w:tcW w:w="4105" w:type="dxa"/>
            <w:tcBorders>
              <w:top w:val="single" w:sz="4" w:space="0" w:color="000000"/>
              <w:left w:val="single" w:sz="4" w:space="0" w:color="000000"/>
              <w:bottom w:val="single" w:sz="4" w:space="0" w:color="000000"/>
              <w:right w:val="single" w:sz="4" w:space="0" w:color="000000"/>
            </w:tcBorders>
          </w:tcPr>
          <w:p w:rsidR="00743433" w:rsidRPr="002C3599" w:rsidRDefault="00743433" w:rsidP="00743433">
            <w:pPr>
              <w:spacing w:line="240" w:lineRule="auto"/>
              <w:ind w:firstLine="0"/>
              <w:rPr>
                <w:rFonts w:eastAsia="Calibri"/>
                <w:sz w:val="24"/>
                <w:szCs w:val="24"/>
                <w:lang w:eastAsia="en-US"/>
              </w:rPr>
            </w:pPr>
            <w:r w:rsidRPr="002C3599">
              <w:rPr>
                <w:rFonts w:eastAsia="Calibri"/>
                <w:sz w:val="24"/>
                <w:szCs w:val="24"/>
                <w:lang w:eastAsia="en-US"/>
              </w:rPr>
              <w:t>Мирнинский район, г. Удачный</w:t>
            </w:r>
          </w:p>
        </w:tc>
        <w:tc>
          <w:tcPr>
            <w:tcW w:w="2354" w:type="dxa"/>
            <w:tcBorders>
              <w:top w:val="single" w:sz="4" w:space="0" w:color="000000"/>
              <w:left w:val="single" w:sz="4" w:space="0" w:color="000000"/>
              <w:bottom w:val="single" w:sz="4" w:space="0" w:color="000000"/>
              <w:right w:val="single" w:sz="4" w:space="0" w:color="000000"/>
            </w:tcBorders>
            <w:vAlign w:val="center"/>
          </w:tcPr>
          <w:p w:rsidR="00743433" w:rsidRPr="00743433" w:rsidRDefault="00743433" w:rsidP="00743433">
            <w:pPr>
              <w:suppressAutoHyphens/>
              <w:snapToGrid w:val="0"/>
              <w:spacing w:line="240" w:lineRule="auto"/>
              <w:ind w:firstLine="0"/>
              <w:jc w:val="center"/>
              <w:rPr>
                <w:bCs/>
                <w:sz w:val="24"/>
                <w:szCs w:val="24"/>
                <w:lang w:eastAsia="ar-SA"/>
              </w:rPr>
            </w:pPr>
            <w:r w:rsidRPr="00743433">
              <w:rPr>
                <w:bCs/>
                <w:sz w:val="24"/>
                <w:szCs w:val="24"/>
                <w:lang w:eastAsia="ar-SA"/>
              </w:rPr>
              <w:t>60</w:t>
            </w:r>
          </w:p>
        </w:tc>
      </w:tr>
      <w:tr w:rsidR="00743433" w:rsidRPr="002C3599" w:rsidTr="0012660A">
        <w:trPr>
          <w:jc w:val="center"/>
        </w:trPr>
        <w:tc>
          <w:tcPr>
            <w:tcW w:w="709" w:type="dxa"/>
            <w:tcBorders>
              <w:top w:val="single" w:sz="4" w:space="0" w:color="000000"/>
              <w:left w:val="single" w:sz="4" w:space="0" w:color="000000"/>
              <w:bottom w:val="single" w:sz="4" w:space="0" w:color="000000"/>
              <w:right w:val="nil"/>
            </w:tcBorders>
          </w:tcPr>
          <w:p w:rsidR="00743433" w:rsidRPr="002C3599" w:rsidRDefault="00743433" w:rsidP="00743433">
            <w:pPr>
              <w:suppressAutoHyphens/>
              <w:snapToGrid w:val="0"/>
              <w:ind w:left="-539" w:right="-392"/>
              <w:rPr>
                <w:bCs/>
                <w:sz w:val="24"/>
                <w:szCs w:val="24"/>
                <w:lang w:eastAsia="ar-SA"/>
              </w:rPr>
            </w:pPr>
            <w:r w:rsidRPr="002C3599">
              <w:rPr>
                <w:bCs/>
                <w:sz w:val="24"/>
                <w:szCs w:val="24"/>
                <w:lang w:eastAsia="ar-SA"/>
              </w:rPr>
              <w:t>44.</w:t>
            </w:r>
          </w:p>
        </w:tc>
        <w:tc>
          <w:tcPr>
            <w:tcW w:w="3119" w:type="dxa"/>
            <w:tcBorders>
              <w:top w:val="single" w:sz="4" w:space="0" w:color="000000"/>
              <w:left w:val="single" w:sz="4" w:space="0" w:color="000000"/>
              <w:bottom w:val="single" w:sz="4" w:space="0" w:color="000000"/>
              <w:right w:val="nil"/>
            </w:tcBorders>
          </w:tcPr>
          <w:p w:rsidR="00743433" w:rsidRPr="002C3599" w:rsidRDefault="00743433" w:rsidP="00743433">
            <w:pPr>
              <w:spacing w:line="240" w:lineRule="auto"/>
              <w:ind w:firstLine="0"/>
              <w:jc w:val="left"/>
              <w:rPr>
                <w:sz w:val="24"/>
                <w:szCs w:val="24"/>
              </w:rPr>
            </w:pPr>
            <w:r w:rsidRPr="002C3599">
              <w:rPr>
                <w:sz w:val="24"/>
                <w:szCs w:val="24"/>
              </w:rPr>
              <w:t>КАЗС п.Витим</w:t>
            </w:r>
          </w:p>
        </w:tc>
        <w:tc>
          <w:tcPr>
            <w:tcW w:w="4105" w:type="dxa"/>
            <w:tcBorders>
              <w:top w:val="single" w:sz="4" w:space="0" w:color="000000"/>
              <w:left w:val="single" w:sz="4" w:space="0" w:color="000000"/>
              <w:bottom w:val="single" w:sz="4" w:space="0" w:color="000000"/>
              <w:right w:val="single" w:sz="4" w:space="0" w:color="000000"/>
            </w:tcBorders>
          </w:tcPr>
          <w:p w:rsidR="00743433" w:rsidRPr="002C3599" w:rsidRDefault="00743433" w:rsidP="00743433">
            <w:pPr>
              <w:spacing w:line="240" w:lineRule="auto"/>
              <w:ind w:firstLine="0"/>
              <w:rPr>
                <w:sz w:val="24"/>
                <w:szCs w:val="24"/>
              </w:rPr>
            </w:pPr>
            <w:r w:rsidRPr="002C3599">
              <w:rPr>
                <w:sz w:val="24"/>
                <w:szCs w:val="24"/>
              </w:rPr>
              <w:t>Ленский район, п.Витим, ул. Энтузиастов, 12/2</w:t>
            </w:r>
          </w:p>
        </w:tc>
        <w:tc>
          <w:tcPr>
            <w:tcW w:w="2354" w:type="dxa"/>
            <w:tcBorders>
              <w:top w:val="single" w:sz="4" w:space="0" w:color="000000"/>
              <w:left w:val="single" w:sz="4" w:space="0" w:color="000000"/>
              <w:bottom w:val="single" w:sz="4" w:space="0" w:color="000000"/>
              <w:right w:val="single" w:sz="4" w:space="0" w:color="000000"/>
            </w:tcBorders>
          </w:tcPr>
          <w:p w:rsidR="00743433" w:rsidRPr="00743433" w:rsidRDefault="00743433" w:rsidP="00743433">
            <w:pPr>
              <w:spacing w:line="240" w:lineRule="auto"/>
              <w:ind w:firstLine="0"/>
              <w:jc w:val="center"/>
              <w:rPr>
                <w:sz w:val="24"/>
                <w:szCs w:val="24"/>
              </w:rPr>
            </w:pPr>
            <w:r w:rsidRPr="00743433">
              <w:rPr>
                <w:sz w:val="24"/>
                <w:szCs w:val="24"/>
              </w:rPr>
              <w:t>60</w:t>
            </w:r>
          </w:p>
        </w:tc>
      </w:tr>
      <w:tr w:rsidR="00743433" w:rsidRPr="002C3599" w:rsidTr="00EF5147">
        <w:trPr>
          <w:jc w:val="center"/>
        </w:trPr>
        <w:tc>
          <w:tcPr>
            <w:tcW w:w="709" w:type="dxa"/>
            <w:tcBorders>
              <w:top w:val="single" w:sz="4" w:space="0" w:color="000000"/>
              <w:left w:val="single" w:sz="4" w:space="0" w:color="000000"/>
              <w:bottom w:val="single" w:sz="4" w:space="0" w:color="000000"/>
              <w:right w:val="nil"/>
            </w:tcBorders>
          </w:tcPr>
          <w:p w:rsidR="00743433" w:rsidRPr="002C3599" w:rsidRDefault="00743433" w:rsidP="00743433">
            <w:pPr>
              <w:suppressAutoHyphens/>
              <w:snapToGrid w:val="0"/>
              <w:ind w:left="-539" w:right="-392"/>
              <w:rPr>
                <w:bCs/>
                <w:sz w:val="24"/>
                <w:szCs w:val="24"/>
                <w:lang w:eastAsia="ar-SA"/>
              </w:rPr>
            </w:pPr>
            <w:r w:rsidRPr="002C3599">
              <w:rPr>
                <w:bCs/>
                <w:sz w:val="24"/>
                <w:szCs w:val="24"/>
                <w:lang w:eastAsia="ar-SA"/>
              </w:rPr>
              <w:t>45.</w:t>
            </w:r>
          </w:p>
        </w:tc>
        <w:tc>
          <w:tcPr>
            <w:tcW w:w="3119" w:type="dxa"/>
            <w:tcBorders>
              <w:top w:val="single" w:sz="4" w:space="0" w:color="000000"/>
              <w:left w:val="single" w:sz="4" w:space="0" w:color="000000"/>
              <w:bottom w:val="single" w:sz="4" w:space="0" w:color="000000"/>
              <w:right w:val="nil"/>
            </w:tcBorders>
          </w:tcPr>
          <w:p w:rsidR="00743433" w:rsidRPr="002C3599" w:rsidRDefault="00743433" w:rsidP="00743433">
            <w:pPr>
              <w:spacing w:line="240" w:lineRule="auto"/>
              <w:ind w:firstLine="0"/>
              <w:jc w:val="left"/>
              <w:rPr>
                <w:sz w:val="24"/>
                <w:szCs w:val="24"/>
              </w:rPr>
            </w:pPr>
            <w:r w:rsidRPr="002C3599">
              <w:rPr>
                <w:sz w:val="24"/>
                <w:szCs w:val="24"/>
              </w:rPr>
              <w:t>КАЗС с.Оленек</w:t>
            </w:r>
          </w:p>
        </w:tc>
        <w:tc>
          <w:tcPr>
            <w:tcW w:w="4105" w:type="dxa"/>
            <w:tcBorders>
              <w:top w:val="single" w:sz="4" w:space="0" w:color="000000"/>
              <w:left w:val="single" w:sz="4" w:space="0" w:color="000000"/>
              <w:bottom w:val="single" w:sz="4" w:space="0" w:color="000000"/>
              <w:right w:val="single" w:sz="4" w:space="0" w:color="000000"/>
            </w:tcBorders>
          </w:tcPr>
          <w:p w:rsidR="00743433" w:rsidRPr="002C3599" w:rsidRDefault="00743433" w:rsidP="00743433">
            <w:pPr>
              <w:spacing w:line="240" w:lineRule="auto"/>
              <w:ind w:firstLine="0"/>
              <w:rPr>
                <w:sz w:val="24"/>
                <w:szCs w:val="24"/>
              </w:rPr>
            </w:pPr>
            <w:r w:rsidRPr="002C3599">
              <w:rPr>
                <w:sz w:val="24"/>
                <w:szCs w:val="24"/>
              </w:rPr>
              <w:t>Оленёкский район, с.Оленек, ул. Набережная, 1</w:t>
            </w:r>
          </w:p>
        </w:tc>
        <w:tc>
          <w:tcPr>
            <w:tcW w:w="2354" w:type="dxa"/>
            <w:tcBorders>
              <w:top w:val="single" w:sz="4" w:space="0" w:color="000000"/>
              <w:left w:val="single" w:sz="4" w:space="0" w:color="000000"/>
              <w:bottom w:val="single" w:sz="4" w:space="0" w:color="000000"/>
              <w:right w:val="single" w:sz="4" w:space="0" w:color="000000"/>
            </w:tcBorders>
          </w:tcPr>
          <w:p w:rsidR="00743433" w:rsidRPr="00743433" w:rsidRDefault="00743433" w:rsidP="00743433">
            <w:pPr>
              <w:spacing w:line="240" w:lineRule="auto"/>
              <w:ind w:firstLine="0"/>
              <w:jc w:val="center"/>
              <w:rPr>
                <w:sz w:val="24"/>
                <w:szCs w:val="24"/>
              </w:rPr>
            </w:pPr>
            <w:r w:rsidRPr="00743433">
              <w:rPr>
                <w:sz w:val="24"/>
                <w:szCs w:val="24"/>
              </w:rPr>
              <w:t>60</w:t>
            </w:r>
          </w:p>
        </w:tc>
      </w:tr>
      <w:tr w:rsidR="00743433" w:rsidRPr="002C3599" w:rsidTr="0012660A">
        <w:trPr>
          <w:jc w:val="center"/>
        </w:trPr>
        <w:tc>
          <w:tcPr>
            <w:tcW w:w="709" w:type="dxa"/>
            <w:tcBorders>
              <w:top w:val="single" w:sz="4" w:space="0" w:color="000000"/>
              <w:left w:val="single" w:sz="4" w:space="0" w:color="000000"/>
              <w:bottom w:val="single" w:sz="4" w:space="0" w:color="000000"/>
              <w:right w:val="nil"/>
            </w:tcBorders>
          </w:tcPr>
          <w:p w:rsidR="00743433" w:rsidRPr="002C3599" w:rsidRDefault="00743433" w:rsidP="00743433">
            <w:pPr>
              <w:suppressAutoHyphens/>
              <w:snapToGrid w:val="0"/>
              <w:ind w:left="-539" w:right="-392"/>
              <w:rPr>
                <w:bCs/>
                <w:sz w:val="24"/>
                <w:szCs w:val="24"/>
                <w:lang w:eastAsia="ar-SA"/>
              </w:rPr>
            </w:pPr>
            <w:r w:rsidRPr="002C3599">
              <w:rPr>
                <w:bCs/>
                <w:sz w:val="24"/>
                <w:szCs w:val="24"/>
                <w:lang w:eastAsia="ar-SA"/>
              </w:rPr>
              <w:t>46.</w:t>
            </w:r>
          </w:p>
        </w:tc>
        <w:tc>
          <w:tcPr>
            <w:tcW w:w="3119" w:type="dxa"/>
            <w:tcBorders>
              <w:top w:val="single" w:sz="4" w:space="0" w:color="000000"/>
              <w:left w:val="single" w:sz="4" w:space="0" w:color="000000"/>
              <w:bottom w:val="single" w:sz="4" w:space="0" w:color="000000"/>
              <w:right w:val="nil"/>
            </w:tcBorders>
          </w:tcPr>
          <w:p w:rsidR="00743433" w:rsidRPr="002C3599" w:rsidRDefault="00743433" w:rsidP="00743433">
            <w:pPr>
              <w:spacing w:line="240" w:lineRule="auto"/>
              <w:ind w:firstLine="0"/>
              <w:jc w:val="left"/>
              <w:rPr>
                <w:sz w:val="24"/>
                <w:szCs w:val="24"/>
              </w:rPr>
            </w:pPr>
            <w:r w:rsidRPr="002C3599">
              <w:rPr>
                <w:sz w:val="24"/>
                <w:szCs w:val="24"/>
              </w:rPr>
              <w:t>АЗС № 31 г.Нерюнгри</w:t>
            </w:r>
          </w:p>
        </w:tc>
        <w:tc>
          <w:tcPr>
            <w:tcW w:w="4105" w:type="dxa"/>
            <w:tcBorders>
              <w:top w:val="single" w:sz="4" w:space="0" w:color="000000"/>
              <w:left w:val="single" w:sz="4" w:space="0" w:color="000000"/>
              <w:bottom w:val="single" w:sz="4" w:space="0" w:color="000000"/>
              <w:right w:val="single" w:sz="4" w:space="0" w:color="000000"/>
            </w:tcBorders>
          </w:tcPr>
          <w:p w:rsidR="00743433" w:rsidRPr="002C3599" w:rsidRDefault="00743433" w:rsidP="00743433">
            <w:pPr>
              <w:spacing w:line="240" w:lineRule="auto"/>
              <w:ind w:firstLine="0"/>
              <w:rPr>
                <w:sz w:val="24"/>
                <w:szCs w:val="24"/>
              </w:rPr>
            </w:pPr>
            <w:r w:rsidRPr="002C3599">
              <w:rPr>
                <w:sz w:val="24"/>
                <w:szCs w:val="24"/>
              </w:rPr>
              <w:t>Нерюнгринский район, г. Нерюнгри, п.Серебряный Бор, 378 км автодороги "Лена"</w:t>
            </w:r>
          </w:p>
        </w:tc>
        <w:tc>
          <w:tcPr>
            <w:tcW w:w="2354" w:type="dxa"/>
            <w:tcBorders>
              <w:top w:val="single" w:sz="4" w:space="0" w:color="000000"/>
              <w:left w:val="single" w:sz="4" w:space="0" w:color="000000"/>
              <w:bottom w:val="single" w:sz="4" w:space="0" w:color="000000"/>
              <w:right w:val="single" w:sz="4" w:space="0" w:color="000000"/>
            </w:tcBorders>
          </w:tcPr>
          <w:p w:rsidR="00743433" w:rsidRPr="00743433" w:rsidRDefault="00743433" w:rsidP="00743433">
            <w:pPr>
              <w:spacing w:line="240" w:lineRule="auto"/>
              <w:ind w:firstLine="0"/>
              <w:jc w:val="center"/>
              <w:rPr>
                <w:sz w:val="24"/>
                <w:szCs w:val="24"/>
              </w:rPr>
            </w:pPr>
            <w:r w:rsidRPr="00743433">
              <w:rPr>
                <w:sz w:val="24"/>
                <w:szCs w:val="24"/>
              </w:rPr>
              <w:t>60</w:t>
            </w:r>
          </w:p>
        </w:tc>
      </w:tr>
      <w:tr w:rsidR="00743433" w:rsidRPr="002C3599" w:rsidTr="0012660A">
        <w:trPr>
          <w:jc w:val="center"/>
        </w:trPr>
        <w:tc>
          <w:tcPr>
            <w:tcW w:w="709" w:type="dxa"/>
            <w:tcBorders>
              <w:top w:val="single" w:sz="4" w:space="0" w:color="000000"/>
              <w:left w:val="single" w:sz="4" w:space="0" w:color="000000"/>
              <w:bottom w:val="single" w:sz="4" w:space="0" w:color="000000"/>
              <w:right w:val="nil"/>
            </w:tcBorders>
          </w:tcPr>
          <w:p w:rsidR="00743433" w:rsidRPr="002C3599" w:rsidRDefault="00743433" w:rsidP="00743433">
            <w:pPr>
              <w:suppressAutoHyphens/>
              <w:snapToGrid w:val="0"/>
              <w:ind w:left="-539" w:right="-392"/>
              <w:rPr>
                <w:bCs/>
                <w:sz w:val="24"/>
                <w:szCs w:val="24"/>
                <w:lang w:eastAsia="ar-SA"/>
              </w:rPr>
            </w:pPr>
            <w:r w:rsidRPr="002C3599">
              <w:rPr>
                <w:bCs/>
                <w:sz w:val="24"/>
                <w:szCs w:val="24"/>
                <w:lang w:eastAsia="ar-SA"/>
              </w:rPr>
              <w:t>47.</w:t>
            </w:r>
          </w:p>
        </w:tc>
        <w:tc>
          <w:tcPr>
            <w:tcW w:w="3119" w:type="dxa"/>
            <w:tcBorders>
              <w:top w:val="single" w:sz="4" w:space="0" w:color="000000"/>
              <w:left w:val="single" w:sz="4" w:space="0" w:color="000000"/>
              <w:bottom w:val="single" w:sz="4" w:space="0" w:color="000000"/>
              <w:right w:val="nil"/>
            </w:tcBorders>
          </w:tcPr>
          <w:p w:rsidR="00743433" w:rsidRPr="002C3599" w:rsidRDefault="00743433" w:rsidP="00743433">
            <w:pPr>
              <w:spacing w:line="240" w:lineRule="auto"/>
              <w:ind w:firstLine="0"/>
              <w:jc w:val="left"/>
              <w:rPr>
                <w:sz w:val="24"/>
                <w:szCs w:val="24"/>
              </w:rPr>
            </w:pPr>
            <w:r w:rsidRPr="002C3599">
              <w:rPr>
                <w:sz w:val="24"/>
                <w:szCs w:val="24"/>
              </w:rPr>
              <w:t>АЗС № 33 п.Чульман</w:t>
            </w:r>
          </w:p>
        </w:tc>
        <w:tc>
          <w:tcPr>
            <w:tcW w:w="4105" w:type="dxa"/>
            <w:tcBorders>
              <w:top w:val="single" w:sz="4" w:space="0" w:color="000000"/>
              <w:left w:val="single" w:sz="4" w:space="0" w:color="000000"/>
              <w:bottom w:val="single" w:sz="4" w:space="0" w:color="000000"/>
              <w:right w:val="single" w:sz="4" w:space="0" w:color="000000"/>
            </w:tcBorders>
          </w:tcPr>
          <w:p w:rsidR="00743433" w:rsidRPr="002C3599" w:rsidRDefault="00743433" w:rsidP="00743433">
            <w:pPr>
              <w:spacing w:line="240" w:lineRule="auto"/>
              <w:ind w:firstLine="0"/>
              <w:rPr>
                <w:sz w:val="24"/>
                <w:szCs w:val="24"/>
              </w:rPr>
            </w:pPr>
            <w:r w:rsidRPr="002C3599">
              <w:rPr>
                <w:sz w:val="24"/>
                <w:szCs w:val="24"/>
              </w:rPr>
              <w:t>Нерюнгринский район, п. Чульман, ул. Советская (394 км автодороги "Лена" + 750 м)</w:t>
            </w:r>
          </w:p>
        </w:tc>
        <w:tc>
          <w:tcPr>
            <w:tcW w:w="2354" w:type="dxa"/>
            <w:tcBorders>
              <w:top w:val="single" w:sz="4" w:space="0" w:color="000000"/>
              <w:left w:val="single" w:sz="4" w:space="0" w:color="000000"/>
              <w:bottom w:val="single" w:sz="4" w:space="0" w:color="000000"/>
              <w:right w:val="single" w:sz="4" w:space="0" w:color="000000"/>
            </w:tcBorders>
            <w:vAlign w:val="center"/>
          </w:tcPr>
          <w:p w:rsidR="00743433" w:rsidRPr="00743433" w:rsidRDefault="00743433" w:rsidP="00743433">
            <w:pPr>
              <w:suppressAutoHyphens/>
              <w:snapToGrid w:val="0"/>
              <w:spacing w:line="240" w:lineRule="auto"/>
              <w:ind w:firstLine="0"/>
              <w:jc w:val="center"/>
              <w:rPr>
                <w:bCs/>
                <w:sz w:val="24"/>
                <w:szCs w:val="24"/>
                <w:lang w:eastAsia="ar-SA"/>
              </w:rPr>
            </w:pPr>
            <w:r w:rsidRPr="00743433">
              <w:rPr>
                <w:bCs/>
                <w:sz w:val="24"/>
                <w:szCs w:val="24"/>
                <w:lang w:eastAsia="ar-SA"/>
              </w:rPr>
              <w:t>60</w:t>
            </w:r>
          </w:p>
        </w:tc>
      </w:tr>
      <w:tr w:rsidR="00743433" w:rsidRPr="002C3599" w:rsidTr="0012660A">
        <w:trPr>
          <w:jc w:val="center"/>
        </w:trPr>
        <w:tc>
          <w:tcPr>
            <w:tcW w:w="709" w:type="dxa"/>
            <w:tcBorders>
              <w:top w:val="single" w:sz="4" w:space="0" w:color="000000"/>
              <w:left w:val="single" w:sz="4" w:space="0" w:color="000000"/>
              <w:bottom w:val="single" w:sz="4" w:space="0" w:color="000000"/>
              <w:right w:val="nil"/>
            </w:tcBorders>
          </w:tcPr>
          <w:p w:rsidR="00743433" w:rsidRPr="002C3599" w:rsidRDefault="00743433" w:rsidP="00743433">
            <w:pPr>
              <w:suppressAutoHyphens/>
              <w:snapToGrid w:val="0"/>
              <w:ind w:left="-539" w:right="-392"/>
              <w:rPr>
                <w:bCs/>
                <w:sz w:val="24"/>
                <w:szCs w:val="24"/>
                <w:lang w:eastAsia="ar-SA"/>
              </w:rPr>
            </w:pPr>
            <w:r w:rsidRPr="002C3599">
              <w:rPr>
                <w:bCs/>
                <w:sz w:val="24"/>
                <w:szCs w:val="24"/>
                <w:lang w:eastAsia="ar-SA"/>
              </w:rPr>
              <w:t>48.</w:t>
            </w:r>
          </w:p>
        </w:tc>
        <w:tc>
          <w:tcPr>
            <w:tcW w:w="3119" w:type="dxa"/>
            <w:tcBorders>
              <w:top w:val="single" w:sz="4" w:space="0" w:color="000000"/>
              <w:left w:val="single" w:sz="4" w:space="0" w:color="000000"/>
              <w:bottom w:val="single" w:sz="4" w:space="0" w:color="000000"/>
              <w:right w:val="nil"/>
            </w:tcBorders>
          </w:tcPr>
          <w:p w:rsidR="00743433" w:rsidRPr="002C3599" w:rsidRDefault="00743433" w:rsidP="00743433">
            <w:pPr>
              <w:spacing w:line="240" w:lineRule="auto"/>
              <w:ind w:firstLine="0"/>
              <w:jc w:val="left"/>
              <w:rPr>
                <w:sz w:val="24"/>
                <w:szCs w:val="24"/>
              </w:rPr>
            </w:pPr>
            <w:r w:rsidRPr="002C3599">
              <w:rPr>
                <w:sz w:val="24"/>
                <w:szCs w:val="24"/>
              </w:rPr>
              <w:t>АЗС № 95 г.Нерюнгри</w:t>
            </w:r>
          </w:p>
        </w:tc>
        <w:tc>
          <w:tcPr>
            <w:tcW w:w="4105" w:type="dxa"/>
            <w:tcBorders>
              <w:top w:val="single" w:sz="4" w:space="0" w:color="000000"/>
              <w:left w:val="single" w:sz="4" w:space="0" w:color="000000"/>
              <w:bottom w:val="single" w:sz="4" w:space="0" w:color="000000"/>
              <w:right w:val="single" w:sz="4" w:space="0" w:color="000000"/>
            </w:tcBorders>
          </w:tcPr>
          <w:p w:rsidR="00743433" w:rsidRPr="002C3599" w:rsidRDefault="00743433" w:rsidP="00743433">
            <w:pPr>
              <w:spacing w:line="240" w:lineRule="auto"/>
              <w:ind w:firstLine="0"/>
              <w:rPr>
                <w:sz w:val="24"/>
                <w:szCs w:val="24"/>
              </w:rPr>
            </w:pPr>
            <w:r w:rsidRPr="002C3599">
              <w:rPr>
                <w:sz w:val="24"/>
                <w:szCs w:val="24"/>
              </w:rPr>
              <w:t>Нерюнгринский район, г. Нерюнгри, в 300 м от водогрейной котельной (южная объездная дорога автодороги "Лена", промплощадка НУР)</w:t>
            </w:r>
          </w:p>
        </w:tc>
        <w:tc>
          <w:tcPr>
            <w:tcW w:w="2354" w:type="dxa"/>
            <w:tcBorders>
              <w:top w:val="single" w:sz="4" w:space="0" w:color="000000"/>
              <w:left w:val="single" w:sz="4" w:space="0" w:color="000000"/>
              <w:bottom w:val="single" w:sz="4" w:space="0" w:color="000000"/>
              <w:right w:val="single" w:sz="4" w:space="0" w:color="000000"/>
            </w:tcBorders>
          </w:tcPr>
          <w:p w:rsidR="00743433" w:rsidRPr="00743433" w:rsidRDefault="00743433" w:rsidP="00743433">
            <w:pPr>
              <w:spacing w:line="240" w:lineRule="auto"/>
              <w:ind w:firstLine="0"/>
              <w:jc w:val="center"/>
              <w:rPr>
                <w:sz w:val="24"/>
                <w:szCs w:val="24"/>
              </w:rPr>
            </w:pPr>
            <w:r w:rsidRPr="00743433">
              <w:rPr>
                <w:sz w:val="24"/>
                <w:szCs w:val="24"/>
              </w:rPr>
              <w:t>60</w:t>
            </w:r>
          </w:p>
        </w:tc>
      </w:tr>
      <w:tr w:rsidR="00743433" w:rsidRPr="002C3599" w:rsidTr="00EF5147">
        <w:trPr>
          <w:jc w:val="center"/>
        </w:trPr>
        <w:tc>
          <w:tcPr>
            <w:tcW w:w="709" w:type="dxa"/>
            <w:tcBorders>
              <w:top w:val="single" w:sz="4" w:space="0" w:color="000000"/>
              <w:left w:val="single" w:sz="4" w:space="0" w:color="000000"/>
              <w:bottom w:val="single" w:sz="4" w:space="0" w:color="000000"/>
              <w:right w:val="nil"/>
            </w:tcBorders>
          </w:tcPr>
          <w:p w:rsidR="00743433" w:rsidRPr="002C3599" w:rsidRDefault="00743433" w:rsidP="00743433">
            <w:pPr>
              <w:suppressAutoHyphens/>
              <w:snapToGrid w:val="0"/>
              <w:ind w:left="-539" w:right="-392"/>
              <w:rPr>
                <w:bCs/>
                <w:sz w:val="24"/>
                <w:szCs w:val="24"/>
                <w:lang w:eastAsia="ar-SA"/>
              </w:rPr>
            </w:pPr>
            <w:r w:rsidRPr="002C3599">
              <w:rPr>
                <w:bCs/>
                <w:sz w:val="24"/>
                <w:szCs w:val="24"/>
                <w:lang w:eastAsia="ar-SA"/>
              </w:rPr>
              <w:t>49.</w:t>
            </w:r>
          </w:p>
        </w:tc>
        <w:tc>
          <w:tcPr>
            <w:tcW w:w="3119" w:type="dxa"/>
            <w:tcBorders>
              <w:top w:val="single" w:sz="4" w:space="0" w:color="000000"/>
              <w:left w:val="single" w:sz="4" w:space="0" w:color="000000"/>
              <w:bottom w:val="single" w:sz="4" w:space="0" w:color="000000"/>
              <w:right w:val="nil"/>
            </w:tcBorders>
          </w:tcPr>
          <w:p w:rsidR="00743433" w:rsidRPr="002C3599" w:rsidRDefault="00743433" w:rsidP="00743433">
            <w:pPr>
              <w:spacing w:line="240" w:lineRule="auto"/>
              <w:ind w:firstLine="0"/>
              <w:jc w:val="left"/>
              <w:rPr>
                <w:sz w:val="24"/>
                <w:szCs w:val="24"/>
              </w:rPr>
            </w:pPr>
            <w:r w:rsidRPr="002C3599">
              <w:rPr>
                <w:sz w:val="24"/>
                <w:szCs w:val="24"/>
              </w:rPr>
              <w:t>КАЗС №165 п.Чульман</w:t>
            </w:r>
          </w:p>
        </w:tc>
        <w:tc>
          <w:tcPr>
            <w:tcW w:w="4105" w:type="dxa"/>
            <w:tcBorders>
              <w:top w:val="single" w:sz="4" w:space="0" w:color="000000"/>
              <w:left w:val="single" w:sz="4" w:space="0" w:color="000000"/>
              <w:bottom w:val="single" w:sz="4" w:space="0" w:color="000000"/>
              <w:right w:val="single" w:sz="4" w:space="0" w:color="000000"/>
            </w:tcBorders>
          </w:tcPr>
          <w:p w:rsidR="00743433" w:rsidRPr="002C3599" w:rsidRDefault="00743433" w:rsidP="00743433">
            <w:pPr>
              <w:spacing w:line="240" w:lineRule="auto"/>
              <w:ind w:firstLine="0"/>
              <w:rPr>
                <w:sz w:val="24"/>
                <w:szCs w:val="24"/>
              </w:rPr>
            </w:pPr>
            <w:r w:rsidRPr="002C3599">
              <w:rPr>
                <w:sz w:val="24"/>
                <w:szCs w:val="24"/>
              </w:rPr>
              <w:t>Нерюнгринский район, п. Чульман, объездная дорога поселка</w:t>
            </w:r>
          </w:p>
        </w:tc>
        <w:tc>
          <w:tcPr>
            <w:tcW w:w="2354" w:type="dxa"/>
            <w:tcBorders>
              <w:top w:val="single" w:sz="4" w:space="0" w:color="000000"/>
              <w:left w:val="single" w:sz="4" w:space="0" w:color="000000"/>
              <w:bottom w:val="single" w:sz="4" w:space="0" w:color="000000"/>
              <w:right w:val="single" w:sz="4" w:space="0" w:color="000000"/>
            </w:tcBorders>
          </w:tcPr>
          <w:p w:rsidR="00743433" w:rsidRPr="00743433" w:rsidRDefault="00743433" w:rsidP="00743433">
            <w:pPr>
              <w:spacing w:line="240" w:lineRule="auto"/>
              <w:ind w:firstLine="0"/>
              <w:jc w:val="center"/>
              <w:rPr>
                <w:sz w:val="24"/>
                <w:szCs w:val="24"/>
              </w:rPr>
            </w:pPr>
            <w:r w:rsidRPr="00743433">
              <w:rPr>
                <w:sz w:val="24"/>
                <w:szCs w:val="24"/>
              </w:rPr>
              <w:t>60</w:t>
            </w:r>
          </w:p>
        </w:tc>
      </w:tr>
      <w:tr w:rsidR="00743433" w:rsidRPr="002C3599" w:rsidTr="0012660A">
        <w:trPr>
          <w:jc w:val="center"/>
        </w:trPr>
        <w:tc>
          <w:tcPr>
            <w:tcW w:w="709" w:type="dxa"/>
            <w:tcBorders>
              <w:top w:val="single" w:sz="4" w:space="0" w:color="000000"/>
              <w:left w:val="single" w:sz="4" w:space="0" w:color="000000"/>
              <w:bottom w:val="single" w:sz="4" w:space="0" w:color="000000"/>
              <w:right w:val="nil"/>
            </w:tcBorders>
          </w:tcPr>
          <w:p w:rsidR="00743433" w:rsidRPr="002C3599" w:rsidRDefault="00743433" w:rsidP="00743433">
            <w:pPr>
              <w:suppressAutoHyphens/>
              <w:snapToGrid w:val="0"/>
              <w:ind w:left="-539" w:right="-392"/>
              <w:rPr>
                <w:bCs/>
                <w:sz w:val="24"/>
                <w:szCs w:val="24"/>
                <w:lang w:eastAsia="ar-SA"/>
              </w:rPr>
            </w:pPr>
            <w:r w:rsidRPr="002C3599">
              <w:rPr>
                <w:bCs/>
                <w:sz w:val="24"/>
                <w:szCs w:val="24"/>
                <w:lang w:eastAsia="ar-SA"/>
              </w:rPr>
              <w:t>50.</w:t>
            </w:r>
          </w:p>
        </w:tc>
        <w:tc>
          <w:tcPr>
            <w:tcW w:w="3119" w:type="dxa"/>
            <w:tcBorders>
              <w:top w:val="single" w:sz="4" w:space="0" w:color="000000"/>
              <w:left w:val="single" w:sz="4" w:space="0" w:color="000000"/>
              <w:bottom w:val="single" w:sz="4" w:space="0" w:color="000000"/>
              <w:right w:val="nil"/>
            </w:tcBorders>
          </w:tcPr>
          <w:p w:rsidR="00743433" w:rsidRPr="002C3599" w:rsidRDefault="00743433" w:rsidP="00743433">
            <w:pPr>
              <w:spacing w:line="240" w:lineRule="auto"/>
              <w:ind w:firstLine="0"/>
              <w:jc w:val="left"/>
              <w:rPr>
                <w:sz w:val="24"/>
                <w:szCs w:val="24"/>
              </w:rPr>
            </w:pPr>
            <w:r w:rsidRPr="002C3599">
              <w:rPr>
                <w:sz w:val="24"/>
                <w:szCs w:val="24"/>
              </w:rPr>
              <w:t>КАЗС №96 г.Нерюнгри</w:t>
            </w:r>
          </w:p>
        </w:tc>
        <w:tc>
          <w:tcPr>
            <w:tcW w:w="4105" w:type="dxa"/>
            <w:tcBorders>
              <w:top w:val="single" w:sz="4" w:space="0" w:color="000000"/>
              <w:left w:val="single" w:sz="4" w:space="0" w:color="000000"/>
              <w:bottom w:val="single" w:sz="4" w:space="0" w:color="000000"/>
              <w:right w:val="single" w:sz="4" w:space="0" w:color="000000"/>
            </w:tcBorders>
          </w:tcPr>
          <w:p w:rsidR="00743433" w:rsidRPr="002C3599" w:rsidRDefault="00743433" w:rsidP="00743433">
            <w:pPr>
              <w:spacing w:line="240" w:lineRule="auto"/>
              <w:ind w:firstLine="0"/>
              <w:rPr>
                <w:sz w:val="24"/>
                <w:szCs w:val="24"/>
              </w:rPr>
            </w:pPr>
            <w:r w:rsidRPr="002C3599">
              <w:rPr>
                <w:sz w:val="24"/>
                <w:szCs w:val="24"/>
              </w:rPr>
              <w:t>Нерюнгринский район, г. Нерюнгри, пересечение улиц Мира и Тимптонская</w:t>
            </w:r>
          </w:p>
        </w:tc>
        <w:tc>
          <w:tcPr>
            <w:tcW w:w="2354" w:type="dxa"/>
            <w:tcBorders>
              <w:top w:val="single" w:sz="4" w:space="0" w:color="000000"/>
              <w:left w:val="single" w:sz="4" w:space="0" w:color="000000"/>
              <w:bottom w:val="single" w:sz="4" w:space="0" w:color="000000"/>
              <w:right w:val="single" w:sz="4" w:space="0" w:color="000000"/>
            </w:tcBorders>
          </w:tcPr>
          <w:p w:rsidR="00743433" w:rsidRPr="00743433" w:rsidRDefault="00743433" w:rsidP="00743433">
            <w:pPr>
              <w:spacing w:line="240" w:lineRule="auto"/>
              <w:ind w:firstLine="0"/>
              <w:jc w:val="center"/>
              <w:rPr>
                <w:sz w:val="24"/>
                <w:szCs w:val="24"/>
              </w:rPr>
            </w:pPr>
            <w:r w:rsidRPr="00743433">
              <w:rPr>
                <w:sz w:val="24"/>
                <w:szCs w:val="24"/>
              </w:rPr>
              <w:t>60</w:t>
            </w:r>
          </w:p>
        </w:tc>
      </w:tr>
      <w:tr w:rsidR="00743433" w:rsidRPr="002C3599" w:rsidTr="0012660A">
        <w:trPr>
          <w:jc w:val="center"/>
        </w:trPr>
        <w:tc>
          <w:tcPr>
            <w:tcW w:w="709" w:type="dxa"/>
            <w:tcBorders>
              <w:top w:val="single" w:sz="4" w:space="0" w:color="000000"/>
              <w:left w:val="single" w:sz="4" w:space="0" w:color="000000"/>
              <w:bottom w:val="single" w:sz="4" w:space="0" w:color="000000"/>
              <w:right w:val="nil"/>
            </w:tcBorders>
          </w:tcPr>
          <w:p w:rsidR="00743433" w:rsidRPr="002C3599" w:rsidRDefault="00743433" w:rsidP="00743433">
            <w:pPr>
              <w:suppressAutoHyphens/>
              <w:snapToGrid w:val="0"/>
              <w:ind w:left="-539" w:right="-392"/>
              <w:rPr>
                <w:bCs/>
                <w:sz w:val="24"/>
                <w:szCs w:val="24"/>
                <w:lang w:eastAsia="ar-SA"/>
              </w:rPr>
            </w:pPr>
            <w:r w:rsidRPr="002C3599">
              <w:rPr>
                <w:bCs/>
                <w:sz w:val="24"/>
                <w:szCs w:val="24"/>
                <w:lang w:eastAsia="ar-SA"/>
              </w:rPr>
              <w:t>51.</w:t>
            </w:r>
          </w:p>
        </w:tc>
        <w:tc>
          <w:tcPr>
            <w:tcW w:w="3119" w:type="dxa"/>
            <w:tcBorders>
              <w:top w:val="single" w:sz="4" w:space="0" w:color="000000"/>
              <w:left w:val="single" w:sz="4" w:space="0" w:color="000000"/>
              <w:bottom w:val="single" w:sz="4" w:space="0" w:color="000000"/>
              <w:right w:val="nil"/>
            </w:tcBorders>
          </w:tcPr>
          <w:p w:rsidR="00743433" w:rsidRPr="002C3599" w:rsidRDefault="00743433" w:rsidP="00743433">
            <w:pPr>
              <w:spacing w:line="240" w:lineRule="auto"/>
              <w:ind w:firstLine="0"/>
              <w:jc w:val="left"/>
              <w:rPr>
                <w:sz w:val="24"/>
                <w:szCs w:val="24"/>
              </w:rPr>
            </w:pPr>
            <w:r w:rsidRPr="002C3599">
              <w:rPr>
                <w:sz w:val="24"/>
                <w:szCs w:val="24"/>
              </w:rPr>
              <w:t>КАЗС №133 с.Большой Хатыми</w:t>
            </w:r>
          </w:p>
        </w:tc>
        <w:tc>
          <w:tcPr>
            <w:tcW w:w="4105" w:type="dxa"/>
            <w:tcBorders>
              <w:top w:val="single" w:sz="4" w:space="0" w:color="000000"/>
              <w:left w:val="single" w:sz="4" w:space="0" w:color="000000"/>
              <w:bottom w:val="single" w:sz="4" w:space="0" w:color="000000"/>
              <w:right w:val="single" w:sz="4" w:space="0" w:color="000000"/>
            </w:tcBorders>
          </w:tcPr>
          <w:p w:rsidR="00743433" w:rsidRPr="002C3599" w:rsidRDefault="00743433" w:rsidP="00743433">
            <w:pPr>
              <w:spacing w:line="240" w:lineRule="auto"/>
              <w:ind w:firstLine="0"/>
              <w:rPr>
                <w:sz w:val="24"/>
                <w:szCs w:val="24"/>
              </w:rPr>
            </w:pPr>
            <w:r w:rsidRPr="002C3599">
              <w:rPr>
                <w:sz w:val="24"/>
                <w:szCs w:val="24"/>
              </w:rPr>
              <w:t>Нерюнгринский район, п. Хатыми (475 км автодороги "Лена" + 550 м)</w:t>
            </w:r>
          </w:p>
        </w:tc>
        <w:tc>
          <w:tcPr>
            <w:tcW w:w="2354" w:type="dxa"/>
            <w:tcBorders>
              <w:top w:val="single" w:sz="4" w:space="0" w:color="000000"/>
              <w:left w:val="single" w:sz="4" w:space="0" w:color="000000"/>
              <w:bottom w:val="single" w:sz="4" w:space="0" w:color="000000"/>
              <w:right w:val="single" w:sz="4" w:space="0" w:color="000000"/>
            </w:tcBorders>
            <w:vAlign w:val="center"/>
          </w:tcPr>
          <w:p w:rsidR="00743433" w:rsidRPr="00743433" w:rsidRDefault="00743433" w:rsidP="00743433">
            <w:pPr>
              <w:suppressAutoHyphens/>
              <w:snapToGrid w:val="0"/>
              <w:spacing w:line="240" w:lineRule="auto"/>
              <w:ind w:firstLine="0"/>
              <w:jc w:val="center"/>
              <w:rPr>
                <w:bCs/>
                <w:sz w:val="24"/>
                <w:szCs w:val="24"/>
                <w:lang w:eastAsia="ar-SA"/>
              </w:rPr>
            </w:pPr>
            <w:r w:rsidRPr="00743433">
              <w:rPr>
                <w:bCs/>
                <w:sz w:val="24"/>
                <w:szCs w:val="24"/>
                <w:lang w:eastAsia="ar-SA"/>
              </w:rPr>
              <w:t>60</w:t>
            </w:r>
          </w:p>
        </w:tc>
      </w:tr>
      <w:tr w:rsidR="00743433" w:rsidRPr="002C3599" w:rsidTr="0012660A">
        <w:trPr>
          <w:jc w:val="center"/>
        </w:trPr>
        <w:tc>
          <w:tcPr>
            <w:tcW w:w="709" w:type="dxa"/>
            <w:tcBorders>
              <w:top w:val="single" w:sz="4" w:space="0" w:color="000000"/>
              <w:left w:val="single" w:sz="4" w:space="0" w:color="000000"/>
              <w:bottom w:val="single" w:sz="4" w:space="0" w:color="000000"/>
              <w:right w:val="nil"/>
            </w:tcBorders>
          </w:tcPr>
          <w:p w:rsidR="00743433" w:rsidRPr="002C3599" w:rsidRDefault="00743433" w:rsidP="00743433">
            <w:pPr>
              <w:suppressAutoHyphens/>
              <w:snapToGrid w:val="0"/>
              <w:ind w:left="-539" w:right="-392"/>
              <w:rPr>
                <w:bCs/>
                <w:sz w:val="24"/>
                <w:szCs w:val="24"/>
                <w:lang w:eastAsia="ar-SA"/>
              </w:rPr>
            </w:pPr>
            <w:r w:rsidRPr="002C3599">
              <w:rPr>
                <w:bCs/>
                <w:sz w:val="24"/>
                <w:szCs w:val="24"/>
                <w:lang w:eastAsia="ar-SA"/>
              </w:rPr>
              <w:t>52.</w:t>
            </w:r>
          </w:p>
        </w:tc>
        <w:tc>
          <w:tcPr>
            <w:tcW w:w="3119" w:type="dxa"/>
            <w:tcBorders>
              <w:top w:val="single" w:sz="4" w:space="0" w:color="000000"/>
              <w:left w:val="single" w:sz="4" w:space="0" w:color="000000"/>
              <w:bottom w:val="single" w:sz="4" w:space="0" w:color="000000"/>
              <w:right w:val="nil"/>
            </w:tcBorders>
          </w:tcPr>
          <w:p w:rsidR="00743433" w:rsidRPr="002C3599" w:rsidRDefault="00743433" w:rsidP="00743433">
            <w:pPr>
              <w:spacing w:line="240" w:lineRule="auto"/>
              <w:ind w:firstLine="0"/>
              <w:jc w:val="left"/>
              <w:rPr>
                <w:sz w:val="24"/>
                <w:szCs w:val="24"/>
              </w:rPr>
            </w:pPr>
            <w:r w:rsidRPr="002C3599">
              <w:rPr>
                <w:sz w:val="24"/>
                <w:szCs w:val="24"/>
              </w:rPr>
              <w:t>КАЗС №168 г.Нерюнгри</w:t>
            </w:r>
          </w:p>
        </w:tc>
        <w:tc>
          <w:tcPr>
            <w:tcW w:w="4105" w:type="dxa"/>
            <w:tcBorders>
              <w:top w:val="single" w:sz="4" w:space="0" w:color="000000"/>
              <w:left w:val="single" w:sz="4" w:space="0" w:color="000000"/>
              <w:bottom w:val="single" w:sz="4" w:space="0" w:color="000000"/>
              <w:right w:val="single" w:sz="4" w:space="0" w:color="000000"/>
            </w:tcBorders>
          </w:tcPr>
          <w:p w:rsidR="00743433" w:rsidRPr="002C3599" w:rsidRDefault="00743433" w:rsidP="00743433">
            <w:pPr>
              <w:spacing w:line="240" w:lineRule="auto"/>
              <w:ind w:firstLine="0"/>
              <w:rPr>
                <w:sz w:val="24"/>
                <w:szCs w:val="24"/>
              </w:rPr>
            </w:pPr>
            <w:r w:rsidRPr="002C3599">
              <w:rPr>
                <w:sz w:val="24"/>
                <w:szCs w:val="24"/>
              </w:rPr>
              <w:t>Нерюнгринский район, г.Нерюнгри, р-н пищекомбината перед ж/д мостом</w:t>
            </w:r>
          </w:p>
        </w:tc>
        <w:tc>
          <w:tcPr>
            <w:tcW w:w="2354" w:type="dxa"/>
            <w:tcBorders>
              <w:top w:val="single" w:sz="4" w:space="0" w:color="000000"/>
              <w:left w:val="single" w:sz="4" w:space="0" w:color="000000"/>
              <w:bottom w:val="single" w:sz="4" w:space="0" w:color="000000"/>
              <w:right w:val="single" w:sz="4" w:space="0" w:color="000000"/>
            </w:tcBorders>
          </w:tcPr>
          <w:p w:rsidR="00743433" w:rsidRPr="00743433" w:rsidRDefault="00743433" w:rsidP="00743433">
            <w:pPr>
              <w:spacing w:line="240" w:lineRule="auto"/>
              <w:ind w:firstLine="0"/>
              <w:jc w:val="center"/>
              <w:rPr>
                <w:sz w:val="24"/>
                <w:szCs w:val="24"/>
              </w:rPr>
            </w:pPr>
            <w:r w:rsidRPr="00743433">
              <w:rPr>
                <w:sz w:val="24"/>
                <w:szCs w:val="24"/>
              </w:rPr>
              <w:t>60</w:t>
            </w:r>
          </w:p>
        </w:tc>
      </w:tr>
      <w:tr w:rsidR="00743433" w:rsidRPr="002C3599" w:rsidTr="00EF5147">
        <w:trPr>
          <w:jc w:val="center"/>
        </w:trPr>
        <w:tc>
          <w:tcPr>
            <w:tcW w:w="709" w:type="dxa"/>
            <w:tcBorders>
              <w:top w:val="single" w:sz="4" w:space="0" w:color="000000"/>
              <w:left w:val="single" w:sz="4" w:space="0" w:color="000000"/>
              <w:bottom w:val="single" w:sz="4" w:space="0" w:color="000000"/>
              <w:right w:val="nil"/>
            </w:tcBorders>
          </w:tcPr>
          <w:p w:rsidR="00743433" w:rsidRPr="002C3599" w:rsidRDefault="00743433" w:rsidP="00743433">
            <w:pPr>
              <w:suppressAutoHyphens/>
              <w:snapToGrid w:val="0"/>
              <w:ind w:left="-539" w:right="-392"/>
              <w:rPr>
                <w:bCs/>
                <w:sz w:val="24"/>
                <w:szCs w:val="24"/>
                <w:lang w:eastAsia="ar-SA"/>
              </w:rPr>
            </w:pPr>
            <w:r w:rsidRPr="002C3599">
              <w:rPr>
                <w:bCs/>
                <w:sz w:val="24"/>
                <w:szCs w:val="24"/>
                <w:lang w:eastAsia="ar-SA"/>
              </w:rPr>
              <w:t>53.</w:t>
            </w:r>
          </w:p>
        </w:tc>
        <w:tc>
          <w:tcPr>
            <w:tcW w:w="3119" w:type="dxa"/>
            <w:tcBorders>
              <w:top w:val="single" w:sz="4" w:space="0" w:color="000000"/>
              <w:left w:val="single" w:sz="4" w:space="0" w:color="000000"/>
              <w:bottom w:val="single" w:sz="4" w:space="0" w:color="000000"/>
              <w:right w:val="nil"/>
            </w:tcBorders>
          </w:tcPr>
          <w:p w:rsidR="00743433" w:rsidRPr="002C3599" w:rsidRDefault="00743433" w:rsidP="00743433">
            <w:pPr>
              <w:spacing w:line="240" w:lineRule="auto"/>
              <w:ind w:firstLine="0"/>
              <w:jc w:val="left"/>
              <w:rPr>
                <w:sz w:val="24"/>
                <w:szCs w:val="24"/>
              </w:rPr>
            </w:pPr>
            <w:r w:rsidRPr="002C3599">
              <w:rPr>
                <w:sz w:val="24"/>
                <w:szCs w:val="24"/>
              </w:rPr>
              <w:t>КАЗС №172 п.Беркакит</w:t>
            </w:r>
          </w:p>
        </w:tc>
        <w:tc>
          <w:tcPr>
            <w:tcW w:w="4105" w:type="dxa"/>
            <w:tcBorders>
              <w:top w:val="single" w:sz="4" w:space="0" w:color="000000"/>
              <w:left w:val="single" w:sz="4" w:space="0" w:color="000000"/>
              <w:bottom w:val="single" w:sz="4" w:space="0" w:color="000000"/>
              <w:right w:val="single" w:sz="4" w:space="0" w:color="000000"/>
            </w:tcBorders>
          </w:tcPr>
          <w:p w:rsidR="00743433" w:rsidRPr="002C3599" w:rsidRDefault="00743433" w:rsidP="00743433">
            <w:pPr>
              <w:spacing w:line="240" w:lineRule="auto"/>
              <w:ind w:firstLine="0"/>
              <w:rPr>
                <w:sz w:val="24"/>
                <w:szCs w:val="24"/>
              </w:rPr>
            </w:pPr>
            <w:r w:rsidRPr="002C3599">
              <w:rPr>
                <w:sz w:val="24"/>
                <w:szCs w:val="24"/>
              </w:rPr>
              <w:t>Нерюнгринский район, п.Беркакит ул.Мусы Джалиля 90м от ГЭК "Железнодорожник"</w:t>
            </w:r>
          </w:p>
        </w:tc>
        <w:tc>
          <w:tcPr>
            <w:tcW w:w="2354" w:type="dxa"/>
            <w:tcBorders>
              <w:top w:val="single" w:sz="4" w:space="0" w:color="000000"/>
              <w:left w:val="single" w:sz="4" w:space="0" w:color="000000"/>
              <w:bottom w:val="single" w:sz="4" w:space="0" w:color="000000"/>
              <w:right w:val="single" w:sz="4" w:space="0" w:color="000000"/>
            </w:tcBorders>
          </w:tcPr>
          <w:p w:rsidR="00743433" w:rsidRPr="00743433" w:rsidRDefault="00743433" w:rsidP="00743433">
            <w:pPr>
              <w:spacing w:line="240" w:lineRule="auto"/>
              <w:ind w:firstLine="0"/>
              <w:jc w:val="center"/>
              <w:rPr>
                <w:sz w:val="24"/>
                <w:szCs w:val="24"/>
              </w:rPr>
            </w:pPr>
            <w:r w:rsidRPr="00743433">
              <w:rPr>
                <w:sz w:val="24"/>
                <w:szCs w:val="24"/>
              </w:rPr>
              <w:t>60</w:t>
            </w:r>
          </w:p>
        </w:tc>
      </w:tr>
      <w:tr w:rsidR="00743433" w:rsidRPr="002C3599" w:rsidTr="0012660A">
        <w:trPr>
          <w:jc w:val="center"/>
        </w:trPr>
        <w:tc>
          <w:tcPr>
            <w:tcW w:w="709" w:type="dxa"/>
            <w:tcBorders>
              <w:top w:val="single" w:sz="4" w:space="0" w:color="000000"/>
              <w:left w:val="single" w:sz="4" w:space="0" w:color="000000"/>
              <w:bottom w:val="single" w:sz="4" w:space="0" w:color="000000"/>
              <w:right w:val="nil"/>
            </w:tcBorders>
          </w:tcPr>
          <w:p w:rsidR="00743433" w:rsidRPr="002C3599" w:rsidRDefault="00743433" w:rsidP="00743433">
            <w:pPr>
              <w:suppressAutoHyphens/>
              <w:snapToGrid w:val="0"/>
              <w:ind w:left="-539" w:right="-392"/>
              <w:rPr>
                <w:bCs/>
                <w:sz w:val="24"/>
                <w:szCs w:val="24"/>
                <w:lang w:eastAsia="ar-SA"/>
              </w:rPr>
            </w:pPr>
            <w:r w:rsidRPr="002C3599">
              <w:rPr>
                <w:bCs/>
                <w:sz w:val="24"/>
                <w:szCs w:val="24"/>
                <w:lang w:eastAsia="ar-SA"/>
              </w:rPr>
              <w:t>54.</w:t>
            </w:r>
          </w:p>
        </w:tc>
        <w:tc>
          <w:tcPr>
            <w:tcW w:w="3119" w:type="dxa"/>
            <w:tcBorders>
              <w:top w:val="single" w:sz="4" w:space="0" w:color="000000"/>
              <w:left w:val="single" w:sz="4" w:space="0" w:color="000000"/>
              <w:bottom w:val="single" w:sz="4" w:space="0" w:color="000000"/>
              <w:right w:val="nil"/>
            </w:tcBorders>
          </w:tcPr>
          <w:p w:rsidR="00743433" w:rsidRPr="002C3599" w:rsidRDefault="00743433" w:rsidP="00743433">
            <w:pPr>
              <w:spacing w:line="240" w:lineRule="auto"/>
              <w:ind w:firstLine="0"/>
              <w:jc w:val="left"/>
              <w:rPr>
                <w:sz w:val="24"/>
                <w:szCs w:val="24"/>
              </w:rPr>
            </w:pPr>
            <w:r w:rsidRPr="002C3599">
              <w:rPr>
                <w:sz w:val="24"/>
                <w:szCs w:val="24"/>
              </w:rPr>
              <w:t>АЗС №174 г.Нерюнгри</w:t>
            </w:r>
          </w:p>
        </w:tc>
        <w:tc>
          <w:tcPr>
            <w:tcW w:w="4105" w:type="dxa"/>
            <w:tcBorders>
              <w:top w:val="single" w:sz="4" w:space="0" w:color="000000"/>
              <w:left w:val="single" w:sz="4" w:space="0" w:color="000000"/>
              <w:bottom w:val="single" w:sz="4" w:space="0" w:color="000000"/>
              <w:right w:val="single" w:sz="4" w:space="0" w:color="000000"/>
            </w:tcBorders>
          </w:tcPr>
          <w:p w:rsidR="00743433" w:rsidRPr="002C3599" w:rsidRDefault="00743433" w:rsidP="00743433">
            <w:pPr>
              <w:spacing w:line="240" w:lineRule="auto"/>
              <w:ind w:firstLine="0"/>
              <w:rPr>
                <w:sz w:val="24"/>
                <w:szCs w:val="24"/>
              </w:rPr>
            </w:pPr>
            <w:r w:rsidRPr="002C3599">
              <w:rPr>
                <w:sz w:val="24"/>
                <w:szCs w:val="24"/>
              </w:rPr>
              <w:t>Нерюнгринский район, г.Нерюнгри ул.Имени Газеты "Комсомольская правда" 50м от существующего шиномонтажа</w:t>
            </w:r>
          </w:p>
        </w:tc>
        <w:tc>
          <w:tcPr>
            <w:tcW w:w="2354" w:type="dxa"/>
            <w:tcBorders>
              <w:top w:val="single" w:sz="4" w:space="0" w:color="000000"/>
              <w:left w:val="single" w:sz="4" w:space="0" w:color="000000"/>
              <w:bottom w:val="single" w:sz="4" w:space="0" w:color="000000"/>
              <w:right w:val="single" w:sz="4" w:space="0" w:color="000000"/>
            </w:tcBorders>
          </w:tcPr>
          <w:p w:rsidR="00743433" w:rsidRPr="00743433" w:rsidRDefault="00743433" w:rsidP="00743433">
            <w:pPr>
              <w:spacing w:line="240" w:lineRule="auto"/>
              <w:ind w:firstLine="0"/>
              <w:jc w:val="center"/>
              <w:rPr>
                <w:sz w:val="24"/>
                <w:szCs w:val="24"/>
              </w:rPr>
            </w:pPr>
            <w:r w:rsidRPr="00743433">
              <w:rPr>
                <w:sz w:val="24"/>
                <w:szCs w:val="24"/>
              </w:rPr>
              <w:t>60</w:t>
            </w:r>
          </w:p>
        </w:tc>
      </w:tr>
      <w:tr w:rsidR="00743433" w:rsidRPr="002C3599" w:rsidTr="0012660A">
        <w:trPr>
          <w:jc w:val="center"/>
        </w:trPr>
        <w:tc>
          <w:tcPr>
            <w:tcW w:w="709" w:type="dxa"/>
            <w:tcBorders>
              <w:top w:val="single" w:sz="4" w:space="0" w:color="000000"/>
              <w:left w:val="single" w:sz="4" w:space="0" w:color="000000"/>
              <w:bottom w:val="single" w:sz="4" w:space="0" w:color="000000"/>
              <w:right w:val="nil"/>
            </w:tcBorders>
          </w:tcPr>
          <w:p w:rsidR="00743433" w:rsidRPr="002C3599" w:rsidRDefault="00743433" w:rsidP="00743433">
            <w:pPr>
              <w:suppressAutoHyphens/>
              <w:snapToGrid w:val="0"/>
              <w:ind w:left="-539" w:right="-392"/>
              <w:rPr>
                <w:bCs/>
                <w:sz w:val="24"/>
                <w:szCs w:val="24"/>
                <w:lang w:eastAsia="ar-SA"/>
              </w:rPr>
            </w:pPr>
            <w:r w:rsidRPr="002C3599">
              <w:rPr>
                <w:bCs/>
                <w:sz w:val="24"/>
                <w:szCs w:val="24"/>
                <w:lang w:eastAsia="ar-SA"/>
              </w:rPr>
              <w:t>55.</w:t>
            </w:r>
          </w:p>
        </w:tc>
        <w:tc>
          <w:tcPr>
            <w:tcW w:w="3119" w:type="dxa"/>
            <w:tcBorders>
              <w:top w:val="single" w:sz="4" w:space="0" w:color="000000"/>
              <w:left w:val="single" w:sz="4" w:space="0" w:color="000000"/>
              <w:bottom w:val="single" w:sz="4" w:space="0" w:color="000000"/>
              <w:right w:val="nil"/>
            </w:tcBorders>
          </w:tcPr>
          <w:p w:rsidR="00743433" w:rsidRPr="002C3599" w:rsidRDefault="00743433" w:rsidP="00743433">
            <w:pPr>
              <w:spacing w:line="240" w:lineRule="auto"/>
              <w:ind w:firstLine="0"/>
              <w:jc w:val="left"/>
              <w:rPr>
                <w:sz w:val="24"/>
                <w:szCs w:val="24"/>
              </w:rPr>
            </w:pPr>
            <w:r w:rsidRPr="002C3599">
              <w:rPr>
                <w:sz w:val="24"/>
                <w:szCs w:val="24"/>
              </w:rPr>
              <w:t>АЗС № 44 с.Амга</w:t>
            </w:r>
          </w:p>
        </w:tc>
        <w:tc>
          <w:tcPr>
            <w:tcW w:w="4105" w:type="dxa"/>
            <w:tcBorders>
              <w:top w:val="single" w:sz="4" w:space="0" w:color="000000"/>
              <w:left w:val="single" w:sz="4" w:space="0" w:color="000000"/>
              <w:bottom w:val="single" w:sz="4" w:space="0" w:color="000000"/>
              <w:right w:val="single" w:sz="4" w:space="0" w:color="000000"/>
            </w:tcBorders>
          </w:tcPr>
          <w:p w:rsidR="00743433" w:rsidRPr="002C3599" w:rsidRDefault="00743433" w:rsidP="00743433">
            <w:pPr>
              <w:spacing w:line="240" w:lineRule="auto"/>
              <w:ind w:firstLine="0"/>
              <w:rPr>
                <w:sz w:val="24"/>
                <w:szCs w:val="24"/>
              </w:rPr>
            </w:pPr>
            <w:r w:rsidRPr="002C3599">
              <w:rPr>
                <w:sz w:val="24"/>
                <w:szCs w:val="24"/>
              </w:rPr>
              <w:t>Амгинский район, с.Амга, трасса Амга-Якутск 2 км</w:t>
            </w:r>
          </w:p>
        </w:tc>
        <w:tc>
          <w:tcPr>
            <w:tcW w:w="2354" w:type="dxa"/>
            <w:tcBorders>
              <w:top w:val="single" w:sz="4" w:space="0" w:color="000000"/>
              <w:left w:val="single" w:sz="4" w:space="0" w:color="000000"/>
              <w:bottom w:val="single" w:sz="4" w:space="0" w:color="000000"/>
              <w:right w:val="single" w:sz="4" w:space="0" w:color="000000"/>
            </w:tcBorders>
            <w:vAlign w:val="center"/>
          </w:tcPr>
          <w:p w:rsidR="00743433" w:rsidRPr="00743433" w:rsidRDefault="00743433" w:rsidP="00743433">
            <w:pPr>
              <w:suppressAutoHyphens/>
              <w:snapToGrid w:val="0"/>
              <w:spacing w:line="240" w:lineRule="auto"/>
              <w:ind w:firstLine="0"/>
              <w:jc w:val="center"/>
              <w:rPr>
                <w:bCs/>
                <w:sz w:val="24"/>
                <w:szCs w:val="24"/>
                <w:lang w:eastAsia="ar-SA"/>
              </w:rPr>
            </w:pPr>
            <w:r w:rsidRPr="00743433">
              <w:rPr>
                <w:bCs/>
                <w:sz w:val="24"/>
                <w:szCs w:val="24"/>
                <w:lang w:eastAsia="ar-SA"/>
              </w:rPr>
              <w:t>60</w:t>
            </w:r>
          </w:p>
        </w:tc>
      </w:tr>
      <w:tr w:rsidR="00743433" w:rsidRPr="002C3599" w:rsidTr="0012660A">
        <w:trPr>
          <w:jc w:val="center"/>
        </w:trPr>
        <w:tc>
          <w:tcPr>
            <w:tcW w:w="709" w:type="dxa"/>
            <w:tcBorders>
              <w:top w:val="single" w:sz="4" w:space="0" w:color="000000"/>
              <w:left w:val="single" w:sz="4" w:space="0" w:color="000000"/>
              <w:bottom w:val="single" w:sz="4" w:space="0" w:color="000000"/>
              <w:right w:val="nil"/>
            </w:tcBorders>
          </w:tcPr>
          <w:p w:rsidR="00743433" w:rsidRPr="002C3599" w:rsidRDefault="00743433" w:rsidP="00743433">
            <w:pPr>
              <w:suppressAutoHyphens/>
              <w:snapToGrid w:val="0"/>
              <w:ind w:left="-539" w:right="-392"/>
              <w:rPr>
                <w:bCs/>
                <w:sz w:val="24"/>
                <w:szCs w:val="24"/>
                <w:lang w:eastAsia="ar-SA"/>
              </w:rPr>
            </w:pPr>
            <w:r w:rsidRPr="002C3599">
              <w:rPr>
                <w:bCs/>
                <w:sz w:val="24"/>
                <w:szCs w:val="24"/>
                <w:lang w:eastAsia="ar-SA"/>
              </w:rPr>
              <w:t>56.</w:t>
            </w:r>
          </w:p>
        </w:tc>
        <w:tc>
          <w:tcPr>
            <w:tcW w:w="3119" w:type="dxa"/>
            <w:tcBorders>
              <w:top w:val="single" w:sz="4" w:space="0" w:color="000000"/>
              <w:left w:val="single" w:sz="4" w:space="0" w:color="000000"/>
              <w:bottom w:val="single" w:sz="4" w:space="0" w:color="000000"/>
              <w:right w:val="nil"/>
            </w:tcBorders>
          </w:tcPr>
          <w:p w:rsidR="00743433" w:rsidRPr="002C3599" w:rsidRDefault="00743433" w:rsidP="00743433">
            <w:pPr>
              <w:spacing w:line="240" w:lineRule="auto"/>
              <w:ind w:firstLine="0"/>
              <w:jc w:val="left"/>
              <w:rPr>
                <w:sz w:val="24"/>
                <w:szCs w:val="24"/>
              </w:rPr>
            </w:pPr>
            <w:r w:rsidRPr="002C3599">
              <w:rPr>
                <w:sz w:val="24"/>
                <w:szCs w:val="24"/>
              </w:rPr>
              <w:t>КАЗС с.Абага</w:t>
            </w:r>
          </w:p>
        </w:tc>
        <w:tc>
          <w:tcPr>
            <w:tcW w:w="4105" w:type="dxa"/>
            <w:tcBorders>
              <w:top w:val="single" w:sz="4" w:space="0" w:color="000000"/>
              <w:left w:val="single" w:sz="4" w:space="0" w:color="000000"/>
              <w:bottom w:val="single" w:sz="4" w:space="0" w:color="000000"/>
              <w:right w:val="single" w:sz="4" w:space="0" w:color="000000"/>
            </w:tcBorders>
          </w:tcPr>
          <w:p w:rsidR="00743433" w:rsidRPr="002C3599" w:rsidRDefault="00743433" w:rsidP="00743433">
            <w:pPr>
              <w:spacing w:line="240" w:lineRule="auto"/>
              <w:ind w:firstLine="0"/>
              <w:rPr>
                <w:sz w:val="24"/>
                <w:szCs w:val="24"/>
              </w:rPr>
            </w:pPr>
            <w:r w:rsidRPr="002C3599">
              <w:rPr>
                <w:sz w:val="24"/>
                <w:szCs w:val="24"/>
              </w:rPr>
              <w:t>с.Абага, ул.Сасыл-Сысы, 22</w:t>
            </w:r>
          </w:p>
        </w:tc>
        <w:tc>
          <w:tcPr>
            <w:tcW w:w="2354" w:type="dxa"/>
            <w:tcBorders>
              <w:top w:val="single" w:sz="4" w:space="0" w:color="000000"/>
              <w:left w:val="single" w:sz="4" w:space="0" w:color="000000"/>
              <w:bottom w:val="single" w:sz="4" w:space="0" w:color="000000"/>
              <w:right w:val="single" w:sz="4" w:space="0" w:color="000000"/>
            </w:tcBorders>
          </w:tcPr>
          <w:p w:rsidR="00743433" w:rsidRPr="00743433" w:rsidRDefault="00743433" w:rsidP="00743433">
            <w:pPr>
              <w:spacing w:line="240" w:lineRule="auto"/>
              <w:ind w:firstLine="0"/>
              <w:jc w:val="center"/>
              <w:rPr>
                <w:sz w:val="24"/>
                <w:szCs w:val="24"/>
              </w:rPr>
            </w:pPr>
            <w:r w:rsidRPr="00743433">
              <w:rPr>
                <w:sz w:val="24"/>
                <w:szCs w:val="24"/>
              </w:rPr>
              <w:t>60</w:t>
            </w:r>
          </w:p>
        </w:tc>
      </w:tr>
      <w:tr w:rsidR="00743433" w:rsidRPr="002C3599" w:rsidTr="0012660A">
        <w:trPr>
          <w:jc w:val="center"/>
        </w:trPr>
        <w:tc>
          <w:tcPr>
            <w:tcW w:w="709" w:type="dxa"/>
            <w:tcBorders>
              <w:top w:val="single" w:sz="4" w:space="0" w:color="000000"/>
              <w:left w:val="single" w:sz="4" w:space="0" w:color="000000"/>
              <w:bottom w:val="single" w:sz="4" w:space="0" w:color="000000"/>
              <w:right w:val="nil"/>
            </w:tcBorders>
          </w:tcPr>
          <w:p w:rsidR="00743433" w:rsidRPr="002C3599" w:rsidRDefault="00743433" w:rsidP="00743433">
            <w:pPr>
              <w:suppressAutoHyphens/>
              <w:snapToGrid w:val="0"/>
              <w:ind w:left="-539" w:right="-392"/>
              <w:rPr>
                <w:bCs/>
                <w:sz w:val="24"/>
                <w:szCs w:val="24"/>
                <w:lang w:eastAsia="ar-SA"/>
              </w:rPr>
            </w:pPr>
            <w:r w:rsidRPr="002C3599">
              <w:rPr>
                <w:bCs/>
                <w:sz w:val="24"/>
                <w:szCs w:val="24"/>
                <w:lang w:eastAsia="ar-SA"/>
              </w:rPr>
              <w:t>57.</w:t>
            </w:r>
          </w:p>
        </w:tc>
        <w:tc>
          <w:tcPr>
            <w:tcW w:w="3119" w:type="dxa"/>
            <w:tcBorders>
              <w:top w:val="single" w:sz="4" w:space="0" w:color="000000"/>
              <w:left w:val="single" w:sz="4" w:space="0" w:color="000000"/>
              <w:bottom w:val="single" w:sz="4" w:space="0" w:color="000000"/>
              <w:right w:val="nil"/>
            </w:tcBorders>
          </w:tcPr>
          <w:p w:rsidR="00743433" w:rsidRPr="002C3599" w:rsidRDefault="00743433" w:rsidP="00743433">
            <w:pPr>
              <w:spacing w:line="240" w:lineRule="auto"/>
              <w:ind w:firstLine="0"/>
              <w:jc w:val="left"/>
              <w:rPr>
                <w:sz w:val="24"/>
                <w:szCs w:val="24"/>
              </w:rPr>
            </w:pPr>
            <w:r w:rsidRPr="002C3599">
              <w:rPr>
                <w:sz w:val="24"/>
                <w:szCs w:val="24"/>
              </w:rPr>
              <w:t>КАЗС №167с.Эмиссы</w:t>
            </w:r>
          </w:p>
        </w:tc>
        <w:tc>
          <w:tcPr>
            <w:tcW w:w="4105" w:type="dxa"/>
            <w:tcBorders>
              <w:top w:val="single" w:sz="4" w:space="0" w:color="000000"/>
              <w:left w:val="single" w:sz="4" w:space="0" w:color="000000"/>
              <w:bottom w:val="single" w:sz="4" w:space="0" w:color="000000"/>
              <w:right w:val="single" w:sz="4" w:space="0" w:color="000000"/>
            </w:tcBorders>
          </w:tcPr>
          <w:p w:rsidR="00743433" w:rsidRPr="002C3599" w:rsidRDefault="00743433" w:rsidP="00743433">
            <w:pPr>
              <w:spacing w:line="240" w:lineRule="auto"/>
              <w:ind w:firstLine="0"/>
              <w:rPr>
                <w:sz w:val="24"/>
                <w:szCs w:val="24"/>
              </w:rPr>
            </w:pPr>
            <w:r w:rsidRPr="002C3599">
              <w:rPr>
                <w:sz w:val="24"/>
                <w:szCs w:val="24"/>
              </w:rPr>
              <w:t>с.Эмиссы, ул.Кюннюк Уурастыырап, 28/1</w:t>
            </w:r>
          </w:p>
        </w:tc>
        <w:tc>
          <w:tcPr>
            <w:tcW w:w="2354" w:type="dxa"/>
            <w:tcBorders>
              <w:top w:val="single" w:sz="4" w:space="0" w:color="000000"/>
              <w:left w:val="single" w:sz="4" w:space="0" w:color="000000"/>
              <w:bottom w:val="single" w:sz="4" w:space="0" w:color="000000"/>
              <w:right w:val="single" w:sz="4" w:space="0" w:color="000000"/>
            </w:tcBorders>
            <w:vAlign w:val="center"/>
          </w:tcPr>
          <w:p w:rsidR="00743433" w:rsidRPr="00743433" w:rsidRDefault="00743433" w:rsidP="00743433">
            <w:pPr>
              <w:suppressAutoHyphens/>
              <w:snapToGrid w:val="0"/>
              <w:spacing w:line="240" w:lineRule="auto"/>
              <w:ind w:firstLine="0"/>
              <w:jc w:val="center"/>
              <w:rPr>
                <w:bCs/>
                <w:sz w:val="24"/>
                <w:szCs w:val="24"/>
                <w:lang w:eastAsia="ar-SA"/>
              </w:rPr>
            </w:pPr>
            <w:r w:rsidRPr="00743433">
              <w:rPr>
                <w:bCs/>
                <w:sz w:val="24"/>
                <w:szCs w:val="24"/>
                <w:lang w:eastAsia="ar-SA"/>
              </w:rPr>
              <w:t>60</w:t>
            </w:r>
          </w:p>
        </w:tc>
      </w:tr>
      <w:tr w:rsidR="00743433" w:rsidRPr="002C3599" w:rsidTr="0012660A">
        <w:trPr>
          <w:jc w:val="center"/>
        </w:trPr>
        <w:tc>
          <w:tcPr>
            <w:tcW w:w="709" w:type="dxa"/>
            <w:tcBorders>
              <w:top w:val="single" w:sz="4" w:space="0" w:color="000000"/>
              <w:left w:val="single" w:sz="4" w:space="0" w:color="000000"/>
              <w:bottom w:val="single" w:sz="4" w:space="0" w:color="000000"/>
              <w:right w:val="nil"/>
            </w:tcBorders>
          </w:tcPr>
          <w:p w:rsidR="00743433" w:rsidRPr="002C3599" w:rsidRDefault="00743433" w:rsidP="00743433">
            <w:pPr>
              <w:suppressAutoHyphens/>
              <w:snapToGrid w:val="0"/>
              <w:ind w:left="-539" w:right="-392"/>
              <w:rPr>
                <w:bCs/>
                <w:sz w:val="24"/>
                <w:szCs w:val="24"/>
                <w:lang w:eastAsia="ar-SA"/>
              </w:rPr>
            </w:pPr>
            <w:r w:rsidRPr="002C3599">
              <w:rPr>
                <w:bCs/>
                <w:sz w:val="24"/>
                <w:szCs w:val="24"/>
                <w:lang w:eastAsia="ar-SA"/>
              </w:rPr>
              <w:t>58.</w:t>
            </w:r>
          </w:p>
        </w:tc>
        <w:tc>
          <w:tcPr>
            <w:tcW w:w="3119" w:type="dxa"/>
            <w:tcBorders>
              <w:top w:val="single" w:sz="4" w:space="0" w:color="000000"/>
              <w:left w:val="single" w:sz="4" w:space="0" w:color="000000"/>
              <w:bottom w:val="single" w:sz="4" w:space="0" w:color="000000"/>
              <w:right w:val="nil"/>
            </w:tcBorders>
          </w:tcPr>
          <w:p w:rsidR="00743433" w:rsidRPr="002C3599" w:rsidRDefault="00743433" w:rsidP="00743433">
            <w:pPr>
              <w:spacing w:line="240" w:lineRule="auto"/>
              <w:ind w:firstLine="0"/>
              <w:jc w:val="left"/>
              <w:rPr>
                <w:sz w:val="24"/>
                <w:szCs w:val="24"/>
              </w:rPr>
            </w:pPr>
            <w:r w:rsidRPr="002C3599">
              <w:rPr>
                <w:sz w:val="24"/>
                <w:szCs w:val="24"/>
              </w:rPr>
              <w:t>КАЗС с.Алтанцы</w:t>
            </w:r>
          </w:p>
        </w:tc>
        <w:tc>
          <w:tcPr>
            <w:tcW w:w="4105" w:type="dxa"/>
            <w:tcBorders>
              <w:top w:val="single" w:sz="4" w:space="0" w:color="000000"/>
              <w:left w:val="single" w:sz="4" w:space="0" w:color="000000"/>
              <w:bottom w:val="single" w:sz="4" w:space="0" w:color="000000"/>
              <w:right w:val="single" w:sz="4" w:space="0" w:color="000000"/>
            </w:tcBorders>
          </w:tcPr>
          <w:p w:rsidR="00743433" w:rsidRPr="002C3599" w:rsidRDefault="00743433" w:rsidP="00743433">
            <w:pPr>
              <w:spacing w:line="240" w:lineRule="auto"/>
              <w:ind w:firstLine="0"/>
              <w:rPr>
                <w:sz w:val="24"/>
                <w:szCs w:val="24"/>
              </w:rPr>
            </w:pPr>
            <w:r w:rsidRPr="002C3599">
              <w:rPr>
                <w:sz w:val="24"/>
                <w:szCs w:val="24"/>
              </w:rPr>
              <w:t>Амгинский район, с.Алтанцы, ул.Лесная, рядом с озером</w:t>
            </w:r>
          </w:p>
        </w:tc>
        <w:tc>
          <w:tcPr>
            <w:tcW w:w="2354" w:type="dxa"/>
            <w:tcBorders>
              <w:top w:val="single" w:sz="4" w:space="0" w:color="000000"/>
              <w:left w:val="single" w:sz="4" w:space="0" w:color="000000"/>
              <w:bottom w:val="single" w:sz="4" w:space="0" w:color="000000"/>
              <w:right w:val="single" w:sz="4" w:space="0" w:color="000000"/>
            </w:tcBorders>
          </w:tcPr>
          <w:p w:rsidR="00743433" w:rsidRPr="00743433" w:rsidRDefault="00743433" w:rsidP="00743433">
            <w:pPr>
              <w:spacing w:line="240" w:lineRule="auto"/>
              <w:ind w:firstLine="0"/>
              <w:jc w:val="center"/>
              <w:rPr>
                <w:sz w:val="24"/>
                <w:szCs w:val="24"/>
              </w:rPr>
            </w:pPr>
            <w:r w:rsidRPr="00743433">
              <w:rPr>
                <w:sz w:val="24"/>
                <w:szCs w:val="24"/>
              </w:rPr>
              <w:t>60</w:t>
            </w:r>
          </w:p>
        </w:tc>
      </w:tr>
      <w:tr w:rsidR="00743433" w:rsidRPr="002C3599" w:rsidTr="00EF5147">
        <w:trPr>
          <w:jc w:val="center"/>
        </w:trPr>
        <w:tc>
          <w:tcPr>
            <w:tcW w:w="709" w:type="dxa"/>
            <w:tcBorders>
              <w:top w:val="single" w:sz="4" w:space="0" w:color="000000"/>
              <w:left w:val="single" w:sz="4" w:space="0" w:color="000000"/>
              <w:bottom w:val="single" w:sz="4" w:space="0" w:color="000000"/>
              <w:right w:val="nil"/>
            </w:tcBorders>
          </w:tcPr>
          <w:p w:rsidR="00743433" w:rsidRPr="002C3599" w:rsidRDefault="00743433" w:rsidP="00743433">
            <w:pPr>
              <w:suppressAutoHyphens/>
              <w:snapToGrid w:val="0"/>
              <w:ind w:left="-539" w:right="-392"/>
              <w:rPr>
                <w:bCs/>
                <w:sz w:val="24"/>
                <w:szCs w:val="24"/>
                <w:lang w:eastAsia="ar-SA"/>
              </w:rPr>
            </w:pPr>
            <w:r w:rsidRPr="002C3599">
              <w:rPr>
                <w:bCs/>
                <w:sz w:val="24"/>
                <w:szCs w:val="24"/>
                <w:lang w:eastAsia="ar-SA"/>
              </w:rPr>
              <w:t>59.</w:t>
            </w:r>
          </w:p>
        </w:tc>
        <w:tc>
          <w:tcPr>
            <w:tcW w:w="3119" w:type="dxa"/>
            <w:tcBorders>
              <w:top w:val="single" w:sz="4" w:space="0" w:color="000000"/>
              <w:left w:val="single" w:sz="4" w:space="0" w:color="000000"/>
              <w:bottom w:val="single" w:sz="4" w:space="0" w:color="000000"/>
              <w:right w:val="nil"/>
            </w:tcBorders>
          </w:tcPr>
          <w:p w:rsidR="00743433" w:rsidRPr="002C3599" w:rsidRDefault="00743433" w:rsidP="00743433">
            <w:pPr>
              <w:spacing w:line="240" w:lineRule="auto"/>
              <w:ind w:firstLine="0"/>
              <w:jc w:val="left"/>
              <w:rPr>
                <w:sz w:val="24"/>
                <w:szCs w:val="24"/>
              </w:rPr>
            </w:pPr>
            <w:r w:rsidRPr="002C3599">
              <w:rPr>
                <w:sz w:val="24"/>
                <w:szCs w:val="24"/>
              </w:rPr>
              <w:t>КАЗС №169 с.Соморсун</w:t>
            </w:r>
          </w:p>
        </w:tc>
        <w:tc>
          <w:tcPr>
            <w:tcW w:w="4105" w:type="dxa"/>
            <w:tcBorders>
              <w:top w:val="single" w:sz="4" w:space="0" w:color="000000"/>
              <w:left w:val="single" w:sz="4" w:space="0" w:color="000000"/>
              <w:bottom w:val="single" w:sz="4" w:space="0" w:color="000000"/>
              <w:right w:val="single" w:sz="4" w:space="0" w:color="000000"/>
            </w:tcBorders>
          </w:tcPr>
          <w:p w:rsidR="00743433" w:rsidRPr="002C3599" w:rsidRDefault="00743433" w:rsidP="00743433">
            <w:pPr>
              <w:spacing w:line="240" w:lineRule="auto"/>
              <w:ind w:firstLine="0"/>
              <w:rPr>
                <w:sz w:val="24"/>
                <w:szCs w:val="24"/>
              </w:rPr>
            </w:pPr>
            <w:r w:rsidRPr="002C3599">
              <w:rPr>
                <w:sz w:val="24"/>
                <w:szCs w:val="24"/>
              </w:rPr>
              <w:t>Амгинский район, с.Соморсун</w:t>
            </w:r>
          </w:p>
        </w:tc>
        <w:tc>
          <w:tcPr>
            <w:tcW w:w="2354" w:type="dxa"/>
            <w:tcBorders>
              <w:top w:val="single" w:sz="4" w:space="0" w:color="000000"/>
              <w:left w:val="single" w:sz="4" w:space="0" w:color="000000"/>
              <w:bottom w:val="single" w:sz="4" w:space="0" w:color="000000"/>
              <w:right w:val="single" w:sz="4" w:space="0" w:color="000000"/>
            </w:tcBorders>
          </w:tcPr>
          <w:p w:rsidR="00743433" w:rsidRPr="00743433" w:rsidRDefault="00743433" w:rsidP="00743433">
            <w:pPr>
              <w:spacing w:line="240" w:lineRule="auto"/>
              <w:ind w:firstLine="0"/>
              <w:jc w:val="center"/>
              <w:rPr>
                <w:sz w:val="24"/>
                <w:szCs w:val="24"/>
              </w:rPr>
            </w:pPr>
            <w:r w:rsidRPr="00743433">
              <w:rPr>
                <w:sz w:val="24"/>
                <w:szCs w:val="24"/>
              </w:rPr>
              <w:t>60</w:t>
            </w:r>
          </w:p>
        </w:tc>
      </w:tr>
      <w:tr w:rsidR="00743433" w:rsidRPr="002C3599" w:rsidTr="0012660A">
        <w:trPr>
          <w:jc w:val="center"/>
        </w:trPr>
        <w:tc>
          <w:tcPr>
            <w:tcW w:w="709" w:type="dxa"/>
            <w:tcBorders>
              <w:top w:val="single" w:sz="4" w:space="0" w:color="000000"/>
              <w:left w:val="single" w:sz="4" w:space="0" w:color="000000"/>
              <w:bottom w:val="single" w:sz="4" w:space="0" w:color="000000"/>
              <w:right w:val="nil"/>
            </w:tcBorders>
          </w:tcPr>
          <w:p w:rsidR="00743433" w:rsidRPr="002C3599" w:rsidRDefault="00743433" w:rsidP="00743433">
            <w:pPr>
              <w:suppressAutoHyphens/>
              <w:snapToGrid w:val="0"/>
              <w:ind w:left="-539" w:right="-392"/>
              <w:rPr>
                <w:bCs/>
                <w:sz w:val="24"/>
                <w:szCs w:val="24"/>
                <w:lang w:eastAsia="ar-SA"/>
              </w:rPr>
            </w:pPr>
            <w:r w:rsidRPr="002C3599">
              <w:rPr>
                <w:bCs/>
                <w:sz w:val="24"/>
                <w:szCs w:val="24"/>
                <w:lang w:eastAsia="ar-SA"/>
              </w:rPr>
              <w:t>60.</w:t>
            </w:r>
          </w:p>
        </w:tc>
        <w:tc>
          <w:tcPr>
            <w:tcW w:w="3119" w:type="dxa"/>
            <w:tcBorders>
              <w:top w:val="single" w:sz="4" w:space="0" w:color="000000"/>
              <w:left w:val="single" w:sz="4" w:space="0" w:color="000000"/>
              <w:bottom w:val="single" w:sz="4" w:space="0" w:color="000000"/>
              <w:right w:val="nil"/>
            </w:tcBorders>
          </w:tcPr>
          <w:p w:rsidR="00743433" w:rsidRPr="002C3599" w:rsidRDefault="00743433" w:rsidP="00743433">
            <w:pPr>
              <w:spacing w:line="240" w:lineRule="auto"/>
              <w:ind w:firstLine="0"/>
              <w:jc w:val="left"/>
              <w:rPr>
                <w:sz w:val="24"/>
                <w:szCs w:val="24"/>
              </w:rPr>
            </w:pPr>
            <w:r w:rsidRPr="002C3599">
              <w:rPr>
                <w:sz w:val="24"/>
                <w:szCs w:val="24"/>
              </w:rPr>
              <w:t>КАЗС с.Качикатцы</w:t>
            </w:r>
          </w:p>
        </w:tc>
        <w:tc>
          <w:tcPr>
            <w:tcW w:w="4105" w:type="dxa"/>
            <w:tcBorders>
              <w:top w:val="single" w:sz="4" w:space="0" w:color="000000"/>
              <w:left w:val="single" w:sz="4" w:space="0" w:color="000000"/>
              <w:bottom w:val="single" w:sz="4" w:space="0" w:color="000000"/>
              <w:right w:val="single" w:sz="4" w:space="0" w:color="000000"/>
            </w:tcBorders>
          </w:tcPr>
          <w:p w:rsidR="00743433" w:rsidRPr="002C3599" w:rsidRDefault="00743433" w:rsidP="00743433">
            <w:pPr>
              <w:spacing w:line="240" w:lineRule="auto"/>
              <w:ind w:firstLine="0"/>
              <w:rPr>
                <w:sz w:val="24"/>
                <w:szCs w:val="24"/>
              </w:rPr>
            </w:pPr>
            <w:r w:rsidRPr="002C3599">
              <w:rPr>
                <w:sz w:val="24"/>
                <w:szCs w:val="24"/>
              </w:rPr>
              <w:t>Хангаласский район, с.Качикатцы, а/д Якутск-Большой Невер 1056 км</w:t>
            </w:r>
          </w:p>
        </w:tc>
        <w:tc>
          <w:tcPr>
            <w:tcW w:w="2354" w:type="dxa"/>
            <w:tcBorders>
              <w:top w:val="single" w:sz="4" w:space="0" w:color="000000"/>
              <w:left w:val="single" w:sz="4" w:space="0" w:color="000000"/>
              <w:bottom w:val="single" w:sz="4" w:space="0" w:color="000000"/>
              <w:right w:val="single" w:sz="4" w:space="0" w:color="000000"/>
            </w:tcBorders>
          </w:tcPr>
          <w:p w:rsidR="00743433" w:rsidRPr="00743433" w:rsidRDefault="00743433" w:rsidP="00743433">
            <w:pPr>
              <w:spacing w:line="240" w:lineRule="auto"/>
              <w:ind w:firstLine="0"/>
              <w:jc w:val="center"/>
              <w:rPr>
                <w:sz w:val="24"/>
                <w:szCs w:val="24"/>
              </w:rPr>
            </w:pPr>
            <w:r w:rsidRPr="00743433">
              <w:rPr>
                <w:sz w:val="24"/>
                <w:szCs w:val="24"/>
              </w:rPr>
              <w:t>60</w:t>
            </w:r>
          </w:p>
        </w:tc>
      </w:tr>
      <w:tr w:rsidR="00743433" w:rsidRPr="002C3599" w:rsidTr="0012660A">
        <w:trPr>
          <w:jc w:val="center"/>
        </w:trPr>
        <w:tc>
          <w:tcPr>
            <w:tcW w:w="709" w:type="dxa"/>
            <w:tcBorders>
              <w:top w:val="single" w:sz="4" w:space="0" w:color="000000"/>
              <w:left w:val="single" w:sz="4" w:space="0" w:color="000000"/>
              <w:bottom w:val="single" w:sz="4" w:space="0" w:color="000000"/>
              <w:right w:val="nil"/>
            </w:tcBorders>
          </w:tcPr>
          <w:p w:rsidR="00743433" w:rsidRPr="002C3599" w:rsidRDefault="00743433" w:rsidP="00743433">
            <w:pPr>
              <w:ind w:left="-539"/>
              <w:rPr>
                <w:sz w:val="24"/>
                <w:szCs w:val="24"/>
              </w:rPr>
            </w:pPr>
            <w:r w:rsidRPr="002C3599">
              <w:rPr>
                <w:sz w:val="24"/>
                <w:szCs w:val="24"/>
              </w:rPr>
              <w:t>61.</w:t>
            </w:r>
          </w:p>
        </w:tc>
        <w:tc>
          <w:tcPr>
            <w:tcW w:w="3119" w:type="dxa"/>
            <w:tcBorders>
              <w:top w:val="single" w:sz="4" w:space="0" w:color="000000"/>
              <w:left w:val="single" w:sz="4" w:space="0" w:color="000000"/>
              <w:bottom w:val="single" w:sz="4" w:space="0" w:color="000000"/>
              <w:right w:val="nil"/>
            </w:tcBorders>
          </w:tcPr>
          <w:p w:rsidR="00743433" w:rsidRPr="002C3599" w:rsidRDefault="00743433" w:rsidP="00743433">
            <w:pPr>
              <w:spacing w:line="240" w:lineRule="auto"/>
              <w:ind w:firstLine="0"/>
              <w:jc w:val="left"/>
              <w:rPr>
                <w:sz w:val="24"/>
                <w:szCs w:val="24"/>
              </w:rPr>
            </w:pPr>
            <w:r w:rsidRPr="002C3599">
              <w:rPr>
                <w:sz w:val="24"/>
                <w:szCs w:val="24"/>
              </w:rPr>
              <w:t>АЗС №17 "Полный Бак" п.Нижний Бестях</w:t>
            </w:r>
          </w:p>
        </w:tc>
        <w:tc>
          <w:tcPr>
            <w:tcW w:w="4105" w:type="dxa"/>
            <w:tcBorders>
              <w:top w:val="single" w:sz="4" w:space="0" w:color="000000"/>
              <w:left w:val="single" w:sz="4" w:space="0" w:color="000000"/>
              <w:bottom w:val="single" w:sz="4" w:space="0" w:color="000000"/>
              <w:right w:val="single" w:sz="4" w:space="0" w:color="000000"/>
            </w:tcBorders>
          </w:tcPr>
          <w:p w:rsidR="00743433" w:rsidRPr="002C3599" w:rsidRDefault="00743433" w:rsidP="00743433">
            <w:pPr>
              <w:spacing w:line="240" w:lineRule="auto"/>
              <w:ind w:firstLine="0"/>
              <w:rPr>
                <w:sz w:val="24"/>
                <w:szCs w:val="24"/>
              </w:rPr>
            </w:pPr>
            <w:r w:rsidRPr="002C3599">
              <w:rPr>
                <w:sz w:val="24"/>
                <w:szCs w:val="24"/>
              </w:rPr>
              <w:t>Мегино-Кангаласский, п.Нижний Бестях, ул. Ленина</w:t>
            </w:r>
          </w:p>
        </w:tc>
        <w:tc>
          <w:tcPr>
            <w:tcW w:w="2354" w:type="dxa"/>
            <w:tcBorders>
              <w:top w:val="single" w:sz="4" w:space="0" w:color="000000"/>
              <w:left w:val="single" w:sz="4" w:space="0" w:color="000000"/>
              <w:bottom w:val="single" w:sz="4" w:space="0" w:color="000000"/>
              <w:right w:val="single" w:sz="4" w:space="0" w:color="000000"/>
            </w:tcBorders>
            <w:vAlign w:val="center"/>
          </w:tcPr>
          <w:p w:rsidR="00743433" w:rsidRPr="00743433" w:rsidRDefault="00743433" w:rsidP="00743433">
            <w:pPr>
              <w:suppressAutoHyphens/>
              <w:snapToGrid w:val="0"/>
              <w:spacing w:line="240" w:lineRule="auto"/>
              <w:ind w:firstLine="0"/>
              <w:jc w:val="center"/>
              <w:rPr>
                <w:bCs/>
                <w:sz w:val="24"/>
                <w:szCs w:val="24"/>
                <w:lang w:eastAsia="ar-SA"/>
              </w:rPr>
            </w:pPr>
            <w:r w:rsidRPr="00743433">
              <w:rPr>
                <w:bCs/>
                <w:sz w:val="24"/>
                <w:szCs w:val="24"/>
                <w:lang w:eastAsia="ar-SA"/>
              </w:rPr>
              <w:t>60</w:t>
            </w:r>
          </w:p>
        </w:tc>
      </w:tr>
      <w:tr w:rsidR="00743433" w:rsidRPr="002C3599" w:rsidTr="0012660A">
        <w:trPr>
          <w:jc w:val="center"/>
        </w:trPr>
        <w:tc>
          <w:tcPr>
            <w:tcW w:w="709" w:type="dxa"/>
            <w:tcBorders>
              <w:top w:val="single" w:sz="4" w:space="0" w:color="000000"/>
              <w:left w:val="single" w:sz="4" w:space="0" w:color="000000"/>
              <w:bottom w:val="single" w:sz="4" w:space="0" w:color="000000"/>
              <w:right w:val="nil"/>
            </w:tcBorders>
          </w:tcPr>
          <w:p w:rsidR="00743433" w:rsidRPr="002C3599" w:rsidRDefault="00743433" w:rsidP="00743433">
            <w:pPr>
              <w:ind w:left="-539"/>
              <w:rPr>
                <w:sz w:val="24"/>
                <w:szCs w:val="24"/>
              </w:rPr>
            </w:pPr>
            <w:r w:rsidRPr="002C3599">
              <w:rPr>
                <w:sz w:val="24"/>
                <w:szCs w:val="24"/>
              </w:rPr>
              <w:t>62.</w:t>
            </w:r>
          </w:p>
        </w:tc>
        <w:tc>
          <w:tcPr>
            <w:tcW w:w="3119" w:type="dxa"/>
            <w:tcBorders>
              <w:top w:val="single" w:sz="4" w:space="0" w:color="000000"/>
              <w:left w:val="single" w:sz="4" w:space="0" w:color="000000"/>
              <w:bottom w:val="single" w:sz="4" w:space="0" w:color="000000"/>
              <w:right w:val="nil"/>
            </w:tcBorders>
          </w:tcPr>
          <w:p w:rsidR="00743433" w:rsidRPr="002C3599" w:rsidRDefault="00743433" w:rsidP="00743433">
            <w:pPr>
              <w:spacing w:line="240" w:lineRule="auto"/>
              <w:ind w:firstLine="0"/>
              <w:jc w:val="left"/>
              <w:rPr>
                <w:sz w:val="24"/>
                <w:szCs w:val="24"/>
              </w:rPr>
            </w:pPr>
            <w:r w:rsidRPr="002C3599">
              <w:rPr>
                <w:sz w:val="24"/>
                <w:szCs w:val="24"/>
              </w:rPr>
              <w:t>АЗС № 71 с.Ытык-Кюель</w:t>
            </w:r>
          </w:p>
        </w:tc>
        <w:tc>
          <w:tcPr>
            <w:tcW w:w="4105" w:type="dxa"/>
            <w:tcBorders>
              <w:top w:val="single" w:sz="4" w:space="0" w:color="000000"/>
              <w:left w:val="single" w:sz="4" w:space="0" w:color="000000"/>
              <w:bottom w:val="single" w:sz="4" w:space="0" w:color="000000"/>
              <w:right w:val="single" w:sz="4" w:space="0" w:color="000000"/>
            </w:tcBorders>
          </w:tcPr>
          <w:p w:rsidR="00743433" w:rsidRPr="002C3599" w:rsidRDefault="00743433" w:rsidP="00743433">
            <w:pPr>
              <w:spacing w:line="240" w:lineRule="auto"/>
              <w:ind w:firstLine="0"/>
              <w:rPr>
                <w:sz w:val="24"/>
                <w:szCs w:val="24"/>
              </w:rPr>
            </w:pPr>
            <w:r w:rsidRPr="002C3599">
              <w:rPr>
                <w:sz w:val="24"/>
                <w:szCs w:val="24"/>
              </w:rPr>
              <w:t>Таттинский район, с.Ытык-Кюель, Урочище Маппыйы, при въезде с г.Якутск</w:t>
            </w:r>
          </w:p>
        </w:tc>
        <w:tc>
          <w:tcPr>
            <w:tcW w:w="2354" w:type="dxa"/>
            <w:tcBorders>
              <w:top w:val="single" w:sz="4" w:space="0" w:color="000000"/>
              <w:left w:val="single" w:sz="4" w:space="0" w:color="000000"/>
              <w:bottom w:val="single" w:sz="4" w:space="0" w:color="000000"/>
              <w:right w:val="single" w:sz="4" w:space="0" w:color="000000"/>
            </w:tcBorders>
            <w:vAlign w:val="center"/>
          </w:tcPr>
          <w:p w:rsidR="00743433" w:rsidRPr="00743433" w:rsidRDefault="00743433" w:rsidP="00743433">
            <w:pPr>
              <w:suppressAutoHyphens/>
              <w:snapToGrid w:val="0"/>
              <w:spacing w:line="240" w:lineRule="auto"/>
              <w:ind w:firstLine="0"/>
              <w:jc w:val="center"/>
              <w:rPr>
                <w:bCs/>
                <w:sz w:val="24"/>
                <w:szCs w:val="24"/>
                <w:lang w:eastAsia="ar-SA"/>
              </w:rPr>
            </w:pPr>
            <w:r w:rsidRPr="00743433">
              <w:rPr>
                <w:bCs/>
                <w:sz w:val="24"/>
                <w:szCs w:val="24"/>
                <w:lang w:eastAsia="ar-SA"/>
              </w:rPr>
              <w:t>60</w:t>
            </w:r>
          </w:p>
        </w:tc>
      </w:tr>
      <w:tr w:rsidR="00743433" w:rsidRPr="002C3599" w:rsidTr="0012660A">
        <w:trPr>
          <w:jc w:val="center"/>
        </w:trPr>
        <w:tc>
          <w:tcPr>
            <w:tcW w:w="709" w:type="dxa"/>
            <w:tcBorders>
              <w:top w:val="single" w:sz="4" w:space="0" w:color="000000"/>
              <w:left w:val="single" w:sz="4" w:space="0" w:color="000000"/>
              <w:bottom w:val="single" w:sz="4" w:space="0" w:color="000000"/>
              <w:right w:val="nil"/>
            </w:tcBorders>
          </w:tcPr>
          <w:p w:rsidR="00743433" w:rsidRPr="002C3599" w:rsidRDefault="00743433" w:rsidP="00743433">
            <w:pPr>
              <w:ind w:left="-539"/>
              <w:rPr>
                <w:sz w:val="24"/>
                <w:szCs w:val="24"/>
              </w:rPr>
            </w:pPr>
            <w:r w:rsidRPr="002C3599">
              <w:rPr>
                <w:sz w:val="24"/>
                <w:szCs w:val="24"/>
              </w:rPr>
              <w:t>63.</w:t>
            </w:r>
          </w:p>
        </w:tc>
        <w:tc>
          <w:tcPr>
            <w:tcW w:w="3119" w:type="dxa"/>
            <w:tcBorders>
              <w:top w:val="single" w:sz="4" w:space="0" w:color="000000"/>
              <w:left w:val="single" w:sz="4" w:space="0" w:color="000000"/>
              <w:bottom w:val="single" w:sz="4" w:space="0" w:color="000000"/>
              <w:right w:val="nil"/>
            </w:tcBorders>
          </w:tcPr>
          <w:p w:rsidR="00743433" w:rsidRPr="002C3599" w:rsidRDefault="00743433" w:rsidP="00743433">
            <w:pPr>
              <w:spacing w:line="240" w:lineRule="auto"/>
              <w:ind w:firstLine="0"/>
              <w:jc w:val="left"/>
              <w:rPr>
                <w:sz w:val="24"/>
                <w:szCs w:val="24"/>
              </w:rPr>
            </w:pPr>
            <w:r w:rsidRPr="002C3599">
              <w:rPr>
                <w:sz w:val="24"/>
                <w:szCs w:val="24"/>
              </w:rPr>
              <w:t>КАЗС №18 с.Усть-Татта</w:t>
            </w:r>
          </w:p>
        </w:tc>
        <w:tc>
          <w:tcPr>
            <w:tcW w:w="4105" w:type="dxa"/>
            <w:tcBorders>
              <w:top w:val="single" w:sz="4" w:space="0" w:color="000000"/>
              <w:left w:val="single" w:sz="4" w:space="0" w:color="000000"/>
              <w:bottom w:val="single" w:sz="4" w:space="0" w:color="000000"/>
              <w:right w:val="single" w:sz="4" w:space="0" w:color="000000"/>
            </w:tcBorders>
          </w:tcPr>
          <w:p w:rsidR="00743433" w:rsidRPr="002C3599" w:rsidRDefault="00743433" w:rsidP="00743433">
            <w:pPr>
              <w:spacing w:line="240" w:lineRule="auto"/>
              <w:ind w:firstLine="0"/>
              <w:rPr>
                <w:sz w:val="24"/>
                <w:szCs w:val="24"/>
              </w:rPr>
            </w:pPr>
            <w:r w:rsidRPr="002C3599">
              <w:rPr>
                <w:sz w:val="24"/>
                <w:szCs w:val="24"/>
              </w:rPr>
              <w:t>Таттинский, с.Усть-Татта</w:t>
            </w:r>
          </w:p>
        </w:tc>
        <w:tc>
          <w:tcPr>
            <w:tcW w:w="2354" w:type="dxa"/>
            <w:tcBorders>
              <w:top w:val="single" w:sz="4" w:space="0" w:color="000000"/>
              <w:left w:val="single" w:sz="4" w:space="0" w:color="000000"/>
              <w:bottom w:val="single" w:sz="4" w:space="0" w:color="000000"/>
              <w:right w:val="single" w:sz="4" w:space="0" w:color="000000"/>
            </w:tcBorders>
          </w:tcPr>
          <w:p w:rsidR="00743433" w:rsidRPr="00743433" w:rsidRDefault="00743433" w:rsidP="00743433">
            <w:pPr>
              <w:spacing w:line="240" w:lineRule="auto"/>
              <w:ind w:firstLine="0"/>
              <w:jc w:val="center"/>
              <w:rPr>
                <w:sz w:val="24"/>
                <w:szCs w:val="24"/>
              </w:rPr>
            </w:pPr>
            <w:r w:rsidRPr="00743433">
              <w:rPr>
                <w:sz w:val="24"/>
                <w:szCs w:val="24"/>
              </w:rPr>
              <w:t>60</w:t>
            </w:r>
          </w:p>
        </w:tc>
      </w:tr>
      <w:tr w:rsidR="00743433" w:rsidRPr="002C3599" w:rsidTr="0012660A">
        <w:trPr>
          <w:jc w:val="center"/>
        </w:trPr>
        <w:tc>
          <w:tcPr>
            <w:tcW w:w="709" w:type="dxa"/>
            <w:tcBorders>
              <w:top w:val="single" w:sz="4" w:space="0" w:color="000000"/>
              <w:left w:val="single" w:sz="4" w:space="0" w:color="000000"/>
              <w:bottom w:val="single" w:sz="4" w:space="0" w:color="000000"/>
              <w:right w:val="nil"/>
            </w:tcBorders>
          </w:tcPr>
          <w:p w:rsidR="00743433" w:rsidRPr="002C3599" w:rsidRDefault="00743433" w:rsidP="00743433">
            <w:pPr>
              <w:ind w:left="-539"/>
              <w:rPr>
                <w:sz w:val="24"/>
                <w:szCs w:val="24"/>
              </w:rPr>
            </w:pPr>
            <w:r w:rsidRPr="002C3599">
              <w:rPr>
                <w:sz w:val="24"/>
                <w:szCs w:val="24"/>
              </w:rPr>
              <w:t>64.</w:t>
            </w:r>
          </w:p>
        </w:tc>
        <w:tc>
          <w:tcPr>
            <w:tcW w:w="3119" w:type="dxa"/>
            <w:tcBorders>
              <w:top w:val="single" w:sz="4" w:space="0" w:color="000000"/>
              <w:left w:val="single" w:sz="4" w:space="0" w:color="000000"/>
              <w:bottom w:val="single" w:sz="4" w:space="0" w:color="000000"/>
              <w:right w:val="nil"/>
            </w:tcBorders>
          </w:tcPr>
          <w:p w:rsidR="00743433" w:rsidRPr="002C3599" w:rsidRDefault="00743433" w:rsidP="00743433">
            <w:pPr>
              <w:spacing w:line="240" w:lineRule="auto"/>
              <w:ind w:firstLine="0"/>
              <w:jc w:val="left"/>
              <w:rPr>
                <w:sz w:val="24"/>
                <w:szCs w:val="24"/>
              </w:rPr>
            </w:pPr>
            <w:r w:rsidRPr="002C3599">
              <w:rPr>
                <w:sz w:val="24"/>
                <w:szCs w:val="24"/>
              </w:rPr>
              <w:t>АЗС № 46 с.Соттинцы</w:t>
            </w:r>
          </w:p>
        </w:tc>
        <w:tc>
          <w:tcPr>
            <w:tcW w:w="4105" w:type="dxa"/>
            <w:tcBorders>
              <w:top w:val="single" w:sz="4" w:space="0" w:color="000000"/>
              <w:left w:val="single" w:sz="4" w:space="0" w:color="000000"/>
              <w:bottom w:val="single" w:sz="4" w:space="0" w:color="000000"/>
              <w:right w:val="single" w:sz="4" w:space="0" w:color="000000"/>
            </w:tcBorders>
          </w:tcPr>
          <w:p w:rsidR="00743433" w:rsidRPr="002C3599" w:rsidRDefault="00743433" w:rsidP="00743433">
            <w:pPr>
              <w:spacing w:line="240" w:lineRule="auto"/>
              <w:ind w:firstLine="0"/>
              <w:rPr>
                <w:sz w:val="24"/>
                <w:szCs w:val="24"/>
              </w:rPr>
            </w:pPr>
            <w:r w:rsidRPr="002C3599">
              <w:rPr>
                <w:sz w:val="24"/>
                <w:szCs w:val="24"/>
              </w:rPr>
              <w:t>Усть-Алданский, с.Соттинцы, ул.Константинова, 1/1</w:t>
            </w:r>
          </w:p>
        </w:tc>
        <w:tc>
          <w:tcPr>
            <w:tcW w:w="2354" w:type="dxa"/>
            <w:tcBorders>
              <w:top w:val="single" w:sz="4" w:space="0" w:color="000000"/>
              <w:left w:val="single" w:sz="4" w:space="0" w:color="000000"/>
              <w:bottom w:val="single" w:sz="4" w:space="0" w:color="000000"/>
              <w:right w:val="single" w:sz="4" w:space="0" w:color="000000"/>
            </w:tcBorders>
          </w:tcPr>
          <w:p w:rsidR="00743433" w:rsidRPr="00743433" w:rsidRDefault="00743433" w:rsidP="00743433">
            <w:pPr>
              <w:spacing w:line="240" w:lineRule="auto"/>
              <w:ind w:firstLine="0"/>
              <w:jc w:val="center"/>
              <w:rPr>
                <w:sz w:val="24"/>
                <w:szCs w:val="24"/>
              </w:rPr>
            </w:pPr>
            <w:r w:rsidRPr="00743433">
              <w:rPr>
                <w:sz w:val="24"/>
                <w:szCs w:val="24"/>
              </w:rPr>
              <w:t>60</w:t>
            </w:r>
          </w:p>
        </w:tc>
      </w:tr>
      <w:tr w:rsidR="00743433" w:rsidRPr="002C3599" w:rsidTr="0012660A">
        <w:trPr>
          <w:jc w:val="center"/>
        </w:trPr>
        <w:tc>
          <w:tcPr>
            <w:tcW w:w="709" w:type="dxa"/>
            <w:tcBorders>
              <w:top w:val="single" w:sz="4" w:space="0" w:color="000000"/>
              <w:left w:val="single" w:sz="4" w:space="0" w:color="000000"/>
              <w:bottom w:val="single" w:sz="4" w:space="0" w:color="000000"/>
              <w:right w:val="nil"/>
            </w:tcBorders>
          </w:tcPr>
          <w:p w:rsidR="00743433" w:rsidRPr="002C3599" w:rsidRDefault="00743433" w:rsidP="00743433">
            <w:pPr>
              <w:ind w:left="-539"/>
              <w:rPr>
                <w:sz w:val="24"/>
                <w:szCs w:val="24"/>
              </w:rPr>
            </w:pPr>
            <w:r w:rsidRPr="002C3599">
              <w:rPr>
                <w:sz w:val="24"/>
                <w:szCs w:val="24"/>
              </w:rPr>
              <w:lastRenderedPageBreak/>
              <w:t>65.</w:t>
            </w:r>
          </w:p>
        </w:tc>
        <w:tc>
          <w:tcPr>
            <w:tcW w:w="3119" w:type="dxa"/>
            <w:tcBorders>
              <w:top w:val="single" w:sz="4" w:space="0" w:color="000000"/>
              <w:left w:val="single" w:sz="4" w:space="0" w:color="000000"/>
              <w:bottom w:val="single" w:sz="4" w:space="0" w:color="000000"/>
              <w:right w:val="nil"/>
            </w:tcBorders>
          </w:tcPr>
          <w:p w:rsidR="00743433" w:rsidRPr="002C3599" w:rsidRDefault="00743433" w:rsidP="00743433">
            <w:pPr>
              <w:spacing w:line="240" w:lineRule="auto"/>
              <w:ind w:firstLine="0"/>
              <w:jc w:val="left"/>
              <w:rPr>
                <w:sz w:val="24"/>
                <w:szCs w:val="24"/>
              </w:rPr>
            </w:pPr>
            <w:r w:rsidRPr="002C3599">
              <w:rPr>
                <w:sz w:val="24"/>
                <w:szCs w:val="24"/>
              </w:rPr>
              <w:t>АЗС № 47 с.Борогонцы</w:t>
            </w:r>
          </w:p>
        </w:tc>
        <w:tc>
          <w:tcPr>
            <w:tcW w:w="4105" w:type="dxa"/>
            <w:tcBorders>
              <w:top w:val="single" w:sz="4" w:space="0" w:color="000000"/>
              <w:left w:val="single" w:sz="4" w:space="0" w:color="000000"/>
              <w:bottom w:val="single" w:sz="4" w:space="0" w:color="000000"/>
              <w:right w:val="single" w:sz="4" w:space="0" w:color="000000"/>
            </w:tcBorders>
          </w:tcPr>
          <w:p w:rsidR="00743433" w:rsidRPr="002C3599" w:rsidRDefault="00743433" w:rsidP="00743433">
            <w:pPr>
              <w:spacing w:line="240" w:lineRule="auto"/>
              <w:ind w:firstLine="0"/>
              <w:rPr>
                <w:sz w:val="24"/>
                <w:szCs w:val="24"/>
              </w:rPr>
            </w:pPr>
            <w:r w:rsidRPr="002C3599">
              <w:rPr>
                <w:sz w:val="24"/>
                <w:szCs w:val="24"/>
              </w:rPr>
              <w:t>Усть-Алданский район, с.Борогонцы, ул.Ленина, 1а, при въезде слева</w:t>
            </w:r>
          </w:p>
        </w:tc>
        <w:tc>
          <w:tcPr>
            <w:tcW w:w="2354" w:type="dxa"/>
            <w:tcBorders>
              <w:top w:val="single" w:sz="4" w:space="0" w:color="000000"/>
              <w:left w:val="single" w:sz="4" w:space="0" w:color="000000"/>
              <w:bottom w:val="single" w:sz="4" w:space="0" w:color="000000"/>
              <w:right w:val="single" w:sz="4" w:space="0" w:color="000000"/>
            </w:tcBorders>
          </w:tcPr>
          <w:p w:rsidR="00743433" w:rsidRPr="00743433" w:rsidRDefault="00743433" w:rsidP="00743433">
            <w:pPr>
              <w:spacing w:line="240" w:lineRule="auto"/>
              <w:ind w:firstLine="0"/>
              <w:jc w:val="center"/>
              <w:rPr>
                <w:sz w:val="24"/>
                <w:szCs w:val="24"/>
              </w:rPr>
            </w:pPr>
            <w:r w:rsidRPr="00743433">
              <w:rPr>
                <w:sz w:val="24"/>
                <w:szCs w:val="24"/>
              </w:rPr>
              <w:t>60</w:t>
            </w:r>
          </w:p>
        </w:tc>
      </w:tr>
      <w:tr w:rsidR="00743433" w:rsidRPr="002C3599" w:rsidTr="0012660A">
        <w:trPr>
          <w:jc w:val="center"/>
        </w:trPr>
        <w:tc>
          <w:tcPr>
            <w:tcW w:w="709" w:type="dxa"/>
            <w:tcBorders>
              <w:top w:val="single" w:sz="4" w:space="0" w:color="000000"/>
              <w:left w:val="single" w:sz="4" w:space="0" w:color="000000"/>
              <w:bottom w:val="single" w:sz="4" w:space="0" w:color="000000"/>
              <w:right w:val="nil"/>
            </w:tcBorders>
          </w:tcPr>
          <w:p w:rsidR="00743433" w:rsidRPr="002C3599" w:rsidRDefault="00743433" w:rsidP="00743433">
            <w:pPr>
              <w:ind w:left="-539"/>
              <w:rPr>
                <w:sz w:val="24"/>
                <w:szCs w:val="24"/>
              </w:rPr>
            </w:pPr>
            <w:r w:rsidRPr="002C3599">
              <w:rPr>
                <w:sz w:val="24"/>
                <w:szCs w:val="24"/>
              </w:rPr>
              <w:t>66.</w:t>
            </w:r>
          </w:p>
        </w:tc>
        <w:tc>
          <w:tcPr>
            <w:tcW w:w="3119" w:type="dxa"/>
            <w:tcBorders>
              <w:top w:val="single" w:sz="4" w:space="0" w:color="000000"/>
              <w:left w:val="single" w:sz="4" w:space="0" w:color="000000"/>
              <w:bottom w:val="single" w:sz="4" w:space="0" w:color="000000"/>
              <w:right w:val="nil"/>
            </w:tcBorders>
          </w:tcPr>
          <w:p w:rsidR="00743433" w:rsidRPr="002C3599" w:rsidRDefault="00743433" w:rsidP="00743433">
            <w:pPr>
              <w:spacing w:line="240" w:lineRule="auto"/>
              <w:ind w:firstLine="0"/>
              <w:jc w:val="left"/>
              <w:rPr>
                <w:sz w:val="24"/>
                <w:szCs w:val="24"/>
              </w:rPr>
            </w:pPr>
            <w:r w:rsidRPr="002C3599">
              <w:rPr>
                <w:sz w:val="24"/>
                <w:szCs w:val="24"/>
              </w:rPr>
              <w:t>КАЗС с.Кептени</w:t>
            </w:r>
          </w:p>
        </w:tc>
        <w:tc>
          <w:tcPr>
            <w:tcW w:w="4105" w:type="dxa"/>
            <w:tcBorders>
              <w:top w:val="single" w:sz="4" w:space="0" w:color="000000"/>
              <w:left w:val="single" w:sz="4" w:space="0" w:color="000000"/>
              <w:bottom w:val="single" w:sz="4" w:space="0" w:color="000000"/>
              <w:right w:val="single" w:sz="4" w:space="0" w:color="000000"/>
            </w:tcBorders>
          </w:tcPr>
          <w:p w:rsidR="00743433" w:rsidRPr="002C3599" w:rsidRDefault="00743433" w:rsidP="00743433">
            <w:pPr>
              <w:spacing w:line="240" w:lineRule="auto"/>
              <w:ind w:firstLine="0"/>
              <w:rPr>
                <w:sz w:val="24"/>
                <w:szCs w:val="24"/>
              </w:rPr>
            </w:pPr>
            <w:r w:rsidRPr="002C3599">
              <w:rPr>
                <w:sz w:val="24"/>
                <w:szCs w:val="24"/>
              </w:rPr>
              <w:t>Усть-Алданский район, с.Кептени</w:t>
            </w:r>
          </w:p>
        </w:tc>
        <w:tc>
          <w:tcPr>
            <w:tcW w:w="2354" w:type="dxa"/>
            <w:tcBorders>
              <w:top w:val="single" w:sz="4" w:space="0" w:color="000000"/>
              <w:left w:val="single" w:sz="4" w:space="0" w:color="000000"/>
              <w:bottom w:val="single" w:sz="4" w:space="0" w:color="000000"/>
              <w:right w:val="single" w:sz="4" w:space="0" w:color="000000"/>
            </w:tcBorders>
            <w:vAlign w:val="center"/>
          </w:tcPr>
          <w:p w:rsidR="00743433" w:rsidRPr="00743433" w:rsidRDefault="00743433" w:rsidP="00743433">
            <w:pPr>
              <w:suppressAutoHyphens/>
              <w:snapToGrid w:val="0"/>
              <w:spacing w:line="240" w:lineRule="auto"/>
              <w:ind w:firstLine="0"/>
              <w:jc w:val="center"/>
              <w:rPr>
                <w:bCs/>
                <w:sz w:val="24"/>
                <w:szCs w:val="24"/>
                <w:lang w:eastAsia="ar-SA"/>
              </w:rPr>
            </w:pPr>
            <w:r w:rsidRPr="00743433">
              <w:rPr>
                <w:bCs/>
                <w:sz w:val="24"/>
                <w:szCs w:val="24"/>
                <w:lang w:eastAsia="ar-SA"/>
              </w:rPr>
              <w:t>60</w:t>
            </w:r>
          </w:p>
        </w:tc>
      </w:tr>
      <w:tr w:rsidR="00743433" w:rsidRPr="002C3599" w:rsidTr="0012660A">
        <w:trPr>
          <w:jc w:val="center"/>
        </w:trPr>
        <w:tc>
          <w:tcPr>
            <w:tcW w:w="709" w:type="dxa"/>
            <w:tcBorders>
              <w:top w:val="single" w:sz="4" w:space="0" w:color="000000"/>
              <w:left w:val="single" w:sz="4" w:space="0" w:color="000000"/>
              <w:bottom w:val="single" w:sz="4" w:space="0" w:color="000000"/>
              <w:right w:val="nil"/>
            </w:tcBorders>
          </w:tcPr>
          <w:p w:rsidR="00743433" w:rsidRPr="002C3599" w:rsidRDefault="00743433" w:rsidP="00743433">
            <w:pPr>
              <w:ind w:left="-539"/>
              <w:rPr>
                <w:sz w:val="24"/>
                <w:szCs w:val="24"/>
              </w:rPr>
            </w:pPr>
            <w:r w:rsidRPr="002C3599">
              <w:rPr>
                <w:sz w:val="24"/>
                <w:szCs w:val="24"/>
              </w:rPr>
              <w:t>67.</w:t>
            </w:r>
          </w:p>
        </w:tc>
        <w:tc>
          <w:tcPr>
            <w:tcW w:w="3119" w:type="dxa"/>
            <w:tcBorders>
              <w:top w:val="single" w:sz="4" w:space="0" w:color="000000"/>
              <w:left w:val="single" w:sz="4" w:space="0" w:color="000000"/>
              <w:bottom w:val="single" w:sz="4" w:space="0" w:color="000000"/>
              <w:right w:val="nil"/>
            </w:tcBorders>
          </w:tcPr>
          <w:p w:rsidR="00743433" w:rsidRPr="002C3599" w:rsidRDefault="00743433" w:rsidP="00743433">
            <w:pPr>
              <w:spacing w:line="240" w:lineRule="auto"/>
              <w:ind w:firstLine="0"/>
              <w:jc w:val="left"/>
              <w:rPr>
                <w:sz w:val="24"/>
                <w:szCs w:val="24"/>
              </w:rPr>
            </w:pPr>
            <w:r w:rsidRPr="002C3599">
              <w:rPr>
                <w:sz w:val="24"/>
                <w:szCs w:val="24"/>
              </w:rPr>
              <w:t>КАЗС с.Бейдинга</w:t>
            </w:r>
          </w:p>
        </w:tc>
        <w:tc>
          <w:tcPr>
            <w:tcW w:w="4105" w:type="dxa"/>
            <w:tcBorders>
              <w:top w:val="single" w:sz="4" w:space="0" w:color="000000"/>
              <w:left w:val="single" w:sz="4" w:space="0" w:color="000000"/>
              <w:bottom w:val="single" w:sz="4" w:space="0" w:color="000000"/>
              <w:right w:val="single" w:sz="4" w:space="0" w:color="000000"/>
            </w:tcBorders>
          </w:tcPr>
          <w:p w:rsidR="00743433" w:rsidRPr="002C3599" w:rsidRDefault="00743433" w:rsidP="00743433">
            <w:pPr>
              <w:spacing w:line="240" w:lineRule="auto"/>
              <w:ind w:firstLine="0"/>
              <w:rPr>
                <w:sz w:val="24"/>
                <w:szCs w:val="24"/>
              </w:rPr>
            </w:pPr>
            <w:r w:rsidRPr="002C3599">
              <w:rPr>
                <w:sz w:val="24"/>
                <w:szCs w:val="24"/>
              </w:rPr>
              <w:t>Усть-Алданский район, с.Бейдинга</w:t>
            </w:r>
          </w:p>
        </w:tc>
        <w:tc>
          <w:tcPr>
            <w:tcW w:w="2354" w:type="dxa"/>
            <w:tcBorders>
              <w:top w:val="single" w:sz="4" w:space="0" w:color="000000"/>
              <w:left w:val="single" w:sz="4" w:space="0" w:color="000000"/>
              <w:bottom w:val="single" w:sz="4" w:space="0" w:color="000000"/>
              <w:right w:val="single" w:sz="4" w:space="0" w:color="000000"/>
            </w:tcBorders>
          </w:tcPr>
          <w:p w:rsidR="00743433" w:rsidRPr="00743433" w:rsidRDefault="00743433" w:rsidP="00743433">
            <w:pPr>
              <w:spacing w:line="240" w:lineRule="auto"/>
              <w:ind w:firstLine="0"/>
              <w:jc w:val="center"/>
              <w:rPr>
                <w:sz w:val="24"/>
                <w:szCs w:val="24"/>
              </w:rPr>
            </w:pPr>
            <w:r w:rsidRPr="00743433">
              <w:rPr>
                <w:sz w:val="24"/>
                <w:szCs w:val="24"/>
              </w:rPr>
              <w:t>60</w:t>
            </w:r>
          </w:p>
        </w:tc>
      </w:tr>
      <w:tr w:rsidR="00743433" w:rsidRPr="002C3599" w:rsidTr="00EF5147">
        <w:trPr>
          <w:jc w:val="center"/>
        </w:trPr>
        <w:tc>
          <w:tcPr>
            <w:tcW w:w="709" w:type="dxa"/>
            <w:tcBorders>
              <w:top w:val="single" w:sz="4" w:space="0" w:color="000000"/>
              <w:left w:val="single" w:sz="4" w:space="0" w:color="000000"/>
              <w:bottom w:val="single" w:sz="4" w:space="0" w:color="000000"/>
              <w:right w:val="nil"/>
            </w:tcBorders>
          </w:tcPr>
          <w:p w:rsidR="00743433" w:rsidRPr="002C3599" w:rsidRDefault="00743433" w:rsidP="00743433">
            <w:pPr>
              <w:ind w:left="-539"/>
              <w:rPr>
                <w:sz w:val="24"/>
                <w:szCs w:val="24"/>
              </w:rPr>
            </w:pPr>
            <w:r w:rsidRPr="002C3599">
              <w:rPr>
                <w:sz w:val="24"/>
                <w:szCs w:val="24"/>
              </w:rPr>
              <w:t>68.</w:t>
            </w:r>
          </w:p>
        </w:tc>
        <w:tc>
          <w:tcPr>
            <w:tcW w:w="3119" w:type="dxa"/>
            <w:tcBorders>
              <w:top w:val="single" w:sz="4" w:space="0" w:color="000000"/>
              <w:left w:val="single" w:sz="4" w:space="0" w:color="000000"/>
              <w:bottom w:val="single" w:sz="4" w:space="0" w:color="000000"/>
              <w:right w:val="nil"/>
            </w:tcBorders>
          </w:tcPr>
          <w:p w:rsidR="00743433" w:rsidRPr="002C3599" w:rsidRDefault="00743433" w:rsidP="00743433">
            <w:pPr>
              <w:spacing w:line="240" w:lineRule="auto"/>
              <w:ind w:firstLine="0"/>
              <w:jc w:val="left"/>
              <w:rPr>
                <w:sz w:val="24"/>
                <w:szCs w:val="24"/>
              </w:rPr>
            </w:pPr>
            <w:r w:rsidRPr="002C3599">
              <w:rPr>
                <w:sz w:val="24"/>
                <w:szCs w:val="24"/>
              </w:rPr>
              <w:t>АЗС №173 п. Черский</w:t>
            </w:r>
          </w:p>
        </w:tc>
        <w:tc>
          <w:tcPr>
            <w:tcW w:w="4105" w:type="dxa"/>
            <w:tcBorders>
              <w:top w:val="single" w:sz="4" w:space="0" w:color="000000"/>
              <w:left w:val="single" w:sz="4" w:space="0" w:color="000000"/>
              <w:bottom w:val="single" w:sz="4" w:space="0" w:color="000000"/>
              <w:right w:val="single" w:sz="4" w:space="0" w:color="000000"/>
            </w:tcBorders>
          </w:tcPr>
          <w:p w:rsidR="00743433" w:rsidRPr="002C3599" w:rsidRDefault="00743433" w:rsidP="00743433">
            <w:pPr>
              <w:spacing w:line="240" w:lineRule="auto"/>
              <w:ind w:firstLine="0"/>
              <w:rPr>
                <w:sz w:val="24"/>
                <w:szCs w:val="24"/>
              </w:rPr>
            </w:pPr>
            <w:r w:rsidRPr="002C3599">
              <w:rPr>
                <w:sz w:val="24"/>
                <w:szCs w:val="24"/>
              </w:rPr>
              <w:t>Нижнеколымский район, п. Черский, 2-3 км, между п.Черский и п.Зеленый Мыс</w:t>
            </w:r>
          </w:p>
        </w:tc>
        <w:tc>
          <w:tcPr>
            <w:tcW w:w="2354" w:type="dxa"/>
            <w:tcBorders>
              <w:top w:val="single" w:sz="4" w:space="0" w:color="000000"/>
              <w:left w:val="single" w:sz="4" w:space="0" w:color="000000"/>
              <w:bottom w:val="single" w:sz="4" w:space="0" w:color="000000"/>
              <w:right w:val="single" w:sz="4" w:space="0" w:color="000000"/>
            </w:tcBorders>
          </w:tcPr>
          <w:p w:rsidR="00743433" w:rsidRPr="00743433" w:rsidRDefault="00743433" w:rsidP="00743433">
            <w:pPr>
              <w:spacing w:line="240" w:lineRule="auto"/>
              <w:ind w:firstLine="0"/>
              <w:jc w:val="center"/>
              <w:rPr>
                <w:sz w:val="24"/>
                <w:szCs w:val="24"/>
              </w:rPr>
            </w:pPr>
            <w:r w:rsidRPr="00743433">
              <w:rPr>
                <w:sz w:val="24"/>
                <w:szCs w:val="24"/>
              </w:rPr>
              <w:t>60</w:t>
            </w:r>
          </w:p>
        </w:tc>
      </w:tr>
      <w:tr w:rsidR="00743433" w:rsidRPr="002C3599" w:rsidTr="0012660A">
        <w:trPr>
          <w:jc w:val="center"/>
        </w:trPr>
        <w:tc>
          <w:tcPr>
            <w:tcW w:w="709" w:type="dxa"/>
            <w:tcBorders>
              <w:top w:val="single" w:sz="4" w:space="0" w:color="000000"/>
              <w:left w:val="single" w:sz="4" w:space="0" w:color="000000"/>
              <w:bottom w:val="single" w:sz="4" w:space="0" w:color="000000"/>
              <w:right w:val="nil"/>
            </w:tcBorders>
          </w:tcPr>
          <w:p w:rsidR="00743433" w:rsidRPr="002C3599" w:rsidRDefault="00743433" w:rsidP="00743433">
            <w:pPr>
              <w:ind w:left="-539"/>
              <w:rPr>
                <w:sz w:val="24"/>
                <w:szCs w:val="24"/>
              </w:rPr>
            </w:pPr>
            <w:r w:rsidRPr="002C3599">
              <w:rPr>
                <w:sz w:val="24"/>
                <w:szCs w:val="24"/>
              </w:rPr>
              <w:t>69.</w:t>
            </w:r>
          </w:p>
        </w:tc>
        <w:tc>
          <w:tcPr>
            <w:tcW w:w="3119" w:type="dxa"/>
            <w:tcBorders>
              <w:top w:val="single" w:sz="4" w:space="0" w:color="000000"/>
              <w:left w:val="single" w:sz="4" w:space="0" w:color="000000"/>
              <w:bottom w:val="single" w:sz="4" w:space="0" w:color="000000"/>
              <w:right w:val="nil"/>
            </w:tcBorders>
          </w:tcPr>
          <w:p w:rsidR="00743433" w:rsidRPr="002C3599" w:rsidRDefault="00743433" w:rsidP="00743433">
            <w:pPr>
              <w:spacing w:line="240" w:lineRule="auto"/>
              <w:ind w:firstLine="0"/>
              <w:jc w:val="left"/>
              <w:rPr>
                <w:sz w:val="24"/>
                <w:szCs w:val="24"/>
              </w:rPr>
            </w:pPr>
            <w:r w:rsidRPr="002C3599">
              <w:rPr>
                <w:sz w:val="24"/>
                <w:szCs w:val="24"/>
              </w:rPr>
              <w:t>АЗС № 42 п.Нижнеянск</w:t>
            </w:r>
          </w:p>
        </w:tc>
        <w:tc>
          <w:tcPr>
            <w:tcW w:w="4105" w:type="dxa"/>
            <w:tcBorders>
              <w:top w:val="single" w:sz="4" w:space="0" w:color="000000"/>
              <w:left w:val="single" w:sz="4" w:space="0" w:color="000000"/>
              <w:bottom w:val="single" w:sz="4" w:space="0" w:color="000000"/>
              <w:right w:val="single" w:sz="4" w:space="0" w:color="000000"/>
            </w:tcBorders>
          </w:tcPr>
          <w:p w:rsidR="00743433" w:rsidRPr="002C3599" w:rsidRDefault="00743433" w:rsidP="00743433">
            <w:pPr>
              <w:spacing w:line="240" w:lineRule="auto"/>
              <w:ind w:firstLine="0"/>
              <w:rPr>
                <w:sz w:val="24"/>
                <w:szCs w:val="24"/>
              </w:rPr>
            </w:pPr>
            <w:r w:rsidRPr="002C3599">
              <w:rPr>
                <w:sz w:val="24"/>
                <w:szCs w:val="24"/>
              </w:rPr>
              <w:t>Усть-Янский район, п.Нижнеянск, при въезде на нефтебазу</w:t>
            </w:r>
          </w:p>
        </w:tc>
        <w:tc>
          <w:tcPr>
            <w:tcW w:w="2354" w:type="dxa"/>
            <w:tcBorders>
              <w:top w:val="single" w:sz="4" w:space="0" w:color="000000"/>
              <w:left w:val="single" w:sz="4" w:space="0" w:color="000000"/>
              <w:bottom w:val="single" w:sz="4" w:space="0" w:color="000000"/>
              <w:right w:val="single" w:sz="4" w:space="0" w:color="000000"/>
            </w:tcBorders>
          </w:tcPr>
          <w:p w:rsidR="00743433" w:rsidRPr="00743433" w:rsidRDefault="00743433" w:rsidP="00743433">
            <w:pPr>
              <w:spacing w:line="240" w:lineRule="auto"/>
              <w:ind w:firstLine="0"/>
              <w:jc w:val="center"/>
              <w:rPr>
                <w:sz w:val="24"/>
                <w:szCs w:val="24"/>
              </w:rPr>
            </w:pPr>
            <w:r w:rsidRPr="00743433">
              <w:rPr>
                <w:sz w:val="24"/>
                <w:szCs w:val="24"/>
              </w:rPr>
              <w:t>60</w:t>
            </w:r>
          </w:p>
        </w:tc>
      </w:tr>
      <w:tr w:rsidR="00743433" w:rsidRPr="002C3599" w:rsidTr="0012660A">
        <w:trPr>
          <w:jc w:val="center"/>
        </w:trPr>
        <w:tc>
          <w:tcPr>
            <w:tcW w:w="709" w:type="dxa"/>
            <w:tcBorders>
              <w:top w:val="single" w:sz="4" w:space="0" w:color="000000"/>
              <w:left w:val="single" w:sz="4" w:space="0" w:color="000000"/>
              <w:bottom w:val="single" w:sz="4" w:space="0" w:color="000000"/>
              <w:right w:val="nil"/>
            </w:tcBorders>
          </w:tcPr>
          <w:p w:rsidR="00743433" w:rsidRPr="002C3599" w:rsidRDefault="00743433" w:rsidP="00743433">
            <w:pPr>
              <w:ind w:left="-539"/>
              <w:rPr>
                <w:sz w:val="24"/>
                <w:szCs w:val="24"/>
              </w:rPr>
            </w:pPr>
            <w:r w:rsidRPr="002C3599">
              <w:rPr>
                <w:sz w:val="24"/>
                <w:szCs w:val="24"/>
              </w:rPr>
              <w:t>70.</w:t>
            </w:r>
          </w:p>
        </w:tc>
        <w:tc>
          <w:tcPr>
            <w:tcW w:w="3119" w:type="dxa"/>
            <w:tcBorders>
              <w:top w:val="single" w:sz="4" w:space="0" w:color="000000"/>
              <w:left w:val="single" w:sz="4" w:space="0" w:color="000000"/>
              <w:bottom w:val="single" w:sz="4" w:space="0" w:color="000000"/>
              <w:right w:val="nil"/>
            </w:tcBorders>
          </w:tcPr>
          <w:p w:rsidR="00743433" w:rsidRPr="002C3599" w:rsidRDefault="00743433" w:rsidP="00743433">
            <w:pPr>
              <w:spacing w:line="240" w:lineRule="auto"/>
              <w:ind w:firstLine="0"/>
              <w:jc w:val="left"/>
              <w:rPr>
                <w:sz w:val="24"/>
                <w:szCs w:val="24"/>
              </w:rPr>
            </w:pPr>
            <w:r w:rsidRPr="002C3599">
              <w:rPr>
                <w:sz w:val="24"/>
                <w:szCs w:val="24"/>
              </w:rPr>
              <w:t>КАЗС с.Казачье</w:t>
            </w:r>
          </w:p>
        </w:tc>
        <w:tc>
          <w:tcPr>
            <w:tcW w:w="4105" w:type="dxa"/>
            <w:tcBorders>
              <w:top w:val="single" w:sz="4" w:space="0" w:color="000000"/>
              <w:left w:val="single" w:sz="4" w:space="0" w:color="000000"/>
              <w:bottom w:val="single" w:sz="4" w:space="0" w:color="000000"/>
              <w:right w:val="single" w:sz="4" w:space="0" w:color="000000"/>
            </w:tcBorders>
          </w:tcPr>
          <w:p w:rsidR="00743433" w:rsidRPr="002C3599" w:rsidRDefault="00743433" w:rsidP="00743433">
            <w:pPr>
              <w:spacing w:line="240" w:lineRule="auto"/>
              <w:ind w:firstLine="0"/>
              <w:rPr>
                <w:sz w:val="24"/>
                <w:szCs w:val="24"/>
              </w:rPr>
            </w:pPr>
            <w:r w:rsidRPr="002C3599">
              <w:rPr>
                <w:sz w:val="24"/>
                <w:szCs w:val="24"/>
              </w:rPr>
              <w:t>Усть-Янский район, с.Казачье</w:t>
            </w:r>
          </w:p>
        </w:tc>
        <w:tc>
          <w:tcPr>
            <w:tcW w:w="2354" w:type="dxa"/>
            <w:tcBorders>
              <w:top w:val="single" w:sz="4" w:space="0" w:color="000000"/>
              <w:left w:val="single" w:sz="4" w:space="0" w:color="000000"/>
              <w:bottom w:val="single" w:sz="4" w:space="0" w:color="000000"/>
              <w:right w:val="single" w:sz="4" w:space="0" w:color="000000"/>
            </w:tcBorders>
            <w:vAlign w:val="center"/>
          </w:tcPr>
          <w:p w:rsidR="00743433" w:rsidRPr="00743433" w:rsidRDefault="00743433" w:rsidP="00743433">
            <w:pPr>
              <w:suppressAutoHyphens/>
              <w:snapToGrid w:val="0"/>
              <w:spacing w:line="240" w:lineRule="auto"/>
              <w:ind w:firstLine="0"/>
              <w:jc w:val="center"/>
              <w:rPr>
                <w:bCs/>
                <w:sz w:val="24"/>
                <w:szCs w:val="24"/>
                <w:lang w:eastAsia="ar-SA"/>
              </w:rPr>
            </w:pPr>
            <w:r w:rsidRPr="00743433">
              <w:rPr>
                <w:bCs/>
                <w:sz w:val="24"/>
                <w:szCs w:val="24"/>
                <w:lang w:eastAsia="ar-SA"/>
              </w:rPr>
              <w:t>60</w:t>
            </w:r>
          </w:p>
        </w:tc>
      </w:tr>
      <w:tr w:rsidR="00743433" w:rsidRPr="002C3599" w:rsidTr="0012660A">
        <w:trPr>
          <w:jc w:val="center"/>
        </w:trPr>
        <w:tc>
          <w:tcPr>
            <w:tcW w:w="709" w:type="dxa"/>
            <w:tcBorders>
              <w:top w:val="single" w:sz="4" w:space="0" w:color="000000"/>
              <w:left w:val="single" w:sz="4" w:space="0" w:color="000000"/>
              <w:bottom w:val="single" w:sz="4" w:space="0" w:color="000000"/>
              <w:right w:val="nil"/>
            </w:tcBorders>
          </w:tcPr>
          <w:p w:rsidR="00743433" w:rsidRPr="002C3599" w:rsidRDefault="00743433" w:rsidP="00743433">
            <w:pPr>
              <w:ind w:left="-539"/>
              <w:rPr>
                <w:sz w:val="24"/>
                <w:szCs w:val="24"/>
              </w:rPr>
            </w:pPr>
            <w:r w:rsidRPr="002C3599">
              <w:rPr>
                <w:sz w:val="24"/>
                <w:szCs w:val="24"/>
              </w:rPr>
              <w:t>71.</w:t>
            </w:r>
          </w:p>
        </w:tc>
        <w:tc>
          <w:tcPr>
            <w:tcW w:w="3119" w:type="dxa"/>
            <w:tcBorders>
              <w:top w:val="single" w:sz="4" w:space="0" w:color="000000"/>
              <w:left w:val="single" w:sz="4" w:space="0" w:color="000000"/>
              <w:bottom w:val="single" w:sz="4" w:space="0" w:color="000000"/>
              <w:right w:val="nil"/>
            </w:tcBorders>
          </w:tcPr>
          <w:p w:rsidR="00743433" w:rsidRPr="002C3599" w:rsidRDefault="00743433" w:rsidP="00743433">
            <w:pPr>
              <w:spacing w:line="240" w:lineRule="auto"/>
              <w:ind w:firstLine="0"/>
              <w:jc w:val="left"/>
              <w:rPr>
                <w:sz w:val="24"/>
                <w:szCs w:val="24"/>
              </w:rPr>
            </w:pPr>
            <w:r w:rsidRPr="002C3599">
              <w:rPr>
                <w:sz w:val="24"/>
                <w:szCs w:val="24"/>
              </w:rPr>
              <w:t>АЗС № 41 г.Нюрба</w:t>
            </w:r>
          </w:p>
        </w:tc>
        <w:tc>
          <w:tcPr>
            <w:tcW w:w="4105" w:type="dxa"/>
            <w:tcBorders>
              <w:top w:val="single" w:sz="4" w:space="0" w:color="000000"/>
              <w:left w:val="single" w:sz="4" w:space="0" w:color="000000"/>
              <w:bottom w:val="single" w:sz="4" w:space="0" w:color="000000"/>
              <w:right w:val="single" w:sz="4" w:space="0" w:color="000000"/>
            </w:tcBorders>
          </w:tcPr>
          <w:p w:rsidR="00743433" w:rsidRPr="002C3599" w:rsidRDefault="00743433" w:rsidP="00743433">
            <w:pPr>
              <w:spacing w:line="240" w:lineRule="auto"/>
              <w:ind w:firstLine="0"/>
              <w:rPr>
                <w:sz w:val="24"/>
                <w:szCs w:val="24"/>
              </w:rPr>
            </w:pPr>
            <w:r w:rsidRPr="002C3599">
              <w:rPr>
                <w:sz w:val="24"/>
                <w:szCs w:val="24"/>
              </w:rPr>
              <w:t>Нюрбинский район, с. Антоновка, мкр. Нефтебаза</w:t>
            </w:r>
          </w:p>
        </w:tc>
        <w:tc>
          <w:tcPr>
            <w:tcW w:w="2354" w:type="dxa"/>
            <w:tcBorders>
              <w:top w:val="single" w:sz="4" w:space="0" w:color="000000"/>
              <w:left w:val="single" w:sz="4" w:space="0" w:color="000000"/>
              <w:bottom w:val="single" w:sz="4" w:space="0" w:color="000000"/>
              <w:right w:val="single" w:sz="4" w:space="0" w:color="000000"/>
            </w:tcBorders>
          </w:tcPr>
          <w:p w:rsidR="00743433" w:rsidRPr="00743433" w:rsidRDefault="00743433" w:rsidP="00743433">
            <w:pPr>
              <w:spacing w:line="240" w:lineRule="auto"/>
              <w:ind w:firstLine="0"/>
              <w:jc w:val="center"/>
              <w:rPr>
                <w:sz w:val="24"/>
                <w:szCs w:val="24"/>
              </w:rPr>
            </w:pPr>
            <w:r w:rsidRPr="00743433">
              <w:rPr>
                <w:sz w:val="24"/>
                <w:szCs w:val="24"/>
              </w:rPr>
              <w:t>60</w:t>
            </w:r>
          </w:p>
        </w:tc>
      </w:tr>
      <w:tr w:rsidR="00743433" w:rsidRPr="002C3599" w:rsidTr="00EF5147">
        <w:trPr>
          <w:jc w:val="center"/>
        </w:trPr>
        <w:tc>
          <w:tcPr>
            <w:tcW w:w="709" w:type="dxa"/>
            <w:tcBorders>
              <w:top w:val="single" w:sz="4" w:space="0" w:color="000000"/>
              <w:left w:val="single" w:sz="4" w:space="0" w:color="000000"/>
              <w:bottom w:val="single" w:sz="4" w:space="0" w:color="000000"/>
              <w:right w:val="nil"/>
            </w:tcBorders>
          </w:tcPr>
          <w:p w:rsidR="00743433" w:rsidRPr="002C3599" w:rsidRDefault="00743433" w:rsidP="00743433">
            <w:pPr>
              <w:ind w:left="-539"/>
              <w:rPr>
                <w:sz w:val="24"/>
                <w:szCs w:val="24"/>
              </w:rPr>
            </w:pPr>
            <w:r w:rsidRPr="002C3599">
              <w:rPr>
                <w:sz w:val="24"/>
                <w:szCs w:val="24"/>
              </w:rPr>
              <w:t>72.</w:t>
            </w:r>
          </w:p>
        </w:tc>
        <w:tc>
          <w:tcPr>
            <w:tcW w:w="3119" w:type="dxa"/>
            <w:tcBorders>
              <w:top w:val="single" w:sz="4" w:space="0" w:color="000000"/>
              <w:left w:val="single" w:sz="4" w:space="0" w:color="000000"/>
              <w:bottom w:val="single" w:sz="4" w:space="0" w:color="000000"/>
              <w:right w:val="nil"/>
            </w:tcBorders>
          </w:tcPr>
          <w:p w:rsidR="00743433" w:rsidRPr="002C3599" w:rsidRDefault="00743433" w:rsidP="00743433">
            <w:pPr>
              <w:spacing w:line="240" w:lineRule="auto"/>
              <w:ind w:firstLine="0"/>
              <w:jc w:val="left"/>
              <w:rPr>
                <w:sz w:val="24"/>
                <w:szCs w:val="24"/>
              </w:rPr>
            </w:pPr>
            <w:r w:rsidRPr="002C3599">
              <w:rPr>
                <w:sz w:val="24"/>
                <w:szCs w:val="24"/>
              </w:rPr>
              <w:t>КАЗС с.Малыкай</w:t>
            </w:r>
          </w:p>
        </w:tc>
        <w:tc>
          <w:tcPr>
            <w:tcW w:w="4105" w:type="dxa"/>
            <w:tcBorders>
              <w:top w:val="single" w:sz="4" w:space="0" w:color="000000"/>
              <w:left w:val="single" w:sz="4" w:space="0" w:color="000000"/>
              <w:bottom w:val="single" w:sz="4" w:space="0" w:color="000000"/>
              <w:right w:val="single" w:sz="4" w:space="0" w:color="000000"/>
            </w:tcBorders>
          </w:tcPr>
          <w:p w:rsidR="00743433" w:rsidRPr="002C3599" w:rsidRDefault="00743433" w:rsidP="00743433">
            <w:pPr>
              <w:spacing w:line="240" w:lineRule="auto"/>
              <w:ind w:firstLine="0"/>
              <w:rPr>
                <w:sz w:val="24"/>
                <w:szCs w:val="24"/>
              </w:rPr>
            </w:pPr>
            <w:r w:rsidRPr="002C3599">
              <w:rPr>
                <w:sz w:val="24"/>
                <w:szCs w:val="24"/>
              </w:rPr>
              <w:t>Нюрбинский район, с.Малыкай</w:t>
            </w:r>
          </w:p>
        </w:tc>
        <w:tc>
          <w:tcPr>
            <w:tcW w:w="2354" w:type="dxa"/>
            <w:tcBorders>
              <w:top w:val="single" w:sz="4" w:space="0" w:color="000000"/>
              <w:left w:val="single" w:sz="4" w:space="0" w:color="000000"/>
              <w:bottom w:val="single" w:sz="4" w:space="0" w:color="000000"/>
              <w:right w:val="single" w:sz="4" w:space="0" w:color="000000"/>
            </w:tcBorders>
          </w:tcPr>
          <w:p w:rsidR="00743433" w:rsidRPr="00743433" w:rsidRDefault="00743433" w:rsidP="00743433">
            <w:pPr>
              <w:spacing w:line="240" w:lineRule="auto"/>
              <w:ind w:firstLine="0"/>
              <w:jc w:val="center"/>
              <w:rPr>
                <w:sz w:val="24"/>
                <w:szCs w:val="24"/>
              </w:rPr>
            </w:pPr>
            <w:r w:rsidRPr="00743433">
              <w:rPr>
                <w:sz w:val="24"/>
                <w:szCs w:val="24"/>
              </w:rPr>
              <w:t>60</w:t>
            </w:r>
          </w:p>
        </w:tc>
      </w:tr>
      <w:tr w:rsidR="00743433" w:rsidRPr="002C3599" w:rsidTr="0012660A">
        <w:trPr>
          <w:jc w:val="center"/>
        </w:trPr>
        <w:tc>
          <w:tcPr>
            <w:tcW w:w="709" w:type="dxa"/>
            <w:tcBorders>
              <w:top w:val="single" w:sz="4" w:space="0" w:color="000000"/>
              <w:left w:val="single" w:sz="4" w:space="0" w:color="000000"/>
              <w:bottom w:val="single" w:sz="4" w:space="0" w:color="000000"/>
              <w:right w:val="nil"/>
            </w:tcBorders>
          </w:tcPr>
          <w:p w:rsidR="00743433" w:rsidRPr="002C3599" w:rsidRDefault="00743433" w:rsidP="00743433">
            <w:pPr>
              <w:ind w:left="-539"/>
              <w:rPr>
                <w:sz w:val="24"/>
                <w:szCs w:val="24"/>
              </w:rPr>
            </w:pPr>
            <w:r w:rsidRPr="002C3599">
              <w:rPr>
                <w:sz w:val="24"/>
                <w:szCs w:val="24"/>
              </w:rPr>
              <w:t>73.</w:t>
            </w:r>
          </w:p>
        </w:tc>
        <w:tc>
          <w:tcPr>
            <w:tcW w:w="3119" w:type="dxa"/>
            <w:tcBorders>
              <w:top w:val="single" w:sz="4" w:space="0" w:color="000000"/>
              <w:left w:val="single" w:sz="4" w:space="0" w:color="000000"/>
              <w:bottom w:val="single" w:sz="4" w:space="0" w:color="000000"/>
              <w:right w:val="nil"/>
            </w:tcBorders>
          </w:tcPr>
          <w:p w:rsidR="00743433" w:rsidRPr="002C3599" w:rsidRDefault="00743433" w:rsidP="00743433">
            <w:pPr>
              <w:spacing w:line="240" w:lineRule="auto"/>
              <w:ind w:firstLine="0"/>
              <w:jc w:val="left"/>
              <w:rPr>
                <w:sz w:val="24"/>
                <w:szCs w:val="24"/>
              </w:rPr>
            </w:pPr>
            <w:r w:rsidRPr="002C3599">
              <w:rPr>
                <w:sz w:val="24"/>
                <w:szCs w:val="24"/>
              </w:rPr>
              <w:t>КАЗС с.Убоян</w:t>
            </w:r>
          </w:p>
        </w:tc>
        <w:tc>
          <w:tcPr>
            <w:tcW w:w="4105" w:type="dxa"/>
            <w:tcBorders>
              <w:top w:val="single" w:sz="4" w:space="0" w:color="000000"/>
              <w:left w:val="single" w:sz="4" w:space="0" w:color="000000"/>
              <w:bottom w:val="single" w:sz="4" w:space="0" w:color="000000"/>
              <w:right w:val="single" w:sz="4" w:space="0" w:color="000000"/>
            </w:tcBorders>
          </w:tcPr>
          <w:p w:rsidR="00743433" w:rsidRPr="002C3599" w:rsidRDefault="00743433" w:rsidP="00743433">
            <w:pPr>
              <w:spacing w:line="240" w:lineRule="auto"/>
              <w:ind w:firstLine="0"/>
              <w:rPr>
                <w:sz w:val="24"/>
                <w:szCs w:val="24"/>
              </w:rPr>
            </w:pPr>
            <w:r w:rsidRPr="002C3599">
              <w:rPr>
                <w:sz w:val="24"/>
                <w:szCs w:val="24"/>
              </w:rPr>
              <w:t>Нюрбинский район, с.Убоян</w:t>
            </w:r>
          </w:p>
        </w:tc>
        <w:tc>
          <w:tcPr>
            <w:tcW w:w="2354" w:type="dxa"/>
            <w:tcBorders>
              <w:top w:val="single" w:sz="4" w:space="0" w:color="000000"/>
              <w:left w:val="single" w:sz="4" w:space="0" w:color="000000"/>
              <w:bottom w:val="single" w:sz="4" w:space="0" w:color="000000"/>
              <w:right w:val="single" w:sz="4" w:space="0" w:color="000000"/>
            </w:tcBorders>
            <w:vAlign w:val="center"/>
          </w:tcPr>
          <w:p w:rsidR="00743433" w:rsidRPr="00743433" w:rsidRDefault="00743433" w:rsidP="00743433">
            <w:pPr>
              <w:suppressAutoHyphens/>
              <w:snapToGrid w:val="0"/>
              <w:spacing w:line="240" w:lineRule="auto"/>
              <w:ind w:firstLine="0"/>
              <w:jc w:val="center"/>
              <w:rPr>
                <w:bCs/>
                <w:sz w:val="24"/>
                <w:szCs w:val="24"/>
                <w:lang w:eastAsia="ar-SA"/>
              </w:rPr>
            </w:pPr>
            <w:r w:rsidRPr="00743433">
              <w:rPr>
                <w:bCs/>
                <w:sz w:val="24"/>
                <w:szCs w:val="24"/>
                <w:lang w:eastAsia="ar-SA"/>
              </w:rPr>
              <w:t>60</w:t>
            </w:r>
          </w:p>
        </w:tc>
      </w:tr>
      <w:tr w:rsidR="00743433" w:rsidRPr="002C3599" w:rsidTr="0012660A">
        <w:trPr>
          <w:jc w:val="center"/>
        </w:trPr>
        <w:tc>
          <w:tcPr>
            <w:tcW w:w="709" w:type="dxa"/>
            <w:tcBorders>
              <w:top w:val="single" w:sz="4" w:space="0" w:color="000000"/>
              <w:left w:val="single" w:sz="4" w:space="0" w:color="000000"/>
              <w:bottom w:val="single" w:sz="4" w:space="0" w:color="000000"/>
              <w:right w:val="nil"/>
            </w:tcBorders>
          </w:tcPr>
          <w:p w:rsidR="00743433" w:rsidRPr="002C3599" w:rsidRDefault="00743433" w:rsidP="00743433">
            <w:pPr>
              <w:ind w:left="-539"/>
              <w:rPr>
                <w:sz w:val="24"/>
                <w:szCs w:val="24"/>
              </w:rPr>
            </w:pPr>
            <w:r w:rsidRPr="002C3599">
              <w:rPr>
                <w:sz w:val="24"/>
                <w:szCs w:val="24"/>
              </w:rPr>
              <w:t>74.</w:t>
            </w:r>
          </w:p>
        </w:tc>
        <w:tc>
          <w:tcPr>
            <w:tcW w:w="3119" w:type="dxa"/>
            <w:tcBorders>
              <w:top w:val="single" w:sz="4" w:space="0" w:color="000000"/>
              <w:left w:val="single" w:sz="4" w:space="0" w:color="000000"/>
              <w:bottom w:val="single" w:sz="4" w:space="0" w:color="000000"/>
              <w:right w:val="nil"/>
            </w:tcBorders>
          </w:tcPr>
          <w:p w:rsidR="00743433" w:rsidRPr="002C3599" w:rsidRDefault="00743433" w:rsidP="00743433">
            <w:pPr>
              <w:spacing w:line="240" w:lineRule="auto"/>
              <w:ind w:firstLine="0"/>
              <w:jc w:val="left"/>
              <w:rPr>
                <w:sz w:val="24"/>
                <w:szCs w:val="24"/>
              </w:rPr>
            </w:pPr>
            <w:r w:rsidRPr="002C3599">
              <w:rPr>
                <w:sz w:val="24"/>
                <w:szCs w:val="24"/>
              </w:rPr>
              <w:t>АЗС № 39 с.Верхневилюйск</w:t>
            </w:r>
          </w:p>
        </w:tc>
        <w:tc>
          <w:tcPr>
            <w:tcW w:w="4105" w:type="dxa"/>
            <w:tcBorders>
              <w:top w:val="single" w:sz="4" w:space="0" w:color="000000"/>
              <w:left w:val="single" w:sz="4" w:space="0" w:color="000000"/>
              <w:bottom w:val="single" w:sz="4" w:space="0" w:color="000000"/>
              <w:right w:val="single" w:sz="4" w:space="0" w:color="000000"/>
            </w:tcBorders>
          </w:tcPr>
          <w:p w:rsidR="00743433" w:rsidRPr="002C3599" w:rsidRDefault="00743433" w:rsidP="00743433">
            <w:pPr>
              <w:spacing w:line="240" w:lineRule="auto"/>
              <w:ind w:firstLine="0"/>
              <w:rPr>
                <w:sz w:val="24"/>
                <w:szCs w:val="24"/>
              </w:rPr>
            </w:pPr>
            <w:r w:rsidRPr="002C3599">
              <w:rPr>
                <w:sz w:val="24"/>
                <w:szCs w:val="24"/>
              </w:rPr>
              <w:t>Верхневилюйский район, с.Верхневилюйск</w:t>
            </w:r>
          </w:p>
        </w:tc>
        <w:tc>
          <w:tcPr>
            <w:tcW w:w="2354" w:type="dxa"/>
            <w:tcBorders>
              <w:top w:val="single" w:sz="4" w:space="0" w:color="000000"/>
              <w:left w:val="single" w:sz="4" w:space="0" w:color="000000"/>
              <w:bottom w:val="single" w:sz="4" w:space="0" w:color="000000"/>
              <w:right w:val="single" w:sz="4" w:space="0" w:color="000000"/>
            </w:tcBorders>
          </w:tcPr>
          <w:p w:rsidR="00743433" w:rsidRPr="00743433" w:rsidRDefault="00743433" w:rsidP="00743433">
            <w:pPr>
              <w:spacing w:line="240" w:lineRule="auto"/>
              <w:ind w:firstLine="0"/>
              <w:jc w:val="center"/>
              <w:rPr>
                <w:sz w:val="24"/>
                <w:szCs w:val="24"/>
              </w:rPr>
            </w:pPr>
            <w:r w:rsidRPr="00743433">
              <w:rPr>
                <w:sz w:val="24"/>
                <w:szCs w:val="24"/>
              </w:rPr>
              <w:t>60</w:t>
            </w:r>
          </w:p>
        </w:tc>
      </w:tr>
      <w:tr w:rsidR="00743433" w:rsidRPr="002C3599" w:rsidTr="00EF5147">
        <w:trPr>
          <w:jc w:val="center"/>
        </w:trPr>
        <w:tc>
          <w:tcPr>
            <w:tcW w:w="709" w:type="dxa"/>
            <w:tcBorders>
              <w:top w:val="single" w:sz="4" w:space="0" w:color="000000"/>
              <w:left w:val="single" w:sz="4" w:space="0" w:color="000000"/>
              <w:bottom w:val="single" w:sz="4" w:space="0" w:color="000000"/>
              <w:right w:val="nil"/>
            </w:tcBorders>
          </w:tcPr>
          <w:p w:rsidR="00743433" w:rsidRPr="002C3599" w:rsidRDefault="00743433" w:rsidP="00743433">
            <w:pPr>
              <w:ind w:left="-539"/>
              <w:rPr>
                <w:sz w:val="24"/>
                <w:szCs w:val="24"/>
              </w:rPr>
            </w:pPr>
            <w:r w:rsidRPr="002C3599">
              <w:rPr>
                <w:sz w:val="24"/>
                <w:szCs w:val="24"/>
              </w:rPr>
              <w:t>75.</w:t>
            </w:r>
          </w:p>
        </w:tc>
        <w:tc>
          <w:tcPr>
            <w:tcW w:w="3119" w:type="dxa"/>
            <w:tcBorders>
              <w:top w:val="single" w:sz="4" w:space="0" w:color="000000"/>
              <w:left w:val="single" w:sz="4" w:space="0" w:color="000000"/>
              <w:bottom w:val="single" w:sz="4" w:space="0" w:color="000000"/>
              <w:right w:val="nil"/>
            </w:tcBorders>
          </w:tcPr>
          <w:p w:rsidR="00743433" w:rsidRPr="002C3599" w:rsidRDefault="00743433" w:rsidP="00743433">
            <w:pPr>
              <w:spacing w:line="240" w:lineRule="auto"/>
              <w:ind w:firstLine="0"/>
              <w:jc w:val="left"/>
              <w:rPr>
                <w:sz w:val="24"/>
                <w:szCs w:val="24"/>
              </w:rPr>
            </w:pPr>
            <w:r w:rsidRPr="002C3599">
              <w:rPr>
                <w:sz w:val="24"/>
                <w:szCs w:val="24"/>
              </w:rPr>
              <w:t>АЗС № 61 с.Хоринцы</w:t>
            </w:r>
          </w:p>
        </w:tc>
        <w:tc>
          <w:tcPr>
            <w:tcW w:w="4105" w:type="dxa"/>
            <w:tcBorders>
              <w:top w:val="single" w:sz="4" w:space="0" w:color="000000"/>
              <w:left w:val="single" w:sz="4" w:space="0" w:color="000000"/>
              <w:bottom w:val="single" w:sz="4" w:space="0" w:color="000000"/>
              <w:right w:val="single" w:sz="4" w:space="0" w:color="000000"/>
            </w:tcBorders>
          </w:tcPr>
          <w:p w:rsidR="00743433" w:rsidRPr="002C3599" w:rsidRDefault="00743433" w:rsidP="00743433">
            <w:pPr>
              <w:spacing w:line="240" w:lineRule="auto"/>
              <w:ind w:firstLine="0"/>
              <w:rPr>
                <w:sz w:val="24"/>
                <w:szCs w:val="24"/>
              </w:rPr>
            </w:pPr>
            <w:r w:rsidRPr="002C3599">
              <w:rPr>
                <w:sz w:val="24"/>
                <w:szCs w:val="24"/>
              </w:rPr>
              <w:t>Верхневилюйский район, с.Хоринцы</w:t>
            </w:r>
          </w:p>
        </w:tc>
        <w:tc>
          <w:tcPr>
            <w:tcW w:w="2354" w:type="dxa"/>
            <w:tcBorders>
              <w:top w:val="single" w:sz="4" w:space="0" w:color="000000"/>
              <w:left w:val="single" w:sz="4" w:space="0" w:color="000000"/>
              <w:bottom w:val="single" w:sz="4" w:space="0" w:color="000000"/>
              <w:right w:val="single" w:sz="4" w:space="0" w:color="000000"/>
            </w:tcBorders>
          </w:tcPr>
          <w:p w:rsidR="00743433" w:rsidRPr="00743433" w:rsidRDefault="00743433" w:rsidP="00743433">
            <w:pPr>
              <w:spacing w:line="240" w:lineRule="auto"/>
              <w:ind w:firstLine="0"/>
              <w:jc w:val="center"/>
              <w:rPr>
                <w:sz w:val="24"/>
                <w:szCs w:val="24"/>
              </w:rPr>
            </w:pPr>
            <w:r w:rsidRPr="00743433">
              <w:rPr>
                <w:sz w:val="24"/>
                <w:szCs w:val="24"/>
              </w:rPr>
              <w:t>60</w:t>
            </w:r>
          </w:p>
        </w:tc>
      </w:tr>
      <w:tr w:rsidR="00743433" w:rsidRPr="002C3599" w:rsidTr="0012660A">
        <w:trPr>
          <w:jc w:val="center"/>
        </w:trPr>
        <w:tc>
          <w:tcPr>
            <w:tcW w:w="709" w:type="dxa"/>
            <w:tcBorders>
              <w:top w:val="single" w:sz="4" w:space="0" w:color="000000"/>
              <w:left w:val="single" w:sz="4" w:space="0" w:color="000000"/>
              <w:bottom w:val="single" w:sz="4" w:space="0" w:color="000000"/>
              <w:right w:val="nil"/>
            </w:tcBorders>
          </w:tcPr>
          <w:p w:rsidR="00743433" w:rsidRPr="002C3599" w:rsidRDefault="00743433" w:rsidP="00743433">
            <w:pPr>
              <w:ind w:left="-539"/>
              <w:rPr>
                <w:sz w:val="24"/>
                <w:szCs w:val="24"/>
              </w:rPr>
            </w:pPr>
            <w:r w:rsidRPr="002C3599">
              <w:rPr>
                <w:sz w:val="24"/>
                <w:szCs w:val="24"/>
              </w:rPr>
              <w:t>76.</w:t>
            </w:r>
          </w:p>
        </w:tc>
        <w:tc>
          <w:tcPr>
            <w:tcW w:w="3119" w:type="dxa"/>
            <w:tcBorders>
              <w:top w:val="single" w:sz="4" w:space="0" w:color="000000"/>
              <w:left w:val="single" w:sz="4" w:space="0" w:color="000000"/>
              <w:bottom w:val="single" w:sz="4" w:space="0" w:color="000000"/>
              <w:right w:val="nil"/>
            </w:tcBorders>
          </w:tcPr>
          <w:p w:rsidR="00743433" w:rsidRPr="002C3599" w:rsidRDefault="00743433" w:rsidP="00743433">
            <w:pPr>
              <w:spacing w:line="240" w:lineRule="auto"/>
              <w:ind w:firstLine="0"/>
              <w:jc w:val="left"/>
              <w:rPr>
                <w:sz w:val="24"/>
                <w:szCs w:val="24"/>
              </w:rPr>
            </w:pPr>
            <w:r w:rsidRPr="002C3599">
              <w:rPr>
                <w:sz w:val="24"/>
                <w:szCs w:val="24"/>
              </w:rPr>
              <w:t>АЗС № 38 г.Вилюйск</w:t>
            </w:r>
          </w:p>
        </w:tc>
        <w:tc>
          <w:tcPr>
            <w:tcW w:w="4105" w:type="dxa"/>
            <w:tcBorders>
              <w:top w:val="single" w:sz="4" w:space="0" w:color="000000"/>
              <w:left w:val="single" w:sz="4" w:space="0" w:color="000000"/>
              <w:bottom w:val="single" w:sz="4" w:space="0" w:color="000000"/>
              <w:right w:val="single" w:sz="4" w:space="0" w:color="000000"/>
            </w:tcBorders>
          </w:tcPr>
          <w:p w:rsidR="00743433" w:rsidRPr="002C3599" w:rsidRDefault="00743433" w:rsidP="00743433">
            <w:pPr>
              <w:spacing w:line="240" w:lineRule="auto"/>
              <w:ind w:firstLine="0"/>
              <w:rPr>
                <w:sz w:val="24"/>
                <w:szCs w:val="24"/>
              </w:rPr>
            </w:pPr>
            <w:r w:rsidRPr="002C3599">
              <w:rPr>
                <w:sz w:val="24"/>
                <w:szCs w:val="24"/>
              </w:rPr>
              <w:t>Вилюйский район, г.Вилюйск, ул.Мира (рядом с д.84)</w:t>
            </w:r>
          </w:p>
        </w:tc>
        <w:tc>
          <w:tcPr>
            <w:tcW w:w="2354" w:type="dxa"/>
            <w:tcBorders>
              <w:top w:val="single" w:sz="4" w:space="0" w:color="000000"/>
              <w:left w:val="single" w:sz="4" w:space="0" w:color="000000"/>
              <w:bottom w:val="single" w:sz="4" w:space="0" w:color="000000"/>
              <w:right w:val="single" w:sz="4" w:space="0" w:color="000000"/>
            </w:tcBorders>
          </w:tcPr>
          <w:p w:rsidR="00743433" w:rsidRPr="00743433" w:rsidRDefault="00743433" w:rsidP="00743433">
            <w:pPr>
              <w:spacing w:line="240" w:lineRule="auto"/>
              <w:ind w:firstLine="0"/>
              <w:jc w:val="center"/>
              <w:rPr>
                <w:sz w:val="24"/>
                <w:szCs w:val="24"/>
              </w:rPr>
            </w:pPr>
            <w:r w:rsidRPr="00743433">
              <w:rPr>
                <w:sz w:val="24"/>
                <w:szCs w:val="24"/>
              </w:rPr>
              <w:t>60</w:t>
            </w:r>
          </w:p>
        </w:tc>
      </w:tr>
      <w:tr w:rsidR="00743433" w:rsidRPr="002C3599" w:rsidTr="0012660A">
        <w:trPr>
          <w:jc w:val="center"/>
        </w:trPr>
        <w:tc>
          <w:tcPr>
            <w:tcW w:w="709" w:type="dxa"/>
            <w:tcBorders>
              <w:top w:val="single" w:sz="4" w:space="0" w:color="000000"/>
              <w:left w:val="single" w:sz="4" w:space="0" w:color="000000"/>
              <w:bottom w:val="single" w:sz="4" w:space="0" w:color="000000"/>
              <w:right w:val="nil"/>
            </w:tcBorders>
          </w:tcPr>
          <w:p w:rsidR="00743433" w:rsidRPr="002C3599" w:rsidRDefault="00743433" w:rsidP="00743433">
            <w:pPr>
              <w:ind w:left="-539"/>
              <w:rPr>
                <w:sz w:val="24"/>
                <w:szCs w:val="24"/>
              </w:rPr>
            </w:pPr>
            <w:r w:rsidRPr="002C3599">
              <w:rPr>
                <w:sz w:val="24"/>
                <w:szCs w:val="24"/>
              </w:rPr>
              <w:t>77.</w:t>
            </w:r>
          </w:p>
        </w:tc>
        <w:tc>
          <w:tcPr>
            <w:tcW w:w="3119" w:type="dxa"/>
            <w:tcBorders>
              <w:top w:val="single" w:sz="4" w:space="0" w:color="000000"/>
              <w:left w:val="single" w:sz="4" w:space="0" w:color="000000"/>
              <w:bottom w:val="single" w:sz="4" w:space="0" w:color="000000"/>
              <w:right w:val="nil"/>
            </w:tcBorders>
          </w:tcPr>
          <w:p w:rsidR="00743433" w:rsidRPr="002C3599" w:rsidRDefault="00743433" w:rsidP="00743433">
            <w:pPr>
              <w:spacing w:line="240" w:lineRule="auto"/>
              <w:ind w:firstLine="0"/>
              <w:jc w:val="left"/>
              <w:rPr>
                <w:sz w:val="24"/>
                <w:szCs w:val="24"/>
              </w:rPr>
            </w:pPr>
            <w:r w:rsidRPr="002C3599">
              <w:rPr>
                <w:sz w:val="24"/>
                <w:szCs w:val="24"/>
              </w:rPr>
              <w:t>АЗС № 45 с.Сунтар</w:t>
            </w:r>
          </w:p>
        </w:tc>
        <w:tc>
          <w:tcPr>
            <w:tcW w:w="4105" w:type="dxa"/>
            <w:tcBorders>
              <w:top w:val="single" w:sz="4" w:space="0" w:color="000000"/>
              <w:left w:val="single" w:sz="4" w:space="0" w:color="000000"/>
              <w:bottom w:val="single" w:sz="4" w:space="0" w:color="000000"/>
              <w:right w:val="single" w:sz="4" w:space="0" w:color="000000"/>
            </w:tcBorders>
          </w:tcPr>
          <w:p w:rsidR="00743433" w:rsidRPr="002C3599" w:rsidRDefault="00743433" w:rsidP="00743433">
            <w:pPr>
              <w:spacing w:line="240" w:lineRule="auto"/>
              <w:ind w:firstLine="0"/>
              <w:rPr>
                <w:sz w:val="24"/>
                <w:szCs w:val="24"/>
              </w:rPr>
            </w:pPr>
            <w:r w:rsidRPr="002C3599">
              <w:rPr>
                <w:sz w:val="24"/>
                <w:szCs w:val="24"/>
              </w:rPr>
              <w:t>Сунтаоский район, с.Сунтар, ул.Вилюйская, 2</w:t>
            </w:r>
          </w:p>
        </w:tc>
        <w:tc>
          <w:tcPr>
            <w:tcW w:w="2354" w:type="dxa"/>
            <w:tcBorders>
              <w:top w:val="single" w:sz="4" w:space="0" w:color="000000"/>
              <w:left w:val="single" w:sz="4" w:space="0" w:color="000000"/>
              <w:bottom w:val="single" w:sz="4" w:space="0" w:color="000000"/>
              <w:right w:val="single" w:sz="4" w:space="0" w:color="000000"/>
            </w:tcBorders>
            <w:vAlign w:val="center"/>
          </w:tcPr>
          <w:p w:rsidR="00743433" w:rsidRPr="00743433" w:rsidRDefault="00743433" w:rsidP="00743433">
            <w:pPr>
              <w:suppressAutoHyphens/>
              <w:snapToGrid w:val="0"/>
              <w:spacing w:line="240" w:lineRule="auto"/>
              <w:ind w:firstLine="0"/>
              <w:jc w:val="center"/>
              <w:rPr>
                <w:bCs/>
                <w:sz w:val="24"/>
                <w:szCs w:val="24"/>
                <w:lang w:eastAsia="ar-SA"/>
              </w:rPr>
            </w:pPr>
            <w:r w:rsidRPr="00743433">
              <w:rPr>
                <w:bCs/>
                <w:sz w:val="24"/>
                <w:szCs w:val="24"/>
                <w:lang w:eastAsia="ar-SA"/>
              </w:rPr>
              <w:t>60</w:t>
            </w:r>
          </w:p>
        </w:tc>
      </w:tr>
      <w:tr w:rsidR="00743433" w:rsidRPr="002C3599" w:rsidTr="0012660A">
        <w:trPr>
          <w:jc w:val="center"/>
        </w:trPr>
        <w:tc>
          <w:tcPr>
            <w:tcW w:w="709" w:type="dxa"/>
            <w:tcBorders>
              <w:top w:val="single" w:sz="4" w:space="0" w:color="000000"/>
              <w:left w:val="single" w:sz="4" w:space="0" w:color="000000"/>
              <w:bottom w:val="single" w:sz="4" w:space="0" w:color="000000"/>
              <w:right w:val="nil"/>
            </w:tcBorders>
          </w:tcPr>
          <w:p w:rsidR="00743433" w:rsidRPr="002C3599" w:rsidRDefault="00743433" w:rsidP="00743433">
            <w:pPr>
              <w:ind w:left="-539"/>
              <w:rPr>
                <w:sz w:val="24"/>
                <w:szCs w:val="24"/>
              </w:rPr>
            </w:pPr>
            <w:r w:rsidRPr="002C3599">
              <w:rPr>
                <w:sz w:val="24"/>
                <w:szCs w:val="24"/>
              </w:rPr>
              <w:t>78.</w:t>
            </w:r>
          </w:p>
        </w:tc>
        <w:tc>
          <w:tcPr>
            <w:tcW w:w="3119" w:type="dxa"/>
            <w:tcBorders>
              <w:top w:val="single" w:sz="4" w:space="0" w:color="000000"/>
              <w:left w:val="single" w:sz="4" w:space="0" w:color="000000"/>
              <w:bottom w:val="single" w:sz="4" w:space="0" w:color="000000"/>
              <w:right w:val="nil"/>
            </w:tcBorders>
          </w:tcPr>
          <w:p w:rsidR="00743433" w:rsidRPr="002C3599" w:rsidRDefault="00743433" w:rsidP="00743433">
            <w:pPr>
              <w:spacing w:line="240" w:lineRule="auto"/>
              <w:ind w:firstLine="0"/>
              <w:jc w:val="left"/>
              <w:rPr>
                <w:sz w:val="24"/>
                <w:szCs w:val="24"/>
              </w:rPr>
            </w:pPr>
            <w:r w:rsidRPr="002C3599">
              <w:rPr>
                <w:sz w:val="24"/>
                <w:szCs w:val="24"/>
              </w:rPr>
              <w:t>КАЗС с.Кутана</w:t>
            </w:r>
          </w:p>
        </w:tc>
        <w:tc>
          <w:tcPr>
            <w:tcW w:w="4105" w:type="dxa"/>
            <w:tcBorders>
              <w:top w:val="single" w:sz="4" w:space="0" w:color="000000"/>
              <w:left w:val="single" w:sz="4" w:space="0" w:color="000000"/>
              <w:bottom w:val="single" w:sz="4" w:space="0" w:color="000000"/>
              <w:right w:val="single" w:sz="4" w:space="0" w:color="000000"/>
            </w:tcBorders>
          </w:tcPr>
          <w:p w:rsidR="00743433" w:rsidRPr="002C3599" w:rsidRDefault="00743433" w:rsidP="00743433">
            <w:pPr>
              <w:spacing w:line="240" w:lineRule="auto"/>
              <w:ind w:firstLine="0"/>
              <w:rPr>
                <w:sz w:val="24"/>
                <w:szCs w:val="24"/>
              </w:rPr>
            </w:pPr>
            <w:r w:rsidRPr="002C3599">
              <w:rPr>
                <w:sz w:val="24"/>
                <w:szCs w:val="24"/>
              </w:rPr>
              <w:t>Сунтарский район, с.Кутана</w:t>
            </w:r>
          </w:p>
        </w:tc>
        <w:tc>
          <w:tcPr>
            <w:tcW w:w="2354" w:type="dxa"/>
            <w:tcBorders>
              <w:top w:val="single" w:sz="4" w:space="0" w:color="000000"/>
              <w:left w:val="single" w:sz="4" w:space="0" w:color="000000"/>
              <w:bottom w:val="single" w:sz="4" w:space="0" w:color="000000"/>
              <w:right w:val="single" w:sz="4" w:space="0" w:color="000000"/>
            </w:tcBorders>
          </w:tcPr>
          <w:p w:rsidR="00743433" w:rsidRPr="00743433" w:rsidRDefault="00743433" w:rsidP="00743433">
            <w:pPr>
              <w:spacing w:line="240" w:lineRule="auto"/>
              <w:ind w:firstLine="0"/>
              <w:jc w:val="center"/>
              <w:rPr>
                <w:sz w:val="24"/>
                <w:szCs w:val="24"/>
              </w:rPr>
            </w:pPr>
            <w:r w:rsidRPr="00743433">
              <w:rPr>
                <w:sz w:val="24"/>
                <w:szCs w:val="24"/>
              </w:rPr>
              <w:t>60</w:t>
            </w:r>
          </w:p>
        </w:tc>
      </w:tr>
      <w:tr w:rsidR="00743433" w:rsidRPr="002C3599" w:rsidTr="00EF5147">
        <w:trPr>
          <w:jc w:val="center"/>
        </w:trPr>
        <w:tc>
          <w:tcPr>
            <w:tcW w:w="709" w:type="dxa"/>
            <w:tcBorders>
              <w:top w:val="single" w:sz="4" w:space="0" w:color="000000"/>
              <w:left w:val="single" w:sz="4" w:space="0" w:color="000000"/>
              <w:bottom w:val="single" w:sz="4" w:space="0" w:color="000000"/>
              <w:right w:val="nil"/>
            </w:tcBorders>
          </w:tcPr>
          <w:p w:rsidR="00743433" w:rsidRPr="002C3599" w:rsidRDefault="00743433" w:rsidP="00743433">
            <w:pPr>
              <w:ind w:left="-539"/>
              <w:rPr>
                <w:sz w:val="24"/>
                <w:szCs w:val="24"/>
              </w:rPr>
            </w:pPr>
            <w:r w:rsidRPr="002C3599">
              <w:rPr>
                <w:sz w:val="24"/>
                <w:szCs w:val="24"/>
              </w:rPr>
              <w:t>79.</w:t>
            </w:r>
          </w:p>
        </w:tc>
        <w:tc>
          <w:tcPr>
            <w:tcW w:w="3119" w:type="dxa"/>
            <w:tcBorders>
              <w:top w:val="single" w:sz="4" w:space="0" w:color="000000"/>
              <w:left w:val="single" w:sz="4" w:space="0" w:color="000000"/>
              <w:bottom w:val="single" w:sz="4" w:space="0" w:color="000000"/>
              <w:right w:val="nil"/>
            </w:tcBorders>
          </w:tcPr>
          <w:p w:rsidR="00743433" w:rsidRPr="002C3599" w:rsidRDefault="00743433" w:rsidP="00743433">
            <w:pPr>
              <w:spacing w:line="240" w:lineRule="auto"/>
              <w:ind w:firstLine="0"/>
              <w:jc w:val="left"/>
              <w:rPr>
                <w:sz w:val="24"/>
                <w:szCs w:val="24"/>
              </w:rPr>
            </w:pPr>
            <w:r w:rsidRPr="002C3599">
              <w:rPr>
                <w:sz w:val="24"/>
                <w:szCs w:val="24"/>
              </w:rPr>
              <w:t>АЗС № 143 г.Олекминск</w:t>
            </w:r>
          </w:p>
        </w:tc>
        <w:tc>
          <w:tcPr>
            <w:tcW w:w="4105" w:type="dxa"/>
            <w:tcBorders>
              <w:top w:val="single" w:sz="4" w:space="0" w:color="000000"/>
              <w:left w:val="single" w:sz="4" w:space="0" w:color="000000"/>
              <w:bottom w:val="single" w:sz="4" w:space="0" w:color="000000"/>
              <w:right w:val="single" w:sz="4" w:space="0" w:color="000000"/>
            </w:tcBorders>
          </w:tcPr>
          <w:p w:rsidR="00743433" w:rsidRPr="002C3599" w:rsidRDefault="00743433" w:rsidP="00743433">
            <w:pPr>
              <w:spacing w:line="240" w:lineRule="auto"/>
              <w:ind w:firstLine="0"/>
              <w:rPr>
                <w:sz w:val="24"/>
                <w:szCs w:val="24"/>
              </w:rPr>
            </w:pPr>
            <w:r w:rsidRPr="002C3599">
              <w:rPr>
                <w:sz w:val="24"/>
                <w:szCs w:val="24"/>
              </w:rPr>
              <w:t>Олёкминский район, г. Олекминск, ул.Спасская, 81Б</w:t>
            </w:r>
          </w:p>
        </w:tc>
        <w:tc>
          <w:tcPr>
            <w:tcW w:w="2354" w:type="dxa"/>
            <w:tcBorders>
              <w:top w:val="single" w:sz="4" w:space="0" w:color="000000"/>
              <w:left w:val="single" w:sz="4" w:space="0" w:color="000000"/>
              <w:bottom w:val="single" w:sz="4" w:space="0" w:color="000000"/>
              <w:right w:val="single" w:sz="4" w:space="0" w:color="000000"/>
            </w:tcBorders>
          </w:tcPr>
          <w:p w:rsidR="00743433" w:rsidRPr="00743433" w:rsidRDefault="00743433" w:rsidP="00743433">
            <w:pPr>
              <w:spacing w:line="240" w:lineRule="auto"/>
              <w:ind w:firstLine="0"/>
              <w:jc w:val="center"/>
              <w:rPr>
                <w:sz w:val="24"/>
                <w:szCs w:val="24"/>
              </w:rPr>
            </w:pPr>
            <w:r w:rsidRPr="00743433">
              <w:rPr>
                <w:sz w:val="24"/>
                <w:szCs w:val="24"/>
              </w:rPr>
              <w:t>60</w:t>
            </w:r>
          </w:p>
        </w:tc>
      </w:tr>
      <w:tr w:rsidR="00743433" w:rsidRPr="002C3599" w:rsidTr="0012660A">
        <w:trPr>
          <w:jc w:val="center"/>
        </w:trPr>
        <w:tc>
          <w:tcPr>
            <w:tcW w:w="709" w:type="dxa"/>
            <w:tcBorders>
              <w:top w:val="single" w:sz="4" w:space="0" w:color="000000"/>
              <w:left w:val="single" w:sz="4" w:space="0" w:color="000000"/>
              <w:bottom w:val="single" w:sz="4" w:space="0" w:color="000000"/>
              <w:right w:val="nil"/>
            </w:tcBorders>
          </w:tcPr>
          <w:p w:rsidR="00743433" w:rsidRPr="002C3599" w:rsidRDefault="00743433" w:rsidP="00743433">
            <w:pPr>
              <w:ind w:left="-539"/>
              <w:rPr>
                <w:sz w:val="24"/>
                <w:szCs w:val="24"/>
              </w:rPr>
            </w:pPr>
            <w:r w:rsidRPr="002C3599">
              <w:rPr>
                <w:sz w:val="24"/>
                <w:szCs w:val="24"/>
              </w:rPr>
              <w:t>80.</w:t>
            </w:r>
          </w:p>
        </w:tc>
        <w:tc>
          <w:tcPr>
            <w:tcW w:w="3119" w:type="dxa"/>
            <w:tcBorders>
              <w:top w:val="single" w:sz="4" w:space="0" w:color="000000"/>
              <w:left w:val="single" w:sz="4" w:space="0" w:color="000000"/>
              <w:bottom w:val="single" w:sz="4" w:space="0" w:color="000000"/>
              <w:right w:val="nil"/>
            </w:tcBorders>
          </w:tcPr>
          <w:p w:rsidR="00743433" w:rsidRPr="002C3599" w:rsidRDefault="00743433" w:rsidP="00743433">
            <w:pPr>
              <w:spacing w:line="240" w:lineRule="auto"/>
              <w:ind w:firstLine="0"/>
              <w:jc w:val="left"/>
              <w:rPr>
                <w:sz w:val="24"/>
                <w:szCs w:val="24"/>
              </w:rPr>
            </w:pPr>
            <w:r w:rsidRPr="002C3599">
              <w:rPr>
                <w:sz w:val="24"/>
                <w:szCs w:val="24"/>
              </w:rPr>
              <w:t>КАЗС с.Абага</w:t>
            </w:r>
          </w:p>
        </w:tc>
        <w:tc>
          <w:tcPr>
            <w:tcW w:w="4105" w:type="dxa"/>
            <w:tcBorders>
              <w:top w:val="single" w:sz="4" w:space="0" w:color="000000"/>
              <w:left w:val="single" w:sz="4" w:space="0" w:color="000000"/>
              <w:bottom w:val="single" w:sz="4" w:space="0" w:color="000000"/>
              <w:right w:val="single" w:sz="4" w:space="0" w:color="000000"/>
            </w:tcBorders>
          </w:tcPr>
          <w:p w:rsidR="00743433" w:rsidRPr="002C3599" w:rsidRDefault="00743433" w:rsidP="00743433">
            <w:pPr>
              <w:spacing w:line="240" w:lineRule="auto"/>
              <w:ind w:firstLine="0"/>
              <w:rPr>
                <w:sz w:val="24"/>
                <w:szCs w:val="24"/>
              </w:rPr>
            </w:pPr>
            <w:r w:rsidRPr="002C3599">
              <w:rPr>
                <w:sz w:val="24"/>
                <w:szCs w:val="24"/>
              </w:rPr>
              <w:t>Олёкминский район, с. Абага</w:t>
            </w:r>
          </w:p>
        </w:tc>
        <w:tc>
          <w:tcPr>
            <w:tcW w:w="2354" w:type="dxa"/>
            <w:tcBorders>
              <w:top w:val="single" w:sz="4" w:space="0" w:color="000000"/>
              <w:left w:val="single" w:sz="4" w:space="0" w:color="000000"/>
              <w:bottom w:val="single" w:sz="4" w:space="0" w:color="000000"/>
              <w:right w:val="single" w:sz="4" w:space="0" w:color="000000"/>
            </w:tcBorders>
          </w:tcPr>
          <w:p w:rsidR="00743433" w:rsidRPr="00743433" w:rsidRDefault="00743433" w:rsidP="00743433">
            <w:pPr>
              <w:spacing w:line="240" w:lineRule="auto"/>
              <w:ind w:firstLine="0"/>
              <w:jc w:val="center"/>
              <w:rPr>
                <w:sz w:val="24"/>
                <w:szCs w:val="24"/>
              </w:rPr>
            </w:pPr>
            <w:r w:rsidRPr="00743433">
              <w:rPr>
                <w:sz w:val="24"/>
                <w:szCs w:val="24"/>
              </w:rPr>
              <w:t>60</w:t>
            </w:r>
          </w:p>
        </w:tc>
      </w:tr>
      <w:tr w:rsidR="00743433" w:rsidRPr="002C3599" w:rsidTr="0012660A">
        <w:trPr>
          <w:jc w:val="center"/>
        </w:trPr>
        <w:tc>
          <w:tcPr>
            <w:tcW w:w="709" w:type="dxa"/>
            <w:tcBorders>
              <w:top w:val="single" w:sz="4" w:space="0" w:color="000000"/>
              <w:left w:val="single" w:sz="4" w:space="0" w:color="000000"/>
              <w:bottom w:val="single" w:sz="4" w:space="0" w:color="000000"/>
              <w:right w:val="nil"/>
            </w:tcBorders>
          </w:tcPr>
          <w:p w:rsidR="00743433" w:rsidRPr="002C3599" w:rsidRDefault="00743433" w:rsidP="00743433">
            <w:pPr>
              <w:ind w:left="-539"/>
              <w:rPr>
                <w:sz w:val="24"/>
                <w:szCs w:val="24"/>
              </w:rPr>
            </w:pPr>
            <w:r w:rsidRPr="002C3599">
              <w:rPr>
                <w:sz w:val="24"/>
                <w:szCs w:val="24"/>
              </w:rPr>
              <w:t>81.</w:t>
            </w:r>
          </w:p>
        </w:tc>
        <w:tc>
          <w:tcPr>
            <w:tcW w:w="3119" w:type="dxa"/>
            <w:tcBorders>
              <w:top w:val="single" w:sz="4" w:space="0" w:color="000000"/>
              <w:left w:val="single" w:sz="4" w:space="0" w:color="000000"/>
              <w:bottom w:val="single" w:sz="4" w:space="0" w:color="000000"/>
              <w:right w:val="nil"/>
            </w:tcBorders>
          </w:tcPr>
          <w:p w:rsidR="00743433" w:rsidRPr="002C3599" w:rsidRDefault="00743433" w:rsidP="00743433">
            <w:pPr>
              <w:spacing w:line="240" w:lineRule="auto"/>
              <w:ind w:firstLine="0"/>
              <w:jc w:val="left"/>
              <w:rPr>
                <w:sz w:val="24"/>
                <w:szCs w:val="24"/>
              </w:rPr>
            </w:pPr>
            <w:r w:rsidRPr="002C3599">
              <w:rPr>
                <w:sz w:val="24"/>
                <w:szCs w:val="24"/>
              </w:rPr>
              <w:t>КАЗС с.Токко</w:t>
            </w:r>
          </w:p>
        </w:tc>
        <w:tc>
          <w:tcPr>
            <w:tcW w:w="4105" w:type="dxa"/>
            <w:tcBorders>
              <w:top w:val="single" w:sz="4" w:space="0" w:color="000000"/>
              <w:left w:val="single" w:sz="4" w:space="0" w:color="000000"/>
              <w:bottom w:val="single" w:sz="4" w:space="0" w:color="000000"/>
              <w:right w:val="single" w:sz="4" w:space="0" w:color="000000"/>
            </w:tcBorders>
          </w:tcPr>
          <w:p w:rsidR="00743433" w:rsidRPr="002C3599" w:rsidRDefault="00743433" w:rsidP="00743433">
            <w:pPr>
              <w:spacing w:line="240" w:lineRule="auto"/>
              <w:ind w:firstLine="0"/>
              <w:rPr>
                <w:sz w:val="24"/>
                <w:szCs w:val="24"/>
              </w:rPr>
            </w:pPr>
            <w:r w:rsidRPr="002C3599">
              <w:rPr>
                <w:sz w:val="24"/>
                <w:szCs w:val="24"/>
              </w:rPr>
              <w:t>Олёкминский район, с. Токко</w:t>
            </w:r>
          </w:p>
        </w:tc>
        <w:tc>
          <w:tcPr>
            <w:tcW w:w="2354" w:type="dxa"/>
            <w:tcBorders>
              <w:top w:val="single" w:sz="4" w:space="0" w:color="000000"/>
              <w:left w:val="single" w:sz="4" w:space="0" w:color="000000"/>
              <w:bottom w:val="single" w:sz="4" w:space="0" w:color="000000"/>
              <w:right w:val="single" w:sz="4" w:space="0" w:color="000000"/>
            </w:tcBorders>
            <w:vAlign w:val="center"/>
          </w:tcPr>
          <w:p w:rsidR="00743433" w:rsidRPr="00743433" w:rsidRDefault="00743433" w:rsidP="00743433">
            <w:pPr>
              <w:suppressAutoHyphens/>
              <w:snapToGrid w:val="0"/>
              <w:spacing w:line="240" w:lineRule="auto"/>
              <w:ind w:firstLine="0"/>
              <w:jc w:val="center"/>
              <w:rPr>
                <w:bCs/>
                <w:sz w:val="24"/>
                <w:szCs w:val="24"/>
                <w:lang w:eastAsia="ar-SA"/>
              </w:rPr>
            </w:pPr>
            <w:r w:rsidRPr="00743433">
              <w:rPr>
                <w:bCs/>
                <w:sz w:val="24"/>
                <w:szCs w:val="24"/>
                <w:lang w:eastAsia="ar-SA"/>
              </w:rPr>
              <w:t>60</w:t>
            </w:r>
          </w:p>
        </w:tc>
      </w:tr>
      <w:tr w:rsidR="00743433" w:rsidRPr="002C3599" w:rsidTr="0012660A">
        <w:trPr>
          <w:jc w:val="center"/>
        </w:trPr>
        <w:tc>
          <w:tcPr>
            <w:tcW w:w="709" w:type="dxa"/>
            <w:tcBorders>
              <w:top w:val="single" w:sz="4" w:space="0" w:color="000000"/>
              <w:left w:val="single" w:sz="4" w:space="0" w:color="000000"/>
              <w:bottom w:val="single" w:sz="4" w:space="0" w:color="000000"/>
              <w:right w:val="nil"/>
            </w:tcBorders>
          </w:tcPr>
          <w:p w:rsidR="00743433" w:rsidRPr="002C3599" w:rsidRDefault="00743433" w:rsidP="00743433">
            <w:pPr>
              <w:ind w:left="-539"/>
              <w:rPr>
                <w:sz w:val="24"/>
                <w:szCs w:val="24"/>
              </w:rPr>
            </w:pPr>
            <w:r w:rsidRPr="002C3599">
              <w:rPr>
                <w:sz w:val="24"/>
                <w:szCs w:val="24"/>
              </w:rPr>
              <w:t>82.</w:t>
            </w:r>
          </w:p>
        </w:tc>
        <w:tc>
          <w:tcPr>
            <w:tcW w:w="3119" w:type="dxa"/>
            <w:tcBorders>
              <w:top w:val="single" w:sz="4" w:space="0" w:color="000000"/>
              <w:left w:val="single" w:sz="4" w:space="0" w:color="000000"/>
              <w:bottom w:val="single" w:sz="4" w:space="0" w:color="000000"/>
              <w:right w:val="nil"/>
            </w:tcBorders>
          </w:tcPr>
          <w:p w:rsidR="00743433" w:rsidRPr="002C3599" w:rsidRDefault="00743433" w:rsidP="00743433">
            <w:pPr>
              <w:spacing w:line="240" w:lineRule="auto"/>
              <w:ind w:firstLine="0"/>
              <w:jc w:val="left"/>
              <w:rPr>
                <w:sz w:val="24"/>
                <w:szCs w:val="24"/>
              </w:rPr>
            </w:pPr>
            <w:r w:rsidRPr="002C3599">
              <w:rPr>
                <w:sz w:val="24"/>
                <w:szCs w:val="24"/>
              </w:rPr>
              <w:t>КАЗС с.Чапаево</w:t>
            </w:r>
          </w:p>
        </w:tc>
        <w:tc>
          <w:tcPr>
            <w:tcW w:w="4105" w:type="dxa"/>
            <w:tcBorders>
              <w:top w:val="single" w:sz="4" w:space="0" w:color="000000"/>
              <w:left w:val="single" w:sz="4" w:space="0" w:color="000000"/>
              <w:bottom w:val="single" w:sz="4" w:space="0" w:color="000000"/>
              <w:right w:val="single" w:sz="4" w:space="0" w:color="000000"/>
            </w:tcBorders>
          </w:tcPr>
          <w:p w:rsidR="00743433" w:rsidRPr="002C3599" w:rsidRDefault="00743433" w:rsidP="00743433">
            <w:pPr>
              <w:spacing w:line="240" w:lineRule="auto"/>
              <w:ind w:firstLine="0"/>
              <w:rPr>
                <w:sz w:val="24"/>
                <w:szCs w:val="24"/>
              </w:rPr>
            </w:pPr>
            <w:r w:rsidRPr="002C3599">
              <w:rPr>
                <w:sz w:val="24"/>
                <w:szCs w:val="24"/>
              </w:rPr>
              <w:t>Олёкминский район, с. Чапаево</w:t>
            </w:r>
          </w:p>
        </w:tc>
        <w:tc>
          <w:tcPr>
            <w:tcW w:w="2354" w:type="dxa"/>
            <w:tcBorders>
              <w:top w:val="single" w:sz="4" w:space="0" w:color="000000"/>
              <w:left w:val="single" w:sz="4" w:space="0" w:color="000000"/>
              <w:bottom w:val="single" w:sz="4" w:space="0" w:color="000000"/>
              <w:right w:val="single" w:sz="4" w:space="0" w:color="000000"/>
            </w:tcBorders>
            <w:vAlign w:val="center"/>
          </w:tcPr>
          <w:p w:rsidR="00743433" w:rsidRPr="00743433" w:rsidRDefault="00743433" w:rsidP="00743433">
            <w:pPr>
              <w:suppressAutoHyphens/>
              <w:snapToGrid w:val="0"/>
              <w:spacing w:line="240" w:lineRule="auto"/>
              <w:ind w:firstLine="0"/>
              <w:jc w:val="center"/>
              <w:rPr>
                <w:bCs/>
                <w:sz w:val="24"/>
                <w:szCs w:val="24"/>
                <w:lang w:eastAsia="ar-SA"/>
              </w:rPr>
            </w:pPr>
            <w:r w:rsidRPr="00743433">
              <w:rPr>
                <w:bCs/>
                <w:sz w:val="24"/>
                <w:szCs w:val="24"/>
                <w:lang w:eastAsia="ar-SA"/>
              </w:rPr>
              <w:t>60</w:t>
            </w:r>
          </w:p>
        </w:tc>
      </w:tr>
      <w:tr w:rsidR="00743433" w:rsidRPr="002C3599" w:rsidTr="0012660A">
        <w:trPr>
          <w:jc w:val="center"/>
        </w:trPr>
        <w:tc>
          <w:tcPr>
            <w:tcW w:w="709" w:type="dxa"/>
            <w:tcBorders>
              <w:top w:val="single" w:sz="4" w:space="0" w:color="000000"/>
              <w:left w:val="single" w:sz="4" w:space="0" w:color="000000"/>
              <w:bottom w:val="single" w:sz="4" w:space="0" w:color="000000"/>
              <w:right w:val="nil"/>
            </w:tcBorders>
          </w:tcPr>
          <w:p w:rsidR="00743433" w:rsidRPr="002C3599" w:rsidRDefault="00743433" w:rsidP="00743433">
            <w:pPr>
              <w:ind w:left="-539"/>
              <w:rPr>
                <w:sz w:val="24"/>
                <w:szCs w:val="24"/>
              </w:rPr>
            </w:pPr>
            <w:r w:rsidRPr="002C3599">
              <w:rPr>
                <w:sz w:val="24"/>
                <w:szCs w:val="24"/>
              </w:rPr>
              <w:t>83.</w:t>
            </w:r>
          </w:p>
        </w:tc>
        <w:tc>
          <w:tcPr>
            <w:tcW w:w="3119" w:type="dxa"/>
            <w:tcBorders>
              <w:top w:val="single" w:sz="4" w:space="0" w:color="000000"/>
              <w:left w:val="single" w:sz="4" w:space="0" w:color="000000"/>
              <w:bottom w:val="single" w:sz="4" w:space="0" w:color="000000"/>
              <w:right w:val="nil"/>
            </w:tcBorders>
          </w:tcPr>
          <w:p w:rsidR="00743433" w:rsidRPr="002C3599" w:rsidRDefault="00743433" w:rsidP="00743433">
            <w:pPr>
              <w:spacing w:line="240" w:lineRule="auto"/>
              <w:ind w:firstLine="0"/>
              <w:jc w:val="left"/>
              <w:rPr>
                <w:sz w:val="24"/>
                <w:szCs w:val="24"/>
              </w:rPr>
            </w:pPr>
            <w:r w:rsidRPr="002C3599">
              <w:rPr>
                <w:sz w:val="24"/>
                <w:szCs w:val="24"/>
              </w:rPr>
              <w:t>КАЗС с.Тяня</w:t>
            </w:r>
          </w:p>
        </w:tc>
        <w:tc>
          <w:tcPr>
            <w:tcW w:w="4105" w:type="dxa"/>
            <w:tcBorders>
              <w:top w:val="single" w:sz="4" w:space="0" w:color="000000"/>
              <w:left w:val="single" w:sz="4" w:space="0" w:color="000000"/>
              <w:bottom w:val="single" w:sz="4" w:space="0" w:color="000000"/>
              <w:right w:val="single" w:sz="4" w:space="0" w:color="000000"/>
            </w:tcBorders>
          </w:tcPr>
          <w:p w:rsidR="00743433" w:rsidRPr="002C3599" w:rsidRDefault="00743433" w:rsidP="00743433">
            <w:pPr>
              <w:spacing w:line="240" w:lineRule="auto"/>
              <w:ind w:firstLine="0"/>
              <w:rPr>
                <w:sz w:val="24"/>
                <w:szCs w:val="24"/>
              </w:rPr>
            </w:pPr>
            <w:r w:rsidRPr="002C3599">
              <w:rPr>
                <w:sz w:val="24"/>
                <w:szCs w:val="24"/>
              </w:rPr>
              <w:t>Олёкминский район, с. Тяня</w:t>
            </w:r>
          </w:p>
        </w:tc>
        <w:tc>
          <w:tcPr>
            <w:tcW w:w="2354" w:type="dxa"/>
            <w:tcBorders>
              <w:top w:val="single" w:sz="4" w:space="0" w:color="000000"/>
              <w:left w:val="single" w:sz="4" w:space="0" w:color="000000"/>
              <w:bottom w:val="single" w:sz="4" w:space="0" w:color="000000"/>
              <w:right w:val="single" w:sz="4" w:space="0" w:color="000000"/>
            </w:tcBorders>
          </w:tcPr>
          <w:p w:rsidR="00743433" w:rsidRPr="00743433" w:rsidRDefault="00743433" w:rsidP="00743433">
            <w:pPr>
              <w:spacing w:line="240" w:lineRule="auto"/>
              <w:ind w:firstLine="0"/>
              <w:jc w:val="center"/>
              <w:rPr>
                <w:sz w:val="24"/>
                <w:szCs w:val="24"/>
              </w:rPr>
            </w:pPr>
            <w:r w:rsidRPr="00743433">
              <w:rPr>
                <w:sz w:val="24"/>
                <w:szCs w:val="24"/>
              </w:rPr>
              <w:t>60</w:t>
            </w:r>
          </w:p>
        </w:tc>
      </w:tr>
      <w:tr w:rsidR="00743433" w:rsidRPr="002C3599" w:rsidTr="0012660A">
        <w:trPr>
          <w:jc w:val="center"/>
        </w:trPr>
        <w:tc>
          <w:tcPr>
            <w:tcW w:w="709" w:type="dxa"/>
            <w:tcBorders>
              <w:top w:val="single" w:sz="4" w:space="0" w:color="000000"/>
              <w:left w:val="single" w:sz="4" w:space="0" w:color="000000"/>
              <w:bottom w:val="single" w:sz="4" w:space="0" w:color="000000"/>
              <w:right w:val="nil"/>
            </w:tcBorders>
          </w:tcPr>
          <w:p w:rsidR="00743433" w:rsidRPr="002C3599" w:rsidRDefault="00743433" w:rsidP="00743433">
            <w:pPr>
              <w:ind w:left="-539"/>
              <w:rPr>
                <w:sz w:val="24"/>
                <w:szCs w:val="24"/>
              </w:rPr>
            </w:pPr>
            <w:r w:rsidRPr="002C3599">
              <w:rPr>
                <w:sz w:val="24"/>
                <w:szCs w:val="24"/>
              </w:rPr>
              <w:t>84.</w:t>
            </w:r>
          </w:p>
        </w:tc>
        <w:tc>
          <w:tcPr>
            <w:tcW w:w="3119" w:type="dxa"/>
            <w:tcBorders>
              <w:top w:val="single" w:sz="4" w:space="0" w:color="000000"/>
              <w:left w:val="single" w:sz="4" w:space="0" w:color="000000"/>
              <w:bottom w:val="single" w:sz="4" w:space="0" w:color="000000"/>
              <w:right w:val="nil"/>
            </w:tcBorders>
          </w:tcPr>
          <w:p w:rsidR="00743433" w:rsidRPr="002C3599" w:rsidRDefault="00743433" w:rsidP="00743433">
            <w:pPr>
              <w:spacing w:line="240" w:lineRule="auto"/>
              <w:ind w:firstLine="0"/>
              <w:jc w:val="left"/>
              <w:rPr>
                <w:sz w:val="24"/>
                <w:szCs w:val="24"/>
              </w:rPr>
            </w:pPr>
            <w:r w:rsidRPr="002C3599">
              <w:rPr>
                <w:sz w:val="24"/>
                <w:szCs w:val="24"/>
              </w:rPr>
              <w:t>КАЗС № 50 п.Сангары</w:t>
            </w:r>
          </w:p>
        </w:tc>
        <w:tc>
          <w:tcPr>
            <w:tcW w:w="4105" w:type="dxa"/>
            <w:tcBorders>
              <w:top w:val="single" w:sz="4" w:space="0" w:color="000000"/>
              <w:left w:val="single" w:sz="4" w:space="0" w:color="000000"/>
              <w:bottom w:val="single" w:sz="4" w:space="0" w:color="000000"/>
              <w:right w:val="single" w:sz="4" w:space="0" w:color="000000"/>
            </w:tcBorders>
          </w:tcPr>
          <w:p w:rsidR="00743433" w:rsidRPr="002C3599" w:rsidRDefault="00743433" w:rsidP="00743433">
            <w:pPr>
              <w:spacing w:line="240" w:lineRule="auto"/>
              <w:ind w:firstLine="0"/>
              <w:rPr>
                <w:sz w:val="24"/>
                <w:szCs w:val="24"/>
              </w:rPr>
            </w:pPr>
            <w:r w:rsidRPr="002C3599">
              <w:rPr>
                <w:sz w:val="24"/>
                <w:szCs w:val="24"/>
              </w:rPr>
              <w:t>Кобяйский район, п.Сангары</w:t>
            </w:r>
          </w:p>
        </w:tc>
        <w:tc>
          <w:tcPr>
            <w:tcW w:w="2354" w:type="dxa"/>
            <w:tcBorders>
              <w:top w:val="single" w:sz="4" w:space="0" w:color="000000"/>
              <w:left w:val="single" w:sz="4" w:space="0" w:color="000000"/>
              <w:bottom w:val="single" w:sz="4" w:space="0" w:color="000000"/>
              <w:right w:val="single" w:sz="4" w:space="0" w:color="000000"/>
            </w:tcBorders>
          </w:tcPr>
          <w:p w:rsidR="00743433" w:rsidRPr="00743433" w:rsidRDefault="00743433" w:rsidP="00743433">
            <w:pPr>
              <w:spacing w:line="240" w:lineRule="auto"/>
              <w:ind w:firstLine="0"/>
              <w:jc w:val="center"/>
              <w:rPr>
                <w:sz w:val="24"/>
                <w:szCs w:val="24"/>
              </w:rPr>
            </w:pPr>
            <w:r w:rsidRPr="00743433">
              <w:rPr>
                <w:sz w:val="24"/>
                <w:szCs w:val="24"/>
              </w:rPr>
              <w:t>60</w:t>
            </w:r>
          </w:p>
        </w:tc>
      </w:tr>
      <w:tr w:rsidR="00743433" w:rsidRPr="002C3599" w:rsidTr="0012660A">
        <w:trPr>
          <w:jc w:val="center"/>
        </w:trPr>
        <w:tc>
          <w:tcPr>
            <w:tcW w:w="709" w:type="dxa"/>
            <w:tcBorders>
              <w:top w:val="single" w:sz="4" w:space="0" w:color="000000"/>
              <w:left w:val="single" w:sz="4" w:space="0" w:color="000000"/>
              <w:bottom w:val="single" w:sz="4" w:space="0" w:color="000000"/>
              <w:right w:val="nil"/>
            </w:tcBorders>
          </w:tcPr>
          <w:p w:rsidR="00743433" w:rsidRPr="002C3599" w:rsidRDefault="00743433" w:rsidP="00743433">
            <w:pPr>
              <w:ind w:left="-539"/>
              <w:rPr>
                <w:sz w:val="24"/>
                <w:szCs w:val="24"/>
              </w:rPr>
            </w:pPr>
            <w:r w:rsidRPr="002C3599">
              <w:rPr>
                <w:sz w:val="24"/>
                <w:szCs w:val="24"/>
              </w:rPr>
              <w:t>85.</w:t>
            </w:r>
          </w:p>
        </w:tc>
        <w:tc>
          <w:tcPr>
            <w:tcW w:w="3119" w:type="dxa"/>
            <w:tcBorders>
              <w:top w:val="single" w:sz="4" w:space="0" w:color="000000"/>
              <w:left w:val="single" w:sz="4" w:space="0" w:color="000000"/>
              <w:bottom w:val="single" w:sz="4" w:space="0" w:color="000000"/>
              <w:right w:val="nil"/>
            </w:tcBorders>
          </w:tcPr>
          <w:p w:rsidR="00743433" w:rsidRPr="002C3599" w:rsidRDefault="00743433" w:rsidP="00743433">
            <w:pPr>
              <w:spacing w:line="240" w:lineRule="auto"/>
              <w:ind w:firstLine="0"/>
              <w:jc w:val="left"/>
              <w:rPr>
                <w:sz w:val="24"/>
                <w:szCs w:val="24"/>
              </w:rPr>
            </w:pPr>
            <w:r w:rsidRPr="002C3599">
              <w:rPr>
                <w:sz w:val="24"/>
                <w:szCs w:val="24"/>
              </w:rPr>
              <w:t>АЗС № 112 г.Среднеколымск</w:t>
            </w:r>
          </w:p>
        </w:tc>
        <w:tc>
          <w:tcPr>
            <w:tcW w:w="4105" w:type="dxa"/>
            <w:tcBorders>
              <w:top w:val="single" w:sz="4" w:space="0" w:color="000000"/>
              <w:left w:val="single" w:sz="4" w:space="0" w:color="000000"/>
              <w:bottom w:val="single" w:sz="4" w:space="0" w:color="000000"/>
              <w:right w:val="single" w:sz="4" w:space="0" w:color="000000"/>
            </w:tcBorders>
          </w:tcPr>
          <w:p w:rsidR="00743433" w:rsidRPr="002C3599" w:rsidRDefault="00743433" w:rsidP="00743433">
            <w:pPr>
              <w:spacing w:line="240" w:lineRule="auto"/>
              <w:ind w:firstLine="0"/>
              <w:rPr>
                <w:sz w:val="24"/>
                <w:szCs w:val="24"/>
              </w:rPr>
            </w:pPr>
            <w:r w:rsidRPr="002C3599">
              <w:rPr>
                <w:sz w:val="24"/>
                <w:szCs w:val="24"/>
              </w:rPr>
              <w:t>Среднеколымский район, г.Среднеколымск, на нефтебазе</w:t>
            </w:r>
          </w:p>
        </w:tc>
        <w:tc>
          <w:tcPr>
            <w:tcW w:w="2354" w:type="dxa"/>
            <w:tcBorders>
              <w:top w:val="single" w:sz="4" w:space="0" w:color="000000"/>
              <w:left w:val="single" w:sz="4" w:space="0" w:color="000000"/>
              <w:bottom w:val="single" w:sz="4" w:space="0" w:color="000000"/>
              <w:right w:val="single" w:sz="4" w:space="0" w:color="000000"/>
            </w:tcBorders>
          </w:tcPr>
          <w:p w:rsidR="00743433" w:rsidRPr="00743433" w:rsidRDefault="00743433" w:rsidP="00743433">
            <w:pPr>
              <w:spacing w:line="240" w:lineRule="auto"/>
              <w:ind w:firstLine="0"/>
              <w:jc w:val="center"/>
              <w:rPr>
                <w:sz w:val="24"/>
                <w:szCs w:val="24"/>
              </w:rPr>
            </w:pPr>
            <w:r w:rsidRPr="00743433">
              <w:rPr>
                <w:sz w:val="24"/>
                <w:szCs w:val="24"/>
              </w:rPr>
              <w:t>60</w:t>
            </w:r>
          </w:p>
        </w:tc>
      </w:tr>
      <w:tr w:rsidR="00743433" w:rsidRPr="002C3599" w:rsidTr="0012660A">
        <w:trPr>
          <w:jc w:val="center"/>
        </w:trPr>
        <w:tc>
          <w:tcPr>
            <w:tcW w:w="709" w:type="dxa"/>
            <w:tcBorders>
              <w:top w:val="single" w:sz="4" w:space="0" w:color="000000"/>
              <w:left w:val="single" w:sz="4" w:space="0" w:color="000000"/>
              <w:bottom w:val="single" w:sz="4" w:space="0" w:color="000000"/>
              <w:right w:val="nil"/>
            </w:tcBorders>
          </w:tcPr>
          <w:p w:rsidR="00743433" w:rsidRPr="002C3599" w:rsidRDefault="00743433" w:rsidP="00743433">
            <w:pPr>
              <w:ind w:left="-539"/>
              <w:rPr>
                <w:sz w:val="24"/>
                <w:szCs w:val="24"/>
              </w:rPr>
            </w:pPr>
            <w:r w:rsidRPr="002C3599">
              <w:rPr>
                <w:sz w:val="24"/>
                <w:szCs w:val="24"/>
              </w:rPr>
              <w:t>86.</w:t>
            </w:r>
          </w:p>
        </w:tc>
        <w:tc>
          <w:tcPr>
            <w:tcW w:w="3119" w:type="dxa"/>
            <w:tcBorders>
              <w:top w:val="single" w:sz="4" w:space="0" w:color="000000"/>
              <w:left w:val="single" w:sz="4" w:space="0" w:color="000000"/>
              <w:bottom w:val="single" w:sz="4" w:space="0" w:color="000000"/>
              <w:right w:val="nil"/>
            </w:tcBorders>
          </w:tcPr>
          <w:p w:rsidR="00743433" w:rsidRPr="002C3599" w:rsidRDefault="00743433" w:rsidP="00743433">
            <w:pPr>
              <w:spacing w:line="240" w:lineRule="auto"/>
              <w:ind w:firstLine="0"/>
              <w:jc w:val="left"/>
              <w:rPr>
                <w:sz w:val="24"/>
                <w:szCs w:val="24"/>
              </w:rPr>
            </w:pPr>
            <w:r w:rsidRPr="002C3599">
              <w:rPr>
                <w:sz w:val="24"/>
                <w:szCs w:val="24"/>
              </w:rPr>
              <w:t>АЗС № 35 г.Томмот</w:t>
            </w:r>
          </w:p>
        </w:tc>
        <w:tc>
          <w:tcPr>
            <w:tcW w:w="4105" w:type="dxa"/>
            <w:tcBorders>
              <w:top w:val="single" w:sz="4" w:space="0" w:color="000000"/>
              <w:left w:val="single" w:sz="4" w:space="0" w:color="000000"/>
              <w:bottom w:val="single" w:sz="4" w:space="0" w:color="000000"/>
              <w:right w:val="single" w:sz="4" w:space="0" w:color="000000"/>
            </w:tcBorders>
          </w:tcPr>
          <w:p w:rsidR="00743433" w:rsidRPr="002C3599" w:rsidRDefault="00743433" w:rsidP="00743433">
            <w:pPr>
              <w:spacing w:line="240" w:lineRule="auto"/>
              <w:ind w:firstLine="0"/>
              <w:rPr>
                <w:sz w:val="24"/>
                <w:szCs w:val="24"/>
              </w:rPr>
            </w:pPr>
            <w:r w:rsidRPr="002C3599">
              <w:rPr>
                <w:sz w:val="24"/>
                <w:szCs w:val="24"/>
              </w:rPr>
              <w:t>Алданский район, г. Томмот, ул.Магистральная, литер "А" при въезде в город по левой стороне</w:t>
            </w:r>
          </w:p>
        </w:tc>
        <w:tc>
          <w:tcPr>
            <w:tcW w:w="2354" w:type="dxa"/>
            <w:tcBorders>
              <w:top w:val="single" w:sz="4" w:space="0" w:color="000000"/>
              <w:left w:val="single" w:sz="4" w:space="0" w:color="000000"/>
              <w:bottom w:val="single" w:sz="4" w:space="0" w:color="000000"/>
              <w:right w:val="single" w:sz="4" w:space="0" w:color="000000"/>
            </w:tcBorders>
            <w:vAlign w:val="center"/>
          </w:tcPr>
          <w:p w:rsidR="00743433" w:rsidRPr="00743433" w:rsidRDefault="00743433" w:rsidP="00743433">
            <w:pPr>
              <w:suppressAutoHyphens/>
              <w:snapToGrid w:val="0"/>
              <w:spacing w:line="240" w:lineRule="auto"/>
              <w:ind w:firstLine="0"/>
              <w:jc w:val="center"/>
              <w:rPr>
                <w:bCs/>
                <w:sz w:val="24"/>
                <w:szCs w:val="24"/>
                <w:lang w:eastAsia="ar-SA"/>
              </w:rPr>
            </w:pPr>
            <w:r w:rsidRPr="00743433">
              <w:rPr>
                <w:bCs/>
                <w:sz w:val="24"/>
                <w:szCs w:val="24"/>
                <w:lang w:eastAsia="ar-SA"/>
              </w:rPr>
              <w:t>60</w:t>
            </w:r>
          </w:p>
        </w:tc>
      </w:tr>
      <w:tr w:rsidR="00743433" w:rsidRPr="002C3599" w:rsidTr="0012660A">
        <w:trPr>
          <w:jc w:val="center"/>
        </w:trPr>
        <w:tc>
          <w:tcPr>
            <w:tcW w:w="709" w:type="dxa"/>
            <w:tcBorders>
              <w:top w:val="single" w:sz="4" w:space="0" w:color="000000"/>
              <w:left w:val="single" w:sz="4" w:space="0" w:color="000000"/>
              <w:bottom w:val="single" w:sz="4" w:space="0" w:color="000000"/>
              <w:right w:val="nil"/>
            </w:tcBorders>
          </w:tcPr>
          <w:p w:rsidR="00743433" w:rsidRPr="002C3599" w:rsidRDefault="00743433" w:rsidP="00743433">
            <w:pPr>
              <w:ind w:left="-539"/>
              <w:rPr>
                <w:sz w:val="24"/>
                <w:szCs w:val="24"/>
              </w:rPr>
            </w:pPr>
            <w:r w:rsidRPr="002C3599">
              <w:rPr>
                <w:sz w:val="24"/>
                <w:szCs w:val="24"/>
              </w:rPr>
              <w:t>87.</w:t>
            </w:r>
          </w:p>
        </w:tc>
        <w:tc>
          <w:tcPr>
            <w:tcW w:w="3119" w:type="dxa"/>
            <w:tcBorders>
              <w:top w:val="single" w:sz="4" w:space="0" w:color="000000"/>
              <w:left w:val="single" w:sz="4" w:space="0" w:color="000000"/>
              <w:bottom w:val="single" w:sz="4" w:space="0" w:color="000000"/>
              <w:right w:val="nil"/>
            </w:tcBorders>
          </w:tcPr>
          <w:p w:rsidR="00743433" w:rsidRPr="002C3599" w:rsidRDefault="00743433" w:rsidP="00743433">
            <w:pPr>
              <w:spacing w:line="240" w:lineRule="auto"/>
              <w:ind w:firstLine="0"/>
              <w:jc w:val="left"/>
              <w:rPr>
                <w:sz w:val="24"/>
                <w:szCs w:val="24"/>
              </w:rPr>
            </w:pPr>
            <w:r w:rsidRPr="002C3599">
              <w:rPr>
                <w:sz w:val="24"/>
                <w:szCs w:val="24"/>
              </w:rPr>
              <w:t>АЗС № 36 г.Алдан</w:t>
            </w:r>
          </w:p>
        </w:tc>
        <w:tc>
          <w:tcPr>
            <w:tcW w:w="4105" w:type="dxa"/>
            <w:tcBorders>
              <w:top w:val="single" w:sz="4" w:space="0" w:color="000000"/>
              <w:left w:val="single" w:sz="4" w:space="0" w:color="000000"/>
              <w:bottom w:val="single" w:sz="4" w:space="0" w:color="000000"/>
              <w:right w:val="single" w:sz="4" w:space="0" w:color="000000"/>
            </w:tcBorders>
          </w:tcPr>
          <w:p w:rsidR="00743433" w:rsidRPr="002C3599" w:rsidRDefault="00743433" w:rsidP="00743433">
            <w:pPr>
              <w:spacing w:line="240" w:lineRule="auto"/>
              <w:ind w:firstLine="0"/>
              <w:rPr>
                <w:sz w:val="24"/>
                <w:szCs w:val="24"/>
              </w:rPr>
            </w:pPr>
            <w:r w:rsidRPr="002C3599">
              <w:rPr>
                <w:sz w:val="24"/>
                <w:szCs w:val="24"/>
              </w:rPr>
              <w:t>Алданский район, г. Алдан, ул. Билибина, 48</w:t>
            </w:r>
          </w:p>
        </w:tc>
        <w:tc>
          <w:tcPr>
            <w:tcW w:w="2354" w:type="dxa"/>
            <w:tcBorders>
              <w:top w:val="single" w:sz="4" w:space="0" w:color="000000"/>
              <w:left w:val="single" w:sz="4" w:space="0" w:color="000000"/>
              <w:bottom w:val="single" w:sz="4" w:space="0" w:color="000000"/>
              <w:right w:val="single" w:sz="4" w:space="0" w:color="000000"/>
            </w:tcBorders>
          </w:tcPr>
          <w:p w:rsidR="00743433" w:rsidRPr="00743433" w:rsidRDefault="00743433" w:rsidP="00743433">
            <w:pPr>
              <w:spacing w:line="240" w:lineRule="auto"/>
              <w:ind w:firstLine="0"/>
              <w:jc w:val="center"/>
              <w:rPr>
                <w:sz w:val="24"/>
                <w:szCs w:val="24"/>
              </w:rPr>
            </w:pPr>
            <w:r w:rsidRPr="00743433">
              <w:rPr>
                <w:sz w:val="24"/>
                <w:szCs w:val="24"/>
              </w:rPr>
              <w:t>60</w:t>
            </w:r>
          </w:p>
        </w:tc>
      </w:tr>
      <w:tr w:rsidR="00743433" w:rsidRPr="002C3599" w:rsidTr="00EF5147">
        <w:trPr>
          <w:jc w:val="center"/>
        </w:trPr>
        <w:tc>
          <w:tcPr>
            <w:tcW w:w="709" w:type="dxa"/>
            <w:tcBorders>
              <w:top w:val="single" w:sz="4" w:space="0" w:color="000000"/>
              <w:left w:val="single" w:sz="4" w:space="0" w:color="000000"/>
              <w:bottom w:val="single" w:sz="4" w:space="0" w:color="000000"/>
              <w:right w:val="nil"/>
            </w:tcBorders>
          </w:tcPr>
          <w:p w:rsidR="00743433" w:rsidRPr="002C3599" w:rsidRDefault="00743433" w:rsidP="00743433">
            <w:pPr>
              <w:ind w:left="-539"/>
              <w:rPr>
                <w:sz w:val="24"/>
                <w:szCs w:val="24"/>
              </w:rPr>
            </w:pPr>
            <w:r w:rsidRPr="002C3599">
              <w:rPr>
                <w:sz w:val="24"/>
                <w:szCs w:val="24"/>
              </w:rPr>
              <w:t>88.</w:t>
            </w:r>
          </w:p>
        </w:tc>
        <w:tc>
          <w:tcPr>
            <w:tcW w:w="3119" w:type="dxa"/>
            <w:tcBorders>
              <w:top w:val="single" w:sz="4" w:space="0" w:color="000000"/>
              <w:left w:val="single" w:sz="4" w:space="0" w:color="000000"/>
              <w:bottom w:val="single" w:sz="4" w:space="0" w:color="000000"/>
              <w:right w:val="nil"/>
            </w:tcBorders>
          </w:tcPr>
          <w:p w:rsidR="00743433" w:rsidRPr="002C3599" w:rsidRDefault="00743433" w:rsidP="00743433">
            <w:pPr>
              <w:spacing w:line="240" w:lineRule="auto"/>
              <w:ind w:firstLine="0"/>
              <w:jc w:val="left"/>
              <w:rPr>
                <w:sz w:val="24"/>
                <w:szCs w:val="24"/>
              </w:rPr>
            </w:pPr>
            <w:r w:rsidRPr="002C3599">
              <w:rPr>
                <w:sz w:val="24"/>
                <w:szCs w:val="24"/>
              </w:rPr>
              <w:t>АЗС № 54 г.Алдан</w:t>
            </w:r>
          </w:p>
        </w:tc>
        <w:tc>
          <w:tcPr>
            <w:tcW w:w="4105" w:type="dxa"/>
            <w:tcBorders>
              <w:top w:val="single" w:sz="4" w:space="0" w:color="000000"/>
              <w:left w:val="single" w:sz="4" w:space="0" w:color="000000"/>
              <w:bottom w:val="single" w:sz="4" w:space="0" w:color="000000"/>
              <w:right w:val="single" w:sz="4" w:space="0" w:color="000000"/>
            </w:tcBorders>
          </w:tcPr>
          <w:p w:rsidR="00743433" w:rsidRPr="002C3599" w:rsidRDefault="00743433" w:rsidP="00743433">
            <w:pPr>
              <w:spacing w:line="240" w:lineRule="auto"/>
              <w:ind w:firstLine="0"/>
              <w:rPr>
                <w:sz w:val="24"/>
                <w:szCs w:val="24"/>
              </w:rPr>
            </w:pPr>
            <w:r w:rsidRPr="002C3599">
              <w:rPr>
                <w:sz w:val="24"/>
                <w:szCs w:val="24"/>
              </w:rPr>
              <w:t>Алданский район, г. Алдан, ул. 50 лет ВЛКСМ, 129</w:t>
            </w:r>
          </w:p>
        </w:tc>
        <w:tc>
          <w:tcPr>
            <w:tcW w:w="2354" w:type="dxa"/>
            <w:tcBorders>
              <w:top w:val="single" w:sz="4" w:space="0" w:color="000000"/>
              <w:left w:val="single" w:sz="4" w:space="0" w:color="000000"/>
              <w:bottom w:val="single" w:sz="4" w:space="0" w:color="000000"/>
              <w:right w:val="single" w:sz="4" w:space="0" w:color="000000"/>
            </w:tcBorders>
          </w:tcPr>
          <w:p w:rsidR="00743433" w:rsidRPr="00743433" w:rsidRDefault="00743433" w:rsidP="00743433">
            <w:pPr>
              <w:spacing w:line="240" w:lineRule="auto"/>
              <w:ind w:firstLine="0"/>
              <w:jc w:val="center"/>
              <w:rPr>
                <w:sz w:val="24"/>
                <w:szCs w:val="24"/>
              </w:rPr>
            </w:pPr>
            <w:r w:rsidRPr="00743433">
              <w:rPr>
                <w:sz w:val="24"/>
                <w:szCs w:val="24"/>
              </w:rPr>
              <w:t>60</w:t>
            </w:r>
          </w:p>
        </w:tc>
      </w:tr>
      <w:tr w:rsidR="00743433" w:rsidRPr="002C3599" w:rsidTr="0012660A">
        <w:trPr>
          <w:jc w:val="center"/>
        </w:trPr>
        <w:tc>
          <w:tcPr>
            <w:tcW w:w="709" w:type="dxa"/>
            <w:tcBorders>
              <w:top w:val="single" w:sz="4" w:space="0" w:color="000000"/>
              <w:left w:val="single" w:sz="4" w:space="0" w:color="000000"/>
              <w:bottom w:val="single" w:sz="4" w:space="0" w:color="000000"/>
              <w:right w:val="nil"/>
            </w:tcBorders>
          </w:tcPr>
          <w:p w:rsidR="00743433" w:rsidRPr="002C3599" w:rsidRDefault="00743433" w:rsidP="00743433">
            <w:pPr>
              <w:ind w:left="-539"/>
              <w:rPr>
                <w:sz w:val="24"/>
                <w:szCs w:val="24"/>
              </w:rPr>
            </w:pPr>
            <w:r w:rsidRPr="002C3599">
              <w:rPr>
                <w:sz w:val="24"/>
                <w:szCs w:val="24"/>
              </w:rPr>
              <w:t>89.</w:t>
            </w:r>
          </w:p>
        </w:tc>
        <w:tc>
          <w:tcPr>
            <w:tcW w:w="3119" w:type="dxa"/>
            <w:tcBorders>
              <w:top w:val="single" w:sz="4" w:space="0" w:color="000000"/>
              <w:left w:val="single" w:sz="4" w:space="0" w:color="000000"/>
              <w:bottom w:val="single" w:sz="4" w:space="0" w:color="000000"/>
              <w:right w:val="nil"/>
            </w:tcBorders>
          </w:tcPr>
          <w:p w:rsidR="00743433" w:rsidRPr="002C3599" w:rsidRDefault="00743433" w:rsidP="00743433">
            <w:pPr>
              <w:spacing w:line="240" w:lineRule="auto"/>
              <w:ind w:firstLine="0"/>
              <w:jc w:val="left"/>
              <w:rPr>
                <w:sz w:val="24"/>
                <w:szCs w:val="24"/>
              </w:rPr>
            </w:pPr>
            <w:r w:rsidRPr="002C3599">
              <w:rPr>
                <w:sz w:val="24"/>
                <w:szCs w:val="24"/>
              </w:rPr>
              <w:t>АЗС № 16 с.Улу</w:t>
            </w:r>
          </w:p>
        </w:tc>
        <w:tc>
          <w:tcPr>
            <w:tcW w:w="4105" w:type="dxa"/>
            <w:tcBorders>
              <w:top w:val="single" w:sz="4" w:space="0" w:color="000000"/>
              <w:left w:val="single" w:sz="4" w:space="0" w:color="000000"/>
              <w:bottom w:val="single" w:sz="4" w:space="0" w:color="000000"/>
              <w:right w:val="single" w:sz="4" w:space="0" w:color="000000"/>
            </w:tcBorders>
          </w:tcPr>
          <w:p w:rsidR="00743433" w:rsidRPr="002C3599" w:rsidRDefault="00743433" w:rsidP="00743433">
            <w:pPr>
              <w:spacing w:line="240" w:lineRule="auto"/>
              <w:ind w:firstLine="0"/>
              <w:rPr>
                <w:sz w:val="24"/>
                <w:szCs w:val="24"/>
              </w:rPr>
            </w:pPr>
            <w:r w:rsidRPr="002C3599">
              <w:rPr>
                <w:sz w:val="24"/>
                <w:szCs w:val="24"/>
              </w:rPr>
              <w:t>Алданкий район, с. Улуу</w:t>
            </w:r>
          </w:p>
        </w:tc>
        <w:tc>
          <w:tcPr>
            <w:tcW w:w="2354" w:type="dxa"/>
            <w:tcBorders>
              <w:top w:val="single" w:sz="4" w:space="0" w:color="000000"/>
              <w:left w:val="single" w:sz="4" w:space="0" w:color="000000"/>
              <w:bottom w:val="single" w:sz="4" w:space="0" w:color="000000"/>
              <w:right w:val="single" w:sz="4" w:space="0" w:color="000000"/>
            </w:tcBorders>
          </w:tcPr>
          <w:p w:rsidR="00743433" w:rsidRPr="00743433" w:rsidRDefault="00743433" w:rsidP="00743433">
            <w:pPr>
              <w:spacing w:line="240" w:lineRule="auto"/>
              <w:ind w:firstLine="0"/>
              <w:jc w:val="center"/>
              <w:rPr>
                <w:sz w:val="24"/>
                <w:szCs w:val="24"/>
              </w:rPr>
            </w:pPr>
            <w:r w:rsidRPr="00743433">
              <w:rPr>
                <w:sz w:val="24"/>
                <w:szCs w:val="24"/>
              </w:rPr>
              <w:t>60</w:t>
            </w:r>
          </w:p>
        </w:tc>
      </w:tr>
      <w:tr w:rsidR="00743433" w:rsidRPr="002C3599" w:rsidTr="0012660A">
        <w:trPr>
          <w:jc w:val="center"/>
        </w:trPr>
        <w:tc>
          <w:tcPr>
            <w:tcW w:w="709" w:type="dxa"/>
            <w:tcBorders>
              <w:top w:val="single" w:sz="4" w:space="0" w:color="000000"/>
              <w:left w:val="single" w:sz="4" w:space="0" w:color="000000"/>
              <w:bottom w:val="single" w:sz="4" w:space="0" w:color="000000"/>
              <w:right w:val="nil"/>
            </w:tcBorders>
          </w:tcPr>
          <w:p w:rsidR="00743433" w:rsidRPr="002C3599" w:rsidRDefault="00743433" w:rsidP="00743433">
            <w:pPr>
              <w:ind w:left="-539"/>
              <w:rPr>
                <w:sz w:val="24"/>
                <w:szCs w:val="24"/>
              </w:rPr>
            </w:pPr>
            <w:r w:rsidRPr="002C3599">
              <w:rPr>
                <w:sz w:val="24"/>
                <w:szCs w:val="24"/>
              </w:rPr>
              <w:t>90.</w:t>
            </w:r>
          </w:p>
        </w:tc>
        <w:tc>
          <w:tcPr>
            <w:tcW w:w="3119" w:type="dxa"/>
            <w:tcBorders>
              <w:top w:val="single" w:sz="4" w:space="0" w:color="000000"/>
              <w:left w:val="single" w:sz="4" w:space="0" w:color="000000"/>
              <w:bottom w:val="single" w:sz="4" w:space="0" w:color="000000"/>
              <w:right w:val="nil"/>
            </w:tcBorders>
          </w:tcPr>
          <w:p w:rsidR="00743433" w:rsidRPr="002C3599" w:rsidRDefault="00743433" w:rsidP="00743433">
            <w:pPr>
              <w:spacing w:line="240" w:lineRule="auto"/>
              <w:ind w:firstLine="0"/>
              <w:jc w:val="left"/>
              <w:rPr>
                <w:sz w:val="24"/>
                <w:szCs w:val="24"/>
              </w:rPr>
            </w:pPr>
            <w:r w:rsidRPr="002C3599">
              <w:rPr>
                <w:sz w:val="24"/>
                <w:szCs w:val="24"/>
              </w:rPr>
              <w:t>АЗС № 29 п.Депутатский</w:t>
            </w:r>
          </w:p>
        </w:tc>
        <w:tc>
          <w:tcPr>
            <w:tcW w:w="4105" w:type="dxa"/>
            <w:tcBorders>
              <w:top w:val="single" w:sz="4" w:space="0" w:color="000000"/>
              <w:left w:val="single" w:sz="4" w:space="0" w:color="000000"/>
              <w:bottom w:val="single" w:sz="4" w:space="0" w:color="000000"/>
              <w:right w:val="single" w:sz="4" w:space="0" w:color="000000"/>
            </w:tcBorders>
          </w:tcPr>
          <w:p w:rsidR="00743433" w:rsidRPr="002C3599" w:rsidRDefault="00743433" w:rsidP="00743433">
            <w:pPr>
              <w:spacing w:line="240" w:lineRule="auto"/>
              <w:ind w:firstLine="0"/>
              <w:rPr>
                <w:sz w:val="24"/>
                <w:szCs w:val="24"/>
              </w:rPr>
            </w:pPr>
            <w:r w:rsidRPr="002C3599">
              <w:rPr>
                <w:sz w:val="24"/>
                <w:szCs w:val="24"/>
              </w:rPr>
              <w:t>Усть-Янский район, п.Депутатский, ул.Центральная</w:t>
            </w:r>
          </w:p>
        </w:tc>
        <w:tc>
          <w:tcPr>
            <w:tcW w:w="2354" w:type="dxa"/>
            <w:tcBorders>
              <w:top w:val="single" w:sz="4" w:space="0" w:color="000000"/>
              <w:left w:val="single" w:sz="4" w:space="0" w:color="000000"/>
              <w:bottom w:val="single" w:sz="4" w:space="0" w:color="000000"/>
              <w:right w:val="single" w:sz="4" w:space="0" w:color="000000"/>
            </w:tcBorders>
            <w:vAlign w:val="center"/>
          </w:tcPr>
          <w:p w:rsidR="00743433" w:rsidRPr="00743433" w:rsidRDefault="00743433" w:rsidP="00743433">
            <w:pPr>
              <w:suppressAutoHyphens/>
              <w:snapToGrid w:val="0"/>
              <w:spacing w:line="240" w:lineRule="auto"/>
              <w:ind w:firstLine="0"/>
              <w:jc w:val="center"/>
              <w:rPr>
                <w:bCs/>
                <w:sz w:val="24"/>
                <w:szCs w:val="24"/>
                <w:lang w:eastAsia="ar-SA"/>
              </w:rPr>
            </w:pPr>
            <w:r w:rsidRPr="00743433">
              <w:rPr>
                <w:bCs/>
                <w:sz w:val="24"/>
                <w:szCs w:val="24"/>
                <w:lang w:eastAsia="ar-SA"/>
              </w:rPr>
              <w:t>60</w:t>
            </w:r>
          </w:p>
        </w:tc>
      </w:tr>
      <w:tr w:rsidR="00743433" w:rsidRPr="002C3599" w:rsidTr="0012660A">
        <w:trPr>
          <w:jc w:val="center"/>
        </w:trPr>
        <w:tc>
          <w:tcPr>
            <w:tcW w:w="709" w:type="dxa"/>
            <w:tcBorders>
              <w:top w:val="single" w:sz="4" w:space="0" w:color="000000"/>
              <w:left w:val="single" w:sz="4" w:space="0" w:color="000000"/>
              <w:bottom w:val="single" w:sz="4" w:space="0" w:color="000000"/>
              <w:right w:val="nil"/>
            </w:tcBorders>
          </w:tcPr>
          <w:p w:rsidR="00743433" w:rsidRPr="002C3599" w:rsidRDefault="00743433" w:rsidP="00743433">
            <w:pPr>
              <w:ind w:left="-539"/>
              <w:rPr>
                <w:sz w:val="24"/>
                <w:szCs w:val="24"/>
              </w:rPr>
            </w:pPr>
            <w:r w:rsidRPr="002C3599">
              <w:rPr>
                <w:sz w:val="24"/>
                <w:szCs w:val="24"/>
              </w:rPr>
              <w:t>91.</w:t>
            </w:r>
          </w:p>
        </w:tc>
        <w:tc>
          <w:tcPr>
            <w:tcW w:w="3119" w:type="dxa"/>
            <w:tcBorders>
              <w:top w:val="single" w:sz="4" w:space="0" w:color="000000"/>
              <w:left w:val="single" w:sz="4" w:space="0" w:color="000000"/>
              <w:bottom w:val="single" w:sz="4" w:space="0" w:color="000000"/>
              <w:right w:val="nil"/>
            </w:tcBorders>
          </w:tcPr>
          <w:p w:rsidR="00743433" w:rsidRPr="002C3599" w:rsidRDefault="00743433" w:rsidP="00743433">
            <w:pPr>
              <w:spacing w:line="240" w:lineRule="auto"/>
              <w:ind w:firstLine="0"/>
              <w:jc w:val="left"/>
              <w:rPr>
                <w:sz w:val="24"/>
                <w:szCs w:val="24"/>
              </w:rPr>
            </w:pPr>
            <w:r w:rsidRPr="002C3599">
              <w:rPr>
                <w:sz w:val="24"/>
                <w:szCs w:val="24"/>
              </w:rPr>
              <w:t>АЗС № 43 п.Усть-Куйга</w:t>
            </w:r>
          </w:p>
        </w:tc>
        <w:tc>
          <w:tcPr>
            <w:tcW w:w="4105" w:type="dxa"/>
            <w:tcBorders>
              <w:top w:val="single" w:sz="4" w:space="0" w:color="000000"/>
              <w:left w:val="single" w:sz="4" w:space="0" w:color="000000"/>
              <w:bottom w:val="single" w:sz="4" w:space="0" w:color="000000"/>
              <w:right w:val="single" w:sz="4" w:space="0" w:color="000000"/>
            </w:tcBorders>
          </w:tcPr>
          <w:p w:rsidR="00743433" w:rsidRPr="002C3599" w:rsidRDefault="00743433" w:rsidP="00743433">
            <w:pPr>
              <w:spacing w:line="240" w:lineRule="auto"/>
              <w:ind w:firstLine="0"/>
              <w:rPr>
                <w:sz w:val="24"/>
                <w:szCs w:val="24"/>
              </w:rPr>
            </w:pPr>
            <w:r w:rsidRPr="002C3599">
              <w:rPr>
                <w:sz w:val="24"/>
                <w:szCs w:val="24"/>
              </w:rPr>
              <w:t>Усть-Янский район, п.Усть-Куйга, ул.Транспортная</w:t>
            </w:r>
          </w:p>
        </w:tc>
        <w:tc>
          <w:tcPr>
            <w:tcW w:w="2354" w:type="dxa"/>
            <w:tcBorders>
              <w:top w:val="single" w:sz="4" w:space="0" w:color="000000"/>
              <w:left w:val="single" w:sz="4" w:space="0" w:color="000000"/>
              <w:bottom w:val="single" w:sz="4" w:space="0" w:color="000000"/>
              <w:right w:val="single" w:sz="4" w:space="0" w:color="000000"/>
            </w:tcBorders>
          </w:tcPr>
          <w:p w:rsidR="00743433" w:rsidRPr="00743433" w:rsidRDefault="00743433" w:rsidP="00743433">
            <w:pPr>
              <w:spacing w:line="240" w:lineRule="auto"/>
              <w:ind w:firstLine="0"/>
              <w:jc w:val="center"/>
              <w:rPr>
                <w:sz w:val="24"/>
                <w:szCs w:val="24"/>
              </w:rPr>
            </w:pPr>
            <w:r w:rsidRPr="00743433">
              <w:rPr>
                <w:sz w:val="24"/>
                <w:szCs w:val="24"/>
              </w:rPr>
              <w:t>60</w:t>
            </w:r>
          </w:p>
        </w:tc>
      </w:tr>
      <w:tr w:rsidR="00743433" w:rsidRPr="002C3599" w:rsidTr="00EF5147">
        <w:trPr>
          <w:jc w:val="center"/>
        </w:trPr>
        <w:tc>
          <w:tcPr>
            <w:tcW w:w="709" w:type="dxa"/>
            <w:tcBorders>
              <w:top w:val="single" w:sz="4" w:space="0" w:color="000000"/>
              <w:left w:val="single" w:sz="4" w:space="0" w:color="000000"/>
              <w:bottom w:val="single" w:sz="4" w:space="0" w:color="000000"/>
              <w:right w:val="nil"/>
            </w:tcBorders>
          </w:tcPr>
          <w:p w:rsidR="00743433" w:rsidRPr="002C3599" w:rsidRDefault="00743433" w:rsidP="00743433">
            <w:pPr>
              <w:ind w:left="-539"/>
              <w:rPr>
                <w:sz w:val="24"/>
                <w:szCs w:val="24"/>
              </w:rPr>
            </w:pPr>
            <w:r w:rsidRPr="002C3599">
              <w:rPr>
                <w:sz w:val="24"/>
                <w:szCs w:val="24"/>
              </w:rPr>
              <w:t>92.</w:t>
            </w:r>
          </w:p>
        </w:tc>
        <w:tc>
          <w:tcPr>
            <w:tcW w:w="3119" w:type="dxa"/>
            <w:tcBorders>
              <w:top w:val="single" w:sz="4" w:space="0" w:color="000000"/>
              <w:left w:val="single" w:sz="4" w:space="0" w:color="000000"/>
              <w:bottom w:val="single" w:sz="4" w:space="0" w:color="000000"/>
              <w:right w:val="nil"/>
            </w:tcBorders>
          </w:tcPr>
          <w:p w:rsidR="00743433" w:rsidRPr="002C3599" w:rsidRDefault="00743433" w:rsidP="00743433">
            <w:pPr>
              <w:spacing w:line="240" w:lineRule="auto"/>
              <w:ind w:firstLine="0"/>
              <w:jc w:val="left"/>
              <w:rPr>
                <w:sz w:val="24"/>
                <w:szCs w:val="24"/>
              </w:rPr>
            </w:pPr>
            <w:r w:rsidRPr="002C3599">
              <w:rPr>
                <w:sz w:val="24"/>
                <w:szCs w:val="24"/>
              </w:rPr>
              <w:t>АЗС № 24 п.Хандыга</w:t>
            </w:r>
          </w:p>
        </w:tc>
        <w:tc>
          <w:tcPr>
            <w:tcW w:w="4105" w:type="dxa"/>
            <w:tcBorders>
              <w:top w:val="single" w:sz="4" w:space="0" w:color="000000"/>
              <w:left w:val="single" w:sz="4" w:space="0" w:color="000000"/>
              <w:bottom w:val="single" w:sz="4" w:space="0" w:color="000000"/>
              <w:right w:val="single" w:sz="4" w:space="0" w:color="000000"/>
            </w:tcBorders>
          </w:tcPr>
          <w:p w:rsidR="00743433" w:rsidRPr="002C3599" w:rsidRDefault="00743433" w:rsidP="00743433">
            <w:pPr>
              <w:spacing w:line="240" w:lineRule="auto"/>
              <w:ind w:firstLine="0"/>
              <w:rPr>
                <w:sz w:val="24"/>
                <w:szCs w:val="24"/>
              </w:rPr>
            </w:pPr>
            <w:r w:rsidRPr="002C3599">
              <w:rPr>
                <w:sz w:val="24"/>
                <w:szCs w:val="24"/>
              </w:rPr>
              <w:t>Томпонский район, п.Хандыга, ул.Кычкина, 42, рядом с нефтебазой</w:t>
            </w:r>
          </w:p>
        </w:tc>
        <w:tc>
          <w:tcPr>
            <w:tcW w:w="2354" w:type="dxa"/>
            <w:tcBorders>
              <w:top w:val="single" w:sz="4" w:space="0" w:color="000000"/>
              <w:left w:val="single" w:sz="4" w:space="0" w:color="000000"/>
              <w:bottom w:val="single" w:sz="4" w:space="0" w:color="000000"/>
              <w:right w:val="single" w:sz="4" w:space="0" w:color="000000"/>
            </w:tcBorders>
          </w:tcPr>
          <w:p w:rsidR="00743433" w:rsidRPr="00743433" w:rsidRDefault="00743433" w:rsidP="00743433">
            <w:pPr>
              <w:spacing w:line="240" w:lineRule="auto"/>
              <w:ind w:firstLine="0"/>
              <w:jc w:val="center"/>
              <w:rPr>
                <w:sz w:val="24"/>
                <w:szCs w:val="24"/>
              </w:rPr>
            </w:pPr>
            <w:r w:rsidRPr="00743433">
              <w:rPr>
                <w:sz w:val="24"/>
                <w:szCs w:val="24"/>
              </w:rPr>
              <w:t>60</w:t>
            </w:r>
          </w:p>
        </w:tc>
      </w:tr>
      <w:tr w:rsidR="00743433" w:rsidRPr="002C3599" w:rsidTr="0012660A">
        <w:trPr>
          <w:jc w:val="center"/>
        </w:trPr>
        <w:tc>
          <w:tcPr>
            <w:tcW w:w="709" w:type="dxa"/>
            <w:tcBorders>
              <w:top w:val="single" w:sz="4" w:space="0" w:color="000000"/>
              <w:left w:val="single" w:sz="4" w:space="0" w:color="000000"/>
              <w:bottom w:val="single" w:sz="4" w:space="0" w:color="000000"/>
              <w:right w:val="nil"/>
            </w:tcBorders>
          </w:tcPr>
          <w:p w:rsidR="00743433" w:rsidRPr="002C3599" w:rsidRDefault="00743433" w:rsidP="00743433">
            <w:pPr>
              <w:ind w:left="-539"/>
              <w:rPr>
                <w:sz w:val="24"/>
                <w:szCs w:val="24"/>
              </w:rPr>
            </w:pPr>
            <w:r w:rsidRPr="002C3599">
              <w:rPr>
                <w:sz w:val="24"/>
                <w:szCs w:val="24"/>
              </w:rPr>
              <w:lastRenderedPageBreak/>
              <w:t>93.</w:t>
            </w:r>
          </w:p>
        </w:tc>
        <w:tc>
          <w:tcPr>
            <w:tcW w:w="3119" w:type="dxa"/>
            <w:tcBorders>
              <w:top w:val="single" w:sz="4" w:space="0" w:color="000000"/>
              <w:left w:val="single" w:sz="4" w:space="0" w:color="000000"/>
              <w:bottom w:val="single" w:sz="4" w:space="0" w:color="000000"/>
              <w:right w:val="nil"/>
            </w:tcBorders>
          </w:tcPr>
          <w:p w:rsidR="00743433" w:rsidRPr="002C3599" w:rsidRDefault="00743433" w:rsidP="00743433">
            <w:pPr>
              <w:spacing w:line="240" w:lineRule="auto"/>
              <w:ind w:firstLine="0"/>
              <w:jc w:val="left"/>
              <w:rPr>
                <w:sz w:val="24"/>
                <w:szCs w:val="24"/>
              </w:rPr>
            </w:pPr>
            <w:r w:rsidRPr="002C3599">
              <w:rPr>
                <w:sz w:val="24"/>
                <w:szCs w:val="24"/>
              </w:rPr>
              <w:t>АЗС № 25 с.Куйдусун</w:t>
            </w:r>
          </w:p>
        </w:tc>
        <w:tc>
          <w:tcPr>
            <w:tcW w:w="4105" w:type="dxa"/>
            <w:tcBorders>
              <w:top w:val="single" w:sz="4" w:space="0" w:color="000000"/>
              <w:left w:val="single" w:sz="4" w:space="0" w:color="000000"/>
              <w:bottom w:val="single" w:sz="4" w:space="0" w:color="000000"/>
              <w:right w:val="single" w:sz="4" w:space="0" w:color="000000"/>
            </w:tcBorders>
          </w:tcPr>
          <w:p w:rsidR="00743433" w:rsidRPr="002C3599" w:rsidRDefault="00743433" w:rsidP="00743433">
            <w:pPr>
              <w:spacing w:line="240" w:lineRule="auto"/>
              <w:ind w:firstLine="0"/>
              <w:rPr>
                <w:sz w:val="24"/>
                <w:szCs w:val="24"/>
              </w:rPr>
            </w:pPr>
            <w:r w:rsidRPr="002C3599">
              <w:rPr>
                <w:sz w:val="24"/>
                <w:szCs w:val="24"/>
              </w:rPr>
              <w:t>Оймякомнский район, участок Куйдусун, рядом МУП "Куйдусун"</w:t>
            </w:r>
          </w:p>
        </w:tc>
        <w:tc>
          <w:tcPr>
            <w:tcW w:w="2354" w:type="dxa"/>
            <w:tcBorders>
              <w:top w:val="single" w:sz="4" w:space="0" w:color="000000"/>
              <w:left w:val="single" w:sz="4" w:space="0" w:color="000000"/>
              <w:bottom w:val="single" w:sz="4" w:space="0" w:color="000000"/>
              <w:right w:val="single" w:sz="4" w:space="0" w:color="000000"/>
            </w:tcBorders>
          </w:tcPr>
          <w:p w:rsidR="00743433" w:rsidRPr="00743433" w:rsidRDefault="00743433" w:rsidP="00743433">
            <w:pPr>
              <w:spacing w:line="240" w:lineRule="auto"/>
              <w:ind w:firstLine="0"/>
              <w:jc w:val="center"/>
              <w:rPr>
                <w:sz w:val="24"/>
                <w:szCs w:val="24"/>
              </w:rPr>
            </w:pPr>
            <w:r w:rsidRPr="00743433">
              <w:rPr>
                <w:sz w:val="24"/>
                <w:szCs w:val="24"/>
              </w:rPr>
              <w:t>60</w:t>
            </w:r>
          </w:p>
        </w:tc>
      </w:tr>
      <w:tr w:rsidR="00743433" w:rsidRPr="002C3599" w:rsidTr="0012660A">
        <w:trPr>
          <w:jc w:val="center"/>
        </w:trPr>
        <w:tc>
          <w:tcPr>
            <w:tcW w:w="709" w:type="dxa"/>
            <w:tcBorders>
              <w:top w:val="single" w:sz="4" w:space="0" w:color="000000"/>
              <w:left w:val="single" w:sz="4" w:space="0" w:color="000000"/>
              <w:bottom w:val="single" w:sz="4" w:space="0" w:color="000000"/>
              <w:right w:val="nil"/>
            </w:tcBorders>
          </w:tcPr>
          <w:p w:rsidR="00743433" w:rsidRPr="002C3599" w:rsidRDefault="00743433" w:rsidP="00743433">
            <w:pPr>
              <w:ind w:left="-539"/>
              <w:rPr>
                <w:sz w:val="24"/>
                <w:szCs w:val="24"/>
              </w:rPr>
            </w:pPr>
            <w:r w:rsidRPr="002C3599">
              <w:rPr>
                <w:sz w:val="24"/>
                <w:szCs w:val="24"/>
              </w:rPr>
              <w:t>94.</w:t>
            </w:r>
          </w:p>
        </w:tc>
        <w:tc>
          <w:tcPr>
            <w:tcW w:w="3119" w:type="dxa"/>
            <w:tcBorders>
              <w:top w:val="single" w:sz="4" w:space="0" w:color="000000"/>
              <w:left w:val="single" w:sz="4" w:space="0" w:color="000000"/>
              <w:bottom w:val="single" w:sz="4" w:space="0" w:color="000000"/>
              <w:right w:val="nil"/>
            </w:tcBorders>
          </w:tcPr>
          <w:p w:rsidR="00743433" w:rsidRPr="002C3599" w:rsidRDefault="00743433" w:rsidP="00743433">
            <w:pPr>
              <w:spacing w:line="240" w:lineRule="auto"/>
              <w:ind w:firstLine="0"/>
              <w:jc w:val="left"/>
              <w:rPr>
                <w:sz w:val="24"/>
                <w:szCs w:val="24"/>
              </w:rPr>
            </w:pPr>
            <w:r w:rsidRPr="002C3599">
              <w:rPr>
                <w:sz w:val="24"/>
                <w:szCs w:val="24"/>
              </w:rPr>
              <w:t>АЗС № 26 с.Кюбеме</w:t>
            </w:r>
          </w:p>
        </w:tc>
        <w:tc>
          <w:tcPr>
            <w:tcW w:w="4105" w:type="dxa"/>
            <w:tcBorders>
              <w:top w:val="single" w:sz="4" w:space="0" w:color="000000"/>
              <w:left w:val="single" w:sz="4" w:space="0" w:color="000000"/>
              <w:bottom w:val="single" w:sz="4" w:space="0" w:color="000000"/>
              <w:right w:val="single" w:sz="4" w:space="0" w:color="000000"/>
            </w:tcBorders>
          </w:tcPr>
          <w:p w:rsidR="00743433" w:rsidRPr="002C3599" w:rsidRDefault="00743433" w:rsidP="00743433">
            <w:pPr>
              <w:spacing w:line="240" w:lineRule="auto"/>
              <w:ind w:firstLine="0"/>
              <w:rPr>
                <w:sz w:val="24"/>
                <w:szCs w:val="24"/>
              </w:rPr>
            </w:pPr>
            <w:r w:rsidRPr="002C3599">
              <w:rPr>
                <w:sz w:val="24"/>
                <w:szCs w:val="24"/>
              </w:rPr>
              <w:t>Оймяконский район, с.Кюбеме, трасса Колыма 525 км</w:t>
            </w:r>
          </w:p>
        </w:tc>
        <w:tc>
          <w:tcPr>
            <w:tcW w:w="2354" w:type="dxa"/>
            <w:tcBorders>
              <w:top w:val="single" w:sz="4" w:space="0" w:color="000000"/>
              <w:left w:val="single" w:sz="4" w:space="0" w:color="000000"/>
              <w:bottom w:val="single" w:sz="4" w:space="0" w:color="000000"/>
              <w:right w:val="single" w:sz="4" w:space="0" w:color="000000"/>
            </w:tcBorders>
            <w:vAlign w:val="center"/>
          </w:tcPr>
          <w:p w:rsidR="00743433" w:rsidRPr="00743433" w:rsidRDefault="00743433" w:rsidP="00743433">
            <w:pPr>
              <w:suppressAutoHyphens/>
              <w:snapToGrid w:val="0"/>
              <w:spacing w:line="240" w:lineRule="auto"/>
              <w:ind w:firstLine="0"/>
              <w:jc w:val="center"/>
              <w:rPr>
                <w:bCs/>
                <w:sz w:val="24"/>
                <w:szCs w:val="24"/>
                <w:lang w:eastAsia="ar-SA"/>
              </w:rPr>
            </w:pPr>
            <w:r w:rsidRPr="00743433">
              <w:rPr>
                <w:bCs/>
                <w:sz w:val="24"/>
                <w:szCs w:val="24"/>
                <w:lang w:eastAsia="ar-SA"/>
              </w:rPr>
              <w:t>60</w:t>
            </w:r>
          </w:p>
        </w:tc>
      </w:tr>
      <w:tr w:rsidR="00743433" w:rsidRPr="002C3599" w:rsidTr="0012660A">
        <w:trPr>
          <w:jc w:val="center"/>
        </w:trPr>
        <w:tc>
          <w:tcPr>
            <w:tcW w:w="709" w:type="dxa"/>
            <w:tcBorders>
              <w:top w:val="single" w:sz="4" w:space="0" w:color="000000"/>
              <w:left w:val="single" w:sz="4" w:space="0" w:color="000000"/>
              <w:bottom w:val="single" w:sz="4" w:space="0" w:color="000000"/>
              <w:right w:val="nil"/>
            </w:tcBorders>
          </w:tcPr>
          <w:p w:rsidR="00743433" w:rsidRPr="002C3599" w:rsidRDefault="00743433" w:rsidP="00743433">
            <w:pPr>
              <w:ind w:left="-539"/>
              <w:rPr>
                <w:sz w:val="24"/>
                <w:szCs w:val="24"/>
              </w:rPr>
            </w:pPr>
            <w:r w:rsidRPr="002C3599">
              <w:rPr>
                <w:sz w:val="24"/>
                <w:szCs w:val="24"/>
              </w:rPr>
              <w:t>95.</w:t>
            </w:r>
          </w:p>
        </w:tc>
        <w:tc>
          <w:tcPr>
            <w:tcW w:w="3119" w:type="dxa"/>
            <w:tcBorders>
              <w:top w:val="single" w:sz="4" w:space="0" w:color="000000"/>
              <w:left w:val="single" w:sz="4" w:space="0" w:color="000000"/>
              <w:bottom w:val="single" w:sz="4" w:space="0" w:color="000000"/>
              <w:right w:val="nil"/>
            </w:tcBorders>
          </w:tcPr>
          <w:p w:rsidR="00743433" w:rsidRPr="002C3599" w:rsidRDefault="00743433" w:rsidP="00743433">
            <w:pPr>
              <w:spacing w:line="240" w:lineRule="auto"/>
              <w:ind w:firstLine="0"/>
              <w:jc w:val="left"/>
              <w:rPr>
                <w:sz w:val="24"/>
                <w:szCs w:val="24"/>
              </w:rPr>
            </w:pPr>
            <w:r w:rsidRPr="002C3599">
              <w:rPr>
                <w:sz w:val="24"/>
                <w:szCs w:val="24"/>
              </w:rPr>
              <w:t>КАЗС №28 с.Кескил</w:t>
            </w:r>
          </w:p>
        </w:tc>
        <w:tc>
          <w:tcPr>
            <w:tcW w:w="4105" w:type="dxa"/>
            <w:tcBorders>
              <w:top w:val="single" w:sz="4" w:space="0" w:color="000000"/>
              <w:left w:val="single" w:sz="4" w:space="0" w:color="000000"/>
              <w:bottom w:val="single" w:sz="4" w:space="0" w:color="000000"/>
              <w:right w:val="single" w:sz="4" w:space="0" w:color="000000"/>
            </w:tcBorders>
          </w:tcPr>
          <w:p w:rsidR="00743433" w:rsidRPr="002C3599" w:rsidRDefault="00743433" w:rsidP="00743433">
            <w:pPr>
              <w:spacing w:line="240" w:lineRule="auto"/>
              <w:ind w:firstLine="0"/>
              <w:rPr>
                <w:sz w:val="24"/>
                <w:szCs w:val="24"/>
              </w:rPr>
            </w:pPr>
            <w:r w:rsidRPr="002C3599">
              <w:rPr>
                <w:sz w:val="24"/>
                <w:szCs w:val="24"/>
              </w:rPr>
              <w:t>Томпонский район, с.Кескил</w:t>
            </w:r>
          </w:p>
        </w:tc>
        <w:tc>
          <w:tcPr>
            <w:tcW w:w="2354" w:type="dxa"/>
            <w:tcBorders>
              <w:top w:val="single" w:sz="4" w:space="0" w:color="000000"/>
              <w:left w:val="single" w:sz="4" w:space="0" w:color="000000"/>
              <w:bottom w:val="single" w:sz="4" w:space="0" w:color="000000"/>
              <w:right w:val="single" w:sz="4" w:space="0" w:color="000000"/>
            </w:tcBorders>
          </w:tcPr>
          <w:p w:rsidR="00743433" w:rsidRPr="00743433" w:rsidRDefault="00743433" w:rsidP="00743433">
            <w:pPr>
              <w:spacing w:line="240" w:lineRule="auto"/>
              <w:ind w:firstLine="0"/>
              <w:jc w:val="center"/>
              <w:rPr>
                <w:sz w:val="24"/>
                <w:szCs w:val="24"/>
              </w:rPr>
            </w:pPr>
            <w:r w:rsidRPr="00743433">
              <w:rPr>
                <w:sz w:val="24"/>
                <w:szCs w:val="24"/>
              </w:rPr>
              <w:t>60</w:t>
            </w:r>
          </w:p>
        </w:tc>
      </w:tr>
      <w:tr w:rsidR="00743433" w:rsidRPr="002C3599" w:rsidTr="00EF5147">
        <w:trPr>
          <w:jc w:val="center"/>
        </w:trPr>
        <w:tc>
          <w:tcPr>
            <w:tcW w:w="709" w:type="dxa"/>
            <w:tcBorders>
              <w:top w:val="single" w:sz="4" w:space="0" w:color="000000"/>
              <w:left w:val="single" w:sz="4" w:space="0" w:color="000000"/>
              <w:bottom w:val="single" w:sz="4" w:space="0" w:color="000000"/>
              <w:right w:val="nil"/>
            </w:tcBorders>
          </w:tcPr>
          <w:p w:rsidR="00743433" w:rsidRPr="002C3599" w:rsidRDefault="00743433" w:rsidP="00743433">
            <w:pPr>
              <w:ind w:left="-539"/>
              <w:rPr>
                <w:sz w:val="24"/>
                <w:szCs w:val="24"/>
              </w:rPr>
            </w:pPr>
            <w:r w:rsidRPr="002C3599">
              <w:rPr>
                <w:sz w:val="24"/>
                <w:szCs w:val="24"/>
              </w:rPr>
              <w:t>96.</w:t>
            </w:r>
          </w:p>
        </w:tc>
        <w:tc>
          <w:tcPr>
            <w:tcW w:w="3119" w:type="dxa"/>
            <w:tcBorders>
              <w:top w:val="single" w:sz="4" w:space="0" w:color="000000"/>
              <w:left w:val="single" w:sz="4" w:space="0" w:color="000000"/>
              <w:bottom w:val="single" w:sz="4" w:space="0" w:color="000000"/>
              <w:right w:val="nil"/>
            </w:tcBorders>
          </w:tcPr>
          <w:p w:rsidR="00743433" w:rsidRPr="002C3599" w:rsidRDefault="00743433" w:rsidP="00743433">
            <w:pPr>
              <w:spacing w:line="240" w:lineRule="auto"/>
              <w:ind w:firstLine="0"/>
              <w:jc w:val="left"/>
              <w:rPr>
                <w:sz w:val="24"/>
                <w:szCs w:val="24"/>
              </w:rPr>
            </w:pPr>
            <w:r w:rsidRPr="002C3599">
              <w:rPr>
                <w:sz w:val="24"/>
                <w:szCs w:val="24"/>
              </w:rPr>
              <w:t>КАЗС №136 с.Крест-Хальджай</w:t>
            </w:r>
          </w:p>
        </w:tc>
        <w:tc>
          <w:tcPr>
            <w:tcW w:w="4105" w:type="dxa"/>
            <w:tcBorders>
              <w:top w:val="single" w:sz="4" w:space="0" w:color="000000"/>
              <w:left w:val="single" w:sz="4" w:space="0" w:color="000000"/>
              <w:bottom w:val="single" w:sz="4" w:space="0" w:color="000000"/>
              <w:right w:val="single" w:sz="4" w:space="0" w:color="000000"/>
            </w:tcBorders>
          </w:tcPr>
          <w:p w:rsidR="00743433" w:rsidRPr="002C3599" w:rsidRDefault="00743433" w:rsidP="00743433">
            <w:pPr>
              <w:spacing w:line="240" w:lineRule="auto"/>
              <w:ind w:firstLine="0"/>
              <w:rPr>
                <w:sz w:val="24"/>
                <w:szCs w:val="24"/>
              </w:rPr>
            </w:pPr>
            <w:r w:rsidRPr="002C3599">
              <w:rPr>
                <w:sz w:val="24"/>
                <w:szCs w:val="24"/>
              </w:rPr>
              <w:t>с.Крест-Хальджай</w:t>
            </w:r>
          </w:p>
        </w:tc>
        <w:tc>
          <w:tcPr>
            <w:tcW w:w="2354" w:type="dxa"/>
            <w:tcBorders>
              <w:top w:val="single" w:sz="4" w:space="0" w:color="000000"/>
              <w:left w:val="single" w:sz="4" w:space="0" w:color="000000"/>
              <w:bottom w:val="single" w:sz="4" w:space="0" w:color="000000"/>
              <w:right w:val="single" w:sz="4" w:space="0" w:color="000000"/>
            </w:tcBorders>
          </w:tcPr>
          <w:p w:rsidR="00743433" w:rsidRPr="00743433" w:rsidRDefault="00743433" w:rsidP="00743433">
            <w:pPr>
              <w:spacing w:line="240" w:lineRule="auto"/>
              <w:ind w:firstLine="0"/>
              <w:jc w:val="center"/>
              <w:rPr>
                <w:sz w:val="24"/>
                <w:szCs w:val="24"/>
              </w:rPr>
            </w:pPr>
            <w:r w:rsidRPr="00743433">
              <w:rPr>
                <w:sz w:val="24"/>
                <w:szCs w:val="24"/>
              </w:rPr>
              <w:t>60</w:t>
            </w:r>
          </w:p>
        </w:tc>
      </w:tr>
      <w:tr w:rsidR="00743433" w:rsidRPr="002C3599" w:rsidTr="0012660A">
        <w:trPr>
          <w:jc w:val="center"/>
        </w:trPr>
        <w:tc>
          <w:tcPr>
            <w:tcW w:w="709" w:type="dxa"/>
            <w:tcBorders>
              <w:top w:val="single" w:sz="4" w:space="0" w:color="000000"/>
              <w:left w:val="single" w:sz="4" w:space="0" w:color="000000"/>
              <w:bottom w:val="single" w:sz="4" w:space="0" w:color="000000"/>
              <w:right w:val="nil"/>
            </w:tcBorders>
          </w:tcPr>
          <w:p w:rsidR="00743433" w:rsidRPr="002C3599" w:rsidRDefault="00743433" w:rsidP="00743433">
            <w:pPr>
              <w:ind w:left="-539"/>
              <w:rPr>
                <w:sz w:val="24"/>
                <w:szCs w:val="24"/>
              </w:rPr>
            </w:pPr>
            <w:r w:rsidRPr="002C3599">
              <w:rPr>
                <w:sz w:val="24"/>
                <w:szCs w:val="24"/>
              </w:rPr>
              <w:t>97.</w:t>
            </w:r>
          </w:p>
        </w:tc>
        <w:tc>
          <w:tcPr>
            <w:tcW w:w="3119" w:type="dxa"/>
            <w:tcBorders>
              <w:top w:val="single" w:sz="4" w:space="0" w:color="000000"/>
              <w:left w:val="single" w:sz="4" w:space="0" w:color="000000"/>
              <w:bottom w:val="single" w:sz="4" w:space="0" w:color="000000"/>
              <w:right w:val="nil"/>
            </w:tcBorders>
          </w:tcPr>
          <w:p w:rsidR="00743433" w:rsidRPr="002C3599" w:rsidRDefault="00743433" w:rsidP="00743433">
            <w:pPr>
              <w:spacing w:line="240" w:lineRule="auto"/>
              <w:ind w:firstLine="0"/>
              <w:jc w:val="left"/>
              <w:rPr>
                <w:sz w:val="24"/>
                <w:szCs w:val="24"/>
              </w:rPr>
            </w:pPr>
            <w:r w:rsidRPr="002C3599">
              <w:rPr>
                <w:sz w:val="24"/>
                <w:szCs w:val="24"/>
              </w:rPr>
              <w:t>КАЗС №2 с.Теплый Ключ</w:t>
            </w:r>
          </w:p>
        </w:tc>
        <w:tc>
          <w:tcPr>
            <w:tcW w:w="4105" w:type="dxa"/>
            <w:tcBorders>
              <w:top w:val="single" w:sz="4" w:space="0" w:color="000000"/>
              <w:left w:val="single" w:sz="4" w:space="0" w:color="000000"/>
              <w:bottom w:val="single" w:sz="4" w:space="0" w:color="000000"/>
              <w:right w:val="single" w:sz="4" w:space="0" w:color="000000"/>
            </w:tcBorders>
          </w:tcPr>
          <w:p w:rsidR="00743433" w:rsidRPr="002C3599" w:rsidRDefault="00743433" w:rsidP="00743433">
            <w:pPr>
              <w:spacing w:line="240" w:lineRule="auto"/>
              <w:ind w:firstLine="0"/>
              <w:rPr>
                <w:sz w:val="24"/>
                <w:szCs w:val="24"/>
              </w:rPr>
            </w:pPr>
            <w:r w:rsidRPr="002C3599">
              <w:rPr>
                <w:sz w:val="24"/>
                <w:szCs w:val="24"/>
              </w:rPr>
              <w:t>Томпонский район, с.Теплый Ключ</w:t>
            </w:r>
          </w:p>
        </w:tc>
        <w:tc>
          <w:tcPr>
            <w:tcW w:w="2354" w:type="dxa"/>
            <w:tcBorders>
              <w:top w:val="single" w:sz="4" w:space="0" w:color="000000"/>
              <w:left w:val="single" w:sz="4" w:space="0" w:color="000000"/>
              <w:bottom w:val="single" w:sz="4" w:space="0" w:color="000000"/>
              <w:right w:val="single" w:sz="4" w:space="0" w:color="000000"/>
            </w:tcBorders>
          </w:tcPr>
          <w:p w:rsidR="00743433" w:rsidRPr="00743433" w:rsidRDefault="00743433" w:rsidP="00743433">
            <w:pPr>
              <w:spacing w:line="240" w:lineRule="auto"/>
              <w:ind w:firstLine="0"/>
              <w:jc w:val="center"/>
              <w:rPr>
                <w:sz w:val="24"/>
                <w:szCs w:val="24"/>
              </w:rPr>
            </w:pPr>
            <w:r w:rsidRPr="00743433">
              <w:rPr>
                <w:sz w:val="24"/>
                <w:szCs w:val="24"/>
              </w:rPr>
              <w:t>60</w:t>
            </w:r>
          </w:p>
        </w:tc>
      </w:tr>
      <w:tr w:rsidR="00743433" w:rsidRPr="002C3599" w:rsidTr="0012660A">
        <w:trPr>
          <w:jc w:val="center"/>
        </w:trPr>
        <w:tc>
          <w:tcPr>
            <w:tcW w:w="709" w:type="dxa"/>
            <w:tcBorders>
              <w:top w:val="single" w:sz="4" w:space="0" w:color="000000"/>
              <w:left w:val="single" w:sz="4" w:space="0" w:color="000000"/>
              <w:bottom w:val="single" w:sz="4" w:space="0" w:color="000000"/>
              <w:right w:val="nil"/>
            </w:tcBorders>
          </w:tcPr>
          <w:p w:rsidR="00743433" w:rsidRPr="002C3599" w:rsidRDefault="00743433" w:rsidP="00743433">
            <w:pPr>
              <w:ind w:left="-539"/>
              <w:rPr>
                <w:sz w:val="24"/>
                <w:szCs w:val="24"/>
              </w:rPr>
            </w:pPr>
            <w:r w:rsidRPr="002C3599">
              <w:rPr>
                <w:sz w:val="24"/>
                <w:szCs w:val="24"/>
              </w:rPr>
              <w:t>98.</w:t>
            </w:r>
          </w:p>
        </w:tc>
        <w:tc>
          <w:tcPr>
            <w:tcW w:w="3119" w:type="dxa"/>
            <w:tcBorders>
              <w:top w:val="single" w:sz="4" w:space="0" w:color="000000"/>
              <w:left w:val="single" w:sz="4" w:space="0" w:color="000000"/>
              <w:bottom w:val="single" w:sz="4" w:space="0" w:color="000000"/>
              <w:right w:val="nil"/>
            </w:tcBorders>
          </w:tcPr>
          <w:p w:rsidR="00743433" w:rsidRPr="002C3599" w:rsidRDefault="00743433" w:rsidP="00743433">
            <w:pPr>
              <w:spacing w:line="240" w:lineRule="auto"/>
              <w:ind w:firstLine="0"/>
              <w:jc w:val="left"/>
              <w:rPr>
                <w:sz w:val="24"/>
                <w:szCs w:val="24"/>
              </w:rPr>
            </w:pPr>
            <w:r w:rsidRPr="002C3599">
              <w:rPr>
                <w:sz w:val="24"/>
                <w:szCs w:val="24"/>
              </w:rPr>
              <w:t>КАЗС №170 п.Джебарики Хая</w:t>
            </w:r>
          </w:p>
        </w:tc>
        <w:tc>
          <w:tcPr>
            <w:tcW w:w="4105" w:type="dxa"/>
            <w:tcBorders>
              <w:top w:val="single" w:sz="4" w:space="0" w:color="000000"/>
              <w:left w:val="single" w:sz="4" w:space="0" w:color="000000"/>
              <w:bottom w:val="single" w:sz="4" w:space="0" w:color="000000"/>
              <w:right w:val="single" w:sz="4" w:space="0" w:color="000000"/>
            </w:tcBorders>
          </w:tcPr>
          <w:p w:rsidR="00743433" w:rsidRPr="002C3599" w:rsidRDefault="00743433" w:rsidP="00743433">
            <w:pPr>
              <w:spacing w:line="240" w:lineRule="auto"/>
              <w:ind w:firstLine="0"/>
              <w:rPr>
                <w:sz w:val="24"/>
                <w:szCs w:val="24"/>
              </w:rPr>
            </w:pPr>
            <w:r w:rsidRPr="002C3599">
              <w:rPr>
                <w:sz w:val="24"/>
                <w:szCs w:val="24"/>
              </w:rPr>
              <w:t>Томпонский район, п.Джебарики Хая</w:t>
            </w:r>
          </w:p>
        </w:tc>
        <w:tc>
          <w:tcPr>
            <w:tcW w:w="2354" w:type="dxa"/>
            <w:tcBorders>
              <w:top w:val="single" w:sz="4" w:space="0" w:color="000000"/>
              <w:left w:val="single" w:sz="4" w:space="0" w:color="000000"/>
              <w:bottom w:val="single" w:sz="4" w:space="0" w:color="000000"/>
              <w:right w:val="single" w:sz="4" w:space="0" w:color="000000"/>
            </w:tcBorders>
            <w:vAlign w:val="center"/>
          </w:tcPr>
          <w:p w:rsidR="00743433" w:rsidRPr="00743433" w:rsidRDefault="00743433" w:rsidP="00743433">
            <w:pPr>
              <w:suppressAutoHyphens/>
              <w:snapToGrid w:val="0"/>
              <w:spacing w:line="240" w:lineRule="auto"/>
              <w:ind w:firstLine="0"/>
              <w:jc w:val="center"/>
              <w:rPr>
                <w:bCs/>
                <w:sz w:val="24"/>
                <w:szCs w:val="24"/>
                <w:lang w:eastAsia="ar-SA"/>
              </w:rPr>
            </w:pPr>
            <w:r w:rsidRPr="00743433">
              <w:rPr>
                <w:bCs/>
                <w:sz w:val="24"/>
                <w:szCs w:val="24"/>
                <w:lang w:eastAsia="ar-SA"/>
              </w:rPr>
              <w:t>60</w:t>
            </w:r>
          </w:p>
        </w:tc>
      </w:tr>
      <w:tr w:rsidR="00743433" w:rsidRPr="002C3599" w:rsidTr="0012660A">
        <w:trPr>
          <w:jc w:val="center"/>
        </w:trPr>
        <w:tc>
          <w:tcPr>
            <w:tcW w:w="709" w:type="dxa"/>
            <w:tcBorders>
              <w:top w:val="single" w:sz="4" w:space="0" w:color="000000"/>
              <w:left w:val="single" w:sz="4" w:space="0" w:color="000000"/>
              <w:bottom w:val="single" w:sz="4" w:space="0" w:color="000000"/>
              <w:right w:val="nil"/>
            </w:tcBorders>
          </w:tcPr>
          <w:p w:rsidR="00743433" w:rsidRPr="002C3599" w:rsidRDefault="00743433" w:rsidP="00743433">
            <w:pPr>
              <w:ind w:left="-539"/>
              <w:rPr>
                <w:sz w:val="24"/>
                <w:szCs w:val="24"/>
              </w:rPr>
            </w:pPr>
            <w:r w:rsidRPr="002C3599">
              <w:rPr>
                <w:sz w:val="24"/>
                <w:szCs w:val="24"/>
              </w:rPr>
              <w:t>99.</w:t>
            </w:r>
          </w:p>
        </w:tc>
        <w:tc>
          <w:tcPr>
            <w:tcW w:w="3119" w:type="dxa"/>
            <w:tcBorders>
              <w:top w:val="single" w:sz="4" w:space="0" w:color="000000"/>
              <w:left w:val="single" w:sz="4" w:space="0" w:color="000000"/>
              <w:bottom w:val="single" w:sz="4" w:space="0" w:color="000000"/>
              <w:right w:val="nil"/>
            </w:tcBorders>
          </w:tcPr>
          <w:p w:rsidR="00743433" w:rsidRPr="002C3599" w:rsidRDefault="00743433" w:rsidP="00743433">
            <w:pPr>
              <w:spacing w:line="240" w:lineRule="auto"/>
              <w:ind w:firstLine="0"/>
              <w:jc w:val="left"/>
              <w:rPr>
                <w:sz w:val="24"/>
                <w:szCs w:val="24"/>
              </w:rPr>
            </w:pPr>
            <w:r w:rsidRPr="002C3599">
              <w:rPr>
                <w:sz w:val="24"/>
                <w:szCs w:val="24"/>
              </w:rPr>
              <w:t>АЗС № 140 п.Чокурдах</w:t>
            </w:r>
          </w:p>
        </w:tc>
        <w:tc>
          <w:tcPr>
            <w:tcW w:w="4105" w:type="dxa"/>
            <w:tcBorders>
              <w:top w:val="single" w:sz="4" w:space="0" w:color="000000"/>
              <w:left w:val="single" w:sz="4" w:space="0" w:color="000000"/>
              <w:bottom w:val="single" w:sz="4" w:space="0" w:color="000000"/>
              <w:right w:val="single" w:sz="4" w:space="0" w:color="000000"/>
            </w:tcBorders>
          </w:tcPr>
          <w:p w:rsidR="00743433" w:rsidRPr="002C3599" w:rsidRDefault="00743433" w:rsidP="00743433">
            <w:pPr>
              <w:spacing w:line="240" w:lineRule="auto"/>
              <w:ind w:firstLine="0"/>
              <w:rPr>
                <w:sz w:val="24"/>
                <w:szCs w:val="24"/>
              </w:rPr>
            </w:pPr>
            <w:r w:rsidRPr="002C3599">
              <w:rPr>
                <w:sz w:val="24"/>
                <w:szCs w:val="24"/>
              </w:rPr>
              <w:t>Аллаиховский район, п.Чокурдах, на нефтебазе</w:t>
            </w:r>
          </w:p>
        </w:tc>
        <w:tc>
          <w:tcPr>
            <w:tcW w:w="2354" w:type="dxa"/>
            <w:tcBorders>
              <w:top w:val="single" w:sz="4" w:space="0" w:color="000000"/>
              <w:left w:val="single" w:sz="4" w:space="0" w:color="000000"/>
              <w:bottom w:val="single" w:sz="4" w:space="0" w:color="000000"/>
              <w:right w:val="single" w:sz="4" w:space="0" w:color="000000"/>
            </w:tcBorders>
          </w:tcPr>
          <w:p w:rsidR="00743433" w:rsidRPr="00743433" w:rsidRDefault="00743433" w:rsidP="00743433">
            <w:pPr>
              <w:spacing w:line="240" w:lineRule="auto"/>
              <w:ind w:firstLine="0"/>
              <w:jc w:val="center"/>
              <w:rPr>
                <w:sz w:val="24"/>
                <w:szCs w:val="24"/>
              </w:rPr>
            </w:pPr>
            <w:r w:rsidRPr="00743433">
              <w:rPr>
                <w:sz w:val="24"/>
                <w:szCs w:val="24"/>
              </w:rPr>
              <w:t>60</w:t>
            </w:r>
          </w:p>
        </w:tc>
      </w:tr>
      <w:tr w:rsidR="00743433" w:rsidRPr="002C3599" w:rsidTr="00EF5147">
        <w:trPr>
          <w:jc w:val="center"/>
        </w:trPr>
        <w:tc>
          <w:tcPr>
            <w:tcW w:w="709" w:type="dxa"/>
            <w:tcBorders>
              <w:top w:val="single" w:sz="4" w:space="0" w:color="000000"/>
              <w:left w:val="single" w:sz="4" w:space="0" w:color="000000"/>
              <w:bottom w:val="single" w:sz="4" w:space="0" w:color="000000"/>
              <w:right w:val="nil"/>
            </w:tcBorders>
          </w:tcPr>
          <w:p w:rsidR="00743433" w:rsidRPr="002C3599" w:rsidRDefault="00743433" w:rsidP="00743433">
            <w:pPr>
              <w:ind w:left="-539"/>
              <w:rPr>
                <w:sz w:val="24"/>
                <w:szCs w:val="24"/>
              </w:rPr>
            </w:pPr>
            <w:r w:rsidRPr="002C3599">
              <w:rPr>
                <w:sz w:val="24"/>
                <w:szCs w:val="24"/>
              </w:rPr>
              <w:t>100.</w:t>
            </w:r>
          </w:p>
        </w:tc>
        <w:tc>
          <w:tcPr>
            <w:tcW w:w="3119" w:type="dxa"/>
            <w:tcBorders>
              <w:top w:val="single" w:sz="4" w:space="0" w:color="000000"/>
              <w:left w:val="single" w:sz="4" w:space="0" w:color="000000"/>
              <w:bottom w:val="single" w:sz="4" w:space="0" w:color="000000"/>
              <w:right w:val="nil"/>
            </w:tcBorders>
          </w:tcPr>
          <w:p w:rsidR="00743433" w:rsidRPr="002C3599" w:rsidRDefault="00743433" w:rsidP="00743433">
            <w:pPr>
              <w:spacing w:line="240" w:lineRule="auto"/>
              <w:ind w:firstLine="0"/>
              <w:jc w:val="left"/>
              <w:rPr>
                <w:sz w:val="24"/>
                <w:szCs w:val="24"/>
              </w:rPr>
            </w:pPr>
            <w:r w:rsidRPr="002C3599">
              <w:rPr>
                <w:sz w:val="24"/>
                <w:szCs w:val="24"/>
              </w:rPr>
              <w:t>АЗС № 18 п.Эльдикан</w:t>
            </w:r>
          </w:p>
        </w:tc>
        <w:tc>
          <w:tcPr>
            <w:tcW w:w="4105" w:type="dxa"/>
            <w:tcBorders>
              <w:top w:val="single" w:sz="4" w:space="0" w:color="000000"/>
              <w:left w:val="single" w:sz="4" w:space="0" w:color="000000"/>
              <w:bottom w:val="single" w:sz="4" w:space="0" w:color="000000"/>
              <w:right w:val="single" w:sz="4" w:space="0" w:color="000000"/>
            </w:tcBorders>
          </w:tcPr>
          <w:p w:rsidR="00743433" w:rsidRPr="002C3599" w:rsidRDefault="00743433" w:rsidP="00743433">
            <w:pPr>
              <w:spacing w:line="240" w:lineRule="auto"/>
              <w:ind w:firstLine="0"/>
              <w:rPr>
                <w:sz w:val="24"/>
                <w:szCs w:val="24"/>
              </w:rPr>
            </w:pPr>
            <w:r w:rsidRPr="002C3599">
              <w:rPr>
                <w:sz w:val="24"/>
                <w:szCs w:val="24"/>
              </w:rPr>
              <w:t>Усть-Майский район, п.Эльдикан, ул.Рабочая, 1, рядом гаражи ОАО "Теплоэнергосервис"</w:t>
            </w:r>
          </w:p>
        </w:tc>
        <w:tc>
          <w:tcPr>
            <w:tcW w:w="2354" w:type="dxa"/>
            <w:tcBorders>
              <w:top w:val="single" w:sz="4" w:space="0" w:color="000000"/>
              <w:left w:val="single" w:sz="4" w:space="0" w:color="000000"/>
              <w:bottom w:val="single" w:sz="4" w:space="0" w:color="000000"/>
              <w:right w:val="single" w:sz="4" w:space="0" w:color="000000"/>
            </w:tcBorders>
          </w:tcPr>
          <w:p w:rsidR="00743433" w:rsidRPr="00743433" w:rsidRDefault="00743433" w:rsidP="00743433">
            <w:pPr>
              <w:spacing w:line="240" w:lineRule="auto"/>
              <w:ind w:firstLine="0"/>
              <w:jc w:val="center"/>
              <w:rPr>
                <w:sz w:val="24"/>
                <w:szCs w:val="24"/>
              </w:rPr>
            </w:pPr>
            <w:r w:rsidRPr="00743433">
              <w:rPr>
                <w:sz w:val="24"/>
                <w:szCs w:val="24"/>
              </w:rPr>
              <w:t>60</w:t>
            </w:r>
          </w:p>
        </w:tc>
      </w:tr>
      <w:tr w:rsidR="00743433" w:rsidRPr="002C3599" w:rsidTr="0012660A">
        <w:trPr>
          <w:jc w:val="center"/>
        </w:trPr>
        <w:tc>
          <w:tcPr>
            <w:tcW w:w="709" w:type="dxa"/>
            <w:tcBorders>
              <w:top w:val="single" w:sz="4" w:space="0" w:color="000000"/>
              <w:left w:val="single" w:sz="4" w:space="0" w:color="000000"/>
              <w:bottom w:val="single" w:sz="4" w:space="0" w:color="000000"/>
              <w:right w:val="nil"/>
            </w:tcBorders>
          </w:tcPr>
          <w:p w:rsidR="00743433" w:rsidRPr="002C3599" w:rsidRDefault="00743433" w:rsidP="00743433">
            <w:pPr>
              <w:ind w:left="-539"/>
              <w:rPr>
                <w:sz w:val="24"/>
                <w:szCs w:val="24"/>
              </w:rPr>
            </w:pPr>
            <w:r w:rsidRPr="002C3599">
              <w:rPr>
                <w:sz w:val="24"/>
                <w:szCs w:val="24"/>
              </w:rPr>
              <w:t>101.</w:t>
            </w:r>
          </w:p>
        </w:tc>
        <w:tc>
          <w:tcPr>
            <w:tcW w:w="3119" w:type="dxa"/>
            <w:tcBorders>
              <w:top w:val="single" w:sz="4" w:space="0" w:color="000000"/>
              <w:left w:val="single" w:sz="4" w:space="0" w:color="000000"/>
              <w:bottom w:val="single" w:sz="4" w:space="0" w:color="000000"/>
              <w:right w:val="nil"/>
            </w:tcBorders>
          </w:tcPr>
          <w:p w:rsidR="00743433" w:rsidRPr="002C3599" w:rsidRDefault="00743433" w:rsidP="00743433">
            <w:pPr>
              <w:spacing w:line="240" w:lineRule="auto"/>
              <w:ind w:firstLine="0"/>
              <w:jc w:val="left"/>
              <w:rPr>
                <w:sz w:val="24"/>
                <w:szCs w:val="24"/>
              </w:rPr>
            </w:pPr>
            <w:r w:rsidRPr="002C3599">
              <w:rPr>
                <w:sz w:val="24"/>
                <w:szCs w:val="24"/>
              </w:rPr>
              <w:t>АЗС № 19 п.Усть-Мая</w:t>
            </w:r>
          </w:p>
        </w:tc>
        <w:tc>
          <w:tcPr>
            <w:tcW w:w="4105" w:type="dxa"/>
            <w:tcBorders>
              <w:top w:val="single" w:sz="4" w:space="0" w:color="000000"/>
              <w:left w:val="single" w:sz="4" w:space="0" w:color="000000"/>
              <w:bottom w:val="single" w:sz="4" w:space="0" w:color="000000"/>
              <w:right w:val="single" w:sz="4" w:space="0" w:color="000000"/>
            </w:tcBorders>
          </w:tcPr>
          <w:p w:rsidR="00743433" w:rsidRPr="002C3599" w:rsidRDefault="00743433" w:rsidP="00743433">
            <w:pPr>
              <w:spacing w:line="240" w:lineRule="auto"/>
              <w:ind w:firstLine="0"/>
              <w:rPr>
                <w:sz w:val="24"/>
                <w:szCs w:val="24"/>
              </w:rPr>
            </w:pPr>
            <w:r w:rsidRPr="002C3599">
              <w:rPr>
                <w:sz w:val="24"/>
                <w:szCs w:val="24"/>
              </w:rPr>
              <w:t>Усть-майский район, п.Усть-Мая, ул.Лесная, рядом склад ГСМ ЦЭС</w:t>
            </w:r>
          </w:p>
        </w:tc>
        <w:tc>
          <w:tcPr>
            <w:tcW w:w="2354" w:type="dxa"/>
            <w:tcBorders>
              <w:top w:val="single" w:sz="4" w:space="0" w:color="000000"/>
              <w:left w:val="single" w:sz="4" w:space="0" w:color="000000"/>
              <w:bottom w:val="single" w:sz="4" w:space="0" w:color="000000"/>
              <w:right w:val="single" w:sz="4" w:space="0" w:color="000000"/>
            </w:tcBorders>
          </w:tcPr>
          <w:p w:rsidR="00743433" w:rsidRPr="00743433" w:rsidRDefault="00743433" w:rsidP="00743433">
            <w:pPr>
              <w:spacing w:line="240" w:lineRule="auto"/>
              <w:ind w:firstLine="0"/>
              <w:jc w:val="center"/>
              <w:rPr>
                <w:sz w:val="24"/>
                <w:szCs w:val="24"/>
              </w:rPr>
            </w:pPr>
            <w:r w:rsidRPr="00743433">
              <w:rPr>
                <w:sz w:val="24"/>
                <w:szCs w:val="24"/>
              </w:rPr>
              <w:t>60</w:t>
            </w:r>
          </w:p>
        </w:tc>
      </w:tr>
      <w:tr w:rsidR="00743433" w:rsidRPr="002C3599" w:rsidTr="0012660A">
        <w:trPr>
          <w:jc w:val="center"/>
        </w:trPr>
        <w:tc>
          <w:tcPr>
            <w:tcW w:w="709" w:type="dxa"/>
            <w:tcBorders>
              <w:top w:val="single" w:sz="4" w:space="0" w:color="000000"/>
              <w:left w:val="single" w:sz="4" w:space="0" w:color="000000"/>
              <w:bottom w:val="single" w:sz="4" w:space="0" w:color="000000"/>
              <w:right w:val="nil"/>
            </w:tcBorders>
          </w:tcPr>
          <w:p w:rsidR="00743433" w:rsidRPr="002C3599" w:rsidRDefault="00743433" w:rsidP="00743433">
            <w:pPr>
              <w:ind w:left="-539"/>
              <w:rPr>
                <w:sz w:val="24"/>
                <w:szCs w:val="24"/>
              </w:rPr>
            </w:pPr>
            <w:r w:rsidRPr="002C3599">
              <w:rPr>
                <w:sz w:val="24"/>
                <w:szCs w:val="24"/>
              </w:rPr>
              <w:t>102.</w:t>
            </w:r>
          </w:p>
        </w:tc>
        <w:tc>
          <w:tcPr>
            <w:tcW w:w="3119" w:type="dxa"/>
            <w:tcBorders>
              <w:top w:val="single" w:sz="4" w:space="0" w:color="000000"/>
              <w:left w:val="single" w:sz="4" w:space="0" w:color="000000"/>
              <w:bottom w:val="single" w:sz="4" w:space="0" w:color="000000"/>
              <w:right w:val="nil"/>
            </w:tcBorders>
          </w:tcPr>
          <w:p w:rsidR="00743433" w:rsidRPr="002C3599" w:rsidRDefault="00743433" w:rsidP="00743433">
            <w:pPr>
              <w:spacing w:line="240" w:lineRule="auto"/>
              <w:ind w:firstLine="0"/>
              <w:jc w:val="left"/>
              <w:rPr>
                <w:sz w:val="24"/>
                <w:szCs w:val="24"/>
              </w:rPr>
            </w:pPr>
            <w:r w:rsidRPr="002C3599">
              <w:rPr>
                <w:sz w:val="24"/>
                <w:szCs w:val="24"/>
              </w:rPr>
              <w:t>АЗС № 22 п.Солнечный</w:t>
            </w:r>
          </w:p>
        </w:tc>
        <w:tc>
          <w:tcPr>
            <w:tcW w:w="4105" w:type="dxa"/>
            <w:tcBorders>
              <w:top w:val="single" w:sz="4" w:space="0" w:color="000000"/>
              <w:left w:val="single" w:sz="4" w:space="0" w:color="000000"/>
              <w:bottom w:val="single" w:sz="4" w:space="0" w:color="000000"/>
              <w:right w:val="single" w:sz="4" w:space="0" w:color="000000"/>
            </w:tcBorders>
          </w:tcPr>
          <w:p w:rsidR="00743433" w:rsidRPr="002C3599" w:rsidRDefault="00743433" w:rsidP="00743433">
            <w:pPr>
              <w:spacing w:line="240" w:lineRule="auto"/>
              <w:ind w:firstLine="0"/>
              <w:rPr>
                <w:sz w:val="24"/>
                <w:szCs w:val="24"/>
              </w:rPr>
            </w:pPr>
            <w:r w:rsidRPr="002C3599">
              <w:rPr>
                <w:sz w:val="24"/>
                <w:szCs w:val="24"/>
              </w:rPr>
              <w:t>Усть-Майский район, п.Солнечный</w:t>
            </w:r>
          </w:p>
        </w:tc>
        <w:tc>
          <w:tcPr>
            <w:tcW w:w="2354" w:type="dxa"/>
            <w:tcBorders>
              <w:top w:val="single" w:sz="4" w:space="0" w:color="000000"/>
              <w:left w:val="single" w:sz="4" w:space="0" w:color="000000"/>
              <w:bottom w:val="single" w:sz="4" w:space="0" w:color="000000"/>
              <w:right w:val="single" w:sz="4" w:space="0" w:color="000000"/>
            </w:tcBorders>
            <w:vAlign w:val="center"/>
          </w:tcPr>
          <w:p w:rsidR="00743433" w:rsidRPr="00743433" w:rsidRDefault="00743433" w:rsidP="00743433">
            <w:pPr>
              <w:suppressAutoHyphens/>
              <w:snapToGrid w:val="0"/>
              <w:spacing w:line="240" w:lineRule="auto"/>
              <w:ind w:firstLine="0"/>
              <w:jc w:val="center"/>
              <w:rPr>
                <w:bCs/>
                <w:sz w:val="24"/>
                <w:szCs w:val="24"/>
                <w:lang w:eastAsia="ar-SA"/>
              </w:rPr>
            </w:pPr>
            <w:r w:rsidRPr="00743433">
              <w:rPr>
                <w:bCs/>
                <w:sz w:val="24"/>
                <w:szCs w:val="24"/>
                <w:lang w:eastAsia="ar-SA"/>
              </w:rPr>
              <w:t>60</w:t>
            </w:r>
          </w:p>
        </w:tc>
      </w:tr>
      <w:tr w:rsidR="00743433" w:rsidRPr="002C3599" w:rsidTr="0012660A">
        <w:trPr>
          <w:jc w:val="center"/>
        </w:trPr>
        <w:tc>
          <w:tcPr>
            <w:tcW w:w="709" w:type="dxa"/>
            <w:tcBorders>
              <w:top w:val="single" w:sz="4" w:space="0" w:color="000000"/>
              <w:left w:val="single" w:sz="4" w:space="0" w:color="000000"/>
              <w:bottom w:val="single" w:sz="4" w:space="0" w:color="000000"/>
              <w:right w:val="nil"/>
            </w:tcBorders>
          </w:tcPr>
          <w:p w:rsidR="00743433" w:rsidRPr="002C3599" w:rsidRDefault="00743433" w:rsidP="00743433">
            <w:pPr>
              <w:ind w:left="-539"/>
              <w:rPr>
                <w:sz w:val="24"/>
                <w:szCs w:val="24"/>
              </w:rPr>
            </w:pPr>
            <w:r w:rsidRPr="002C3599">
              <w:rPr>
                <w:sz w:val="24"/>
                <w:szCs w:val="24"/>
              </w:rPr>
              <w:t>103.</w:t>
            </w:r>
          </w:p>
        </w:tc>
        <w:tc>
          <w:tcPr>
            <w:tcW w:w="3119" w:type="dxa"/>
            <w:tcBorders>
              <w:top w:val="single" w:sz="4" w:space="0" w:color="000000"/>
              <w:left w:val="single" w:sz="4" w:space="0" w:color="000000"/>
              <w:bottom w:val="single" w:sz="4" w:space="0" w:color="000000"/>
              <w:right w:val="nil"/>
            </w:tcBorders>
          </w:tcPr>
          <w:p w:rsidR="00743433" w:rsidRPr="002C3599" w:rsidRDefault="00743433" w:rsidP="00743433">
            <w:pPr>
              <w:spacing w:line="240" w:lineRule="auto"/>
              <w:ind w:firstLine="0"/>
              <w:jc w:val="left"/>
              <w:rPr>
                <w:sz w:val="24"/>
                <w:szCs w:val="24"/>
              </w:rPr>
            </w:pPr>
            <w:r w:rsidRPr="002C3599">
              <w:rPr>
                <w:sz w:val="24"/>
                <w:szCs w:val="24"/>
              </w:rPr>
              <w:t>КАЗС с.Кюпцы</w:t>
            </w:r>
          </w:p>
        </w:tc>
        <w:tc>
          <w:tcPr>
            <w:tcW w:w="4105" w:type="dxa"/>
            <w:tcBorders>
              <w:top w:val="single" w:sz="4" w:space="0" w:color="000000"/>
              <w:left w:val="single" w:sz="4" w:space="0" w:color="000000"/>
              <w:bottom w:val="single" w:sz="4" w:space="0" w:color="000000"/>
              <w:right w:val="single" w:sz="4" w:space="0" w:color="000000"/>
            </w:tcBorders>
          </w:tcPr>
          <w:p w:rsidR="00743433" w:rsidRPr="002C3599" w:rsidRDefault="00743433" w:rsidP="00743433">
            <w:pPr>
              <w:spacing w:line="240" w:lineRule="auto"/>
              <w:ind w:firstLine="0"/>
              <w:rPr>
                <w:sz w:val="24"/>
                <w:szCs w:val="24"/>
              </w:rPr>
            </w:pPr>
            <w:r w:rsidRPr="002C3599">
              <w:rPr>
                <w:sz w:val="24"/>
                <w:szCs w:val="24"/>
              </w:rPr>
              <w:t>Усть-Майский район, с.Кюпцы</w:t>
            </w:r>
          </w:p>
        </w:tc>
        <w:tc>
          <w:tcPr>
            <w:tcW w:w="2354" w:type="dxa"/>
            <w:tcBorders>
              <w:top w:val="single" w:sz="4" w:space="0" w:color="000000"/>
              <w:left w:val="single" w:sz="4" w:space="0" w:color="000000"/>
              <w:bottom w:val="single" w:sz="4" w:space="0" w:color="000000"/>
              <w:right w:val="single" w:sz="4" w:space="0" w:color="000000"/>
            </w:tcBorders>
          </w:tcPr>
          <w:p w:rsidR="00743433" w:rsidRPr="00743433" w:rsidRDefault="00743433" w:rsidP="00743433">
            <w:pPr>
              <w:spacing w:line="240" w:lineRule="auto"/>
              <w:ind w:firstLine="0"/>
              <w:jc w:val="center"/>
              <w:rPr>
                <w:sz w:val="24"/>
                <w:szCs w:val="24"/>
              </w:rPr>
            </w:pPr>
            <w:r w:rsidRPr="00743433">
              <w:rPr>
                <w:sz w:val="24"/>
                <w:szCs w:val="24"/>
              </w:rPr>
              <w:t>60</w:t>
            </w:r>
          </w:p>
        </w:tc>
      </w:tr>
      <w:tr w:rsidR="00743433" w:rsidRPr="002C3599" w:rsidTr="00EF5147">
        <w:trPr>
          <w:jc w:val="center"/>
        </w:trPr>
        <w:tc>
          <w:tcPr>
            <w:tcW w:w="709" w:type="dxa"/>
            <w:tcBorders>
              <w:top w:val="single" w:sz="4" w:space="0" w:color="000000"/>
              <w:left w:val="single" w:sz="4" w:space="0" w:color="000000"/>
              <w:bottom w:val="single" w:sz="4" w:space="0" w:color="000000"/>
              <w:right w:val="nil"/>
            </w:tcBorders>
          </w:tcPr>
          <w:p w:rsidR="00743433" w:rsidRPr="002C3599" w:rsidRDefault="00743433" w:rsidP="00743433">
            <w:pPr>
              <w:ind w:left="-539"/>
              <w:rPr>
                <w:sz w:val="24"/>
                <w:szCs w:val="24"/>
              </w:rPr>
            </w:pPr>
            <w:r w:rsidRPr="002C3599">
              <w:rPr>
                <w:sz w:val="24"/>
                <w:szCs w:val="24"/>
              </w:rPr>
              <w:t>104</w:t>
            </w:r>
          </w:p>
        </w:tc>
        <w:tc>
          <w:tcPr>
            <w:tcW w:w="3119" w:type="dxa"/>
            <w:tcBorders>
              <w:top w:val="single" w:sz="4" w:space="0" w:color="000000"/>
              <w:left w:val="single" w:sz="4" w:space="0" w:color="000000"/>
              <w:bottom w:val="single" w:sz="4" w:space="0" w:color="000000"/>
              <w:right w:val="nil"/>
            </w:tcBorders>
          </w:tcPr>
          <w:p w:rsidR="00743433" w:rsidRPr="002C3599" w:rsidRDefault="00743433" w:rsidP="00743433">
            <w:pPr>
              <w:spacing w:line="240" w:lineRule="auto"/>
              <w:ind w:firstLine="0"/>
              <w:jc w:val="left"/>
              <w:rPr>
                <w:sz w:val="24"/>
                <w:szCs w:val="24"/>
              </w:rPr>
            </w:pPr>
            <w:r w:rsidRPr="002C3599">
              <w:rPr>
                <w:sz w:val="24"/>
                <w:szCs w:val="24"/>
              </w:rPr>
              <w:t>КАЗС с.Эжанцы</w:t>
            </w:r>
          </w:p>
        </w:tc>
        <w:tc>
          <w:tcPr>
            <w:tcW w:w="4105" w:type="dxa"/>
            <w:tcBorders>
              <w:top w:val="single" w:sz="4" w:space="0" w:color="000000"/>
              <w:left w:val="single" w:sz="4" w:space="0" w:color="000000"/>
              <w:bottom w:val="single" w:sz="4" w:space="0" w:color="000000"/>
              <w:right w:val="single" w:sz="4" w:space="0" w:color="000000"/>
            </w:tcBorders>
          </w:tcPr>
          <w:p w:rsidR="00743433" w:rsidRPr="002C3599" w:rsidRDefault="00743433" w:rsidP="00743433">
            <w:pPr>
              <w:spacing w:line="240" w:lineRule="auto"/>
              <w:ind w:firstLine="0"/>
              <w:rPr>
                <w:sz w:val="24"/>
                <w:szCs w:val="24"/>
              </w:rPr>
            </w:pPr>
            <w:r w:rsidRPr="002C3599">
              <w:rPr>
                <w:sz w:val="24"/>
                <w:szCs w:val="24"/>
              </w:rPr>
              <w:t>Усть-майский район, с.Эжанцы, рядом склад ГСМ ЦЭС</w:t>
            </w:r>
          </w:p>
        </w:tc>
        <w:tc>
          <w:tcPr>
            <w:tcW w:w="2354" w:type="dxa"/>
            <w:tcBorders>
              <w:top w:val="single" w:sz="4" w:space="0" w:color="000000"/>
              <w:left w:val="single" w:sz="4" w:space="0" w:color="000000"/>
              <w:bottom w:val="single" w:sz="4" w:space="0" w:color="000000"/>
              <w:right w:val="single" w:sz="4" w:space="0" w:color="000000"/>
            </w:tcBorders>
          </w:tcPr>
          <w:p w:rsidR="00743433" w:rsidRPr="00743433" w:rsidRDefault="00743433" w:rsidP="00743433">
            <w:pPr>
              <w:spacing w:line="240" w:lineRule="auto"/>
              <w:ind w:firstLine="0"/>
              <w:jc w:val="center"/>
              <w:rPr>
                <w:sz w:val="24"/>
                <w:szCs w:val="24"/>
              </w:rPr>
            </w:pPr>
            <w:r w:rsidRPr="00743433">
              <w:rPr>
                <w:sz w:val="24"/>
                <w:szCs w:val="24"/>
              </w:rPr>
              <w:t>60</w:t>
            </w:r>
          </w:p>
        </w:tc>
      </w:tr>
      <w:tr w:rsidR="00743433" w:rsidRPr="002C3599" w:rsidTr="0012660A">
        <w:trPr>
          <w:jc w:val="center"/>
        </w:trPr>
        <w:tc>
          <w:tcPr>
            <w:tcW w:w="709" w:type="dxa"/>
            <w:tcBorders>
              <w:top w:val="single" w:sz="4" w:space="0" w:color="000000"/>
              <w:left w:val="single" w:sz="4" w:space="0" w:color="000000"/>
              <w:bottom w:val="single" w:sz="4" w:space="0" w:color="000000"/>
              <w:right w:val="nil"/>
            </w:tcBorders>
          </w:tcPr>
          <w:p w:rsidR="00743433" w:rsidRPr="002C3599" w:rsidRDefault="00743433" w:rsidP="00743433">
            <w:pPr>
              <w:ind w:left="-539"/>
              <w:rPr>
                <w:sz w:val="24"/>
                <w:szCs w:val="24"/>
              </w:rPr>
            </w:pPr>
            <w:r w:rsidRPr="002C3599">
              <w:rPr>
                <w:sz w:val="24"/>
                <w:szCs w:val="24"/>
              </w:rPr>
              <w:t>105</w:t>
            </w:r>
          </w:p>
        </w:tc>
        <w:tc>
          <w:tcPr>
            <w:tcW w:w="3119" w:type="dxa"/>
            <w:tcBorders>
              <w:top w:val="single" w:sz="4" w:space="0" w:color="000000"/>
              <w:left w:val="single" w:sz="4" w:space="0" w:color="000000"/>
              <w:bottom w:val="single" w:sz="4" w:space="0" w:color="000000"/>
              <w:right w:val="nil"/>
            </w:tcBorders>
          </w:tcPr>
          <w:p w:rsidR="00743433" w:rsidRPr="002C3599" w:rsidRDefault="00743433" w:rsidP="00743433">
            <w:pPr>
              <w:spacing w:line="240" w:lineRule="auto"/>
              <w:ind w:firstLine="0"/>
              <w:jc w:val="left"/>
              <w:rPr>
                <w:sz w:val="24"/>
                <w:szCs w:val="24"/>
              </w:rPr>
            </w:pPr>
            <w:r w:rsidRPr="002C3599">
              <w:rPr>
                <w:sz w:val="24"/>
                <w:szCs w:val="24"/>
              </w:rPr>
              <w:t>КАЗС с.Усть-Миль</w:t>
            </w:r>
          </w:p>
        </w:tc>
        <w:tc>
          <w:tcPr>
            <w:tcW w:w="4105" w:type="dxa"/>
            <w:tcBorders>
              <w:top w:val="single" w:sz="4" w:space="0" w:color="000000"/>
              <w:left w:val="single" w:sz="4" w:space="0" w:color="000000"/>
              <w:bottom w:val="single" w:sz="4" w:space="0" w:color="000000"/>
              <w:right w:val="single" w:sz="4" w:space="0" w:color="000000"/>
            </w:tcBorders>
          </w:tcPr>
          <w:p w:rsidR="00743433" w:rsidRPr="002C3599" w:rsidRDefault="00743433" w:rsidP="00743433">
            <w:pPr>
              <w:spacing w:line="240" w:lineRule="auto"/>
              <w:ind w:firstLine="0"/>
              <w:rPr>
                <w:sz w:val="24"/>
                <w:szCs w:val="24"/>
              </w:rPr>
            </w:pPr>
            <w:r w:rsidRPr="002C3599">
              <w:rPr>
                <w:sz w:val="24"/>
                <w:szCs w:val="24"/>
              </w:rPr>
              <w:t>Усть-Майский район, с.Усть-Миль, рядом дизельная электростанция ЦЭС</w:t>
            </w:r>
          </w:p>
        </w:tc>
        <w:tc>
          <w:tcPr>
            <w:tcW w:w="2354" w:type="dxa"/>
            <w:tcBorders>
              <w:top w:val="single" w:sz="4" w:space="0" w:color="000000"/>
              <w:left w:val="single" w:sz="4" w:space="0" w:color="000000"/>
              <w:bottom w:val="single" w:sz="4" w:space="0" w:color="000000"/>
              <w:right w:val="single" w:sz="4" w:space="0" w:color="000000"/>
            </w:tcBorders>
          </w:tcPr>
          <w:p w:rsidR="00743433" w:rsidRPr="00743433" w:rsidRDefault="00743433" w:rsidP="00743433">
            <w:pPr>
              <w:spacing w:line="240" w:lineRule="auto"/>
              <w:ind w:firstLine="0"/>
              <w:jc w:val="center"/>
              <w:rPr>
                <w:sz w:val="24"/>
                <w:szCs w:val="24"/>
              </w:rPr>
            </w:pPr>
            <w:r w:rsidRPr="00743433">
              <w:rPr>
                <w:sz w:val="24"/>
                <w:szCs w:val="24"/>
              </w:rPr>
              <w:t>60</w:t>
            </w:r>
          </w:p>
        </w:tc>
      </w:tr>
      <w:tr w:rsidR="00743433" w:rsidRPr="002C3599" w:rsidTr="0012660A">
        <w:trPr>
          <w:jc w:val="center"/>
        </w:trPr>
        <w:tc>
          <w:tcPr>
            <w:tcW w:w="709" w:type="dxa"/>
            <w:tcBorders>
              <w:top w:val="single" w:sz="4" w:space="0" w:color="000000"/>
              <w:left w:val="single" w:sz="4" w:space="0" w:color="000000"/>
              <w:bottom w:val="single" w:sz="4" w:space="0" w:color="000000"/>
              <w:right w:val="nil"/>
            </w:tcBorders>
          </w:tcPr>
          <w:p w:rsidR="00743433" w:rsidRPr="002C3599" w:rsidRDefault="00743433" w:rsidP="00743433">
            <w:pPr>
              <w:ind w:left="-539"/>
              <w:rPr>
                <w:sz w:val="24"/>
                <w:szCs w:val="24"/>
              </w:rPr>
            </w:pPr>
            <w:r w:rsidRPr="002C3599">
              <w:rPr>
                <w:sz w:val="24"/>
                <w:szCs w:val="24"/>
              </w:rPr>
              <w:t>106</w:t>
            </w:r>
          </w:p>
        </w:tc>
        <w:tc>
          <w:tcPr>
            <w:tcW w:w="3119" w:type="dxa"/>
            <w:tcBorders>
              <w:top w:val="single" w:sz="4" w:space="0" w:color="000000"/>
              <w:left w:val="single" w:sz="4" w:space="0" w:color="000000"/>
              <w:bottom w:val="single" w:sz="4" w:space="0" w:color="000000"/>
              <w:right w:val="nil"/>
            </w:tcBorders>
          </w:tcPr>
          <w:p w:rsidR="00743433" w:rsidRPr="002C3599" w:rsidRDefault="00743433" w:rsidP="00743433">
            <w:pPr>
              <w:spacing w:line="240" w:lineRule="auto"/>
              <w:ind w:firstLine="0"/>
              <w:jc w:val="left"/>
              <w:rPr>
                <w:sz w:val="24"/>
                <w:szCs w:val="24"/>
              </w:rPr>
            </w:pPr>
            <w:r w:rsidRPr="002C3599">
              <w:rPr>
                <w:sz w:val="24"/>
                <w:szCs w:val="24"/>
              </w:rPr>
              <w:t>КАЗС с.Белькачи</w:t>
            </w:r>
          </w:p>
        </w:tc>
        <w:tc>
          <w:tcPr>
            <w:tcW w:w="4105" w:type="dxa"/>
            <w:tcBorders>
              <w:top w:val="single" w:sz="4" w:space="0" w:color="000000"/>
              <w:left w:val="single" w:sz="4" w:space="0" w:color="000000"/>
              <w:bottom w:val="single" w:sz="4" w:space="0" w:color="000000"/>
              <w:right w:val="single" w:sz="4" w:space="0" w:color="000000"/>
            </w:tcBorders>
          </w:tcPr>
          <w:p w:rsidR="00743433" w:rsidRPr="002C3599" w:rsidRDefault="00743433" w:rsidP="00743433">
            <w:pPr>
              <w:spacing w:line="240" w:lineRule="auto"/>
              <w:ind w:firstLine="0"/>
              <w:rPr>
                <w:sz w:val="24"/>
                <w:szCs w:val="24"/>
              </w:rPr>
            </w:pPr>
            <w:r w:rsidRPr="002C3599">
              <w:rPr>
                <w:sz w:val="24"/>
                <w:szCs w:val="24"/>
              </w:rPr>
              <w:t>Усть-Майский район, с.Белькачи</w:t>
            </w:r>
          </w:p>
        </w:tc>
        <w:tc>
          <w:tcPr>
            <w:tcW w:w="2354" w:type="dxa"/>
            <w:tcBorders>
              <w:top w:val="single" w:sz="4" w:space="0" w:color="000000"/>
              <w:left w:val="single" w:sz="4" w:space="0" w:color="000000"/>
              <w:bottom w:val="single" w:sz="4" w:space="0" w:color="000000"/>
              <w:right w:val="single" w:sz="4" w:space="0" w:color="000000"/>
            </w:tcBorders>
            <w:vAlign w:val="center"/>
          </w:tcPr>
          <w:p w:rsidR="00743433" w:rsidRPr="00743433" w:rsidRDefault="00743433" w:rsidP="00743433">
            <w:pPr>
              <w:suppressAutoHyphens/>
              <w:snapToGrid w:val="0"/>
              <w:spacing w:line="240" w:lineRule="auto"/>
              <w:ind w:firstLine="0"/>
              <w:jc w:val="center"/>
              <w:rPr>
                <w:bCs/>
                <w:sz w:val="24"/>
                <w:szCs w:val="24"/>
                <w:lang w:eastAsia="ar-SA"/>
              </w:rPr>
            </w:pPr>
            <w:r w:rsidRPr="00743433">
              <w:rPr>
                <w:bCs/>
                <w:sz w:val="24"/>
                <w:szCs w:val="24"/>
                <w:lang w:eastAsia="ar-SA"/>
              </w:rPr>
              <w:t>60</w:t>
            </w:r>
          </w:p>
        </w:tc>
      </w:tr>
      <w:tr w:rsidR="00743433" w:rsidRPr="002C3599" w:rsidTr="0012660A">
        <w:trPr>
          <w:jc w:val="center"/>
        </w:trPr>
        <w:tc>
          <w:tcPr>
            <w:tcW w:w="709" w:type="dxa"/>
            <w:tcBorders>
              <w:top w:val="single" w:sz="4" w:space="0" w:color="000000"/>
              <w:left w:val="single" w:sz="4" w:space="0" w:color="000000"/>
              <w:bottom w:val="single" w:sz="4" w:space="0" w:color="000000"/>
              <w:right w:val="nil"/>
            </w:tcBorders>
          </w:tcPr>
          <w:p w:rsidR="00743433" w:rsidRPr="002C3599" w:rsidRDefault="00743433" w:rsidP="00743433">
            <w:pPr>
              <w:ind w:left="-539"/>
              <w:rPr>
                <w:sz w:val="24"/>
                <w:szCs w:val="24"/>
              </w:rPr>
            </w:pPr>
            <w:r w:rsidRPr="002C3599">
              <w:rPr>
                <w:sz w:val="24"/>
                <w:szCs w:val="24"/>
              </w:rPr>
              <w:t>107</w:t>
            </w:r>
          </w:p>
        </w:tc>
        <w:tc>
          <w:tcPr>
            <w:tcW w:w="3119" w:type="dxa"/>
            <w:tcBorders>
              <w:top w:val="single" w:sz="4" w:space="0" w:color="000000"/>
              <w:left w:val="single" w:sz="4" w:space="0" w:color="000000"/>
              <w:bottom w:val="single" w:sz="4" w:space="0" w:color="000000"/>
              <w:right w:val="nil"/>
            </w:tcBorders>
          </w:tcPr>
          <w:p w:rsidR="00743433" w:rsidRPr="002C3599" w:rsidRDefault="00743433" w:rsidP="00743433">
            <w:pPr>
              <w:spacing w:line="240" w:lineRule="auto"/>
              <w:ind w:firstLine="0"/>
              <w:jc w:val="left"/>
              <w:rPr>
                <w:sz w:val="24"/>
                <w:szCs w:val="24"/>
              </w:rPr>
            </w:pPr>
            <w:r w:rsidRPr="002C3599">
              <w:rPr>
                <w:sz w:val="24"/>
                <w:szCs w:val="24"/>
              </w:rPr>
              <w:t>АЗС № 1</w:t>
            </w:r>
          </w:p>
        </w:tc>
        <w:tc>
          <w:tcPr>
            <w:tcW w:w="4105" w:type="dxa"/>
            <w:tcBorders>
              <w:top w:val="single" w:sz="4" w:space="0" w:color="000000"/>
              <w:left w:val="single" w:sz="4" w:space="0" w:color="000000"/>
              <w:bottom w:val="single" w:sz="4" w:space="0" w:color="000000"/>
              <w:right w:val="single" w:sz="4" w:space="0" w:color="000000"/>
            </w:tcBorders>
          </w:tcPr>
          <w:p w:rsidR="00743433" w:rsidRPr="002C3599" w:rsidRDefault="00743433" w:rsidP="00743433">
            <w:pPr>
              <w:spacing w:line="240" w:lineRule="auto"/>
              <w:ind w:firstLine="0"/>
              <w:rPr>
                <w:sz w:val="24"/>
                <w:szCs w:val="24"/>
              </w:rPr>
            </w:pPr>
            <w:r w:rsidRPr="002C3599">
              <w:rPr>
                <w:sz w:val="24"/>
                <w:szCs w:val="24"/>
              </w:rPr>
              <w:t>г.Якутск, ул. Автодорожная</w:t>
            </w:r>
          </w:p>
        </w:tc>
        <w:tc>
          <w:tcPr>
            <w:tcW w:w="2354" w:type="dxa"/>
            <w:tcBorders>
              <w:top w:val="single" w:sz="4" w:space="0" w:color="000000"/>
              <w:left w:val="single" w:sz="4" w:space="0" w:color="000000"/>
              <w:bottom w:val="single" w:sz="4" w:space="0" w:color="000000"/>
              <w:right w:val="single" w:sz="4" w:space="0" w:color="000000"/>
            </w:tcBorders>
          </w:tcPr>
          <w:p w:rsidR="00743433" w:rsidRPr="00743433" w:rsidRDefault="00743433" w:rsidP="00743433">
            <w:pPr>
              <w:spacing w:line="240" w:lineRule="auto"/>
              <w:ind w:firstLine="0"/>
              <w:jc w:val="center"/>
              <w:rPr>
                <w:sz w:val="24"/>
                <w:szCs w:val="24"/>
              </w:rPr>
            </w:pPr>
            <w:r w:rsidRPr="00743433">
              <w:rPr>
                <w:sz w:val="24"/>
                <w:szCs w:val="24"/>
              </w:rPr>
              <w:t>60</w:t>
            </w:r>
          </w:p>
        </w:tc>
      </w:tr>
      <w:tr w:rsidR="00743433" w:rsidRPr="002C3599" w:rsidTr="00EF5147">
        <w:trPr>
          <w:jc w:val="center"/>
        </w:trPr>
        <w:tc>
          <w:tcPr>
            <w:tcW w:w="709" w:type="dxa"/>
            <w:tcBorders>
              <w:top w:val="single" w:sz="4" w:space="0" w:color="000000"/>
              <w:left w:val="single" w:sz="4" w:space="0" w:color="000000"/>
              <w:bottom w:val="single" w:sz="4" w:space="0" w:color="000000"/>
              <w:right w:val="nil"/>
            </w:tcBorders>
          </w:tcPr>
          <w:p w:rsidR="00743433" w:rsidRPr="002C3599" w:rsidRDefault="00743433" w:rsidP="00743433">
            <w:pPr>
              <w:ind w:left="-539"/>
              <w:rPr>
                <w:sz w:val="24"/>
                <w:szCs w:val="24"/>
              </w:rPr>
            </w:pPr>
            <w:r w:rsidRPr="002C3599">
              <w:rPr>
                <w:sz w:val="24"/>
                <w:szCs w:val="24"/>
              </w:rPr>
              <w:t>108</w:t>
            </w:r>
          </w:p>
        </w:tc>
        <w:tc>
          <w:tcPr>
            <w:tcW w:w="3119" w:type="dxa"/>
            <w:tcBorders>
              <w:top w:val="single" w:sz="4" w:space="0" w:color="000000"/>
              <w:left w:val="single" w:sz="4" w:space="0" w:color="000000"/>
              <w:bottom w:val="single" w:sz="4" w:space="0" w:color="000000"/>
              <w:right w:val="nil"/>
            </w:tcBorders>
          </w:tcPr>
          <w:p w:rsidR="00743433" w:rsidRPr="002C3599" w:rsidRDefault="00743433" w:rsidP="00743433">
            <w:pPr>
              <w:spacing w:line="240" w:lineRule="auto"/>
              <w:ind w:firstLine="0"/>
              <w:jc w:val="left"/>
              <w:rPr>
                <w:sz w:val="24"/>
                <w:szCs w:val="24"/>
              </w:rPr>
            </w:pPr>
            <w:r w:rsidRPr="002C3599">
              <w:rPr>
                <w:sz w:val="24"/>
                <w:szCs w:val="24"/>
              </w:rPr>
              <w:t>АЗС № 2</w:t>
            </w:r>
          </w:p>
        </w:tc>
        <w:tc>
          <w:tcPr>
            <w:tcW w:w="4105" w:type="dxa"/>
            <w:tcBorders>
              <w:top w:val="single" w:sz="4" w:space="0" w:color="000000"/>
              <w:left w:val="single" w:sz="4" w:space="0" w:color="000000"/>
              <w:bottom w:val="single" w:sz="4" w:space="0" w:color="000000"/>
              <w:right w:val="single" w:sz="4" w:space="0" w:color="000000"/>
            </w:tcBorders>
          </w:tcPr>
          <w:p w:rsidR="00743433" w:rsidRPr="002C3599" w:rsidRDefault="00743433" w:rsidP="00743433">
            <w:pPr>
              <w:spacing w:line="240" w:lineRule="auto"/>
              <w:ind w:firstLine="0"/>
              <w:rPr>
                <w:sz w:val="24"/>
                <w:szCs w:val="24"/>
              </w:rPr>
            </w:pPr>
            <w:r w:rsidRPr="002C3599">
              <w:rPr>
                <w:sz w:val="24"/>
                <w:szCs w:val="24"/>
              </w:rPr>
              <w:t>г. Якутск, ул. Труда, 4</w:t>
            </w:r>
          </w:p>
        </w:tc>
        <w:tc>
          <w:tcPr>
            <w:tcW w:w="2354" w:type="dxa"/>
            <w:tcBorders>
              <w:top w:val="single" w:sz="4" w:space="0" w:color="000000"/>
              <w:left w:val="single" w:sz="4" w:space="0" w:color="000000"/>
              <w:bottom w:val="single" w:sz="4" w:space="0" w:color="000000"/>
              <w:right w:val="single" w:sz="4" w:space="0" w:color="000000"/>
            </w:tcBorders>
          </w:tcPr>
          <w:p w:rsidR="00743433" w:rsidRPr="00743433" w:rsidRDefault="00743433" w:rsidP="00743433">
            <w:pPr>
              <w:spacing w:line="240" w:lineRule="auto"/>
              <w:ind w:firstLine="0"/>
              <w:jc w:val="center"/>
              <w:rPr>
                <w:sz w:val="24"/>
                <w:szCs w:val="24"/>
              </w:rPr>
            </w:pPr>
            <w:r w:rsidRPr="00743433">
              <w:rPr>
                <w:sz w:val="24"/>
                <w:szCs w:val="24"/>
              </w:rPr>
              <w:t>60</w:t>
            </w:r>
          </w:p>
        </w:tc>
      </w:tr>
      <w:tr w:rsidR="00743433" w:rsidRPr="002C3599" w:rsidTr="0012660A">
        <w:trPr>
          <w:jc w:val="center"/>
        </w:trPr>
        <w:tc>
          <w:tcPr>
            <w:tcW w:w="709" w:type="dxa"/>
            <w:tcBorders>
              <w:top w:val="single" w:sz="4" w:space="0" w:color="000000"/>
              <w:left w:val="single" w:sz="4" w:space="0" w:color="000000"/>
              <w:bottom w:val="single" w:sz="4" w:space="0" w:color="000000"/>
              <w:right w:val="nil"/>
            </w:tcBorders>
          </w:tcPr>
          <w:p w:rsidR="00743433" w:rsidRPr="002C3599" w:rsidRDefault="00743433" w:rsidP="00743433">
            <w:pPr>
              <w:ind w:left="-539"/>
              <w:rPr>
                <w:sz w:val="24"/>
                <w:szCs w:val="24"/>
              </w:rPr>
            </w:pPr>
            <w:r w:rsidRPr="002C3599">
              <w:rPr>
                <w:sz w:val="24"/>
                <w:szCs w:val="24"/>
              </w:rPr>
              <w:t>109</w:t>
            </w:r>
          </w:p>
        </w:tc>
        <w:tc>
          <w:tcPr>
            <w:tcW w:w="3119" w:type="dxa"/>
            <w:tcBorders>
              <w:top w:val="single" w:sz="4" w:space="0" w:color="000000"/>
              <w:left w:val="single" w:sz="4" w:space="0" w:color="000000"/>
              <w:bottom w:val="single" w:sz="4" w:space="0" w:color="000000"/>
              <w:right w:val="nil"/>
            </w:tcBorders>
          </w:tcPr>
          <w:p w:rsidR="00743433" w:rsidRPr="002C3599" w:rsidRDefault="00743433" w:rsidP="00743433">
            <w:pPr>
              <w:spacing w:line="240" w:lineRule="auto"/>
              <w:ind w:firstLine="0"/>
              <w:jc w:val="left"/>
              <w:rPr>
                <w:sz w:val="24"/>
                <w:szCs w:val="24"/>
              </w:rPr>
            </w:pPr>
            <w:r w:rsidRPr="002C3599">
              <w:rPr>
                <w:sz w:val="24"/>
                <w:szCs w:val="24"/>
              </w:rPr>
              <w:t>АЗС № 3</w:t>
            </w:r>
          </w:p>
        </w:tc>
        <w:tc>
          <w:tcPr>
            <w:tcW w:w="4105" w:type="dxa"/>
            <w:tcBorders>
              <w:top w:val="single" w:sz="4" w:space="0" w:color="000000"/>
              <w:left w:val="single" w:sz="4" w:space="0" w:color="000000"/>
              <w:bottom w:val="single" w:sz="4" w:space="0" w:color="000000"/>
              <w:right w:val="single" w:sz="4" w:space="0" w:color="000000"/>
            </w:tcBorders>
          </w:tcPr>
          <w:p w:rsidR="00743433" w:rsidRPr="002C3599" w:rsidRDefault="00743433" w:rsidP="00743433">
            <w:pPr>
              <w:spacing w:line="240" w:lineRule="auto"/>
              <w:ind w:firstLine="0"/>
              <w:rPr>
                <w:sz w:val="24"/>
                <w:szCs w:val="24"/>
              </w:rPr>
            </w:pPr>
            <w:r w:rsidRPr="002C3599">
              <w:rPr>
                <w:sz w:val="24"/>
                <w:szCs w:val="24"/>
              </w:rPr>
              <w:t>г.Якутск, Вилюйский тр. 3 км</w:t>
            </w:r>
          </w:p>
        </w:tc>
        <w:tc>
          <w:tcPr>
            <w:tcW w:w="2354" w:type="dxa"/>
            <w:tcBorders>
              <w:top w:val="single" w:sz="4" w:space="0" w:color="000000"/>
              <w:left w:val="single" w:sz="4" w:space="0" w:color="000000"/>
              <w:bottom w:val="single" w:sz="4" w:space="0" w:color="000000"/>
              <w:right w:val="single" w:sz="4" w:space="0" w:color="000000"/>
            </w:tcBorders>
          </w:tcPr>
          <w:p w:rsidR="00743433" w:rsidRPr="00743433" w:rsidRDefault="00743433" w:rsidP="00743433">
            <w:pPr>
              <w:spacing w:line="240" w:lineRule="auto"/>
              <w:ind w:firstLine="0"/>
              <w:jc w:val="center"/>
              <w:rPr>
                <w:sz w:val="24"/>
                <w:szCs w:val="24"/>
              </w:rPr>
            </w:pPr>
            <w:r w:rsidRPr="00743433">
              <w:rPr>
                <w:sz w:val="24"/>
                <w:szCs w:val="24"/>
              </w:rPr>
              <w:t>60</w:t>
            </w:r>
          </w:p>
        </w:tc>
      </w:tr>
      <w:tr w:rsidR="00743433" w:rsidRPr="002C3599" w:rsidTr="0012660A">
        <w:trPr>
          <w:jc w:val="center"/>
        </w:trPr>
        <w:tc>
          <w:tcPr>
            <w:tcW w:w="709" w:type="dxa"/>
            <w:tcBorders>
              <w:top w:val="single" w:sz="4" w:space="0" w:color="000000"/>
              <w:left w:val="single" w:sz="4" w:space="0" w:color="000000"/>
              <w:bottom w:val="single" w:sz="4" w:space="0" w:color="000000"/>
              <w:right w:val="nil"/>
            </w:tcBorders>
          </w:tcPr>
          <w:p w:rsidR="00743433" w:rsidRPr="002C3599" w:rsidRDefault="00743433" w:rsidP="00743433">
            <w:pPr>
              <w:ind w:left="-539"/>
              <w:rPr>
                <w:sz w:val="24"/>
                <w:szCs w:val="24"/>
              </w:rPr>
            </w:pPr>
            <w:r w:rsidRPr="002C3599">
              <w:rPr>
                <w:sz w:val="24"/>
                <w:szCs w:val="24"/>
              </w:rPr>
              <w:t>110</w:t>
            </w:r>
          </w:p>
        </w:tc>
        <w:tc>
          <w:tcPr>
            <w:tcW w:w="3119" w:type="dxa"/>
            <w:tcBorders>
              <w:top w:val="single" w:sz="4" w:space="0" w:color="000000"/>
              <w:left w:val="single" w:sz="4" w:space="0" w:color="000000"/>
              <w:bottom w:val="single" w:sz="4" w:space="0" w:color="000000"/>
              <w:right w:val="nil"/>
            </w:tcBorders>
          </w:tcPr>
          <w:p w:rsidR="00743433" w:rsidRPr="002C3599" w:rsidRDefault="00743433" w:rsidP="00743433">
            <w:pPr>
              <w:spacing w:line="240" w:lineRule="auto"/>
              <w:ind w:firstLine="0"/>
              <w:jc w:val="left"/>
              <w:rPr>
                <w:sz w:val="24"/>
                <w:szCs w:val="24"/>
              </w:rPr>
            </w:pPr>
            <w:r w:rsidRPr="002C3599">
              <w:rPr>
                <w:sz w:val="24"/>
                <w:szCs w:val="24"/>
              </w:rPr>
              <w:t>АЗС № 4</w:t>
            </w:r>
          </w:p>
        </w:tc>
        <w:tc>
          <w:tcPr>
            <w:tcW w:w="4105" w:type="dxa"/>
            <w:tcBorders>
              <w:top w:val="single" w:sz="4" w:space="0" w:color="000000"/>
              <w:left w:val="single" w:sz="4" w:space="0" w:color="000000"/>
              <w:bottom w:val="single" w:sz="4" w:space="0" w:color="000000"/>
              <w:right w:val="single" w:sz="4" w:space="0" w:color="000000"/>
            </w:tcBorders>
          </w:tcPr>
          <w:p w:rsidR="00743433" w:rsidRPr="002C3599" w:rsidRDefault="00743433" w:rsidP="00743433">
            <w:pPr>
              <w:spacing w:line="240" w:lineRule="auto"/>
              <w:ind w:firstLine="0"/>
              <w:rPr>
                <w:sz w:val="24"/>
                <w:szCs w:val="24"/>
              </w:rPr>
            </w:pPr>
            <w:r w:rsidRPr="002C3599">
              <w:rPr>
                <w:sz w:val="24"/>
                <w:szCs w:val="24"/>
              </w:rPr>
              <w:t>г.Якутск, ул. Чернышевского</w:t>
            </w:r>
          </w:p>
        </w:tc>
        <w:tc>
          <w:tcPr>
            <w:tcW w:w="2354" w:type="dxa"/>
            <w:tcBorders>
              <w:top w:val="single" w:sz="4" w:space="0" w:color="000000"/>
              <w:left w:val="single" w:sz="4" w:space="0" w:color="000000"/>
              <w:bottom w:val="single" w:sz="4" w:space="0" w:color="000000"/>
              <w:right w:val="single" w:sz="4" w:space="0" w:color="000000"/>
            </w:tcBorders>
            <w:vAlign w:val="center"/>
          </w:tcPr>
          <w:p w:rsidR="00743433" w:rsidRPr="00743433" w:rsidRDefault="00743433" w:rsidP="00743433">
            <w:pPr>
              <w:suppressAutoHyphens/>
              <w:snapToGrid w:val="0"/>
              <w:spacing w:line="240" w:lineRule="auto"/>
              <w:ind w:firstLine="0"/>
              <w:jc w:val="center"/>
              <w:rPr>
                <w:bCs/>
                <w:sz w:val="24"/>
                <w:szCs w:val="24"/>
                <w:lang w:eastAsia="ar-SA"/>
              </w:rPr>
            </w:pPr>
            <w:r w:rsidRPr="00743433">
              <w:rPr>
                <w:bCs/>
                <w:sz w:val="24"/>
                <w:szCs w:val="24"/>
                <w:lang w:eastAsia="ar-SA"/>
              </w:rPr>
              <w:t>60</w:t>
            </w:r>
          </w:p>
        </w:tc>
      </w:tr>
      <w:tr w:rsidR="00743433" w:rsidRPr="002C3599" w:rsidTr="0012660A">
        <w:trPr>
          <w:jc w:val="center"/>
        </w:trPr>
        <w:tc>
          <w:tcPr>
            <w:tcW w:w="709" w:type="dxa"/>
            <w:tcBorders>
              <w:top w:val="single" w:sz="4" w:space="0" w:color="000000"/>
              <w:left w:val="single" w:sz="4" w:space="0" w:color="000000"/>
              <w:bottom w:val="single" w:sz="4" w:space="0" w:color="000000"/>
              <w:right w:val="nil"/>
            </w:tcBorders>
          </w:tcPr>
          <w:p w:rsidR="00743433" w:rsidRPr="002C3599" w:rsidRDefault="00743433" w:rsidP="00743433">
            <w:pPr>
              <w:ind w:left="-539"/>
              <w:rPr>
                <w:sz w:val="24"/>
                <w:szCs w:val="24"/>
              </w:rPr>
            </w:pPr>
            <w:r w:rsidRPr="002C3599">
              <w:rPr>
                <w:sz w:val="24"/>
                <w:szCs w:val="24"/>
              </w:rPr>
              <w:t>111</w:t>
            </w:r>
          </w:p>
        </w:tc>
        <w:tc>
          <w:tcPr>
            <w:tcW w:w="3119" w:type="dxa"/>
            <w:tcBorders>
              <w:top w:val="single" w:sz="4" w:space="0" w:color="000000"/>
              <w:left w:val="single" w:sz="4" w:space="0" w:color="000000"/>
              <w:bottom w:val="single" w:sz="4" w:space="0" w:color="000000"/>
              <w:right w:val="nil"/>
            </w:tcBorders>
          </w:tcPr>
          <w:p w:rsidR="00743433" w:rsidRPr="002C3599" w:rsidRDefault="00743433" w:rsidP="00743433">
            <w:pPr>
              <w:spacing w:line="240" w:lineRule="auto"/>
              <w:ind w:firstLine="0"/>
              <w:jc w:val="left"/>
              <w:rPr>
                <w:sz w:val="24"/>
                <w:szCs w:val="24"/>
              </w:rPr>
            </w:pPr>
            <w:r w:rsidRPr="002C3599">
              <w:rPr>
                <w:sz w:val="24"/>
                <w:szCs w:val="24"/>
              </w:rPr>
              <w:t>АЗС № 5 с.Намцы</w:t>
            </w:r>
          </w:p>
        </w:tc>
        <w:tc>
          <w:tcPr>
            <w:tcW w:w="4105" w:type="dxa"/>
            <w:tcBorders>
              <w:top w:val="single" w:sz="4" w:space="0" w:color="000000"/>
              <w:left w:val="single" w:sz="4" w:space="0" w:color="000000"/>
              <w:bottom w:val="single" w:sz="4" w:space="0" w:color="000000"/>
              <w:right w:val="single" w:sz="4" w:space="0" w:color="000000"/>
            </w:tcBorders>
          </w:tcPr>
          <w:p w:rsidR="00743433" w:rsidRPr="002C3599" w:rsidRDefault="00743433" w:rsidP="00743433">
            <w:pPr>
              <w:spacing w:line="240" w:lineRule="auto"/>
              <w:ind w:firstLine="0"/>
              <w:rPr>
                <w:sz w:val="24"/>
                <w:szCs w:val="24"/>
              </w:rPr>
            </w:pPr>
            <w:r w:rsidRPr="002C3599">
              <w:rPr>
                <w:sz w:val="24"/>
                <w:szCs w:val="24"/>
              </w:rPr>
              <w:t>с.Намцы Намского района</w:t>
            </w:r>
          </w:p>
        </w:tc>
        <w:tc>
          <w:tcPr>
            <w:tcW w:w="2354" w:type="dxa"/>
            <w:tcBorders>
              <w:top w:val="single" w:sz="4" w:space="0" w:color="000000"/>
              <w:left w:val="single" w:sz="4" w:space="0" w:color="000000"/>
              <w:bottom w:val="single" w:sz="4" w:space="0" w:color="000000"/>
              <w:right w:val="single" w:sz="4" w:space="0" w:color="000000"/>
            </w:tcBorders>
            <w:vAlign w:val="center"/>
          </w:tcPr>
          <w:p w:rsidR="00743433" w:rsidRPr="00743433" w:rsidRDefault="00743433" w:rsidP="00743433">
            <w:pPr>
              <w:suppressAutoHyphens/>
              <w:snapToGrid w:val="0"/>
              <w:spacing w:line="240" w:lineRule="auto"/>
              <w:ind w:firstLine="0"/>
              <w:jc w:val="center"/>
              <w:rPr>
                <w:bCs/>
                <w:sz w:val="24"/>
                <w:szCs w:val="24"/>
                <w:lang w:eastAsia="ar-SA"/>
              </w:rPr>
            </w:pPr>
            <w:r w:rsidRPr="00743433">
              <w:rPr>
                <w:bCs/>
                <w:sz w:val="24"/>
                <w:szCs w:val="24"/>
                <w:lang w:eastAsia="ar-SA"/>
              </w:rPr>
              <w:t>60</w:t>
            </w:r>
          </w:p>
        </w:tc>
      </w:tr>
      <w:tr w:rsidR="00743433" w:rsidRPr="002C3599" w:rsidTr="0012660A">
        <w:trPr>
          <w:jc w:val="center"/>
        </w:trPr>
        <w:tc>
          <w:tcPr>
            <w:tcW w:w="709" w:type="dxa"/>
            <w:tcBorders>
              <w:top w:val="single" w:sz="4" w:space="0" w:color="000000"/>
              <w:left w:val="single" w:sz="4" w:space="0" w:color="000000"/>
              <w:bottom w:val="single" w:sz="4" w:space="0" w:color="000000"/>
              <w:right w:val="nil"/>
            </w:tcBorders>
          </w:tcPr>
          <w:p w:rsidR="00743433" w:rsidRPr="002C3599" w:rsidRDefault="00743433" w:rsidP="00743433">
            <w:pPr>
              <w:ind w:left="-539"/>
              <w:rPr>
                <w:sz w:val="24"/>
                <w:szCs w:val="24"/>
              </w:rPr>
            </w:pPr>
            <w:r w:rsidRPr="002C3599">
              <w:rPr>
                <w:sz w:val="24"/>
                <w:szCs w:val="24"/>
              </w:rPr>
              <w:t>112</w:t>
            </w:r>
          </w:p>
        </w:tc>
        <w:tc>
          <w:tcPr>
            <w:tcW w:w="3119" w:type="dxa"/>
            <w:tcBorders>
              <w:top w:val="single" w:sz="4" w:space="0" w:color="000000"/>
              <w:left w:val="single" w:sz="4" w:space="0" w:color="000000"/>
              <w:bottom w:val="single" w:sz="4" w:space="0" w:color="000000"/>
              <w:right w:val="nil"/>
            </w:tcBorders>
          </w:tcPr>
          <w:p w:rsidR="00743433" w:rsidRPr="002C3599" w:rsidRDefault="00743433" w:rsidP="00743433">
            <w:pPr>
              <w:spacing w:line="240" w:lineRule="auto"/>
              <w:ind w:firstLine="0"/>
              <w:jc w:val="left"/>
              <w:rPr>
                <w:sz w:val="24"/>
                <w:szCs w:val="24"/>
              </w:rPr>
            </w:pPr>
            <w:r w:rsidRPr="002C3599">
              <w:rPr>
                <w:sz w:val="24"/>
                <w:szCs w:val="24"/>
              </w:rPr>
              <w:t>АЗС № 6 п.Жатай</w:t>
            </w:r>
          </w:p>
        </w:tc>
        <w:tc>
          <w:tcPr>
            <w:tcW w:w="4105" w:type="dxa"/>
            <w:tcBorders>
              <w:top w:val="single" w:sz="4" w:space="0" w:color="000000"/>
              <w:left w:val="single" w:sz="4" w:space="0" w:color="000000"/>
              <w:bottom w:val="single" w:sz="4" w:space="0" w:color="000000"/>
              <w:right w:val="single" w:sz="4" w:space="0" w:color="000000"/>
            </w:tcBorders>
          </w:tcPr>
          <w:p w:rsidR="00743433" w:rsidRPr="002C3599" w:rsidRDefault="00743433" w:rsidP="00743433">
            <w:pPr>
              <w:spacing w:line="240" w:lineRule="auto"/>
              <w:ind w:firstLine="0"/>
              <w:rPr>
                <w:sz w:val="24"/>
                <w:szCs w:val="24"/>
              </w:rPr>
            </w:pPr>
            <w:r w:rsidRPr="002C3599">
              <w:rPr>
                <w:sz w:val="24"/>
                <w:szCs w:val="24"/>
              </w:rPr>
              <w:t>г.Якутск, Жатайский перекресток</w:t>
            </w:r>
          </w:p>
        </w:tc>
        <w:tc>
          <w:tcPr>
            <w:tcW w:w="2354" w:type="dxa"/>
            <w:tcBorders>
              <w:top w:val="single" w:sz="4" w:space="0" w:color="000000"/>
              <w:left w:val="single" w:sz="4" w:space="0" w:color="000000"/>
              <w:bottom w:val="single" w:sz="4" w:space="0" w:color="000000"/>
              <w:right w:val="single" w:sz="4" w:space="0" w:color="000000"/>
            </w:tcBorders>
          </w:tcPr>
          <w:p w:rsidR="00743433" w:rsidRPr="00743433" w:rsidRDefault="00743433" w:rsidP="00743433">
            <w:pPr>
              <w:spacing w:line="240" w:lineRule="auto"/>
              <w:ind w:firstLine="0"/>
              <w:jc w:val="center"/>
              <w:rPr>
                <w:sz w:val="24"/>
                <w:szCs w:val="24"/>
              </w:rPr>
            </w:pPr>
            <w:r w:rsidRPr="00743433">
              <w:rPr>
                <w:sz w:val="24"/>
                <w:szCs w:val="24"/>
              </w:rPr>
              <w:t>60</w:t>
            </w:r>
          </w:p>
        </w:tc>
      </w:tr>
      <w:tr w:rsidR="00743433" w:rsidRPr="002C3599" w:rsidTr="0012660A">
        <w:trPr>
          <w:jc w:val="center"/>
        </w:trPr>
        <w:tc>
          <w:tcPr>
            <w:tcW w:w="709" w:type="dxa"/>
            <w:tcBorders>
              <w:top w:val="single" w:sz="4" w:space="0" w:color="000000"/>
              <w:left w:val="single" w:sz="4" w:space="0" w:color="000000"/>
              <w:bottom w:val="single" w:sz="4" w:space="0" w:color="000000"/>
              <w:right w:val="nil"/>
            </w:tcBorders>
          </w:tcPr>
          <w:p w:rsidR="00743433" w:rsidRPr="002C3599" w:rsidRDefault="00743433" w:rsidP="00743433">
            <w:pPr>
              <w:ind w:left="-539"/>
              <w:rPr>
                <w:sz w:val="24"/>
                <w:szCs w:val="24"/>
              </w:rPr>
            </w:pPr>
            <w:r w:rsidRPr="002C3599">
              <w:rPr>
                <w:sz w:val="24"/>
                <w:szCs w:val="24"/>
              </w:rPr>
              <w:t>113</w:t>
            </w:r>
          </w:p>
        </w:tc>
        <w:tc>
          <w:tcPr>
            <w:tcW w:w="3119" w:type="dxa"/>
            <w:tcBorders>
              <w:top w:val="single" w:sz="4" w:space="0" w:color="000000"/>
              <w:left w:val="single" w:sz="4" w:space="0" w:color="000000"/>
              <w:bottom w:val="single" w:sz="4" w:space="0" w:color="000000"/>
              <w:right w:val="nil"/>
            </w:tcBorders>
          </w:tcPr>
          <w:p w:rsidR="00743433" w:rsidRPr="002C3599" w:rsidRDefault="00743433" w:rsidP="00743433">
            <w:pPr>
              <w:spacing w:line="240" w:lineRule="auto"/>
              <w:ind w:firstLine="0"/>
              <w:jc w:val="left"/>
              <w:rPr>
                <w:sz w:val="24"/>
                <w:szCs w:val="24"/>
              </w:rPr>
            </w:pPr>
            <w:r w:rsidRPr="002C3599">
              <w:rPr>
                <w:sz w:val="24"/>
                <w:szCs w:val="24"/>
              </w:rPr>
              <w:t>АЗС № 7 п.Кангалассы</w:t>
            </w:r>
          </w:p>
        </w:tc>
        <w:tc>
          <w:tcPr>
            <w:tcW w:w="4105" w:type="dxa"/>
            <w:tcBorders>
              <w:top w:val="single" w:sz="4" w:space="0" w:color="000000"/>
              <w:left w:val="single" w:sz="4" w:space="0" w:color="000000"/>
              <w:bottom w:val="single" w:sz="4" w:space="0" w:color="000000"/>
              <w:right w:val="single" w:sz="4" w:space="0" w:color="000000"/>
            </w:tcBorders>
          </w:tcPr>
          <w:p w:rsidR="00743433" w:rsidRPr="002C3599" w:rsidRDefault="00743433" w:rsidP="00743433">
            <w:pPr>
              <w:spacing w:line="240" w:lineRule="auto"/>
              <w:ind w:firstLine="0"/>
              <w:rPr>
                <w:sz w:val="24"/>
                <w:szCs w:val="24"/>
              </w:rPr>
            </w:pPr>
            <w:r w:rsidRPr="002C3599">
              <w:rPr>
                <w:sz w:val="24"/>
                <w:szCs w:val="24"/>
              </w:rPr>
              <w:t>г.Якутск, п. Кангалассы</w:t>
            </w:r>
          </w:p>
        </w:tc>
        <w:tc>
          <w:tcPr>
            <w:tcW w:w="2354" w:type="dxa"/>
            <w:tcBorders>
              <w:top w:val="single" w:sz="4" w:space="0" w:color="000000"/>
              <w:left w:val="single" w:sz="4" w:space="0" w:color="000000"/>
              <w:bottom w:val="single" w:sz="4" w:space="0" w:color="000000"/>
              <w:right w:val="single" w:sz="4" w:space="0" w:color="000000"/>
            </w:tcBorders>
          </w:tcPr>
          <w:p w:rsidR="00743433" w:rsidRPr="00743433" w:rsidRDefault="00743433" w:rsidP="00743433">
            <w:pPr>
              <w:spacing w:line="240" w:lineRule="auto"/>
              <w:ind w:firstLine="0"/>
              <w:jc w:val="center"/>
              <w:rPr>
                <w:sz w:val="24"/>
                <w:szCs w:val="24"/>
              </w:rPr>
            </w:pPr>
            <w:r w:rsidRPr="00743433">
              <w:rPr>
                <w:sz w:val="24"/>
                <w:szCs w:val="24"/>
              </w:rPr>
              <w:t>60</w:t>
            </w:r>
          </w:p>
        </w:tc>
      </w:tr>
      <w:tr w:rsidR="00743433" w:rsidRPr="002C3599" w:rsidTr="0012660A">
        <w:trPr>
          <w:jc w:val="center"/>
        </w:trPr>
        <w:tc>
          <w:tcPr>
            <w:tcW w:w="709" w:type="dxa"/>
            <w:tcBorders>
              <w:top w:val="single" w:sz="4" w:space="0" w:color="000000"/>
              <w:left w:val="single" w:sz="4" w:space="0" w:color="000000"/>
              <w:bottom w:val="single" w:sz="4" w:space="0" w:color="000000"/>
              <w:right w:val="nil"/>
            </w:tcBorders>
          </w:tcPr>
          <w:p w:rsidR="00743433" w:rsidRPr="002C3599" w:rsidRDefault="00743433" w:rsidP="00743433">
            <w:pPr>
              <w:ind w:left="-539"/>
              <w:rPr>
                <w:sz w:val="24"/>
                <w:szCs w:val="24"/>
              </w:rPr>
            </w:pPr>
            <w:r w:rsidRPr="002C3599">
              <w:rPr>
                <w:sz w:val="24"/>
                <w:szCs w:val="24"/>
              </w:rPr>
              <w:t>114</w:t>
            </w:r>
          </w:p>
        </w:tc>
        <w:tc>
          <w:tcPr>
            <w:tcW w:w="3119" w:type="dxa"/>
            <w:tcBorders>
              <w:top w:val="single" w:sz="4" w:space="0" w:color="000000"/>
              <w:left w:val="single" w:sz="4" w:space="0" w:color="000000"/>
              <w:bottom w:val="single" w:sz="4" w:space="0" w:color="000000"/>
              <w:right w:val="nil"/>
            </w:tcBorders>
          </w:tcPr>
          <w:p w:rsidR="00743433" w:rsidRPr="002C3599" w:rsidRDefault="00743433" w:rsidP="00743433">
            <w:pPr>
              <w:spacing w:line="240" w:lineRule="auto"/>
              <w:ind w:firstLine="0"/>
              <w:jc w:val="left"/>
              <w:rPr>
                <w:sz w:val="24"/>
                <w:szCs w:val="24"/>
              </w:rPr>
            </w:pPr>
            <w:r w:rsidRPr="002C3599">
              <w:rPr>
                <w:sz w:val="24"/>
                <w:szCs w:val="24"/>
              </w:rPr>
              <w:t>АЗС № 11 с.Магарас</w:t>
            </w:r>
          </w:p>
        </w:tc>
        <w:tc>
          <w:tcPr>
            <w:tcW w:w="4105" w:type="dxa"/>
            <w:tcBorders>
              <w:top w:val="single" w:sz="4" w:space="0" w:color="000000"/>
              <w:left w:val="single" w:sz="4" w:space="0" w:color="000000"/>
              <w:bottom w:val="single" w:sz="4" w:space="0" w:color="000000"/>
              <w:right w:val="single" w:sz="4" w:space="0" w:color="000000"/>
            </w:tcBorders>
          </w:tcPr>
          <w:p w:rsidR="00743433" w:rsidRPr="002C3599" w:rsidRDefault="00743433" w:rsidP="00743433">
            <w:pPr>
              <w:spacing w:line="240" w:lineRule="auto"/>
              <w:ind w:firstLine="0"/>
              <w:rPr>
                <w:sz w:val="24"/>
                <w:szCs w:val="24"/>
              </w:rPr>
            </w:pPr>
            <w:r w:rsidRPr="002C3599">
              <w:rPr>
                <w:sz w:val="24"/>
                <w:szCs w:val="24"/>
              </w:rPr>
              <w:t>Горный район, с. Магарас Горного района</w:t>
            </w:r>
          </w:p>
        </w:tc>
        <w:tc>
          <w:tcPr>
            <w:tcW w:w="2354" w:type="dxa"/>
            <w:tcBorders>
              <w:top w:val="single" w:sz="4" w:space="0" w:color="000000"/>
              <w:left w:val="single" w:sz="4" w:space="0" w:color="000000"/>
              <w:bottom w:val="single" w:sz="4" w:space="0" w:color="000000"/>
              <w:right w:val="single" w:sz="4" w:space="0" w:color="000000"/>
            </w:tcBorders>
          </w:tcPr>
          <w:p w:rsidR="00743433" w:rsidRPr="00743433" w:rsidRDefault="00743433" w:rsidP="00743433">
            <w:pPr>
              <w:spacing w:line="240" w:lineRule="auto"/>
              <w:ind w:firstLine="0"/>
              <w:jc w:val="center"/>
              <w:rPr>
                <w:sz w:val="24"/>
                <w:szCs w:val="24"/>
              </w:rPr>
            </w:pPr>
            <w:r w:rsidRPr="00743433">
              <w:rPr>
                <w:sz w:val="24"/>
                <w:szCs w:val="24"/>
              </w:rPr>
              <w:t>60</w:t>
            </w:r>
          </w:p>
        </w:tc>
      </w:tr>
      <w:tr w:rsidR="00743433" w:rsidRPr="002C3599" w:rsidTr="0012660A">
        <w:trPr>
          <w:jc w:val="center"/>
        </w:trPr>
        <w:tc>
          <w:tcPr>
            <w:tcW w:w="709" w:type="dxa"/>
            <w:tcBorders>
              <w:top w:val="single" w:sz="4" w:space="0" w:color="000000"/>
              <w:left w:val="single" w:sz="4" w:space="0" w:color="000000"/>
              <w:bottom w:val="single" w:sz="4" w:space="0" w:color="000000"/>
              <w:right w:val="nil"/>
            </w:tcBorders>
          </w:tcPr>
          <w:p w:rsidR="00743433" w:rsidRPr="002C3599" w:rsidRDefault="00743433" w:rsidP="00743433">
            <w:pPr>
              <w:ind w:left="-539"/>
              <w:rPr>
                <w:sz w:val="24"/>
                <w:szCs w:val="24"/>
              </w:rPr>
            </w:pPr>
            <w:r w:rsidRPr="002C3599">
              <w:rPr>
                <w:sz w:val="24"/>
                <w:szCs w:val="24"/>
              </w:rPr>
              <w:t>115</w:t>
            </w:r>
          </w:p>
        </w:tc>
        <w:tc>
          <w:tcPr>
            <w:tcW w:w="3119" w:type="dxa"/>
            <w:tcBorders>
              <w:top w:val="single" w:sz="4" w:space="0" w:color="000000"/>
              <w:left w:val="single" w:sz="4" w:space="0" w:color="000000"/>
              <w:bottom w:val="single" w:sz="4" w:space="0" w:color="000000"/>
              <w:right w:val="nil"/>
            </w:tcBorders>
          </w:tcPr>
          <w:p w:rsidR="00743433" w:rsidRPr="002C3599" w:rsidRDefault="00743433" w:rsidP="00743433">
            <w:pPr>
              <w:spacing w:line="240" w:lineRule="auto"/>
              <w:ind w:firstLine="0"/>
              <w:jc w:val="left"/>
              <w:rPr>
                <w:sz w:val="24"/>
                <w:szCs w:val="24"/>
              </w:rPr>
            </w:pPr>
            <w:r w:rsidRPr="002C3599">
              <w:rPr>
                <w:sz w:val="24"/>
                <w:szCs w:val="24"/>
              </w:rPr>
              <w:t>АЗС № 12 с.Бердигестях</w:t>
            </w:r>
          </w:p>
        </w:tc>
        <w:tc>
          <w:tcPr>
            <w:tcW w:w="4105" w:type="dxa"/>
            <w:tcBorders>
              <w:top w:val="single" w:sz="4" w:space="0" w:color="000000"/>
              <w:left w:val="single" w:sz="4" w:space="0" w:color="000000"/>
              <w:bottom w:val="single" w:sz="4" w:space="0" w:color="000000"/>
              <w:right w:val="single" w:sz="4" w:space="0" w:color="000000"/>
            </w:tcBorders>
          </w:tcPr>
          <w:p w:rsidR="00743433" w:rsidRPr="002C3599" w:rsidRDefault="00743433" w:rsidP="00743433">
            <w:pPr>
              <w:spacing w:line="240" w:lineRule="auto"/>
              <w:ind w:firstLine="0"/>
              <w:rPr>
                <w:sz w:val="24"/>
                <w:szCs w:val="24"/>
              </w:rPr>
            </w:pPr>
            <w:r w:rsidRPr="002C3599">
              <w:rPr>
                <w:sz w:val="24"/>
                <w:szCs w:val="24"/>
              </w:rPr>
              <w:t>Горный район, с. Бердигестях Горного района</w:t>
            </w:r>
          </w:p>
        </w:tc>
        <w:tc>
          <w:tcPr>
            <w:tcW w:w="2354" w:type="dxa"/>
            <w:tcBorders>
              <w:top w:val="single" w:sz="4" w:space="0" w:color="000000"/>
              <w:left w:val="single" w:sz="4" w:space="0" w:color="000000"/>
              <w:bottom w:val="single" w:sz="4" w:space="0" w:color="000000"/>
              <w:right w:val="single" w:sz="4" w:space="0" w:color="000000"/>
            </w:tcBorders>
            <w:vAlign w:val="center"/>
          </w:tcPr>
          <w:p w:rsidR="00743433" w:rsidRPr="00743433" w:rsidRDefault="00743433" w:rsidP="00743433">
            <w:pPr>
              <w:suppressAutoHyphens/>
              <w:snapToGrid w:val="0"/>
              <w:spacing w:line="240" w:lineRule="auto"/>
              <w:ind w:firstLine="0"/>
              <w:jc w:val="center"/>
              <w:rPr>
                <w:bCs/>
                <w:sz w:val="24"/>
                <w:szCs w:val="24"/>
                <w:lang w:eastAsia="ar-SA"/>
              </w:rPr>
            </w:pPr>
            <w:r w:rsidRPr="00743433">
              <w:rPr>
                <w:bCs/>
                <w:sz w:val="24"/>
                <w:szCs w:val="24"/>
                <w:lang w:eastAsia="ar-SA"/>
              </w:rPr>
              <w:t>60</w:t>
            </w:r>
          </w:p>
        </w:tc>
      </w:tr>
      <w:tr w:rsidR="00743433" w:rsidRPr="002C3599" w:rsidTr="0012660A">
        <w:trPr>
          <w:jc w:val="center"/>
        </w:trPr>
        <w:tc>
          <w:tcPr>
            <w:tcW w:w="709" w:type="dxa"/>
            <w:tcBorders>
              <w:top w:val="single" w:sz="4" w:space="0" w:color="000000"/>
              <w:left w:val="single" w:sz="4" w:space="0" w:color="000000"/>
              <w:bottom w:val="single" w:sz="4" w:space="0" w:color="000000"/>
              <w:right w:val="nil"/>
            </w:tcBorders>
          </w:tcPr>
          <w:p w:rsidR="00743433" w:rsidRPr="002C3599" w:rsidRDefault="00743433" w:rsidP="00743433">
            <w:pPr>
              <w:ind w:left="-539"/>
              <w:rPr>
                <w:sz w:val="24"/>
                <w:szCs w:val="24"/>
              </w:rPr>
            </w:pPr>
            <w:r w:rsidRPr="002C3599">
              <w:rPr>
                <w:sz w:val="24"/>
                <w:szCs w:val="24"/>
              </w:rPr>
              <w:t>116</w:t>
            </w:r>
          </w:p>
        </w:tc>
        <w:tc>
          <w:tcPr>
            <w:tcW w:w="3119" w:type="dxa"/>
            <w:tcBorders>
              <w:top w:val="single" w:sz="4" w:space="0" w:color="000000"/>
              <w:left w:val="single" w:sz="4" w:space="0" w:color="000000"/>
              <w:bottom w:val="single" w:sz="4" w:space="0" w:color="000000"/>
              <w:right w:val="nil"/>
            </w:tcBorders>
          </w:tcPr>
          <w:p w:rsidR="00743433" w:rsidRPr="002C3599" w:rsidRDefault="00743433" w:rsidP="00743433">
            <w:pPr>
              <w:spacing w:line="240" w:lineRule="auto"/>
              <w:ind w:firstLine="0"/>
              <w:jc w:val="left"/>
              <w:rPr>
                <w:sz w:val="24"/>
                <w:szCs w:val="24"/>
              </w:rPr>
            </w:pPr>
            <w:r w:rsidRPr="002C3599">
              <w:rPr>
                <w:sz w:val="24"/>
                <w:szCs w:val="24"/>
              </w:rPr>
              <w:t>АЗС № 15 с.Намцы</w:t>
            </w:r>
          </w:p>
        </w:tc>
        <w:tc>
          <w:tcPr>
            <w:tcW w:w="4105" w:type="dxa"/>
            <w:tcBorders>
              <w:top w:val="single" w:sz="4" w:space="0" w:color="000000"/>
              <w:left w:val="single" w:sz="4" w:space="0" w:color="000000"/>
              <w:bottom w:val="single" w:sz="4" w:space="0" w:color="000000"/>
              <w:right w:val="single" w:sz="4" w:space="0" w:color="000000"/>
            </w:tcBorders>
          </w:tcPr>
          <w:p w:rsidR="00743433" w:rsidRPr="002C3599" w:rsidRDefault="00743433" w:rsidP="00743433">
            <w:pPr>
              <w:spacing w:line="240" w:lineRule="auto"/>
              <w:ind w:firstLine="0"/>
              <w:rPr>
                <w:sz w:val="24"/>
                <w:szCs w:val="24"/>
              </w:rPr>
            </w:pPr>
            <w:r w:rsidRPr="002C3599">
              <w:rPr>
                <w:sz w:val="24"/>
                <w:szCs w:val="24"/>
              </w:rPr>
              <w:t>Намский район, с.Намцы Намского района</w:t>
            </w:r>
          </w:p>
        </w:tc>
        <w:tc>
          <w:tcPr>
            <w:tcW w:w="2354" w:type="dxa"/>
            <w:tcBorders>
              <w:top w:val="single" w:sz="4" w:space="0" w:color="000000"/>
              <w:left w:val="single" w:sz="4" w:space="0" w:color="000000"/>
              <w:bottom w:val="single" w:sz="4" w:space="0" w:color="000000"/>
              <w:right w:val="single" w:sz="4" w:space="0" w:color="000000"/>
            </w:tcBorders>
          </w:tcPr>
          <w:p w:rsidR="00743433" w:rsidRPr="00743433" w:rsidRDefault="00743433" w:rsidP="00743433">
            <w:pPr>
              <w:spacing w:line="240" w:lineRule="auto"/>
              <w:ind w:firstLine="0"/>
              <w:jc w:val="center"/>
              <w:rPr>
                <w:sz w:val="24"/>
                <w:szCs w:val="24"/>
              </w:rPr>
            </w:pPr>
            <w:r w:rsidRPr="00743433">
              <w:rPr>
                <w:sz w:val="24"/>
                <w:szCs w:val="24"/>
              </w:rPr>
              <w:t>60</w:t>
            </w:r>
          </w:p>
        </w:tc>
      </w:tr>
      <w:tr w:rsidR="00743433" w:rsidRPr="002C3599" w:rsidTr="00EF5147">
        <w:trPr>
          <w:jc w:val="center"/>
        </w:trPr>
        <w:tc>
          <w:tcPr>
            <w:tcW w:w="709" w:type="dxa"/>
            <w:tcBorders>
              <w:top w:val="single" w:sz="4" w:space="0" w:color="000000"/>
              <w:left w:val="single" w:sz="4" w:space="0" w:color="000000"/>
              <w:bottom w:val="single" w:sz="4" w:space="0" w:color="000000"/>
              <w:right w:val="nil"/>
            </w:tcBorders>
          </w:tcPr>
          <w:p w:rsidR="00743433" w:rsidRPr="002C3599" w:rsidRDefault="00743433" w:rsidP="00743433">
            <w:pPr>
              <w:ind w:left="-539"/>
              <w:rPr>
                <w:sz w:val="24"/>
                <w:szCs w:val="24"/>
              </w:rPr>
            </w:pPr>
            <w:r w:rsidRPr="002C3599">
              <w:rPr>
                <w:sz w:val="24"/>
                <w:szCs w:val="24"/>
              </w:rPr>
              <w:t>117</w:t>
            </w:r>
          </w:p>
        </w:tc>
        <w:tc>
          <w:tcPr>
            <w:tcW w:w="3119" w:type="dxa"/>
            <w:tcBorders>
              <w:top w:val="single" w:sz="4" w:space="0" w:color="000000"/>
              <w:left w:val="single" w:sz="4" w:space="0" w:color="000000"/>
              <w:bottom w:val="single" w:sz="4" w:space="0" w:color="000000"/>
              <w:right w:val="nil"/>
            </w:tcBorders>
          </w:tcPr>
          <w:p w:rsidR="00743433" w:rsidRPr="002C3599" w:rsidRDefault="00743433" w:rsidP="00743433">
            <w:pPr>
              <w:spacing w:line="240" w:lineRule="auto"/>
              <w:ind w:firstLine="0"/>
              <w:jc w:val="left"/>
              <w:rPr>
                <w:sz w:val="24"/>
                <w:szCs w:val="24"/>
              </w:rPr>
            </w:pPr>
            <w:r w:rsidRPr="002C3599">
              <w:rPr>
                <w:sz w:val="24"/>
                <w:szCs w:val="24"/>
              </w:rPr>
              <w:t>АЗС № 51</w:t>
            </w:r>
          </w:p>
        </w:tc>
        <w:tc>
          <w:tcPr>
            <w:tcW w:w="4105" w:type="dxa"/>
            <w:tcBorders>
              <w:top w:val="single" w:sz="4" w:space="0" w:color="000000"/>
              <w:left w:val="single" w:sz="4" w:space="0" w:color="000000"/>
              <w:bottom w:val="single" w:sz="4" w:space="0" w:color="000000"/>
              <w:right w:val="single" w:sz="4" w:space="0" w:color="000000"/>
            </w:tcBorders>
          </w:tcPr>
          <w:p w:rsidR="00743433" w:rsidRPr="002C3599" w:rsidRDefault="00743433" w:rsidP="00743433">
            <w:pPr>
              <w:spacing w:line="240" w:lineRule="auto"/>
              <w:ind w:firstLine="0"/>
              <w:rPr>
                <w:sz w:val="24"/>
                <w:szCs w:val="24"/>
              </w:rPr>
            </w:pPr>
            <w:r w:rsidRPr="002C3599">
              <w:rPr>
                <w:sz w:val="24"/>
                <w:szCs w:val="24"/>
              </w:rPr>
              <w:t>г.Якутск, ул. 50 лет СА</w:t>
            </w:r>
          </w:p>
        </w:tc>
        <w:tc>
          <w:tcPr>
            <w:tcW w:w="2354" w:type="dxa"/>
            <w:tcBorders>
              <w:top w:val="single" w:sz="4" w:space="0" w:color="000000"/>
              <w:left w:val="single" w:sz="4" w:space="0" w:color="000000"/>
              <w:bottom w:val="single" w:sz="4" w:space="0" w:color="000000"/>
              <w:right w:val="single" w:sz="4" w:space="0" w:color="000000"/>
            </w:tcBorders>
          </w:tcPr>
          <w:p w:rsidR="00743433" w:rsidRPr="00743433" w:rsidRDefault="00743433" w:rsidP="00743433">
            <w:pPr>
              <w:spacing w:line="240" w:lineRule="auto"/>
              <w:ind w:firstLine="0"/>
              <w:jc w:val="center"/>
              <w:rPr>
                <w:sz w:val="24"/>
                <w:szCs w:val="24"/>
              </w:rPr>
            </w:pPr>
            <w:r w:rsidRPr="00743433">
              <w:rPr>
                <w:sz w:val="24"/>
                <w:szCs w:val="24"/>
              </w:rPr>
              <w:t>60</w:t>
            </w:r>
          </w:p>
        </w:tc>
      </w:tr>
      <w:tr w:rsidR="00743433" w:rsidRPr="002C3599" w:rsidTr="0012660A">
        <w:trPr>
          <w:jc w:val="center"/>
        </w:trPr>
        <w:tc>
          <w:tcPr>
            <w:tcW w:w="709" w:type="dxa"/>
            <w:tcBorders>
              <w:top w:val="single" w:sz="4" w:space="0" w:color="000000"/>
              <w:left w:val="single" w:sz="4" w:space="0" w:color="000000"/>
              <w:bottom w:val="single" w:sz="4" w:space="0" w:color="000000"/>
              <w:right w:val="nil"/>
            </w:tcBorders>
          </w:tcPr>
          <w:p w:rsidR="00743433" w:rsidRPr="002C3599" w:rsidRDefault="00743433" w:rsidP="00743433">
            <w:pPr>
              <w:ind w:left="-539"/>
              <w:rPr>
                <w:sz w:val="24"/>
                <w:szCs w:val="24"/>
              </w:rPr>
            </w:pPr>
            <w:r w:rsidRPr="002C3599">
              <w:rPr>
                <w:sz w:val="24"/>
                <w:szCs w:val="24"/>
              </w:rPr>
              <w:t>118</w:t>
            </w:r>
          </w:p>
        </w:tc>
        <w:tc>
          <w:tcPr>
            <w:tcW w:w="3119" w:type="dxa"/>
            <w:tcBorders>
              <w:top w:val="single" w:sz="4" w:space="0" w:color="000000"/>
              <w:left w:val="single" w:sz="4" w:space="0" w:color="000000"/>
              <w:bottom w:val="single" w:sz="4" w:space="0" w:color="000000"/>
              <w:right w:val="nil"/>
            </w:tcBorders>
          </w:tcPr>
          <w:p w:rsidR="00743433" w:rsidRPr="002C3599" w:rsidRDefault="00743433" w:rsidP="00743433">
            <w:pPr>
              <w:spacing w:line="240" w:lineRule="auto"/>
              <w:ind w:firstLine="0"/>
              <w:jc w:val="left"/>
              <w:rPr>
                <w:sz w:val="24"/>
                <w:szCs w:val="24"/>
              </w:rPr>
            </w:pPr>
            <w:r w:rsidRPr="002C3599">
              <w:rPr>
                <w:sz w:val="24"/>
                <w:szCs w:val="24"/>
              </w:rPr>
              <w:t>АЗС № 62</w:t>
            </w:r>
          </w:p>
        </w:tc>
        <w:tc>
          <w:tcPr>
            <w:tcW w:w="4105" w:type="dxa"/>
            <w:tcBorders>
              <w:top w:val="single" w:sz="4" w:space="0" w:color="000000"/>
              <w:left w:val="single" w:sz="4" w:space="0" w:color="000000"/>
              <w:bottom w:val="single" w:sz="4" w:space="0" w:color="000000"/>
              <w:right w:val="single" w:sz="4" w:space="0" w:color="000000"/>
            </w:tcBorders>
          </w:tcPr>
          <w:p w:rsidR="00743433" w:rsidRPr="002C3599" w:rsidRDefault="00743433" w:rsidP="00743433">
            <w:pPr>
              <w:spacing w:line="240" w:lineRule="auto"/>
              <w:ind w:firstLine="0"/>
              <w:rPr>
                <w:sz w:val="24"/>
                <w:szCs w:val="24"/>
              </w:rPr>
            </w:pPr>
            <w:r w:rsidRPr="002C3599">
              <w:rPr>
                <w:sz w:val="24"/>
                <w:szCs w:val="24"/>
              </w:rPr>
              <w:t>г.Якутск, Х-Юряхское шоссе</w:t>
            </w:r>
          </w:p>
        </w:tc>
        <w:tc>
          <w:tcPr>
            <w:tcW w:w="2354" w:type="dxa"/>
            <w:tcBorders>
              <w:top w:val="single" w:sz="4" w:space="0" w:color="000000"/>
              <w:left w:val="single" w:sz="4" w:space="0" w:color="000000"/>
              <w:bottom w:val="single" w:sz="4" w:space="0" w:color="000000"/>
              <w:right w:val="single" w:sz="4" w:space="0" w:color="000000"/>
            </w:tcBorders>
          </w:tcPr>
          <w:p w:rsidR="00743433" w:rsidRPr="00743433" w:rsidRDefault="00743433" w:rsidP="00743433">
            <w:pPr>
              <w:spacing w:line="240" w:lineRule="auto"/>
              <w:ind w:firstLine="0"/>
              <w:jc w:val="center"/>
              <w:rPr>
                <w:sz w:val="24"/>
                <w:szCs w:val="24"/>
              </w:rPr>
            </w:pPr>
            <w:r w:rsidRPr="00743433">
              <w:rPr>
                <w:sz w:val="24"/>
                <w:szCs w:val="24"/>
              </w:rPr>
              <w:t>60</w:t>
            </w:r>
          </w:p>
        </w:tc>
      </w:tr>
      <w:tr w:rsidR="00743433" w:rsidRPr="002C3599" w:rsidTr="0012660A">
        <w:trPr>
          <w:jc w:val="center"/>
        </w:trPr>
        <w:tc>
          <w:tcPr>
            <w:tcW w:w="709" w:type="dxa"/>
            <w:tcBorders>
              <w:top w:val="single" w:sz="4" w:space="0" w:color="000000"/>
              <w:left w:val="single" w:sz="4" w:space="0" w:color="000000"/>
              <w:bottom w:val="single" w:sz="4" w:space="0" w:color="000000"/>
              <w:right w:val="nil"/>
            </w:tcBorders>
          </w:tcPr>
          <w:p w:rsidR="00743433" w:rsidRPr="002C3599" w:rsidRDefault="00743433" w:rsidP="00743433">
            <w:pPr>
              <w:ind w:left="-539"/>
              <w:rPr>
                <w:sz w:val="24"/>
                <w:szCs w:val="24"/>
              </w:rPr>
            </w:pPr>
            <w:r w:rsidRPr="002C3599">
              <w:rPr>
                <w:sz w:val="24"/>
                <w:szCs w:val="24"/>
              </w:rPr>
              <w:t>119</w:t>
            </w:r>
          </w:p>
        </w:tc>
        <w:tc>
          <w:tcPr>
            <w:tcW w:w="3119" w:type="dxa"/>
            <w:tcBorders>
              <w:top w:val="single" w:sz="4" w:space="0" w:color="000000"/>
              <w:left w:val="single" w:sz="4" w:space="0" w:color="000000"/>
              <w:bottom w:val="single" w:sz="4" w:space="0" w:color="000000"/>
              <w:right w:val="nil"/>
            </w:tcBorders>
          </w:tcPr>
          <w:p w:rsidR="00743433" w:rsidRPr="002C3599" w:rsidRDefault="00743433" w:rsidP="00743433">
            <w:pPr>
              <w:spacing w:line="240" w:lineRule="auto"/>
              <w:ind w:firstLine="0"/>
              <w:jc w:val="left"/>
              <w:rPr>
                <w:sz w:val="24"/>
                <w:szCs w:val="24"/>
              </w:rPr>
            </w:pPr>
            <w:r w:rsidRPr="002C3599">
              <w:rPr>
                <w:sz w:val="24"/>
                <w:szCs w:val="24"/>
              </w:rPr>
              <w:t>КАЗС с.Илбенге</w:t>
            </w:r>
          </w:p>
        </w:tc>
        <w:tc>
          <w:tcPr>
            <w:tcW w:w="4105" w:type="dxa"/>
            <w:tcBorders>
              <w:top w:val="single" w:sz="4" w:space="0" w:color="000000"/>
              <w:left w:val="single" w:sz="4" w:space="0" w:color="000000"/>
              <w:bottom w:val="single" w:sz="4" w:space="0" w:color="000000"/>
              <w:right w:val="single" w:sz="4" w:space="0" w:color="000000"/>
            </w:tcBorders>
          </w:tcPr>
          <w:p w:rsidR="00743433" w:rsidRPr="002C3599" w:rsidRDefault="00743433" w:rsidP="00743433">
            <w:pPr>
              <w:spacing w:line="240" w:lineRule="auto"/>
              <w:ind w:firstLine="0"/>
              <w:rPr>
                <w:sz w:val="24"/>
                <w:szCs w:val="24"/>
              </w:rPr>
            </w:pPr>
            <w:r w:rsidRPr="002C3599">
              <w:rPr>
                <w:sz w:val="24"/>
                <w:szCs w:val="24"/>
              </w:rPr>
              <w:t>Вилюйский район, с.Илбенге (360 км трассы Вилюй)</w:t>
            </w:r>
          </w:p>
        </w:tc>
        <w:tc>
          <w:tcPr>
            <w:tcW w:w="2354" w:type="dxa"/>
            <w:tcBorders>
              <w:top w:val="single" w:sz="4" w:space="0" w:color="000000"/>
              <w:left w:val="single" w:sz="4" w:space="0" w:color="000000"/>
              <w:bottom w:val="single" w:sz="4" w:space="0" w:color="000000"/>
              <w:right w:val="single" w:sz="4" w:space="0" w:color="000000"/>
            </w:tcBorders>
            <w:vAlign w:val="center"/>
          </w:tcPr>
          <w:p w:rsidR="00743433" w:rsidRPr="00743433" w:rsidRDefault="00743433" w:rsidP="00743433">
            <w:pPr>
              <w:suppressAutoHyphens/>
              <w:snapToGrid w:val="0"/>
              <w:spacing w:line="240" w:lineRule="auto"/>
              <w:ind w:firstLine="0"/>
              <w:jc w:val="center"/>
              <w:rPr>
                <w:bCs/>
                <w:sz w:val="24"/>
                <w:szCs w:val="24"/>
                <w:lang w:eastAsia="ar-SA"/>
              </w:rPr>
            </w:pPr>
            <w:r w:rsidRPr="00743433">
              <w:rPr>
                <w:bCs/>
                <w:sz w:val="24"/>
                <w:szCs w:val="24"/>
                <w:lang w:eastAsia="ar-SA"/>
              </w:rPr>
              <w:t>60</w:t>
            </w:r>
          </w:p>
        </w:tc>
      </w:tr>
      <w:tr w:rsidR="00743433" w:rsidRPr="002C3599" w:rsidTr="0012660A">
        <w:trPr>
          <w:trHeight w:val="70"/>
          <w:jc w:val="center"/>
        </w:trPr>
        <w:tc>
          <w:tcPr>
            <w:tcW w:w="709" w:type="dxa"/>
            <w:tcBorders>
              <w:top w:val="single" w:sz="4" w:space="0" w:color="000000"/>
              <w:left w:val="single" w:sz="4" w:space="0" w:color="000000"/>
              <w:bottom w:val="single" w:sz="4" w:space="0" w:color="000000"/>
              <w:right w:val="nil"/>
            </w:tcBorders>
          </w:tcPr>
          <w:p w:rsidR="00743433" w:rsidRPr="002C3599" w:rsidRDefault="00743433" w:rsidP="00743433">
            <w:pPr>
              <w:ind w:left="-539"/>
              <w:rPr>
                <w:sz w:val="24"/>
                <w:szCs w:val="24"/>
              </w:rPr>
            </w:pPr>
            <w:r w:rsidRPr="002C3599">
              <w:rPr>
                <w:sz w:val="24"/>
                <w:szCs w:val="24"/>
              </w:rPr>
              <w:t>120</w:t>
            </w:r>
          </w:p>
        </w:tc>
        <w:tc>
          <w:tcPr>
            <w:tcW w:w="3119" w:type="dxa"/>
            <w:tcBorders>
              <w:top w:val="single" w:sz="4" w:space="0" w:color="000000"/>
              <w:left w:val="single" w:sz="4" w:space="0" w:color="000000"/>
              <w:bottom w:val="single" w:sz="4" w:space="0" w:color="000000"/>
              <w:right w:val="nil"/>
            </w:tcBorders>
          </w:tcPr>
          <w:p w:rsidR="00743433" w:rsidRPr="002C3599" w:rsidRDefault="00743433" w:rsidP="00743433">
            <w:pPr>
              <w:spacing w:line="240" w:lineRule="auto"/>
              <w:ind w:firstLine="0"/>
              <w:jc w:val="left"/>
              <w:rPr>
                <w:sz w:val="24"/>
                <w:szCs w:val="24"/>
              </w:rPr>
            </w:pPr>
            <w:r w:rsidRPr="002C3599">
              <w:rPr>
                <w:sz w:val="24"/>
                <w:szCs w:val="24"/>
              </w:rPr>
              <w:t>НПЗС (</w:t>
            </w:r>
          </w:p>
        </w:tc>
        <w:tc>
          <w:tcPr>
            <w:tcW w:w="4105" w:type="dxa"/>
            <w:tcBorders>
              <w:top w:val="single" w:sz="4" w:space="0" w:color="000000"/>
              <w:left w:val="single" w:sz="4" w:space="0" w:color="000000"/>
              <w:bottom w:val="single" w:sz="4" w:space="0" w:color="000000"/>
              <w:right w:val="single" w:sz="4" w:space="0" w:color="000000"/>
            </w:tcBorders>
          </w:tcPr>
          <w:p w:rsidR="00743433" w:rsidRPr="002C3599" w:rsidRDefault="00743433" w:rsidP="00743433">
            <w:pPr>
              <w:spacing w:line="240" w:lineRule="auto"/>
              <w:ind w:firstLine="0"/>
              <w:rPr>
                <w:sz w:val="24"/>
                <w:szCs w:val="24"/>
              </w:rPr>
            </w:pPr>
            <w:r w:rsidRPr="002C3599">
              <w:rPr>
                <w:sz w:val="24"/>
                <w:szCs w:val="24"/>
              </w:rPr>
              <w:t>г.Якутск, 202 микрорайон, лодочная станция</w:t>
            </w:r>
          </w:p>
        </w:tc>
        <w:tc>
          <w:tcPr>
            <w:tcW w:w="2354" w:type="dxa"/>
            <w:tcBorders>
              <w:top w:val="single" w:sz="4" w:space="0" w:color="000000"/>
              <w:left w:val="single" w:sz="4" w:space="0" w:color="000000"/>
              <w:bottom w:val="single" w:sz="4" w:space="0" w:color="000000"/>
              <w:right w:val="single" w:sz="4" w:space="0" w:color="000000"/>
            </w:tcBorders>
          </w:tcPr>
          <w:p w:rsidR="00743433" w:rsidRPr="00743433" w:rsidRDefault="00743433" w:rsidP="00743433">
            <w:pPr>
              <w:spacing w:line="240" w:lineRule="auto"/>
              <w:ind w:firstLine="0"/>
              <w:jc w:val="center"/>
              <w:rPr>
                <w:sz w:val="24"/>
                <w:szCs w:val="24"/>
              </w:rPr>
            </w:pPr>
            <w:r w:rsidRPr="00743433">
              <w:rPr>
                <w:sz w:val="24"/>
                <w:szCs w:val="24"/>
              </w:rPr>
              <w:t>60</w:t>
            </w:r>
          </w:p>
        </w:tc>
      </w:tr>
      <w:tr w:rsidR="00743433" w:rsidRPr="002C3599" w:rsidTr="00EF5147">
        <w:trPr>
          <w:trHeight w:val="70"/>
          <w:jc w:val="center"/>
        </w:trPr>
        <w:tc>
          <w:tcPr>
            <w:tcW w:w="709" w:type="dxa"/>
            <w:tcBorders>
              <w:top w:val="single" w:sz="4" w:space="0" w:color="000000"/>
              <w:left w:val="single" w:sz="4" w:space="0" w:color="000000"/>
              <w:bottom w:val="single" w:sz="4" w:space="0" w:color="000000"/>
              <w:right w:val="nil"/>
            </w:tcBorders>
          </w:tcPr>
          <w:p w:rsidR="00743433" w:rsidRPr="002C3599" w:rsidRDefault="00743433" w:rsidP="00743433">
            <w:pPr>
              <w:ind w:left="-539"/>
              <w:rPr>
                <w:sz w:val="24"/>
                <w:szCs w:val="24"/>
              </w:rPr>
            </w:pPr>
            <w:r w:rsidRPr="002C3599">
              <w:rPr>
                <w:sz w:val="24"/>
                <w:szCs w:val="24"/>
              </w:rPr>
              <w:t>121</w:t>
            </w:r>
          </w:p>
        </w:tc>
        <w:tc>
          <w:tcPr>
            <w:tcW w:w="3119" w:type="dxa"/>
            <w:tcBorders>
              <w:top w:val="single" w:sz="4" w:space="0" w:color="000000"/>
              <w:left w:val="single" w:sz="4" w:space="0" w:color="000000"/>
              <w:bottom w:val="single" w:sz="4" w:space="0" w:color="000000"/>
              <w:right w:val="nil"/>
            </w:tcBorders>
          </w:tcPr>
          <w:p w:rsidR="00743433" w:rsidRPr="002C3599" w:rsidRDefault="00743433" w:rsidP="00743433">
            <w:pPr>
              <w:spacing w:line="240" w:lineRule="auto"/>
              <w:ind w:firstLine="0"/>
              <w:jc w:val="left"/>
              <w:rPr>
                <w:sz w:val="24"/>
                <w:szCs w:val="24"/>
              </w:rPr>
            </w:pPr>
            <w:r w:rsidRPr="002C3599">
              <w:rPr>
                <w:sz w:val="24"/>
                <w:szCs w:val="24"/>
              </w:rPr>
              <w:t>АЗС № 9 г.Покровск</w:t>
            </w:r>
          </w:p>
        </w:tc>
        <w:tc>
          <w:tcPr>
            <w:tcW w:w="4105" w:type="dxa"/>
            <w:tcBorders>
              <w:top w:val="single" w:sz="4" w:space="0" w:color="000000"/>
              <w:left w:val="single" w:sz="4" w:space="0" w:color="000000"/>
              <w:bottom w:val="single" w:sz="4" w:space="0" w:color="000000"/>
              <w:right w:val="single" w:sz="4" w:space="0" w:color="000000"/>
            </w:tcBorders>
          </w:tcPr>
          <w:p w:rsidR="00743433" w:rsidRPr="002C3599" w:rsidRDefault="00743433" w:rsidP="00743433">
            <w:pPr>
              <w:spacing w:line="240" w:lineRule="auto"/>
              <w:ind w:firstLine="0"/>
              <w:rPr>
                <w:sz w:val="24"/>
                <w:szCs w:val="24"/>
              </w:rPr>
            </w:pPr>
            <w:r w:rsidRPr="002C3599">
              <w:rPr>
                <w:sz w:val="24"/>
                <w:szCs w:val="24"/>
              </w:rPr>
              <w:t>Хангаласский район, г.Покровск, участок Селекционная</w:t>
            </w:r>
          </w:p>
        </w:tc>
        <w:tc>
          <w:tcPr>
            <w:tcW w:w="2354" w:type="dxa"/>
            <w:tcBorders>
              <w:top w:val="single" w:sz="4" w:space="0" w:color="000000"/>
              <w:left w:val="single" w:sz="4" w:space="0" w:color="000000"/>
              <w:bottom w:val="single" w:sz="4" w:space="0" w:color="000000"/>
              <w:right w:val="single" w:sz="4" w:space="0" w:color="000000"/>
            </w:tcBorders>
          </w:tcPr>
          <w:p w:rsidR="00743433" w:rsidRPr="00743433" w:rsidRDefault="00743433" w:rsidP="00743433">
            <w:pPr>
              <w:spacing w:line="240" w:lineRule="auto"/>
              <w:ind w:firstLine="0"/>
              <w:jc w:val="center"/>
              <w:rPr>
                <w:sz w:val="24"/>
                <w:szCs w:val="24"/>
              </w:rPr>
            </w:pPr>
            <w:r w:rsidRPr="00743433">
              <w:rPr>
                <w:sz w:val="24"/>
                <w:szCs w:val="24"/>
              </w:rPr>
              <w:t>60</w:t>
            </w:r>
          </w:p>
        </w:tc>
      </w:tr>
      <w:tr w:rsidR="00743433" w:rsidRPr="002C3599" w:rsidTr="0012660A">
        <w:trPr>
          <w:jc w:val="center"/>
        </w:trPr>
        <w:tc>
          <w:tcPr>
            <w:tcW w:w="709" w:type="dxa"/>
            <w:tcBorders>
              <w:top w:val="single" w:sz="4" w:space="0" w:color="000000"/>
              <w:left w:val="single" w:sz="4" w:space="0" w:color="000000"/>
              <w:bottom w:val="single" w:sz="4" w:space="0" w:color="000000"/>
              <w:right w:val="nil"/>
            </w:tcBorders>
          </w:tcPr>
          <w:p w:rsidR="00743433" w:rsidRPr="002C3599" w:rsidRDefault="00743433" w:rsidP="00743433">
            <w:pPr>
              <w:ind w:left="-539"/>
              <w:rPr>
                <w:sz w:val="24"/>
                <w:szCs w:val="24"/>
              </w:rPr>
            </w:pPr>
            <w:r w:rsidRPr="002C3599">
              <w:rPr>
                <w:sz w:val="24"/>
                <w:szCs w:val="24"/>
              </w:rPr>
              <w:lastRenderedPageBreak/>
              <w:t>122</w:t>
            </w:r>
          </w:p>
        </w:tc>
        <w:tc>
          <w:tcPr>
            <w:tcW w:w="3119" w:type="dxa"/>
            <w:tcBorders>
              <w:top w:val="single" w:sz="4" w:space="0" w:color="000000"/>
              <w:left w:val="single" w:sz="4" w:space="0" w:color="000000"/>
              <w:bottom w:val="single" w:sz="4" w:space="0" w:color="000000"/>
              <w:right w:val="nil"/>
            </w:tcBorders>
          </w:tcPr>
          <w:p w:rsidR="00743433" w:rsidRPr="002C3599" w:rsidRDefault="00743433" w:rsidP="00743433">
            <w:pPr>
              <w:spacing w:line="240" w:lineRule="auto"/>
              <w:ind w:firstLine="0"/>
              <w:jc w:val="left"/>
              <w:rPr>
                <w:sz w:val="24"/>
                <w:szCs w:val="24"/>
              </w:rPr>
            </w:pPr>
            <w:r w:rsidRPr="002C3599">
              <w:rPr>
                <w:sz w:val="24"/>
                <w:szCs w:val="24"/>
              </w:rPr>
              <w:t>АЗС № 10 п.Мохсоголлох</w:t>
            </w:r>
          </w:p>
        </w:tc>
        <w:tc>
          <w:tcPr>
            <w:tcW w:w="4105" w:type="dxa"/>
            <w:tcBorders>
              <w:top w:val="single" w:sz="4" w:space="0" w:color="000000"/>
              <w:left w:val="single" w:sz="4" w:space="0" w:color="000000"/>
              <w:bottom w:val="single" w:sz="4" w:space="0" w:color="000000"/>
              <w:right w:val="single" w:sz="4" w:space="0" w:color="000000"/>
            </w:tcBorders>
          </w:tcPr>
          <w:p w:rsidR="00743433" w:rsidRPr="002C3599" w:rsidRDefault="00743433" w:rsidP="00743433">
            <w:pPr>
              <w:spacing w:line="240" w:lineRule="auto"/>
              <w:ind w:firstLine="0"/>
              <w:rPr>
                <w:sz w:val="24"/>
                <w:szCs w:val="24"/>
              </w:rPr>
            </w:pPr>
            <w:r w:rsidRPr="002C3599">
              <w:rPr>
                <w:sz w:val="24"/>
                <w:szCs w:val="24"/>
              </w:rPr>
              <w:t>Хангаласский район, п.Мохсоголлох, ул.Заводская, 25</w:t>
            </w:r>
          </w:p>
        </w:tc>
        <w:tc>
          <w:tcPr>
            <w:tcW w:w="2354" w:type="dxa"/>
            <w:tcBorders>
              <w:top w:val="single" w:sz="4" w:space="0" w:color="000000"/>
              <w:left w:val="single" w:sz="4" w:space="0" w:color="000000"/>
              <w:bottom w:val="single" w:sz="4" w:space="0" w:color="000000"/>
              <w:right w:val="single" w:sz="4" w:space="0" w:color="000000"/>
            </w:tcBorders>
          </w:tcPr>
          <w:p w:rsidR="00743433" w:rsidRPr="00743433" w:rsidRDefault="00743433" w:rsidP="00743433">
            <w:pPr>
              <w:spacing w:line="240" w:lineRule="auto"/>
              <w:ind w:firstLine="0"/>
              <w:jc w:val="center"/>
              <w:rPr>
                <w:sz w:val="24"/>
                <w:szCs w:val="24"/>
              </w:rPr>
            </w:pPr>
            <w:r w:rsidRPr="00743433">
              <w:rPr>
                <w:sz w:val="24"/>
                <w:szCs w:val="24"/>
              </w:rPr>
              <w:t>60</w:t>
            </w:r>
          </w:p>
        </w:tc>
      </w:tr>
      <w:tr w:rsidR="00743433" w:rsidRPr="002C3599" w:rsidTr="0012660A">
        <w:trPr>
          <w:jc w:val="center"/>
        </w:trPr>
        <w:tc>
          <w:tcPr>
            <w:tcW w:w="709" w:type="dxa"/>
            <w:tcBorders>
              <w:top w:val="single" w:sz="4" w:space="0" w:color="000000"/>
              <w:left w:val="single" w:sz="4" w:space="0" w:color="000000"/>
              <w:bottom w:val="single" w:sz="4" w:space="0" w:color="000000"/>
              <w:right w:val="nil"/>
            </w:tcBorders>
          </w:tcPr>
          <w:p w:rsidR="00743433" w:rsidRPr="002C3599" w:rsidRDefault="00743433" w:rsidP="00743433">
            <w:pPr>
              <w:ind w:left="-539"/>
              <w:rPr>
                <w:sz w:val="24"/>
                <w:szCs w:val="24"/>
              </w:rPr>
            </w:pPr>
            <w:r w:rsidRPr="002C3599">
              <w:rPr>
                <w:sz w:val="24"/>
                <w:szCs w:val="24"/>
              </w:rPr>
              <w:t>123</w:t>
            </w:r>
          </w:p>
        </w:tc>
        <w:tc>
          <w:tcPr>
            <w:tcW w:w="3119" w:type="dxa"/>
            <w:tcBorders>
              <w:top w:val="single" w:sz="4" w:space="0" w:color="000000"/>
              <w:left w:val="single" w:sz="4" w:space="0" w:color="000000"/>
              <w:bottom w:val="single" w:sz="4" w:space="0" w:color="000000"/>
              <w:right w:val="nil"/>
            </w:tcBorders>
          </w:tcPr>
          <w:p w:rsidR="00743433" w:rsidRPr="002C3599" w:rsidRDefault="00743433" w:rsidP="00743433">
            <w:pPr>
              <w:spacing w:line="240" w:lineRule="auto"/>
              <w:ind w:firstLine="0"/>
              <w:jc w:val="left"/>
              <w:rPr>
                <w:sz w:val="24"/>
                <w:szCs w:val="24"/>
              </w:rPr>
            </w:pPr>
            <w:r w:rsidRPr="002C3599">
              <w:rPr>
                <w:sz w:val="24"/>
                <w:szCs w:val="24"/>
              </w:rPr>
              <w:t>АЗС № 56 с.Булгунняхтах</w:t>
            </w:r>
          </w:p>
        </w:tc>
        <w:tc>
          <w:tcPr>
            <w:tcW w:w="4105" w:type="dxa"/>
            <w:tcBorders>
              <w:top w:val="single" w:sz="4" w:space="0" w:color="000000"/>
              <w:left w:val="single" w:sz="4" w:space="0" w:color="000000"/>
              <w:bottom w:val="single" w:sz="4" w:space="0" w:color="000000"/>
              <w:right w:val="single" w:sz="4" w:space="0" w:color="000000"/>
            </w:tcBorders>
          </w:tcPr>
          <w:p w:rsidR="00743433" w:rsidRPr="002C3599" w:rsidRDefault="00743433" w:rsidP="00743433">
            <w:pPr>
              <w:spacing w:line="240" w:lineRule="auto"/>
              <w:ind w:firstLine="0"/>
              <w:rPr>
                <w:sz w:val="24"/>
                <w:szCs w:val="24"/>
              </w:rPr>
            </w:pPr>
            <w:r w:rsidRPr="002C3599">
              <w:rPr>
                <w:sz w:val="24"/>
                <w:szCs w:val="24"/>
              </w:rPr>
              <w:t>Хангаласский район, с.Булгунняхтах, переулок Клубный, 9</w:t>
            </w:r>
          </w:p>
        </w:tc>
        <w:tc>
          <w:tcPr>
            <w:tcW w:w="2354" w:type="dxa"/>
            <w:tcBorders>
              <w:top w:val="single" w:sz="4" w:space="0" w:color="000000"/>
              <w:left w:val="single" w:sz="4" w:space="0" w:color="000000"/>
              <w:bottom w:val="single" w:sz="4" w:space="0" w:color="000000"/>
              <w:right w:val="single" w:sz="4" w:space="0" w:color="000000"/>
            </w:tcBorders>
            <w:vAlign w:val="center"/>
          </w:tcPr>
          <w:p w:rsidR="00743433" w:rsidRPr="00743433" w:rsidRDefault="00743433" w:rsidP="00743433">
            <w:pPr>
              <w:suppressAutoHyphens/>
              <w:snapToGrid w:val="0"/>
              <w:spacing w:line="240" w:lineRule="auto"/>
              <w:ind w:firstLine="0"/>
              <w:jc w:val="center"/>
              <w:rPr>
                <w:bCs/>
                <w:sz w:val="24"/>
                <w:szCs w:val="24"/>
                <w:lang w:eastAsia="ar-SA"/>
              </w:rPr>
            </w:pPr>
            <w:r w:rsidRPr="00743433">
              <w:rPr>
                <w:bCs/>
                <w:sz w:val="24"/>
                <w:szCs w:val="24"/>
                <w:lang w:eastAsia="ar-SA"/>
              </w:rPr>
              <w:t>60</w:t>
            </w:r>
          </w:p>
        </w:tc>
      </w:tr>
      <w:tr w:rsidR="00743433" w:rsidRPr="002C3599" w:rsidTr="0012660A">
        <w:trPr>
          <w:jc w:val="center"/>
        </w:trPr>
        <w:tc>
          <w:tcPr>
            <w:tcW w:w="709" w:type="dxa"/>
            <w:tcBorders>
              <w:top w:val="single" w:sz="4" w:space="0" w:color="000000"/>
              <w:left w:val="single" w:sz="4" w:space="0" w:color="000000"/>
              <w:bottom w:val="single" w:sz="4" w:space="0" w:color="000000"/>
              <w:right w:val="nil"/>
            </w:tcBorders>
          </w:tcPr>
          <w:p w:rsidR="00743433" w:rsidRPr="002C3599" w:rsidRDefault="00743433" w:rsidP="00743433">
            <w:pPr>
              <w:ind w:left="-539"/>
              <w:rPr>
                <w:sz w:val="24"/>
                <w:szCs w:val="24"/>
              </w:rPr>
            </w:pPr>
            <w:r w:rsidRPr="002C3599">
              <w:rPr>
                <w:sz w:val="24"/>
                <w:szCs w:val="24"/>
              </w:rPr>
              <w:t>124</w:t>
            </w:r>
          </w:p>
        </w:tc>
        <w:tc>
          <w:tcPr>
            <w:tcW w:w="3119" w:type="dxa"/>
            <w:tcBorders>
              <w:top w:val="single" w:sz="4" w:space="0" w:color="000000"/>
              <w:left w:val="single" w:sz="4" w:space="0" w:color="000000"/>
              <w:bottom w:val="single" w:sz="4" w:space="0" w:color="000000"/>
              <w:right w:val="nil"/>
            </w:tcBorders>
          </w:tcPr>
          <w:p w:rsidR="00743433" w:rsidRPr="002C3599" w:rsidRDefault="00743433" w:rsidP="00743433">
            <w:pPr>
              <w:spacing w:line="240" w:lineRule="auto"/>
              <w:ind w:firstLine="0"/>
              <w:jc w:val="left"/>
              <w:rPr>
                <w:sz w:val="24"/>
                <w:szCs w:val="24"/>
              </w:rPr>
            </w:pPr>
            <w:r w:rsidRPr="002C3599">
              <w:rPr>
                <w:sz w:val="24"/>
                <w:szCs w:val="24"/>
              </w:rPr>
              <w:t>КАЗС с.Октемцы</w:t>
            </w:r>
          </w:p>
        </w:tc>
        <w:tc>
          <w:tcPr>
            <w:tcW w:w="4105" w:type="dxa"/>
            <w:tcBorders>
              <w:top w:val="single" w:sz="4" w:space="0" w:color="000000"/>
              <w:left w:val="single" w:sz="4" w:space="0" w:color="000000"/>
              <w:bottom w:val="single" w:sz="4" w:space="0" w:color="000000"/>
              <w:right w:val="single" w:sz="4" w:space="0" w:color="000000"/>
            </w:tcBorders>
          </w:tcPr>
          <w:p w:rsidR="00743433" w:rsidRPr="002C3599" w:rsidRDefault="00743433" w:rsidP="00743433">
            <w:pPr>
              <w:spacing w:line="240" w:lineRule="auto"/>
              <w:ind w:firstLine="0"/>
              <w:rPr>
                <w:sz w:val="24"/>
                <w:szCs w:val="24"/>
              </w:rPr>
            </w:pPr>
            <w:r w:rsidRPr="002C3599">
              <w:rPr>
                <w:sz w:val="24"/>
                <w:szCs w:val="24"/>
              </w:rPr>
              <w:t>Ханагаласский район, с.Октемцы, ул.Озерная, 24</w:t>
            </w:r>
          </w:p>
        </w:tc>
        <w:tc>
          <w:tcPr>
            <w:tcW w:w="2354" w:type="dxa"/>
            <w:tcBorders>
              <w:top w:val="single" w:sz="4" w:space="0" w:color="000000"/>
              <w:left w:val="single" w:sz="4" w:space="0" w:color="000000"/>
              <w:bottom w:val="single" w:sz="4" w:space="0" w:color="000000"/>
              <w:right w:val="single" w:sz="4" w:space="0" w:color="000000"/>
            </w:tcBorders>
          </w:tcPr>
          <w:p w:rsidR="00743433" w:rsidRPr="00743433" w:rsidRDefault="00743433" w:rsidP="00743433">
            <w:pPr>
              <w:spacing w:line="240" w:lineRule="auto"/>
              <w:ind w:firstLine="0"/>
              <w:jc w:val="center"/>
              <w:rPr>
                <w:sz w:val="24"/>
                <w:szCs w:val="24"/>
              </w:rPr>
            </w:pPr>
            <w:r w:rsidRPr="00743433">
              <w:rPr>
                <w:sz w:val="24"/>
                <w:szCs w:val="24"/>
              </w:rPr>
              <w:t>60</w:t>
            </w:r>
          </w:p>
        </w:tc>
      </w:tr>
      <w:tr w:rsidR="00743433" w:rsidRPr="002C3599" w:rsidTr="00EF5147">
        <w:trPr>
          <w:jc w:val="center"/>
        </w:trPr>
        <w:tc>
          <w:tcPr>
            <w:tcW w:w="709" w:type="dxa"/>
            <w:tcBorders>
              <w:top w:val="single" w:sz="4" w:space="0" w:color="000000"/>
              <w:left w:val="single" w:sz="4" w:space="0" w:color="000000"/>
              <w:bottom w:val="single" w:sz="4" w:space="0" w:color="000000"/>
              <w:right w:val="nil"/>
            </w:tcBorders>
          </w:tcPr>
          <w:p w:rsidR="00743433" w:rsidRPr="002C3599" w:rsidRDefault="00743433" w:rsidP="00743433">
            <w:pPr>
              <w:ind w:left="-539"/>
              <w:rPr>
                <w:sz w:val="24"/>
                <w:szCs w:val="24"/>
              </w:rPr>
            </w:pPr>
            <w:r w:rsidRPr="002C3599">
              <w:rPr>
                <w:sz w:val="24"/>
                <w:szCs w:val="24"/>
              </w:rPr>
              <w:t>125</w:t>
            </w:r>
          </w:p>
        </w:tc>
        <w:tc>
          <w:tcPr>
            <w:tcW w:w="3119" w:type="dxa"/>
            <w:tcBorders>
              <w:top w:val="single" w:sz="4" w:space="0" w:color="000000"/>
              <w:left w:val="single" w:sz="4" w:space="0" w:color="000000"/>
              <w:bottom w:val="single" w:sz="4" w:space="0" w:color="000000"/>
              <w:right w:val="nil"/>
            </w:tcBorders>
          </w:tcPr>
          <w:p w:rsidR="00743433" w:rsidRPr="002C3599" w:rsidRDefault="00743433" w:rsidP="00743433">
            <w:pPr>
              <w:spacing w:line="240" w:lineRule="auto"/>
              <w:ind w:firstLine="0"/>
              <w:jc w:val="left"/>
              <w:rPr>
                <w:sz w:val="24"/>
                <w:szCs w:val="24"/>
              </w:rPr>
            </w:pPr>
            <w:r w:rsidRPr="002C3599">
              <w:rPr>
                <w:sz w:val="24"/>
                <w:szCs w:val="24"/>
              </w:rPr>
              <w:t>КАЗС с.Синск</w:t>
            </w:r>
          </w:p>
        </w:tc>
        <w:tc>
          <w:tcPr>
            <w:tcW w:w="4105" w:type="dxa"/>
            <w:tcBorders>
              <w:top w:val="single" w:sz="4" w:space="0" w:color="000000"/>
              <w:left w:val="single" w:sz="4" w:space="0" w:color="000000"/>
              <w:bottom w:val="single" w:sz="4" w:space="0" w:color="000000"/>
              <w:right w:val="single" w:sz="4" w:space="0" w:color="000000"/>
            </w:tcBorders>
          </w:tcPr>
          <w:p w:rsidR="00743433" w:rsidRPr="002C3599" w:rsidRDefault="00743433" w:rsidP="00743433">
            <w:pPr>
              <w:spacing w:line="240" w:lineRule="auto"/>
              <w:ind w:firstLine="0"/>
              <w:rPr>
                <w:sz w:val="24"/>
                <w:szCs w:val="24"/>
              </w:rPr>
            </w:pPr>
            <w:r w:rsidRPr="002C3599">
              <w:rPr>
                <w:sz w:val="24"/>
                <w:szCs w:val="24"/>
              </w:rPr>
              <w:t>Хангаласский район, с.Синск, ул.Юбилейная, 55</w:t>
            </w:r>
          </w:p>
        </w:tc>
        <w:tc>
          <w:tcPr>
            <w:tcW w:w="2354" w:type="dxa"/>
            <w:tcBorders>
              <w:top w:val="single" w:sz="4" w:space="0" w:color="000000"/>
              <w:left w:val="single" w:sz="4" w:space="0" w:color="000000"/>
              <w:bottom w:val="single" w:sz="4" w:space="0" w:color="000000"/>
              <w:right w:val="single" w:sz="4" w:space="0" w:color="000000"/>
            </w:tcBorders>
          </w:tcPr>
          <w:p w:rsidR="00743433" w:rsidRPr="00743433" w:rsidRDefault="00743433" w:rsidP="00743433">
            <w:pPr>
              <w:spacing w:line="240" w:lineRule="auto"/>
              <w:ind w:firstLine="0"/>
              <w:jc w:val="center"/>
              <w:rPr>
                <w:sz w:val="24"/>
                <w:szCs w:val="24"/>
              </w:rPr>
            </w:pPr>
            <w:r w:rsidRPr="00743433">
              <w:rPr>
                <w:sz w:val="24"/>
                <w:szCs w:val="24"/>
              </w:rPr>
              <w:t>60</w:t>
            </w:r>
          </w:p>
        </w:tc>
      </w:tr>
      <w:tr w:rsidR="00743433" w:rsidRPr="002C3599" w:rsidTr="0012660A">
        <w:trPr>
          <w:jc w:val="center"/>
        </w:trPr>
        <w:tc>
          <w:tcPr>
            <w:tcW w:w="709" w:type="dxa"/>
            <w:tcBorders>
              <w:top w:val="single" w:sz="4" w:space="0" w:color="000000"/>
              <w:left w:val="single" w:sz="4" w:space="0" w:color="000000"/>
              <w:bottom w:val="single" w:sz="4" w:space="0" w:color="000000"/>
              <w:right w:val="nil"/>
            </w:tcBorders>
          </w:tcPr>
          <w:p w:rsidR="00743433" w:rsidRPr="002C3599" w:rsidRDefault="00743433" w:rsidP="00743433">
            <w:pPr>
              <w:ind w:left="-539"/>
              <w:rPr>
                <w:sz w:val="24"/>
                <w:szCs w:val="24"/>
              </w:rPr>
            </w:pPr>
            <w:r w:rsidRPr="002C3599">
              <w:rPr>
                <w:sz w:val="24"/>
                <w:szCs w:val="24"/>
              </w:rPr>
              <w:t>126</w:t>
            </w:r>
          </w:p>
        </w:tc>
        <w:tc>
          <w:tcPr>
            <w:tcW w:w="3119" w:type="dxa"/>
            <w:tcBorders>
              <w:top w:val="single" w:sz="4" w:space="0" w:color="000000"/>
              <w:left w:val="single" w:sz="4" w:space="0" w:color="000000"/>
              <w:bottom w:val="single" w:sz="4" w:space="0" w:color="000000"/>
              <w:right w:val="nil"/>
            </w:tcBorders>
          </w:tcPr>
          <w:p w:rsidR="00743433" w:rsidRPr="002C3599" w:rsidRDefault="00743433" w:rsidP="00743433">
            <w:pPr>
              <w:spacing w:line="240" w:lineRule="auto"/>
              <w:ind w:firstLine="0"/>
              <w:jc w:val="left"/>
              <w:rPr>
                <w:sz w:val="24"/>
                <w:szCs w:val="24"/>
              </w:rPr>
            </w:pPr>
            <w:r w:rsidRPr="002C3599">
              <w:rPr>
                <w:sz w:val="24"/>
                <w:szCs w:val="24"/>
              </w:rPr>
              <w:t>АЗС №1401</w:t>
            </w:r>
          </w:p>
        </w:tc>
        <w:tc>
          <w:tcPr>
            <w:tcW w:w="4105" w:type="dxa"/>
            <w:tcBorders>
              <w:top w:val="single" w:sz="4" w:space="0" w:color="000000"/>
              <w:left w:val="single" w:sz="4" w:space="0" w:color="000000"/>
              <w:bottom w:val="single" w:sz="4" w:space="0" w:color="000000"/>
              <w:right w:val="single" w:sz="4" w:space="0" w:color="000000"/>
            </w:tcBorders>
          </w:tcPr>
          <w:p w:rsidR="00743433" w:rsidRPr="002C3599" w:rsidRDefault="00743433" w:rsidP="00743433">
            <w:pPr>
              <w:spacing w:line="240" w:lineRule="auto"/>
              <w:ind w:firstLine="0"/>
              <w:rPr>
                <w:sz w:val="24"/>
                <w:szCs w:val="24"/>
              </w:rPr>
            </w:pPr>
            <w:r w:rsidRPr="002C3599">
              <w:rPr>
                <w:sz w:val="24"/>
                <w:szCs w:val="24"/>
              </w:rPr>
              <w:t>г.Якутск, Маганский перекресток, 1</w:t>
            </w:r>
          </w:p>
        </w:tc>
        <w:tc>
          <w:tcPr>
            <w:tcW w:w="2354" w:type="dxa"/>
            <w:tcBorders>
              <w:top w:val="single" w:sz="4" w:space="0" w:color="000000"/>
              <w:left w:val="single" w:sz="4" w:space="0" w:color="000000"/>
              <w:bottom w:val="single" w:sz="4" w:space="0" w:color="000000"/>
              <w:right w:val="single" w:sz="4" w:space="0" w:color="000000"/>
            </w:tcBorders>
          </w:tcPr>
          <w:p w:rsidR="00743433" w:rsidRPr="00743433" w:rsidRDefault="00743433" w:rsidP="00743433">
            <w:pPr>
              <w:spacing w:line="240" w:lineRule="auto"/>
              <w:ind w:firstLine="0"/>
              <w:jc w:val="center"/>
              <w:rPr>
                <w:sz w:val="24"/>
                <w:szCs w:val="24"/>
              </w:rPr>
            </w:pPr>
            <w:r w:rsidRPr="00743433">
              <w:rPr>
                <w:sz w:val="24"/>
                <w:szCs w:val="24"/>
              </w:rPr>
              <w:t>60</w:t>
            </w:r>
          </w:p>
        </w:tc>
      </w:tr>
      <w:tr w:rsidR="00743433" w:rsidRPr="002C3599" w:rsidTr="0012660A">
        <w:trPr>
          <w:jc w:val="center"/>
        </w:trPr>
        <w:tc>
          <w:tcPr>
            <w:tcW w:w="709" w:type="dxa"/>
            <w:tcBorders>
              <w:top w:val="single" w:sz="4" w:space="0" w:color="000000"/>
              <w:left w:val="single" w:sz="4" w:space="0" w:color="000000"/>
              <w:bottom w:val="single" w:sz="4" w:space="0" w:color="000000"/>
              <w:right w:val="nil"/>
            </w:tcBorders>
          </w:tcPr>
          <w:p w:rsidR="00743433" w:rsidRPr="002C3599" w:rsidRDefault="00743433" w:rsidP="00743433">
            <w:pPr>
              <w:ind w:left="-539"/>
              <w:rPr>
                <w:sz w:val="24"/>
                <w:szCs w:val="24"/>
              </w:rPr>
            </w:pPr>
            <w:r w:rsidRPr="002C3599">
              <w:rPr>
                <w:sz w:val="24"/>
                <w:szCs w:val="24"/>
              </w:rPr>
              <w:t>127</w:t>
            </w:r>
          </w:p>
        </w:tc>
        <w:tc>
          <w:tcPr>
            <w:tcW w:w="3119" w:type="dxa"/>
            <w:tcBorders>
              <w:top w:val="single" w:sz="4" w:space="0" w:color="000000"/>
              <w:left w:val="single" w:sz="4" w:space="0" w:color="000000"/>
              <w:bottom w:val="single" w:sz="4" w:space="0" w:color="000000"/>
              <w:right w:val="nil"/>
            </w:tcBorders>
          </w:tcPr>
          <w:p w:rsidR="00743433" w:rsidRPr="002C3599" w:rsidRDefault="00743433" w:rsidP="00743433">
            <w:pPr>
              <w:spacing w:line="240" w:lineRule="auto"/>
              <w:ind w:firstLine="0"/>
              <w:jc w:val="left"/>
              <w:rPr>
                <w:sz w:val="24"/>
                <w:szCs w:val="24"/>
              </w:rPr>
            </w:pPr>
            <w:r w:rsidRPr="002C3599">
              <w:rPr>
                <w:sz w:val="24"/>
                <w:szCs w:val="24"/>
              </w:rPr>
              <w:t>АЗС №1402</w:t>
            </w:r>
          </w:p>
        </w:tc>
        <w:tc>
          <w:tcPr>
            <w:tcW w:w="4105" w:type="dxa"/>
            <w:tcBorders>
              <w:top w:val="single" w:sz="4" w:space="0" w:color="000000"/>
              <w:left w:val="single" w:sz="4" w:space="0" w:color="000000"/>
              <w:bottom w:val="single" w:sz="4" w:space="0" w:color="000000"/>
              <w:right w:val="single" w:sz="4" w:space="0" w:color="000000"/>
            </w:tcBorders>
          </w:tcPr>
          <w:p w:rsidR="00743433" w:rsidRPr="002C3599" w:rsidRDefault="00743433" w:rsidP="00743433">
            <w:pPr>
              <w:spacing w:line="240" w:lineRule="auto"/>
              <w:ind w:firstLine="0"/>
              <w:rPr>
                <w:sz w:val="24"/>
                <w:szCs w:val="24"/>
              </w:rPr>
            </w:pPr>
            <w:r w:rsidRPr="002C3599">
              <w:rPr>
                <w:sz w:val="24"/>
                <w:szCs w:val="24"/>
              </w:rPr>
              <w:t>Мегино-Кангаласский район, п.Нижний Бестях, Неверская трасса, 3 км, 1</w:t>
            </w:r>
          </w:p>
        </w:tc>
        <w:tc>
          <w:tcPr>
            <w:tcW w:w="2354" w:type="dxa"/>
            <w:tcBorders>
              <w:top w:val="single" w:sz="4" w:space="0" w:color="000000"/>
              <w:left w:val="single" w:sz="4" w:space="0" w:color="000000"/>
              <w:bottom w:val="single" w:sz="4" w:space="0" w:color="000000"/>
              <w:right w:val="single" w:sz="4" w:space="0" w:color="000000"/>
            </w:tcBorders>
            <w:vAlign w:val="center"/>
          </w:tcPr>
          <w:p w:rsidR="00743433" w:rsidRPr="00743433" w:rsidRDefault="00743433" w:rsidP="00743433">
            <w:pPr>
              <w:suppressAutoHyphens/>
              <w:snapToGrid w:val="0"/>
              <w:spacing w:line="240" w:lineRule="auto"/>
              <w:ind w:firstLine="0"/>
              <w:jc w:val="center"/>
              <w:rPr>
                <w:bCs/>
                <w:sz w:val="24"/>
                <w:szCs w:val="24"/>
                <w:lang w:eastAsia="ar-SA"/>
              </w:rPr>
            </w:pPr>
            <w:r w:rsidRPr="00743433">
              <w:rPr>
                <w:bCs/>
                <w:sz w:val="24"/>
                <w:szCs w:val="24"/>
                <w:lang w:eastAsia="ar-SA"/>
              </w:rPr>
              <w:t>60</w:t>
            </w:r>
          </w:p>
        </w:tc>
      </w:tr>
    </w:tbl>
    <w:p w:rsidR="002C3599" w:rsidRDefault="002C3599" w:rsidP="000A6997">
      <w:pPr>
        <w:pStyle w:val="1f3"/>
        <w:tabs>
          <w:tab w:val="left" w:pos="567"/>
        </w:tabs>
        <w:jc w:val="both"/>
        <w:rPr>
          <w:rStyle w:val="1f4"/>
          <w:b/>
          <w:sz w:val="24"/>
          <w:szCs w:val="24"/>
        </w:rPr>
      </w:pPr>
    </w:p>
    <w:p w:rsidR="000A6997" w:rsidRPr="002C3599" w:rsidRDefault="000A6997" w:rsidP="000A6997">
      <w:pPr>
        <w:pStyle w:val="1f3"/>
        <w:tabs>
          <w:tab w:val="left" w:pos="567"/>
        </w:tabs>
        <w:jc w:val="both"/>
        <w:rPr>
          <w:rStyle w:val="1f4"/>
          <w:sz w:val="24"/>
          <w:szCs w:val="24"/>
        </w:rPr>
      </w:pPr>
      <w:r w:rsidRPr="002C3599">
        <w:rPr>
          <w:rStyle w:val="1f4"/>
          <w:b/>
          <w:sz w:val="24"/>
          <w:szCs w:val="24"/>
        </w:rPr>
        <w:t>2.1.3.</w:t>
      </w:r>
      <w:r w:rsidRPr="002C3599">
        <w:rPr>
          <w:rStyle w:val="1f4"/>
          <w:sz w:val="24"/>
          <w:szCs w:val="24"/>
        </w:rPr>
        <w:t xml:space="preserve"> </w:t>
      </w:r>
      <w:r w:rsidRPr="002C3599">
        <w:rPr>
          <w:rStyle w:val="1f4"/>
          <w:b/>
          <w:sz w:val="24"/>
          <w:szCs w:val="24"/>
        </w:rPr>
        <w:t>Сроки оказания услуг:</w:t>
      </w:r>
      <w:r w:rsidR="002C3599">
        <w:rPr>
          <w:rStyle w:val="1f4"/>
          <w:sz w:val="24"/>
          <w:szCs w:val="24"/>
        </w:rPr>
        <w:t xml:space="preserve"> </w:t>
      </w:r>
      <w:r w:rsidR="00FA1C50">
        <w:rPr>
          <w:rStyle w:val="1f4"/>
          <w:sz w:val="24"/>
          <w:szCs w:val="24"/>
        </w:rPr>
        <w:t>в</w:t>
      </w:r>
      <w:r w:rsidR="002C3599">
        <w:rPr>
          <w:rStyle w:val="1f4"/>
          <w:sz w:val="24"/>
          <w:szCs w:val="24"/>
        </w:rPr>
        <w:t xml:space="preserve"> течение трех лет с</w:t>
      </w:r>
      <w:r w:rsidRPr="002C3599">
        <w:rPr>
          <w:rStyle w:val="1f4"/>
          <w:sz w:val="24"/>
          <w:szCs w:val="24"/>
        </w:rPr>
        <w:t xml:space="preserve"> момента подписания договора</w:t>
      </w:r>
      <w:r w:rsidR="002C3599">
        <w:rPr>
          <w:rStyle w:val="1f4"/>
          <w:sz w:val="24"/>
          <w:szCs w:val="24"/>
        </w:rPr>
        <w:t>.</w:t>
      </w:r>
    </w:p>
    <w:p w:rsidR="000A6997" w:rsidRPr="002C3599" w:rsidRDefault="000A6997" w:rsidP="000A6997">
      <w:pPr>
        <w:pStyle w:val="1f3"/>
        <w:jc w:val="both"/>
        <w:rPr>
          <w:szCs w:val="24"/>
        </w:rPr>
      </w:pPr>
      <w:r w:rsidRPr="002C3599">
        <w:rPr>
          <w:b/>
          <w:szCs w:val="24"/>
        </w:rPr>
        <w:t>2.1.4 Нормативно правовая база:</w:t>
      </w:r>
      <w:r w:rsidRPr="002C3599">
        <w:rPr>
          <w:szCs w:val="24"/>
        </w:rPr>
        <w:tab/>
      </w:r>
    </w:p>
    <w:p w:rsidR="000A6997" w:rsidRPr="002C3599" w:rsidRDefault="000A6997" w:rsidP="00FA1C50">
      <w:pPr>
        <w:pStyle w:val="1f3"/>
        <w:ind w:firstLine="426"/>
        <w:jc w:val="both"/>
        <w:rPr>
          <w:szCs w:val="24"/>
        </w:rPr>
      </w:pPr>
      <w:r w:rsidRPr="002C3599">
        <w:rPr>
          <w:szCs w:val="24"/>
        </w:rPr>
        <w:t xml:space="preserve">- Федеральный закон Российской Федерации от </w:t>
      </w:r>
      <w:r w:rsidRPr="002C3599">
        <w:rPr>
          <w:szCs w:val="24"/>
          <w:lang w:eastAsia="en-US" w:bidi="en-US"/>
        </w:rPr>
        <w:t>21.</w:t>
      </w:r>
      <w:r w:rsidRPr="002C3599">
        <w:rPr>
          <w:szCs w:val="24"/>
        </w:rPr>
        <w:t>07.</w:t>
      </w:r>
      <w:r w:rsidRPr="002C3599">
        <w:rPr>
          <w:szCs w:val="24"/>
          <w:lang w:eastAsia="en-US" w:bidi="en-US"/>
        </w:rPr>
        <w:t>1997</w:t>
      </w:r>
      <w:r w:rsidR="00743433">
        <w:rPr>
          <w:szCs w:val="24"/>
          <w:lang w:eastAsia="en-US" w:bidi="en-US"/>
        </w:rPr>
        <w:t xml:space="preserve"> </w:t>
      </w:r>
      <w:r w:rsidRPr="002C3599">
        <w:rPr>
          <w:szCs w:val="24"/>
        </w:rPr>
        <w:t xml:space="preserve">г. </w:t>
      </w:r>
      <w:r w:rsidRPr="002C3599">
        <w:rPr>
          <w:szCs w:val="24"/>
          <w:lang w:eastAsia="en-US" w:bidi="en-US"/>
        </w:rPr>
        <w:t xml:space="preserve">№ </w:t>
      </w:r>
      <w:r w:rsidR="00FA1C50">
        <w:rPr>
          <w:szCs w:val="24"/>
        </w:rPr>
        <w:t>116-ФЗ «</w:t>
      </w:r>
      <w:r w:rsidRPr="002C3599">
        <w:rPr>
          <w:szCs w:val="24"/>
        </w:rPr>
        <w:t>О промышленной безопасности оп</w:t>
      </w:r>
      <w:r w:rsidR="00FA1C50">
        <w:rPr>
          <w:szCs w:val="24"/>
        </w:rPr>
        <w:t>асных производственник объектов»</w:t>
      </w:r>
      <w:r w:rsidRPr="002C3599">
        <w:rPr>
          <w:szCs w:val="24"/>
        </w:rPr>
        <w:t>;</w:t>
      </w:r>
    </w:p>
    <w:p w:rsidR="000A6997" w:rsidRPr="002C3599" w:rsidRDefault="000A6997" w:rsidP="00FA1C50">
      <w:pPr>
        <w:pStyle w:val="Style4"/>
        <w:shd w:val="clear" w:color="auto" w:fill="auto"/>
        <w:tabs>
          <w:tab w:val="left" w:pos="0"/>
        </w:tabs>
        <w:spacing w:before="0"/>
        <w:ind w:right="20" w:firstLine="426"/>
        <w:rPr>
          <w:rFonts w:ascii="Times New Roman" w:hAnsi="Times New Roman"/>
          <w:sz w:val="24"/>
          <w:szCs w:val="24"/>
        </w:rPr>
      </w:pPr>
      <w:r w:rsidRPr="002C3599">
        <w:rPr>
          <w:rFonts w:ascii="Times New Roman" w:hAnsi="Times New Roman"/>
          <w:sz w:val="24"/>
          <w:szCs w:val="24"/>
        </w:rPr>
        <w:t xml:space="preserve">- Федеральный закон Российской Федерации от </w:t>
      </w:r>
      <w:r w:rsidRPr="002C3599">
        <w:rPr>
          <w:rFonts w:ascii="Times New Roman" w:hAnsi="Times New Roman"/>
          <w:sz w:val="24"/>
          <w:szCs w:val="24"/>
          <w:lang w:eastAsia="en-US" w:bidi="en-US"/>
        </w:rPr>
        <w:t>21.12.1994</w:t>
      </w:r>
      <w:r w:rsidR="00743433">
        <w:rPr>
          <w:rFonts w:ascii="Times New Roman" w:hAnsi="Times New Roman"/>
          <w:sz w:val="24"/>
          <w:szCs w:val="24"/>
          <w:lang w:eastAsia="en-US" w:bidi="en-US"/>
        </w:rPr>
        <w:t xml:space="preserve"> </w:t>
      </w:r>
      <w:r w:rsidRPr="002C3599">
        <w:rPr>
          <w:rFonts w:ascii="Times New Roman" w:hAnsi="Times New Roman"/>
          <w:sz w:val="24"/>
          <w:szCs w:val="24"/>
        </w:rPr>
        <w:t>г. № 68-ФЗ «О защите населения и территорий от чрезвычайных ситуаций природного и техногенного характера»;</w:t>
      </w:r>
    </w:p>
    <w:p w:rsidR="000A6997" w:rsidRPr="002C3599" w:rsidRDefault="000A6997" w:rsidP="00FA1C50">
      <w:pPr>
        <w:pStyle w:val="Style4"/>
        <w:shd w:val="clear" w:color="auto" w:fill="auto"/>
        <w:tabs>
          <w:tab w:val="left" w:pos="0"/>
        </w:tabs>
        <w:spacing w:before="0"/>
        <w:ind w:right="20" w:firstLine="426"/>
        <w:rPr>
          <w:rFonts w:ascii="Times New Roman" w:hAnsi="Times New Roman"/>
          <w:sz w:val="24"/>
          <w:szCs w:val="24"/>
        </w:rPr>
      </w:pPr>
      <w:r w:rsidRPr="002C3599">
        <w:rPr>
          <w:rFonts w:ascii="Times New Roman" w:hAnsi="Times New Roman"/>
          <w:sz w:val="24"/>
          <w:szCs w:val="24"/>
        </w:rPr>
        <w:t>- Федеральный закон Российской Федерации от 22.06.1995</w:t>
      </w:r>
      <w:r w:rsidR="00743433">
        <w:rPr>
          <w:rFonts w:ascii="Times New Roman" w:hAnsi="Times New Roman"/>
          <w:sz w:val="24"/>
          <w:szCs w:val="24"/>
        </w:rPr>
        <w:t xml:space="preserve"> </w:t>
      </w:r>
      <w:r w:rsidRPr="002C3599">
        <w:rPr>
          <w:rFonts w:ascii="Times New Roman" w:hAnsi="Times New Roman"/>
          <w:sz w:val="24"/>
          <w:szCs w:val="24"/>
        </w:rPr>
        <w:t>г. № 151-ФЗ «Об аварийно-спасательных службах и статусе спасателей»;</w:t>
      </w:r>
    </w:p>
    <w:p w:rsidR="000A6997" w:rsidRPr="002C3599" w:rsidRDefault="000A6997" w:rsidP="00FA1C50">
      <w:pPr>
        <w:pStyle w:val="Style4"/>
        <w:shd w:val="clear" w:color="auto" w:fill="auto"/>
        <w:tabs>
          <w:tab w:val="left" w:pos="0"/>
        </w:tabs>
        <w:spacing w:before="0"/>
        <w:ind w:right="20" w:firstLine="426"/>
        <w:rPr>
          <w:rFonts w:ascii="Times New Roman" w:hAnsi="Times New Roman"/>
          <w:bCs/>
          <w:sz w:val="24"/>
          <w:szCs w:val="24"/>
        </w:rPr>
      </w:pPr>
      <w:r w:rsidRPr="002C3599">
        <w:rPr>
          <w:rFonts w:ascii="Times New Roman" w:hAnsi="Times New Roman"/>
          <w:sz w:val="24"/>
          <w:szCs w:val="24"/>
        </w:rPr>
        <w:t xml:space="preserve">- </w:t>
      </w:r>
      <w:r w:rsidRPr="002C3599">
        <w:rPr>
          <w:rFonts w:ascii="Times New Roman" w:hAnsi="Times New Roman"/>
          <w:bCs/>
          <w:sz w:val="24"/>
          <w:szCs w:val="24"/>
        </w:rPr>
        <w:t>Федеральный закон «Об охране окружающей среды» от 10.01.2002 №7-ФЗ;</w:t>
      </w:r>
    </w:p>
    <w:p w:rsidR="000A6997" w:rsidRPr="002C3599" w:rsidRDefault="000A6997" w:rsidP="00FA1C50">
      <w:pPr>
        <w:pStyle w:val="Style4"/>
        <w:shd w:val="clear" w:color="auto" w:fill="auto"/>
        <w:tabs>
          <w:tab w:val="left" w:pos="0"/>
        </w:tabs>
        <w:spacing w:before="0"/>
        <w:ind w:right="20" w:firstLine="426"/>
        <w:rPr>
          <w:rFonts w:ascii="Times New Roman" w:hAnsi="Times New Roman"/>
          <w:bCs/>
          <w:sz w:val="24"/>
          <w:szCs w:val="24"/>
        </w:rPr>
      </w:pPr>
      <w:r w:rsidRPr="002C3599">
        <w:rPr>
          <w:rFonts w:ascii="Times New Roman" w:hAnsi="Times New Roman"/>
          <w:bCs/>
          <w:sz w:val="24"/>
          <w:szCs w:val="24"/>
        </w:rPr>
        <w:t>- Постановление П</w:t>
      </w:r>
      <w:r w:rsidR="00743433">
        <w:rPr>
          <w:rFonts w:ascii="Times New Roman" w:hAnsi="Times New Roman"/>
          <w:bCs/>
          <w:sz w:val="24"/>
          <w:szCs w:val="24"/>
        </w:rPr>
        <w:t>равительства РФ от 16.12.2020 №</w:t>
      </w:r>
      <w:r w:rsidRPr="002C3599">
        <w:rPr>
          <w:rFonts w:ascii="Times New Roman" w:hAnsi="Times New Roman"/>
          <w:bCs/>
          <w:sz w:val="24"/>
          <w:szCs w:val="24"/>
        </w:rPr>
        <w:t>2124 «Об утверждении требований к составу и оснащению аварийно-спасательных служб и (или) аварийно-спасательных формирований, участвующих в осуществлении мероприятий по ликвидации разливов нефти и нефтепродуктов»;</w:t>
      </w:r>
    </w:p>
    <w:p w:rsidR="000A6997" w:rsidRPr="002C3599" w:rsidRDefault="000A6997" w:rsidP="00FA1C50">
      <w:pPr>
        <w:pStyle w:val="Style4"/>
        <w:shd w:val="clear" w:color="auto" w:fill="auto"/>
        <w:tabs>
          <w:tab w:val="left" w:pos="709"/>
        </w:tabs>
        <w:spacing w:before="0"/>
        <w:ind w:right="20" w:firstLine="426"/>
        <w:rPr>
          <w:rFonts w:ascii="Times New Roman" w:hAnsi="Times New Roman"/>
          <w:sz w:val="24"/>
          <w:szCs w:val="24"/>
        </w:rPr>
      </w:pPr>
      <w:r w:rsidRPr="002C3599">
        <w:rPr>
          <w:rFonts w:ascii="Times New Roman" w:hAnsi="Times New Roman"/>
          <w:bCs/>
          <w:color w:val="26282F"/>
          <w:sz w:val="24"/>
          <w:szCs w:val="24"/>
        </w:rPr>
        <w:t>- Постановление Правительства РФ от 31.12.2020 г. № 2451 «Об утверждении Правил организации мероприятий по предупреждению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а также о признании утратившими силу некоторых актов Правительства Российской Федерации».</w:t>
      </w:r>
    </w:p>
    <w:p w:rsidR="000A6997" w:rsidRPr="002965C8" w:rsidRDefault="000A6997" w:rsidP="000A6997">
      <w:pPr>
        <w:shd w:val="clear" w:color="auto" w:fill="FFFFFF"/>
        <w:spacing w:line="240" w:lineRule="atLeast"/>
        <w:ind w:firstLine="0"/>
        <w:mirrorIndents/>
        <w:rPr>
          <w:rFonts w:eastAsia="Calibri"/>
          <w:b/>
          <w:bCs/>
          <w:sz w:val="24"/>
          <w:szCs w:val="24"/>
        </w:rPr>
      </w:pPr>
      <w:r w:rsidRPr="002965C8">
        <w:rPr>
          <w:rFonts w:eastAsia="Calibri"/>
          <w:b/>
          <w:bCs/>
          <w:sz w:val="24"/>
          <w:szCs w:val="24"/>
        </w:rPr>
        <w:t xml:space="preserve">2.1.5 Обоснование начальной (максимальной) цены договора (НМЦД): </w:t>
      </w:r>
    </w:p>
    <w:p w:rsidR="000A6997" w:rsidRPr="002965C8" w:rsidRDefault="000A6997" w:rsidP="000A6997">
      <w:pPr>
        <w:pStyle w:val="aff8"/>
        <w:shd w:val="clear" w:color="auto" w:fill="FFFFFF"/>
        <w:spacing w:line="240" w:lineRule="atLeast"/>
        <w:ind w:left="0"/>
        <w:mirrorIndents/>
        <w:jc w:val="both"/>
        <w:rPr>
          <w:rFonts w:ascii="Times New Roman" w:eastAsia="Calibri" w:hAnsi="Times New Roman" w:cs="Times New Roman"/>
          <w:bCs/>
          <w:sz w:val="24"/>
          <w:szCs w:val="24"/>
          <w:lang w:eastAsia="en-US"/>
        </w:rPr>
      </w:pPr>
      <w:r w:rsidRPr="002965C8">
        <w:rPr>
          <w:rFonts w:ascii="Times New Roman" w:eastAsia="Calibri" w:hAnsi="Times New Roman" w:cs="Times New Roman"/>
          <w:bCs/>
          <w:sz w:val="24"/>
          <w:szCs w:val="24"/>
          <w:lang w:eastAsia="en-US"/>
        </w:rPr>
        <w:t xml:space="preserve">      В соответствии с </w:t>
      </w:r>
      <w:r w:rsidRPr="002965C8">
        <w:rPr>
          <w:rFonts w:ascii="Times New Roman" w:hAnsi="Times New Roman" w:cs="Times New Roman"/>
          <w:sz w:val="24"/>
          <w:szCs w:val="24"/>
        </w:rPr>
        <w:t>п.п. «в» п.1 п.9.2.1.1</w:t>
      </w:r>
      <w:r w:rsidRPr="002965C8">
        <w:rPr>
          <w:rFonts w:ascii="Times New Roman" w:eastAsia="Calibri" w:hAnsi="Times New Roman" w:cs="Times New Roman"/>
          <w:bCs/>
          <w:sz w:val="24"/>
          <w:szCs w:val="24"/>
          <w:lang w:eastAsia="en-US"/>
        </w:rPr>
        <w:t xml:space="preserve"> Положения о закупке определение и обоснование </w:t>
      </w:r>
      <w:r w:rsidR="002C3599" w:rsidRPr="002965C8">
        <w:rPr>
          <w:rFonts w:ascii="Times New Roman" w:eastAsia="Calibri" w:hAnsi="Times New Roman" w:cs="Times New Roman"/>
          <w:bCs/>
          <w:sz w:val="24"/>
          <w:szCs w:val="24"/>
          <w:lang w:eastAsia="en-US"/>
        </w:rPr>
        <w:t>НМЦД</w:t>
      </w:r>
      <w:r w:rsidRPr="002965C8">
        <w:rPr>
          <w:rFonts w:ascii="Times New Roman" w:eastAsia="Calibri" w:hAnsi="Times New Roman" w:cs="Times New Roman"/>
          <w:bCs/>
          <w:sz w:val="24"/>
          <w:szCs w:val="24"/>
          <w:lang w:eastAsia="en-US"/>
        </w:rPr>
        <w:t xml:space="preserve"> настоящей закупки осуществляется на основе метода «Анализ рынка». </w:t>
      </w:r>
      <w:r w:rsidRPr="002965C8">
        <w:rPr>
          <w:rFonts w:ascii="Times New Roman" w:hAnsi="Times New Roman" w:cs="Times New Roman"/>
          <w:sz w:val="24"/>
          <w:szCs w:val="24"/>
          <w:shd w:val="clear" w:color="auto" w:fill="FBFBFB"/>
        </w:rPr>
        <w:t>По результатам запроса коммерческих переложений, в соответствии с п.п. «в» п.1 п.9.2.1.1. Положения о закупке, (посредством размещения на ОТС-Мarket) было предоставлено тольк</w:t>
      </w:r>
      <w:r w:rsidR="002C3599" w:rsidRPr="002965C8">
        <w:rPr>
          <w:rFonts w:ascii="Times New Roman" w:hAnsi="Times New Roman" w:cs="Times New Roman"/>
          <w:sz w:val="24"/>
          <w:szCs w:val="24"/>
          <w:shd w:val="clear" w:color="auto" w:fill="FBFBFB"/>
        </w:rPr>
        <w:t>о одно коммерческое предложение: КП1=</w:t>
      </w:r>
      <w:r w:rsidR="002C3599" w:rsidRPr="002965C8">
        <w:rPr>
          <w:rFonts w:ascii="Times New Roman" w:hAnsi="Times New Roman" w:cs="Times New Roman"/>
          <w:sz w:val="24"/>
          <w:szCs w:val="24"/>
        </w:rPr>
        <w:t>17 092 799,00 без НДС, руб.</w:t>
      </w:r>
    </w:p>
    <w:p w:rsidR="000A6997" w:rsidRPr="002C3599" w:rsidRDefault="000A6997" w:rsidP="000A6997">
      <w:pPr>
        <w:shd w:val="clear" w:color="auto" w:fill="FFFFFF"/>
        <w:spacing w:line="240" w:lineRule="atLeast"/>
        <w:ind w:firstLine="0"/>
        <w:contextualSpacing/>
        <w:mirrorIndents/>
        <w:rPr>
          <w:rFonts w:eastAsia="Calibri"/>
          <w:sz w:val="24"/>
          <w:szCs w:val="24"/>
          <w:lang w:eastAsia="en-US"/>
        </w:rPr>
      </w:pPr>
      <w:r w:rsidRPr="002C3599">
        <w:rPr>
          <w:rFonts w:eastAsia="Calibri"/>
          <w:b/>
          <w:sz w:val="24"/>
          <w:szCs w:val="24"/>
          <w:lang w:eastAsia="en-US"/>
        </w:rPr>
        <w:t xml:space="preserve">      </w:t>
      </w:r>
      <w:r w:rsidRPr="002C3599">
        <w:rPr>
          <w:rFonts w:eastAsia="Calibri"/>
          <w:sz w:val="24"/>
          <w:szCs w:val="24"/>
          <w:lang w:eastAsia="en-US"/>
        </w:rPr>
        <w:t>Цена договора является фиксированной на период проведения закупки и в период исполнения обязательств по договору.</w:t>
      </w:r>
    </w:p>
    <w:p w:rsidR="000A6997" w:rsidRPr="002C3599" w:rsidRDefault="000A6997" w:rsidP="00A83A07">
      <w:pPr>
        <w:pStyle w:val="1f3"/>
        <w:jc w:val="both"/>
        <w:rPr>
          <w:szCs w:val="24"/>
        </w:rPr>
      </w:pPr>
      <w:r w:rsidRPr="002C3599">
        <w:rPr>
          <w:bCs/>
          <w:szCs w:val="24"/>
        </w:rPr>
        <w:t xml:space="preserve">     Цена договора включает в себя стоимость всех выполняем</w:t>
      </w:r>
      <w:r w:rsidR="0052225D">
        <w:rPr>
          <w:bCs/>
          <w:szCs w:val="24"/>
        </w:rPr>
        <w:t>ых Исполнителем работ</w:t>
      </w:r>
      <w:r w:rsidRPr="002C3599">
        <w:rPr>
          <w:szCs w:val="24"/>
        </w:rPr>
        <w:t xml:space="preserve">, транспортные расходы по доставке сил и средств для проведения тактико-специальных учений, </w:t>
      </w:r>
      <w:r w:rsidRPr="002C3599">
        <w:rPr>
          <w:bCs/>
          <w:szCs w:val="24"/>
        </w:rPr>
        <w:t xml:space="preserve">прочие работы и затраты, связанные с выполнением работ и параметрами, определенными техническим заданием Заказчика, в том числе сумму командировочных расходов, </w:t>
      </w:r>
      <w:r w:rsidRPr="002C3599">
        <w:rPr>
          <w:color w:val="000000"/>
          <w:szCs w:val="24"/>
        </w:rPr>
        <w:t> а также расходы на перевозку, страхование, уплату таможенных пошлин, налогов (кроме НДС) других обязательных платежей, установленных действующим законодательством Российской Федерации и связанных с исполнением договора.</w:t>
      </w:r>
    </w:p>
    <w:p w:rsidR="000A6997" w:rsidRPr="002C3599" w:rsidRDefault="000A6997" w:rsidP="00A83A07">
      <w:pPr>
        <w:spacing w:line="240" w:lineRule="atLeast"/>
        <w:ind w:firstLine="0"/>
        <w:contextualSpacing/>
        <w:mirrorIndents/>
        <w:rPr>
          <w:rFonts w:eastAsia="Calibri"/>
          <w:sz w:val="24"/>
          <w:szCs w:val="24"/>
          <w:lang w:eastAsia="en-US"/>
        </w:rPr>
      </w:pPr>
      <w:r w:rsidRPr="002C3599">
        <w:rPr>
          <w:rFonts w:eastAsia="Calibri"/>
          <w:sz w:val="24"/>
          <w:szCs w:val="24"/>
          <w:lang w:eastAsia="en-US"/>
        </w:rPr>
        <w:t xml:space="preserve">     Участники, плательщики НДС, подают свои ценовые предложения без учета НДС, но в случае если Участник будет признан Победителем и с ним будет заключен договор, расчеты по договору будут производиться с учетом НДС. </w:t>
      </w:r>
    </w:p>
    <w:p w:rsidR="000A6997" w:rsidRPr="002C3599" w:rsidRDefault="000A6997" w:rsidP="000A6997">
      <w:pPr>
        <w:shd w:val="clear" w:color="auto" w:fill="FFFFFF"/>
        <w:spacing w:line="240" w:lineRule="atLeast"/>
        <w:ind w:firstLine="0"/>
        <w:contextualSpacing/>
        <w:mirrorIndents/>
        <w:rPr>
          <w:rFonts w:eastAsia="Calibri"/>
          <w:bCs/>
          <w:sz w:val="24"/>
          <w:szCs w:val="24"/>
          <w:lang w:eastAsia="en-US"/>
        </w:rPr>
      </w:pPr>
      <w:r w:rsidRPr="002C3599">
        <w:rPr>
          <w:rFonts w:eastAsia="Calibri"/>
          <w:b/>
          <w:sz w:val="24"/>
          <w:szCs w:val="24"/>
          <w:lang w:eastAsia="en-US"/>
        </w:rPr>
        <w:t xml:space="preserve">      </w:t>
      </w:r>
      <w:r w:rsidRPr="002C3599">
        <w:rPr>
          <w:rFonts w:eastAsia="Calibri"/>
          <w:sz w:val="24"/>
          <w:szCs w:val="24"/>
          <w:lang w:eastAsia="en-US"/>
        </w:rPr>
        <w:t>Неучтенные затраты Участника, связанные с исполнением Договора, не включенные в стоимость Договора, указанную в Заявке Участника, не подлежат оплате Заказчиком</w:t>
      </w:r>
      <w:r w:rsidRPr="002C3599">
        <w:rPr>
          <w:rFonts w:eastAsia="Calibri"/>
          <w:bCs/>
          <w:sz w:val="24"/>
          <w:szCs w:val="24"/>
          <w:lang w:eastAsia="en-US"/>
        </w:rPr>
        <w:t>.</w:t>
      </w:r>
    </w:p>
    <w:p w:rsidR="000A6997" w:rsidRPr="002C3599" w:rsidRDefault="000A6997" w:rsidP="000A6997">
      <w:pPr>
        <w:shd w:val="clear" w:color="auto" w:fill="FFFFFF"/>
        <w:spacing w:line="240" w:lineRule="atLeast"/>
        <w:ind w:firstLine="0"/>
        <w:contextualSpacing/>
        <w:mirrorIndents/>
        <w:rPr>
          <w:bCs/>
          <w:sz w:val="24"/>
          <w:szCs w:val="24"/>
        </w:rPr>
      </w:pPr>
      <w:r w:rsidRPr="002C3599">
        <w:rPr>
          <w:rFonts w:eastAsia="Calibri"/>
          <w:b/>
          <w:bCs/>
          <w:sz w:val="24"/>
          <w:szCs w:val="24"/>
        </w:rPr>
        <w:lastRenderedPageBreak/>
        <w:t xml:space="preserve">2.1.6. Форма, сроки и порядок оплаты </w:t>
      </w:r>
      <w:r w:rsidR="00717EAC">
        <w:rPr>
          <w:rFonts w:eastAsia="Calibri"/>
          <w:b/>
          <w:bCs/>
          <w:sz w:val="24"/>
          <w:szCs w:val="24"/>
        </w:rPr>
        <w:t>услуг</w:t>
      </w:r>
      <w:r w:rsidRPr="002C3599">
        <w:rPr>
          <w:rFonts w:eastAsia="Calibri"/>
          <w:b/>
          <w:bCs/>
          <w:sz w:val="24"/>
          <w:szCs w:val="24"/>
        </w:rPr>
        <w:t xml:space="preserve">: </w:t>
      </w:r>
      <w:r w:rsidRPr="002C3599">
        <w:rPr>
          <w:sz w:val="24"/>
          <w:szCs w:val="24"/>
        </w:rPr>
        <w:t>Безналичный расчет.</w:t>
      </w:r>
      <w:r w:rsidRPr="002C3599">
        <w:rPr>
          <w:bCs/>
          <w:sz w:val="24"/>
          <w:szCs w:val="24"/>
        </w:rPr>
        <w:t xml:space="preserve"> Аванс не предусмотрен. Оплата осуществляется Заказчиком ежемесячно путем перечисления на расчетный счет Исполнителя.</w:t>
      </w:r>
    </w:p>
    <w:p w:rsidR="000A6997" w:rsidRPr="002C3599" w:rsidRDefault="000A6997" w:rsidP="000A6997">
      <w:pPr>
        <w:suppressAutoHyphens/>
        <w:spacing w:line="240" w:lineRule="atLeast"/>
        <w:ind w:firstLine="142"/>
        <w:rPr>
          <w:sz w:val="24"/>
          <w:szCs w:val="24"/>
          <w:lang w:eastAsia="ar-SA"/>
        </w:rPr>
      </w:pPr>
      <w:r w:rsidRPr="002C3599">
        <w:rPr>
          <w:bCs/>
          <w:sz w:val="24"/>
          <w:szCs w:val="24"/>
        </w:rPr>
        <w:t xml:space="preserve">     </w:t>
      </w:r>
      <w:r w:rsidR="00515524">
        <w:rPr>
          <w:sz w:val="24"/>
          <w:szCs w:val="24"/>
          <w:lang w:eastAsia="ar-SA"/>
        </w:rPr>
        <w:t>Услуги</w:t>
      </w:r>
      <w:r w:rsidRPr="002C3599">
        <w:rPr>
          <w:sz w:val="24"/>
          <w:szCs w:val="24"/>
          <w:lang w:eastAsia="ar-SA"/>
        </w:rPr>
        <w:t xml:space="preserve"> по договору оплачиваются Заказчиком ежемесячно, путем перечисления денежных средств на расчетный счет Исполнителя не позднее 10-го числа текущего м</w:t>
      </w:r>
      <w:r w:rsidR="00252BBA" w:rsidRPr="002C3599">
        <w:rPr>
          <w:sz w:val="24"/>
          <w:szCs w:val="24"/>
          <w:lang w:eastAsia="ar-SA"/>
        </w:rPr>
        <w:t xml:space="preserve">есяца, следующего за отчетным, </w:t>
      </w:r>
      <w:r w:rsidRPr="002C3599">
        <w:rPr>
          <w:sz w:val="24"/>
          <w:szCs w:val="24"/>
          <w:lang w:eastAsia="ar-SA"/>
        </w:rPr>
        <w:t>на основании счетов, выставленных Исполнителем и Актов оказанных услуг за отчетный месяц.</w:t>
      </w:r>
    </w:p>
    <w:p w:rsidR="000A6997" w:rsidRPr="00743433" w:rsidRDefault="000A6997" w:rsidP="000A6997">
      <w:pPr>
        <w:shd w:val="clear" w:color="auto" w:fill="FFFFFF"/>
        <w:spacing w:line="240" w:lineRule="atLeast"/>
        <w:ind w:firstLine="0"/>
        <w:contextualSpacing/>
        <w:mirrorIndents/>
        <w:rPr>
          <w:color w:val="000000"/>
          <w:sz w:val="24"/>
          <w:szCs w:val="24"/>
        </w:rPr>
      </w:pPr>
      <w:r w:rsidRPr="00743433">
        <w:rPr>
          <w:b/>
          <w:sz w:val="24"/>
          <w:szCs w:val="24"/>
        </w:rPr>
        <w:t>2.1.7.</w:t>
      </w:r>
      <w:r w:rsidRPr="00743433">
        <w:rPr>
          <w:sz w:val="24"/>
          <w:szCs w:val="24"/>
        </w:rPr>
        <w:t xml:space="preserve"> </w:t>
      </w:r>
      <w:r w:rsidRPr="00743433">
        <w:rPr>
          <w:b/>
          <w:bCs/>
          <w:sz w:val="24"/>
          <w:szCs w:val="24"/>
        </w:rPr>
        <w:t xml:space="preserve">Требования к качеству и объему </w:t>
      </w:r>
      <w:r w:rsidR="00717EAC" w:rsidRPr="00743433">
        <w:rPr>
          <w:b/>
          <w:bCs/>
          <w:sz w:val="24"/>
          <w:szCs w:val="24"/>
        </w:rPr>
        <w:t>оказываемых услуг</w:t>
      </w:r>
      <w:r w:rsidRPr="00743433">
        <w:rPr>
          <w:b/>
          <w:bCs/>
          <w:sz w:val="24"/>
          <w:szCs w:val="24"/>
        </w:rPr>
        <w:t xml:space="preserve">: </w:t>
      </w:r>
      <w:r w:rsidRPr="00743433">
        <w:rPr>
          <w:color w:val="000000"/>
          <w:sz w:val="24"/>
          <w:szCs w:val="24"/>
        </w:rPr>
        <w:t>Исполнитель гарантирует:</w:t>
      </w:r>
    </w:p>
    <w:p w:rsidR="000A6997" w:rsidRPr="00743433" w:rsidRDefault="000A6997" w:rsidP="000A6997">
      <w:pPr>
        <w:pStyle w:val="1f3"/>
        <w:ind w:firstLine="426"/>
        <w:jc w:val="both"/>
        <w:rPr>
          <w:szCs w:val="24"/>
        </w:rPr>
      </w:pPr>
      <w:r w:rsidRPr="00743433">
        <w:rPr>
          <w:color w:val="000000"/>
          <w:szCs w:val="24"/>
        </w:rPr>
        <w:t xml:space="preserve"> </w:t>
      </w:r>
      <w:r w:rsidRPr="00743433">
        <w:rPr>
          <w:szCs w:val="24"/>
        </w:rPr>
        <w:t xml:space="preserve">- </w:t>
      </w:r>
      <w:r w:rsidRPr="00743433">
        <w:rPr>
          <w:szCs w:val="24"/>
        </w:rPr>
        <w:tab/>
        <w:t>поддерживать силы и средства в постоянной готовности к реагированию по ликвидации ЧС на обслуживаемых объектах Заказчика;</w:t>
      </w:r>
    </w:p>
    <w:p w:rsidR="000A6997" w:rsidRPr="00743433" w:rsidRDefault="000A6997" w:rsidP="000A6997">
      <w:pPr>
        <w:pStyle w:val="1f3"/>
        <w:ind w:firstLine="426"/>
        <w:jc w:val="both"/>
        <w:rPr>
          <w:szCs w:val="24"/>
        </w:rPr>
      </w:pPr>
      <w:r w:rsidRPr="00743433">
        <w:rPr>
          <w:szCs w:val="24"/>
        </w:rPr>
        <w:t>-</w:t>
      </w:r>
      <w:r w:rsidRPr="00743433">
        <w:rPr>
          <w:szCs w:val="24"/>
        </w:rPr>
        <w:tab/>
        <w:t>проводить консультационно-профилактическую работу, направленную на предупреждение возникновения аварийных ситуаций, взрывов и выбросов опасных веществ для информирования персонала производственных объектов;</w:t>
      </w:r>
    </w:p>
    <w:p w:rsidR="000A6997" w:rsidRPr="00743433" w:rsidRDefault="000A6997" w:rsidP="000A6997">
      <w:pPr>
        <w:pStyle w:val="1f3"/>
        <w:ind w:firstLine="426"/>
        <w:jc w:val="both"/>
        <w:rPr>
          <w:szCs w:val="24"/>
        </w:rPr>
      </w:pPr>
      <w:r w:rsidRPr="00743433">
        <w:rPr>
          <w:szCs w:val="24"/>
        </w:rPr>
        <w:t>-</w:t>
      </w:r>
      <w:r w:rsidRPr="00743433">
        <w:rPr>
          <w:szCs w:val="24"/>
        </w:rPr>
        <w:tab/>
        <w:t>проводить профилактические осмотры опасных производственных объектов на основании согласованных графиков с привлечением персонала производственных объектов;</w:t>
      </w:r>
    </w:p>
    <w:p w:rsidR="000A6997" w:rsidRPr="00743433" w:rsidRDefault="00743433" w:rsidP="000A6997">
      <w:pPr>
        <w:pStyle w:val="1f3"/>
        <w:ind w:firstLine="426"/>
        <w:jc w:val="both"/>
        <w:rPr>
          <w:szCs w:val="24"/>
        </w:rPr>
      </w:pPr>
      <w:r>
        <w:rPr>
          <w:szCs w:val="24"/>
        </w:rPr>
        <w:t>-</w:t>
      </w:r>
      <w:r>
        <w:rPr>
          <w:szCs w:val="24"/>
        </w:rPr>
        <w:tab/>
      </w:r>
      <w:r w:rsidR="000A6997" w:rsidRPr="00743433">
        <w:rPr>
          <w:szCs w:val="24"/>
        </w:rPr>
        <w:t>фиксировать факты проведения указанных мероприятий записями в специальных журналах на каждом объекте и оформить соответствующие акты;</w:t>
      </w:r>
    </w:p>
    <w:p w:rsidR="00D822DB" w:rsidRPr="00743433" w:rsidRDefault="00D822DB" w:rsidP="00D822DB">
      <w:pPr>
        <w:pStyle w:val="1f3"/>
        <w:ind w:firstLine="568"/>
        <w:jc w:val="both"/>
        <w:rPr>
          <w:szCs w:val="24"/>
        </w:rPr>
      </w:pPr>
      <w:r w:rsidRPr="00743433">
        <w:rPr>
          <w:szCs w:val="24"/>
        </w:rPr>
        <w:t>- согласовывать Планы мероприятий по локализации и ликвидации последствий аварий на ОПО;</w:t>
      </w:r>
    </w:p>
    <w:p w:rsidR="00D822DB" w:rsidRPr="00743433" w:rsidRDefault="00D822DB" w:rsidP="00D822DB">
      <w:pPr>
        <w:tabs>
          <w:tab w:val="left" w:pos="993"/>
        </w:tabs>
        <w:suppressAutoHyphens/>
        <w:spacing w:line="240" w:lineRule="atLeast"/>
        <w:ind w:left="-142" w:right="-1" w:firstLine="568"/>
        <w:rPr>
          <w:b/>
          <w:bCs/>
          <w:sz w:val="24"/>
          <w:szCs w:val="24"/>
          <w:lang w:eastAsia="ar-SA"/>
        </w:rPr>
      </w:pPr>
      <w:r w:rsidRPr="00743433">
        <w:rPr>
          <w:sz w:val="24"/>
          <w:szCs w:val="24"/>
        </w:rPr>
        <w:t>- проводить обязательные тактико-специальные учения по графику, по разработанным и утвержденным Замыслом на проведение учений на объектах АО «Саханефтегазсбыт» с целью утверждения Планов по предупреждению и ликвидации разливов нефти и нефтепродуктов.</w:t>
      </w:r>
      <w:r w:rsidRPr="00743433">
        <w:rPr>
          <w:b/>
          <w:bCs/>
          <w:sz w:val="24"/>
          <w:szCs w:val="24"/>
          <w:lang w:eastAsia="ar-SA"/>
        </w:rPr>
        <w:t xml:space="preserve"> </w:t>
      </w:r>
    </w:p>
    <w:p w:rsidR="00D822DB" w:rsidRPr="002C3599" w:rsidRDefault="00D822DB" w:rsidP="00D822DB">
      <w:pPr>
        <w:tabs>
          <w:tab w:val="left" w:pos="993"/>
        </w:tabs>
        <w:suppressAutoHyphens/>
        <w:spacing w:line="240" w:lineRule="atLeast"/>
        <w:ind w:left="-142" w:right="-1" w:firstLine="568"/>
        <w:rPr>
          <w:b/>
          <w:bCs/>
          <w:sz w:val="24"/>
          <w:szCs w:val="24"/>
          <w:lang w:eastAsia="ar-SA"/>
        </w:rPr>
      </w:pPr>
      <w:r w:rsidRPr="00743433">
        <w:rPr>
          <w:b/>
          <w:bCs/>
          <w:sz w:val="24"/>
          <w:szCs w:val="24"/>
          <w:lang w:eastAsia="ar-SA"/>
        </w:rPr>
        <w:t xml:space="preserve">- </w:t>
      </w:r>
      <w:r w:rsidRPr="00743433">
        <w:rPr>
          <w:sz w:val="24"/>
          <w:szCs w:val="24"/>
          <w:lang w:eastAsia="ar-SA"/>
        </w:rPr>
        <w:t>осуществлять превентивные мероприятия (ТСУ, КШУ, тренировки с нештатным АСФ АО «Саханефтегазсбыт»).</w:t>
      </w:r>
      <w:r w:rsidRPr="008B2E83">
        <w:rPr>
          <w:sz w:val="24"/>
          <w:szCs w:val="24"/>
          <w:lang w:eastAsia="ar-SA"/>
        </w:rPr>
        <w:t xml:space="preserve"> </w:t>
      </w:r>
      <w:r w:rsidRPr="002C3599">
        <w:rPr>
          <w:b/>
          <w:bCs/>
          <w:sz w:val="24"/>
          <w:szCs w:val="24"/>
          <w:lang w:eastAsia="ar-SA"/>
        </w:rPr>
        <w:t xml:space="preserve">                          </w:t>
      </w:r>
    </w:p>
    <w:p w:rsidR="00D822DB" w:rsidRPr="002C3599" w:rsidRDefault="00D822DB" w:rsidP="000A6997">
      <w:pPr>
        <w:pStyle w:val="1f3"/>
        <w:ind w:firstLine="426"/>
        <w:jc w:val="both"/>
        <w:rPr>
          <w:szCs w:val="24"/>
        </w:rPr>
      </w:pPr>
    </w:p>
    <w:tbl>
      <w:tblPr>
        <w:tblW w:w="100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0"/>
        <w:gridCol w:w="5070"/>
        <w:gridCol w:w="4416"/>
      </w:tblGrid>
      <w:tr w:rsidR="000A6997" w:rsidRPr="002C3599" w:rsidTr="000A6997">
        <w:trPr>
          <w:trHeight w:val="427"/>
          <w:jc w:val="center"/>
        </w:trPr>
        <w:tc>
          <w:tcPr>
            <w:tcW w:w="560" w:type="dxa"/>
          </w:tcPr>
          <w:p w:rsidR="000A6997" w:rsidRPr="002C3599" w:rsidRDefault="0052225D" w:rsidP="000A6997">
            <w:pPr>
              <w:spacing w:line="240" w:lineRule="auto"/>
              <w:ind w:firstLine="29"/>
              <w:rPr>
                <w:b/>
                <w:sz w:val="24"/>
                <w:szCs w:val="24"/>
              </w:rPr>
            </w:pPr>
            <w:r>
              <w:rPr>
                <w:b/>
                <w:sz w:val="24"/>
                <w:szCs w:val="24"/>
              </w:rPr>
              <w:t xml:space="preserve">№ </w:t>
            </w:r>
            <w:r w:rsidR="000A6997" w:rsidRPr="002C3599">
              <w:rPr>
                <w:b/>
                <w:sz w:val="24"/>
                <w:szCs w:val="24"/>
              </w:rPr>
              <w:t>п/</w:t>
            </w:r>
            <w:r>
              <w:rPr>
                <w:b/>
                <w:sz w:val="24"/>
                <w:szCs w:val="24"/>
              </w:rPr>
              <w:t>п</w:t>
            </w:r>
          </w:p>
        </w:tc>
        <w:tc>
          <w:tcPr>
            <w:tcW w:w="5070" w:type="dxa"/>
          </w:tcPr>
          <w:p w:rsidR="000A6997" w:rsidRPr="002C3599" w:rsidRDefault="000A6997" w:rsidP="000A6997">
            <w:pPr>
              <w:spacing w:line="240" w:lineRule="auto"/>
              <w:ind w:firstLine="0"/>
              <w:jc w:val="center"/>
              <w:rPr>
                <w:b/>
                <w:sz w:val="24"/>
                <w:szCs w:val="24"/>
              </w:rPr>
            </w:pPr>
            <w:r w:rsidRPr="002C3599">
              <w:rPr>
                <w:b/>
                <w:sz w:val="24"/>
                <w:szCs w:val="24"/>
              </w:rPr>
              <w:t>Наименование объекта</w:t>
            </w:r>
          </w:p>
        </w:tc>
        <w:tc>
          <w:tcPr>
            <w:tcW w:w="4416" w:type="dxa"/>
          </w:tcPr>
          <w:p w:rsidR="000A6997" w:rsidRPr="002C3599" w:rsidRDefault="000A6997" w:rsidP="000A6997">
            <w:pPr>
              <w:ind w:firstLine="0"/>
              <w:jc w:val="center"/>
              <w:rPr>
                <w:b/>
                <w:sz w:val="24"/>
                <w:szCs w:val="24"/>
              </w:rPr>
            </w:pPr>
            <w:r w:rsidRPr="002C3599">
              <w:rPr>
                <w:b/>
                <w:sz w:val="24"/>
                <w:szCs w:val="24"/>
              </w:rPr>
              <w:t>Адрес</w:t>
            </w:r>
          </w:p>
        </w:tc>
      </w:tr>
      <w:tr w:rsidR="000A6997" w:rsidRPr="002C3599" w:rsidTr="000A6997">
        <w:trPr>
          <w:trHeight w:val="279"/>
          <w:jc w:val="center"/>
        </w:trPr>
        <w:tc>
          <w:tcPr>
            <w:tcW w:w="560" w:type="dxa"/>
          </w:tcPr>
          <w:p w:rsidR="000A6997" w:rsidRPr="002C3599" w:rsidRDefault="000A6997" w:rsidP="000A6997">
            <w:pPr>
              <w:spacing w:line="240" w:lineRule="auto"/>
              <w:ind w:firstLine="29"/>
              <w:rPr>
                <w:sz w:val="24"/>
                <w:szCs w:val="24"/>
              </w:rPr>
            </w:pPr>
            <w:r w:rsidRPr="002C3599">
              <w:rPr>
                <w:sz w:val="24"/>
                <w:szCs w:val="24"/>
              </w:rPr>
              <w:t>1.</w:t>
            </w:r>
          </w:p>
        </w:tc>
        <w:tc>
          <w:tcPr>
            <w:tcW w:w="5070" w:type="dxa"/>
          </w:tcPr>
          <w:p w:rsidR="000A6997" w:rsidRPr="002C3599" w:rsidRDefault="000A6997" w:rsidP="000A6997">
            <w:pPr>
              <w:spacing w:line="240" w:lineRule="auto"/>
              <w:ind w:firstLine="0"/>
              <w:rPr>
                <w:sz w:val="24"/>
                <w:szCs w:val="24"/>
              </w:rPr>
            </w:pPr>
            <w:r w:rsidRPr="002C3599">
              <w:rPr>
                <w:sz w:val="24"/>
                <w:szCs w:val="24"/>
              </w:rPr>
              <w:t>Площадка нефтебазы Батагайской</w:t>
            </w:r>
          </w:p>
          <w:p w:rsidR="000A6997" w:rsidRPr="002C3599" w:rsidRDefault="000A6997" w:rsidP="000A6997">
            <w:pPr>
              <w:spacing w:line="240" w:lineRule="auto"/>
              <w:ind w:firstLine="0"/>
              <w:rPr>
                <w:sz w:val="24"/>
                <w:szCs w:val="24"/>
              </w:rPr>
            </w:pPr>
            <w:r w:rsidRPr="002C3599">
              <w:rPr>
                <w:sz w:val="24"/>
                <w:szCs w:val="24"/>
              </w:rPr>
              <w:t>филиала «Батагайская нефтебаза»</w:t>
            </w:r>
          </w:p>
        </w:tc>
        <w:tc>
          <w:tcPr>
            <w:tcW w:w="4416" w:type="dxa"/>
          </w:tcPr>
          <w:p w:rsidR="000A6997" w:rsidRPr="002C3599" w:rsidRDefault="000A6997" w:rsidP="000A6997">
            <w:pPr>
              <w:spacing w:line="240" w:lineRule="auto"/>
              <w:ind w:firstLine="0"/>
              <w:rPr>
                <w:sz w:val="24"/>
                <w:szCs w:val="24"/>
              </w:rPr>
            </w:pPr>
            <w:r w:rsidRPr="002C3599">
              <w:rPr>
                <w:sz w:val="24"/>
                <w:szCs w:val="24"/>
              </w:rPr>
              <w:t>Верхоянский район, п. Батагай, ул. Чолбонская, 20</w:t>
            </w:r>
          </w:p>
        </w:tc>
      </w:tr>
      <w:tr w:rsidR="000A6997" w:rsidRPr="002C3599" w:rsidTr="000A6997">
        <w:trPr>
          <w:trHeight w:val="105"/>
          <w:jc w:val="center"/>
        </w:trPr>
        <w:tc>
          <w:tcPr>
            <w:tcW w:w="560" w:type="dxa"/>
          </w:tcPr>
          <w:p w:rsidR="000A6997" w:rsidRPr="002C3599" w:rsidRDefault="000A6997" w:rsidP="000A6997">
            <w:pPr>
              <w:spacing w:line="240" w:lineRule="auto"/>
              <w:ind w:firstLine="29"/>
              <w:rPr>
                <w:sz w:val="24"/>
                <w:szCs w:val="24"/>
              </w:rPr>
            </w:pPr>
            <w:r w:rsidRPr="002C3599">
              <w:rPr>
                <w:sz w:val="24"/>
                <w:szCs w:val="24"/>
              </w:rPr>
              <w:t>2.</w:t>
            </w:r>
          </w:p>
        </w:tc>
        <w:tc>
          <w:tcPr>
            <w:tcW w:w="5070" w:type="dxa"/>
          </w:tcPr>
          <w:p w:rsidR="000A6997" w:rsidRPr="002C3599" w:rsidRDefault="000A6997" w:rsidP="000A6997">
            <w:pPr>
              <w:spacing w:line="240" w:lineRule="auto"/>
              <w:ind w:firstLine="0"/>
              <w:rPr>
                <w:sz w:val="24"/>
                <w:szCs w:val="24"/>
              </w:rPr>
            </w:pPr>
            <w:r w:rsidRPr="002C3599">
              <w:rPr>
                <w:sz w:val="24"/>
                <w:szCs w:val="24"/>
              </w:rPr>
              <w:t>Площадка Белая-Гора</w:t>
            </w:r>
          </w:p>
          <w:p w:rsidR="000A6997" w:rsidRPr="002C3599" w:rsidRDefault="000A6997" w:rsidP="000A6997">
            <w:pPr>
              <w:spacing w:line="240" w:lineRule="auto"/>
              <w:ind w:firstLine="0"/>
              <w:rPr>
                <w:sz w:val="24"/>
                <w:szCs w:val="24"/>
              </w:rPr>
            </w:pPr>
            <w:r w:rsidRPr="002C3599">
              <w:rPr>
                <w:sz w:val="24"/>
                <w:szCs w:val="24"/>
              </w:rPr>
              <w:t>филиала «Белогорская нефтебаза»</w:t>
            </w:r>
          </w:p>
        </w:tc>
        <w:tc>
          <w:tcPr>
            <w:tcW w:w="4416" w:type="dxa"/>
          </w:tcPr>
          <w:p w:rsidR="000A6997" w:rsidRPr="002C3599" w:rsidRDefault="000A6997" w:rsidP="000A6997">
            <w:pPr>
              <w:spacing w:line="240" w:lineRule="auto"/>
              <w:ind w:firstLine="0"/>
              <w:rPr>
                <w:sz w:val="24"/>
                <w:szCs w:val="24"/>
              </w:rPr>
            </w:pPr>
            <w:r w:rsidRPr="002C3599">
              <w:rPr>
                <w:sz w:val="24"/>
                <w:szCs w:val="24"/>
              </w:rPr>
              <w:t>Абыйский район, п. Белая гора, ул. Ефимова, 23</w:t>
            </w:r>
          </w:p>
        </w:tc>
      </w:tr>
      <w:tr w:rsidR="000A6997" w:rsidRPr="002C3599" w:rsidTr="000A6997">
        <w:trPr>
          <w:trHeight w:val="251"/>
          <w:jc w:val="center"/>
        </w:trPr>
        <w:tc>
          <w:tcPr>
            <w:tcW w:w="560" w:type="dxa"/>
          </w:tcPr>
          <w:p w:rsidR="000A6997" w:rsidRPr="002C3599" w:rsidRDefault="000A6997" w:rsidP="000A6997">
            <w:pPr>
              <w:spacing w:line="240" w:lineRule="auto"/>
              <w:ind w:firstLine="29"/>
              <w:rPr>
                <w:sz w:val="24"/>
                <w:szCs w:val="24"/>
              </w:rPr>
            </w:pPr>
            <w:r w:rsidRPr="002C3599">
              <w:rPr>
                <w:sz w:val="24"/>
                <w:szCs w:val="24"/>
              </w:rPr>
              <w:t>3.</w:t>
            </w:r>
          </w:p>
        </w:tc>
        <w:tc>
          <w:tcPr>
            <w:tcW w:w="5070" w:type="dxa"/>
          </w:tcPr>
          <w:p w:rsidR="000A6997" w:rsidRPr="002C3599" w:rsidRDefault="000A6997" w:rsidP="000A6997">
            <w:pPr>
              <w:spacing w:line="240" w:lineRule="auto"/>
              <w:ind w:firstLine="0"/>
              <w:rPr>
                <w:sz w:val="24"/>
                <w:szCs w:val="24"/>
              </w:rPr>
            </w:pPr>
            <w:r w:rsidRPr="002C3599">
              <w:rPr>
                <w:sz w:val="24"/>
                <w:szCs w:val="24"/>
              </w:rPr>
              <w:t>Склад ГСМ с. Хонуу филиала «Белогорская нефтебаза»</w:t>
            </w:r>
          </w:p>
        </w:tc>
        <w:tc>
          <w:tcPr>
            <w:tcW w:w="4416" w:type="dxa"/>
          </w:tcPr>
          <w:p w:rsidR="000A6997" w:rsidRPr="002C3599" w:rsidRDefault="000A6997" w:rsidP="000A6997">
            <w:pPr>
              <w:spacing w:line="240" w:lineRule="auto"/>
              <w:ind w:firstLine="0"/>
              <w:rPr>
                <w:sz w:val="24"/>
                <w:szCs w:val="24"/>
              </w:rPr>
            </w:pPr>
            <w:r w:rsidRPr="002C3599">
              <w:rPr>
                <w:sz w:val="24"/>
                <w:szCs w:val="24"/>
              </w:rPr>
              <w:t>Момский район, с. Хонуу, участок пристань №1</w:t>
            </w:r>
          </w:p>
        </w:tc>
      </w:tr>
      <w:tr w:rsidR="000A6997" w:rsidRPr="002C3599" w:rsidTr="000A6997">
        <w:trPr>
          <w:trHeight w:val="452"/>
          <w:jc w:val="center"/>
        </w:trPr>
        <w:tc>
          <w:tcPr>
            <w:tcW w:w="560" w:type="dxa"/>
          </w:tcPr>
          <w:p w:rsidR="000A6997" w:rsidRPr="002C3599" w:rsidRDefault="000A6997" w:rsidP="000A6997">
            <w:pPr>
              <w:spacing w:line="240" w:lineRule="auto"/>
              <w:ind w:firstLine="29"/>
              <w:rPr>
                <w:sz w:val="24"/>
                <w:szCs w:val="24"/>
              </w:rPr>
            </w:pPr>
            <w:r w:rsidRPr="002C3599">
              <w:rPr>
                <w:sz w:val="24"/>
                <w:szCs w:val="24"/>
              </w:rPr>
              <w:t>4.</w:t>
            </w:r>
          </w:p>
        </w:tc>
        <w:tc>
          <w:tcPr>
            <w:tcW w:w="5070" w:type="dxa"/>
          </w:tcPr>
          <w:p w:rsidR="000A6997" w:rsidRPr="002C3599" w:rsidRDefault="000A6997" w:rsidP="000A6997">
            <w:pPr>
              <w:spacing w:line="240" w:lineRule="auto"/>
              <w:ind w:firstLine="0"/>
              <w:rPr>
                <w:sz w:val="24"/>
                <w:szCs w:val="24"/>
              </w:rPr>
            </w:pPr>
            <w:r w:rsidRPr="002C3599">
              <w:rPr>
                <w:sz w:val="24"/>
                <w:szCs w:val="24"/>
              </w:rPr>
              <w:t>Площадка нефтебазы Томмотской</w:t>
            </w:r>
          </w:p>
          <w:p w:rsidR="000A6997" w:rsidRPr="002C3599" w:rsidRDefault="000A6997" w:rsidP="000A6997">
            <w:pPr>
              <w:spacing w:line="240" w:lineRule="auto"/>
              <w:ind w:firstLine="0"/>
              <w:rPr>
                <w:sz w:val="24"/>
                <w:szCs w:val="24"/>
              </w:rPr>
            </w:pPr>
            <w:r w:rsidRPr="002C3599">
              <w:rPr>
                <w:sz w:val="24"/>
                <w:szCs w:val="24"/>
              </w:rPr>
              <w:t>филиала «Томмотская нефтебаза»</w:t>
            </w:r>
          </w:p>
        </w:tc>
        <w:tc>
          <w:tcPr>
            <w:tcW w:w="4416" w:type="dxa"/>
          </w:tcPr>
          <w:p w:rsidR="000A6997" w:rsidRPr="002C3599" w:rsidRDefault="000A6997" w:rsidP="000A6997">
            <w:pPr>
              <w:spacing w:line="240" w:lineRule="auto"/>
              <w:ind w:firstLine="0"/>
              <w:rPr>
                <w:sz w:val="24"/>
                <w:szCs w:val="24"/>
              </w:rPr>
            </w:pPr>
            <w:r w:rsidRPr="002C3599">
              <w:rPr>
                <w:sz w:val="24"/>
                <w:szCs w:val="24"/>
              </w:rPr>
              <w:t xml:space="preserve">Алданский район, </w:t>
            </w:r>
          </w:p>
          <w:p w:rsidR="000A6997" w:rsidRPr="002C3599" w:rsidRDefault="000A6997" w:rsidP="000A6997">
            <w:pPr>
              <w:spacing w:line="240" w:lineRule="auto"/>
              <w:ind w:firstLine="0"/>
              <w:rPr>
                <w:sz w:val="24"/>
                <w:szCs w:val="24"/>
              </w:rPr>
            </w:pPr>
            <w:r w:rsidRPr="002C3599">
              <w:rPr>
                <w:sz w:val="24"/>
                <w:szCs w:val="24"/>
              </w:rPr>
              <w:t>п. Алексеевск, нефтебаза</w:t>
            </w:r>
          </w:p>
        </w:tc>
      </w:tr>
      <w:tr w:rsidR="000A6997" w:rsidRPr="002C3599" w:rsidTr="000A6997">
        <w:trPr>
          <w:trHeight w:val="468"/>
          <w:jc w:val="center"/>
        </w:trPr>
        <w:tc>
          <w:tcPr>
            <w:tcW w:w="560" w:type="dxa"/>
          </w:tcPr>
          <w:p w:rsidR="000A6997" w:rsidRPr="002C3599" w:rsidRDefault="000A6997" w:rsidP="000A6997">
            <w:pPr>
              <w:spacing w:line="240" w:lineRule="auto"/>
              <w:ind w:firstLine="29"/>
              <w:rPr>
                <w:sz w:val="24"/>
                <w:szCs w:val="24"/>
              </w:rPr>
            </w:pPr>
            <w:r w:rsidRPr="002C3599">
              <w:rPr>
                <w:sz w:val="24"/>
                <w:szCs w:val="24"/>
              </w:rPr>
              <w:t>5.</w:t>
            </w:r>
          </w:p>
        </w:tc>
        <w:tc>
          <w:tcPr>
            <w:tcW w:w="5070" w:type="dxa"/>
          </w:tcPr>
          <w:p w:rsidR="000A6997" w:rsidRPr="002C3599" w:rsidRDefault="000A6997" w:rsidP="000A6997">
            <w:pPr>
              <w:spacing w:line="240" w:lineRule="auto"/>
              <w:ind w:firstLine="0"/>
              <w:rPr>
                <w:sz w:val="24"/>
                <w:szCs w:val="24"/>
              </w:rPr>
            </w:pPr>
            <w:r w:rsidRPr="002C3599">
              <w:rPr>
                <w:sz w:val="24"/>
                <w:szCs w:val="24"/>
              </w:rPr>
              <w:t>Группа резервуаров и сливо-наливных устройств филиала «Томмотская нефтебаза»</w:t>
            </w:r>
          </w:p>
        </w:tc>
        <w:tc>
          <w:tcPr>
            <w:tcW w:w="4416" w:type="dxa"/>
          </w:tcPr>
          <w:p w:rsidR="000A6997" w:rsidRPr="002C3599" w:rsidRDefault="000A6997" w:rsidP="000A6997">
            <w:pPr>
              <w:ind w:firstLine="0"/>
              <w:rPr>
                <w:sz w:val="24"/>
                <w:szCs w:val="24"/>
              </w:rPr>
            </w:pPr>
            <w:r w:rsidRPr="002C3599">
              <w:rPr>
                <w:sz w:val="24"/>
                <w:szCs w:val="24"/>
              </w:rPr>
              <w:t>Алданский район, п. Томмот</w:t>
            </w:r>
          </w:p>
        </w:tc>
      </w:tr>
      <w:tr w:rsidR="000A6997" w:rsidRPr="002C3599" w:rsidTr="000A6997">
        <w:trPr>
          <w:trHeight w:val="492"/>
          <w:jc w:val="center"/>
        </w:trPr>
        <w:tc>
          <w:tcPr>
            <w:tcW w:w="560" w:type="dxa"/>
          </w:tcPr>
          <w:p w:rsidR="000A6997" w:rsidRPr="002C3599" w:rsidRDefault="000A6997" w:rsidP="000A6997">
            <w:pPr>
              <w:spacing w:line="240" w:lineRule="auto"/>
              <w:ind w:firstLine="29"/>
              <w:rPr>
                <w:sz w:val="24"/>
                <w:szCs w:val="24"/>
              </w:rPr>
            </w:pPr>
            <w:r w:rsidRPr="002C3599">
              <w:rPr>
                <w:sz w:val="24"/>
                <w:szCs w:val="24"/>
              </w:rPr>
              <w:t>6.</w:t>
            </w:r>
          </w:p>
        </w:tc>
        <w:tc>
          <w:tcPr>
            <w:tcW w:w="5070" w:type="dxa"/>
          </w:tcPr>
          <w:p w:rsidR="000A6997" w:rsidRPr="002C3599" w:rsidRDefault="000A6997" w:rsidP="000A6997">
            <w:pPr>
              <w:spacing w:line="240" w:lineRule="auto"/>
              <w:ind w:firstLine="0"/>
              <w:rPr>
                <w:sz w:val="24"/>
                <w:szCs w:val="24"/>
              </w:rPr>
            </w:pPr>
            <w:r w:rsidRPr="002C3599">
              <w:rPr>
                <w:sz w:val="24"/>
                <w:szCs w:val="24"/>
              </w:rPr>
              <w:t>Площадка нефтебазы Хандыгской</w:t>
            </w:r>
          </w:p>
          <w:p w:rsidR="000A6997" w:rsidRPr="002C3599" w:rsidRDefault="000A6997" w:rsidP="000A6997">
            <w:pPr>
              <w:spacing w:line="240" w:lineRule="auto"/>
              <w:ind w:firstLine="0"/>
              <w:rPr>
                <w:sz w:val="24"/>
                <w:szCs w:val="24"/>
              </w:rPr>
            </w:pPr>
            <w:r w:rsidRPr="002C3599">
              <w:rPr>
                <w:sz w:val="24"/>
                <w:szCs w:val="24"/>
              </w:rPr>
              <w:t>филиала «Хандыгская нефтебаза»</w:t>
            </w:r>
          </w:p>
        </w:tc>
        <w:tc>
          <w:tcPr>
            <w:tcW w:w="4416" w:type="dxa"/>
          </w:tcPr>
          <w:p w:rsidR="000A6997" w:rsidRPr="002C3599" w:rsidRDefault="000A6997" w:rsidP="000A6997">
            <w:pPr>
              <w:spacing w:line="240" w:lineRule="auto"/>
              <w:ind w:firstLine="0"/>
              <w:rPr>
                <w:sz w:val="24"/>
                <w:szCs w:val="24"/>
              </w:rPr>
            </w:pPr>
            <w:r w:rsidRPr="002C3599">
              <w:rPr>
                <w:sz w:val="24"/>
                <w:szCs w:val="24"/>
              </w:rPr>
              <w:t>Томпонский район, п. Хандыга, ул. Кычкина, 53</w:t>
            </w:r>
          </w:p>
        </w:tc>
      </w:tr>
      <w:tr w:rsidR="000A6997" w:rsidRPr="002C3599" w:rsidTr="000A6997">
        <w:trPr>
          <w:trHeight w:val="492"/>
          <w:jc w:val="center"/>
        </w:trPr>
        <w:tc>
          <w:tcPr>
            <w:tcW w:w="560" w:type="dxa"/>
          </w:tcPr>
          <w:p w:rsidR="000A6997" w:rsidRPr="002C3599" w:rsidRDefault="000A6997" w:rsidP="000A6997">
            <w:pPr>
              <w:spacing w:line="240" w:lineRule="auto"/>
              <w:ind w:firstLine="29"/>
              <w:rPr>
                <w:sz w:val="24"/>
                <w:szCs w:val="24"/>
              </w:rPr>
            </w:pPr>
            <w:r w:rsidRPr="002C3599">
              <w:rPr>
                <w:sz w:val="24"/>
                <w:szCs w:val="24"/>
              </w:rPr>
              <w:t>7.</w:t>
            </w:r>
          </w:p>
        </w:tc>
        <w:tc>
          <w:tcPr>
            <w:tcW w:w="5070" w:type="dxa"/>
          </w:tcPr>
          <w:p w:rsidR="000A6997" w:rsidRPr="002C3599" w:rsidRDefault="000A6997" w:rsidP="000A6997">
            <w:pPr>
              <w:spacing w:line="240" w:lineRule="auto"/>
              <w:ind w:firstLine="0"/>
              <w:rPr>
                <w:sz w:val="24"/>
                <w:szCs w:val="24"/>
              </w:rPr>
            </w:pPr>
            <w:r w:rsidRPr="002C3599">
              <w:rPr>
                <w:sz w:val="24"/>
                <w:szCs w:val="24"/>
              </w:rPr>
              <w:t>Площадка нефтебазы Зырянской</w:t>
            </w:r>
          </w:p>
          <w:p w:rsidR="000A6997" w:rsidRPr="002C3599" w:rsidRDefault="000A6997" w:rsidP="000A6997">
            <w:pPr>
              <w:spacing w:line="240" w:lineRule="auto"/>
              <w:ind w:firstLine="0"/>
              <w:rPr>
                <w:sz w:val="24"/>
                <w:szCs w:val="24"/>
              </w:rPr>
            </w:pPr>
            <w:r w:rsidRPr="002C3599">
              <w:rPr>
                <w:sz w:val="24"/>
                <w:szCs w:val="24"/>
              </w:rPr>
              <w:t>филиала «Зырянская нефтебаза»</w:t>
            </w:r>
          </w:p>
        </w:tc>
        <w:tc>
          <w:tcPr>
            <w:tcW w:w="4416" w:type="dxa"/>
          </w:tcPr>
          <w:p w:rsidR="000A6997" w:rsidRPr="002C3599" w:rsidRDefault="000A6997" w:rsidP="000A6997">
            <w:pPr>
              <w:spacing w:line="240" w:lineRule="auto"/>
              <w:ind w:firstLine="0"/>
              <w:rPr>
                <w:sz w:val="24"/>
                <w:szCs w:val="24"/>
              </w:rPr>
            </w:pPr>
            <w:r w:rsidRPr="002C3599">
              <w:rPr>
                <w:sz w:val="24"/>
                <w:szCs w:val="24"/>
              </w:rPr>
              <w:t>Верхнеколымский район, п. Зырянка, пер. Нефтебазовский, 1</w:t>
            </w:r>
          </w:p>
        </w:tc>
      </w:tr>
      <w:tr w:rsidR="000A6997" w:rsidRPr="002C3599" w:rsidTr="000A6997">
        <w:trPr>
          <w:trHeight w:val="492"/>
          <w:jc w:val="center"/>
        </w:trPr>
        <w:tc>
          <w:tcPr>
            <w:tcW w:w="560" w:type="dxa"/>
          </w:tcPr>
          <w:p w:rsidR="000A6997" w:rsidRPr="002C3599" w:rsidRDefault="000A6997" w:rsidP="000A6997">
            <w:pPr>
              <w:spacing w:line="240" w:lineRule="auto"/>
              <w:ind w:firstLine="29"/>
              <w:rPr>
                <w:sz w:val="24"/>
                <w:szCs w:val="24"/>
              </w:rPr>
            </w:pPr>
            <w:r w:rsidRPr="002C3599">
              <w:rPr>
                <w:sz w:val="24"/>
                <w:szCs w:val="24"/>
              </w:rPr>
              <w:t>8.</w:t>
            </w:r>
          </w:p>
        </w:tc>
        <w:tc>
          <w:tcPr>
            <w:tcW w:w="5070" w:type="dxa"/>
          </w:tcPr>
          <w:p w:rsidR="000A6997" w:rsidRPr="002C3599" w:rsidRDefault="000A6997" w:rsidP="000A6997">
            <w:pPr>
              <w:spacing w:line="240" w:lineRule="auto"/>
              <w:ind w:firstLine="0"/>
              <w:rPr>
                <w:sz w:val="24"/>
                <w:szCs w:val="24"/>
              </w:rPr>
            </w:pPr>
            <w:r w:rsidRPr="002C3599">
              <w:rPr>
                <w:sz w:val="24"/>
                <w:szCs w:val="24"/>
              </w:rPr>
              <w:t>Площадка нефтебазы Нижнеянской</w:t>
            </w:r>
          </w:p>
          <w:p w:rsidR="000A6997" w:rsidRPr="002C3599" w:rsidRDefault="000A6997" w:rsidP="000A6997">
            <w:pPr>
              <w:spacing w:line="240" w:lineRule="auto"/>
              <w:ind w:firstLine="0"/>
              <w:rPr>
                <w:sz w:val="24"/>
                <w:szCs w:val="24"/>
              </w:rPr>
            </w:pPr>
            <w:r w:rsidRPr="002C3599">
              <w:rPr>
                <w:sz w:val="24"/>
                <w:szCs w:val="24"/>
              </w:rPr>
              <w:t>филиала «Нижнеянская нефтебаза»</w:t>
            </w:r>
          </w:p>
        </w:tc>
        <w:tc>
          <w:tcPr>
            <w:tcW w:w="4416" w:type="dxa"/>
          </w:tcPr>
          <w:p w:rsidR="000A6997" w:rsidRPr="002C3599" w:rsidRDefault="000A6997" w:rsidP="000A6997">
            <w:pPr>
              <w:ind w:firstLine="0"/>
              <w:rPr>
                <w:sz w:val="24"/>
                <w:szCs w:val="24"/>
              </w:rPr>
            </w:pPr>
            <w:r w:rsidRPr="002C3599">
              <w:rPr>
                <w:sz w:val="24"/>
                <w:szCs w:val="24"/>
              </w:rPr>
              <w:t>Усть-Янский район,п. Нижнеянск</w:t>
            </w:r>
          </w:p>
        </w:tc>
      </w:tr>
      <w:tr w:rsidR="000A6997" w:rsidRPr="002C3599" w:rsidTr="000A6997">
        <w:trPr>
          <w:trHeight w:val="492"/>
          <w:jc w:val="center"/>
        </w:trPr>
        <w:tc>
          <w:tcPr>
            <w:tcW w:w="560" w:type="dxa"/>
          </w:tcPr>
          <w:p w:rsidR="000A6997" w:rsidRPr="002C3599" w:rsidRDefault="000A6997" w:rsidP="000A6997">
            <w:pPr>
              <w:spacing w:line="240" w:lineRule="auto"/>
              <w:ind w:firstLine="29"/>
              <w:rPr>
                <w:sz w:val="24"/>
                <w:szCs w:val="24"/>
              </w:rPr>
            </w:pPr>
            <w:r w:rsidRPr="002C3599">
              <w:rPr>
                <w:sz w:val="24"/>
                <w:szCs w:val="24"/>
              </w:rPr>
              <w:t>9.</w:t>
            </w:r>
          </w:p>
        </w:tc>
        <w:tc>
          <w:tcPr>
            <w:tcW w:w="5070" w:type="dxa"/>
          </w:tcPr>
          <w:p w:rsidR="000A6997" w:rsidRPr="002C3599" w:rsidRDefault="000A6997" w:rsidP="00FA1C50">
            <w:pPr>
              <w:spacing w:line="240" w:lineRule="auto"/>
              <w:ind w:firstLine="0"/>
              <w:rPr>
                <w:sz w:val="24"/>
                <w:szCs w:val="24"/>
              </w:rPr>
            </w:pPr>
            <w:r w:rsidRPr="002C3599">
              <w:rPr>
                <w:sz w:val="24"/>
                <w:szCs w:val="24"/>
              </w:rPr>
              <w:t>Площадка нефтебазы Нижнеколымской (Зеленый мыс)</w:t>
            </w:r>
          </w:p>
          <w:p w:rsidR="000A6997" w:rsidRPr="002C3599" w:rsidRDefault="000A6997" w:rsidP="00FA1C50">
            <w:pPr>
              <w:spacing w:line="240" w:lineRule="auto"/>
              <w:ind w:firstLine="0"/>
              <w:rPr>
                <w:sz w:val="24"/>
                <w:szCs w:val="24"/>
              </w:rPr>
            </w:pPr>
            <w:r w:rsidRPr="002C3599">
              <w:rPr>
                <w:sz w:val="24"/>
                <w:szCs w:val="24"/>
              </w:rPr>
              <w:t xml:space="preserve">филиала «Нижнеколымская нефтебаза» </w:t>
            </w:r>
          </w:p>
        </w:tc>
        <w:tc>
          <w:tcPr>
            <w:tcW w:w="4416" w:type="dxa"/>
          </w:tcPr>
          <w:p w:rsidR="000A6997" w:rsidRPr="002C3599" w:rsidRDefault="000A6997" w:rsidP="00FA1C50">
            <w:pPr>
              <w:spacing w:line="240" w:lineRule="auto"/>
              <w:ind w:firstLine="0"/>
              <w:rPr>
                <w:sz w:val="24"/>
                <w:szCs w:val="24"/>
              </w:rPr>
            </w:pPr>
            <w:r w:rsidRPr="002C3599">
              <w:rPr>
                <w:sz w:val="24"/>
                <w:szCs w:val="24"/>
              </w:rPr>
              <w:t>Нижнеколымский район, п. Черский, мкр. Зелёный мыс, нефтебаза</w:t>
            </w:r>
          </w:p>
        </w:tc>
      </w:tr>
      <w:tr w:rsidR="000A6997" w:rsidRPr="002C3599" w:rsidTr="000A6997">
        <w:trPr>
          <w:trHeight w:val="492"/>
          <w:jc w:val="center"/>
        </w:trPr>
        <w:tc>
          <w:tcPr>
            <w:tcW w:w="560" w:type="dxa"/>
          </w:tcPr>
          <w:p w:rsidR="000A6997" w:rsidRPr="002C3599" w:rsidRDefault="000A6997" w:rsidP="000A6997">
            <w:pPr>
              <w:spacing w:line="240" w:lineRule="auto"/>
              <w:ind w:firstLine="29"/>
              <w:rPr>
                <w:sz w:val="24"/>
                <w:szCs w:val="24"/>
                <w:lang w:val="en-US"/>
              </w:rPr>
            </w:pPr>
            <w:r w:rsidRPr="002C3599">
              <w:rPr>
                <w:sz w:val="24"/>
                <w:szCs w:val="24"/>
                <w:lang w:val="en-US"/>
              </w:rPr>
              <w:t>10.</w:t>
            </w:r>
          </w:p>
        </w:tc>
        <w:tc>
          <w:tcPr>
            <w:tcW w:w="5070" w:type="dxa"/>
          </w:tcPr>
          <w:p w:rsidR="000A6997" w:rsidRPr="002C3599" w:rsidRDefault="000A6997" w:rsidP="00FA1C50">
            <w:pPr>
              <w:spacing w:line="240" w:lineRule="auto"/>
              <w:ind w:firstLine="0"/>
              <w:rPr>
                <w:sz w:val="24"/>
                <w:szCs w:val="24"/>
              </w:rPr>
            </w:pPr>
            <w:r w:rsidRPr="002C3599">
              <w:rPr>
                <w:sz w:val="24"/>
                <w:szCs w:val="24"/>
              </w:rPr>
              <w:t>Площадка нефтебазы Олекминской</w:t>
            </w:r>
          </w:p>
          <w:p w:rsidR="000A6997" w:rsidRPr="002C3599" w:rsidRDefault="000A6997" w:rsidP="00FA1C50">
            <w:pPr>
              <w:spacing w:line="240" w:lineRule="auto"/>
              <w:ind w:firstLine="0"/>
              <w:rPr>
                <w:sz w:val="24"/>
                <w:szCs w:val="24"/>
              </w:rPr>
            </w:pPr>
            <w:r w:rsidRPr="002C3599">
              <w:rPr>
                <w:sz w:val="24"/>
                <w:szCs w:val="24"/>
              </w:rPr>
              <w:t>филиала «Олекминская нефтебаза»</w:t>
            </w:r>
          </w:p>
        </w:tc>
        <w:tc>
          <w:tcPr>
            <w:tcW w:w="4416" w:type="dxa"/>
          </w:tcPr>
          <w:p w:rsidR="000A6997" w:rsidRPr="002C3599" w:rsidRDefault="000A6997" w:rsidP="00FA1C50">
            <w:pPr>
              <w:spacing w:line="240" w:lineRule="auto"/>
              <w:ind w:firstLine="0"/>
              <w:rPr>
                <w:sz w:val="24"/>
                <w:szCs w:val="24"/>
              </w:rPr>
            </w:pPr>
            <w:r w:rsidRPr="002C3599">
              <w:rPr>
                <w:sz w:val="24"/>
                <w:szCs w:val="24"/>
              </w:rPr>
              <w:t>Олёкминский район, г. Олёкминск, мкр. Нефтебаза</w:t>
            </w:r>
          </w:p>
        </w:tc>
      </w:tr>
      <w:tr w:rsidR="000A6997" w:rsidRPr="002C3599" w:rsidTr="000A6997">
        <w:trPr>
          <w:trHeight w:val="492"/>
          <w:jc w:val="center"/>
        </w:trPr>
        <w:tc>
          <w:tcPr>
            <w:tcW w:w="560" w:type="dxa"/>
          </w:tcPr>
          <w:p w:rsidR="000A6997" w:rsidRPr="002C3599" w:rsidRDefault="000A6997" w:rsidP="000A6997">
            <w:pPr>
              <w:spacing w:line="240" w:lineRule="auto"/>
              <w:ind w:firstLine="29"/>
              <w:rPr>
                <w:sz w:val="24"/>
                <w:szCs w:val="24"/>
              </w:rPr>
            </w:pPr>
            <w:r w:rsidRPr="002C3599">
              <w:rPr>
                <w:sz w:val="24"/>
                <w:szCs w:val="24"/>
              </w:rPr>
              <w:t>11.</w:t>
            </w:r>
          </w:p>
        </w:tc>
        <w:tc>
          <w:tcPr>
            <w:tcW w:w="5070" w:type="dxa"/>
          </w:tcPr>
          <w:p w:rsidR="000A6997" w:rsidRPr="002C3599" w:rsidRDefault="000A6997" w:rsidP="000A6997">
            <w:pPr>
              <w:spacing w:line="240" w:lineRule="auto"/>
              <w:ind w:firstLine="0"/>
              <w:rPr>
                <w:sz w:val="24"/>
                <w:szCs w:val="24"/>
              </w:rPr>
            </w:pPr>
            <w:r w:rsidRPr="002C3599">
              <w:rPr>
                <w:sz w:val="24"/>
                <w:szCs w:val="24"/>
              </w:rPr>
              <w:t>Пункт подготовки и сбора нефти г. Олекминск филиала «Олекминская нефтебаза»</w:t>
            </w:r>
          </w:p>
        </w:tc>
        <w:tc>
          <w:tcPr>
            <w:tcW w:w="4416" w:type="dxa"/>
          </w:tcPr>
          <w:p w:rsidR="000A6997" w:rsidRPr="002C3599" w:rsidRDefault="000A6997" w:rsidP="000A6997">
            <w:pPr>
              <w:spacing w:line="240" w:lineRule="auto"/>
              <w:ind w:firstLine="0"/>
              <w:rPr>
                <w:sz w:val="24"/>
                <w:szCs w:val="24"/>
              </w:rPr>
            </w:pPr>
            <w:r w:rsidRPr="002C3599">
              <w:rPr>
                <w:sz w:val="24"/>
                <w:szCs w:val="24"/>
              </w:rPr>
              <w:t>Олёкминский район, г. Олёкминск, мкр. Нефтебаза</w:t>
            </w:r>
          </w:p>
        </w:tc>
      </w:tr>
      <w:tr w:rsidR="000A6997" w:rsidRPr="002C3599" w:rsidTr="000A6997">
        <w:trPr>
          <w:trHeight w:val="492"/>
          <w:jc w:val="center"/>
        </w:trPr>
        <w:tc>
          <w:tcPr>
            <w:tcW w:w="560" w:type="dxa"/>
          </w:tcPr>
          <w:p w:rsidR="000A6997" w:rsidRPr="002C3599" w:rsidRDefault="000A6997" w:rsidP="000A6997">
            <w:pPr>
              <w:spacing w:line="240" w:lineRule="auto"/>
              <w:ind w:firstLine="29"/>
              <w:rPr>
                <w:sz w:val="24"/>
                <w:szCs w:val="24"/>
              </w:rPr>
            </w:pPr>
            <w:r w:rsidRPr="002C3599">
              <w:rPr>
                <w:sz w:val="24"/>
                <w:szCs w:val="24"/>
              </w:rPr>
              <w:t>12.</w:t>
            </w:r>
          </w:p>
        </w:tc>
        <w:tc>
          <w:tcPr>
            <w:tcW w:w="5070" w:type="dxa"/>
          </w:tcPr>
          <w:p w:rsidR="000A6997" w:rsidRPr="002C3599" w:rsidRDefault="000A6997" w:rsidP="000A6997">
            <w:pPr>
              <w:spacing w:line="240" w:lineRule="auto"/>
              <w:ind w:firstLine="0"/>
              <w:rPr>
                <w:sz w:val="24"/>
                <w:szCs w:val="24"/>
              </w:rPr>
            </w:pPr>
            <w:r w:rsidRPr="002C3599">
              <w:rPr>
                <w:sz w:val="24"/>
                <w:szCs w:val="24"/>
              </w:rPr>
              <w:t>Площадка нефтебазы Нюрбинской</w:t>
            </w:r>
          </w:p>
          <w:p w:rsidR="000A6997" w:rsidRPr="002C3599" w:rsidRDefault="000A6997" w:rsidP="000A6997">
            <w:pPr>
              <w:spacing w:line="240" w:lineRule="auto"/>
              <w:ind w:firstLine="0"/>
              <w:rPr>
                <w:sz w:val="24"/>
                <w:szCs w:val="24"/>
              </w:rPr>
            </w:pPr>
            <w:r w:rsidRPr="002C3599">
              <w:rPr>
                <w:sz w:val="24"/>
                <w:szCs w:val="24"/>
              </w:rPr>
              <w:t xml:space="preserve">филиала «Нюрбинская нефтебаза» </w:t>
            </w:r>
          </w:p>
        </w:tc>
        <w:tc>
          <w:tcPr>
            <w:tcW w:w="4416" w:type="dxa"/>
          </w:tcPr>
          <w:p w:rsidR="000A6997" w:rsidRPr="002C3599" w:rsidRDefault="000A6997" w:rsidP="000A6997">
            <w:pPr>
              <w:spacing w:line="240" w:lineRule="auto"/>
              <w:ind w:firstLine="0"/>
              <w:rPr>
                <w:sz w:val="24"/>
                <w:szCs w:val="24"/>
              </w:rPr>
            </w:pPr>
            <w:r w:rsidRPr="002C3599">
              <w:rPr>
                <w:sz w:val="24"/>
                <w:szCs w:val="24"/>
              </w:rPr>
              <w:t>Нюрбинский район, п. Антоновка, мкр. Нефтебаза</w:t>
            </w:r>
          </w:p>
        </w:tc>
      </w:tr>
      <w:tr w:rsidR="000A6997" w:rsidRPr="002C3599" w:rsidTr="000A6997">
        <w:trPr>
          <w:trHeight w:val="492"/>
          <w:jc w:val="center"/>
        </w:trPr>
        <w:tc>
          <w:tcPr>
            <w:tcW w:w="560" w:type="dxa"/>
          </w:tcPr>
          <w:p w:rsidR="000A6997" w:rsidRPr="002C3599" w:rsidRDefault="000A6997" w:rsidP="000A6997">
            <w:pPr>
              <w:spacing w:line="240" w:lineRule="auto"/>
              <w:ind w:firstLine="29"/>
              <w:rPr>
                <w:sz w:val="24"/>
                <w:szCs w:val="24"/>
              </w:rPr>
            </w:pPr>
            <w:r w:rsidRPr="002C3599">
              <w:rPr>
                <w:sz w:val="24"/>
                <w:szCs w:val="24"/>
              </w:rPr>
              <w:lastRenderedPageBreak/>
              <w:t>13.</w:t>
            </w:r>
          </w:p>
        </w:tc>
        <w:tc>
          <w:tcPr>
            <w:tcW w:w="5070" w:type="dxa"/>
          </w:tcPr>
          <w:p w:rsidR="000A6997" w:rsidRPr="002C3599" w:rsidRDefault="000A6997" w:rsidP="000A6997">
            <w:pPr>
              <w:spacing w:line="240" w:lineRule="auto"/>
              <w:ind w:firstLine="0"/>
              <w:rPr>
                <w:sz w:val="24"/>
                <w:szCs w:val="24"/>
              </w:rPr>
            </w:pPr>
            <w:r w:rsidRPr="002C3599">
              <w:rPr>
                <w:sz w:val="24"/>
                <w:szCs w:val="24"/>
              </w:rPr>
              <w:t>Площадка нефтебазы Сунтарской Склад ГСМ филиала «Нюрбинская нефтебаза»</w:t>
            </w:r>
          </w:p>
        </w:tc>
        <w:tc>
          <w:tcPr>
            <w:tcW w:w="4416" w:type="dxa"/>
          </w:tcPr>
          <w:p w:rsidR="000A6997" w:rsidRPr="002C3599" w:rsidRDefault="000A6997" w:rsidP="000A6997">
            <w:pPr>
              <w:ind w:firstLine="0"/>
              <w:rPr>
                <w:sz w:val="24"/>
                <w:szCs w:val="24"/>
              </w:rPr>
            </w:pPr>
            <w:r w:rsidRPr="002C3599">
              <w:rPr>
                <w:sz w:val="24"/>
                <w:szCs w:val="24"/>
              </w:rPr>
              <w:t>Сунтарский район, ул. Вилюйская, 2</w:t>
            </w:r>
          </w:p>
        </w:tc>
      </w:tr>
      <w:tr w:rsidR="000A6997" w:rsidRPr="002C3599" w:rsidTr="000A6997">
        <w:trPr>
          <w:trHeight w:val="492"/>
          <w:jc w:val="center"/>
        </w:trPr>
        <w:tc>
          <w:tcPr>
            <w:tcW w:w="560" w:type="dxa"/>
          </w:tcPr>
          <w:p w:rsidR="000A6997" w:rsidRPr="002C3599" w:rsidRDefault="000A6997" w:rsidP="000A6997">
            <w:pPr>
              <w:spacing w:line="240" w:lineRule="auto"/>
              <w:ind w:firstLine="29"/>
              <w:rPr>
                <w:sz w:val="24"/>
                <w:szCs w:val="24"/>
              </w:rPr>
            </w:pPr>
            <w:r w:rsidRPr="002C3599">
              <w:rPr>
                <w:sz w:val="24"/>
                <w:szCs w:val="24"/>
              </w:rPr>
              <w:t>14.</w:t>
            </w:r>
          </w:p>
        </w:tc>
        <w:tc>
          <w:tcPr>
            <w:tcW w:w="5070" w:type="dxa"/>
          </w:tcPr>
          <w:p w:rsidR="000A6997" w:rsidRPr="002C3599" w:rsidRDefault="000A6997" w:rsidP="000A6997">
            <w:pPr>
              <w:spacing w:line="240" w:lineRule="auto"/>
              <w:ind w:firstLine="0"/>
              <w:rPr>
                <w:sz w:val="24"/>
                <w:szCs w:val="24"/>
              </w:rPr>
            </w:pPr>
            <w:r w:rsidRPr="002C3599">
              <w:rPr>
                <w:sz w:val="24"/>
                <w:szCs w:val="24"/>
              </w:rPr>
              <w:t>Площадка нефтебазы Вилюйской Склад ГСМ филиала «Нюрбинская нефтебаза»</w:t>
            </w:r>
          </w:p>
        </w:tc>
        <w:tc>
          <w:tcPr>
            <w:tcW w:w="4416" w:type="dxa"/>
          </w:tcPr>
          <w:p w:rsidR="000A6997" w:rsidRPr="002C3599" w:rsidRDefault="000A6997" w:rsidP="000A6997">
            <w:pPr>
              <w:spacing w:line="240" w:lineRule="auto"/>
              <w:ind w:firstLine="0"/>
              <w:rPr>
                <w:sz w:val="24"/>
                <w:szCs w:val="24"/>
              </w:rPr>
            </w:pPr>
            <w:r w:rsidRPr="002C3599">
              <w:rPr>
                <w:sz w:val="24"/>
                <w:szCs w:val="24"/>
              </w:rPr>
              <w:t>Вилюйский район, г. Вилюйск, нефтебаза</w:t>
            </w:r>
          </w:p>
        </w:tc>
      </w:tr>
      <w:tr w:rsidR="000A6997" w:rsidRPr="002C3599" w:rsidTr="000A6997">
        <w:trPr>
          <w:trHeight w:val="492"/>
          <w:jc w:val="center"/>
        </w:trPr>
        <w:tc>
          <w:tcPr>
            <w:tcW w:w="560" w:type="dxa"/>
          </w:tcPr>
          <w:p w:rsidR="000A6997" w:rsidRPr="002C3599" w:rsidRDefault="000A6997" w:rsidP="000A6997">
            <w:pPr>
              <w:spacing w:line="240" w:lineRule="auto"/>
              <w:ind w:firstLine="29"/>
              <w:rPr>
                <w:sz w:val="24"/>
                <w:szCs w:val="24"/>
              </w:rPr>
            </w:pPr>
            <w:r w:rsidRPr="002C3599">
              <w:rPr>
                <w:sz w:val="24"/>
                <w:szCs w:val="24"/>
              </w:rPr>
              <w:t>15.</w:t>
            </w:r>
          </w:p>
        </w:tc>
        <w:tc>
          <w:tcPr>
            <w:tcW w:w="5070" w:type="dxa"/>
          </w:tcPr>
          <w:p w:rsidR="000A6997" w:rsidRPr="002C3599" w:rsidRDefault="000A6997" w:rsidP="000A6997">
            <w:pPr>
              <w:spacing w:line="240" w:lineRule="auto"/>
              <w:ind w:firstLine="0"/>
              <w:rPr>
                <w:sz w:val="24"/>
                <w:szCs w:val="24"/>
              </w:rPr>
            </w:pPr>
            <w:r w:rsidRPr="002C3599">
              <w:rPr>
                <w:sz w:val="24"/>
                <w:szCs w:val="24"/>
              </w:rPr>
              <w:t>Площадка нефтебазы Сангарской</w:t>
            </w:r>
          </w:p>
          <w:p w:rsidR="000A6997" w:rsidRPr="002C3599" w:rsidRDefault="000A6997" w:rsidP="000A6997">
            <w:pPr>
              <w:spacing w:line="240" w:lineRule="auto"/>
              <w:ind w:firstLine="0"/>
              <w:rPr>
                <w:sz w:val="24"/>
                <w:szCs w:val="24"/>
              </w:rPr>
            </w:pPr>
            <w:r w:rsidRPr="002C3599">
              <w:rPr>
                <w:sz w:val="24"/>
                <w:szCs w:val="24"/>
              </w:rPr>
              <w:t>филиала «Сангарская нефтебаза»</w:t>
            </w:r>
          </w:p>
        </w:tc>
        <w:tc>
          <w:tcPr>
            <w:tcW w:w="4416" w:type="dxa"/>
          </w:tcPr>
          <w:p w:rsidR="000A6997" w:rsidRPr="002C3599" w:rsidRDefault="000A6997" w:rsidP="000A6997">
            <w:pPr>
              <w:spacing w:line="240" w:lineRule="auto"/>
              <w:ind w:firstLine="0"/>
              <w:rPr>
                <w:sz w:val="24"/>
                <w:szCs w:val="24"/>
              </w:rPr>
            </w:pPr>
            <w:r w:rsidRPr="002C3599">
              <w:rPr>
                <w:sz w:val="24"/>
                <w:szCs w:val="24"/>
              </w:rPr>
              <w:t>Кобяйский район, п. Сангар, мкр. Нефтебаза</w:t>
            </w:r>
          </w:p>
        </w:tc>
      </w:tr>
      <w:tr w:rsidR="000A6997" w:rsidRPr="002C3599" w:rsidTr="000A6997">
        <w:trPr>
          <w:trHeight w:val="492"/>
          <w:jc w:val="center"/>
        </w:trPr>
        <w:tc>
          <w:tcPr>
            <w:tcW w:w="560" w:type="dxa"/>
          </w:tcPr>
          <w:p w:rsidR="000A6997" w:rsidRPr="002C3599" w:rsidRDefault="000A6997" w:rsidP="000A6997">
            <w:pPr>
              <w:spacing w:line="240" w:lineRule="auto"/>
              <w:ind w:firstLine="29"/>
              <w:rPr>
                <w:sz w:val="24"/>
                <w:szCs w:val="24"/>
              </w:rPr>
            </w:pPr>
            <w:r w:rsidRPr="002C3599">
              <w:rPr>
                <w:sz w:val="24"/>
                <w:szCs w:val="24"/>
              </w:rPr>
              <w:t>16.</w:t>
            </w:r>
          </w:p>
        </w:tc>
        <w:tc>
          <w:tcPr>
            <w:tcW w:w="5070" w:type="dxa"/>
          </w:tcPr>
          <w:p w:rsidR="000A6997" w:rsidRPr="002C3599" w:rsidRDefault="000A6997" w:rsidP="000A6997">
            <w:pPr>
              <w:spacing w:line="240" w:lineRule="auto"/>
              <w:ind w:firstLine="0"/>
              <w:rPr>
                <w:sz w:val="24"/>
                <w:szCs w:val="24"/>
              </w:rPr>
            </w:pPr>
            <w:r w:rsidRPr="002C3599">
              <w:rPr>
                <w:sz w:val="24"/>
                <w:szCs w:val="24"/>
              </w:rPr>
              <w:t>Площадка нефтебазы Среднеколымской</w:t>
            </w:r>
          </w:p>
          <w:p w:rsidR="000A6997" w:rsidRPr="002C3599" w:rsidRDefault="000A6997" w:rsidP="000A6997">
            <w:pPr>
              <w:spacing w:line="240" w:lineRule="auto"/>
              <w:ind w:firstLine="0"/>
              <w:rPr>
                <w:sz w:val="24"/>
                <w:szCs w:val="24"/>
              </w:rPr>
            </w:pPr>
            <w:r w:rsidRPr="002C3599">
              <w:rPr>
                <w:sz w:val="24"/>
                <w:szCs w:val="24"/>
              </w:rPr>
              <w:t>филиала «Среднеколымской нефтебаза»</w:t>
            </w:r>
          </w:p>
        </w:tc>
        <w:tc>
          <w:tcPr>
            <w:tcW w:w="4416" w:type="dxa"/>
          </w:tcPr>
          <w:p w:rsidR="000A6997" w:rsidRPr="002C3599" w:rsidRDefault="000A6997" w:rsidP="000A6997">
            <w:pPr>
              <w:spacing w:line="240" w:lineRule="auto"/>
              <w:ind w:firstLine="0"/>
              <w:rPr>
                <w:sz w:val="24"/>
                <w:szCs w:val="24"/>
              </w:rPr>
            </w:pPr>
            <w:r w:rsidRPr="002C3599">
              <w:rPr>
                <w:sz w:val="24"/>
                <w:szCs w:val="24"/>
              </w:rPr>
              <w:t xml:space="preserve">Среднеколымский район, </w:t>
            </w:r>
          </w:p>
          <w:p w:rsidR="000A6997" w:rsidRPr="002C3599" w:rsidRDefault="000A6997" w:rsidP="000A6997">
            <w:pPr>
              <w:spacing w:line="240" w:lineRule="auto"/>
              <w:ind w:firstLine="0"/>
              <w:rPr>
                <w:sz w:val="24"/>
                <w:szCs w:val="24"/>
              </w:rPr>
            </w:pPr>
            <w:r w:rsidRPr="002C3599">
              <w:rPr>
                <w:sz w:val="24"/>
                <w:szCs w:val="24"/>
              </w:rPr>
              <w:t>г. Среднеколымск, ул. Ардасенова, 1</w:t>
            </w:r>
          </w:p>
        </w:tc>
      </w:tr>
      <w:tr w:rsidR="000A6997" w:rsidRPr="002C3599" w:rsidTr="00FA1C50">
        <w:trPr>
          <w:trHeight w:val="437"/>
          <w:jc w:val="center"/>
        </w:trPr>
        <w:tc>
          <w:tcPr>
            <w:tcW w:w="560" w:type="dxa"/>
          </w:tcPr>
          <w:p w:rsidR="000A6997" w:rsidRPr="002C3599" w:rsidRDefault="000A6997" w:rsidP="000A6997">
            <w:pPr>
              <w:spacing w:line="240" w:lineRule="auto"/>
              <w:ind w:firstLine="29"/>
              <w:rPr>
                <w:sz w:val="24"/>
                <w:szCs w:val="24"/>
              </w:rPr>
            </w:pPr>
            <w:r w:rsidRPr="002C3599">
              <w:rPr>
                <w:sz w:val="24"/>
                <w:szCs w:val="24"/>
              </w:rPr>
              <w:t>17.</w:t>
            </w:r>
          </w:p>
        </w:tc>
        <w:tc>
          <w:tcPr>
            <w:tcW w:w="5070" w:type="dxa"/>
          </w:tcPr>
          <w:p w:rsidR="000A6997" w:rsidRPr="002C3599" w:rsidRDefault="000A6997" w:rsidP="000A6997">
            <w:pPr>
              <w:spacing w:line="240" w:lineRule="auto"/>
              <w:ind w:firstLine="0"/>
              <w:rPr>
                <w:sz w:val="24"/>
                <w:szCs w:val="24"/>
              </w:rPr>
            </w:pPr>
            <w:r w:rsidRPr="002C3599">
              <w:rPr>
                <w:sz w:val="24"/>
                <w:szCs w:val="24"/>
              </w:rPr>
              <w:t>Площадка нефтебазы Усть-Куйгинской</w:t>
            </w:r>
          </w:p>
          <w:p w:rsidR="000A6997" w:rsidRPr="002C3599" w:rsidRDefault="000A6997" w:rsidP="000A6997">
            <w:pPr>
              <w:spacing w:line="240" w:lineRule="auto"/>
              <w:ind w:firstLine="0"/>
              <w:rPr>
                <w:sz w:val="24"/>
                <w:szCs w:val="24"/>
              </w:rPr>
            </w:pPr>
            <w:r w:rsidRPr="002C3599">
              <w:rPr>
                <w:sz w:val="24"/>
                <w:szCs w:val="24"/>
              </w:rPr>
              <w:t>филиала «Усть-Куйгинская нефтебаза»</w:t>
            </w:r>
          </w:p>
        </w:tc>
        <w:tc>
          <w:tcPr>
            <w:tcW w:w="4416" w:type="dxa"/>
          </w:tcPr>
          <w:p w:rsidR="000A6997" w:rsidRPr="002C3599" w:rsidRDefault="000A6997" w:rsidP="00FA1C50">
            <w:pPr>
              <w:spacing w:line="240" w:lineRule="auto"/>
              <w:ind w:firstLine="0"/>
              <w:rPr>
                <w:sz w:val="24"/>
                <w:szCs w:val="24"/>
              </w:rPr>
            </w:pPr>
            <w:r w:rsidRPr="002C3599">
              <w:rPr>
                <w:sz w:val="24"/>
                <w:szCs w:val="24"/>
              </w:rPr>
              <w:t>Усть-Янский район, п. Усть-Куйга, ул. Нефтяников, 11</w:t>
            </w:r>
          </w:p>
        </w:tc>
      </w:tr>
      <w:tr w:rsidR="000A6997" w:rsidRPr="002C3599" w:rsidTr="000A6997">
        <w:trPr>
          <w:trHeight w:val="492"/>
          <w:jc w:val="center"/>
        </w:trPr>
        <w:tc>
          <w:tcPr>
            <w:tcW w:w="560" w:type="dxa"/>
          </w:tcPr>
          <w:p w:rsidR="000A6997" w:rsidRPr="002C3599" w:rsidRDefault="000A6997" w:rsidP="000A6997">
            <w:pPr>
              <w:spacing w:line="240" w:lineRule="auto"/>
              <w:ind w:firstLine="29"/>
              <w:rPr>
                <w:sz w:val="24"/>
                <w:szCs w:val="24"/>
              </w:rPr>
            </w:pPr>
            <w:r w:rsidRPr="002C3599">
              <w:rPr>
                <w:sz w:val="24"/>
                <w:szCs w:val="24"/>
              </w:rPr>
              <w:t>18.</w:t>
            </w:r>
          </w:p>
        </w:tc>
        <w:tc>
          <w:tcPr>
            <w:tcW w:w="5070" w:type="dxa"/>
          </w:tcPr>
          <w:p w:rsidR="000A6997" w:rsidRPr="002C3599" w:rsidRDefault="000A6997" w:rsidP="000A6997">
            <w:pPr>
              <w:spacing w:line="240" w:lineRule="auto"/>
              <w:ind w:firstLine="0"/>
              <w:rPr>
                <w:sz w:val="24"/>
                <w:szCs w:val="24"/>
              </w:rPr>
            </w:pPr>
            <w:r w:rsidRPr="002C3599">
              <w:rPr>
                <w:sz w:val="24"/>
                <w:szCs w:val="24"/>
              </w:rPr>
              <w:t>Площадка нефтебазы Чокурдахской</w:t>
            </w:r>
          </w:p>
          <w:p w:rsidR="000A6997" w:rsidRPr="002C3599" w:rsidRDefault="000A6997" w:rsidP="000A6997">
            <w:pPr>
              <w:spacing w:line="240" w:lineRule="auto"/>
              <w:ind w:firstLine="0"/>
              <w:rPr>
                <w:sz w:val="24"/>
                <w:szCs w:val="24"/>
              </w:rPr>
            </w:pPr>
            <w:r w:rsidRPr="002C3599">
              <w:rPr>
                <w:sz w:val="24"/>
                <w:szCs w:val="24"/>
              </w:rPr>
              <w:t>филиала «Чокурдахская нефтебаза»</w:t>
            </w:r>
          </w:p>
        </w:tc>
        <w:tc>
          <w:tcPr>
            <w:tcW w:w="4416" w:type="dxa"/>
          </w:tcPr>
          <w:p w:rsidR="000A6997" w:rsidRPr="002C3599" w:rsidRDefault="000A6997" w:rsidP="000A6997">
            <w:pPr>
              <w:spacing w:line="240" w:lineRule="auto"/>
              <w:ind w:firstLine="0"/>
              <w:rPr>
                <w:sz w:val="24"/>
                <w:szCs w:val="24"/>
              </w:rPr>
            </w:pPr>
            <w:r w:rsidRPr="002C3599">
              <w:rPr>
                <w:sz w:val="24"/>
                <w:szCs w:val="24"/>
              </w:rPr>
              <w:t>Аллаиховский район, п. Чокурдах, ул. Дежнёва, 14</w:t>
            </w:r>
          </w:p>
        </w:tc>
      </w:tr>
      <w:tr w:rsidR="000A6997" w:rsidRPr="002C3599" w:rsidTr="000A6997">
        <w:trPr>
          <w:trHeight w:val="492"/>
          <w:jc w:val="center"/>
        </w:trPr>
        <w:tc>
          <w:tcPr>
            <w:tcW w:w="560" w:type="dxa"/>
          </w:tcPr>
          <w:p w:rsidR="000A6997" w:rsidRPr="002C3599" w:rsidRDefault="000A6997" w:rsidP="000A6997">
            <w:pPr>
              <w:spacing w:line="240" w:lineRule="auto"/>
              <w:ind w:firstLine="29"/>
              <w:rPr>
                <w:sz w:val="24"/>
                <w:szCs w:val="24"/>
              </w:rPr>
            </w:pPr>
            <w:r w:rsidRPr="002C3599">
              <w:rPr>
                <w:sz w:val="24"/>
                <w:szCs w:val="24"/>
              </w:rPr>
              <w:t>19.</w:t>
            </w:r>
          </w:p>
        </w:tc>
        <w:tc>
          <w:tcPr>
            <w:tcW w:w="5070" w:type="dxa"/>
          </w:tcPr>
          <w:p w:rsidR="000A6997" w:rsidRPr="002C3599" w:rsidRDefault="000A6997" w:rsidP="000A6997">
            <w:pPr>
              <w:spacing w:line="240" w:lineRule="auto"/>
              <w:ind w:firstLine="0"/>
              <w:rPr>
                <w:sz w:val="24"/>
                <w:szCs w:val="24"/>
              </w:rPr>
            </w:pPr>
            <w:r w:rsidRPr="002C3599">
              <w:rPr>
                <w:sz w:val="24"/>
                <w:szCs w:val="24"/>
              </w:rPr>
              <w:t>Площадка нефтебазы Ленская</w:t>
            </w:r>
          </w:p>
          <w:p w:rsidR="000A6997" w:rsidRPr="002C3599" w:rsidRDefault="000A6997" w:rsidP="000A6997">
            <w:pPr>
              <w:spacing w:line="240" w:lineRule="auto"/>
              <w:ind w:firstLine="0"/>
              <w:rPr>
                <w:sz w:val="24"/>
                <w:szCs w:val="24"/>
              </w:rPr>
            </w:pPr>
            <w:r w:rsidRPr="002C3599">
              <w:rPr>
                <w:sz w:val="24"/>
                <w:szCs w:val="24"/>
              </w:rPr>
              <w:t>филиала «Ленская нефтебаза»</w:t>
            </w:r>
          </w:p>
        </w:tc>
        <w:tc>
          <w:tcPr>
            <w:tcW w:w="4416" w:type="dxa"/>
          </w:tcPr>
          <w:p w:rsidR="000A6997" w:rsidRPr="002C3599" w:rsidRDefault="000A6997" w:rsidP="000A6997">
            <w:pPr>
              <w:spacing w:line="240" w:lineRule="auto"/>
              <w:ind w:firstLine="0"/>
              <w:rPr>
                <w:sz w:val="24"/>
                <w:szCs w:val="24"/>
              </w:rPr>
            </w:pPr>
            <w:r w:rsidRPr="002C3599">
              <w:rPr>
                <w:sz w:val="24"/>
                <w:szCs w:val="24"/>
              </w:rPr>
              <w:t xml:space="preserve">Ленский район, г. Ленск, </w:t>
            </w:r>
          </w:p>
          <w:p w:rsidR="000A6997" w:rsidRPr="002C3599" w:rsidRDefault="000A6997" w:rsidP="000A6997">
            <w:pPr>
              <w:spacing w:line="240" w:lineRule="auto"/>
              <w:ind w:firstLine="0"/>
              <w:rPr>
                <w:sz w:val="24"/>
                <w:szCs w:val="24"/>
              </w:rPr>
            </w:pPr>
            <w:r w:rsidRPr="002C3599">
              <w:rPr>
                <w:sz w:val="24"/>
                <w:szCs w:val="24"/>
              </w:rPr>
              <w:t>ул. Победы, 82</w:t>
            </w:r>
          </w:p>
        </w:tc>
      </w:tr>
      <w:tr w:rsidR="000A6997" w:rsidRPr="002C3599" w:rsidTr="000A6997">
        <w:trPr>
          <w:trHeight w:val="492"/>
          <w:jc w:val="center"/>
        </w:trPr>
        <w:tc>
          <w:tcPr>
            <w:tcW w:w="560" w:type="dxa"/>
          </w:tcPr>
          <w:p w:rsidR="000A6997" w:rsidRPr="002C3599" w:rsidRDefault="000A6997" w:rsidP="000A6997">
            <w:pPr>
              <w:spacing w:line="240" w:lineRule="auto"/>
              <w:ind w:firstLine="29"/>
              <w:rPr>
                <w:sz w:val="24"/>
                <w:szCs w:val="24"/>
              </w:rPr>
            </w:pPr>
            <w:r w:rsidRPr="002C3599">
              <w:rPr>
                <w:sz w:val="24"/>
                <w:szCs w:val="24"/>
              </w:rPr>
              <w:t>20.</w:t>
            </w:r>
          </w:p>
        </w:tc>
        <w:tc>
          <w:tcPr>
            <w:tcW w:w="5070" w:type="dxa"/>
          </w:tcPr>
          <w:p w:rsidR="000A6997" w:rsidRPr="002C3599" w:rsidRDefault="000A6997" w:rsidP="000A6997">
            <w:pPr>
              <w:spacing w:line="240" w:lineRule="auto"/>
              <w:ind w:firstLine="0"/>
              <w:rPr>
                <w:sz w:val="24"/>
                <w:szCs w:val="24"/>
              </w:rPr>
            </w:pPr>
            <w:r w:rsidRPr="002C3599">
              <w:rPr>
                <w:sz w:val="24"/>
                <w:szCs w:val="24"/>
              </w:rPr>
              <w:t>Площадка нефтебазы Эльдиканской</w:t>
            </w:r>
          </w:p>
          <w:p w:rsidR="000A6997" w:rsidRPr="002C3599" w:rsidRDefault="000A6997" w:rsidP="000A6997">
            <w:pPr>
              <w:spacing w:line="240" w:lineRule="auto"/>
              <w:ind w:firstLine="0"/>
              <w:rPr>
                <w:sz w:val="24"/>
                <w:szCs w:val="24"/>
              </w:rPr>
            </w:pPr>
            <w:r w:rsidRPr="002C3599">
              <w:rPr>
                <w:sz w:val="24"/>
                <w:szCs w:val="24"/>
              </w:rPr>
              <w:t>филиала «Эльдиканская нефтебаза»</w:t>
            </w:r>
          </w:p>
        </w:tc>
        <w:tc>
          <w:tcPr>
            <w:tcW w:w="4416" w:type="dxa"/>
          </w:tcPr>
          <w:p w:rsidR="000A6997" w:rsidRPr="002C3599" w:rsidRDefault="000A6997" w:rsidP="000A6997">
            <w:pPr>
              <w:spacing w:line="240" w:lineRule="auto"/>
              <w:ind w:firstLine="0"/>
              <w:rPr>
                <w:sz w:val="24"/>
                <w:szCs w:val="24"/>
              </w:rPr>
            </w:pPr>
            <w:r w:rsidRPr="002C3599">
              <w:rPr>
                <w:sz w:val="24"/>
                <w:szCs w:val="24"/>
              </w:rPr>
              <w:t xml:space="preserve">Усть-Майский район, п. Эльдикан, </w:t>
            </w:r>
          </w:p>
          <w:p w:rsidR="000A6997" w:rsidRPr="002C3599" w:rsidRDefault="000A6997" w:rsidP="000A6997">
            <w:pPr>
              <w:spacing w:line="240" w:lineRule="auto"/>
              <w:ind w:firstLine="0"/>
              <w:rPr>
                <w:sz w:val="24"/>
                <w:szCs w:val="24"/>
              </w:rPr>
            </w:pPr>
            <w:r w:rsidRPr="002C3599">
              <w:rPr>
                <w:sz w:val="24"/>
                <w:szCs w:val="24"/>
              </w:rPr>
              <w:t>ул. Чкалова, 70</w:t>
            </w:r>
          </w:p>
        </w:tc>
      </w:tr>
      <w:tr w:rsidR="000A6997" w:rsidRPr="002C3599" w:rsidTr="000A6997">
        <w:trPr>
          <w:trHeight w:val="492"/>
          <w:jc w:val="center"/>
        </w:trPr>
        <w:tc>
          <w:tcPr>
            <w:tcW w:w="560" w:type="dxa"/>
          </w:tcPr>
          <w:p w:rsidR="000A6997" w:rsidRPr="002C3599" w:rsidRDefault="000A6997" w:rsidP="000A6997">
            <w:pPr>
              <w:spacing w:line="240" w:lineRule="auto"/>
              <w:ind w:firstLine="29"/>
              <w:rPr>
                <w:sz w:val="24"/>
                <w:szCs w:val="24"/>
              </w:rPr>
            </w:pPr>
            <w:r w:rsidRPr="002C3599">
              <w:rPr>
                <w:sz w:val="24"/>
                <w:szCs w:val="24"/>
              </w:rPr>
              <w:t>21.</w:t>
            </w:r>
          </w:p>
        </w:tc>
        <w:tc>
          <w:tcPr>
            <w:tcW w:w="5070" w:type="dxa"/>
          </w:tcPr>
          <w:p w:rsidR="000A6997" w:rsidRPr="002C3599" w:rsidRDefault="000A6997" w:rsidP="000A6997">
            <w:pPr>
              <w:spacing w:line="240" w:lineRule="auto"/>
              <w:ind w:firstLine="0"/>
              <w:rPr>
                <w:sz w:val="24"/>
                <w:szCs w:val="24"/>
              </w:rPr>
            </w:pPr>
            <w:r w:rsidRPr="002C3599">
              <w:rPr>
                <w:sz w:val="24"/>
                <w:szCs w:val="24"/>
              </w:rPr>
              <w:t>Площадка нефтебазы Якутской</w:t>
            </w:r>
          </w:p>
          <w:p w:rsidR="000A6997" w:rsidRPr="002C3599" w:rsidRDefault="000A6997" w:rsidP="000A6997">
            <w:pPr>
              <w:spacing w:line="240" w:lineRule="auto"/>
              <w:ind w:firstLine="0"/>
              <w:rPr>
                <w:sz w:val="24"/>
                <w:szCs w:val="24"/>
              </w:rPr>
            </w:pPr>
            <w:r w:rsidRPr="002C3599">
              <w:rPr>
                <w:sz w:val="24"/>
                <w:szCs w:val="24"/>
              </w:rPr>
              <w:t>филиала «Якутская нефтебаза»</w:t>
            </w:r>
          </w:p>
        </w:tc>
        <w:tc>
          <w:tcPr>
            <w:tcW w:w="4416" w:type="dxa"/>
          </w:tcPr>
          <w:p w:rsidR="000A6997" w:rsidRPr="002C3599" w:rsidRDefault="000A6997" w:rsidP="000A6997">
            <w:pPr>
              <w:ind w:firstLine="0"/>
              <w:rPr>
                <w:sz w:val="24"/>
                <w:szCs w:val="24"/>
              </w:rPr>
            </w:pPr>
            <w:r w:rsidRPr="002C3599">
              <w:rPr>
                <w:sz w:val="24"/>
                <w:szCs w:val="24"/>
              </w:rPr>
              <w:t>ГО «Жатай», п. Жатай, ул. Строда, 12</w:t>
            </w:r>
          </w:p>
        </w:tc>
      </w:tr>
    </w:tbl>
    <w:p w:rsidR="000A6997" w:rsidRPr="00FD6028" w:rsidRDefault="000A6997" w:rsidP="000A6997">
      <w:pPr>
        <w:widowControl w:val="0"/>
        <w:autoSpaceDE w:val="0"/>
        <w:autoSpaceDN w:val="0"/>
        <w:adjustRightInd w:val="0"/>
        <w:spacing w:line="240" w:lineRule="atLeast"/>
        <w:ind w:firstLine="0"/>
        <w:contextualSpacing/>
        <w:mirrorIndents/>
        <w:rPr>
          <w:bCs/>
          <w:sz w:val="24"/>
          <w:szCs w:val="24"/>
        </w:rPr>
      </w:pPr>
      <w:r w:rsidRPr="00FD6028">
        <w:rPr>
          <w:b/>
          <w:bCs/>
          <w:sz w:val="24"/>
          <w:szCs w:val="24"/>
        </w:rPr>
        <w:t xml:space="preserve">2.1.8. Обязательные требования к Участнику: </w:t>
      </w:r>
      <w:r w:rsidR="002C3599" w:rsidRPr="00FD6028">
        <w:rPr>
          <w:bCs/>
          <w:sz w:val="24"/>
          <w:szCs w:val="24"/>
        </w:rPr>
        <w:t>Участник закупки должен:</w:t>
      </w:r>
    </w:p>
    <w:p w:rsidR="0029221D" w:rsidRPr="00743433" w:rsidRDefault="00AD309E" w:rsidP="0029221D">
      <w:pPr>
        <w:suppressAutoHyphens/>
        <w:spacing w:line="240" w:lineRule="auto"/>
        <w:ind w:firstLine="0"/>
        <w:rPr>
          <w:rStyle w:val="1f4"/>
          <w:sz w:val="24"/>
          <w:szCs w:val="24"/>
        </w:rPr>
      </w:pPr>
      <w:r w:rsidRPr="00743433">
        <w:rPr>
          <w:rStyle w:val="1f4"/>
          <w:b/>
          <w:sz w:val="24"/>
          <w:szCs w:val="24"/>
        </w:rPr>
        <w:t>1</w:t>
      </w:r>
      <w:r w:rsidR="000A6997" w:rsidRPr="00743433">
        <w:rPr>
          <w:rStyle w:val="1f4"/>
          <w:b/>
          <w:sz w:val="24"/>
          <w:szCs w:val="24"/>
        </w:rPr>
        <w:t>)</w:t>
      </w:r>
      <w:r w:rsidR="002C3599" w:rsidRPr="00743433">
        <w:rPr>
          <w:rStyle w:val="1f4"/>
          <w:sz w:val="24"/>
          <w:szCs w:val="24"/>
        </w:rPr>
        <w:t xml:space="preserve"> </w:t>
      </w:r>
      <w:r w:rsidR="00986580" w:rsidRPr="00743433">
        <w:rPr>
          <w:rStyle w:val="1f4"/>
          <w:sz w:val="24"/>
          <w:szCs w:val="24"/>
        </w:rPr>
        <w:t>Иметь С</w:t>
      </w:r>
      <w:r w:rsidR="0029221D" w:rsidRPr="00743433">
        <w:rPr>
          <w:rStyle w:val="1f4"/>
          <w:sz w:val="24"/>
          <w:szCs w:val="24"/>
        </w:rPr>
        <w:t xml:space="preserve">видетельство </w:t>
      </w:r>
      <w:r w:rsidR="0040163C" w:rsidRPr="00743433">
        <w:rPr>
          <w:rStyle w:val="1f4"/>
          <w:sz w:val="24"/>
          <w:szCs w:val="24"/>
        </w:rPr>
        <w:t xml:space="preserve">об аттестации </w:t>
      </w:r>
      <w:r w:rsidR="0029221D" w:rsidRPr="00743433">
        <w:rPr>
          <w:rStyle w:val="1f4"/>
          <w:sz w:val="24"/>
          <w:szCs w:val="24"/>
        </w:rPr>
        <w:t>на право ведения</w:t>
      </w:r>
      <w:r w:rsidR="0040163C" w:rsidRPr="00743433">
        <w:rPr>
          <w:rStyle w:val="1f4"/>
          <w:sz w:val="24"/>
          <w:szCs w:val="24"/>
        </w:rPr>
        <w:t xml:space="preserve"> аварийно-спасательных работ выданное отраслевой комиссией Минэнерго России по аттестации аварийно-спасательных служб (формирований) и спасателей топливно-энергетического комплекса (ОАК ТЭК)</w:t>
      </w:r>
      <w:r w:rsidR="0029221D" w:rsidRPr="00743433">
        <w:rPr>
          <w:rStyle w:val="1f4"/>
          <w:sz w:val="24"/>
          <w:szCs w:val="24"/>
        </w:rPr>
        <w:t>:</w:t>
      </w:r>
    </w:p>
    <w:p w:rsidR="0029221D" w:rsidRPr="00743433" w:rsidRDefault="0029221D" w:rsidP="00FA1C50">
      <w:pPr>
        <w:pStyle w:val="1f3"/>
        <w:ind w:firstLine="284"/>
        <w:jc w:val="both"/>
        <w:rPr>
          <w:rStyle w:val="1f4"/>
          <w:sz w:val="24"/>
          <w:szCs w:val="24"/>
        </w:rPr>
      </w:pPr>
      <w:r w:rsidRPr="00743433">
        <w:rPr>
          <w:rStyle w:val="1f4"/>
          <w:sz w:val="24"/>
          <w:szCs w:val="24"/>
        </w:rPr>
        <w:t>- газоспасательных работ;</w:t>
      </w:r>
    </w:p>
    <w:p w:rsidR="0029221D" w:rsidRPr="00743433" w:rsidRDefault="0029221D" w:rsidP="00FA1C50">
      <w:pPr>
        <w:pStyle w:val="1f3"/>
        <w:ind w:firstLine="284"/>
        <w:jc w:val="both"/>
        <w:rPr>
          <w:rStyle w:val="1f4"/>
          <w:sz w:val="24"/>
          <w:szCs w:val="24"/>
        </w:rPr>
      </w:pPr>
      <w:r w:rsidRPr="00743433">
        <w:rPr>
          <w:rStyle w:val="1f4"/>
          <w:sz w:val="24"/>
          <w:szCs w:val="24"/>
        </w:rPr>
        <w:t>- поисково-спасательных работ;</w:t>
      </w:r>
    </w:p>
    <w:p w:rsidR="0029221D" w:rsidRPr="00743433" w:rsidRDefault="0029221D" w:rsidP="00FA1C50">
      <w:pPr>
        <w:spacing w:line="240" w:lineRule="atLeast"/>
        <w:ind w:firstLine="284"/>
        <w:rPr>
          <w:rStyle w:val="1f4"/>
          <w:sz w:val="24"/>
          <w:szCs w:val="24"/>
        </w:rPr>
      </w:pPr>
      <w:r w:rsidRPr="00743433">
        <w:rPr>
          <w:rStyle w:val="1f4"/>
          <w:sz w:val="24"/>
          <w:szCs w:val="24"/>
        </w:rPr>
        <w:t>- работ по ликвидации разливов нефти и нефтепродуктов</w:t>
      </w:r>
      <w:r w:rsidR="0040163C" w:rsidRPr="00743433">
        <w:rPr>
          <w:rStyle w:val="1f4"/>
          <w:sz w:val="24"/>
          <w:szCs w:val="24"/>
        </w:rPr>
        <w:t xml:space="preserve"> на территории Российской Федерации, за исключением внутренних морских вод РФ и территориального моря РФ</w:t>
      </w:r>
      <w:r w:rsidRPr="00743433">
        <w:rPr>
          <w:rStyle w:val="1f4"/>
          <w:sz w:val="24"/>
          <w:szCs w:val="24"/>
        </w:rPr>
        <w:t>.</w:t>
      </w:r>
    </w:p>
    <w:p w:rsidR="00217CB9" w:rsidRPr="00743433" w:rsidRDefault="00AD309E" w:rsidP="0029221D">
      <w:pPr>
        <w:pStyle w:val="1f3"/>
        <w:spacing w:line="240" w:lineRule="atLeast"/>
        <w:jc w:val="both"/>
        <w:rPr>
          <w:rStyle w:val="1f4"/>
          <w:sz w:val="24"/>
          <w:szCs w:val="24"/>
        </w:rPr>
      </w:pPr>
      <w:r w:rsidRPr="00743433">
        <w:rPr>
          <w:rStyle w:val="1f4"/>
          <w:b/>
          <w:sz w:val="24"/>
          <w:szCs w:val="24"/>
        </w:rPr>
        <w:t>2</w:t>
      </w:r>
      <w:r w:rsidR="000A6997" w:rsidRPr="00743433">
        <w:rPr>
          <w:rStyle w:val="1f4"/>
          <w:b/>
          <w:sz w:val="24"/>
          <w:szCs w:val="24"/>
        </w:rPr>
        <w:t>)</w:t>
      </w:r>
      <w:r w:rsidR="002C3599" w:rsidRPr="00743433">
        <w:rPr>
          <w:rStyle w:val="1f4"/>
          <w:sz w:val="24"/>
          <w:szCs w:val="24"/>
        </w:rPr>
        <w:t xml:space="preserve"> </w:t>
      </w:r>
      <w:r w:rsidR="0029221D" w:rsidRPr="00743433">
        <w:rPr>
          <w:szCs w:val="24"/>
        </w:rPr>
        <w:t>иметь собственный или привлекаемый (оформленный в соответствии с Гражданским Кодексом Российской Федерации или привлекаемый по трудовым либо гражданско-правовым догово</w:t>
      </w:r>
      <w:r w:rsidR="00217CB9" w:rsidRPr="00743433">
        <w:rPr>
          <w:szCs w:val="24"/>
        </w:rPr>
        <w:t xml:space="preserve">рам) квалифицированный персонал. Согласно </w:t>
      </w:r>
      <w:r w:rsidR="00217CB9" w:rsidRPr="00743433">
        <w:t>Постановления Правительства РФ от 16.12.2020 №2124 «Об утверждении требований к составу и оснащению аварийно-спасательных служб и (или) аварийно-спасательных формирований, участвующих в осуществлении мероприятий по ликвидации разливов нефти и нефтепродуктов».</w:t>
      </w:r>
    </w:p>
    <w:p w:rsidR="00217CB9" w:rsidRPr="00743433" w:rsidRDefault="00217CB9" w:rsidP="00217CB9">
      <w:pPr>
        <w:spacing w:line="240" w:lineRule="auto"/>
        <w:ind w:firstLine="540"/>
        <w:rPr>
          <w:sz w:val="24"/>
          <w:szCs w:val="24"/>
        </w:rPr>
      </w:pPr>
      <w:r w:rsidRPr="00743433">
        <w:rPr>
          <w:sz w:val="24"/>
          <w:szCs w:val="24"/>
        </w:rPr>
        <w:t>В соответствии с объемом возможного разлива нефти и нефтепродуктов количество спасателей устанавливается не менее:</w:t>
      </w:r>
    </w:p>
    <w:p w:rsidR="00217CB9" w:rsidRPr="00743433" w:rsidRDefault="00217CB9" w:rsidP="00217CB9">
      <w:pPr>
        <w:spacing w:line="240" w:lineRule="auto"/>
        <w:ind w:firstLine="540"/>
        <w:rPr>
          <w:sz w:val="24"/>
          <w:szCs w:val="24"/>
        </w:rPr>
      </w:pPr>
      <w:r w:rsidRPr="00743433">
        <w:rPr>
          <w:sz w:val="24"/>
          <w:szCs w:val="24"/>
        </w:rPr>
        <w:t>до 5000 тонн - 22 спасателя, из них аттестованных на ликвидацию разливов нефти и нефтепродуктов 17 человек;</w:t>
      </w:r>
    </w:p>
    <w:p w:rsidR="005C66FE" w:rsidRPr="00743433" w:rsidRDefault="000A6997" w:rsidP="00217CB9">
      <w:pPr>
        <w:pStyle w:val="1f3"/>
        <w:spacing w:line="240" w:lineRule="atLeast"/>
        <w:jc w:val="both"/>
        <w:rPr>
          <w:szCs w:val="24"/>
        </w:rPr>
      </w:pPr>
      <w:r w:rsidRPr="00743433">
        <w:rPr>
          <w:rStyle w:val="1f4"/>
          <w:sz w:val="24"/>
          <w:szCs w:val="24"/>
        </w:rPr>
        <w:t xml:space="preserve"> </w:t>
      </w:r>
      <w:r w:rsidR="00AD309E" w:rsidRPr="00743433">
        <w:rPr>
          <w:rStyle w:val="1f4"/>
          <w:b/>
          <w:sz w:val="24"/>
          <w:szCs w:val="24"/>
        </w:rPr>
        <w:t>3</w:t>
      </w:r>
      <w:r w:rsidRPr="00743433">
        <w:rPr>
          <w:rStyle w:val="1f4"/>
          <w:b/>
          <w:sz w:val="24"/>
          <w:szCs w:val="24"/>
        </w:rPr>
        <w:t>)</w:t>
      </w:r>
      <w:r w:rsidR="002C3599" w:rsidRPr="00743433">
        <w:rPr>
          <w:rStyle w:val="1f4"/>
          <w:sz w:val="24"/>
          <w:szCs w:val="24"/>
        </w:rPr>
        <w:t xml:space="preserve"> </w:t>
      </w:r>
      <w:r w:rsidR="0029221D" w:rsidRPr="00743433">
        <w:rPr>
          <w:szCs w:val="24"/>
        </w:rPr>
        <w:t>персонал Участника, который будет задействован в оказании услуг по организации аварийно-спасательного обслуживания на объектах транспортировки, хранения и использования нефтепродуктов, объектов газопотребления и газораспределения АО «Саханефтегазсбыт» профессиональным аварийно-спасательным формированием должен иметь Удостоверения об обучении на право ведения</w:t>
      </w:r>
      <w:r w:rsidR="005C66FE" w:rsidRPr="00743433">
        <w:rPr>
          <w:szCs w:val="24"/>
        </w:rPr>
        <w:t>:</w:t>
      </w:r>
    </w:p>
    <w:p w:rsidR="005C66FE" w:rsidRPr="00C969EA" w:rsidRDefault="005C66FE" w:rsidP="00FA1C50">
      <w:pPr>
        <w:pStyle w:val="1f3"/>
        <w:ind w:firstLine="284"/>
        <w:jc w:val="both"/>
        <w:rPr>
          <w:szCs w:val="24"/>
        </w:rPr>
      </w:pPr>
      <w:r w:rsidRPr="00C969EA">
        <w:rPr>
          <w:szCs w:val="24"/>
        </w:rPr>
        <w:t>-</w:t>
      </w:r>
      <w:r w:rsidR="0029221D" w:rsidRPr="00C969EA">
        <w:rPr>
          <w:szCs w:val="24"/>
        </w:rPr>
        <w:t xml:space="preserve"> газоспасательных работ</w:t>
      </w:r>
      <w:r w:rsidR="002D5EDF" w:rsidRPr="00C969EA">
        <w:rPr>
          <w:szCs w:val="24"/>
        </w:rPr>
        <w:t xml:space="preserve"> (не менее 4 удостоверений);</w:t>
      </w:r>
      <w:r w:rsidR="0029221D" w:rsidRPr="00C969EA">
        <w:rPr>
          <w:szCs w:val="24"/>
        </w:rPr>
        <w:t xml:space="preserve"> </w:t>
      </w:r>
    </w:p>
    <w:p w:rsidR="005C66FE" w:rsidRPr="00C969EA" w:rsidRDefault="005C66FE" w:rsidP="00FA1C50">
      <w:pPr>
        <w:pStyle w:val="1f3"/>
        <w:ind w:firstLine="284"/>
        <w:jc w:val="both"/>
        <w:rPr>
          <w:szCs w:val="24"/>
        </w:rPr>
      </w:pPr>
      <w:r w:rsidRPr="00C969EA">
        <w:rPr>
          <w:szCs w:val="24"/>
        </w:rPr>
        <w:t xml:space="preserve">- </w:t>
      </w:r>
      <w:r w:rsidR="0029221D" w:rsidRPr="00C969EA">
        <w:rPr>
          <w:szCs w:val="24"/>
        </w:rPr>
        <w:t>поисково-спасательных работ</w:t>
      </w:r>
      <w:r w:rsidR="002D5EDF" w:rsidRPr="00C969EA">
        <w:rPr>
          <w:szCs w:val="24"/>
        </w:rPr>
        <w:t xml:space="preserve"> (не менее 5 удостоверений);</w:t>
      </w:r>
      <w:r w:rsidR="0029221D" w:rsidRPr="00C969EA">
        <w:rPr>
          <w:szCs w:val="24"/>
        </w:rPr>
        <w:t xml:space="preserve"> </w:t>
      </w:r>
    </w:p>
    <w:p w:rsidR="000A6997" w:rsidRPr="00743433" w:rsidRDefault="005C66FE" w:rsidP="00FA1C50">
      <w:pPr>
        <w:pStyle w:val="1f3"/>
        <w:ind w:firstLine="284"/>
        <w:jc w:val="both"/>
        <w:rPr>
          <w:rStyle w:val="1f4"/>
          <w:sz w:val="24"/>
          <w:szCs w:val="24"/>
        </w:rPr>
      </w:pPr>
      <w:r w:rsidRPr="00C969EA">
        <w:rPr>
          <w:szCs w:val="24"/>
        </w:rPr>
        <w:t xml:space="preserve">- </w:t>
      </w:r>
      <w:r w:rsidR="0029221D" w:rsidRPr="00C969EA">
        <w:rPr>
          <w:szCs w:val="24"/>
        </w:rPr>
        <w:t>работ по локализации и ликвидации разливов нефтепродуктов</w:t>
      </w:r>
      <w:r w:rsidR="002D5EDF" w:rsidRPr="00C969EA">
        <w:rPr>
          <w:rStyle w:val="1f4"/>
          <w:sz w:val="24"/>
          <w:szCs w:val="24"/>
        </w:rPr>
        <w:t xml:space="preserve"> (не менее 17 удостоверений).</w:t>
      </w:r>
    </w:p>
    <w:p w:rsidR="000A6997" w:rsidRPr="00743433" w:rsidRDefault="00AD309E" w:rsidP="006965DD">
      <w:pPr>
        <w:pStyle w:val="1f3"/>
        <w:jc w:val="both"/>
        <w:rPr>
          <w:rStyle w:val="1f4"/>
          <w:sz w:val="24"/>
          <w:szCs w:val="24"/>
        </w:rPr>
      </w:pPr>
      <w:r w:rsidRPr="00743433">
        <w:rPr>
          <w:rStyle w:val="1f4"/>
          <w:b/>
          <w:sz w:val="24"/>
          <w:szCs w:val="24"/>
        </w:rPr>
        <w:t>4</w:t>
      </w:r>
      <w:r w:rsidR="000A6997" w:rsidRPr="00743433">
        <w:rPr>
          <w:rStyle w:val="1f4"/>
          <w:b/>
          <w:sz w:val="24"/>
          <w:szCs w:val="24"/>
        </w:rPr>
        <w:t>)</w:t>
      </w:r>
      <w:r w:rsidR="009F690F" w:rsidRPr="00743433">
        <w:rPr>
          <w:rStyle w:val="1f4"/>
          <w:sz w:val="24"/>
          <w:szCs w:val="24"/>
        </w:rPr>
        <w:t xml:space="preserve"> и</w:t>
      </w:r>
      <w:r w:rsidR="000A6997" w:rsidRPr="00743433">
        <w:rPr>
          <w:rStyle w:val="1f4"/>
          <w:sz w:val="24"/>
          <w:szCs w:val="24"/>
        </w:rPr>
        <w:t>меть Паспорт аварийно-спаса</w:t>
      </w:r>
      <w:r w:rsidR="00217CB9" w:rsidRPr="00743433">
        <w:rPr>
          <w:rStyle w:val="1f4"/>
          <w:sz w:val="24"/>
          <w:szCs w:val="24"/>
        </w:rPr>
        <w:t>тельного формирования;</w:t>
      </w:r>
    </w:p>
    <w:p w:rsidR="00217CB9" w:rsidRPr="00217CB9" w:rsidRDefault="00217CB9" w:rsidP="006965DD">
      <w:pPr>
        <w:pStyle w:val="1f3"/>
        <w:jc w:val="both"/>
        <w:rPr>
          <w:rStyle w:val="1f4"/>
          <w:sz w:val="24"/>
          <w:szCs w:val="24"/>
        </w:rPr>
      </w:pPr>
      <w:r w:rsidRPr="00743433">
        <w:rPr>
          <w:rStyle w:val="1f4"/>
          <w:b/>
          <w:sz w:val="24"/>
          <w:szCs w:val="24"/>
        </w:rPr>
        <w:t>5)</w:t>
      </w:r>
      <w:r w:rsidRPr="00743433">
        <w:rPr>
          <w:rStyle w:val="1f4"/>
          <w:sz w:val="24"/>
          <w:szCs w:val="24"/>
        </w:rPr>
        <w:t xml:space="preserve"> иметь </w:t>
      </w:r>
      <w:r w:rsidR="00234F49" w:rsidRPr="00743433">
        <w:rPr>
          <w:rStyle w:val="1f4"/>
          <w:sz w:val="24"/>
          <w:szCs w:val="24"/>
        </w:rPr>
        <w:t>Лицензию</w:t>
      </w:r>
      <w:r w:rsidRPr="00743433">
        <w:rPr>
          <w:rStyle w:val="1f4"/>
          <w:sz w:val="24"/>
          <w:szCs w:val="24"/>
        </w:rPr>
        <w:t xml:space="preserve"> </w:t>
      </w:r>
      <w:r w:rsidRPr="00743433">
        <w:rPr>
          <w:szCs w:val="24"/>
        </w:rPr>
        <w:t xml:space="preserve">на осуществление деятельности по сбору, транспортированию, обработке, утилизации, обезвреживанию, размещению отходов </w:t>
      </w:r>
      <w:r w:rsidRPr="00743433">
        <w:rPr>
          <w:szCs w:val="24"/>
          <w:lang w:val="en-US"/>
        </w:rPr>
        <w:t>I</w:t>
      </w:r>
      <w:r w:rsidRPr="00743433">
        <w:rPr>
          <w:szCs w:val="24"/>
        </w:rPr>
        <w:t>-</w:t>
      </w:r>
      <w:r w:rsidRPr="00743433">
        <w:rPr>
          <w:szCs w:val="24"/>
          <w:lang w:val="en-US"/>
        </w:rPr>
        <w:t>IV</w:t>
      </w:r>
      <w:r w:rsidRPr="00743433">
        <w:rPr>
          <w:szCs w:val="24"/>
        </w:rPr>
        <w:t xml:space="preserve"> классов опасности;</w:t>
      </w:r>
    </w:p>
    <w:p w:rsidR="000A6997" w:rsidRPr="002C3599" w:rsidRDefault="00217CB9" w:rsidP="0029221D">
      <w:pPr>
        <w:pStyle w:val="1f3"/>
        <w:jc w:val="both"/>
        <w:rPr>
          <w:rStyle w:val="1f4"/>
          <w:sz w:val="24"/>
          <w:szCs w:val="24"/>
        </w:rPr>
      </w:pPr>
      <w:r>
        <w:rPr>
          <w:rStyle w:val="1f4"/>
          <w:b/>
          <w:sz w:val="24"/>
          <w:szCs w:val="24"/>
        </w:rPr>
        <w:t>6</w:t>
      </w:r>
      <w:r w:rsidR="000A6997" w:rsidRPr="00FD6028">
        <w:rPr>
          <w:rStyle w:val="1f4"/>
          <w:b/>
          <w:sz w:val="24"/>
          <w:szCs w:val="24"/>
        </w:rPr>
        <w:t>)</w:t>
      </w:r>
      <w:r w:rsidR="009F690F" w:rsidRPr="00FD6028">
        <w:rPr>
          <w:rStyle w:val="1f4"/>
          <w:sz w:val="24"/>
          <w:szCs w:val="24"/>
        </w:rPr>
        <w:t xml:space="preserve"> с</w:t>
      </w:r>
      <w:r w:rsidR="000A6997" w:rsidRPr="00FD6028">
        <w:rPr>
          <w:rStyle w:val="1f4"/>
          <w:sz w:val="24"/>
          <w:szCs w:val="24"/>
        </w:rPr>
        <w:t>оставить в произвольной форме Временной расчет прибытия сил и средств</w:t>
      </w:r>
      <w:r w:rsidR="000A6997" w:rsidRPr="002C3599">
        <w:rPr>
          <w:rStyle w:val="1f4"/>
          <w:sz w:val="24"/>
          <w:szCs w:val="24"/>
        </w:rPr>
        <w:t xml:space="preserve"> к объектам Заказчика, для проведения аварийно-спасательных работ с указанием времени прибытия спасателей на место локализации и ликвидации ЧС с учетом следующих требований, согласно </w:t>
      </w:r>
      <w:r w:rsidR="000A6997" w:rsidRPr="002C3599">
        <w:rPr>
          <w:bCs/>
          <w:color w:val="26282F"/>
          <w:szCs w:val="24"/>
        </w:rPr>
        <w:t>Постановления Правительства РФ от 31.1</w:t>
      </w:r>
      <w:r>
        <w:rPr>
          <w:bCs/>
          <w:color w:val="26282F"/>
          <w:szCs w:val="24"/>
        </w:rPr>
        <w:t>2.2020 г. № 2451 «</w:t>
      </w:r>
      <w:r w:rsidR="000A6997" w:rsidRPr="002C3599">
        <w:rPr>
          <w:bCs/>
          <w:color w:val="26282F"/>
          <w:szCs w:val="24"/>
        </w:rPr>
        <w:t xml:space="preserve">Об утверждении Правил организации мероприятий по предупреждению и ликвидации разливов нефти и нефтепродуктов </w:t>
      </w:r>
      <w:r w:rsidR="000A6997" w:rsidRPr="002C3599">
        <w:rPr>
          <w:bCs/>
          <w:color w:val="26282F"/>
          <w:szCs w:val="24"/>
        </w:rPr>
        <w:lastRenderedPageBreak/>
        <w:t>на территории Российской Федерации, за исключением внутренних морских вод Российской Федерации и территориального моря Российской Федерации»</w:t>
      </w:r>
      <w:r w:rsidR="000A6997" w:rsidRPr="002C3599">
        <w:rPr>
          <w:rStyle w:val="1f4"/>
          <w:sz w:val="24"/>
          <w:szCs w:val="24"/>
        </w:rPr>
        <w:t xml:space="preserve">: </w:t>
      </w:r>
    </w:p>
    <w:p w:rsidR="000A6997" w:rsidRPr="002C3599" w:rsidRDefault="000A6997" w:rsidP="00FA1C50">
      <w:pPr>
        <w:pStyle w:val="1f3"/>
        <w:ind w:firstLine="284"/>
        <w:jc w:val="both"/>
        <w:rPr>
          <w:rStyle w:val="1f4"/>
          <w:sz w:val="24"/>
          <w:szCs w:val="24"/>
        </w:rPr>
      </w:pPr>
      <w:r w:rsidRPr="002C3599">
        <w:rPr>
          <w:rStyle w:val="1f4"/>
          <w:sz w:val="24"/>
          <w:szCs w:val="24"/>
        </w:rPr>
        <w:t>- связанных с утечкой газа - не превышающие 1 час после получения оперативной информации о ЧС;</w:t>
      </w:r>
    </w:p>
    <w:p w:rsidR="000A6997" w:rsidRPr="00743433" w:rsidRDefault="000A6997" w:rsidP="00FA1C50">
      <w:pPr>
        <w:pStyle w:val="1f3"/>
        <w:ind w:firstLine="284"/>
        <w:jc w:val="both"/>
        <w:rPr>
          <w:rStyle w:val="1f4"/>
          <w:sz w:val="24"/>
          <w:szCs w:val="24"/>
        </w:rPr>
      </w:pPr>
      <w:r w:rsidRPr="002C3599">
        <w:rPr>
          <w:rStyle w:val="1f4"/>
          <w:sz w:val="24"/>
          <w:szCs w:val="24"/>
        </w:rPr>
        <w:t xml:space="preserve">- связанных с разливом нефти и нефтепродуктов - не превышающие время ликвидации аварийного разлива нефти и нефтепродуктов 4 часа - при разливе в акватории, 6 часов - при </w:t>
      </w:r>
      <w:r w:rsidRPr="00743433">
        <w:rPr>
          <w:rStyle w:val="1f4"/>
          <w:sz w:val="24"/>
          <w:szCs w:val="24"/>
        </w:rPr>
        <w:t>разливе на почве с момента поступления информации о разливе.</w:t>
      </w:r>
    </w:p>
    <w:p w:rsidR="000A6997" w:rsidRPr="00EC6210" w:rsidRDefault="00AD309E" w:rsidP="00EC6210">
      <w:pPr>
        <w:pStyle w:val="1f3"/>
        <w:tabs>
          <w:tab w:val="left" w:pos="567"/>
        </w:tabs>
        <w:ind w:firstLine="318"/>
        <w:jc w:val="both"/>
        <w:rPr>
          <w:szCs w:val="24"/>
        </w:rPr>
      </w:pPr>
      <w:r w:rsidRPr="00C969EA">
        <w:rPr>
          <w:b/>
          <w:szCs w:val="24"/>
        </w:rPr>
        <w:t>7</w:t>
      </w:r>
      <w:r w:rsidR="000A6997" w:rsidRPr="00C969EA">
        <w:rPr>
          <w:b/>
          <w:szCs w:val="24"/>
        </w:rPr>
        <w:t>)</w:t>
      </w:r>
      <w:r w:rsidR="009F690F" w:rsidRPr="00C969EA">
        <w:rPr>
          <w:szCs w:val="24"/>
        </w:rPr>
        <w:t xml:space="preserve"> и</w:t>
      </w:r>
      <w:r w:rsidR="000A6997" w:rsidRPr="00C969EA">
        <w:rPr>
          <w:szCs w:val="24"/>
        </w:rPr>
        <w:t xml:space="preserve">меть опыт </w:t>
      </w:r>
      <w:r w:rsidR="00EC6210" w:rsidRPr="00C969EA">
        <w:rPr>
          <w:rStyle w:val="1f4"/>
          <w:sz w:val="24"/>
          <w:szCs w:val="24"/>
        </w:rPr>
        <w:t>оказания услуг по организации аварийно-спасательного обслуживания на объектах транспортировки, хранения и использования нефтепродуктов, объектов газопотребления и газораспределения</w:t>
      </w:r>
      <w:r w:rsidR="00D95F8F" w:rsidRPr="00C969EA">
        <w:rPr>
          <w:szCs w:val="24"/>
        </w:rPr>
        <w:t xml:space="preserve"> </w:t>
      </w:r>
      <w:r w:rsidR="000A6997" w:rsidRPr="00C969EA">
        <w:rPr>
          <w:szCs w:val="24"/>
        </w:rPr>
        <w:t>за 2018-2021 года.</w:t>
      </w:r>
      <w:r w:rsidR="002D5EDF" w:rsidRPr="00C969EA">
        <w:rPr>
          <w:szCs w:val="24"/>
        </w:rPr>
        <w:t xml:space="preserve"> Достаточно иметь опыт на какой-либо один из вышеуказанных объектов.</w:t>
      </w:r>
      <w:bookmarkStart w:id="53" w:name="_GoBack"/>
      <w:bookmarkEnd w:id="53"/>
    </w:p>
    <w:p w:rsidR="00AD309E" w:rsidRPr="002C3599" w:rsidRDefault="00AD309E" w:rsidP="00AD309E">
      <w:pPr>
        <w:pStyle w:val="1f3"/>
        <w:jc w:val="both"/>
        <w:rPr>
          <w:rStyle w:val="1f4"/>
          <w:sz w:val="24"/>
          <w:szCs w:val="24"/>
        </w:rPr>
      </w:pPr>
      <w:r w:rsidRPr="002C3599">
        <w:rPr>
          <w:rStyle w:val="1f4"/>
          <w:b/>
          <w:sz w:val="24"/>
          <w:szCs w:val="24"/>
        </w:rPr>
        <w:t>2.1.9</w:t>
      </w:r>
      <w:r w:rsidRPr="002C3599">
        <w:rPr>
          <w:rStyle w:val="1f4"/>
          <w:sz w:val="24"/>
          <w:szCs w:val="24"/>
        </w:rPr>
        <w:t xml:space="preserve"> </w:t>
      </w:r>
      <w:r w:rsidRPr="002C3599">
        <w:rPr>
          <w:rStyle w:val="1f4"/>
          <w:b/>
          <w:sz w:val="24"/>
          <w:szCs w:val="24"/>
        </w:rPr>
        <w:t>Дополнительное (необязательное) требование к Участнику:</w:t>
      </w:r>
      <w:r w:rsidRPr="002C3599">
        <w:rPr>
          <w:rStyle w:val="1f4"/>
          <w:sz w:val="24"/>
          <w:szCs w:val="24"/>
        </w:rPr>
        <w:t xml:space="preserve"> Участник закупки желательно должен иметь в наличие силы и средства (спасатели, техника) на территории Республики Саха (Якутия), для выполнения аварийно-спасательных работ по локализации и ликвидации разливов нефтепродуктов и газоспасательны</w:t>
      </w:r>
      <w:r w:rsidR="00717EAC">
        <w:rPr>
          <w:rStyle w:val="1f4"/>
          <w:sz w:val="24"/>
          <w:szCs w:val="24"/>
        </w:rPr>
        <w:t>х</w:t>
      </w:r>
      <w:r w:rsidRPr="002C3599">
        <w:rPr>
          <w:rStyle w:val="1f4"/>
          <w:sz w:val="24"/>
          <w:szCs w:val="24"/>
        </w:rPr>
        <w:t xml:space="preserve"> работ на объектах Заказчика.  </w:t>
      </w:r>
    </w:p>
    <w:p w:rsidR="00FA1C50" w:rsidRDefault="00FA1C50" w:rsidP="00FA1C50">
      <w:pPr>
        <w:widowControl w:val="0"/>
        <w:autoSpaceDE w:val="0"/>
        <w:autoSpaceDN w:val="0"/>
        <w:adjustRightInd w:val="0"/>
        <w:spacing w:after="200" w:line="240" w:lineRule="auto"/>
        <w:ind w:right="-55" w:firstLine="0"/>
        <w:contextualSpacing/>
        <w:jc w:val="center"/>
        <w:rPr>
          <w:b/>
          <w:bCs/>
          <w:sz w:val="24"/>
          <w:szCs w:val="24"/>
        </w:rPr>
      </w:pPr>
    </w:p>
    <w:p w:rsidR="00CC5D74" w:rsidRDefault="00CC5D74" w:rsidP="00FA1C50">
      <w:pPr>
        <w:widowControl w:val="0"/>
        <w:autoSpaceDE w:val="0"/>
        <w:autoSpaceDN w:val="0"/>
        <w:adjustRightInd w:val="0"/>
        <w:spacing w:after="200" w:line="240" w:lineRule="auto"/>
        <w:ind w:right="-55" w:firstLine="0"/>
        <w:contextualSpacing/>
        <w:jc w:val="center"/>
        <w:rPr>
          <w:b/>
          <w:bCs/>
          <w:sz w:val="24"/>
          <w:szCs w:val="24"/>
        </w:rPr>
      </w:pPr>
    </w:p>
    <w:p w:rsidR="00CC5D74" w:rsidRDefault="00CC5D74" w:rsidP="00FA1C50">
      <w:pPr>
        <w:widowControl w:val="0"/>
        <w:autoSpaceDE w:val="0"/>
        <w:autoSpaceDN w:val="0"/>
        <w:adjustRightInd w:val="0"/>
        <w:spacing w:after="200" w:line="240" w:lineRule="auto"/>
        <w:ind w:right="-55" w:firstLine="0"/>
        <w:contextualSpacing/>
        <w:jc w:val="center"/>
        <w:rPr>
          <w:b/>
          <w:bCs/>
          <w:sz w:val="24"/>
          <w:szCs w:val="24"/>
        </w:rPr>
      </w:pPr>
    </w:p>
    <w:p w:rsidR="00CC5D74" w:rsidRDefault="00CC5D74" w:rsidP="00FA1C50">
      <w:pPr>
        <w:widowControl w:val="0"/>
        <w:autoSpaceDE w:val="0"/>
        <w:autoSpaceDN w:val="0"/>
        <w:adjustRightInd w:val="0"/>
        <w:spacing w:after="200" w:line="240" w:lineRule="auto"/>
        <w:ind w:right="-55" w:firstLine="0"/>
        <w:contextualSpacing/>
        <w:jc w:val="center"/>
        <w:rPr>
          <w:b/>
          <w:bCs/>
          <w:sz w:val="24"/>
          <w:szCs w:val="24"/>
        </w:rPr>
      </w:pPr>
    </w:p>
    <w:p w:rsidR="00CC5D74" w:rsidRDefault="00CC5D74" w:rsidP="00FA1C50">
      <w:pPr>
        <w:widowControl w:val="0"/>
        <w:autoSpaceDE w:val="0"/>
        <w:autoSpaceDN w:val="0"/>
        <w:adjustRightInd w:val="0"/>
        <w:spacing w:after="200" w:line="240" w:lineRule="auto"/>
        <w:ind w:right="-55" w:firstLine="0"/>
        <w:contextualSpacing/>
        <w:jc w:val="center"/>
        <w:rPr>
          <w:b/>
          <w:bCs/>
          <w:sz w:val="24"/>
          <w:szCs w:val="24"/>
        </w:rPr>
      </w:pPr>
    </w:p>
    <w:p w:rsidR="00CC5D74" w:rsidRDefault="00CC5D74" w:rsidP="00FA1C50">
      <w:pPr>
        <w:widowControl w:val="0"/>
        <w:autoSpaceDE w:val="0"/>
        <w:autoSpaceDN w:val="0"/>
        <w:adjustRightInd w:val="0"/>
        <w:spacing w:after="200" w:line="240" w:lineRule="auto"/>
        <w:ind w:right="-55" w:firstLine="0"/>
        <w:contextualSpacing/>
        <w:jc w:val="center"/>
        <w:rPr>
          <w:b/>
          <w:bCs/>
          <w:sz w:val="24"/>
          <w:szCs w:val="24"/>
        </w:rPr>
      </w:pPr>
    </w:p>
    <w:p w:rsidR="00CC5D74" w:rsidRDefault="00CC5D74" w:rsidP="00FA1C50">
      <w:pPr>
        <w:widowControl w:val="0"/>
        <w:autoSpaceDE w:val="0"/>
        <w:autoSpaceDN w:val="0"/>
        <w:adjustRightInd w:val="0"/>
        <w:spacing w:after="200" w:line="240" w:lineRule="auto"/>
        <w:ind w:right="-55" w:firstLine="0"/>
        <w:contextualSpacing/>
        <w:jc w:val="center"/>
        <w:rPr>
          <w:b/>
          <w:bCs/>
          <w:sz w:val="24"/>
          <w:szCs w:val="24"/>
        </w:rPr>
      </w:pPr>
    </w:p>
    <w:p w:rsidR="00CC5D74" w:rsidRDefault="00CC5D74" w:rsidP="00FA1C50">
      <w:pPr>
        <w:widowControl w:val="0"/>
        <w:autoSpaceDE w:val="0"/>
        <w:autoSpaceDN w:val="0"/>
        <w:adjustRightInd w:val="0"/>
        <w:spacing w:after="200" w:line="240" w:lineRule="auto"/>
        <w:ind w:right="-55" w:firstLine="0"/>
        <w:contextualSpacing/>
        <w:jc w:val="center"/>
        <w:rPr>
          <w:b/>
          <w:bCs/>
          <w:sz w:val="24"/>
          <w:szCs w:val="24"/>
        </w:rPr>
      </w:pPr>
    </w:p>
    <w:p w:rsidR="00CC5D74" w:rsidRDefault="00CC5D74" w:rsidP="00FA1C50">
      <w:pPr>
        <w:widowControl w:val="0"/>
        <w:autoSpaceDE w:val="0"/>
        <w:autoSpaceDN w:val="0"/>
        <w:adjustRightInd w:val="0"/>
        <w:spacing w:after="200" w:line="240" w:lineRule="auto"/>
        <w:ind w:right="-55" w:firstLine="0"/>
        <w:contextualSpacing/>
        <w:jc w:val="center"/>
        <w:rPr>
          <w:b/>
          <w:bCs/>
          <w:sz w:val="24"/>
          <w:szCs w:val="24"/>
        </w:rPr>
      </w:pPr>
    </w:p>
    <w:p w:rsidR="00CC5D74" w:rsidRDefault="00CC5D74" w:rsidP="00FA1C50">
      <w:pPr>
        <w:widowControl w:val="0"/>
        <w:autoSpaceDE w:val="0"/>
        <w:autoSpaceDN w:val="0"/>
        <w:adjustRightInd w:val="0"/>
        <w:spacing w:after="200" w:line="240" w:lineRule="auto"/>
        <w:ind w:right="-55" w:firstLine="0"/>
        <w:contextualSpacing/>
        <w:jc w:val="center"/>
        <w:rPr>
          <w:b/>
          <w:bCs/>
          <w:sz w:val="24"/>
          <w:szCs w:val="24"/>
        </w:rPr>
      </w:pPr>
    </w:p>
    <w:p w:rsidR="00CC5D74" w:rsidRDefault="00CC5D74" w:rsidP="00FA1C50">
      <w:pPr>
        <w:widowControl w:val="0"/>
        <w:autoSpaceDE w:val="0"/>
        <w:autoSpaceDN w:val="0"/>
        <w:adjustRightInd w:val="0"/>
        <w:spacing w:after="200" w:line="240" w:lineRule="auto"/>
        <w:ind w:right="-55" w:firstLine="0"/>
        <w:contextualSpacing/>
        <w:jc w:val="center"/>
        <w:rPr>
          <w:b/>
          <w:bCs/>
          <w:sz w:val="24"/>
          <w:szCs w:val="24"/>
        </w:rPr>
      </w:pPr>
    </w:p>
    <w:p w:rsidR="00CC5D74" w:rsidRDefault="00CC5D74" w:rsidP="00FA1C50">
      <w:pPr>
        <w:widowControl w:val="0"/>
        <w:autoSpaceDE w:val="0"/>
        <w:autoSpaceDN w:val="0"/>
        <w:adjustRightInd w:val="0"/>
        <w:spacing w:after="200" w:line="240" w:lineRule="auto"/>
        <w:ind w:right="-55" w:firstLine="0"/>
        <w:contextualSpacing/>
        <w:jc w:val="center"/>
        <w:rPr>
          <w:b/>
          <w:bCs/>
          <w:sz w:val="24"/>
          <w:szCs w:val="24"/>
        </w:rPr>
      </w:pPr>
    </w:p>
    <w:p w:rsidR="00CC5D74" w:rsidRDefault="00CC5D74" w:rsidP="00FA1C50">
      <w:pPr>
        <w:widowControl w:val="0"/>
        <w:autoSpaceDE w:val="0"/>
        <w:autoSpaceDN w:val="0"/>
        <w:adjustRightInd w:val="0"/>
        <w:spacing w:after="200" w:line="240" w:lineRule="auto"/>
        <w:ind w:right="-55" w:firstLine="0"/>
        <w:contextualSpacing/>
        <w:jc w:val="center"/>
        <w:rPr>
          <w:b/>
          <w:bCs/>
          <w:sz w:val="24"/>
          <w:szCs w:val="24"/>
        </w:rPr>
      </w:pPr>
    </w:p>
    <w:p w:rsidR="00CC5D74" w:rsidRDefault="00CC5D74" w:rsidP="00FA1C50">
      <w:pPr>
        <w:widowControl w:val="0"/>
        <w:autoSpaceDE w:val="0"/>
        <w:autoSpaceDN w:val="0"/>
        <w:adjustRightInd w:val="0"/>
        <w:spacing w:after="200" w:line="240" w:lineRule="auto"/>
        <w:ind w:right="-55" w:firstLine="0"/>
        <w:contextualSpacing/>
        <w:jc w:val="center"/>
        <w:rPr>
          <w:b/>
          <w:bCs/>
          <w:sz w:val="24"/>
          <w:szCs w:val="24"/>
        </w:rPr>
      </w:pPr>
    </w:p>
    <w:p w:rsidR="00CC5D74" w:rsidRDefault="00CC5D74" w:rsidP="00FA1C50">
      <w:pPr>
        <w:widowControl w:val="0"/>
        <w:autoSpaceDE w:val="0"/>
        <w:autoSpaceDN w:val="0"/>
        <w:adjustRightInd w:val="0"/>
        <w:spacing w:after="200" w:line="240" w:lineRule="auto"/>
        <w:ind w:right="-55" w:firstLine="0"/>
        <w:contextualSpacing/>
        <w:jc w:val="center"/>
        <w:rPr>
          <w:b/>
          <w:bCs/>
          <w:sz w:val="24"/>
          <w:szCs w:val="24"/>
        </w:rPr>
      </w:pPr>
    </w:p>
    <w:p w:rsidR="00CC5D74" w:rsidRDefault="00CC5D74" w:rsidP="00FA1C50">
      <w:pPr>
        <w:widowControl w:val="0"/>
        <w:autoSpaceDE w:val="0"/>
        <w:autoSpaceDN w:val="0"/>
        <w:adjustRightInd w:val="0"/>
        <w:spacing w:after="200" w:line="240" w:lineRule="auto"/>
        <w:ind w:right="-55" w:firstLine="0"/>
        <w:contextualSpacing/>
        <w:jc w:val="center"/>
        <w:rPr>
          <w:b/>
          <w:bCs/>
          <w:sz w:val="24"/>
          <w:szCs w:val="24"/>
        </w:rPr>
      </w:pPr>
    </w:p>
    <w:p w:rsidR="00CC5D74" w:rsidRDefault="00CC5D74" w:rsidP="00FA1C50">
      <w:pPr>
        <w:widowControl w:val="0"/>
        <w:autoSpaceDE w:val="0"/>
        <w:autoSpaceDN w:val="0"/>
        <w:adjustRightInd w:val="0"/>
        <w:spacing w:after="200" w:line="240" w:lineRule="auto"/>
        <w:ind w:right="-55" w:firstLine="0"/>
        <w:contextualSpacing/>
        <w:jc w:val="center"/>
        <w:rPr>
          <w:b/>
          <w:bCs/>
          <w:sz w:val="24"/>
          <w:szCs w:val="24"/>
        </w:rPr>
      </w:pPr>
    </w:p>
    <w:p w:rsidR="00CC5D74" w:rsidRDefault="00CC5D74" w:rsidP="00FA1C50">
      <w:pPr>
        <w:widowControl w:val="0"/>
        <w:autoSpaceDE w:val="0"/>
        <w:autoSpaceDN w:val="0"/>
        <w:adjustRightInd w:val="0"/>
        <w:spacing w:after="200" w:line="240" w:lineRule="auto"/>
        <w:ind w:right="-55" w:firstLine="0"/>
        <w:contextualSpacing/>
        <w:jc w:val="center"/>
        <w:rPr>
          <w:b/>
          <w:bCs/>
          <w:sz w:val="24"/>
          <w:szCs w:val="24"/>
        </w:rPr>
      </w:pPr>
    </w:p>
    <w:p w:rsidR="00CC5D74" w:rsidRDefault="00CC5D74" w:rsidP="00FA1C50">
      <w:pPr>
        <w:widowControl w:val="0"/>
        <w:autoSpaceDE w:val="0"/>
        <w:autoSpaceDN w:val="0"/>
        <w:adjustRightInd w:val="0"/>
        <w:spacing w:after="200" w:line="240" w:lineRule="auto"/>
        <w:ind w:right="-55" w:firstLine="0"/>
        <w:contextualSpacing/>
        <w:jc w:val="center"/>
        <w:rPr>
          <w:b/>
          <w:bCs/>
          <w:sz w:val="24"/>
          <w:szCs w:val="24"/>
        </w:rPr>
      </w:pPr>
    </w:p>
    <w:p w:rsidR="00CC5D74" w:rsidRDefault="00CC5D74" w:rsidP="00FA1C50">
      <w:pPr>
        <w:widowControl w:val="0"/>
        <w:autoSpaceDE w:val="0"/>
        <w:autoSpaceDN w:val="0"/>
        <w:adjustRightInd w:val="0"/>
        <w:spacing w:after="200" w:line="240" w:lineRule="auto"/>
        <w:ind w:right="-55" w:firstLine="0"/>
        <w:contextualSpacing/>
        <w:jc w:val="center"/>
        <w:rPr>
          <w:b/>
          <w:bCs/>
          <w:sz w:val="24"/>
          <w:szCs w:val="24"/>
        </w:rPr>
      </w:pPr>
    </w:p>
    <w:p w:rsidR="00CC5D74" w:rsidRDefault="00CC5D74" w:rsidP="00FA1C50">
      <w:pPr>
        <w:widowControl w:val="0"/>
        <w:autoSpaceDE w:val="0"/>
        <w:autoSpaceDN w:val="0"/>
        <w:adjustRightInd w:val="0"/>
        <w:spacing w:after="200" w:line="240" w:lineRule="auto"/>
        <w:ind w:right="-55" w:firstLine="0"/>
        <w:contextualSpacing/>
        <w:jc w:val="center"/>
        <w:rPr>
          <w:b/>
          <w:bCs/>
          <w:sz w:val="24"/>
          <w:szCs w:val="24"/>
        </w:rPr>
      </w:pPr>
    </w:p>
    <w:p w:rsidR="00CC5D74" w:rsidRDefault="00CC5D74" w:rsidP="00FA1C50">
      <w:pPr>
        <w:widowControl w:val="0"/>
        <w:autoSpaceDE w:val="0"/>
        <w:autoSpaceDN w:val="0"/>
        <w:adjustRightInd w:val="0"/>
        <w:spacing w:after="200" w:line="240" w:lineRule="auto"/>
        <w:ind w:right="-55" w:firstLine="0"/>
        <w:contextualSpacing/>
        <w:jc w:val="center"/>
        <w:rPr>
          <w:b/>
          <w:bCs/>
          <w:sz w:val="24"/>
          <w:szCs w:val="24"/>
        </w:rPr>
      </w:pPr>
    </w:p>
    <w:p w:rsidR="00CC5D74" w:rsidRDefault="00CC5D74" w:rsidP="00FA1C50">
      <w:pPr>
        <w:widowControl w:val="0"/>
        <w:autoSpaceDE w:val="0"/>
        <w:autoSpaceDN w:val="0"/>
        <w:adjustRightInd w:val="0"/>
        <w:spacing w:after="200" w:line="240" w:lineRule="auto"/>
        <w:ind w:right="-55" w:firstLine="0"/>
        <w:contextualSpacing/>
        <w:jc w:val="center"/>
        <w:rPr>
          <w:b/>
          <w:bCs/>
          <w:sz w:val="24"/>
          <w:szCs w:val="24"/>
        </w:rPr>
      </w:pPr>
    </w:p>
    <w:p w:rsidR="00CC5D74" w:rsidRDefault="00CC5D74" w:rsidP="00FA1C50">
      <w:pPr>
        <w:widowControl w:val="0"/>
        <w:autoSpaceDE w:val="0"/>
        <w:autoSpaceDN w:val="0"/>
        <w:adjustRightInd w:val="0"/>
        <w:spacing w:after="200" w:line="240" w:lineRule="auto"/>
        <w:ind w:right="-55" w:firstLine="0"/>
        <w:contextualSpacing/>
        <w:jc w:val="center"/>
        <w:rPr>
          <w:b/>
          <w:bCs/>
          <w:sz w:val="24"/>
          <w:szCs w:val="24"/>
        </w:rPr>
      </w:pPr>
    </w:p>
    <w:p w:rsidR="00CC5D74" w:rsidRDefault="00CC5D74" w:rsidP="00FA1C50">
      <w:pPr>
        <w:widowControl w:val="0"/>
        <w:autoSpaceDE w:val="0"/>
        <w:autoSpaceDN w:val="0"/>
        <w:adjustRightInd w:val="0"/>
        <w:spacing w:after="200" w:line="240" w:lineRule="auto"/>
        <w:ind w:right="-55" w:firstLine="0"/>
        <w:contextualSpacing/>
        <w:jc w:val="center"/>
        <w:rPr>
          <w:b/>
          <w:bCs/>
          <w:sz w:val="24"/>
          <w:szCs w:val="24"/>
        </w:rPr>
      </w:pPr>
    </w:p>
    <w:p w:rsidR="00CC5D74" w:rsidRDefault="00CC5D74" w:rsidP="00FA1C50">
      <w:pPr>
        <w:widowControl w:val="0"/>
        <w:autoSpaceDE w:val="0"/>
        <w:autoSpaceDN w:val="0"/>
        <w:adjustRightInd w:val="0"/>
        <w:spacing w:after="200" w:line="240" w:lineRule="auto"/>
        <w:ind w:right="-55" w:firstLine="0"/>
        <w:contextualSpacing/>
        <w:jc w:val="center"/>
        <w:rPr>
          <w:b/>
          <w:bCs/>
          <w:sz w:val="24"/>
          <w:szCs w:val="24"/>
        </w:rPr>
      </w:pPr>
    </w:p>
    <w:p w:rsidR="00CC5D74" w:rsidRDefault="00CC5D74" w:rsidP="00FA1C50">
      <w:pPr>
        <w:widowControl w:val="0"/>
        <w:autoSpaceDE w:val="0"/>
        <w:autoSpaceDN w:val="0"/>
        <w:adjustRightInd w:val="0"/>
        <w:spacing w:after="200" w:line="240" w:lineRule="auto"/>
        <w:ind w:right="-55" w:firstLine="0"/>
        <w:contextualSpacing/>
        <w:jc w:val="center"/>
        <w:rPr>
          <w:b/>
          <w:bCs/>
          <w:sz w:val="24"/>
          <w:szCs w:val="24"/>
        </w:rPr>
      </w:pPr>
    </w:p>
    <w:p w:rsidR="00CC5D74" w:rsidRDefault="00CC5D74" w:rsidP="00FA1C50">
      <w:pPr>
        <w:widowControl w:val="0"/>
        <w:autoSpaceDE w:val="0"/>
        <w:autoSpaceDN w:val="0"/>
        <w:adjustRightInd w:val="0"/>
        <w:spacing w:after="200" w:line="240" w:lineRule="auto"/>
        <w:ind w:right="-55" w:firstLine="0"/>
        <w:contextualSpacing/>
        <w:jc w:val="center"/>
        <w:rPr>
          <w:b/>
          <w:bCs/>
          <w:sz w:val="24"/>
          <w:szCs w:val="24"/>
        </w:rPr>
      </w:pPr>
    </w:p>
    <w:p w:rsidR="00CC5D74" w:rsidRDefault="00CC5D74" w:rsidP="00FA1C50">
      <w:pPr>
        <w:widowControl w:val="0"/>
        <w:autoSpaceDE w:val="0"/>
        <w:autoSpaceDN w:val="0"/>
        <w:adjustRightInd w:val="0"/>
        <w:spacing w:after="200" w:line="240" w:lineRule="auto"/>
        <w:ind w:right="-55" w:firstLine="0"/>
        <w:contextualSpacing/>
        <w:jc w:val="center"/>
        <w:rPr>
          <w:b/>
          <w:bCs/>
          <w:sz w:val="24"/>
          <w:szCs w:val="24"/>
        </w:rPr>
      </w:pPr>
    </w:p>
    <w:p w:rsidR="00CC5D74" w:rsidRDefault="00CC5D74" w:rsidP="00FA1C50">
      <w:pPr>
        <w:widowControl w:val="0"/>
        <w:autoSpaceDE w:val="0"/>
        <w:autoSpaceDN w:val="0"/>
        <w:adjustRightInd w:val="0"/>
        <w:spacing w:after="200" w:line="240" w:lineRule="auto"/>
        <w:ind w:right="-55" w:firstLine="0"/>
        <w:contextualSpacing/>
        <w:jc w:val="center"/>
        <w:rPr>
          <w:b/>
          <w:bCs/>
          <w:sz w:val="24"/>
          <w:szCs w:val="24"/>
        </w:rPr>
      </w:pPr>
    </w:p>
    <w:p w:rsidR="00CC5D74" w:rsidRDefault="00CC5D74" w:rsidP="00FA1C50">
      <w:pPr>
        <w:widowControl w:val="0"/>
        <w:autoSpaceDE w:val="0"/>
        <w:autoSpaceDN w:val="0"/>
        <w:adjustRightInd w:val="0"/>
        <w:spacing w:after="200" w:line="240" w:lineRule="auto"/>
        <w:ind w:right="-55" w:firstLine="0"/>
        <w:contextualSpacing/>
        <w:jc w:val="center"/>
        <w:rPr>
          <w:b/>
          <w:bCs/>
          <w:sz w:val="24"/>
          <w:szCs w:val="24"/>
        </w:rPr>
      </w:pPr>
    </w:p>
    <w:p w:rsidR="00CC5D74" w:rsidRDefault="00CC5D74" w:rsidP="00FA1C50">
      <w:pPr>
        <w:widowControl w:val="0"/>
        <w:autoSpaceDE w:val="0"/>
        <w:autoSpaceDN w:val="0"/>
        <w:adjustRightInd w:val="0"/>
        <w:spacing w:after="200" w:line="240" w:lineRule="auto"/>
        <w:ind w:right="-55" w:firstLine="0"/>
        <w:contextualSpacing/>
        <w:jc w:val="center"/>
        <w:rPr>
          <w:b/>
          <w:bCs/>
          <w:sz w:val="24"/>
          <w:szCs w:val="24"/>
        </w:rPr>
      </w:pPr>
    </w:p>
    <w:p w:rsidR="00CC5D74" w:rsidRDefault="00CC5D74" w:rsidP="00FA1C50">
      <w:pPr>
        <w:widowControl w:val="0"/>
        <w:autoSpaceDE w:val="0"/>
        <w:autoSpaceDN w:val="0"/>
        <w:adjustRightInd w:val="0"/>
        <w:spacing w:after="200" w:line="240" w:lineRule="auto"/>
        <w:ind w:right="-55" w:firstLine="0"/>
        <w:contextualSpacing/>
        <w:jc w:val="center"/>
        <w:rPr>
          <w:b/>
          <w:bCs/>
          <w:sz w:val="24"/>
          <w:szCs w:val="24"/>
        </w:rPr>
      </w:pPr>
    </w:p>
    <w:p w:rsidR="00CC5D74" w:rsidRDefault="00CC5D74" w:rsidP="00FA1C50">
      <w:pPr>
        <w:widowControl w:val="0"/>
        <w:autoSpaceDE w:val="0"/>
        <w:autoSpaceDN w:val="0"/>
        <w:adjustRightInd w:val="0"/>
        <w:spacing w:after="200" w:line="240" w:lineRule="auto"/>
        <w:ind w:right="-55" w:firstLine="0"/>
        <w:contextualSpacing/>
        <w:jc w:val="center"/>
        <w:rPr>
          <w:b/>
          <w:bCs/>
          <w:sz w:val="24"/>
          <w:szCs w:val="24"/>
        </w:rPr>
      </w:pPr>
    </w:p>
    <w:p w:rsidR="00CC5D74" w:rsidRDefault="00CC5D74" w:rsidP="00FA1C50">
      <w:pPr>
        <w:widowControl w:val="0"/>
        <w:autoSpaceDE w:val="0"/>
        <w:autoSpaceDN w:val="0"/>
        <w:adjustRightInd w:val="0"/>
        <w:spacing w:after="200" w:line="240" w:lineRule="auto"/>
        <w:ind w:right="-55" w:firstLine="0"/>
        <w:contextualSpacing/>
        <w:jc w:val="center"/>
        <w:rPr>
          <w:b/>
          <w:bCs/>
          <w:sz w:val="24"/>
          <w:szCs w:val="24"/>
        </w:rPr>
      </w:pPr>
    </w:p>
    <w:p w:rsidR="00743433" w:rsidRDefault="00743433" w:rsidP="00FA1C50">
      <w:pPr>
        <w:widowControl w:val="0"/>
        <w:autoSpaceDE w:val="0"/>
        <w:autoSpaceDN w:val="0"/>
        <w:adjustRightInd w:val="0"/>
        <w:spacing w:after="200" w:line="240" w:lineRule="auto"/>
        <w:ind w:right="-55" w:firstLine="0"/>
        <w:contextualSpacing/>
        <w:jc w:val="center"/>
        <w:rPr>
          <w:b/>
          <w:bCs/>
          <w:sz w:val="24"/>
          <w:szCs w:val="24"/>
        </w:rPr>
      </w:pPr>
    </w:p>
    <w:p w:rsidR="00743433" w:rsidRDefault="00743433" w:rsidP="00FA1C50">
      <w:pPr>
        <w:widowControl w:val="0"/>
        <w:autoSpaceDE w:val="0"/>
        <w:autoSpaceDN w:val="0"/>
        <w:adjustRightInd w:val="0"/>
        <w:spacing w:after="200" w:line="240" w:lineRule="auto"/>
        <w:ind w:right="-55" w:firstLine="0"/>
        <w:contextualSpacing/>
        <w:jc w:val="center"/>
        <w:rPr>
          <w:b/>
          <w:bCs/>
          <w:sz w:val="24"/>
          <w:szCs w:val="24"/>
        </w:rPr>
      </w:pPr>
    </w:p>
    <w:p w:rsidR="00743433" w:rsidRDefault="00743433" w:rsidP="00FA1C50">
      <w:pPr>
        <w:widowControl w:val="0"/>
        <w:autoSpaceDE w:val="0"/>
        <w:autoSpaceDN w:val="0"/>
        <w:adjustRightInd w:val="0"/>
        <w:spacing w:after="200" w:line="240" w:lineRule="auto"/>
        <w:ind w:right="-55" w:firstLine="0"/>
        <w:contextualSpacing/>
        <w:jc w:val="center"/>
        <w:rPr>
          <w:b/>
          <w:bCs/>
          <w:sz w:val="24"/>
          <w:szCs w:val="24"/>
        </w:rPr>
      </w:pPr>
    </w:p>
    <w:p w:rsidR="00CC5D74" w:rsidRDefault="00CC5D74" w:rsidP="00FA1C50">
      <w:pPr>
        <w:widowControl w:val="0"/>
        <w:autoSpaceDE w:val="0"/>
        <w:autoSpaceDN w:val="0"/>
        <w:adjustRightInd w:val="0"/>
        <w:spacing w:after="200" w:line="240" w:lineRule="auto"/>
        <w:ind w:right="-55" w:firstLine="0"/>
        <w:contextualSpacing/>
        <w:jc w:val="center"/>
        <w:rPr>
          <w:b/>
          <w:bCs/>
          <w:sz w:val="24"/>
          <w:szCs w:val="24"/>
        </w:rPr>
      </w:pPr>
    </w:p>
    <w:p w:rsidR="00CC5D74" w:rsidRDefault="00CC5D74" w:rsidP="00FA1C50">
      <w:pPr>
        <w:widowControl w:val="0"/>
        <w:autoSpaceDE w:val="0"/>
        <w:autoSpaceDN w:val="0"/>
        <w:adjustRightInd w:val="0"/>
        <w:spacing w:after="200" w:line="240" w:lineRule="auto"/>
        <w:ind w:right="-55" w:firstLine="0"/>
        <w:contextualSpacing/>
        <w:jc w:val="center"/>
        <w:rPr>
          <w:b/>
          <w:bCs/>
          <w:sz w:val="24"/>
          <w:szCs w:val="24"/>
        </w:rPr>
      </w:pPr>
    </w:p>
    <w:p w:rsidR="000A6997" w:rsidRPr="002C3599" w:rsidRDefault="000A6997" w:rsidP="00743433">
      <w:pPr>
        <w:widowControl w:val="0"/>
        <w:autoSpaceDE w:val="0"/>
        <w:autoSpaceDN w:val="0"/>
        <w:adjustRightInd w:val="0"/>
        <w:spacing w:after="200" w:line="240" w:lineRule="auto"/>
        <w:ind w:right="-55" w:firstLine="0"/>
        <w:contextualSpacing/>
        <w:jc w:val="center"/>
        <w:rPr>
          <w:b/>
          <w:bCs/>
          <w:sz w:val="24"/>
          <w:szCs w:val="24"/>
        </w:rPr>
      </w:pPr>
      <w:r w:rsidRPr="002C3599">
        <w:rPr>
          <w:b/>
          <w:bCs/>
          <w:sz w:val="24"/>
          <w:szCs w:val="24"/>
        </w:rPr>
        <w:t>3.  ПРОЕКТ ДОГОВОРА</w:t>
      </w:r>
    </w:p>
    <w:p w:rsidR="000A6997" w:rsidRPr="002C3599" w:rsidRDefault="000A6997" w:rsidP="000A6997">
      <w:pPr>
        <w:widowControl w:val="0"/>
        <w:suppressAutoHyphens/>
        <w:autoSpaceDE w:val="0"/>
        <w:ind w:left="-142"/>
        <w:jc w:val="center"/>
        <w:outlineLvl w:val="0"/>
        <w:rPr>
          <w:b/>
          <w:bCs/>
          <w:sz w:val="24"/>
          <w:szCs w:val="24"/>
          <w:lang w:eastAsia="ar-SA"/>
        </w:rPr>
      </w:pPr>
      <w:r w:rsidRPr="002C3599">
        <w:rPr>
          <w:b/>
          <w:bCs/>
          <w:sz w:val="24"/>
          <w:szCs w:val="24"/>
          <w:lang w:eastAsia="ar-SA"/>
        </w:rPr>
        <w:t>ДОГОВОР №____</w:t>
      </w:r>
    </w:p>
    <w:p w:rsidR="000A6997" w:rsidRPr="002C3599" w:rsidRDefault="000A6997" w:rsidP="000A6997">
      <w:pPr>
        <w:pStyle w:val="1f3"/>
        <w:tabs>
          <w:tab w:val="left" w:pos="567"/>
        </w:tabs>
        <w:ind w:firstLine="318"/>
        <w:jc w:val="center"/>
        <w:rPr>
          <w:rStyle w:val="1f4"/>
          <w:b/>
          <w:sz w:val="24"/>
          <w:szCs w:val="24"/>
        </w:rPr>
      </w:pPr>
      <w:r w:rsidRPr="002C3599">
        <w:rPr>
          <w:rStyle w:val="1f4"/>
          <w:b/>
          <w:sz w:val="24"/>
          <w:szCs w:val="24"/>
        </w:rPr>
        <w:t xml:space="preserve">Оказание услуг по организации аварийно-спасательного обслуживания на объектах транспортировки, хранения и использования нефтепродуктов, </w:t>
      </w:r>
    </w:p>
    <w:p w:rsidR="000A6997" w:rsidRPr="002C3599" w:rsidRDefault="000A6997" w:rsidP="000A6997">
      <w:pPr>
        <w:pStyle w:val="1f3"/>
        <w:tabs>
          <w:tab w:val="left" w:pos="567"/>
        </w:tabs>
        <w:ind w:firstLine="318"/>
        <w:jc w:val="center"/>
        <w:rPr>
          <w:rStyle w:val="1f4"/>
          <w:b/>
          <w:sz w:val="24"/>
          <w:szCs w:val="24"/>
        </w:rPr>
      </w:pPr>
      <w:r w:rsidRPr="002C3599">
        <w:rPr>
          <w:rStyle w:val="1f4"/>
          <w:b/>
          <w:sz w:val="24"/>
          <w:szCs w:val="24"/>
        </w:rPr>
        <w:t>объектов газоп</w:t>
      </w:r>
      <w:r w:rsidR="00FA1C50">
        <w:rPr>
          <w:rStyle w:val="1f4"/>
          <w:b/>
          <w:sz w:val="24"/>
          <w:szCs w:val="24"/>
        </w:rPr>
        <w:t>о</w:t>
      </w:r>
      <w:r w:rsidRPr="002C3599">
        <w:rPr>
          <w:rStyle w:val="1f4"/>
          <w:b/>
          <w:sz w:val="24"/>
          <w:szCs w:val="24"/>
        </w:rPr>
        <w:t>требления и газораспределения АО «Саханефтегазсбыт» профессиональным аварийно-спасательным формированием</w:t>
      </w:r>
      <w:r w:rsidR="00743433">
        <w:rPr>
          <w:rStyle w:val="1f4"/>
          <w:b/>
          <w:sz w:val="24"/>
          <w:szCs w:val="24"/>
        </w:rPr>
        <w:t xml:space="preserve"> в 2022-2025</w:t>
      </w:r>
      <w:r w:rsidR="00A35700">
        <w:rPr>
          <w:rStyle w:val="1f4"/>
          <w:b/>
          <w:sz w:val="24"/>
          <w:szCs w:val="24"/>
        </w:rPr>
        <w:t xml:space="preserve"> годах</w:t>
      </w:r>
      <w:r w:rsidRPr="002C3599">
        <w:rPr>
          <w:rStyle w:val="1f4"/>
          <w:sz w:val="24"/>
          <w:szCs w:val="24"/>
        </w:rPr>
        <w:t>.</w:t>
      </w:r>
    </w:p>
    <w:p w:rsidR="000A6997" w:rsidRPr="002C3599" w:rsidRDefault="000A6997" w:rsidP="000A6997">
      <w:pPr>
        <w:suppressAutoHyphens/>
        <w:rPr>
          <w:b/>
          <w:bCs/>
          <w:sz w:val="24"/>
          <w:szCs w:val="24"/>
          <w:lang w:eastAsia="ar-SA"/>
        </w:rPr>
      </w:pPr>
    </w:p>
    <w:p w:rsidR="000A6997" w:rsidRPr="002C3599" w:rsidRDefault="000A6997" w:rsidP="000A6997">
      <w:pPr>
        <w:suppressAutoHyphens/>
        <w:rPr>
          <w:sz w:val="24"/>
          <w:szCs w:val="24"/>
          <w:lang w:eastAsia="ar-SA"/>
        </w:rPr>
      </w:pPr>
      <w:r w:rsidRPr="002C3599">
        <w:rPr>
          <w:sz w:val="24"/>
          <w:szCs w:val="24"/>
          <w:lang w:eastAsia="ar-SA"/>
        </w:rPr>
        <w:t xml:space="preserve">г. Якутск </w:t>
      </w:r>
      <w:r w:rsidRPr="002C3599">
        <w:rPr>
          <w:sz w:val="24"/>
          <w:szCs w:val="24"/>
          <w:lang w:eastAsia="ar-SA"/>
        </w:rPr>
        <w:tab/>
      </w:r>
      <w:r w:rsidRPr="002C3599">
        <w:rPr>
          <w:sz w:val="24"/>
          <w:szCs w:val="24"/>
          <w:lang w:eastAsia="ar-SA"/>
        </w:rPr>
        <w:tab/>
      </w:r>
      <w:r w:rsidRPr="002C3599">
        <w:rPr>
          <w:sz w:val="24"/>
          <w:szCs w:val="24"/>
          <w:lang w:eastAsia="ar-SA"/>
        </w:rPr>
        <w:tab/>
      </w:r>
      <w:r w:rsidRPr="002C3599">
        <w:rPr>
          <w:sz w:val="24"/>
          <w:szCs w:val="24"/>
          <w:lang w:eastAsia="ar-SA"/>
        </w:rPr>
        <w:tab/>
      </w:r>
      <w:r w:rsidRPr="002C3599">
        <w:rPr>
          <w:sz w:val="24"/>
          <w:szCs w:val="24"/>
          <w:lang w:eastAsia="ar-SA"/>
        </w:rPr>
        <w:tab/>
        <w:t xml:space="preserve">                          </w:t>
      </w:r>
      <w:r w:rsidR="00743433">
        <w:rPr>
          <w:sz w:val="24"/>
          <w:szCs w:val="24"/>
          <w:lang w:eastAsia="ar-SA"/>
        </w:rPr>
        <w:t xml:space="preserve">            «___»__________ 2022</w:t>
      </w:r>
      <w:r w:rsidRPr="002C3599">
        <w:rPr>
          <w:sz w:val="24"/>
          <w:szCs w:val="24"/>
          <w:lang w:eastAsia="ar-SA"/>
        </w:rPr>
        <w:t xml:space="preserve"> г.</w:t>
      </w:r>
    </w:p>
    <w:p w:rsidR="003C4ABD" w:rsidRPr="002C3599" w:rsidRDefault="003C4ABD" w:rsidP="003C4ABD">
      <w:pPr>
        <w:suppressAutoHyphens/>
        <w:spacing w:line="240" w:lineRule="atLeast"/>
        <w:ind w:left="-142" w:firstLine="568"/>
        <w:rPr>
          <w:sz w:val="24"/>
          <w:szCs w:val="24"/>
          <w:lang w:eastAsia="ar-SA"/>
        </w:rPr>
      </w:pPr>
      <w:r w:rsidRPr="002C3599">
        <w:rPr>
          <w:b/>
          <w:color w:val="000000"/>
          <w:sz w:val="24"/>
          <w:szCs w:val="24"/>
          <w:lang w:eastAsia="ar-SA"/>
        </w:rPr>
        <w:t>Акционерное общество «Саханефтегазсбыт»,</w:t>
      </w:r>
      <w:r w:rsidRPr="002C3599">
        <w:rPr>
          <w:sz w:val="24"/>
          <w:szCs w:val="24"/>
          <w:lang w:eastAsia="ar-SA"/>
        </w:rPr>
        <w:t xml:space="preserve"> именуемое в дальнейшем </w:t>
      </w:r>
      <w:r w:rsidRPr="002C3599">
        <w:rPr>
          <w:b/>
          <w:sz w:val="24"/>
          <w:szCs w:val="24"/>
          <w:lang w:eastAsia="ar-SA"/>
        </w:rPr>
        <w:t>«Заказчик»</w:t>
      </w:r>
      <w:r w:rsidRPr="002C3599">
        <w:rPr>
          <w:sz w:val="24"/>
          <w:szCs w:val="24"/>
          <w:lang w:eastAsia="ar-SA"/>
        </w:rPr>
        <w:t xml:space="preserve">, в лице генерального </w:t>
      </w:r>
      <w:r w:rsidRPr="002C3599">
        <w:rPr>
          <w:color w:val="000000"/>
          <w:sz w:val="24"/>
          <w:szCs w:val="24"/>
          <w:lang w:eastAsia="ar-SA"/>
        </w:rPr>
        <w:t xml:space="preserve">директора </w:t>
      </w:r>
      <w:r w:rsidRPr="002C3599">
        <w:rPr>
          <w:b/>
          <w:color w:val="000000"/>
          <w:sz w:val="24"/>
          <w:szCs w:val="24"/>
          <w:lang w:eastAsia="ar-SA"/>
        </w:rPr>
        <w:t>Лебедева Виктора Николаевича</w:t>
      </w:r>
      <w:r w:rsidRPr="002C3599">
        <w:rPr>
          <w:color w:val="000000"/>
          <w:sz w:val="24"/>
          <w:szCs w:val="24"/>
          <w:lang w:eastAsia="ar-SA"/>
        </w:rPr>
        <w:t>,</w:t>
      </w:r>
      <w:r w:rsidRPr="002C3599">
        <w:rPr>
          <w:sz w:val="24"/>
          <w:szCs w:val="24"/>
          <w:lang w:eastAsia="ar-SA"/>
        </w:rPr>
        <w:t xml:space="preserve"> действующего на основании Устава, с одной стороны, и</w:t>
      </w:r>
      <w:r w:rsidRPr="002C3599">
        <w:rPr>
          <w:b/>
          <w:sz w:val="24"/>
          <w:szCs w:val="24"/>
          <w:lang w:eastAsia="ar-SA"/>
        </w:rPr>
        <w:t>____________________________________,</w:t>
      </w:r>
      <w:r w:rsidRPr="002C3599">
        <w:rPr>
          <w:sz w:val="24"/>
          <w:szCs w:val="24"/>
          <w:lang w:eastAsia="ar-SA"/>
        </w:rPr>
        <w:t xml:space="preserve"> именуемое в дальнейшем </w:t>
      </w:r>
      <w:r w:rsidRPr="002C3599">
        <w:rPr>
          <w:b/>
          <w:bCs/>
          <w:sz w:val="24"/>
          <w:szCs w:val="24"/>
          <w:lang w:eastAsia="ar-SA"/>
        </w:rPr>
        <w:t>«Исполнитель»</w:t>
      </w:r>
      <w:r w:rsidRPr="002C3599">
        <w:rPr>
          <w:sz w:val="24"/>
          <w:szCs w:val="24"/>
          <w:lang w:eastAsia="ar-SA"/>
        </w:rPr>
        <w:t>, в лице _________________________________, действующего на основании Устава и свидетельства на право ведения аварийно-спасательных работ ______________________________________, выданного отраслевой комиссией ________________________________, совместно именуемые «Стороны», а по отдельности – «Сторона», заключили настоящий договор о нижеследующем:</w:t>
      </w:r>
    </w:p>
    <w:p w:rsidR="003C4ABD" w:rsidRPr="002C3599" w:rsidRDefault="003C4ABD" w:rsidP="003C4ABD">
      <w:pPr>
        <w:suppressAutoHyphens/>
        <w:spacing w:line="240" w:lineRule="atLeast"/>
        <w:ind w:left="-142" w:firstLine="568"/>
        <w:rPr>
          <w:sz w:val="24"/>
          <w:szCs w:val="24"/>
          <w:lang w:eastAsia="ar-SA"/>
        </w:rPr>
      </w:pPr>
    </w:p>
    <w:p w:rsidR="003C4ABD" w:rsidRPr="00743433" w:rsidRDefault="003C4ABD" w:rsidP="003C4ABD">
      <w:pPr>
        <w:numPr>
          <w:ilvl w:val="0"/>
          <w:numId w:val="37"/>
        </w:numPr>
        <w:suppressAutoHyphens/>
        <w:spacing w:line="240" w:lineRule="atLeast"/>
        <w:ind w:firstLine="568"/>
        <w:jc w:val="center"/>
        <w:rPr>
          <w:b/>
          <w:sz w:val="24"/>
          <w:szCs w:val="24"/>
          <w:lang w:eastAsia="ar-SA"/>
        </w:rPr>
      </w:pPr>
      <w:r w:rsidRPr="00743433">
        <w:rPr>
          <w:b/>
          <w:color w:val="000000"/>
          <w:sz w:val="24"/>
          <w:szCs w:val="24"/>
          <w:lang w:eastAsia="ar-SA"/>
        </w:rPr>
        <w:t>Основные сокращения:</w:t>
      </w:r>
    </w:p>
    <w:p w:rsidR="003C4ABD" w:rsidRPr="00743433" w:rsidRDefault="003C4ABD" w:rsidP="003C4ABD">
      <w:pPr>
        <w:suppressAutoHyphens/>
        <w:spacing w:line="240" w:lineRule="atLeast"/>
        <w:ind w:left="-142" w:firstLine="568"/>
        <w:rPr>
          <w:sz w:val="24"/>
          <w:szCs w:val="24"/>
          <w:lang w:eastAsia="ar-SA"/>
        </w:rPr>
      </w:pPr>
      <w:r w:rsidRPr="00743433">
        <w:rPr>
          <w:sz w:val="24"/>
          <w:szCs w:val="24"/>
          <w:lang w:eastAsia="ar-SA"/>
        </w:rPr>
        <w:t xml:space="preserve">- ЧС - чрезвычайная ситуация </w:t>
      </w:r>
      <w:r w:rsidRPr="00743433">
        <w:rPr>
          <w:color w:val="202122"/>
          <w:sz w:val="24"/>
          <w:szCs w:val="24"/>
          <w:shd w:val="clear" w:color="auto" w:fill="FFFFFF"/>
        </w:rPr>
        <w:t xml:space="preserve">обстановка на определённой территории, сложившаяся в результате аварии, опасного природного явления, катастрофы, распространения заболевания,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 согласно </w:t>
      </w:r>
      <w:r w:rsidRPr="00743433">
        <w:rPr>
          <w:sz w:val="24"/>
          <w:szCs w:val="24"/>
        </w:rPr>
        <w:t xml:space="preserve">Федерального закона Российской Федерации от </w:t>
      </w:r>
      <w:r w:rsidRPr="00743433">
        <w:rPr>
          <w:sz w:val="24"/>
          <w:szCs w:val="24"/>
          <w:lang w:bidi="en-US"/>
        </w:rPr>
        <w:t>21.12.1994</w:t>
      </w:r>
      <w:r w:rsidRPr="00743433">
        <w:rPr>
          <w:sz w:val="24"/>
          <w:szCs w:val="24"/>
        </w:rPr>
        <w:t>г. № 68-ФЗ «О защите населения и территорий от чрезвычайных ситуаций природного и техногенного характера»</w:t>
      </w:r>
      <w:r w:rsidRPr="00743433">
        <w:rPr>
          <w:sz w:val="24"/>
          <w:szCs w:val="24"/>
          <w:lang w:eastAsia="ar-SA"/>
        </w:rPr>
        <w:t>;</w:t>
      </w:r>
    </w:p>
    <w:p w:rsidR="003C4ABD" w:rsidRPr="00743433" w:rsidRDefault="003C4ABD" w:rsidP="003C4ABD">
      <w:pPr>
        <w:suppressAutoHyphens/>
        <w:spacing w:line="240" w:lineRule="atLeast"/>
        <w:ind w:left="-142" w:firstLine="568"/>
        <w:rPr>
          <w:sz w:val="24"/>
          <w:szCs w:val="24"/>
          <w:lang w:eastAsia="ar-SA"/>
        </w:rPr>
      </w:pPr>
      <w:r w:rsidRPr="00743433">
        <w:rPr>
          <w:sz w:val="24"/>
          <w:szCs w:val="24"/>
          <w:lang w:eastAsia="ar-SA"/>
        </w:rPr>
        <w:t>- АСФ – аварийно-спасательное формирование;</w:t>
      </w:r>
    </w:p>
    <w:p w:rsidR="003C4ABD" w:rsidRPr="00743433" w:rsidRDefault="003C4ABD" w:rsidP="003C4ABD">
      <w:pPr>
        <w:suppressAutoHyphens/>
        <w:spacing w:line="240" w:lineRule="atLeast"/>
        <w:ind w:left="-142" w:firstLine="568"/>
        <w:rPr>
          <w:sz w:val="24"/>
          <w:szCs w:val="24"/>
          <w:lang w:eastAsia="ar-SA"/>
        </w:rPr>
      </w:pPr>
      <w:r w:rsidRPr="00743433">
        <w:rPr>
          <w:sz w:val="24"/>
          <w:szCs w:val="24"/>
          <w:lang w:eastAsia="ar-SA"/>
        </w:rPr>
        <w:t>- ТСУ – тактико-специальные учения;</w:t>
      </w:r>
    </w:p>
    <w:p w:rsidR="003C4ABD" w:rsidRPr="00743433" w:rsidRDefault="003C4ABD" w:rsidP="003C4ABD">
      <w:pPr>
        <w:suppressAutoHyphens/>
        <w:spacing w:line="240" w:lineRule="atLeast"/>
        <w:ind w:left="-142" w:firstLine="568"/>
        <w:rPr>
          <w:sz w:val="24"/>
          <w:szCs w:val="24"/>
          <w:lang w:eastAsia="ar-SA"/>
        </w:rPr>
      </w:pPr>
      <w:r w:rsidRPr="00743433">
        <w:rPr>
          <w:sz w:val="24"/>
          <w:szCs w:val="24"/>
          <w:lang w:eastAsia="ar-SA"/>
        </w:rPr>
        <w:t>- КШУ – командно-штабные учения;</w:t>
      </w:r>
    </w:p>
    <w:p w:rsidR="003C4ABD" w:rsidRPr="00743433" w:rsidRDefault="003C4ABD" w:rsidP="003C4ABD">
      <w:pPr>
        <w:suppressAutoHyphens/>
        <w:spacing w:line="240" w:lineRule="atLeast"/>
        <w:ind w:left="-142" w:firstLine="568"/>
        <w:rPr>
          <w:sz w:val="24"/>
          <w:szCs w:val="24"/>
          <w:lang w:eastAsia="ar-SA"/>
        </w:rPr>
      </w:pPr>
      <w:r w:rsidRPr="00743433">
        <w:rPr>
          <w:sz w:val="24"/>
          <w:szCs w:val="24"/>
          <w:lang w:eastAsia="ar-SA"/>
        </w:rPr>
        <w:t>- ОПО – опасные производственные объекты;</w:t>
      </w:r>
    </w:p>
    <w:p w:rsidR="003C4ABD" w:rsidRPr="00743433" w:rsidRDefault="003C4ABD" w:rsidP="003C4ABD">
      <w:pPr>
        <w:suppressAutoHyphens/>
        <w:spacing w:line="240" w:lineRule="atLeast"/>
        <w:ind w:left="-142" w:firstLine="568"/>
        <w:rPr>
          <w:sz w:val="24"/>
          <w:szCs w:val="24"/>
          <w:lang w:eastAsia="ar-SA"/>
        </w:rPr>
      </w:pPr>
      <w:r w:rsidRPr="00743433">
        <w:rPr>
          <w:sz w:val="24"/>
          <w:szCs w:val="24"/>
          <w:lang w:eastAsia="ar-SA"/>
        </w:rPr>
        <w:t>- ПЛАРН – план по предупреждению и ликвидации разливов нефти и нефтепродуктов;</w:t>
      </w:r>
    </w:p>
    <w:p w:rsidR="003C4ABD" w:rsidRPr="002C3599" w:rsidRDefault="003C4ABD" w:rsidP="003C4ABD">
      <w:pPr>
        <w:suppressAutoHyphens/>
        <w:spacing w:line="240" w:lineRule="atLeast"/>
        <w:ind w:left="-142" w:firstLine="568"/>
        <w:rPr>
          <w:sz w:val="24"/>
          <w:szCs w:val="24"/>
          <w:lang w:eastAsia="ar-SA"/>
        </w:rPr>
      </w:pPr>
      <w:r w:rsidRPr="00743433">
        <w:rPr>
          <w:sz w:val="24"/>
          <w:szCs w:val="24"/>
          <w:lang w:eastAsia="ar-SA"/>
        </w:rPr>
        <w:t>- ПМЛА – план мероприятий по локализации и ликвидации аварий на объекте.</w:t>
      </w:r>
    </w:p>
    <w:p w:rsidR="003C4ABD" w:rsidRPr="002C3599" w:rsidRDefault="003C4ABD" w:rsidP="003C4ABD">
      <w:pPr>
        <w:suppressAutoHyphens/>
        <w:spacing w:line="240" w:lineRule="atLeast"/>
        <w:ind w:left="-142" w:firstLine="568"/>
        <w:rPr>
          <w:sz w:val="24"/>
          <w:szCs w:val="24"/>
          <w:lang w:eastAsia="ar-SA"/>
        </w:rPr>
      </w:pPr>
    </w:p>
    <w:p w:rsidR="003C4ABD" w:rsidRPr="002C3599" w:rsidRDefault="003C4ABD" w:rsidP="003C4ABD">
      <w:pPr>
        <w:suppressAutoHyphens/>
        <w:spacing w:line="240" w:lineRule="atLeast"/>
        <w:ind w:left="-142" w:firstLine="568"/>
        <w:jc w:val="center"/>
        <w:outlineLvl w:val="0"/>
        <w:rPr>
          <w:b/>
          <w:bCs/>
          <w:sz w:val="24"/>
          <w:szCs w:val="24"/>
          <w:lang w:eastAsia="ar-SA"/>
        </w:rPr>
      </w:pPr>
      <w:r w:rsidRPr="002C3599">
        <w:rPr>
          <w:b/>
          <w:bCs/>
          <w:sz w:val="24"/>
          <w:szCs w:val="24"/>
          <w:lang w:eastAsia="ar-SA"/>
        </w:rPr>
        <w:t>2. Предмет договора</w:t>
      </w:r>
    </w:p>
    <w:p w:rsidR="003C4ABD" w:rsidRPr="002C3599" w:rsidRDefault="003C4ABD" w:rsidP="003C4ABD">
      <w:pPr>
        <w:pStyle w:val="Style4"/>
        <w:shd w:val="clear" w:color="auto" w:fill="auto"/>
        <w:tabs>
          <w:tab w:val="left" w:pos="993"/>
          <w:tab w:val="left" w:pos="1349"/>
        </w:tabs>
        <w:spacing w:before="0"/>
        <w:ind w:right="20" w:firstLine="568"/>
        <w:rPr>
          <w:rFonts w:ascii="Times New Roman" w:hAnsi="Times New Roman"/>
          <w:sz w:val="24"/>
          <w:szCs w:val="24"/>
        </w:rPr>
      </w:pPr>
      <w:r w:rsidRPr="002C3599">
        <w:rPr>
          <w:rFonts w:ascii="Times New Roman" w:eastAsia="Times New Roman" w:hAnsi="Times New Roman"/>
          <w:sz w:val="24"/>
          <w:szCs w:val="24"/>
          <w:lang w:eastAsia="ar-SA"/>
        </w:rPr>
        <w:t xml:space="preserve">2.1. Во исполнение требований </w:t>
      </w:r>
      <w:r w:rsidRPr="002C3599">
        <w:rPr>
          <w:rFonts w:ascii="Times New Roman" w:hAnsi="Times New Roman"/>
          <w:sz w:val="24"/>
          <w:szCs w:val="24"/>
        </w:rPr>
        <w:t xml:space="preserve">Федерального закона Российской Федерации от </w:t>
      </w:r>
      <w:r w:rsidRPr="002C3599">
        <w:rPr>
          <w:rFonts w:ascii="Times New Roman" w:hAnsi="Times New Roman"/>
          <w:sz w:val="24"/>
          <w:szCs w:val="24"/>
          <w:lang w:bidi="en-US"/>
        </w:rPr>
        <w:t>21.</w:t>
      </w:r>
      <w:r w:rsidRPr="002C3599">
        <w:rPr>
          <w:rFonts w:ascii="Times New Roman" w:hAnsi="Times New Roman"/>
          <w:sz w:val="24"/>
          <w:szCs w:val="24"/>
        </w:rPr>
        <w:t>07.</w:t>
      </w:r>
      <w:r w:rsidRPr="002C3599">
        <w:rPr>
          <w:rFonts w:ascii="Times New Roman" w:hAnsi="Times New Roman"/>
          <w:sz w:val="24"/>
          <w:szCs w:val="24"/>
          <w:lang w:bidi="en-US"/>
        </w:rPr>
        <w:t>1997</w:t>
      </w:r>
      <w:r w:rsidRPr="002C3599">
        <w:rPr>
          <w:rFonts w:ascii="Times New Roman" w:hAnsi="Times New Roman"/>
          <w:sz w:val="24"/>
          <w:szCs w:val="24"/>
        </w:rPr>
        <w:t xml:space="preserve">г. </w:t>
      </w:r>
      <w:r w:rsidRPr="002C3599">
        <w:rPr>
          <w:rFonts w:ascii="Times New Roman" w:hAnsi="Times New Roman"/>
          <w:sz w:val="24"/>
          <w:szCs w:val="24"/>
          <w:lang w:bidi="en-US"/>
        </w:rPr>
        <w:t xml:space="preserve">№ </w:t>
      </w:r>
      <w:r w:rsidRPr="002C3599">
        <w:rPr>
          <w:rFonts w:ascii="Times New Roman" w:hAnsi="Times New Roman"/>
          <w:sz w:val="24"/>
          <w:szCs w:val="24"/>
        </w:rPr>
        <w:t xml:space="preserve">116-ФЗ «О промышленной безопасности опасных производственник объектов», Федерального закона Российской Федерации от </w:t>
      </w:r>
      <w:r w:rsidRPr="002C3599">
        <w:rPr>
          <w:rFonts w:ascii="Times New Roman" w:hAnsi="Times New Roman"/>
          <w:sz w:val="24"/>
          <w:szCs w:val="24"/>
          <w:lang w:bidi="en-US"/>
        </w:rPr>
        <w:t>21.12.1994</w:t>
      </w:r>
      <w:r w:rsidRPr="002C3599">
        <w:rPr>
          <w:rFonts w:ascii="Times New Roman" w:hAnsi="Times New Roman"/>
          <w:sz w:val="24"/>
          <w:szCs w:val="24"/>
        </w:rPr>
        <w:t xml:space="preserve">г. № 68-ФЗ «О защите населения и территорий от чрезвычайных ситуаций природного и техногенного характера», Федерального закона Российской Федерации от 22.06.1995г. № 151-ФЗ «Об аварийно-спасательных службах и статусе спасателей», </w:t>
      </w:r>
      <w:r w:rsidRPr="002C3599">
        <w:rPr>
          <w:rFonts w:ascii="Times New Roman" w:hAnsi="Times New Roman"/>
          <w:bCs/>
          <w:sz w:val="24"/>
          <w:szCs w:val="24"/>
        </w:rPr>
        <w:t xml:space="preserve">Федерального закона «Об охране окружающей среды» от 10.01.2002 №7-ФЗ, Постановления Правительства РФ от 16.12.2020 №2124 «Об утверждении требований к составу и оснащению аварийно-спасательных служб и (или) аварийно-спасательных формирований, участвующих в осуществлении мероприятий по ликвидации разливов нефти и нефтепродуктов», </w:t>
      </w:r>
      <w:r w:rsidRPr="002C3599">
        <w:rPr>
          <w:rFonts w:ascii="Times New Roman" w:hAnsi="Times New Roman"/>
          <w:bCs/>
          <w:color w:val="26282F"/>
          <w:sz w:val="24"/>
          <w:szCs w:val="24"/>
        </w:rPr>
        <w:t>Постановления Правительства РФ от 31.12.2020 г. № 2451 «Об утверждении Правил организации мероприятий по предупреждению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а также о признании утратившими силу некоторых актов Правительства Российской Федерации»</w:t>
      </w:r>
      <w:r w:rsidRPr="002C3599">
        <w:rPr>
          <w:rFonts w:ascii="Times New Roman" w:eastAsia="Times New Roman" w:hAnsi="Times New Roman"/>
          <w:sz w:val="24"/>
          <w:szCs w:val="24"/>
          <w:lang w:eastAsia="ar-SA"/>
        </w:rPr>
        <w:t xml:space="preserve">, Заказчик поручает и оплачивает, а Исполнитель принимает на себя обязательства:  </w:t>
      </w:r>
    </w:p>
    <w:p w:rsidR="003C4ABD" w:rsidRPr="002C3599" w:rsidRDefault="003C4ABD" w:rsidP="003C4ABD">
      <w:pPr>
        <w:pStyle w:val="1f3"/>
        <w:tabs>
          <w:tab w:val="left" w:pos="993"/>
        </w:tabs>
        <w:ind w:firstLine="568"/>
        <w:jc w:val="both"/>
        <w:rPr>
          <w:szCs w:val="24"/>
        </w:rPr>
      </w:pPr>
      <w:r w:rsidRPr="002C3599">
        <w:rPr>
          <w:szCs w:val="24"/>
        </w:rPr>
        <w:t xml:space="preserve">- </w:t>
      </w:r>
      <w:r w:rsidRPr="002C3599">
        <w:rPr>
          <w:szCs w:val="24"/>
        </w:rPr>
        <w:tab/>
        <w:t>поддерживать силы и средства в постоянной готовности к реагированию по ликвидации ЧС на обслуживаемых объектах Заказчика;</w:t>
      </w:r>
    </w:p>
    <w:p w:rsidR="003C4ABD" w:rsidRPr="002C3599" w:rsidRDefault="003C4ABD" w:rsidP="003C4ABD">
      <w:pPr>
        <w:pStyle w:val="1f3"/>
        <w:tabs>
          <w:tab w:val="left" w:pos="993"/>
        </w:tabs>
        <w:ind w:firstLine="568"/>
        <w:jc w:val="both"/>
        <w:rPr>
          <w:szCs w:val="24"/>
        </w:rPr>
      </w:pPr>
      <w:r w:rsidRPr="002C3599">
        <w:rPr>
          <w:szCs w:val="24"/>
        </w:rPr>
        <w:lastRenderedPageBreak/>
        <w:t>-</w:t>
      </w:r>
      <w:r w:rsidRPr="002C3599">
        <w:rPr>
          <w:szCs w:val="24"/>
        </w:rPr>
        <w:tab/>
        <w:t>проводить консультационно-профилактическую работу, направленную на предупреждение возникновения аварийных ситуаций, взрывов и выбросов опасных веществ для информирования персонала производственных объектов;</w:t>
      </w:r>
    </w:p>
    <w:p w:rsidR="003C4ABD" w:rsidRPr="002C3599" w:rsidRDefault="003C4ABD" w:rsidP="003C4ABD">
      <w:pPr>
        <w:pStyle w:val="1f3"/>
        <w:tabs>
          <w:tab w:val="left" w:pos="851"/>
        </w:tabs>
        <w:ind w:firstLine="568"/>
        <w:jc w:val="both"/>
        <w:rPr>
          <w:szCs w:val="24"/>
        </w:rPr>
      </w:pPr>
      <w:r w:rsidRPr="002C3599">
        <w:rPr>
          <w:szCs w:val="24"/>
        </w:rPr>
        <w:t>-</w:t>
      </w:r>
      <w:r w:rsidRPr="002C3599">
        <w:rPr>
          <w:szCs w:val="24"/>
        </w:rPr>
        <w:tab/>
        <w:t>проводить профилактические осмотры опасных производственных объектов на основании согласованных графиков с привлечением персонала производственных объектов;</w:t>
      </w:r>
    </w:p>
    <w:p w:rsidR="003C4ABD" w:rsidRDefault="003C4ABD" w:rsidP="003C4ABD">
      <w:pPr>
        <w:pStyle w:val="1f3"/>
        <w:ind w:firstLine="568"/>
        <w:jc w:val="both"/>
        <w:rPr>
          <w:szCs w:val="24"/>
        </w:rPr>
      </w:pPr>
      <w:r w:rsidRPr="002C3599">
        <w:rPr>
          <w:szCs w:val="24"/>
        </w:rPr>
        <w:t>-</w:t>
      </w:r>
      <w:r w:rsidRPr="002C3599">
        <w:rPr>
          <w:szCs w:val="24"/>
        </w:rPr>
        <w:tab/>
        <w:t>зафиксировать факты проведения указанных мероприятий записями в специальных журналах на каждом объекте и оформить соответствующие акты;</w:t>
      </w:r>
    </w:p>
    <w:p w:rsidR="003C4ABD" w:rsidRPr="002C3599" w:rsidRDefault="003C4ABD" w:rsidP="003C4ABD">
      <w:pPr>
        <w:pStyle w:val="1f3"/>
        <w:ind w:firstLine="568"/>
        <w:jc w:val="both"/>
        <w:rPr>
          <w:szCs w:val="24"/>
        </w:rPr>
      </w:pPr>
      <w:r w:rsidRPr="00743433">
        <w:rPr>
          <w:szCs w:val="24"/>
        </w:rPr>
        <w:t>- согласовывать Планы мероприятий по локализации и ликвидации последствий аварий на ОПО;</w:t>
      </w:r>
    </w:p>
    <w:p w:rsidR="003C4ABD" w:rsidRPr="00EB46EF" w:rsidRDefault="003C4ABD" w:rsidP="003C4ABD">
      <w:pPr>
        <w:tabs>
          <w:tab w:val="left" w:pos="993"/>
        </w:tabs>
        <w:suppressAutoHyphens/>
        <w:spacing w:line="240" w:lineRule="atLeast"/>
        <w:ind w:left="-142" w:right="-1" w:firstLine="568"/>
        <w:rPr>
          <w:b/>
          <w:bCs/>
          <w:sz w:val="24"/>
          <w:szCs w:val="24"/>
          <w:lang w:eastAsia="ar-SA"/>
        </w:rPr>
      </w:pPr>
      <w:r w:rsidRPr="00EB46EF">
        <w:rPr>
          <w:sz w:val="24"/>
          <w:szCs w:val="24"/>
        </w:rPr>
        <w:t>- проводить обязательные тактико-специальные учения по графику, по разработанным и утвержденным Замыслом на проведение учений на объектах АО «Саханефтегазсбыт» с целью утверждения Планов по предупреждению и ликвидации разливов нефти и нефтепродуктов (приложение №2).</w:t>
      </w:r>
      <w:r w:rsidRPr="00EB46EF">
        <w:rPr>
          <w:b/>
          <w:bCs/>
          <w:sz w:val="24"/>
          <w:szCs w:val="24"/>
          <w:lang w:eastAsia="ar-SA"/>
        </w:rPr>
        <w:t xml:space="preserve"> </w:t>
      </w:r>
    </w:p>
    <w:p w:rsidR="003C4ABD" w:rsidRPr="002C3599" w:rsidRDefault="003C4ABD" w:rsidP="003C4ABD">
      <w:pPr>
        <w:tabs>
          <w:tab w:val="left" w:pos="993"/>
        </w:tabs>
        <w:suppressAutoHyphens/>
        <w:spacing w:line="240" w:lineRule="atLeast"/>
        <w:ind w:left="-142" w:right="-1" w:firstLine="568"/>
        <w:rPr>
          <w:b/>
          <w:bCs/>
          <w:sz w:val="24"/>
          <w:szCs w:val="24"/>
          <w:lang w:eastAsia="ar-SA"/>
        </w:rPr>
      </w:pPr>
      <w:r w:rsidRPr="00743433">
        <w:rPr>
          <w:b/>
          <w:bCs/>
          <w:sz w:val="24"/>
          <w:szCs w:val="24"/>
          <w:lang w:eastAsia="ar-SA"/>
        </w:rPr>
        <w:t xml:space="preserve">- </w:t>
      </w:r>
      <w:r w:rsidRPr="00743433">
        <w:rPr>
          <w:sz w:val="24"/>
          <w:szCs w:val="24"/>
          <w:lang w:eastAsia="ar-SA"/>
        </w:rPr>
        <w:t>осуществлять превентивные мероприятия (ТСУ, КШУ, тренировки с нештатным АСФ АО «Саханефтегазсбыт») согласно плану-графику согласно Приложению №3.</w:t>
      </w:r>
      <w:r w:rsidRPr="008B2E83">
        <w:rPr>
          <w:sz w:val="24"/>
          <w:szCs w:val="24"/>
          <w:lang w:eastAsia="ar-SA"/>
        </w:rPr>
        <w:t xml:space="preserve"> </w:t>
      </w:r>
      <w:r w:rsidRPr="002C3599">
        <w:rPr>
          <w:b/>
          <w:bCs/>
          <w:sz w:val="24"/>
          <w:szCs w:val="24"/>
          <w:lang w:eastAsia="ar-SA"/>
        </w:rPr>
        <w:t xml:space="preserve">                          </w:t>
      </w:r>
    </w:p>
    <w:p w:rsidR="003C4ABD" w:rsidRPr="002C3599" w:rsidRDefault="003C4ABD" w:rsidP="003C4ABD">
      <w:pPr>
        <w:tabs>
          <w:tab w:val="left" w:pos="993"/>
        </w:tabs>
        <w:suppressAutoHyphens/>
        <w:spacing w:line="240" w:lineRule="atLeast"/>
        <w:ind w:left="-142" w:right="-1" w:firstLine="568"/>
        <w:rPr>
          <w:b/>
          <w:bCs/>
          <w:sz w:val="24"/>
          <w:szCs w:val="24"/>
          <w:lang w:eastAsia="ar-SA"/>
        </w:rPr>
      </w:pPr>
      <w:r w:rsidRPr="002C3599">
        <w:rPr>
          <w:b/>
          <w:bCs/>
          <w:sz w:val="24"/>
          <w:szCs w:val="24"/>
          <w:lang w:eastAsia="ar-SA"/>
        </w:rPr>
        <w:t xml:space="preserve">                  </w:t>
      </w:r>
    </w:p>
    <w:p w:rsidR="003C4ABD" w:rsidRPr="002C3599" w:rsidRDefault="003C4ABD" w:rsidP="003C4ABD">
      <w:pPr>
        <w:suppressAutoHyphens/>
        <w:spacing w:line="240" w:lineRule="atLeast"/>
        <w:ind w:left="-142" w:firstLine="568"/>
        <w:jc w:val="center"/>
        <w:rPr>
          <w:b/>
          <w:bCs/>
          <w:sz w:val="24"/>
          <w:szCs w:val="24"/>
          <w:lang w:eastAsia="ar-SA"/>
        </w:rPr>
      </w:pPr>
      <w:r w:rsidRPr="002C3599">
        <w:rPr>
          <w:b/>
          <w:bCs/>
          <w:sz w:val="24"/>
          <w:szCs w:val="24"/>
          <w:lang w:eastAsia="ar-SA"/>
        </w:rPr>
        <w:t>3. Права и обязанности сторон</w:t>
      </w:r>
    </w:p>
    <w:p w:rsidR="003C4ABD" w:rsidRPr="002C3599" w:rsidRDefault="003C4ABD" w:rsidP="003C4ABD">
      <w:pPr>
        <w:suppressAutoHyphens/>
        <w:spacing w:line="240" w:lineRule="atLeast"/>
        <w:ind w:left="-142" w:firstLine="568"/>
        <w:outlineLvl w:val="0"/>
        <w:rPr>
          <w:b/>
          <w:sz w:val="24"/>
          <w:szCs w:val="24"/>
          <w:lang w:eastAsia="ar-SA"/>
        </w:rPr>
      </w:pPr>
      <w:r w:rsidRPr="002C3599">
        <w:rPr>
          <w:b/>
          <w:sz w:val="24"/>
          <w:szCs w:val="24"/>
          <w:lang w:eastAsia="ar-SA"/>
        </w:rPr>
        <w:t>3.1. Заказчик обязуется:</w:t>
      </w:r>
    </w:p>
    <w:p w:rsidR="003C4ABD" w:rsidRPr="002C3599" w:rsidRDefault="003C4ABD" w:rsidP="003C4ABD">
      <w:pPr>
        <w:tabs>
          <w:tab w:val="left" w:pos="1276"/>
        </w:tabs>
        <w:suppressAutoHyphens/>
        <w:spacing w:line="240" w:lineRule="atLeast"/>
        <w:ind w:left="-142" w:firstLine="568"/>
        <w:rPr>
          <w:bCs/>
          <w:color w:val="000000"/>
          <w:sz w:val="24"/>
          <w:szCs w:val="24"/>
          <w:lang w:eastAsia="ar-SA"/>
        </w:rPr>
      </w:pPr>
      <w:r w:rsidRPr="002C3599">
        <w:rPr>
          <w:sz w:val="24"/>
          <w:szCs w:val="24"/>
          <w:lang w:eastAsia="ar-SA"/>
        </w:rPr>
        <w:t>3.1.1.</w:t>
      </w:r>
      <w:r w:rsidRPr="002C3599">
        <w:rPr>
          <w:sz w:val="24"/>
          <w:szCs w:val="24"/>
          <w:lang w:eastAsia="ar-SA"/>
        </w:rPr>
        <w:tab/>
        <w:t xml:space="preserve"> </w:t>
      </w:r>
      <w:r w:rsidRPr="002C3599">
        <w:rPr>
          <w:bCs/>
          <w:color w:val="000000"/>
          <w:sz w:val="24"/>
          <w:szCs w:val="24"/>
          <w:lang w:eastAsia="ar-SA"/>
        </w:rPr>
        <w:t xml:space="preserve">При эксплуатации Объектов руководствоваться в своей деятельности требованиями и нормами пожарной, промышленной и экологической безопасности, установленными российским законодательством, в частности ФЗ-116 от 21.07.97 г. «О промышленной безопасности опасных производственных объектов», ФЗ-68 от 21.12.1994 г. «О защите населения и территорий от чрезвычайных ситуаций природного и техногенного характера», действующими ГОСТами и техническими условиями проведения регламентных работ по обслуживанию оборудования и емкостей. </w:t>
      </w:r>
    </w:p>
    <w:p w:rsidR="003C4ABD" w:rsidRPr="002C3599" w:rsidRDefault="003C4ABD" w:rsidP="003C4ABD">
      <w:pPr>
        <w:tabs>
          <w:tab w:val="left" w:pos="1276"/>
        </w:tabs>
        <w:suppressAutoHyphens/>
        <w:spacing w:line="240" w:lineRule="atLeast"/>
        <w:ind w:left="-142" w:firstLine="568"/>
        <w:rPr>
          <w:bCs/>
          <w:color w:val="000000"/>
          <w:sz w:val="24"/>
          <w:szCs w:val="24"/>
          <w:lang w:eastAsia="ar-SA"/>
        </w:rPr>
      </w:pPr>
      <w:r w:rsidRPr="002C3599">
        <w:rPr>
          <w:bCs/>
          <w:color w:val="000000"/>
          <w:sz w:val="24"/>
          <w:szCs w:val="24"/>
          <w:lang w:eastAsia="ar-SA"/>
        </w:rPr>
        <w:t xml:space="preserve">3.1.2. Выполнять письменные рекомендации Исполнителя, направленные на устранение в деятельности Заказчика нарушений требований российского законодательства в области пожарной, промышленной и экологической безопасности, создающих угрозу возникновения ЧС. </w:t>
      </w:r>
    </w:p>
    <w:p w:rsidR="003C4ABD" w:rsidRPr="002C3599" w:rsidRDefault="003C4ABD" w:rsidP="003C4ABD">
      <w:pPr>
        <w:tabs>
          <w:tab w:val="left" w:pos="1276"/>
        </w:tabs>
        <w:suppressAutoHyphens/>
        <w:spacing w:line="240" w:lineRule="atLeast"/>
        <w:ind w:left="-142" w:firstLine="568"/>
        <w:rPr>
          <w:sz w:val="24"/>
          <w:szCs w:val="24"/>
          <w:lang w:eastAsia="ar-SA"/>
        </w:rPr>
      </w:pPr>
      <w:r w:rsidRPr="002C3599">
        <w:rPr>
          <w:sz w:val="24"/>
          <w:szCs w:val="24"/>
          <w:lang w:eastAsia="ar-SA"/>
        </w:rPr>
        <w:t>3.1.3.</w:t>
      </w:r>
      <w:r w:rsidRPr="002C3599">
        <w:rPr>
          <w:sz w:val="24"/>
          <w:szCs w:val="24"/>
          <w:lang w:eastAsia="ar-SA"/>
        </w:rPr>
        <w:tab/>
        <w:t xml:space="preserve"> Предоставлять Исполнителю полную, достоверную информацию об обслуживаемых </w:t>
      </w:r>
      <w:r w:rsidRPr="002C3599">
        <w:rPr>
          <w:b/>
          <w:bCs/>
          <w:sz w:val="24"/>
          <w:szCs w:val="24"/>
          <w:lang w:eastAsia="ar-SA"/>
        </w:rPr>
        <w:t>Объектах</w:t>
      </w:r>
      <w:r w:rsidRPr="002C3599">
        <w:rPr>
          <w:sz w:val="24"/>
          <w:szCs w:val="24"/>
          <w:lang w:eastAsia="ar-SA"/>
        </w:rPr>
        <w:t>, необходимую ему для оказания услуг и проведения работ по настоящему договору.</w:t>
      </w:r>
    </w:p>
    <w:p w:rsidR="003C4ABD" w:rsidRPr="002C3599" w:rsidRDefault="003C4ABD" w:rsidP="003C4ABD">
      <w:pPr>
        <w:tabs>
          <w:tab w:val="left" w:pos="1276"/>
        </w:tabs>
        <w:suppressAutoHyphens/>
        <w:spacing w:line="240" w:lineRule="atLeast"/>
        <w:ind w:left="-142" w:firstLine="568"/>
        <w:rPr>
          <w:sz w:val="24"/>
          <w:szCs w:val="24"/>
          <w:lang w:eastAsia="ar-SA"/>
        </w:rPr>
      </w:pPr>
      <w:r w:rsidRPr="002C3599">
        <w:rPr>
          <w:sz w:val="24"/>
          <w:szCs w:val="24"/>
          <w:lang w:eastAsia="ar-SA"/>
        </w:rPr>
        <w:t>3.1.4.</w:t>
      </w:r>
      <w:r w:rsidRPr="002C3599">
        <w:rPr>
          <w:sz w:val="24"/>
          <w:szCs w:val="24"/>
          <w:lang w:eastAsia="ar-SA"/>
        </w:rPr>
        <w:tab/>
        <w:t xml:space="preserve"> В случае возникновения </w:t>
      </w:r>
      <w:r w:rsidRPr="002C3599">
        <w:rPr>
          <w:b/>
          <w:bCs/>
          <w:sz w:val="24"/>
          <w:szCs w:val="24"/>
          <w:lang w:eastAsia="ar-SA"/>
        </w:rPr>
        <w:t>ЧС</w:t>
      </w:r>
      <w:r w:rsidRPr="002C3599">
        <w:rPr>
          <w:sz w:val="24"/>
          <w:szCs w:val="24"/>
          <w:lang w:eastAsia="ar-SA"/>
        </w:rPr>
        <w:t xml:space="preserve"> незамедлительно уведомить Исполнителя об ее возникновении.</w:t>
      </w:r>
    </w:p>
    <w:p w:rsidR="003C4ABD" w:rsidRPr="002C3599" w:rsidRDefault="003C4ABD" w:rsidP="003C4ABD">
      <w:pPr>
        <w:tabs>
          <w:tab w:val="left" w:pos="1276"/>
        </w:tabs>
        <w:suppressAutoHyphens/>
        <w:spacing w:line="240" w:lineRule="atLeast"/>
        <w:ind w:left="-142" w:firstLine="568"/>
        <w:rPr>
          <w:sz w:val="24"/>
          <w:szCs w:val="24"/>
          <w:lang w:eastAsia="ar-SA"/>
        </w:rPr>
      </w:pPr>
      <w:r w:rsidRPr="002C3599">
        <w:rPr>
          <w:sz w:val="24"/>
          <w:szCs w:val="24"/>
          <w:lang w:eastAsia="ar-SA"/>
        </w:rPr>
        <w:t>3.1.5.</w:t>
      </w:r>
      <w:r w:rsidRPr="002C3599">
        <w:rPr>
          <w:sz w:val="24"/>
          <w:szCs w:val="24"/>
          <w:lang w:eastAsia="ar-SA"/>
        </w:rPr>
        <w:tab/>
        <w:t xml:space="preserve">Обеспечивать беспрепятственный доступ сил и средств Исполнителя на территорию и </w:t>
      </w:r>
      <w:r w:rsidRPr="002C3599">
        <w:rPr>
          <w:b/>
          <w:bCs/>
          <w:sz w:val="24"/>
          <w:szCs w:val="24"/>
          <w:lang w:eastAsia="ar-SA"/>
        </w:rPr>
        <w:t>Объекты</w:t>
      </w:r>
      <w:r w:rsidRPr="002C3599">
        <w:rPr>
          <w:sz w:val="24"/>
          <w:szCs w:val="24"/>
          <w:lang w:eastAsia="ar-SA"/>
        </w:rPr>
        <w:t xml:space="preserve"> для проведения работ по профилактике и ликвидации </w:t>
      </w:r>
      <w:r w:rsidRPr="002C3599">
        <w:rPr>
          <w:b/>
          <w:bCs/>
          <w:sz w:val="24"/>
          <w:szCs w:val="24"/>
          <w:lang w:eastAsia="ar-SA"/>
        </w:rPr>
        <w:t>ЧС</w:t>
      </w:r>
      <w:r w:rsidRPr="002C3599">
        <w:rPr>
          <w:sz w:val="24"/>
          <w:szCs w:val="24"/>
          <w:lang w:eastAsia="ar-SA"/>
        </w:rPr>
        <w:t xml:space="preserve">, проведения совместных тренировок, </w:t>
      </w:r>
      <w:r>
        <w:rPr>
          <w:sz w:val="24"/>
          <w:szCs w:val="24"/>
          <w:lang w:eastAsia="ar-SA"/>
        </w:rPr>
        <w:t xml:space="preserve">практических занятий и учений, </w:t>
      </w:r>
      <w:r w:rsidRPr="002C3599">
        <w:rPr>
          <w:sz w:val="24"/>
          <w:szCs w:val="24"/>
          <w:lang w:eastAsia="ar-SA"/>
        </w:rPr>
        <w:t>согласованных надлежащим образом с Заказчиком.</w:t>
      </w:r>
    </w:p>
    <w:p w:rsidR="003C4ABD" w:rsidRPr="002C3599" w:rsidRDefault="003C4ABD" w:rsidP="003C4ABD">
      <w:pPr>
        <w:tabs>
          <w:tab w:val="left" w:pos="1276"/>
        </w:tabs>
        <w:suppressAutoHyphens/>
        <w:spacing w:line="240" w:lineRule="atLeast"/>
        <w:ind w:left="-142" w:firstLine="568"/>
        <w:rPr>
          <w:sz w:val="24"/>
          <w:szCs w:val="24"/>
          <w:lang w:eastAsia="ar-SA"/>
        </w:rPr>
      </w:pPr>
      <w:r w:rsidRPr="002C3599">
        <w:rPr>
          <w:sz w:val="24"/>
          <w:szCs w:val="24"/>
          <w:lang w:eastAsia="ar-SA"/>
        </w:rPr>
        <w:t>3.1.6. Оказывать Исполнителю содействие в оказании услуг в соответствии с условиями настоящего договора.</w:t>
      </w:r>
    </w:p>
    <w:p w:rsidR="003C4ABD" w:rsidRPr="002C3599" w:rsidRDefault="003C4ABD" w:rsidP="003C4ABD">
      <w:pPr>
        <w:tabs>
          <w:tab w:val="left" w:pos="1276"/>
        </w:tabs>
        <w:suppressAutoHyphens/>
        <w:spacing w:line="240" w:lineRule="atLeast"/>
        <w:ind w:left="-142" w:firstLine="568"/>
        <w:rPr>
          <w:sz w:val="24"/>
          <w:szCs w:val="24"/>
          <w:lang w:eastAsia="ar-SA"/>
        </w:rPr>
      </w:pPr>
      <w:r w:rsidRPr="002C3599">
        <w:rPr>
          <w:sz w:val="24"/>
          <w:szCs w:val="24"/>
          <w:lang w:eastAsia="ar-SA"/>
        </w:rPr>
        <w:t>3.1.7. Принимать выполненные услуги и работы, а также оплачивать их в установленном настоящим договором порядке.</w:t>
      </w:r>
    </w:p>
    <w:p w:rsidR="003C4ABD" w:rsidRPr="002C3599" w:rsidRDefault="003C4ABD" w:rsidP="003C4ABD">
      <w:pPr>
        <w:tabs>
          <w:tab w:val="left" w:pos="1276"/>
        </w:tabs>
        <w:suppressAutoHyphens/>
        <w:spacing w:line="240" w:lineRule="atLeast"/>
        <w:ind w:left="-142" w:firstLine="568"/>
        <w:outlineLvl w:val="0"/>
        <w:rPr>
          <w:b/>
          <w:sz w:val="24"/>
          <w:szCs w:val="24"/>
          <w:lang w:eastAsia="ar-SA"/>
        </w:rPr>
      </w:pPr>
      <w:r w:rsidRPr="002C3599">
        <w:rPr>
          <w:b/>
          <w:sz w:val="24"/>
          <w:szCs w:val="24"/>
          <w:lang w:eastAsia="ar-SA"/>
        </w:rPr>
        <w:t>3.2. Заказчик вправе:</w:t>
      </w:r>
    </w:p>
    <w:p w:rsidR="003C4ABD" w:rsidRPr="002C3599" w:rsidRDefault="003C4ABD" w:rsidP="003C4ABD">
      <w:pPr>
        <w:tabs>
          <w:tab w:val="left" w:pos="1134"/>
          <w:tab w:val="left" w:pos="1276"/>
        </w:tabs>
        <w:suppressAutoHyphens/>
        <w:spacing w:line="240" w:lineRule="atLeast"/>
        <w:ind w:left="-142" w:firstLine="568"/>
        <w:rPr>
          <w:sz w:val="24"/>
          <w:szCs w:val="24"/>
          <w:lang w:eastAsia="ar-SA"/>
        </w:rPr>
      </w:pPr>
      <w:r w:rsidRPr="002C3599">
        <w:rPr>
          <w:sz w:val="24"/>
          <w:szCs w:val="24"/>
          <w:lang w:eastAsia="ar-SA"/>
        </w:rPr>
        <w:t>3.2.1. Осуществлять контроль за ходом и качеством оказываемых услуг, соблюдением сроков их выполнения, не вмешиваясь при этом в оперативно-хозяйственную деятельность Исполнителя.</w:t>
      </w:r>
    </w:p>
    <w:p w:rsidR="003C4ABD" w:rsidRPr="002C3599" w:rsidRDefault="003C4ABD" w:rsidP="003C4ABD">
      <w:pPr>
        <w:tabs>
          <w:tab w:val="left" w:pos="1276"/>
        </w:tabs>
        <w:suppressAutoHyphens/>
        <w:spacing w:line="240" w:lineRule="atLeast"/>
        <w:ind w:left="-142" w:firstLine="568"/>
        <w:rPr>
          <w:sz w:val="24"/>
          <w:szCs w:val="24"/>
          <w:lang w:eastAsia="ar-SA"/>
        </w:rPr>
      </w:pPr>
      <w:r w:rsidRPr="002C3599">
        <w:rPr>
          <w:sz w:val="24"/>
          <w:szCs w:val="24"/>
          <w:lang w:eastAsia="ar-SA"/>
        </w:rPr>
        <w:t>3.2.2. В случае возникновения ЧС, предоставлять Исполнителю необходи</w:t>
      </w:r>
      <w:r>
        <w:rPr>
          <w:sz w:val="24"/>
          <w:szCs w:val="24"/>
          <w:lang w:eastAsia="ar-SA"/>
        </w:rPr>
        <w:t>мую технику и средства, а также</w:t>
      </w:r>
      <w:r w:rsidRPr="002C3599">
        <w:rPr>
          <w:sz w:val="24"/>
          <w:szCs w:val="24"/>
          <w:lang w:eastAsia="ar-SA"/>
        </w:rPr>
        <w:t xml:space="preserve"> помещения для хранения необходимых материалов (сорбента, средств ЛРН) и прочего аварийно-спасательного оборудования согласно оформленной заявки. Условия предоставления помещений и техники оформляются Сторонами дополнительными соглашениями к настоящему договору.</w:t>
      </w:r>
    </w:p>
    <w:p w:rsidR="003C4ABD" w:rsidRPr="002C3599" w:rsidRDefault="003C4ABD" w:rsidP="003C4ABD">
      <w:pPr>
        <w:suppressAutoHyphens/>
        <w:spacing w:line="240" w:lineRule="atLeast"/>
        <w:ind w:left="-142" w:firstLine="568"/>
        <w:outlineLvl w:val="0"/>
        <w:rPr>
          <w:b/>
          <w:sz w:val="24"/>
          <w:szCs w:val="24"/>
          <w:lang w:eastAsia="ar-SA"/>
        </w:rPr>
      </w:pPr>
      <w:r w:rsidRPr="002C3599">
        <w:rPr>
          <w:b/>
          <w:sz w:val="24"/>
          <w:szCs w:val="24"/>
          <w:lang w:eastAsia="ar-SA"/>
        </w:rPr>
        <w:t>3.3. Исполнитель обязуется:</w:t>
      </w:r>
    </w:p>
    <w:p w:rsidR="003C4ABD" w:rsidRDefault="003C4ABD" w:rsidP="003C4ABD">
      <w:pPr>
        <w:suppressAutoHyphens/>
        <w:spacing w:line="240" w:lineRule="atLeast"/>
        <w:ind w:left="-142" w:firstLine="568"/>
        <w:rPr>
          <w:sz w:val="24"/>
          <w:szCs w:val="24"/>
          <w:lang w:eastAsia="ar-SA"/>
        </w:rPr>
      </w:pPr>
      <w:r w:rsidRPr="002C3599">
        <w:rPr>
          <w:sz w:val="24"/>
          <w:szCs w:val="24"/>
          <w:lang w:eastAsia="ar-SA"/>
        </w:rPr>
        <w:t xml:space="preserve">3.3.1. Поддерживать силы и специальные технические средства в постоянной готовности к выдвижению и проведению аварийно-спасательных работ по ликвидации </w:t>
      </w:r>
      <w:r w:rsidRPr="002C3599">
        <w:rPr>
          <w:b/>
          <w:bCs/>
          <w:sz w:val="24"/>
          <w:szCs w:val="24"/>
          <w:lang w:eastAsia="ar-SA"/>
        </w:rPr>
        <w:t>ЧС</w:t>
      </w:r>
      <w:r w:rsidRPr="002C3599">
        <w:rPr>
          <w:sz w:val="24"/>
          <w:szCs w:val="24"/>
          <w:lang w:eastAsia="ar-SA"/>
        </w:rPr>
        <w:t xml:space="preserve"> на обслуживаемых </w:t>
      </w:r>
      <w:r w:rsidRPr="002C3599">
        <w:rPr>
          <w:b/>
          <w:bCs/>
          <w:sz w:val="24"/>
          <w:szCs w:val="24"/>
          <w:lang w:eastAsia="ar-SA"/>
        </w:rPr>
        <w:lastRenderedPageBreak/>
        <w:t>Объектах</w:t>
      </w:r>
      <w:r w:rsidRPr="002C3599">
        <w:rPr>
          <w:sz w:val="24"/>
          <w:szCs w:val="24"/>
          <w:lang w:eastAsia="ar-SA"/>
        </w:rPr>
        <w:t xml:space="preserve"> Заказчика в соответствии с действующими нормативно-правовым актом РФ (п.2.1 настоящего Договора).</w:t>
      </w:r>
    </w:p>
    <w:p w:rsidR="003C4ABD" w:rsidRPr="00743433" w:rsidRDefault="003C4ABD" w:rsidP="003C4ABD">
      <w:pPr>
        <w:suppressAutoHyphens/>
        <w:spacing w:line="240" w:lineRule="atLeast"/>
        <w:ind w:left="-142" w:firstLine="568"/>
        <w:rPr>
          <w:sz w:val="24"/>
          <w:szCs w:val="24"/>
          <w:lang w:eastAsia="ar-SA"/>
        </w:rPr>
      </w:pPr>
      <w:r w:rsidRPr="00743433">
        <w:rPr>
          <w:sz w:val="24"/>
          <w:szCs w:val="24"/>
          <w:lang w:eastAsia="ar-SA"/>
        </w:rPr>
        <w:t xml:space="preserve">3.3.2. </w:t>
      </w:r>
      <w:r w:rsidRPr="00743433">
        <w:rPr>
          <w:sz w:val="24"/>
          <w:szCs w:val="24"/>
        </w:rPr>
        <w:t>Проводить обязательные тактико-специальные учения по графику, по разработанным и утвержденным Замыслом на проведение учений на объектах АО «Саханефтегазсбыт» с целью утверждения Планов по предупреждению и ликвидации разливов нефти и нефтепродуктов (приложение №2).</w:t>
      </w:r>
    </w:p>
    <w:p w:rsidR="003C4ABD" w:rsidRPr="00743433" w:rsidRDefault="003C4ABD" w:rsidP="003C4ABD">
      <w:pPr>
        <w:suppressAutoHyphens/>
        <w:spacing w:line="240" w:lineRule="auto"/>
        <w:ind w:left="-142" w:firstLine="568"/>
        <w:rPr>
          <w:sz w:val="24"/>
          <w:szCs w:val="24"/>
          <w:lang w:eastAsia="ar-SA"/>
        </w:rPr>
      </w:pPr>
      <w:r w:rsidRPr="00743433">
        <w:rPr>
          <w:sz w:val="24"/>
          <w:szCs w:val="24"/>
          <w:lang w:eastAsia="ar-SA"/>
        </w:rPr>
        <w:t xml:space="preserve">3.3.3. Осуществлять превентивные мероприятия (тренировки с нештатным АСФ АО «Саханефтегазсбыт») согласно плану-графику согласно Приложению №3. </w:t>
      </w:r>
    </w:p>
    <w:p w:rsidR="003C4ABD" w:rsidRPr="00743433" w:rsidRDefault="003C4ABD" w:rsidP="003C4ABD">
      <w:pPr>
        <w:suppressAutoHyphens/>
        <w:spacing w:line="240" w:lineRule="auto"/>
        <w:ind w:left="-142" w:firstLine="568"/>
        <w:rPr>
          <w:sz w:val="24"/>
          <w:szCs w:val="24"/>
          <w:lang w:eastAsia="ar-SA"/>
        </w:rPr>
      </w:pPr>
      <w:r w:rsidRPr="00743433">
        <w:rPr>
          <w:sz w:val="24"/>
          <w:szCs w:val="24"/>
          <w:lang w:eastAsia="ar-SA"/>
        </w:rPr>
        <w:t xml:space="preserve">3.3.4. Ежемесячно производить мониторинг возникновения ЧС природного, техногенного и биолого-социального характера. </w:t>
      </w:r>
    </w:p>
    <w:p w:rsidR="003C4ABD" w:rsidRPr="00743433" w:rsidRDefault="003C4ABD" w:rsidP="003C4ABD">
      <w:pPr>
        <w:tabs>
          <w:tab w:val="left" w:pos="993"/>
        </w:tabs>
        <w:suppressAutoHyphens/>
        <w:spacing w:line="240" w:lineRule="auto"/>
        <w:ind w:left="-142" w:firstLine="568"/>
        <w:rPr>
          <w:sz w:val="24"/>
          <w:szCs w:val="24"/>
          <w:lang w:eastAsia="ar-SA"/>
        </w:rPr>
      </w:pPr>
      <w:r w:rsidRPr="00743433">
        <w:rPr>
          <w:sz w:val="24"/>
          <w:szCs w:val="24"/>
          <w:lang w:eastAsia="ar-SA"/>
        </w:rPr>
        <w:t>3.3.5.</w:t>
      </w:r>
      <w:r w:rsidRPr="00743433">
        <w:rPr>
          <w:sz w:val="24"/>
          <w:szCs w:val="24"/>
          <w:lang w:eastAsia="ar-SA"/>
        </w:rPr>
        <w:tab/>
        <w:t xml:space="preserve">Обеспечить реагирование сил и средств согласно плана ЛРН, ПМЛА с момента получения от Заказчика информации о </w:t>
      </w:r>
      <w:r w:rsidRPr="00743433">
        <w:rPr>
          <w:b/>
          <w:bCs/>
          <w:sz w:val="24"/>
          <w:szCs w:val="24"/>
          <w:lang w:eastAsia="ar-SA"/>
        </w:rPr>
        <w:t>ЧС,</w:t>
      </w:r>
      <w:r w:rsidRPr="00743433">
        <w:rPr>
          <w:sz w:val="24"/>
          <w:szCs w:val="24"/>
          <w:lang w:eastAsia="ar-SA"/>
        </w:rPr>
        <w:t xml:space="preserve"> связанных с эксплуатацией обслуживаемых </w:t>
      </w:r>
      <w:r w:rsidR="00041951" w:rsidRPr="00743433">
        <w:rPr>
          <w:sz w:val="24"/>
          <w:szCs w:val="24"/>
          <w:lang w:eastAsia="ar-SA"/>
        </w:rPr>
        <w:t>объектов нефти и нефтепродуктов</w:t>
      </w:r>
      <w:r w:rsidRPr="00743433">
        <w:rPr>
          <w:sz w:val="24"/>
          <w:szCs w:val="24"/>
          <w:lang w:eastAsia="ar-SA"/>
        </w:rPr>
        <w:t xml:space="preserve"> Заказчика.</w:t>
      </w:r>
    </w:p>
    <w:p w:rsidR="003C4ABD" w:rsidRPr="00743433" w:rsidRDefault="003C4ABD" w:rsidP="003C4ABD">
      <w:pPr>
        <w:spacing w:line="240" w:lineRule="auto"/>
        <w:ind w:firstLine="426"/>
        <w:rPr>
          <w:sz w:val="24"/>
          <w:szCs w:val="24"/>
        </w:rPr>
      </w:pPr>
      <w:r w:rsidRPr="00743433">
        <w:rPr>
          <w:sz w:val="24"/>
          <w:szCs w:val="24"/>
          <w:lang w:eastAsia="ar-SA"/>
        </w:rPr>
        <w:t xml:space="preserve">3.3.6. </w:t>
      </w:r>
      <w:r w:rsidRPr="00743433">
        <w:rPr>
          <w:sz w:val="24"/>
          <w:szCs w:val="24"/>
        </w:rPr>
        <w:t>По информации о ЧС на объекте Заказчика обеспечить реагирование (выезд) сил и средств на объекты Заказчика в течение (время сбора 40 мин., убытие к месту ЧС, время реагирования 15 мин.).</w:t>
      </w:r>
    </w:p>
    <w:p w:rsidR="003C4ABD" w:rsidRPr="00743433" w:rsidRDefault="003C4ABD" w:rsidP="003C4ABD">
      <w:pPr>
        <w:spacing w:line="240" w:lineRule="auto"/>
        <w:ind w:firstLine="426"/>
        <w:rPr>
          <w:sz w:val="24"/>
          <w:szCs w:val="24"/>
        </w:rPr>
      </w:pPr>
      <w:r w:rsidRPr="00743433">
        <w:rPr>
          <w:sz w:val="24"/>
          <w:szCs w:val="24"/>
        </w:rPr>
        <w:t>3.3.7. Прибыть на объект Заказчика по информации о ЧС и провести аварийно-спасательные работы по локализации и ликвидации ЧС, связанные с разливами нефти и нефтепродукта, газоспасательными работами.</w:t>
      </w:r>
    </w:p>
    <w:p w:rsidR="003C4ABD" w:rsidRPr="00743433" w:rsidRDefault="003C4ABD" w:rsidP="003C4ABD">
      <w:pPr>
        <w:pStyle w:val="1f3"/>
        <w:ind w:firstLine="426"/>
        <w:jc w:val="both"/>
        <w:rPr>
          <w:rStyle w:val="1f4"/>
          <w:szCs w:val="24"/>
        </w:rPr>
      </w:pPr>
      <w:r w:rsidRPr="00743433">
        <w:rPr>
          <w:szCs w:val="24"/>
          <w:lang w:eastAsia="ar-SA"/>
        </w:rPr>
        <w:t xml:space="preserve">3.3.8. Нормативное время </w:t>
      </w:r>
      <w:r w:rsidRPr="00743433">
        <w:rPr>
          <w:rStyle w:val="1f4"/>
          <w:szCs w:val="24"/>
        </w:rPr>
        <w:t>прибытия сил и средств АСФ к объектам Заказчика:</w:t>
      </w:r>
    </w:p>
    <w:p w:rsidR="003C4ABD" w:rsidRPr="00743433" w:rsidRDefault="003C4ABD" w:rsidP="003C4ABD">
      <w:pPr>
        <w:pStyle w:val="1f3"/>
        <w:ind w:firstLine="851"/>
        <w:jc w:val="both"/>
        <w:rPr>
          <w:rStyle w:val="1f4"/>
          <w:szCs w:val="24"/>
          <w:lang w:eastAsia="ar-SA"/>
        </w:rPr>
      </w:pPr>
      <w:r w:rsidRPr="00743433">
        <w:rPr>
          <w:rStyle w:val="1f4"/>
          <w:szCs w:val="24"/>
        </w:rPr>
        <w:t>- связанных с утечкой газа - не превышающие 1 час после получения информации о ЧС;</w:t>
      </w:r>
    </w:p>
    <w:p w:rsidR="003C4ABD" w:rsidRPr="00743433" w:rsidRDefault="003C4ABD" w:rsidP="003C4ABD">
      <w:pPr>
        <w:pStyle w:val="1f3"/>
        <w:ind w:firstLine="851"/>
        <w:jc w:val="both"/>
        <w:rPr>
          <w:rStyle w:val="1f4"/>
          <w:szCs w:val="24"/>
        </w:rPr>
      </w:pPr>
      <w:r w:rsidRPr="00743433">
        <w:rPr>
          <w:rStyle w:val="1f4"/>
          <w:szCs w:val="24"/>
        </w:rPr>
        <w:t>- связанных с разливом нефти и нефтепродуктов - не превышающие время ликвидации аварийного разлива нефти и нефтепродуктов 4 часа - при разливе в акватории, 6 часов - при разливе на почве с момента поступления информации о разливе.</w:t>
      </w:r>
    </w:p>
    <w:p w:rsidR="003C4ABD" w:rsidRPr="00743433" w:rsidRDefault="003C4ABD" w:rsidP="003C4ABD">
      <w:pPr>
        <w:spacing w:line="240" w:lineRule="auto"/>
        <w:ind w:firstLine="426"/>
        <w:rPr>
          <w:sz w:val="24"/>
          <w:szCs w:val="24"/>
        </w:rPr>
      </w:pPr>
      <w:r w:rsidRPr="00743433">
        <w:rPr>
          <w:sz w:val="24"/>
          <w:szCs w:val="24"/>
        </w:rPr>
        <w:t>3.3.9. Обеспечить количество спасателей по информации о ЧС от Заказчика в соответствии с объемом возможного разлива нефти и нефтепродуктов количество спасателей устанавливается не менее:</w:t>
      </w:r>
    </w:p>
    <w:p w:rsidR="003C4ABD" w:rsidRPr="00743433" w:rsidRDefault="003C4ABD" w:rsidP="003C4ABD">
      <w:pPr>
        <w:spacing w:line="240" w:lineRule="auto"/>
        <w:ind w:firstLine="540"/>
        <w:rPr>
          <w:sz w:val="24"/>
          <w:szCs w:val="24"/>
        </w:rPr>
      </w:pPr>
      <w:r w:rsidRPr="00743433">
        <w:rPr>
          <w:sz w:val="24"/>
          <w:szCs w:val="24"/>
        </w:rPr>
        <w:t>до 500 тонн - 8 спасателей, из них аттестованных на ликвидацию разливов нефти и нефтепродуктов 6 человек;</w:t>
      </w:r>
    </w:p>
    <w:p w:rsidR="003C4ABD" w:rsidRPr="00743433" w:rsidRDefault="003C4ABD" w:rsidP="003C4ABD">
      <w:pPr>
        <w:spacing w:line="240" w:lineRule="auto"/>
        <w:ind w:firstLine="540"/>
        <w:rPr>
          <w:sz w:val="24"/>
          <w:szCs w:val="24"/>
        </w:rPr>
      </w:pPr>
      <w:r w:rsidRPr="00743433">
        <w:rPr>
          <w:sz w:val="24"/>
          <w:szCs w:val="24"/>
        </w:rPr>
        <w:t>до 1000 тонн - 12 спасателей, из них аттестованных на ликвидацию разливов нефти и нефтепродуктов 9 человек;</w:t>
      </w:r>
    </w:p>
    <w:p w:rsidR="003C4ABD" w:rsidRPr="00743433" w:rsidRDefault="003C4ABD" w:rsidP="003C4ABD">
      <w:pPr>
        <w:spacing w:line="240" w:lineRule="auto"/>
        <w:ind w:firstLine="540"/>
        <w:rPr>
          <w:sz w:val="24"/>
          <w:szCs w:val="24"/>
        </w:rPr>
      </w:pPr>
      <w:r w:rsidRPr="00743433">
        <w:rPr>
          <w:sz w:val="24"/>
          <w:szCs w:val="24"/>
        </w:rPr>
        <w:t>до 5000 тонн - 22 спасателя, из них аттестованных на ликвидацию разливов нефти и нефтепродуктов 17 человек;</w:t>
      </w:r>
    </w:p>
    <w:p w:rsidR="003C4ABD" w:rsidRPr="00743433" w:rsidRDefault="003C4ABD" w:rsidP="003C4ABD">
      <w:pPr>
        <w:suppressAutoHyphens/>
        <w:spacing w:line="240" w:lineRule="auto"/>
        <w:ind w:firstLine="426"/>
        <w:rPr>
          <w:sz w:val="24"/>
          <w:szCs w:val="24"/>
          <w:lang w:eastAsia="ar-SA"/>
        </w:rPr>
      </w:pPr>
      <w:r w:rsidRPr="00743433">
        <w:rPr>
          <w:sz w:val="24"/>
          <w:szCs w:val="24"/>
          <w:lang w:eastAsia="ar-SA"/>
        </w:rPr>
        <w:t>3.3.10.  После подписания Договора в течении 15 дней Исполнитель обязуется приступить к изучению планов ЛРН, ПМЛА объектов Заказчика;</w:t>
      </w:r>
    </w:p>
    <w:p w:rsidR="003C4ABD" w:rsidRPr="00743433" w:rsidRDefault="003C4ABD" w:rsidP="003C4ABD">
      <w:pPr>
        <w:pStyle w:val="1f3"/>
        <w:tabs>
          <w:tab w:val="left" w:pos="1134"/>
        </w:tabs>
        <w:ind w:firstLine="426"/>
        <w:jc w:val="both"/>
        <w:rPr>
          <w:szCs w:val="24"/>
        </w:rPr>
      </w:pPr>
      <w:r w:rsidRPr="00743433">
        <w:rPr>
          <w:szCs w:val="24"/>
          <w:lang w:eastAsia="ar-SA"/>
        </w:rPr>
        <w:t xml:space="preserve">3.3.11. Совместно с Заказчиком составить план-график </w:t>
      </w:r>
      <w:r w:rsidRPr="00743433">
        <w:rPr>
          <w:szCs w:val="24"/>
        </w:rPr>
        <w:t>профилактических осмотров опасных производственных объектов в течении 20 дней с момента подписания Договора.</w:t>
      </w:r>
    </w:p>
    <w:p w:rsidR="003C4ABD" w:rsidRPr="002C3599" w:rsidRDefault="003C4ABD" w:rsidP="003C4ABD">
      <w:pPr>
        <w:pStyle w:val="1f3"/>
        <w:ind w:firstLine="426"/>
        <w:jc w:val="both"/>
        <w:rPr>
          <w:szCs w:val="24"/>
        </w:rPr>
      </w:pPr>
      <w:r w:rsidRPr="00743433">
        <w:rPr>
          <w:szCs w:val="24"/>
        </w:rPr>
        <w:t>3.3.12. По заявке Заказчика согласовывать Планы мероприятий по локализации и ликвидации последствий аварий на ОПО, вносить корректировки и предложения по Плану;</w:t>
      </w:r>
    </w:p>
    <w:p w:rsidR="003C4ABD" w:rsidRPr="002C3599" w:rsidRDefault="003C4ABD" w:rsidP="003C4ABD">
      <w:pPr>
        <w:suppressAutoHyphens/>
        <w:spacing w:line="240" w:lineRule="auto"/>
        <w:ind w:firstLine="426"/>
        <w:rPr>
          <w:sz w:val="24"/>
          <w:szCs w:val="24"/>
          <w:lang w:eastAsia="ar-SA"/>
        </w:rPr>
      </w:pPr>
      <w:r>
        <w:rPr>
          <w:sz w:val="24"/>
          <w:szCs w:val="24"/>
          <w:lang w:eastAsia="ar-SA"/>
        </w:rPr>
        <w:t>3.3.13</w:t>
      </w:r>
      <w:r w:rsidRPr="002C3599">
        <w:rPr>
          <w:sz w:val="24"/>
          <w:szCs w:val="24"/>
          <w:lang w:eastAsia="ar-SA"/>
        </w:rPr>
        <w:t>. Исполнитель несёт ответственность за качество, объем оказанных услуг и сроки оказания услуг. Исполнитель гарантирует качество оказанных услуг; гарантирует соответствие объемов и качество выполненных услуг согласно условиям настоящего Договора.</w:t>
      </w:r>
    </w:p>
    <w:p w:rsidR="003C4ABD" w:rsidRPr="002C3599" w:rsidRDefault="003C4ABD" w:rsidP="003C4ABD">
      <w:pPr>
        <w:suppressAutoHyphens/>
        <w:spacing w:line="240" w:lineRule="auto"/>
        <w:ind w:left="-142" w:firstLine="568"/>
        <w:rPr>
          <w:sz w:val="24"/>
          <w:szCs w:val="24"/>
          <w:lang w:eastAsia="ar-SA"/>
        </w:rPr>
      </w:pPr>
    </w:p>
    <w:p w:rsidR="003C4ABD" w:rsidRPr="002C3599" w:rsidRDefault="003C4ABD" w:rsidP="003C4ABD">
      <w:pPr>
        <w:suppressAutoHyphens/>
        <w:spacing w:line="240" w:lineRule="auto"/>
        <w:ind w:left="-142" w:firstLine="568"/>
        <w:outlineLvl w:val="0"/>
        <w:rPr>
          <w:b/>
          <w:sz w:val="24"/>
          <w:szCs w:val="24"/>
          <w:lang w:eastAsia="ar-SA"/>
        </w:rPr>
      </w:pPr>
      <w:r w:rsidRPr="002C3599">
        <w:rPr>
          <w:b/>
          <w:sz w:val="24"/>
          <w:szCs w:val="24"/>
          <w:lang w:eastAsia="ar-SA"/>
        </w:rPr>
        <w:t>3.4. Исполнитель вправе:</w:t>
      </w:r>
    </w:p>
    <w:p w:rsidR="003C4ABD" w:rsidRPr="002C3599" w:rsidRDefault="003C4ABD" w:rsidP="003C4ABD">
      <w:pPr>
        <w:suppressAutoHyphens/>
        <w:spacing w:line="240" w:lineRule="auto"/>
        <w:ind w:left="-142" w:firstLine="568"/>
        <w:rPr>
          <w:color w:val="000000"/>
          <w:sz w:val="24"/>
          <w:szCs w:val="24"/>
          <w:lang w:eastAsia="ar-SA"/>
        </w:rPr>
      </w:pPr>
      <w:r w:rsidRPr="002C3599">
        <w:rPr>
          <w:sz w:val="24"/>
          <w:szCs w:val="24"/>
          <w:lang w:eastAsia="ar-SA"/>
        </w:rPr>
        <w:t>3.4.1</w:t>
      </w:r>
      <w:r w:rsidRPr="002C3599">
        <w:rPr>
          <w:b/>
          <w:bCs/>
          <w:color w:val="000000"/>
          <w:sz w:val="24"/>
          <w:szCs w:val="24"/>
          <w:lang w:eastAsia="ar-SA"/>
        </w:rPr>
        <w:t xml:space="preserve">. </w:t>
      </w:r>
      <w:r w:rsidRPr="002C3599">
        <w:rPr>
          <w:color w:val="000000"/>
          <w:sz w:val="24"/>
          <w:szCs w:val="24"/>
          <w:lang w:eastAsia="ar-SA"/>
        </w:rPr>
        <w:t>Давать письменные рекомендации, по завершению этапов превентивных мероприятий (п. 3.3.2 настоящего Договора) направленные на устранение в деятельности Заказчика нарушений требований российского законодательства в области пожарной, промышленной и экологической безопасности, создающих угрозу возникновения ЧС.</w:t>
      </w:r>
    </w:p>
    <w:p w:rsidR="003C4ABD" w:rsidRPr="002C3599" w:rsidRDefault="003C4ABD" w:rsidP="003C4ABD">
      <w:pPr>
        <w:suppressAutoHyphens/>
        <w:spacing w:line="240" w:lineRule="atLeast"/>
        <w:ind w:left="-142" w:firstLine="568"/>
        <w:rPr>
          <w:color w:val="000000"/>
          <w:sz w:val="24"/>
          <w:szCs w:val="24"/>
          <w:lang w:eastAsia="ar-SA"/>
        </w:rPr>
      </w:pPr>
    </w:p>
    <w:p w:rsidR="003C4ABD" w:rsidRPr="002C3599" w:rsidRDefault="003C4ABD" w:rsidP="008D0E4B">
      <w:pPr>
        <w:tabs>
          <w:tab w:val="left" w:pos="426"/>
          <w:tab w:val="left" w:pos="709"/>
        </w:tabs>
        <w:suppressAutoHyphens/>
        <w:spacing w:line="240" w:lineRule="atLeast"/>
        <w:ind w:left="218" w:firstLine="208"/>
        <w:jc w:val="center"/>
        <w:rPr>
          <w:b/>
          <w:bCs/>
          <w:sz w:val="24"/>
          <w:szCs w:val="24"/>
          <w:lang w:eastAsia="ar-SA"/>
        </w:rPr>
      </w:pPr>
      <w:r>
        <w:rPr>
          <w:b/>
          <w:bCs/>
          <w:sz w:val="24"/>
          <w:szCs w:val="24"/>
          <w:lang w:eastAsia="ar-SA"/>
        </w:rPr>
        <w:t xml:space="preserve">4. </w:t>
      </w:r>
      <w:r w:rsidRPr="002C3599">
        <w:rPr>
          <w:b/>
          <w:bCs/>
          <w:sz w:val="24"/>
          <w:szCs w:val="24"/>
          <w:lang w:eastAsia="ar-SA"/>
        </w:rPr>
        <w:t>Приёмка оказанных услуг, стоимость услуг (работ) и порядок расчетов</w:t>
      </w:r>
    </w:p>
    <w:p w:rsidR="003C4ABD" w:rsidRPr="002C3599" w:rsidRDefault="003C4ABD" w:rsidP="003C4ABD">
      <w:pPr>
        <w:suppressAutoHyphens/>
        <w:spacing w:line="240" w:lineRule="atLeast"/>
        <w:ind w:left="-142" w:firstLine="568"/>
        <w:rPr>
          <w:sz w:val="24"/>
          <w:szCs w:val="24"/>
          <w:lang w:eastAsia="ar-SA"/>
        </w:rPr>
      </w:pPr>
      <w:r w:rsidRPr="002C3599">
        <w:rPr>
          <w:sz w:val="24"/>
          <w:szCs w:val="24"/>
          <w:lang w:eastAsia="ar-SA"/>
        </w:rPr>
        <w:t>4.1. Приёмка оказанных услуг.</w:t>
      </w:r>
    </w:p>
    <w:p w:rsidR="003C4ABD" w:rsidRPr="002C3599" w:rsidRDefault="003C4ABD" w:rsidP="003C4ABD">
      <w:pPr>
        <w:suppressAutoHyphens/>
        <w:spacing w:line="240" w:lineRule="atLeast"/>
        <w:ind w:left="-142" w:firstLine="568"/>
        <w:rPr>
          <w:sz w:val="24"/>
          <w:szCs w:val="24"/>
          <w:lang w:eastAsia="ar-SA"/>
        </w:rPr>
      </w:pPr>
      <w:r w:rsidRPr="002C3599">
        <w:rPr>
          <w:sz w:val="24"/>
          <w:szCs w:val="24"/>
          <w:lang w:eastAsia="ar-SA"/>
        </w:rPr>
        <w:t xml:space="preserve">4.1.1. Исполнитель в ежемесячный отчётный период, оформляет Акт оказанных услуг и направляет его в адрес Заказчика. </w:t>
      </w:r>
    </w:p>
    <w:p w:rsidR="003C4ABD" w:rsidRPr="002C3599" w:rsidRDefault="003C4ABD" w:rsidP="003C4ABD">
      <w:pPr>
        <w:suppressAutoHyphens/>
        <w:spacing w:line="240" w:lineRule="atLeast"/>
        <w:ind w:left="-142" w:firstLine="568"/>
        <w:rPr>
          <w:sz w:val="24"/>
          <w:szCs w:val="24"/>
          <w:lang w:eastAsia="ar-SA"/>
        </w:rPr>
      </w:pPr>
      <w:r w:rsidRPr="002C3599">
        <w:rPr>
          <w:sz w:val="24"/>
          <w:szCs w:val="24"/>
          <w:lang w:eastAsia="ar-SA"/>
        </w:rPr>
        <w:lastRenderedPageBreak/>
        <w:t>4.1.2. Заказчик   обязуется   принять   результат   оказанных   Исполнителем   Услуг и направить Исполнителю подписанный Акт оказанных услуг, либо направить мотивированный отказ в приемке оказанных услуг.</w:t>
      </w:r>
    </w:p>
    <w:p w:rsidR="003C4ABD" w:rsidRPr="002C3599" w:rsidRDefault="003C4ABD" w:rsidP="003C4ABD">
      <w:pPr>
        <w:suppressAutoHyphens/>
        <w:spacing w:line="240" w:lineRule="atLeast"/>
        <w:ind w:left="-142" w:firstLine="568"/>
        <w:rPr>
          <w:sz w:val="24"/>
          <w:szCs w:val="24"/>
          <w:lang w:eastAsia="ar-SA"/>
        </w:rPr>
      </w:pPr>
      <w:r w:rsidRPr="002C3599">
        <w:rPr>
          <w:sz w:val="24"/>
          <w:szCs w:val="24"/>
          <w:lang w:eastAsia="ar-SA"/>
        </w:rPr>
        <w:t>4.1.3. В случае мотивированного отказа Заказчика от приемки оказанных Исполнителем оказанных услуг, Сторонами составляется двухсторонний акт с указанием перечня необходимых доработок и сроков их устранения.</w:t>
      </w:r>
    </w:p>
    <w:p w:rsidR="003C4ABD" w:rsidRPr="00743433" w:rsidRDefault="003C4ABD" w:rsidP="003C4ABD">
      <w:pPr>
        <w:suppressAutoHyphens/>
        <w:spacing w:line="240" w:lineRule="atLeast"/>
        <w:ind w:left="-142" w:firstLine="568"/>
        <w:rPr>
          <w:sz w:val="24"/>
          <w:szCs w:val="24"/>
          <w:lang w:eastAsia="ar-SA"/>
        </w:rPr>
      </w:pPr>
      <w:r w:rsidRPr="00743433">
        <w:rPr>
          <w:sz w:val="24"/>
          <w:szCs w:val="24"/>
          <w:lang w:eastAsia="ar-SA"/>
        </w:rPr>
        <w:t>4.2. Стоимость, сроки и порядок оплаты услуг:</w:t>
      </w:r>
    </w:p>
    <w:p w:rsidR="003C4ABD" w:rsidRPr="00B739B4" w:rsidRDefault="003C4ABD" w:rsidP="003C4ABD">
      <w:pPr>
        <w:suppressAutoHyphens/>
        <w:spacing w:line="240" w:lineRule="atLeast"/>
        <w:ind w:left="-142" w:firstLine="568"/>
        <w:rPr>
          <w:sz w:val="24"/>
          <w:szCs w:val="24"/>
          <w:lang w:eastAsia="ar-SA"/>
        </w:rPr>
      </w:pPr>
      <w:r w:rsidRPr="00743433">
        <w:rPr>
          <w:sz w:val="24"/>
          <w:szCs w:val="24"/>
          <w:lang w:eastAsia="ar-SA"/>
        </w:rPr>
        <w:t>4.2.1. Стоимость услуг согласно п.2.1 настоящего договора</w:t>
      </w:r>
      <w:r w:rsidRPr="00743433">
        <w:rPr>
          <w:bCs/>
          <w:sz w:val="24"/>
          <w:szCs w:val="24"/>
          <w:lang w:eastAsia="ar-SA"/>
        </w:rPr>
        <w:t xml:space="preserve"> составляет </w:t>
      </w:r>
      <w:r w:rsidRPr="00743433">
        <w:rPr>
          <w:sz w:val="24"/>
          <w:szCs w:val="24"/>
          <w:lang w:eastAsia="ar-SA"/>
        </w:rPr>
        <w:t xml:space="preserve">_____________________ (___________________) </w:t>
      </w:r>
      <w:r w:rsidRPr="00743433">
        <w:rPr>
          <w:bCs/>
          <w:sz w:val="24"/>
          <w:szCs w:val="24"/>
          <w:lang w:eastAsia="ar-SA"/>
        </w:rPr>
        <w:t xml:space="preserve">рублей, ежемесячная сумма за оказание услуг </w:t>
      </w:r>
      <w:r w:rsidRPr="00743433">
        <w:rPr>
          <w:sz w:val="24"/>
          <w:szCs w:val="24"/>
          <w:lang w:eastAsia="ar-SA"/>
        </w:rPr>
        <w:t xml:space="preserve">составляет </w:t>
      </w:r>
      <w:r w:rsidRPr="00743433">
        <w:rPr>
          <w:bCs/>
          <w:sz w:val="24"/>
          <w:szCs w:val="24"/>
          <w:lang w:eastAsia="ar-SA"/>
        </w:rPr>
        <w:t xml:space="preserve">____________________ (_________________) </w:t>
      </w:r>
      <w:r w:rsidRPr="00743433">
        <w:rPr>
          <w:sz w:val="24"/>
          <w:szCs w:val="24"/>
          <w:lang w:eastAsia="ar-SA"/>
        </w:rPr>
        <w:t>рублей</w:t>
      </w:r>
      <w:r w:rsidRPr="00743433">
        <w:rPr>
          <w:b/>
          <w:sz w:val="24"/>
          <w:szCs w:val="24"/>
          <w:lang w:eastAsia="ar-SA"/>
        </w:rPr>
        <w:t xml:space="preserve"> </w:t>
      </w:r>
      <w:r w:rsidRPr="00743433">
        <w:rPr>
          <w:sz w:val="24"/>
          <w:szCs w:val="24"/>
          <w:lang w:eastAsia="ar-SA"/>
        </w:rPr>
        <w:t>в месяц, с/без НДС.</w:t>
      </w:r>
    </w:p>
    <w:p w:rsidR="003C4ABD" w:rsidRPr="00B739B4" w:rsidRDefault="003C4ABD" w:rsidP="003C4ABD">
      <w:pPr>
        <w:suppressAutoHyphens/>
        <w:spacing w:line="240" w:lineRule="atLeast"/>
        <w:ind w:left="-142" w:firstLine="568"/>
        <w:rPr>
          <w:sz w:val="24"/>
          <w:szCs w:val="24"/>
          <w:lang w:eastAsia="ar-SA"/>
        </w:rPr>
      </w:pPr>
      <w:r w:rsidRPr="00B739B4">
        <w:rPr>
          <w:sz w:val="24"/>
          <w:szCs w:val="24"/>
          <w:lang w:eastAsia="ar-SA"/>
        </w:rPr>
        <w:t>4.2.2. Услуги по настоящему договору оплачиваются Заказчиком ежемесячно, путем перечисления денежных средств на расчетный счет Исполнителя. Услуги оплачиваются Заказчиком не позднее 10-го числа текущего месяца, следующего за отчетным, на основании счетов, выставленных Исполнителем и Актов оказанных услуг за отчетный месяц.</w:t>
      </w:r>
    </w:p>
    <w:p w:rsidR="003C4ABD" w:rsidRPr="00B739B4" w:rsidRDefault="003C4ABD" w:rsidP="003C4ABD">
      <w:pPr>
        <w:suppressAutoHyphens/>
        <w:spacing w:line="240" w:lineRule="atLeast"/>
        <w:ind w:left="-142" w:firstLine="568"/>
        <w:rPr>
          <w:sz w:val="24"/>
          <w:szCs w:val="24"/>
          <w:lang w:eastAsia="ar-SA"/>
        </w:rPr>
      </w:pPr>
      <w:r w:rsidRPr="00B739B4">
        <w:rPr>
          <w:sz w:val="24"/>
          <w:szCs w:val="24"/>
          <w:lang w:eastAsia="ar-SA"/>
        </w:rPr>
        <w:t>4.2.3. Оплата по настоящему Договору считается произведенной Заказчиком с момента перечисления соответствующих денежных сумм с расчетного счета Заказчика на расчетный счет Исполнителя.</w:t>
      </w:r>
    </w:p>
    <w:p w:rsidR="003C4ABD" w:rsidRPr="00B739B4" w:rsidRDefault="003C4ABD" w:rsidP="003C4ABD">
      <w:pPr>
        <w:suppressAutoHyphens/>
        <w:spacing w:line="240" w:lineRule="atLeast"/>
        <w:ind w:left="-142" w:firstLine="568"/>
        <w:rPr>
          <w:b/>
          <w:sz w:val="24"/>
          <w:szCs w:val="24"/>
          <w:lang w:eastAsia="ar-SA"/>
        </w:rPr>
      </w:pPr>
      <w:r w:rsidRPr="00B739B4">
        <w:rPr>
          <w:sz w:val="24"/>
          <w:szCs w:val="24"/>
          <w:lang w:eastAsia="ar-SA"/>
        </w:rPr>
        <w:t xml:space="preserve">4.3. Стоимость, сроки и порядок оплаты услуг, оказываемых </w:t>
      </w:r>
      <w:r w:rsidRPr="00B739B4">
        <w:rPr>
          <w:b/>
          <w:sz w:val="24"/>
          <w:szCs w:val="24"/>
          <w:lang w:eastAsia="ar-SA"/>
        </w:rPr>
        <w:t xml:space="preserve">при фактической ликвидации </w:t>
      </w:r>
      <w:r w:rsidRPr="00B739B4">
        <w:rPr>
          <w:b/>
          <w:bCs/>
          <w:sz w:val="24"/>
          <w:szCs w:val="24"/>
          <w:lang w:eastAsia="ar-SA"/>
        </w:rPr>
        <w:t>ЧС</w:t>
      </w:r>
      <w:r w:rsidRPr="00B739B4">
        <w:rPr>
          <w:b/>
          <w:sz w:val="24"/>
          <w:szCs w:val="24"/>
          <w:lang w:eastAsia="ar-SA"/>
        </w:rPr>
        <w:t>:</w:t>
      </w:r>
    </w:p>
    <w:p w:rsidR="003C4ABD" w:rsidRPr="00743433" w:rsidRDefault="003C4ABD" w:rsidP="003C4ABD">
      <w:pPr>
        <w:suppressAutoHyphens/>
        <w:spacing w:line="240" w:lineRule="atLeast"/>
        <w:ind w:left="-142" w:firstLine="568"/>
        <w:rPr>
          <w:color w:val="000000"/>
          <w:sz w:val="24"/>
          <w:szCs w:val="24"/>
        </w:rPr>
      </w:pPr>
      <w:r w:rsidRPr="00743433">
        <w:rPr>
          <w:sz w:val="24"/>
          <w:szCs w:val="24"/>
          <w:lang w:eastAsia="ar-SA"/>
        </w:rPr>
        <w:t xml:space="preserve">4.3.1. Стоимость услуг определяется в подписываемом Сторонами прямого договора </w:t>
      </w:r>
      <w:r w:rsidRPr="00743433">
        <w:rPr>
          <w:color w:val="000000"/>
          <w:sz w:val="24"/>
          <w:szCs w:val="24"/>
        </w:rPr>
        <w:t>согласно п. 14.4.1 Положения о закупке АО «Саханефтегазсбыт», прямые закупки вследствие наступления чрезвычайных обстоятельств (для их предотвращения, ликвидации последствий, пополнение установленных норм аварийного запаса товаров) или обстоятельств непреодолимой силы осуществляются только в случае, если возникла срочная необходимость в определенных товарах, работах, услугах, и отсутствует время для проведения конкурентных закупок. </w:t>
      </w:r>
    </w:p>
    <w:p w:rsidR="003C4ABD" w:rsidRPr="00743433" w:rsidRDefault="003C4ABD" w:rsidP="003C4ABD">
      <w:pPr>
        <w:suppressAutoHyphens/>
        <w:spacing w:line="240" w:lineRule="atLeast"/>
        <w:ind w:left="-142" w:firstLine="568"/>
        <w:rPr>
          <w:sz w:val="24"/>
          <w:szCs w:val="24"/>
          <w:lang w:eastAsia="ar-SA"/>
        </w:rPr>
      </w:pPr>
      <w:r w:rsidRPr="00743433">
        <w:rPr>
          <w:color w:val="000000"/>
          <w:sz w:val="24"/>
          <w:szCs w:val="24"/>
        </w:rPr>
        <w:t>4.3.2. Стоимость услуг при фактической ликвидации ЧС рассчитывается на основании заявки и места происшествия ЧС, фактических объемов нефтеразлива, транспортно-логистической схемы для доставки сил и средств, количества привлекаемых спасателей и средств локализации и ликвидации ЧС и на основании фактических затрат Исполнителя.</w:t>
      </w:r>
    </w:p>
    <w:p w:rsidR="003C4ABD" w:rsidRPr="002C3599" w:rsidRDefault="003C4ABD" w:rsidP="003C4ABD">
      <w:pPr>
        <w:suppressAutoHyphens/>
        <w:spacing w:line="240" w:lineRule="atLeast"/>
        <w:ind w:left="-142" w:firstLine="568"/>
        <w:rPr>
          <w:sz w:val="24"/>
          <w:szCs w:val="24"/>
          <w:lang w:eastAsia="ar-SA"/>
        </w:rPr>
      </w:pPr>
      <w:r w:rsidRPr="00743433">
        <w:rPr>
          <w:sz w:val="24"/>
          <w:szCs w:val="24"/>
          <w:lang w:eastAsia="ar-SA"/>
        </w:rPr>
        <w:t>4.3.3. Услуги оплачиваются Заказчиком на основании счетов, выставленных Исполнителем и подписанными сторонами Актов оказанных услуг, а также Акта о снятие угрозы ЧС, подписанная сторонами и комиссией по чрезвычайной ситуации и обеспечения пожарной безопасности соответствующего уровня реагирования ЧС.</w:t>
      </w:r>
    </w:p>
    <w:p w:rsidR="003C4ABD" w:rsidRPr="002C3599" w:rsidRDefault="003C4ABD" w:rsidP="003C4ABD">
      <w:pPr>
        <w:suppressAutoHyphens/>
        <w:spacing w:line="240" w:lineRule="atLeast"/>
        <w:ind w:left="-142" w:firstLine="568"/>
        <w:rPr>
          <w:sz w:val="24"/>
          <w:szCs w:val="24"/>
          <w:lang w:eastAsia="ar-SA"/>
        </w:rPr>
      </w:pPr>
      <w:r w:rsidRPr="002C3599">
        <w:rPr>
          <w:sz w:val="24"/>
          <w:szCs w:val="24"/>
          <w:lang w:eastAsia="ar-SA"/>
        </w:rPr>
        <w:t>4.4. Стоимость услуг по настоящему договору является фиксированной и изменению в дальнейшей не подлежит</w:t>
      </w:r>
      <w:r>
        <w:rPr>
          <w:sz w:val="24"/>
          <w:szCs w:val="24"/>
          <w:lang w:eastAsia="ar-SA"/>
        </w:rPr>
        <w:t>.</w:t>
      </w:r>
    </w:p>
    <w:p w:rsidR="003C4ABD" w:rsidRPr="002C3599" w:rsidRDefault="003C4ABD" w:rsidP="003C4ABD">
      <w:pPr>
        <w:suppressAutoHyphens/>
        <w:spacing w:line="240" w:lineRule="atLeast"/>
        <w:ind w:left="-142" w:firstLine="568"/>
        <w:rPr>
          <w:sz w:val="24"/>
          <w:szCs w:val="24"/>
          <w:lang w:eastAsia="ar-SA"/>
        </w:rPr>
      </w:pPr>
      <w:r w:rsidRPr="002C3599">
        <w:rPr>
          <w:color w:val="000000"/>
          <w:sz w:val="24"/>
          <w:szCs w:val="24"/>
          <w:shd w:val="clear" w:color="auto" w:fill="FBFBFB"/>
        </w:rPr>
        <w:t xml:space="preserve">4.5. </w:t>
      </w:r>
      <w:r w:rsidRPr="002C3599">
        <w:rPr>
          <w:sz w:val="24"/>
          <w:szCs w:val="24"/>
          <w:lang w:eastAsia="ar-SA"/>
        </w:rPr>
        <w:t>Стоимость</w:t>
      </w:r>
      <w:r w:rsidRPr="002C3599">
        <w:rPr>
          <w:color w:val="000000"/>
          <w:sz w:val="24"/>
          <w:szCs w:val="24"/>
          <w:shd w:val="clear" w:color="auto" w:fill="FBFBFB"/>
        </w:rPr>
        <w:t xml:space="preserve"> договора включает в себя </w:t>
      </w:r>
      <w:r w:rsidRPr="002C3599">
        <w:rPr>
          <w:bCs/>
          <w:sz w:val="24"/>
          <w:szCs w:val="24"/>
        </w:rPr>
        <w:t xml:space="preserve">стоимость всех </w:t>
      </w:r>
      <w:r w:rsidRPr="0069175B">
        <w:rPr>
          <w:bCs/>
          <w:sz w:val="24"/>
          <w:szCs w:val="24"/>
        </w:rPr>
        <w:t>выполняемых Исполнителем работ</w:t>
      </w:r>
      <w:r w:rsidRPr="0069175B">
        <w:rPr>
          <w:sz w:val="24"/>
          <w:szCs w:val="24"/>
        </w:rPr>
        <w:t>, транспортные расходы по доставке сил и средств для проведения т</w:t>
      </w:r>
      <w:r w:rsidRPr="002C3599">
        <w:rPr>
          <w:sz w:val="24"/>
          <w:szCs w:val="24"/>
        </w:rPr>
        <w:t xml:space="preserve">актико-специальных учений, </w:t>
      </w:r>
      <w:r w:rsidRPr="002C3599">
        <w:rPr>
          <w:bCs/>
          <w:sz w:val="24"/>
          <w:szCs w:val="24"/>
        </w:rPr>
        <w:t xml:space="preserve">прочие работы и затраты, связанные с выполнением работ и параметрами, определенными техническим заданием Заказчика, в том числе сумму командировочных расходов, </w:t>
      </w:r>
      <w:r w:rsidRPr="002C3599">
        <w:rPr>
          <w:color w:val="000000"/>
          <w:sz w:val="24"/>
          <w:szCs w:val="24"/>
        </w:rPr>
        <w:t> а также расходы на перевозку, страхование, уплату таможенных пошлин, налогов других обязательных платежей, установленных действующим законодательством Российской Федерации и связанных с исполнением договора</w:t>
      </w:r>
      <w:r w:rsidRPr="002C3599">
        <w:rPr>
          <w:color w:val="000000"/>
          <w:sz w:val="24"/>
          <w:szCs w:val="24"/>
          <w:shd w:val="clear" w:color="auto" w:fill="FBFBFB"/>
        </w:rPr>
        <w:t>.</w:t>
      </w:r>
    </w:p>
    <w:p w:rsidR="003C4ABD" w:rsidRPr="002C3599" w:rsidRDefault="003C4ABD" w:rsidP="003C4ABD">
      <w:pPr>
        <w:suppressAutoHyphens/>
        <w:spacing w:line="240" w:lineRule="atLeast"/>
        <w:ind w:left="-142" w:firstLine="568"/>
        <w:rPr>
          <w:sz w:val="24"/>
          <w:szCs w:val="24"/>
          <w:lang w:eastAsia="ar-SA"/>
        </w:rPr>
      </w:pPr>
      <w:r>
        <w:rPr>
          <w:sz w:val="24"/>
          <w:szCs w:val="24"/>
          <w:lang w:eastAsia="ar-SA"/>
        </w:rPr>
        <w:t>4.6. Сверка</w:t>
      </w:r>
      <w:r w:rsidRPr="002C3599">
        <w:rPr>
          <w:sz w:val="24"/>
          <w:szCs w:val="24"/>
          <w:lang w:eastAsia="ar-SA"/>
        </w:rPr>
        <w:t xml:space="preserve"> взаиморасчётов между Заказчиком и Исполнителем производится в течение 30 (тридцати) календарных дней после полного исполнения обязательств Исполнителем по настоящему Договору.</w:t>
      </w:r>
    </w:p>
    <w:p w:rsidR="003C4ABD" w:rsidRDefault="003C4ABD" w:rsidP="003C4ABD">
      <w:pPr>
        <w:suppressAutoHyphens/>
        <w:spacing w:line="240" w:lineRule="atLeast"/>
        <w:ind w:left="-142" w:firstLine="568"/>
        <w:rPr>
          <w:sz w:val="24"/>
          <w:szCs w:val="24"/>
          <w:lang w:eastAsia="ar-SA"/>
        </w:rPr>
      </w:pPr>
      <w:r w:rsidRPr="002C3599">
        <w:rPr>
          <w:sz w:val="24"/>
          <w:szCs w:val="24"/>
          <w:lang w:eastAsia="ar-SA"/>
        </w:rPr>
        <w:t>4.7. Окончательный расчёт по настоящему Договору производится в течение 10 (десяти) банковских дней после оформления акта сверки взаиморасчётов между сторонами.</w:t>
      </w:r>
    </w:p>
    <w:p w:rsidR="003C4ABD" w:rsidRDefault="003C4ABD" w:rsidP="003C4ABD">
      <w:pPr>
        <w:suppressAutoHyphens/>
        <w:spacing w:line="240" w:lineRule="atLeast"/>
        <w:ind w:left="-142" w:firstLine="568"/>
        <w:rPr>
          <w:sz w:val="24"/>
          <w:szCs w:val="24"/>
          <w:lang w:eastAsia="ar-SA"/>
        </w:rPr>
      </w:pPr>
    </w:p>
    <w:p w:rsidR="003C4ABD" w:rsidRDefault="003C4ABD" w:rsidP="003C4ABD">
      <w:pPr>
        <w:suppressAutoHyphens/>
        <w:spacing w:line="240" w:lineRule="atLeast"/>
        <w:ind w:left="-142" w:firstLine="568"/>
        <w:rPr>
          <w:sz w:val="24"/>
          <w:szCs w:val="24"/>
          <w:lang w:eastAsia="ar-SA"/>
        </w:rPr>
      </w:pPr>
    </w:p>
    <w:p w:rsidR="003C4ABD" w:rsidRPr="00743433" w:rsidRDefault="003C4ABD" w:rsidP="008D0E4B">
      <w:pPr>
        <w:pStyle w:val="aff8"/>
        <w:numPr>
          <w:ilvl w:val="0"/>
          <w:numId w:val="44"/>
        </w:numPr>
        <w:suppressAutoHyphens/>
        <w:spacing w:line="240" w:lineRule="atLeast"/>
        <w:jc w:val="center"/>
        <w:rPr>
          <w:rFonts w:ascii="Times New Roman" w:hAnsi="Times New Roman" w:cs="Times New Roman"/>
          <w:b/>
          <w:sz w:val="24"/>
          <w:szCs w:val="24"/>
          <w:lang w:eastAsia="ar-SA"/>
        </w:rPr>
      </w:pPr>
      <w:r w:rsidRPr="00743433">
        <w:rPr>
          <w:rFonts w:ascii="Times New Roman" w:hAnsi="Times New Roman" w:cs="Times New Roman"/>
          <w:b/>
          <w:sz w:val="24"/>
          <w:szCs w:val="24"/>
          <w:lang w:eastAsia="ar-SA"/>
        </w:rPr>
        <w:t>Ответственность сторон</w:t>
      </w:r>
    </w:p>
    <w:p w:rsidR="003C4ABD" w:rsidRPr="00743433" w:rsidRDefault="003C4ABD" w:rsidP="008D0E4B">
      <w:pPr>
        <w:pStyle w:val="ConsPlusNormal"/>
        <w:widowControl/>
        <w:numPr>
          <w:ilvl w:val="1"/>
          <w:numId w:val="44"/>
        </w:numPr>
        <w:tabs>
          <w:tab w:val="left" w:pos="993"/>
        </w:tabs>
        <w:ind w:left="-142" w:firstLine="568"/>
        <w:jc w:val="both"/>
        <w:rPr>
          <w:rFonts w:ascii="Times New Roman" w:hAnsi="Times New Roman" w:cs="Times New Roman"/>
          <w:sz w:val="24"/>
          <w:szCs w:val="24"/>
        </w:rPr>
      </w:pPr>
      <w:r w:rsidRPr="00743433">
        <w:rPr>
          <w:rFonts w:ascii="Times New Roman" w:hAnsi="Times New Roman" w:cs="Times New Roman"/>
          <w:sz w:val="24"/>
          <w:szCs w:val="24"/>
        </w:rPr>
        <w:t>За нарушение Заказчиком сроков оплаты выполненных работ и оказанных услуг, установленных настоящим Договором, Исполнитель вправе предъявить Заказчику пени в размере 1/360 ключевой ставки Банка России от несвоевременно оплаченной суммы за каждый день просрочки.</w:t>
      </w:r>
    </w:p>
    <w:p w:rsidR="003C4ABD" w:rsidRPr="00743433" w:rsidRDefault="003C4ABD" w:rsidP="008D0E4B">
      <w:pPr>
        <w:pStyle w:val="ConsPlusNormal"/>
        <w:widowControl/>
        <w:numPr>
          <w:ilvl w:val="1"/>
          <w:numId w:val="44"/>
        </w:numPr>
        <w:tabs>
          <w:tab w:val="left" w:pos="993"/>
        </w:tabs>
        <w:ind w:left="-142" w:firstLine="568"/>
        <w:jc w:val="both"/>
        <w:rPr>
          <w:rFonts w:ascii="Times New Roman" w:hAnsi="Times New Roman" w:cs="Times New Roman"/>
          <w:sz w:val="24"/>
          <w:szCs w:val="24"/>
        </w:rPr>
      </w:pPr>
      <w:r w:rsidRPr="00743433">
        <w:rPr>
          <w:rFonts w:ascii="Times New Roman" w:hAnsi="Times New Roman" w:cs="Times New Roman"/>
          <w:sz w:val="24"/>
          <w:szCs w:val="24"/>
        </w:rPr>
        <w:lastRenderedPageBreak/>
        <w:t>В случае нарушения исполнителем срока реагирования на ЧС, Исполнитель возмещает прямые затраты Заказчику, связанные с невыполнением данного договорного обязательства, а также пени в размере 1/360 удвоенной ключевой ставки Банка России за каждый час просрочки Исполнителя.</w:t>
      </w:r>
    </w:p>
    <w:p w:rsidR="003C4ABD" w:rsidRPr="00743433" w:rsidRDefault="003C4ABD" w:rsidP="008D0E4B">
      <w:pPr>
        <w:pStyle w:val="ConsPlusNormal"/>
        <w:widowControl/>
        <w:numPr>
          <w:ilvl w:val="1"/>
          <w:numId w:val="44"/>
        </w:numPr>
        <w:tabs>
          <w:tab w:val="left" w:pos="993"/>
        </w:tabs>
        <w:ind w:left="-142" w:firstLine="568"/>
        <w:jc w:val="both"/>
        <w:rPr>
          <w:rFonts w:ascii="Times New Roman" w:hAnsi="Times New Roman" w:cs="Times New Roman"/>
          <w:sz w:val="24"/>
          <w:szCs w:val="24"/>
        </w:rPr>
      </w:pPr>
      <w:r w:rsidRPr="00743433">
        <w:rPr>
          <w:rFonts w:ascii="Times New Roman" w:hAnsi="Times New Roman" w:cs="Times New Roman"/>
          <w:sz w:val="24"/>
          <w:szCs w:val="24"/>
        </w:rPr>
        <w:t>В случае некачественного оказания услуг Исполнителем, указанных в п. 2.1. настоящего Договора, в результате которых к Заказчику были предъявлены обоснованные претензии со стороны федеральных/государственных/муниципальных контрольных/надзорных органов, Исполнитель выплачивает Заказчику штраф в размере 20% от годовой стоимости оказываемых услуг.</w:t>
      </w:r>
    </w:p>
    <w:p w:rsidR="003C4ABD" w:rsidRPr="00743433" w:rsidRDefault="003C4ABD" w:rsidP="008D0E4B">
      <w:pPr>
        <w:pStyle w:val="ConsPlusNormal"/>
        <w:widowControl/>
        <w:numPr>
          <w:ilvl w:val="1"/>
          <w:numId w:val="44"/>
        </w:numPr>
        <w:tabs>
          <w:tab w:val="left" w:pos="993"/>
        </w:tabs>
        <w:ind w:left="-142" w:firstLine="568"/>
        <w:jc w:val="both"/>
        <w:rPr>
          <w:rFonts w:ascii="Times New Roman" w:hAnsi="Times New Roman" w:cs="Times New Roman"/>
          <w:sz w:val="24"/>
          <w:szCs w:val="24"/>
        </w:rPr>
      </w:pPr>
      <w:r w:rsidRPr="00743433">
        <w:rPr>
          <w:rFonts w:ascii="Times New Roman" w:hAnsi="Times New Roman" w:cs="Times New Roman"/>
          <w:sz w:val="24"/>
          <w:szCs w:val="24"/>
        </w:rPr>
        <w:t>Требование о начислении и уплате пени и штрафов должно предъявляться заинтересованной Стороной в письменном виде. Без предъявления такого требования начисление и уплата пени и штрафов не производится. Уплата пени и штрафов не освобождает стороны от исполнения договорных обязательств или устранение нарушений.</w:t>
      </w:r>
    </w:p>
    <w:p w:rsidR="003C4ABD" w:rsidRPr="00743433" w:rsidRDefault="003C4ABD" w:rsidP="008D0E4B">
      <w:pPr>
        <w:pStyle w:val="ConsPlusNormal"/>
        <w:widowControl/>
        <w:numPr>
          <w:ilvl w:val="1"/>
          <w:numId w:val="44"/>
        </w:numPr>
        <w:tabs>
          <w:tab w:val="left" w:pos="993"/>
        </w:tabs>
        <w:ind w:left="-142" w:firstLine="568"/>
        <w:jc w:val="both"/>
        <w:rPr>
          <w:rFonts w:ascii="Times New Roman" w:hAnsi="Times New Roman" w:cs="Times New Roman"/>
          <w:sz w:val="24"/>
          <w:szCs w:val="24"/>
        </w:rPr>
      </w:pPr>
      <w:r w:rsidRPr="00743433">
        <w:rPr>
          <w:rFonts w:ascii="Times New Roman" w:hAnsi="Times New Roman" w:cs="Times New Roman"/>
          <w:sz w:val="24"/>
          <w:szCs w:val="24"/>
        </w:rPr>
        <w:t>В случае невозможности исполнения настоящего Договора по вине Заказчика, он обязан возместить Исполнителю фактические расходы, связанные с вынужденным простоем.</w:t>
      </w:r>
    </w:p>
    <w:p w:rsidR="003C4ABD" w:rsidRPr="00743433" w:rsidRDefault="003C4ABD" w:rsidP="008D0E4B">
      <w:pPr>
        <w:pStyle w:val="ConsPlusNormal"/>
        <w:widowControl/>
        <w:numPr>
          <w:ilvl w:val="1"/>
          <w:numId w:val="44"/>
        </w:numPr>
        <w:tabs>
          <w:tab w:val="left" w:pos="993"/>
        </w:tabs>
        <w:ind w:left="-142" w:firstLine="568"/>
        <w:jc w:val="both"/>
        <w:rPr>
          <w:rFonts w:ascii="Times New Roman" w:hAnsi="Times New Roman" w:cs="Times New Roman"/>
          <w:sz w:val="24"/>
          <w:szCs w:val="24"/>
        </w:rPr>
      </w:pPr>
      <w:r w:rsidRPr="00743433">
        <w:rPr>
          <w:rFonts w:ascii="Times New Roman" w:hAnsi="Times New Roman" w:cs="Times New Roman"/>
          <w:sz w:val="24"/>
          <w:szCs w:val="24"/>
        </w:rPr>
        <w:t>Исполнитель не имеет права на получение с Заказчика процентов (ст. 317.1 ГК РФ) на сумму долга по настоящему Договору за весь период пользования денежными средствами.</w:t>
      </w:r>
    </w:p>
    <w:p w:rsidR="003C4ABD" w:rsidRDefault="003C4ABD" w:rsidP="003C4ABD">
      <w:pPr>
        <w:suppressAutoHyphens/>
        <w:spacing w:line="240" w:lineRule="atLeast"/>
        <w:ind w:left="-142" w:firstLine="568"/>
        <w:jc w:val="center"/>
        <w:rPr>
          <w:b/>
          <w:sz w:val="24"/>
          <w:szCs w:val="24"/>
          <w:lang w:eastAsia="ar-SA"/>
        </w:rPr>
      </w:pPr>
    </w:p>
    <w:p w:rsidR="003C4ABD" w:rsidRPr="002C3599" w:rsidRDefault="008D0E4B" w:rsidP="003C4ABD">
      <w:pPr>
        <w:suppressAutoHyphens/>
        <w:spacing w:line="240" w:lineRule="atLeast"/>
        <w:ind w:left="-142" w:firstLine="568"/>
        <w:jc w:val="center"/>
        <w:rPr>
          <w:b/>
          <w:bCs/>
          <w:sz w:val="24"/>
          <w:szCs w:val="24"/>
          <w:lang w:eastAsia="ar-SA"/>
        </w:rPr>
      </w:pPr>
      <w:r>
        <w:rPr>
          <w:b/>
          <w:sz w:val="24"/>
          <w:szCs w:val="24"/>
          <w:lang w:eastAsia="ar-SA"/>
        </w:rPr>
        <w:t>6</w:t>
      </w:r>
      <w:r w:rsidR="003C4ABD" w:rsidRPr="002C3599">
        <w:rPr>
          <w:b/>
          <w:bCs/>
          <w:sz w:val="24"/>
          <w:szCs w:val="24"/>
          <w:lang w:eastAsia="ar-SA"/>
        </w:rPr>
        <w:t>. Форс-мажор</w:t>
      </w:r>
    </w:p>
    <w:p w:rsidR="003C4ABD" w:rsidRPr="002C3599" w:rsidRDefault="008D0E4B" w:rsidP="003C4ABD">
      <w:pPr>
        <w:suppressAutoHyphens/>
        <w:spacing w:line="240" w:lineRule="atLeast"/>
        <w:ind w:left="-142" w:firstLine="568"/>
        <w:rPr>
          <w:sz w:val="24"/>
          <w:szCs w:val="24"/>
          <w:lang w:eastAsia="ar-SA"/>
        </w:rPr>
      </w:pPr>
      <w:r>
        <w:rPr>
          <w:sz w:val="24"/>
          <w:szCs w:val="24"/>
          <w:lang w:eastAsia="ar-SA"/>
        </w:rPr>
        <w:t>6</w:t>
      </w:r>
      <w:r w:rsidR="003C4ABD" w:rsidRPr="002C3599">
        <w:rPr>
          <w:sz w:val="24"/>
          <w:szCs w:val="24"/>
          <w:lang w:eastAsia="ar-SA"/>
        </w:rPr>
        <w:t>.1. Стороны несут ответственность за исполнение или ненадлежащее исполнение условий настоящего Договора в соответствии с действующим законодательством РФ.</w:t>
      </w:r>
    </w:p>
    <w:p w:rsidR="003C4ABD" w:rsidRPr="002C3599" w:rsidRDefault="008D0E4B" w:rsidP="003C4ABD">
      <w:pPr>
        <w:suppressAutoHyphens/>
        <w:spacing w:line="240" w:lineRule="atLeast"/>
        <w:ind w:left="-142" w:firstLine="568"/>
        <w:rPr>
          <w:sz w:val="24"/>
          <w:szCs w:val="24"/>
          <w:lang w:eastAsia="ar-SA"/>
        </w:rPr>
      </w:pPr>
      <w:r>
        <w:rPr>
          <w:sz w:val="24"/>
          <w:szCs w:val="24"/>
          <w:lang w:eastAsia="ar-SA"/>
        </w:rPr>
        <w:t>6</w:t>
      </w:r>
      <w:r w:rsidR="003C4ABD" w:rsidRPr="002C3599">
        <w:rPr>
          <w:sz w:val="24"/>
          <w:szCs w:val="24"/>
          <w:lang w:eastAsia="ar-SA"/>
        </w:rPr>
        <w:t>.2. Стороны освобождаются от ответственности за частичное или полное неисполнение обязательств по настоящему Договору, если это неисполнение или частичное неисполнение явилось следствием обстоятельств непреодолимой силы, возникших после заключения Договора в результате обстоятельств непреодолимой силы, то есть чрезвычайных и непредотвратимых при данных условиях, которые сторона не могла ни предвидеть, ни предотвратить доступными мерами.</w:t>
      </w:r>
    </w:p>
    <w:p w:rsidR="003C4ABD" w:rsidRPr="002C3599" w:rsidRDefault="003C4ABD" w:rsidP="003C4ABD">
      <w:pPr>
        <w:suppressAutoHyphens/>
        <w:spacing w:line="240" w:lineRule="atLeast"/>
        <w:ind w:left="-142" w:firstLine="568"/>
        <w:rPr>
          <w:sz w:val="24"/>
          <w:szCs w:val="24"/>
          <w:lang w:eastAsia="ar-SA"/>
        </w:rPr>
      </w:pPr>
      <w:r w:rsidRPr="002C3599">
        <w:rPr>
          <w:sz w:val="24"/>
          <w:szCs w:val="24"/>
          <w:lang w:eastAsia="ar-SA"/>
        </w:rPr>
        <w:t>К таким обстоятельствам относятся наводнения, пожар, землетрясения, и иные явления природы, а также война, военные действия, акты или действия государственных органов или органов власти, забастовки, блокады, введение чрезвычайного положения, гражданские беспорядки.</w:t>
      </w:r>
    </w:p>
    <w:p w:rsidR="003C4ABD" w:rsidRPr="002C3599" w:rsidRDefault="008D0E4B" w:rsidP="003C4ABD">
      <w:pPr>
        <w:suppressAutoHyphens/>
        <w:spacing w:line="240" w:lineRule="atLeast"/>
        <w:ind w:left="-142" w:firstLine="568"/>
        <w:rPr>
          <w:sz w:val="24"/>
          <w:szCs w:val="24"/>
          <w:lang w:eastAsia="ar-SA"/>
        </w:rPr>
      </w:pPr>
      <w:r>
        <w:rPr>
          <w:sz w:val="24"/>
          <w:szCs w:val="24"/>
          <w:lang w:eastAsia="ar-SA"/>
        </w:rPr>
        <w:t>6</w:t>
      </w:r>
      <w:r w:rsidR="003C4ABD" w:rsidRPr="002C3599">
        <w:rPr>
          <w:sz w:val="24"/>
          <w:szCs w:val="24"/>
          <w:lang w:eastAsia="ar-SA"/>
        </w:rPr>
        <w:t>.3. При наступлении указанных обстоятельств, сторона, подвергшаяся их воздействию, должна в течение 3-х суток направить в письменной форме уведомление о них другой стороне. Уведомление должно содержать данные о характере обстоятельств, а также оценку их влияния на выполнение стороной своих обязательств по договору.</w:t>
      </w:r>
    </w:p>
    <w:p w:rsidR="003C4ABD" w:rsidRPr="002C3599" w:rsidRDefault="003C4ABD" w:rsidP="003C4ABD">
      <w:pPr>
        <w:suppressAutoHyphens/>
        <w:spacing w:line="240" w:lineRule="atLeast"/>
        <w:ind w:left="-142" w:firstLine="568"/>
        <w:rPr>
          <w:sz w:val="24"/>
          <w:szCs w:val="24"/>
          <w:lang w:eastAsia="ar-SA"/>
        </w:rPr>
      </w:pPr>
      <w:r w:rsidRPr="002C3599">
        <w:rPr>
          <w:sz w:val="24"/>
          <w:szCs w:val="24"/>
          <w:lang w:eastAsia="ar-SA"/>
        </w:rPr>
        <w:t>При этом сторона подвергшаяся воздействию непреодолимой силы, должна доказать существование непреодолимой силы достоверными документами (справка компетентного государственного органа).</w:t>
      </w:r>
    </w:p>
    <w:p w:rsidR="003C4ABD" w:rsidRPr="002C3599" w:rsidRDefault="008D0E4B" w:rsidP="003C4ABD">
      <w:pPr>
        <w:suppressAutoHyphens/>
        <w:spacing w:line="240" w:lineRule="atLeast"/>
        <w:ind w:left="-142" w:firstLine="568"/>
        <w:rPr>
          <w:sz w:val="24"/>
          <w:szCs w:val="24"/>
          <w:lang w:eastAsia="ar-SA"/>
        </w:rPr>
      </w:pPr>
      <w:r>
        <w:rPr>
          <w:sz w:val="24"/>
          <w:szCs w:val="24"/>
          <w:lang w:eastAsia="ar-SA"/>
        </w:rPr>
        <w:t>6</w:t>
      </w:r>
      <w:r w:rsidR="003C4ABD" w:rsidRPr="002C3599">
        <w:rPr>
          <w:sz w:val="24"/>
          <w:szCs w:val="24"/>
          <w:lang w:eastAsia="ar-SA"/>
        </w:rPr>
        <w:t>.4. В случае возникновения обстоятельств непреодолимой силы исполнение сторонами обязательств по Договору отодвигается соразмерно времени, в течение которого будут действовать такие обстоятельства и их последствия.</w:t>
      </w:r>
    </w:p>
    <w:p w:rsidR="003C4ABD" w:rsidRPr="002C3599" w:rsidRDefault="003C4ABD" w:rsidP="003C4ABD">
      <w:pPr>
        <w:suppressAutoHyphens/>
        <w:spacing w:line="240" w:lineRule="atLeast"/>
        <w:ind w:left="-142" w:firstLine="568"/>
        <w:rPr>
          <w:sz w:val="24"/>
          <w:szCs w:val="24"/>
          <w:lang w:eastAsia="ar-SA"/>
        </w:rPr>
      </w:pPr>
      <w:r w:rsidRPr="002C3599">
        <w:rPr>
          <w:sz w:val="24"/>
          <w:szCs w:val="24"/>
          <w:lang w:eastAsia="ar-SA"/>
        </w:rPr>
        <w:t>После прекращения указанных обстоятельств или их последствий сторона должна в течение 5-ти дней направить извещение об этом другой стороне в письменном виде.</w:t>
      </w:r>
    </w:p>
    <w:p w:rsidR="003C4ABD" w:rsidRPr="002C3599" w:rsidRDefault="008D0E4B" w:rsidP="003C4ABD">
      <w:pPr>
        <w:suppressAutoHyphens/>
        <w:spacing w:line="240" w:lineRule="atLeast"/>
        <w:ind w:left="-142" w:firstLine="568"/>
        <w:rPr>
          <w:sz w:val="24"/>
          <w:szCs w:val="24"/>
          <w:lang w:eastAsia="ar-SA"/>
        </w:rPr>
      </w:pPr>
      <w:r>
        <w:rPr>
          <w:sz w:val="24"/>
          <w:szCs w:val="24"/>
          <w:lang w:eastAsia="ar-SA"/>
        </w:rPr>
        <w:t>6</w:t>
      </w:r>
      <w:r w:rsidR="003C4ABD" w:rsidRPr="002C3599">
        <w:rPr>
          <w:sz w:val="24"/>
          <w:szCs w:val="24"/>
          <w:lang w:eastAsia="ar-SA"/>
        </w:rPr>
        <w:t>.5. Если эти обстоятельства или их последствия будут продолжаться более двух календарных месяцев, то каждая из сторон имеет право отказаться в письменном виде от дальнейшего исполнения принятых на себя обязательств по настоящему Договору с соблюдением п. 9.1. настоящего Договора.</w:t>
      </w:r>
    </w:p>
    <w:p w:rsidR="003C4ABD" w:rsidRDefault="008D0E4B" w:rsidP="003C4ABD">
      <w:pPr>
        <w:suppressAutoHyphens/>
        <w:spacing w:line="240" w:lineRule="atLeast"/>
        <w:ind w:left="-142" w:firstLine="568"/>
        <w:rPr>
          <w:sz w:val="24"/>
          <w:szCs w:val="24"/>
          <w:lang w:eastAsia="ar-SA"/>
        </w:rPr>
      </w:pPr>
      <w:r>
        <w:rPr>
          <w:sz w:val="24"/>
          <w:szCs w:val="24"/>
          <w:lang w:eastAsia="ar-SA"/>
        </w:rPr>
        <w:t>6</w:t>
      </w:r>
      <w:r w:rsidR="003C4ABD" w:rsidRPr="002C3599">
        <w:rPr>
          <w:sz w:val="24"/>
          <w:szCs w:val="24"/>
          <w:lang w:eastAsia="ar-SA"/>
        </w:rPr>
        <w:t>.6. Стороны не освобождаются от ответственности за невыполнения обязательств, срок исполнения которых наступил до возникновения обстоятельств непреодолимой силы.</w:t>
      </w:r>
    </w:p>
    <w:p w:rsidR="003C4ABD" w:rsidRPr="002C3599" w:rsidRDefault="003C4ABD" w:rsidP="003C4ABD">
      <w:pPr>
        <w:suppressAutoHyphens/>
        <w:spacing w:line="240" w:lineRule="atLeast"/>
        <w:ind w:left="-142" w:firstLine="568"/>
        <w:rPr>
          <w:b/>
          <w:bCs/>
          <w:sz w:val="24"/>
          <w:szCs w:val="24"/>
          <w:lang w:eastAsia="ar-SA"/>
        </w:rPr>
      </w:pPr>
    </w:p>
    <w:p w:rsidR="003C4ABD" w:rsidRPr="008B2E83" w:rsidRDefault="008D0E4B" w:rsidP="003C4ABD">
      <w:pPr>
        <w:spacing w:line="240" w:lineRule="auto"/>
        <w:ind w:left="-142" w:firstLine="568"/>
        <w:jc w:val="center"/>
        <w:rPr>
          <w:sz w:val="24"/>
          <w:szCs w:val="24"/>
        </w:rPr>
      </w:pPr>
      <w:r>
        <w:rPr>
          <w:b/>
          <w:sz w:val="24"/>
          <w:szCs w:val="24"/>
        </w:rPr>
        <w:t>7</w:t>
      </w:r>
      <w:r w:rsidR="003C4ABD" w:rsidRPr="008B2E83">
        <w:rPr>
          <w:b/>
          <w:sz w:val="24"/>
          <w:szCs w:val="24"/>
        </w:rPr>
        <w:t>. Антикоррупционные условия</w:t>
      </w:r>
    </w:p>
    <w:p w:rsidR="003C4ABD" w:rsidRPr="008B2E83" w:rsidRDefault="008D0E4B" w:rsidP="003C4ABD">
      <w:pPr>
        <w:tabs>
          <w:tab w:val="left" w:pos="1249"/>
        </w:tabs>
        <w:spacing w:line="240" w:lineRule="auto"/>
        <w:ind w:left="-142" w:firstLine="568"/>
        <w:rPr>
          <w:sz w:val="24"/>
          <w:szCs w:val="24"/>
        </w:rPr>
      </w:pPr>
      <w:r>
        <w:rPr>
          <w:sz w:val="24"/>
          <w:szCs w:val="24"/>
        </w:rPr>
        <w:t>7</w:t>
      </w:r>
      <w:r w:rsidR="003C4ABD" w:rsidRPr="008B2E83">
        <w:rPr>
          <w:sz w:val="24"/>
          <w:szCs w:val="24"/>
        </w:rPr>
        <w:t>.1. Общество довело до сведения ________________________________</w:t>
      </w:r>
    </w:p>
    <w:p w:rsidR="003C4ABD" w:rsidRPr="008B2E83" w:rsidRDefault="003C4ABD" w:rsidP="003C4ABD">
      <w:pPr>
        <w:spacing w:line="240" w:lineRule="auto"/>
        <w:ind w:left="-142" w:firstLine="0"/>
        <w:rPr>
          <w:sz w:val="24"/>
          <w:szCs w:val="24"/>
        </w:rPr>
      </w:pPr>
      <w:r w:rsidRPr="008B2E83">
        <w:rPr>
          <w:sz w:val="24"/>
          <w:szCs w:val="24"/>
        </w:rPr>
        <w:lastRenderedPageBreak/>
        <w:t>информацию о размещении Антикоррупционной политики акционерного общества «Саханефтегазсбыт», утвержденной решением Совета директоров Общества, на официальном сайте Общества (</w:t>
      </w:r>
      <w:hyperlink r:id="rId12" w:history="1">
        <w:r w:rsidRPr="008B2E83">
          <w:rPr>
            <w:sz w:val="24"/>
            <w:szCs w:val="24"/>
            <w:u w:val="single"/>
          </w:rPr>
          <w:t>саханефтегазсбыт.рф</w:t>
        </w:r>
        <w:r w:rsidRPr="008B2E83">
          <w:rPr>
            <w:sz w:val="24"/>
            <w:szCs w:val="24"/>
          </w:rPr>
          <w:t xml:space="preserve">) </w:t>
        </w:r>
      </w:hyperlink>
      <w:r w:rsidRPr="008B2E83">
        <w:rPr>
          <w:sz w:val="24"/>
          <w:szCs w:val="24"/>
        </w:rPr>
        <w:t>в разделе «Антикоррупционная политика».</w:t>
      </w:r>
    </w:p>
    <w:p w:rsidR="003C4ABD" w:rsidRPr="008B2E83" w:rsidRDefault="003C4ABD" w:rsidP="003C4ABD">
      <w:pPr>
        <w:spacing w:line="240" w:lineRule="auto"/>
        <w:ind w:left="-142" w:firstLine="568"/>
        <w:rPr>
          <w:sz w:val="24"/>
          <w:szCs w:val="24"/>
        </w:rPr>
      </w:pPr>
      <w:r w:rsidRPr="008B2E83">
        <w:rPr>
          <w:sz w:val="24"/>
          <w:szCs w:val="24"/>
        </w:rPr>
        <w:t>Заключением настоящего Договора</w:t>
      </w:r>
      <w:r w:rsidRPr="008B2E83">
        <w:rPr>
          <w:rStyle w:val="a9"/>
          <w:sz w:val="24"/>
          <w:szCs w:val="24"/>
        </w:rPr>
        <w:footnoteReference w:id="1"/>
      </w:r>
      <w:r w:rsidRPr="008B2E83">
        <w:rPr>
          <w:sz w:val="24"/>
          <w:szCs w:val="24"/>
        </w:rPr>
        <w:t xml:space="preserve"> другая Сторона подтверждает свое ознакомление с Антикоррупционной политикой акционерного общества «Саханефтегазсбыт».</w:t>
      </w:r>
    </w:p>
    <w:p w:rsidR="003C4ABD" w:rsidRPr="008B2E83" w:rsidRDefault="008D0E4B" w:rsidP="003C4ABD">
      <w:pPr>
        <w:spacing w:line="240" w:lineRule="auto"/>
        <w:ind w:left="-142" w:firstLine="568"/>
        <w:rPr>
          <w:sz w:val="24"/>
          <w:szCs w:val="24"/>
        </w:rPr>
      </w:pPr>
      <w:r>
        <w:rPr>
          <w:sz w:val="24"/>
          <w:szCs w:val="24"/>
        </w:rPr>
        <w:t>7</w:t>
      </w:r>
      <w:r w:rsidR="003C4ABD" w:rsidRPr="008B2E83">
        <w:rPr>
          <w:sz w:val="24"/>
          <w:szCs w:val="24"/>
        </w:rPr>
        <w:t xml:space="preserve">.2. При взаимодействии, исполнении своих обязательств по настоящему Договору и/или в связи с его исполнением Стороны обязуются обеспечить соблюдение требований Федерального закона от 25.12.2008 № 273-ФЗ «О противодействии коррупции» и иных нормативных правовых актов Российской Федерации в сфере противодействия коррупции и принять меры по соблюдению требований вышеуказанных нормативных правовых актов Российской Федерации членами их органов управления, их работниками и аффилированными лицами. </w:t>
      </w:r>
    </w:p>
    <w:p w:rsidR="003C4ABD" w:rsidRPr="008B2E83" w:rsidRDefault="003C4ABD" w:rsidP="003C4ABD">
      <w:pPr>
        <w:spacing w:line="240" w:lineRule="auto"/>
        <w:ind w:left="-142" w:firstLine="568"/>
        <w:rPr>
          <w:sz w:val="24"/>
          <w:szCs w:val="24"/>
        </w:rPr>
      </w:pPr>
      <w:r w:rsidRPr="008B2E83">
        <w:rPr>
          <w:sz w:val="24"/>
          <w:szCs w:val="24"/>
        </w:rPr>
        <w:t>За невыполнение и (или) ненадлежащее выполнение вышеуказанных требований в сфере противодействия коррупции Стороны несут ответственность, предусмотренную законодательством Российской Федерации.</w:t>
      </w:r>
    </w:p>
    <w:p w:rsidR="003C4ABD" w:rsidRPr="008B2E83" w:rsidRDefault="008D0E4B" w:rsidP="003C4ABD">
      <w:pPr>
        <w:spacing w:line="240" w:lineRule="auto"/>
        <w:ind w:left="-142" w:firstLine="568"/>
        <w:rPr>
          <w:sz w:val="24"/>
          <w:szCs w:val="24"/>
        </w:rPr>
      </w:pPr>
      <w:r>
        <w:rPr>
          <w:sz w:val="24"/>
          <w:szCs w:val="24"/>
        </w:rPr>
        <w:t>7</w:t>
      </w:r>
      <w:r w:rsidR="003C4ABD" w:rsidRPr="008B2E83">
        <w:rPr>
          <w:sz w:val="24"/>
          <w:szCs w:val="24"/>
        </w:rPr>
        <w:t>.3. При взаимодействии, исполнении своих обязательств по настоящему Договору и/или в связи с его исполнением Стороны обязуются не совершать и не допускать совершение членами их органов управления, их работниками и аффилированными лицами деяний (действий), подпадающих под понятие «коррупция», предусмотренное статьей 1 Федерального закона от 25.12.2008 273-ФЗ «О противодействии коррупции»; деяний (преступлений) коррупционной направленности, предусмотренных Уголовным кодексом Российской Федерации; иных деяний (действий), нарушающих требования федеральных законов и иных нормативных правовых актов Российской Федерации в сфере противодействия коррупции.</w:t>
      </w:r>
    </w:p>
    <w:p w:rsidR="003C4ABD" w:rsidRPr="008B2E83" w:rsidRDefault="008D0E4B" w:rsidP="003C4ABD">
      <w:pPr>
        <w:tabs>
          <w:tab w:val="left" w:pos="851"/>
        </w:tabs>
        <w:spacing w:line="240" w:lineRule="auto"/>
        <w:ind w:left="-142" w:firstLine="568"/>
        <w:rPr>
          <w:sz w:val="24"/>
          <w:szCs w:val="24"/>
        </w:rPr>
      </w:pPr>
      <w:r>
        <w:rPr>
          <w:sz w:val="24"/>
          <w:szCs w:val="24"/>
        </w:rPr>
        <w:t>7</w:t>
      </w:r>
      <w:r w:rsidR="003C4ABD" w:rsidRPr="008B2E83">
        <w:rPr>
          <w:sz w:val="24"/>
          <w:szCs w:val="24"/>
        </w:rPr>
        <w:t>.4. В случае возникновения у Стороны обоснованных предположений, что произошло или может произойти совершение коррупционного деяния (правонарушения), предусмотренного пунктом 3 настоящей Антикоррупционной оговорки (далее – совершение коррупционного деяния (правонарушения)), соответствующая Сторона обязуется уведомить об этом другую Сторону в письменной форме по почте заказным письмом с уведомлением о вручении по адресу ее местонахождения. В письменном уведомлении Сторона обязана указать соответствующие факты, представить документы и иные материалы, подтверждающие, что произошло или может произойти совершение коррупционного деяния (правонарушения) другой Стороной, членом ее органа управления, ее работником и аффилированным лицом.</w:t>
      </w:r>
    </w:p>
    <w:p w:rsidR="003C4ABD" w:rsidRPr="008B2E83" w:rsidRDefault="003C4ABD" w:rsidP="003C4ABD">
      <w:pPr>
        <w:spacing w:line="240" w:lineRule="auto"/>
        <w:ind w:left="-142" w:firstLine="568"/>
        <w:rPr>
          <w:sz w:val="24"/>
          <w:szCs w:val="24"/>
        </w:rPr>
      </w:pPr>
      <w:r w:rsidRPr="008B2E83">
        <w:rPr>
          <w:sz w:val="24"/>
          <w:szCs w:val="24"/>
        </w:rPr>
        <w:t>Сторона, получившая уведомление о совершении коррупционного деяния (правонарушения), обязана рассмотреть полученное уведомление и сообщить другой Стороне в письменной форме по почте заказным письмом с уведомлением о вручении по адресу ее местонахождения о результатах его</w:t>
      </w:r>
      <w:bookmarkStart w:id="54" w:name="page3"/>
      <w:bookmarkEnd w:id="54"/>
      <w:r w:rsidRPr="008B2E83">
        <w:rPr>
          <w:sz w:val="24"/>
          <w:szCs w:val="24"/>
        </w:rPr>
        <w:t xml:space="preserve"> рассмотрения в течение 10 (десяти) рабочих дней со дня получения письменного уведомления.</w:t>
      </w:r>
    </w:p>
    <w:p w:rsidR="003C4ABD" w:rsidRPr="008D0E4B" w:rsidRDefault="003C4ABD" w:rsidP="008D0E4B">
      <w:pPr>
        <w:pStyle w:val="aff8"/>
        <w:numPr>
          <w:ilvl w:val="1"/>
          <w:numId w:val="45"/>
        </w:numPr>
        <w:tabs>
          <w:tab w:val="left" w:pos="851"/>
        </w:tabs>
        <w:ind w:left="-142" w:firstLine="568"/>
        <w:jc w:val="both"/>
        <w:rPr>
          <w:rFonts w:ascii="Times New Roman" w:hAnsi="Times New Roman" w:cs="Times New Roman"/>
          <w:sz w:val="24"/>
          <w:szCs w:val="24"/>
        </w:rPr>
      </w:pPr>
      <w:r w:rsidRPr="008D0E4B">
        <w:rPr>
          <w:rFonts w:ascii="Times New Roman" w:hAnsi="Times New Roman" w:cs="Times New Roman"/>
          <w:sz w:val="24"/>
          <w:szCs w:val="24"/>
        </w:rPr>
        <w:t>Сторона, уведомившая другую Сторону о совершении коррупционного деяния (правонарушения), принимает меры по обеспечению своему работнику, сообщившему о совершении коррупционного деяния (правонарушения), гарантий, предотвращающих его неправомерное увольнение, неправомерный перевод на нижестоящую должность, неправомерное лишение или снижение размера премии, неправомерный перенос времени отпуска, неправомерное привлечение к дисциплинарной ответственности.</w:t>
      </w:r>
    </w:p>
    <w:p w:rsidR="003C4ABD" w:rsidRPr="008D0E4B" w:rsidRDefault="003C4ABD" w:rsidP="008D0E4B">
      <w:pPr>
        <w:pStyle w:val="aff8"/>
        <w:numPr>
          <w:ilvl w:val="1"/>
          <w:numId w:val="45"/>
        </w:numPr>
        <w:tabs>
          <w:tab w:val="left" w:pos="851"/>
        </w:tabs>
        <w:ind w:left="-142" w:firstLine="568"/>
        <w:jc w:val="both"/>
        <w:rPr>
          <w:rFonts w:ascii="Times New Roman" w:hAnsi="Times New Roman" w:cs="Times New Roman"/>
          <w:sz w:val="24"/>
          <w:szCs w:val="24"/>
        </w:rPr>
      </w:pPr>
      <w:r w:rsidRPr="008D0E4B">
        <w:rPr>
          <w:rFonts w:ascii="Times New Roman" w:hAnsi="Times New Roman" w:cs="Times New Roman"/>
          <w:sz w:val="24"/>
          <w:szCs w:val="24"/>
        </w:rPr>
        <w:t xml:space="preserve">В  случае  совершения  одной  Стороной  коррупционного  деяния (правонарушения) или неполучения другой Стороной в соответствии с пунктом 4 настоящей Антикоррупционной оговорки информации о результатах рассмотрения уведомления о совершении коррупционного деяния (правонарушения) другая Сторона вправе в одностороннем внесудебном порядке отказаться от исполнения настоящего Договора путем направления Стороне, совершившей коррупционное деяние (правонарушение), письменного уведомления по почте заказным письмом с уведомлением о вручении по адресу ее местонахождения не позднее чем за 30 (тридцать) календарных дней до указанной в письменном уведомлении даты прекращения действия настоящего Договора, а также потребовать от Стороны, совершившей коррупционное </w:t>
      </w:r>
      <w:r w:rsidRPr="008D0E4B">
        <w:rPr>
          <w:rFonts w:ascii="Times New Roman" w:hAnsi="Times New Roman" w:cs="Times New Roman"/>
          <w:sz w:val="24"/>
          <w:szCs w:val="24"/>
        </w:rPr>
        <w:lastRenderedPageBreak/>
        <w:t>деяние (правонарушение), возмещения документально подтвержденных убытков, причиненных досрочным прекращением настоящего Договора.</w:t>
      </w:r>
    </w:p>
    <w:p w:rsidR="003C4ABD" w:rsidRPr="002C3599" w:rsidRDefault="003C4ABD" w:rsidP="003C4ABD">
      <w:pPr>
        <w:suppressAutoHyphens/>
        <w:spacing w:line="240" w:lineRule="atLeast"/>
        <w:ind w:left="-142" w:firstLine="568"/>
        <w:jc w:val="center"/>
        <w:outlineLvl w:val="0"/>
        <w:rPr>
          <w:b/>
          <w:bCs/>
          <w:sz w:val="24"/>
          <w:szCs w:val="24"/>
          <w:lang w:eastAsia="ar-SA"/>
        </w:rPr>
      </w:pPr>
    </w:p>
    <w:p w:rsidR="003C4ABD" w:rsidRPr="00FD6DF9" w:rsidRDefault="008D0E4B" w:rsidP="003C4ABD">
      <w:pPr>
        <w:suppressAutoHyphens/>
        <w:spacing w:line="240" w:lineRule="atLeast"/>
        <w:ind w:left="-142" w:firstLine="568"/>
        <w:jc w:val="center"/>
        <w:outlineLvl w:val="0"/>
        <w:rPr>
          <w:b/>
          <w:bCs/>
          <w:sz w:val="24"/>
          <w:szCs w:val="24"/>
          <w:lang w:eastAsia="ar-SA"/>
        </w:rPr>
      </w:pPr>
      <w:r>
        <w:rPr>
          <w:b/>
          <w:bCs/>
          <w:sz w:val="24"/>
          <w:szCs w:val="24"/>
          <w:lang w:eastAsia="ar-SA"/>
        </w:rPr>
        <w:t>8</w:t>
      </w:r>
      <w:r w:rsidR="003C4ABD" w:rsidRPr="00FD6DF9">
        <w:rPr>
          <w:b/>
          <w:bCs/>
          <w:sz w:val="24"/>
          <w:szCs w:val="24"/>
          <w:lang w:eastAsia="ar-SA"/>
        </w:rPr>
        <w:t>. Порядок урегулирования споров.</w:t>
      </w:r>
    </w:p>
    <w:p w:rsidR="003C4ABD" w:rsidRPr="002C3599" w:rsidRDefault="008D0E4B" w:rsidP="003C4ABD">
      <w:pPr>
        <w:suppressAutoHyphens/>
        <w:spacing w:line="240" w:lineRule="atLeast"/>
        <w:ind w:left="-142" w:firstLine="568"/>
        <w:rPr>
          <w:sz w:val="24"/>
          <w:szCs w:val="24"/>
          <w:lang w:eastAsia="ar-SA"/>
        </w:rPr>
      </w:pPr>
      <w:r>
        <w:rPr>
          <w:sz w:val="24"/>
          <w:szCs w:val="24"/>
          <w:lang w:eastAsia="ar-SA"/>
        </w:rPr>
        <w:t>8</w:t>
      </w:r>
      <w:r w:rsidR="003C4ABD" w:rsidRPr="002C3599">
        <w:rPr>
          <w:sz w:val="24"/>
          <w:szCs w:val="24"/>
          <w:lang w:eastAsia="ar-SA"/>
        </w:rPr>
        <w:t>.1. Стороны будут стремиться разрешить все вопросы и разногласия, возникающие при неисполнении или ненадлежащим исполнении Сторонами принятых на себя обязательств по настоящему Договору, путём соблюдения претензионного порядка.</w:t>
      </w:r>
    </w:p>
    <w:p w:rsidR="003C4ABD" w:rsidRPr="002C3599" w:rsidRDefault="008D0E4B" w:rsidP="003C4ABD">
      <w:pPr>
        <w:suppressAutoHyphens/>
        <w:spacing w:line="240" w:lineRule="atLeast"/>
        <w:ind w:left="-142" w:firstLine="568"/>
        <w:rPr>
          <w:sz w:val="24"/>
          <w:szCs w:val="24"/>
          <w:lang w:eastAsia="ar-SA"/>
        </w:rPr>
      </w:pPr>
      <w:r>
        <w:rPr>
          <w:sz w:val="24"/>
          <w:szCs w:val="24"/>
          <w:lang w:eastAsia="ar-SA"/>
        </w:rPr>
        <w:t>8</w:t>
      </w:r>
      <w:r w:rsidR="003C4ABD" w:rsidRPr="002C3599">
        <w:rPr>
          <w:sz w:val="24"/>
          <w:szCs w:val="24"/>
          <w:lang w:eastAsia="ar-SA"/>
        </w:rPr>
        <w:t>.2. Претензионный порядок урегулирования споров обязателен. Сторона, получившая претензию, обязана дать ответ в течение 15 (пятнадцати) дней с даты её получения.</w:t>
      </w:r>
    </w:p>
    <w:p w:rsidR="003C4ABD" w:rsidRPr="002C3599" w:rsidRDefault="008D0E4B" w:rsidP="003C4ABD">
      <w:pPr>
        <w:suppressAutoHyphens/>
        <w:spacing w:line="240" w:lineRule="atLeast"/>
        <w:ind w:left="-142" w:firstLine="568"/>
        <w:rPr>
          <w:sz w:val="24"/>
          <w:szCs w:val="24"/>
          <w:lang w:eastAsia="ar-SA"/>
        </w:rPr>
      </w:pPr>
      <w:r>
        <w:rPr>
          <w:sz w:val="24"/>
          <w:szCs w:val="24"/>
          <w:lang w:eastAsia="ar-SA"/>
        </w:rPr>
        <w:t>8</w:t>
      </w:r>
      <w:r w:rsidR="003C4ABD" w:rsidRPr="002C3599">
        <w:rPr>
          <w:sz w:val="24"/>
          <w:szCs w:val="24"/>
          <w:lang w:eastAsia="ar-SA"/>
        </w:rPr>
        <w:t>.3. В случае не достижения Сторонами взаимоприемлемого решения, спор разрешается в Арбитражном суде Республики Саха (Якутия), в соответствии с действующим законодательством РФ.</w:t>
      </w:r>
    </w:p>
    <w:p w:rsidR="003C4ABD" w:rsidRPr="002C3599" w:rsidRDefault="003C4ABD" w:rsidP="003C4ABD">
      <w:pPr>
        <w:suppressAutoHyphens/>
        <w:spacing w:line="240" w:lineRule="atLeast"/>
        <w:ind w:left="-142" w:firstLine="568"/>
        <w:rPr>
          <w:sz w:val="24"/>
          <w:szCs w:val="24"/>
          <w:lang w:eastAsia="ar-SA"/>
        </w:rPr>
      </w:pPr>
    </w:p>
    <w:p w:rsidR="003C4ABD" w:rsidRPr="00743433" w:rsidRDefault="008D0E4B" w:rsidP="003C4ABD">
      <w:pPr>
        <w:suppressAutoHyphens/>
        <w:spacing w:line="240" w:lineRule="atLeast"/>
        <w:ind w:left="-142" w:firstLine="568"/>
        <w:jc w:val="center"/>
        <w:outlineLvl w:val="0"/>
        <w:rPr>
          <w:b/>
          <w:bCs/>
          <w:sz w:val="24"/>
          <w:szCs w:val="24"/>
          <w:lang w:eastAsia="ar-SA"/>
        </w:rPr>
      </w:pPr>
      <w:r w:rsidRPr="00743433">
        <w:rPr>
          <w:b/>
          <w:bCs/>
          <w:sz w:val="24"/>
          <w:szCs w:val="24"/>
          <w:lang w:eastAsia="ar-SA"/>
        </w:rPr>
        <w:t>9</w:t>
      </w:r>
      <w:r w:rsidR="003C4ABD" w:rsidRPr="00743433">
        <w:rPr>
          <w:b/>
          <w:bCs/>
          <w:sz w:val="24"/>
          <w:szCs w:val="24"/>
          <w:lang w:eastAsia="ar-SA"/>
        </w:rPr>
        <w:t>. Срок действия договора</w:t>
      </w:r>
    </w:p>
    <w:p w:rsidR="003C4ABD" w:rsidRPr="00743433" w:rsidRDefault="008D0E4B" w:rsidP="003C4ABD">
      <w:pPr>
        <w:suppressAutoHyphens/>
        <w:spacing w:line="240" w:lineRule="atLeast"/>
        <w:ind w:left="-142" w:firstLine="568"/>
        <w:rPr>
          <w:bCs/>
          <w:color w:val="000000"/>
          <w:sz w:val="24"/>
          <w:szCs w:val="24"/>
          <w:lang w:eastAsia="ar-SA"/>
        </w:rPr>
      </w:pPr>
      <w:r w:rsidRPr="00743433">
        <w:rPr>
          <w:sz w:val="24"/>
          <w:szCs w:val="24"/>
          <w:lang w:eastAsia="ar-SA"/>
        </w:rPr>
        <w:t>9</w:t>
      </w:r>
      <w:r w:rsidR="003C4ABD" w:rsidRPr="00743433">
        <w:rPr>
          <w:sz w:val="24"/>
          <w:szCs w:val="24"/>
          <w:lang w:eastAsia="ar-SA"/>
        </w:rPr>
        <w:t xml:space="preserve">.1. </w:t>
      </w:r>
      <w:r w:rsidR="003C4ABD" w:rsidRPr="00743433">
        <w:rPr>
          <w:bCs/>
          <w:color w:val="000000"/>
          <w:sz w:val="24"/>
          <w:szCs w:val="24"/>
          <w:lang w:eastAsia="ar-SA"/>
        </w:rPr>
        <w:t>Настоящий договор вступает в силу с момента его подписания (регистрации) Сторонами, заключен сроком на 3 (три) года, и</w:t>
      </w:r>
      <w:r w:rsidR="00743433" w:rsidRPr="00743433">
        <w:rPr>
          <w:bCs/>
          <w:color w:val="000000"/>
          <w:sz w:val="24"/>
          <w:szCs w:val="24"/>
          <w:lang w:eastAsia="ar-SA"/>
        </w:rPr>
        <w:t xml:space="preserve"> действует с «___» ________ 2022 года до «___» _________ 2025</w:t>
      </w:r>
      <w:r w:rsidR="003C4ABD" w:rsidRPr="00743433">
        <w:rPr>
          <w:bCs/>
          <w:color w:val="000000"/>
          <w:sz w:val="24"/>
          <w:szCs w:val="24"/>
          <w:lang w:eastAsia="ar-SA"/>
        </w:rPr>
        <w:t xml:space="preserve"> года, а в части выполнения работ при ликвидации последствий ЧС и финансовых расчетов между Сторонами - до полного их завершения.</w:t>
      </w:r>
    </w:p>
    <w:p w:rsidR="003C4ABD" w:rsidRPr="00743433" w:rsidRDefault="003C4ABD" w:rsidP="003C4ABD">
      <w:pPr>
        <w:suppressAutoHyphens/>
        <w:spacing w:line="240" w:lineRule="atLeast"/>
        <w:ind w:left="-142" w:firstLine="568"/>
        <w:rPr>
          <w:sz w:val="24"/>
          <w:szCs w:val="24"/>
          <w:lang w:eastAsia="ar-SA"/>
        </w:rPr>
      </w:pPr>
    </w:p>
    <w:p w:rsidR="003C4ABD" w:rsidRPr="00743433" w:rsidRDefault="008D0E4B" w:rsidP="003C4ABD">
      <w:pPr>
        <w:suppressAutoHyphens/>
        <w:spacing w:line="240" w:lineRule="atLeast"/>
        <w:ind w:left="-142" w:firstLine="568"/>
        <w:jc w:val="center"/>
        <w:outlineLvl w:val="0"/>
        <w:rPr>
          <w:b/>
          <w:bCs/>
          <w:sz w:val="24"/>
          <w:szCs w:val="24"/>
          <w:lang w:eastAsia="ar-SA"/>
        </w:rPr>
      </w:pPr>
      <w:r w:rsidRPr="00743433">
        <w:rPr>
          <w:b/>
          <w:bCs/>
          <w:sz w:val="24"/>
          <w:szCs w:val="24"/>
          <w:lang w:eastAsia="ar-SA"/>
        </w:rPr>
        <w:t>10</w:t>
      </w:r>
      <w:r w:rsidR="003C4ABD" w:rsidRPr="00743433">
        <w:rPr>
          <w:b/>
          <w:bCs/>
          <w:sz w:val="24"/>
          <w:szCs w:val="24"/>
          <w:lang w:eastAsia="ar-SA"/>
        </w:rPr>
        <w:t>. Расторжение договора</w:t>
      </w:r>
    </w:p>
    <w:p w:rsidR="003C4ABD" w:rsidRPr="00743433" w:rsidRDefault="008D0E4B" w:rsidP="003C4ABD">
      <w:pPr>
        <w:suppressAutoHyphens/>
        <w:spacing w:line="240" w:lineRule="atLeast"/>
        <w:ind w:left="-142" w:firstLine="568"/>
        <w:rPr>
          <w:sz w:val="24"/>
          <w:szCs w:val="24"/>
          <w:lang w:eastAsia="ar-SA"/>
        </w:rPr>
      </w:pPr>
      <w:r w:rsidRPr="00743433">
        <w:rPr>
          <w:sz w:val="24"/>
          <w:szCs w:val="24"/>
          <w:lang w:eastAsia="ar-SA"/>
        </w:rPr>
        <w:t>10</w:t>
      </w:r>
      <w:r w:rsidR="003C4ABD" w:rsidRPr="00743433">
        <w:rPr>
          <w:sz w:val="24"/>
          <w:szCs w:val="24"/>
          <w:lang w:eastAsia="ar-SA"/>
        </w:rPr>
        <w:t xml:space="preserve">.1. Настоящий договор может быть расторгнут по соглашению Сторон. </w:t>
      </w:r>
    </w:p>
    <w:p w:rsidR="003C4ABD" w:rsidRPr="00743433" w:rsidRDefault="003C4ABD" w:rsidP="003C4ABD">
      <w:pPr>
        <w:suppressAutoHyphens/>
        <w:spacing w:line="240" w:lineRule="atLeast"/>
        <w:ind w:left="-142" w:firstLine="568"/>
        <w:rPr>
          <w:sz w:val="24"/>
          <w:szCs w:val="24"/>
          <w:lang w:eastAsia="ar-SA"/>
        </w:rPr>
      </w:pPr>
      <w:r w:rsidRPr="00743433">
        <w:rPr>
          <w:sz w:val="24"/>
          <w:szCs w:val="24"/>
          <w:lang w:eastAsia="ar-SA"/>
        </w:rPr>
        <w:t>Сторона, пожелавшая  расторгнуть договор, должна не менее чем за 30 дней направить письменное предложение о расторжении настоящего договора другой Стороне. Предложение о расторжении настоящего договора направляется заказным письмом по почте России.</w:t>
      </w:r>
    </w:p>
    <w:p w:rsidR="003C4ABD" w:rsidRPr="00743433" w:rsidRDefault="008D0E4B" w:rsidP="003C4ABD">
      <w:pPr>
        <w:suppressAutoHyphens/>
        <w:spacing w:line="240" w:lineRule="atLeast"/>
        <w:ind w:left="-142" w:firstLine="568"/>
        <w:rPr>
          <w:sz w:val="24"/>
          <w:szCs w:val="24"/>
          <w:lang w:eastAsia="ar-SA"/>
        </w:rPr>
      </w:pPr>
      <w:r w:rsidRPr="00743433">
        <w:rPr>
          <w:sz w:val="24"/>
          <w:szCs w:val="24"/>
          <w:lang w:eastAsia="ar-SA"/>
        </w:rPr>
        <w:t>10</w:t>
      </w:r>
      <w:r w:rsidR="003C4ABD" w:rsidRPr="00743433">
        <w:rPr>
          <w:sz w:val="24"/>
          <w:szCs w:val="24"/>
          <w:lang w:eastAsia="ar-SA"/>
        </w:rPr>
        <w:t>.2. Требование о расторжении настоящего Договора может быть заявлено Стороной в суд только после получения письменного отказа другой Стороны на предложение, расторгнуть договор либо неполучения ответа на такое предложение в тридцатидневный срок.</w:t>
      </w:r>
    </w:p>
    <w:p w:rsidR="003C4ABD" w:rsidRPr="00743433" w:rsidRDefault="008D0E4B" w:rsidP="003C4ABD">
      <w:pPr>
        <w:suppressAutoHyphens/>
        <w:spacing w:line="240" w:lineRule="atLeast"/>
        <w:ind w:left="-142" w:firstLine="568"/>
        <w:rPr>
          <w:sz w:val="24"/>
          <w:szCs w:val="24"/>
          <w:lang w:eastAsia="ar-SA"/>
        </w:rPr>
      </w:pPr>
      <w:r w:rsidRPr="00743433">
        <w:rPr>
          <w:sz w:val="24"/>
          <w:szCs w:val="24"/>
          <w:lang w:eastAsia="ar-SA"/>
        </w:rPr>
        <w:t>10</w:t>
      </w:r>
      <w:r w:rsidR="003C4ABD" w:rsidRPr="00743433">
        <w:rPr>
          <w:sz w:val="24"/>
          <w:szCs w:val="24"/>
          <w:lang w:eastAsia="ar-SA"/>
        </w:rPr>
        <w:t>.3. В случае расторжения договора по инициативе Заказчика, Заказчик обязан оплатить услуги и работы, выполненные Исполнителем до расторжения настоящего Договора, а также документально подтвержденные прямые расходы, понесенные Исполнителем при прекращении работ.</w:t>
      </w:r>
    </w:p>
    <w:p w:rsidR="003C4ABD" w:rsidRPr="00743433" w:rsidRDefault="008D0E4B" w:rsidP="003C4ABD">
      <w:pPr>
        <w:suppressAutoHyphens/>
        <w:spacing w:line="240" w:lineRule="atLeast"/>
        <w:ind w:left="-142" w:firstLine="568"/>
        <w:rPr>
          <w:sz w:val="24"/>
          <w:szCs w:val="24"/>
          <w:lang w:eastAsia="ar-SA"/>
        </w:rPr>
      </w:pPr>
      <w:r w:rsidRPr="00743433">
        <w:rPr>
          <w:sz w:val="24"/>
          <w:szCs w:val="24"/>
          <w:lang w:eastAsia="ar-SA"/>
        </w:rPr>
        <w:t>10</w:t>
      </w:r>
      <w:r w:rsidR="003C4ABD" w:rsidRPr="00743433">
        <w:rPr>
          <w:sz w:val="24"/>
          <w:szCs w:val="24"/>
          <w:lang w:eastAsia="ar-SA"/>
        </w:rPr>
        <w:t>.4. Досрочное расторжение настоящего Договора в одностороннем порядке по инициативе исполнителя возможно в случаях:</w:t>
      </w:r>
    </w:p>
    <w:p w:rsidR="003C4ABD" w:rsidRPr="00743433" w:rsidRDefault="008D0E4B" w:rsidP="003C4ABD">
      <w:pPr>
        <w:suppressAutoHyphens/>
        <w:spacing w:line="240" w:lineRule="atLeast"/>
        <w:ind w:left="-142" w:firstLine="568"/>
        <w:rPr>
          <w:sz w:val="24"/>
          <w:szCs w:val="24"/>
          <w:lang w:eastAsia="ar-SA"/>
        </w:rPr>
      </w:pPr>
      <w:r w:rsidRPr="00743433">
        <w:rPr>
          <w:sz w:val="24"/>
          <w:szCs w:val="24"/>
          <w:lang w:eastAsia="ar-SA"/>
        </w:rPr>
        <w:t>10</w:t>
      </w:r>
      <w:r w:rsidR="003C4ABD" w:rsidRPr="00743433">
        <w:rPr>
          <w:sz w:val="24"/>
          <w:szCs w:val="24"/>
          <w:lang w:eastAsia="ar-SA"/>
        </w:rPr>
        <w:t>.4.1. Не исполнение Заказчиком письменных рекомендаций Исполнителя, направленных на устранение в деятельности Заказчика нарушений требований российского законодательства в области пожарной, промышленной и экологической безопасности, создающих угрозу возникновения ЧС.</w:t>
      </w:r>
    </w:p>
    <w:p w:rsidR="003C4ABD" w:rsidRPr="00743433" w:rsidRDefault="008D0E4B" w:rsidP="003C4ABD">
      <w:pPr>
        <w:suppressAutoHyphens/>
        <w:spacing w:line="240" w:lineRule="atLeast"/>
        <w:ind w:left="-142" w:firstLine="568"/>
        <w:rPr>
          <w:sz w:val="24"/>
          <w:szCs w:val="24"/>
          <w:lang w:eastAsia="ar-SA"/>
        </w:rPr>
      </w:pPr>
      <w:r w:rsidRPr="00743433">
        <w:rPr>
          <w:sz w:val="24"/>
          <w:szCs w:val="24"/>
          <w:lang w:eastAsia="ar-SA"/>
        </w:rPr>
        <w:t>10</w:t>
      </w:r>
      <w:r w:rsidR="003C4ABD" w:rsidRPr="00743433">
        <w:rPr>
          <w:sz w:val="24"/>
          <w:szCs w:val="24"/>
          <w:lang w:eastAsia="ar-SA"/>
        </w:rPr>
        <w:t xml:space="preserve">.4.2. Образования задолженности по оплате услуг со стороны Заказчика перед Исполнителем за два календарных месяца. </w:t>
      </w:r>
    </w:p>
    <w:p w:rsidR="003C4ABD" w:rsidRPr="002C3599" w:rsidRDefault="003C4ABD" w:rsidP="003C4ABD">
      <w:pPr>
        <w:suppressAutoHyphens/>
        <w:spacing w:line="240" w:lineRule="atLeast"/>
        <w:ind w:left="-142" w:firstLine="568"/>
        <w:rPr>
          <w:bCs/>
          <w:color w:val="000000"/>
          <w:sz w:val="24"/>
          <w:szCs w:val="24"/>
          <w:lang w:eastAsia="ar-SA"/>
        </w:rPr>
      </w:pPr>
    </w:p>
    <w:p w:rsidR="003C4ABD" w:rsidRPr="002C3599" w:rsidRDefault="008D0E4B" w:rsidP="003C4ABD">
      <w:pPr>
        <w:suppressAutoHyphens/>
        <w:spacing w:line="240" w:lineRule="atLeast"/>
        <w:ind w:left="-142" w:firstLine="568"/>
        <w:jc w:val="center"/>
        <w:outlineLvl w:val="0"/>
        <w:rPr>
          <w:b/>
          <w:bCs/>
          <w:sz w:val="24"/>
          <w:szCs w:val="24"/>
          <w:lang w:eastAsia="ar-SA"/>
        </w:rPr>
      </w:pPr>
      <w:r>
        <w:rPr>
          <w:b/>
          <w:bCs/>
          <w:sz w:val="24"/>
          <w:szCs w:val="24"/>
          <w:lang w:eastAsia="ar-SA"/>
        </w:rPr>
        <w:t>11</w:t>
      </w:r>
      <w:r w:rsidR="003C4ABD" w:rsidRPr="002C3599">
        <w:rPr>
          <w:b/>
          <w:bCs/>
          <w:sz w:val="24"/>
          <w:szCs w:val="24"/>
          <w:lang w:eastAsia="ar-SA"/>
        </w:rPr>
        <w:t>. Дополнительные условия</w:t>
      </w:r>
    </w:p>
    <w:p w:rsidR="003C4ABD" w:rsidRPr="002C3599" w:rsidRDefault="008D0E4B" w:rsidP="003C4ABD">
      <w:pPr>
        <w:suppressAutoHyphens/>
        <w:spacing w:line="240" w:lineRule="atLeast"/>
        <w:ind w:left="-142" w:firstLine="568"/>
        <w:rPr>
          <w:sz w:val="24"/>
          <w:szCs w:val="24"/>
          <w:lang w:eastAsia="ar-SA"/>
        </w:rPr>
      </w:pPr>
      <w:r>
        <w:rPr>
          <w:sz w:val="24"/>
          <w:szCs w:val="24"/>
          <w:lang w:eastAsia="ar-SA"/>
        </w:rPr>
        <w:t>11</w:t>
      </w:r>
      <w:r w:rsidR="003C4ABD" w:rsidRPr="002C3599">
        <w:rPr>
          <w:sz w:val="24"/>
          <w:szCs w:val="24"/>
          <w:lang w:eastAsia="ar-SA"/>
        </w:rPr>
        <w:t>.1. Любые изменения и дополнения к настоящему договору действительны лишь при условии, что они совершены в письменной форме и подписаны уполномоченными на то представителями Сторон. Приложения и Дополнительные соглашения к настоящему договору составляют его неотъемлемую часть.</w:t>
      </w:r>
    </w:p>
    <w:p w:rsidR="003C4ABD" w:rsidRPr="002C3599" w:rsidRDefault="008D0E4B" w:rsidP="003C4ABD">
      <w:pPr>
        <w:suppressAutoHyphens/>
        <w:spacing w:line="240" w:lineRule="atLeast"/>
        <w:ind w:left="-142" w:firstLine="568"/>
        <w:rPr>
          <w:sz w:val="24"/>
          <w:szCs w:val="24"/>
          <w:lang w:eastAsia="ar-SA"/>
        </w:rPr>
      </w:pPr>
      <w:r>
        <w:rPr>
          <w:sz w:val="24"/>
          <w:szCs w:val="24"/>
          <w:lang w:eastAsia="ar-SA"/>
        </w:rPr>
        <w:t>11</w:t>
      </w:r>
      <w:r w:rsidR="003C4ABD" w:rsidRPr="002C3599">
        <w:rPr>
          <w:sz w:val="24"/>
          <w:szCs w:val="24"/>
          <w:lang w:eastAsia="ar-SA"/>
        </w:rPr>
        <w:t>.2. Во всех случаях, не предусмотренных настоящим договором, стороны руководствуются действующим законодательством РФ.</w:t>
      </w:r>
    </w:p>
    <w:p w:rsidR="003C4ABD" w:rsidRDefault="008D0E4B" w:rsidP="003C4ABD">
      <w:pPr>
        <w:suppressAutoHyphens/>
        <w:spacing w:line="240" w:lineRule="atLeast"/>
        <w:ind w:left="-142" w:firstLine="568"/>
        <w:rPr>
          <w:sz w:val="24"/>
          <w:szCs w:val="24"/>
          <w:lang w:eastAsia="ar-SA"/>
        </w:rPr>
      </w:pPr>
      <w:r>
        <w:rPr>
          <w:sz w:val="24"/>
          <w:szCs w:val="24"/>
          <w:lang w:eastAsia="ar-SA"/>
        </w:rPr>
        <w:t>11</w:t>
      </w:r>
      <w:r w:rsidR="003C4ABD" w:rsidRPr="002C3599">
        <w:rPr>
          <w:sz w:val="24"/>
          <w:szCs w:val="24"/>
          <w:lang w:eastAsia="ar-SA"/>
        </w:rPr>
        <w:t>.3. Настоящий договор составлен в двух экземплярах, имеющих одинаковую юридическую силу, по одному экземпляру для каждой из Сторон.</w:t>
      </w:r>
    </w:p>
    <w:p w:rsidR="0039081A" w:rsidRDefault="0039081A" w:rsidP="000B531A">
      <w:pPr>
        <w:suppressAutoHyphens/>
        <w:spacing w:line="240" w:lineRule="atLeast"/>
        <w:ind w:left="-142" w:firstLine="568"/>
        <w:rPr>
          <w:sz w:val="24"/>
          <w:szCs w:val="24"/>
          <w:lang w:eastAsia="ar-SA"/>
        </w:rPr>
      </w:pPr>
    </w:p>
    <w:p w:rsidR="008D0E4B" w:rsidRDefault="008D0E4B" w:rsidP="000B531A">
      <w:pPr>
        <w:suppressAutoHyphens/>
        <w:spacing w:line="240" w:lineRule="atLeast"/>
        <w:ind w:left="-142" w:firstLine="568"/>
        <w:rPr>
          <w:sz w:val="24"/>
          <w:szCs w:val="24"/>
          <w:lang w:eastAsia="ar-SA"/>
        </w:rPr>
      </w:pPr>
    </w:p>
    <w:p w:rsidR="008D0E4B" w:rsidRDefault="008D0E4B" w:rsidP="000B531A">
      <w:pPr>
        <w:suppressAutoHyphens/>
        <w:spacing w:line="240" w:lineRule="atLeast"/>
        <w:ind w:left="-142" w:firstLine="568"/>
        <w:rPr>
          <w:sz w:val="24"/>
          <w:szCs w:val="24"/>
          <w:lang w:eastAsia="ar-SA"/>
        </w:rPr>
      </w:pPr>
    </w:p>
    <w:p w:rsidR="008D0E4B" w:rsidRDefault="008D0E4B" w:rsidP="000B531A">
      <w:pPr>
        <w:suppressAutoHyphens/>
        <w:spacing w:line="240" w:lineRule="atLeast"/>
        <w:ind w:left="-142" w:firstLine="568"/>
        <w:rPr>
          <w:sz w:val="24"/>
          <w:szCs w:val="24"/>
          <w:lang w:eastAsia="ar-SA"/>
        </w:rPr>
      </w:pPr>
    </w:p>
    <w:p w:rsidR="0039081A" w:rsidRPr="002C3599" w:rsidRDefault="0039081A" w:rsidP="000B531A">
      <w:pPr>
        <w:suppressAutoHyphens/>
        <w:spacing w:line="240" w:lineRule="atLeast"/>
        <w:ind w:left="-142" w:firstLine="568"/>
        <w:rPr>
          <w:sz w:val="24"/>
          <w:szCs w:val="24"/>
          <w:lang w:eastAsia="ar-SA"/>
        </w:rPr>
      </w:pPr>
    </w:p>
    <w:p w:rsidR="000A6997" w:rsidRPr="002C3599" w:rsidRDefault="008D0E4B" w:rsidP="000A6997">
      <w:pPr>
        <w:tabs>
          <w:tab w:val="left" w:pos="1702"/>
          <w:tab w:val="left" w:pos="2694"/>
        </w:tabs>
        <w:suppressAutoHyphens/>
        <w:ind w:left="-142" w:right="-2" w:firstLine="425"/>
        <w:jc w:val="center"/>
        <w:rPr>
          <w:b/>
          <w:sz w:val="24"/>
          <w:szCs w:val="24"/>
          <w:lang w:eastAsia="ar-SA"/>
        </w:rPr>
      </w:pPr>
      <w:r>
        <w:rPr>
          <w:b/>
          <w:sz w:val="24"/>
          <w:szCs w:val="24"/>
          <w:lang w:eastAsia="ar-SA"/>
        </w:rPr>
        <w:lastRenderedPageBreak/>
        <w:t>11</w:t>
      </w:r>
      <w:r w:rsidR="000A6997" w:rsidRPr="002C3599">
        <w:rPr>
          <w:b/>
          <w:sz w:val="24"/>
          <w:szCs w:val="24"/>
          <w:lang w:eastAsia="ar-SA"/>
        </w:rPr>
        <w:t>. Юридические адреса и банковские реквизиты сторон</w:t>
      </w:r>
    </w:p>
    <w:tbl>
      <w:tblPr>
        <w:tblW w:w="0" w:type="auto"/>
        <w:jc w:val="center"/>
        <w:tblLayout w:type="fixed"/>
        <w:tblLook w:val="04A0" w:firstRow="1" w:lastRow="0" w:firstColumn="1" w:lastColumn="0" w:noHBand="0" w:noVBand="1"/>
      </w:tblPr>
      <w:tblGrid>
        <w:gridCol w:w="4634"/>
        <w:gridCol w:w="5483"/>
      </w:tblGrid>
      <w:tr w:rsidR="000A6997" w:rsidRPr="002C3599" w:rsidTr="000A6997">
        <w:trPr>
          <w:trHeight w:val="875"/>
          <w:jc w:val="center"/>
        </w:trPr>
        <w:tc>
          <w:tcPr>
            <w:tcW w:w="4634" w:type="dxa"/>
            <w:tcBorders>
              <w:top w:val="single" w:sz="4" w:space="0" w:color="000000"/>
              <w:left w:val="single" w:sz="4" w:space="0" w:color="000000"/>
              <w:bottom w:val="single" w:sz="4" w:space="0" w:color="auto"/>
              <w:right w:val="nil"/>
            </w:tcBorders>
          </w:tcPr>
          <w:p w:rsidR="000A6997" w:rsidRPr="002C3599" w:rsidRDefault="000A6997" w:rsidP="000A6997">
            <w:pPr>
              <w:tabs>
                <w:tab w:val="left" w:pos="1080"/>
                <w:tab w:val="left" w:pos="2356"/>
              </w:tabs>
              <w:suppressAutoHyphens/>
              <w:snapToGrid w:val="0"/>
              <w:spacing w:line="240" w:lineRule="auto"/>
              <w:ind w:left="100" w:right="-2" w:firstLine="71"/>
              <w:jc w:val="left"/>
              <w:rPr>
                <w:b/>
                <w:bCs/>
                <w:iCs/>
                <w:sz w:val="24"/>
                <w:szCs w:val="24"/>
                <w:lang w:eastAsia="ar-SA"/>
              </w:rPr>
            </w:pPr>
            <w:r w:rsidRPr="002C3599">
              <w:rPr>
                <w:b/>
                <w:bCs/>
                <w:iCs/>
                <w:sz w:val="24"/>
                <w:szCs w:val="24"/>
                <w:lang w:eastAsia="ar-SA"/>
              </w:rPr>
              <w:t>«Заказчик»:</w:t>
            </w:r>
          </w:p>
          <w:p w:rsidR="000A6997" w:rsidRPr="002C3599" w:rsidRDefault="000A6997" w:rsidP="000A6997">
            <w:pPr>
              <w:spacing w:line="240" w:lineRule="auto"/>
              <w:ind w:left="100" w:firstLine="71"/>
              <w:rPr>
                <w:b/>
                <w:sz w:val="24"/>
                <w:szCs w:val="24"/>
              </w:rPr>
            </w:pPr>
            <w:r w:rsidRPr="002C3599">
              <w:rPr>
                <w:b/>
                <w:sz w:val="24"/>
                <w:szCs w:val="24"/>
              </w:rPr>
              <w:t>Акционерное Общество</w:t>
            </w:r>
          </w:p>
          <w:p w:rsidR="000A6997" w:rsidRPr="002C3599" w:rsidRDefault="000A6997" w:rsidP="000A6997">
            <w:pPr>
              <w:spacing w:line="240" w:lineRule="auto"/>
              <w:ind w:left="100" w:firstLine="71"/>
              <w:rPr>
                <w:b/>
                <w:sz w:val="24"/>
                <w:szCs w:val="24"/>
              </w:rPr>
            </w:pPr>
            <w:r w:rsidRPr="002C3599">
              <w:rPr>
                <w:b/>
                <w:sz w:val="24"/>
                <w:szCs w:val="24"/>
              </w:rPr>
              <w:t>«Саханефтегазсбыт»</w:t>
            </w:r>
          </w:p>
        </w:tc>
        <w:tc>
          <w:tcPr>
            <w:tcW w:w="5483" w:type="dxa"/>
            <w:tcBorders>
              <w:top w:val="single" w:sz="4" w:space="0" w:color="000000"/>
              <w:left w:val="single" w:sz="4" w:space="0" w:color="000000"/>
              <w:bottom w:val="single" w:sz="4" w:space="0" w:color="auto"/>
              <w:right w:val="single" w:sz="4" w:space="0" w:color="000000"/>
            </w:tcBorders>
          </w:tcPr>
          <w:p w:rsidR="000A6997" w:rsidRPr="002C3599" w:rsidRDefault="000A6997" w:rsidP="000A6997">
            <w:pPr>
              <w:tabs>
                <w:tab w:val="left" w:pos="1080"/>
                <w:tab w:val="left" w:pos="2356"/>
              </w:tabs>
              <w:suppressAutoHyphens/>
              <w:snapToGrid w:val="0"/>
              <w:spacing w:line="240" w:lineRule="auto"/>
              <w:ind w:left="33" w:hanging="56"/>
              <w:rPr>
                <w:b/>
                <w:bCs/>
                <w:iCs/>
                <w:sz w:val="24"/>
                <w:szCs w:val="24"/>
                <w:lang w:eastAsia="ar-SA"/>
              </w:rPr>
            </w:pPr>
            <w:r w:rsidRPr="002C3599">
              <w:rPr>
                <w:b/>
                <w:bCs/>
                <w:iCs/>
                <w:sz w:val="24"/>
                <w:szCs w:val="24"/>
                <w:lang w:eastAsia="ar-SA"/>
              </w:rPr>
              <w:t>«Исполнитель»:</w:t>
            </w:r>
          </w:p>
          <w:p w:rsidR="000A6997" w:rsidRPr="002C3599" w:rsidRDefault="000A6997" w:rsidP="000A6997">
            <w:pPr>
              <w:pStyle w:val="215"/>
              <w:tabs>
                <w:tab w:val="left" w:pos="0"/>
                <w:tab w:val="left" w:pos="1276"/>
              </w:tabs>
              <w:ind w:left="0" w:firstLine="0"/>
              <w:jc w:val="both"/>
              <w:rPr>
                <w:iCs/>
                <w:sz w:val="24"/>
              </w:rPr>
            </w:pPr>
          </w:p>
        </w:tc>
      </w:tr>
      <w:tr w:rsidR="000A6997" w:rsidRPr="002C3599" w:rsidTr="000A6997">
        <w:trPr>
          <w:trHeight w:val="802"/>
          <w:jc w:val="center"/>
        </w:trPr>
        <w:tc>
          <w:tcPr>
            <w:tcW w:w="4634" w:type="dxa"/>
            <w:tcBorders>
              <w:top w:val="single" w:sz="4" w:space="0" w:color="auto"/>
              <w:left w:val="single" w:sz="4" w:space="0" w:color="000000"/>
              <w:bottom w:val="single" w:sz="4" w:space="0" w:color="000000"/>
              <w:right w:val="nil"/>
            </w:tcBorders>
          </w:tcPr>
          <w:p w:rsidR="000A6997" w:rsidRPr="002C3599" w:rsidRDefault="000A6997" w:rsidP="000A6997">
            <w:pPr>
              <w:tabs>
                <w:tab w:val="left" w:pos="709"/>
              </w:tabs>
              <w:spacing w:line="240" w:lineRule="auto"/>
              <w:ind w:firstLine="71"/>
              <w:rPr>
                <w:bCs/>
                <w:snapToGrid w:val="0"/>
                <w:sz w:val="24"/>
                <w:szCs w:val="24"/>
              </w:rPr>
            </w:pPr>
            <w:r w:rsidRPr="002C3599">
              <w:rPr>
                <w:bCs/>
                <w:snapToGrid w:val="0"/>
                <w:sz w:val="24"/>
                <w:szCs w:val="24"/>
              </w:rPr>
              <w:t>АО «САХАНЕФТЕГАЗСБЫТ»</w:t>
            </w:r>
          </w:p>
          <w:p w:rsidR="000A6997" w:rsidRPr="002C3599" w:rsidRDefault="000A6997" w:rsidP="000A6997">
            <w:pPr>
              <w:spacing w:line="240" w:lineRule="auto"/>
              <w:ind w:firstLine="71"/>
              <w:rPr>
                <w:sz w:val="24"/>
                <w:szCs w:val="24"/>
              </w:rPr>
            </w:pPr>
            <w:r w:rsidRPr="002C3599">
              <w:rPr>
                <w:sz w:val="24"/>
                <w:szCs w:val="24"/>
              </w:rPr>
              <w:t>Юридический адрес:</w:t>
            </w:r>
          </w:p>
          <w:p w:rsidR="000A6997" w:rsidRPr="002C3599" w:rsidRDefault="000A6997" w:rsidP="000A6997">
            <w:pPr>
              <w:spacing w:line="240" w:lineRule="auto"/>
              <w:ind w:firstLine="71"/>
              <w:rPr>
                <w:sz w:val="24"/>
                <w:szCs w:val="24"/>
              </w:rPr>
            </w:pPr>
            <w:r w:rsidRPr="002C3599">
              <w:rPr>
                <w:sz w:val="24"/>
                <w:szCs w:val="24"/>
              </w:rPr>
              <w:t>677000, Республика Саха (Якутия),</w:t>
            </w:r>
          </w:p>
          <w:p w:rsidR="000A6997" w:rsidRPr="002C3599" w:rsidRDefault="000A6997" w:rsidP="000A6997">
            <w:pPr>
              <w:spacing w:line="240" w:lineRule="auto"/>
              <w:ind w:firstLine="71"/>
              <w:rPr>
                <w:sz w:val="24"/>
                <w:szCs w:val="24"/>
              </w:rPr>
            </w:pPr>
            <w:r w:rsidRPr="002C3599">
              <w:rPr>
                <w:sz w:val="24"/>
                <w:szCs w:val="24"/>
              </w:rPr>
              <w:t>г. Якутск, ул. Чиряева, д. 3</w:t>
            </w:r>
          </w:p>
          <w:p w:rsidR="000A6997" w:rsidRPr="002C3599" w:rsidRDefault="000A6997" w:rsidP="000A6997">
            <w:pPr>
              <w:spacing w:line="240" w:lineRule="auto"/>
              <w:ind w:firstLine="71"/>
              <w:rPr>
                <w:sz w:val="24"/>
                <w:szCs w:val="24"/>
              </w:rPr>
            </w:pPr>
            <w:r w:rsidRPr="002C3599">
              <w:rPr>
                <w:sz w:val="24"/>
                <w:szCs w:val="24"/>
              </w:rPr>
              <w:t>Почтовый адрес: 677000, Республика Саха (Якутия),</w:t>
            </w:r>
          </w:p>
          <w:p w:rsidR="000A6997" w:rsidRPr="002C3599" w:rsidRDefault="000A6997" w:rsidP="000A6997">
            <w:pPr>
              <w:spacing w:line="240" w:lineRule="auto"/>
              <w:ind w:firstLine="71"/>
              <w:rPr>
                <w:sz w:val="24"/>
                <w:szCs w:val="24"/>
              </w:rPr>
            </w:pPr>
            <w:r w:rsidRPr="002C3599">
              <w:rPr>
                <w:sz w:val="24"/>
                <w:szCs w:val="24"/>
              </w:rPr>
              <w:t>г. Якутск, ул. Чиряева, д. 3</w:t>
            </w:r>
          </w:p>
          <w:p w:rsidR="000A6997" w:rsidRPr="002C3599" w:rsidRDefault="000A6997" w:rsidP="000A6997">
            <w:pPr>
              <w:spacing w:line="240" w:lineRule="auto"/>
              <w:ind w:firstLine="71"/>
              <w:rPr>
                <w:sz w:val="24"/>
                <w:szCs w:val="24"/>
              </w:rPr>
            </w:pPr>
            <w:r w:rsidRPr="002C3599">
              <w:rPr>
                <w:sz w:val="24"/>
                <w:szCs w:val="24"/>
              </w:rPr>
              <w:t>ИНН/КПП 1435115270/546050001</w:t>
            </w:r>
          </w:p>
          <w:p w:rsidR="000A6997" w:rsidRPr="002C3599" w:rsidRDefault="000A6997" w:rsidP="000A6997">
            <w:pPr>
              <w:spacing w:line="240" w:lineRule="auto"/>
              <w:ind w:firstLine="71"/>
              <w:rPr>
                <w:sz w:val="24"/>
                <w:szCs w:val="24"/>
              </w:rPr>
            </w:pPr>
            <w:r w:rsidRPr="002C3599">
              <w:rPr>
                <w:sz w:val="24"/>
                <w:szCs w:val="24"/>
              </w:rPr>
              <w:t>р/с 40702810276000012012</w:t>
            </w:r>
          </w:p>
          <w:p w:rsidR="000A6997" w:rsidRPr="002C3599" w:rsidRDefault="000A6997" w:rsidP="000A6997">
            <w:pPr>
              <w:spacing w:line="240" w:lineRule="auto"/>
              <w:ind w:firstLine="71"/>
              <w:rPr>
                <w:sz w:val="24"/>
                <w:szCs w:val="24"/>
              </w:rPr>
            </w:pPr>
            <w:r w:rsidRPr="002C3599">
              <w:rPr>
                <w:sz w:val="24"/>
                <w:szCs w:val="24"/>
              </w:rPr>
              <w:t>БИК 049805709</w:t>
            </w:r>
          </w:p>
          <w:p w:rsidR="000A6997" w:rsidRPr="002C3599" w:rsidRDefault="000A6997" w:rsidP="000A6997">
            <w:pPr>
              <w:spacing w:line="240" w:lineRule="auto"/>
              <w:ind w:firstLine="71"/>
              <w:rPr>
                <w:sz w:val="24"/>
                <w:szCs w:val="24"/>
              </w:rPr>
            </w:pPr>
            <w:r w:rsidRPr="002C3599">
              <w:rPr>
                <w:sz w:val="24"/>
                <w:szCs w:val="24"/>
              </w:rPr>
              <w:t>к/с 30101810300000000709</w:t>
            </w:r>
          </w:p>
          <w:p w:rsidR="000A6997" w:rsidRPr="002C3599" w:rsidRDefault="000A6997" w:rsidP="000A6997">
            <w:pPr>
              <w:spacing w:line="240" w:lineRule="auto"/>
              <w:ind w:firstLine="71"/>
              <w:rPr>
                <w:sz w:val="24"/>
                <w:szCs w:val="24"/>
              </w:rPr>
            </w:pPr>
            <w:r w:rsidRPr="002C3599">
              <w:rPr>
                <w:sz w:val="24"/>
                <w:szCs w:val="24"/>
              </w:rPr>
              <w:t xml:space="preserve">Якутское отделение №8603 </w:t>
            </w:r>
          </w:p>
          <w:p w:rsidR="000A6997" w:rsidRPr="002C3599" w:rsidRDefault="000A6997" w:rsidP="000A6997">
            <w:pPr>
              <w:spacing w:line="240" w:lineRule="auto"/>
              <w:ind w:firstLine="71"/>
              <w:rPr>
                <w:sz w:val="24"/>
                <w:szCs w:val="24"/>
              </w:rPr>
            </w:pPr>
            <w:r w:rsidRPr="002C3599">
              <w:rPr>
                <w:sz w:val="24"/>
                <w:szCs w:val="24"/>
              </w:rPr>
              <w:t>ПАО «Сбербанк России» г. Якутск</w:t>
            </w:r>
          </w:p>
          <w:p w:rsidR="000A6997" w:rsidRPr="002C3599" w:rsidRDefault="000A6997" w:rsidP="000A6997">
            <w:pPr>
              <w:spacing w:line="240" w:lineRule="auto"/>
              <w:ind w:firstLine="71"/>
              <w:rPr>
                <w:sz w:val="24"/>
                <w:szCs w:val="24"/>
              </w:rPr>
            </w:pPr>
          </w:p>
          <w:p w:rsidR="000A6997" w:rsidRPr="002C3599" w:rsidRDefault="000A6997" w:rsidP="000A6997">
            <w:pPr>
              <w:tabs>
                <w:tab w:val="left" w:pos="1080"/>
                <w:tab w:val="left" w:pos="2356"/>
              </w:tabs>
              <w:suppressAutoHyphens/>
              <w:spacing w:line="240" w:lineRule="auto"/>
              <w:ind w:right="-2" w:firstLine="71"/>
              <w:rPr>
                <w:b/>
                <w:bCs/>
                <w:iCs/>
                <w:sz w:val="24"/>
                <w:szCs w:val="24"/>
                <w:lang w:eastAsia="ar-SA"/>
              </w:rPr>
            </w:pPr>
            <w:r w:rsidRPr="002C3599">
              <w:rPr>
                <w:b/>
                <w:bCs/>
                <w:iCs/>
                <w:sz w:val="24"/>
                <w:szCs w:val="24"/>
                <w:lang w:eastAsia="ar-SA"/>
              </w:rPr>
              <w:t>Генеральный директор</w:t>
            </w:r>
          </w:p>
          <w:p w:rsidR="000A6997" w:rsidRPr="002C3599" w:rsidRDefault="000A6997" w:rsidP="000A6997">
            <w:pPr>
              <w:tabs>
                <w:tab w:val="left" w:pos="1080"/>
                <w:tab w:val="left" w:pos="2356"/>
              </w:tabs>
              <w:suppressAutoHyphens/>
              <w:spacing w:line="240" w:lineRule="auto"/>
              <w:ind w:left="82" w:right="-2" w:firstLine="71"/>
              <w:rPr>
                <w:b/>
                <w:bCs/>
                <w:iCs/>
                <w:sz w:val="24"/>
                <w:szCs w:val="24"/>
                <w:lang w:eastAsia="ar-SA"/>
              </w:rPr>
            </w:pPr>
          </w:p>
          <w:p w:rsidR="00FA1C50" w:rsidRDefault="000A6997" w:rsidP="00FA1C50">
            <w:pPr>
              <w:tabs>
                <w:tab w:val="left" w:pos="1080"/>
                <w:tab w:val="left" w:pos="2356"/>
              </w:tabs>
              <w:suppressAutoHyphens/>
              <w:spacing w:line="240" w:lineRule="auto"/>
              <w:ind w:left="82" w:right="-2" w:firstLine="71"/>
              <w:rPr>
                <w:b/>
                <w:bCs/>
                <w:iCs/>
                <w:sz w:val="24"/>
                <w:szCs w:val="24"/>
                <w:lang w:eastAsia="ar-SA"/>
              </w:rPr>
            </w:pPr>
            <w:r w:rsidRPr="002C3599">
              <w:rPr>
                <w:b/>
                <w:bCs/>
                <w:iCs/>
                <w:sz w:val="24"/>
                <w:szCs w:val="24"/>
                <w:lang w:eastAsia="ar-SA"/>
              </w:rPr>
              <w:t xml:space="preserve">________________/В.Н. Лебедев     / </w:t>
            </w:r>
          </w:p>
          <w:p w:rsidR="000A6997" w:rsidRPr="002C3599" w:rsidRDefault="000A6997" w:rsidP="00FA1C50">
            <w:pPr>
              <w:tabs>
                <w:tab w:val="left" w:pos="1080"/>
                <w:tab w:val="left" w:pos="2356"/>
              </w:tabs>
              <w:suppressAutoHyphens/>
              <w:spacing w:line="240" w:lineRule="auto"/>
              <w:ind w:left="82" w:right="-2" w:firstLine="71"/>
              <w:rPr>
                <w:b/>
                <w:bCs/>
                <w:iCs/>
                <w:sz w:val="24"/>
                <w:szCs w:val="24"/>
                <w:lang w:eastAsia="ar-SA"/>
              </w:rPr>
            </w:pPr>
            <w:r w:rsidRPr="002C3599">
              <w:rPr>
                <w:b/>
                <w:bCs/>
                <w:iCs/>
                <w:sz w:val="24"/>
                <w:szCs w:val="24"/>
                <w:lang w:eastAsia="ar-SA"/>
              </w:rPr>
              <w:t>М.П.</w:t>
            </w:r>
          </w:p>
        </w:tc>
        <w:tc>
          <w:tcPr>
            <w:tcW w:w="5483" w:type="dxa"/>
            <w:tcBorders>
              <w:top w:val="single" w:sz="4" w:space="0" w:color="auto"/>
              <w:left w:val="single" w:sz="4" w:space="0" w:color="000000"/>
              <w:bottom w:val="single" w:sz="4" w:space="0" w:color="000000"/>
              <w:right w:val="single" w:sz="4" w:space="0" w:color="000000"/>
            </w:tcBorders>
          </w:tcPr>
          <w:p w:rsidR="000A6997" w:rsidRPr="002C3599" w:rsidRDefault="000A6997" w:rsidP="000A6997">
            <w:pPr>
              <w:tabs>
                <w:tab w:val="left" w:pos="1080"/>
                <w:tab w:val="left" w:pos="2356"/>
              </w:tabs>
              <w:suppressAutoHyphens/>
              <w:spacing w:line="240" w:lineRule="auto"/>
              <w:ind w:left="34" w:right="-2"/>
              <w:rPr>
                <w:b/>
                <w:bCs/>
                <w:iCs/>
                <w:sz w:val="24"/>
                <w:szCs w:val="24"/>
                <w:lang w:eastAsia="ar-SA"/>
              </w:rPr>
            </w:pPr>
          </w:p>
        </w:tc>
      </w:tr>
    </w:tbl>
    <w:p w:rsidR="000A6997" w:rsidRPr="002C3599" w:rsidRDefault="000A6997" w:rsidP="000A6997">
      <w:pPr>
        <w:tabs>
          <w:tab w:val="left" w:pos="1702"/>
          <w:tab w:val="left" w:pos="2694"/>
        </w:tabs>
        <w:suppressAutoHyphens/>
        <w:ind w:left="-142" w:right="-2" w:firstLine="425"/>
        <w:jc w:val="center"/>
        <w:rPr>
          <w:b/>
          <w:sz w:val="24"/>
          <w:szCs w:val="24"/>
          <w:lang w:eastAsia="ar-SA"/>
        </w:rPr>
      </w:pPr>
    </w:p>
    <w:p w:rsidR="000A6997" w:rsidRPr="002C3599" w:rsidRDefault="000A6997" w:rsidP="000A6997">
      <w:pPr>
        <w:tabs>
          <w:tab w:val="left" w:pos="1702"/>
          <w:tab w:val="left" w:pos="2694"/>
        </w:tabs>
        <w:suppressAutoHyphens/>
        <w:ind w:left="-142" w:right="-2" w:firstLine="425"/>
        <w:jc w:val="center"/>
        <w:rPr>
          <w:b/>
          <w:sz w:val="24"/>
          <w:szCs w:val="24"/>
          <w:lang w:eastAsia="ar-SA"/>
        </w:rPr>
      </w:pPr>
    </w:p>
    <w:p w:rsidR="000A6997" w:rsidRPr="002C3599" w:rsidRDefault="000A6997" w:rsidP="000A6997">
      <w:pPr>
        <w:tabs>
          <w:tab w:val="left" w:pos="1702"/>
          <w:tab w:val="left" w:pos="2694"/>
        </w:tabs>
        <w:suppressAutoHyphens/>
        <w:ind w:left="-142" w:right="-2" w:firstLine="425"/>
        <w:jc w:val="center"/>
        <w:rPr>
          <w:b/>
          <w:sz w:val="24"/>
          <w:szCs w:val="24"/>
          <w:lang w:eastAsia="ar-SA"/>
        </w:rPr>
      </w:pPr>
    </w:p>
    <w:p w:rsidR="000A6997" w:rsidRPr="002C3599" w:rsidRDefault="000A6997" w:rsidP="000A6997">
      <w:pPr>
        <w:tabs>
          <w:tab w:val="left" w:pos="1702"/>
          <w:tab w:val="left" w:pos="2694"/>
        </w:tabs>
        <w:suppressAutoHyphens/>
        <w:ind w:left="-142" w:right="-2" w:firstLine="425"/>
        <w:jc w:val="center"/>
        <w:rPr>
          <w:b/>
          <w:sz w:val="24"/>
          <w:szCs w:val="24"/>
          <w:lang w:eastAsia="ar-SA"/>
        </w:rPr>
      </w:pPr>
    </w:p>
    <w:p w:rsidR="000A6997" w:rsidRPr="002C3599" w:rsidRDefault="000A6997" w:rsidP="000A6997">
      <w:pPr>
        <w:tabs>
          <w:tab w:val="left" w:pos="1702"/>
          <w:tab w:val="left" w:pos="2694"/>
        </w:tabs>
        <w:suppressAutoHyphens/>
        <w:ind w:left="-142" w:right="-2" w:firstLine="425"/>
        <w:jc w:val="center"/>
        <w:rPr>
          <w:b/>
          <w:sz w:val="24"/>
          <w:szCs w:val="24"/>
          <w:lang w:eastAsia="ar-SA"/>
        </w:rPr>
      </w:pPr>
    </w:p>
    <w:p w:rsidR="000A6997" w:rsidRPr="002C3599" w:rsidRDefault="000A6997" w:rsidP="000A6997">
      <w:pPr>
        <w:tabs>
          <w:tab w:val="left" w:pos="1702"/>
          <w:tab w:val="left" w:pos="2694"/>
        </w:tabs>
        <w:suppressAutoHyphens/>
        <w:ind w:left="-142" w:right="-2" w:firstLine="425"/>
        <w:jc w:val="center"/>
        <w:rPr>
          <w:b/>
          <w:sz w:val="24"/>
          <w:szCs w:val="24"/>
          <w:lang w:eastAsia="ar-SA"/>
        </w:rPr>
      </w:pPr>
    </w:p>
    <w:p w:rsidR="000A6997" w:rsidRPr="002C3599" w:rsidRDefault="000A6997" w:rsidP="000A6997">
      <w:pPr>
        <w:tabs>
          <w:tab w:val="left" w:pos="1702"/>
          <w:tab w:val="left" w:pos="2694"/>
        </w:tabs>
        <w:suppressAutoHyphens/>
        <w:ind w:left="-142" w:right="-2" w:firstLine="425"/>
        <w:jc w:val="center"/>
        <w:rPr>
          <w:b/>
          <w:sz w:val="24"/>
          <w:szCs w:val="24"/>
          <w:lang w:eastAsia="ar-SA"/>
        </w:rPr>
      </w:pPr>
    </w:p>
    <w:p w:rsidR="000A6997" w:rsidRPr="002C3599" w:rsidRDefault="000A6997" w:rsidP="000A6997">
      <w:pPr>
        <w:tabs>
          <w:tab w:val="left" w:pos="1702"/>
          <w:tab w:val="left" w:pos="2694"/>
        </w:tabs>
        <w:suppressAutoHyphens/>
        <w:ind w:left="-142" w:right="-2" w:firstLine="425"/>
        <w:jc w:val="center"/>
        <w:rPr>
          <w:b/>
          <w:sz w:val="24"/>
          <w:szCs w:val="24"/>
          <w:lang w:eastAsia="ar-SA"/>
        </w:rPr>
      </w:pPr>
    </w:p>
    <w:p w:rsidR="000A6997" w:rsidRPr="002C3599" w:rsidRDefault="000A6997" w:rsidP="000A6997">
      <w:pPr>
        <w:tabs>
          <w:tab w:val="left" w:pos="1702"/>
          <w:tab w:val="left" w:pos="2694"/>
        </w:tabs>
        <w:suppressAutoHyphens/>
        <w:ind w:left="-142" w:right="-2" w:firstLine="425"/>
        <w:jc w:val="center"/>
        <w:rPr>
          <w:b/>
          <w:sz w:val="24"/>
          <w:szCs w:val="24"/>
          <w:lang w:eastAsia="ar-SA"/>
        </w:rPr>
      </w:pPr>
    </w:p>
    <w:p w:rsidR="000A6997" w:rsidRPr="002C3599" w:rsidRDefault="000A6997" w:rsidP="000A6997">
      <w:pPr>
        <w:tabs>
          <w:tab w:val="left" w:pos="1702"/>
          <w:tab w:val="left" w:pos="2694"/>
        </w:tabs>
        <w:suppressAutoHyphens/>
        <w:ind w:left="-142" w:right="-2" w:firstLine="425"/>
        <w:jc w:val="center"/>
        <w:rPr>
          <w:b/>
          <w:sz w:val="24"/>
          <w:szCs w:val="24"/>
          <w:lang w:eastAsia="ar-SA"/>
        </w:rPr>
      </w:pPr>
    </w:p>
    <w:p w:rsidR="000A6997" w:rsidRPr="002C3599" w:rsidRDefault="000A6997" w:rsidP="000A6997">
      <w:pPr>
        <w:tabs>
          <w:tab w:val="left" w:pos="1702"/>
          <w:tab w:val="left" w:pos="2694"/>
        </w:tabs>
        <w:suppressAutoHyphens/>
        <w:ind w:left="-142" w:right="-2" w:firstLine="425"/>
        <w:jc w:val="center"/>
        <w:rPr>
          <w:b/>
          <w:sz w:val="24"/>
          <w:szCs w:val="24"/>
          <w:lang w:eastAsia="ar-SA"/>
        </w:rPr>
      </w:pPr>
    </w:p>
    <w:p w:rsidR="000A6997" w:rsidRPr="002C3599" w:rsidRDefault="000A6997" w:rsidP="000A6997">
      <w:pPr>
        <w:tabs>
          <w:tab w:val="left" w:pos="1702"/>
          <w:tab w:val="left" w:pos="2694"/>
        </w:tabs>
        <w:suppressAutoHyphens/>
        <w:ind w:left="-142" w:right="-2" w:firstLine="425"/>
        <w:jc w:val="center"/>
        <w:rPr>
          <w:b/>
          <w:sz w:val="24"/>
          <w:szCs w:val="24"/>
          <w:lang w:eastAsia="ar-SA"/>
        </w:rPr>
      </w:pPr>
    </w:p>
    <w:p w:rsidR="000A6997" w:rsidRDefault="000A6997" w:rsidP="000A6997">
      <w:pPr>
        <w:tabs>
          <w:tab w:val="left" w:pos="1702"/>
          <w:tab w:val="left" w:pos="2694"/>
        </w:tabs>
        <w:suppressAutoHyphens/>
        <w:ind w:left="-142" w:right="-2" w:firstLine="425"/>
        <w:jc w:val="center"/>
        <w:rPr>
          <w:b/>
          <w:sz w:val="24"/>
          <w:szCs w:val="24"/>
          <w:lang w:eastAsia="ar-SA"/>
        </w:rPr>
      </w:pPr>
    </w:p>
    <w:p w:rsidR="00E60FD1" w:rsidRDefault="00E60FD1" w:rsidP="000A6997">
      <w:pPr>
        <w:tabs>
          <w:tab w:val="left" w:pos="1702"/>
          <w:tab w:val="left" w:pos="2694"/>
        </w:tabs>
        <w:suppressAutoHyphens/>
        <w:ind w:left="-142" w:right="-2" w:firstLine="425"/>
        <w:jc w:val="center"/>
        <w:rPr>
          <w:b/>
          <w:sz w:val="24"/>
          <w:szCs w:val="24"/>
          <w:lang w:eastAsia="ar-SA"/>
        </w:rPr>
      </w:pPr>
    </w:p>
    <w:p w:rsidR="005C555E" w:rsidRDefault="005C555E" w:rsidP="000A6997">
      <w:pPr>
        <w:tabs>
          <w:tab w:val="left" w:pos="1702"/>
          <w:tab w:val="left" w:pos="2694"/>
        </w:tabs>
        <w:suppressAutoHyphens/>
        <w:ind w:left="-142" w:right="-2" w:firstLine="425"/>
        <w:jc w:val="center"/>
        <w:rPr>
          <w:b/>
          <w:sz w:val="24"/>
          <w:szCs w:val="24"/>
          <w:lang w:eastAsia="ar-SA"/>
        </w:rPr>
      </w:pPr>
    </w:p>
    <w:p w:rsidR="005C555E" w:rsidRDefault="005C555E" w:rsidP="000A6997">
      <w:pPr>
        <w:tabs>
          <w:tab w:val="left" w:pos="1702"/>
          <w:tab w:val="left" w:pos="2694"/>
        </w:tabs>
        <w:suppressAutoHyphens/>
        <w:ind w:left="-142" w:right="-2" w:firstLine="425"/>
        <w:jc w:val="center"/>
        <w:rPr>
          <w:b/>
          <w:sz w:val="24"/>
          <w:szCs w:val="24"/>
          <w:lang w:eastAsia="ar-SA"/>
        </w:rPr>
      </w:pPr>
    </w:p>
    <w:p w:rsidR="005C555E" w:rsidRDefault="005C555E" w:rsidP="000A6997">
      <w:pPr>
        <w:tabs>
          <w:tab w:val="left" w:pos="1702"/>
          <w:tab w:val="left" w:pos="2694"/>
        </w:tabs>
        <w:suppressAutoHyphens/>
        <w:ind w:left="-142" w:right="-2" w:firstLine="425"/>
        <w:jc w:val="center"/>
        <w:rPr>
          <w:b/>
          <w:sz w:val="24"/>
          <w:szCs w:val="24"/>
          <w:lang w:eastAsia="ar-SA"/>
        </w:rPr>
      </w:pPr>
    </w:p>
    <w:p w:rsidR="005C555E" w:rsidRDefault="005C555E" w:rsidP="000A6997">
      <w:pPr>
        <w:tabs>
          <w:tab w:val="left" w:pos="1702"/>
          <w:tab w:val="left" w:pos="2694"/>
        </w:tabs>
        <w:suppressAutoHyphens/>
        <w:ind w:left="-142" w:right="-2" w:firstLine="425"/>
        <w:jc w:val="center"/>
        <w:rPr>
          <w:b/>
          <w:sz w:val="24"/>
          <w:szCs w:val="24"/>
          <w:lang w:eastAsia="ar-SA"/>
        </w:rPr>
      </w:pPr>
    </w:p>
    <w:p w:rsidR="005C555E" w:rsidRDefault="005C555E" w:rsidP="000A6997">
      <w:pPr>
        <w:tabs>
          <w:tab w:val="left" w:pos="1702"/>
          <w:tab w:val="left" w:pos="2694"/>
        </w:tabs>
        <w:suppressAutoHyphens/>
        <w:ind w:left="-142" w:right="-2" w:firstLine="425"/>
        <w:jc w:val="center"/>
        <w:rPr>
          <w:b/>
          <w:sz w:val="24"/>
          <w:szCs w:val="24"/>
          <w:lang w:eastAsia="ar-SA"/>
        </w:rPr>
      </w:pPr>
    </w:p>
    <w:p w:rsidR="005C555E" w:rsidRDefault="005C555E" w:rsidP="000A6997">
      <w:pPr>
        <w:tabs>
          <w:tab w:val="left" w:pos="1702"/>
          <w:tab w:val="left" w:pos="2694"/>
        </w:tabs>
        <w:suppressAutoHyphens/>
        <w:ind w:left="-142" w:right="-2" w:firstLine="425"/>
        <w:jc w:val="center"/>
        <w:rPr>
          <w:b/>
          <w:sz w:val="24"/>
          <w:szCs w:val="24"/>
          <w:lang w:eastAsia="ar-SA"/>
        </w:rPr>
      </w:pPr>
    </w:p>
    <w:p w:rsidR="005C555E" w:rsidRDefault="005C555E" w:rsidP="000A6997">
      <w:pPr>
        <w:tabs>
          <w:tab w:val="left" w:pos="1702"/>
          <w:tab w:val="left" w:pos="2694"/>
        </w:tabs>
        <w:suppressAutoHyphens/>
        <w:ind w:left="-142" w:right="-2" w:firstLine="425"/>
        <w:jc w:val="center"/>
        <w:rPr>
          <w:b/>
          <w:sz w:val="24"/>
          <w:szCs w:val="24"/>
          <w:lang w:eastAsia="ar-SA"/>
        </w:rPr>
      </w:pPr>
    </w:p>
    <w:p w:rsidR="00E60FD1" w:rsidRDefault="00E60FD1" w:rsidP="000A6997">
      <w:pPr>
        <w:tabs>
          <w:tab w:val="left" w:pos="1702"/>
          <w:tab w:val="left" w:pos="2694"/>
        </w:tabs>
        <w:suppressAutoHyphens/>
        <w:ind w:left="-142" w:right="-2" w:firstLine="425"/>
        <w:jc w:val="center"/>
        <w:rPr>
          <w:b/>
          <w:sz w:val="24"/>
          <w:szCs w:val="24"/>
          <w:lang w:eastAsia="ar-SA"/>
        </w:rPr>
      </w:pPr>
    </w:p>
    <w:p w:rsidR="000A6997" w:rsidRPr="002C3599" w:rsidRDefault="000A6997" w:rsidP="000A6997">
      <w:pPr>
        <w:suppressAutoHyphens/>
        <w:spacing w:line="240" w:lineRule="auto"/>
        <w:ind w:left="-142" w:firstLine="5812"/>
        <w:jc w:val="right"/>
        <w:outlineLvl w:val="0"/>
        <w:rPr>
          <w:sz w:val="24"/>
          <w:szCs w:val="24"/>
          <w:lang w:eastAsia="ar-SA"/>
        </w:rPr>
      </w:pPr>
      <w:r w:rsidRPr="002C3599">
        <w:rPr>
          <w:sz w:val="24"/>
          <w:szCs w:val="24"/>
          <w:lang w:eastAsia="ar-SA"/>
        </w:rPr>
        <w:t>Приложение № 1</w:t>
      </w:r>
    </w:p>
    <w:p w:rsidR="000A6997" w:rsidRPr="002C3599" w:rsidRDefault="000A6997" w:rsidP="000A6997">
      <w:pPr>
        <w:suppressAutoHyphens/>
        <w:spacing w:line="240" w:lineRule="auto"/>
        <w:ind w:left="-142" w:firstLine="5812"/>
        <w:jc w:val="right"/>
        <w:rPr>
          <w:sz w:val="24"/>
          <w:szCs w:val="24"/>
          <w:lang w:eastAsia="ar-SA"/>
        </w:rPr>
      </w:pPr>
      <w:r w:rsidRPr="002C3599">
        <w:rPr>
          <w:sz w:val="24"/>
          <w:szCs w:val="24"/>
          <w:lang w:eastAsia="ar-SA"/>
        </w:rPr>
        <w:t>к Договору на оказание услуг</w:t>
      </w:r>
    </w:p>
    <w:p w:rsidR="000A6997" w:rsidRPr="002C3599" w:rsidRDefault="000A6997" w:rsidP="00204EBB">
      <w:pPr>
        <w:suppressAutoHyphens/>
        <w:spacing w:line="240" w:lineRule="auto"/>
        <w:ind w:left="-142" w:firstLine="5671"/>
        <w:rPr>
          <w:sz w:val="24"/>
          <w:szCs w:val="24"/>
          <w:lang w:eastAsia="ar-SA"/>
        </w:rPr>
      </w:pPr>
      <w:r w:rsidRPr="002C3599">
        <w:rPr>
          <w:iCs/>
          <w:sz w:val="24"/>
          <w:szCs w:val="24"/>
          <w:lang w:eastAsia="ar-SA"/>
        </w:rPr>
        <w:t xml:space="preserve">№ _____ </w:t>
      </w:r>
      <w:r w:rsidR="00743433">
        <w:rPr>
          <w:sz w:val="24"/>
          <w:szCs w:val="24"/>
          <w:lang w:eastAsia="ar-SA"/>
        </w:rPr>
        <w:t>от «____» _____________2022</w:t>
      </w:r>
      <w:r w:rsidRPr="002C3599">
        <w:rPr>
          <w:sz w:val="24"/>
          <w:szCs w:val="24"/>
          <w:lang w:eastAsia="ar-SA"/>
        </w:rPr>
        <w:t xml:space="preserve"> г.</w:t>
      </w:r>
    </w:p>
    <w:p w:rsidR="000A6997" w:rsidRPr="002C3599" w:rsidRDefault="000A6997" w:rsidP="000A6997">
      <w:pPr>
        <w:suppressAutoHyphens/>
        <w:ind w:left="-142" w:firstLine="708"/>
        <w:rPr>
          <w:b/>
          <w:sz w:val="24"/>
          <w:szCs w:val="24"/>
          <w:lang w:eastAsia="ar-SA"/>
        </w:rPr>
      </w:pPr>
    </w:p>
    <w:p w:rsidR="000A6997" w:rsidRPr="002C3599" w:rsidRDefault="000A6997" w:rsidP="000A6997">
      <w:pPr>
        <w:suppressAutoHyphens/>
        <w:ind w:left="-142" w:firstLine="708"/>
        <w:rPr>
          <w:b/>
          <w:sz w:val="24"/>
          <w:szCs w:val="24"/>
          <w:lang w:eastAsia="ar-SA"/>
        </w:rPr>
      </w:pPr>
    </w:p>
    <w:p w:rsidR="000A6997" w:rsidRPr="002C3599" w:rsidRDefault="000A6997" w:rsidP="000A6997">
      <w:pPr>
        <w:suppressAutoHyphens/>
        <w:ind w:left="-142"/>
        <w:jc w:val="center"/>
        <w:outlineLvl w:val="0"/>
        <w:rPr>
          <w:b/>
          <w:bCs/>
          <w:sz w:val="24"/>
          <w:szCs w:val="24"/>
          <w:lang w:eastAsia="ar-SA"/>
        </w:rPr>
      </w:pPr>
      <w:r w:rsidRPr="002C3599">
        <w:rPr>
          <w:b/>
          <w:bCs/>
          <w:sz w:val="24"/>
          <w:szCs w:val="24"/>
          <w:lang w:eastAsia="ar-SA"/>
        </w:rPr>
        <w:t>ПЕРЕЧЕНЬ</w:t>
      </w:r>
    </w:p>
    <w:p w:rsidR="000A6997" w:rsidRPr="002C3599" w:rsidRDefault="000A6997" w:rsidP="000A6997">
      <w:pPr>
        <w:pStyle w:val="1f3"/>
        <w:tabs>
          <w:tab w:val="left" w:pos="567"/>
        </w:tabs>
        <w:ind w:firstLine="318"/>
        <w:jc w:val="center"/>
        <w:rPr>
          <w:rStyle w:val="1f4"/>
          <w:b/>
          <w:sz w:val="24"/>
          <w:szCs w:val="24"/>
        </w:rPr>
      </w:pPr>
      <w:r w:rsidRPr="002C3599">
        <w:rPr>
          <w:rStyle w:val="1f4"/>
          <w:b/>
          <w:sz w:val="24"/>
          <w:szCs w:val="24"/>
        </w:rPr>
        <w:t xml:space="preserve">оказываемых услуг по организации аварийно-спасательного обслуживания на объектах транспортировки, хранения и использования нефтепродуктов, </w:t>
      </w:r>
    </w:p>
    <w:p w:rsidR="000A6997" w:rsidRPr="002C3599" w:rsidRDefault="000A6997" w:rsidP="000A6997">
      <w:pPr>
        <w:pStyle w:val="1f3"/>
        <w:tabs>
          <w:tab w:val="left" w:pos="567"/>
        </w:tabs>
        <w:ind w:firstLine="318"/>
        <w:jc w:val="center"/>
        <w:rPr>
          <w:rStyle w:val="1f4"/>
          <w:b/>
          <w:sz w:val="24"/>
          <w:szCs w:val="24"/>
        </w:rPr>
      </w:pPr>
      <w:r w:rsidRPr="002C3599">
        <w:rPr>
          <w:rStyle w:val="1f4"/>
          <w:b/>
          <w:sz w:val="24"/>
          <w:szCs w:val="24"/>
        </w:rPr>
        <w:t>объектов газоп</w:t>
      </w:r>
      <w:r w:rsidR="00FA1C50">
        <w:rPr>
          <w:rStyle w:val="1f4"/>
          <w:b/>
          <w:sz w:val="24"/>
          <w:szCs w:val="24"/>
        </w:rPr>
        <w:t>о</w:t>
      </w:r>
      <w:r w:rsidRPr="002C3599">
        <w:rPr>
          <w:rStyle w:val="1f4"/>
          <w:b/>
          <w:sz w:val="24"/>
          <w:szCs w:val="24"/>
        </w:rPr>
        <w:t>требления и газораспределения АО «Саханефтегазсбыт» профессиональным аварийно-спасательным формированием</w:t>
      </w:r>
      <w:r w:rsidRPr="002C3599">
        <w:rPr>
          <w:rStyle w:val="1f4"/>
          <w:sz w:val="24"/>
          <w:szCs w:val="24"/>
        </w:rPr>
        <w:t>.</w:t>
      </w:r>
    </w:p>
    <w:p w:rsidR="000A6997" w:rsidRPr="002C3599" w:rsidRDefault="000A6997" w:rsidP="000A6997">
      <w:pPr>
        <w:suppressAutoHyphens/>
        <w:ind w:left="-142"/>
        <w:jc w:val="center"/>
        <w:rPr>
          <w:b/>
          <w:bCs/>
          <w:sz w:val="24"/>
          <w:szCs w:val="24"/>
          <w:lang w:eastAsia="ar-SA"/>
        </w:rPr>
      </w:pPr>
    </w:p>
    <w:tbl>
      <w:tblPr>
        <w:tblW w:w="10287" w:type="dxa"/>
        <w:jc w:val="center"/>
        <w:tblLayout w:type="fixed"/>
        <w:tblLook w:val="04A0" w:firstRow="1" w:lastRow="0" w:firstColumn="1" w:lastColumn="0" w:noHBand="0" w:noVBand="1"/>
      </w:tblPr>
      <w:tblGrid>
        <w:gridCol w:w="709"/>
        <w:gridCol w:w="3119"/>
        <w:gridCol w:w="4105"/>
        <w:gridCol w:w="2354"/>
      </w:tblGrid>
      <w:tr w:rsidR="00743433" w:rsidRPr="002C3599" w:rsidTr="0012660A">
        <w:trPr>
          <w:jc w:val="center"/>
        </w:trPr>
        <w:tc>
          <w:tcPr>
            <w:tcW w:w="709" w:type="dxa"/>
            <w:tcBorders>
              <w:top w:val="single" w:sz="4" w:space="0" w:color="000000"/>
              <w:left w:val="single" w:sz="4" w:space="0" w:color="000000"/>
              <w:bottom w:val="single" w:sz="4" w:space="0" w:color="000000"/>
              <w:right w:val="nil"/>
            </w:tcBorders>
            <w:vAlign w:val="center"/>
            <w:hideMark/>
          </w:tcPr>
          <w:p w:rsidR="00743433" w:rsidRPr="002C3599" w:rsidRDefault="00743433" w:rsidP="0012660A">
            <w:pPr>
              <w:suppressAutoHyphens/>
              <w:snapToGrid w:val="0"/>
              <w:spacing w:line="240" w:lineRule="auto"/>
              <w:ind w:right="-431" w:firstLine="0"/>
              <w:jc w:val="left"/>
              <w:rPr>
                <w:b/>
                <w:bCs/>
                <w:sz w:val="24"/>
                <w:szCs w:val="24"/>
                <w:lang w:eastAsia="ar-SA"/>
              </w:rPr>
            </w:pPr>
            <w:r w:rsidRPr="002C3599">
              <w:rPr>
                <w:b/>
                <w:bCs/>
                <w:sz w:val="24"/>
                <w:szCs w:val="24"/>
                <w:lang w:eastAsia="ar-SA"/>
              </w:rPr>
              <w:t>№</w:t>
            </w:r>
          </w:p>
          <w:p w:rsidR="00743433" w:rsidRPr="002C3599" w:rsidRDefault="00743433" w:rsidP="0012660A">
            <w:pPr>
              <w:suppressAutoHyphens/>
              <w:snapToGrid w:val="0"/>
              <w:spacing w:line="240" w:lineRule="auto"/>
              <w:ind w:right="-431" w:firstLine="0"/>
              <w:jc w:val="left"/>
              <w:rPr>
                <w:b/>
                <w:bCs/>
                <w:sz w:val="24"/>
                <w:szCs w:val="24"/>
                <w:lang w:eastAsia="ar-SA"/>
              </w:rPr>
            </w:pPr>
            <w:r w:rsidRPr="002C3599">
              <w:rPr>
                <w:b/>
                <w:bCs/>
                <w:sz w:val="24"/>
                <w:szCs w:val="24"/>
                <w:lang w:eastAsia="ar-SA"/>
              </w:rPr>
              <w:t>п/п</w:t>
            </w:r>
          </w:p>
        </w:tc>
        <w:tc>
          <w:tcPr>
            <w:tcW w:w="3119" w:type="dxa"/>
            <w:tcBorders>
              <w:top w:val="single" w:sz="4" w:space="0" w:color="000000"/>
              <w:left w:val="single" w:sz="4" w:space="0" w:color="000000"/>
              <w:bottom w:val="single" w:sz="4" w:space="0" w:color="000000"/>
              <w:right w:val="nil"/>
            </w:tcBorders>
            <w:vAlign w:val="center"/>
            <w:hideMark/>
          </w:tcPr>
          <w:p w:rsidR="00743433" w:rsidRPr="002C3599" w:rsidRDefault="00743433" w:rsidP="0012660A">
            <w:pPr>
              <w:suppressAutoHyphens/>
              <w:snapToGrid w:val="0"/>
              <w:spacing w:line="240" w:lineRule="auto"/>
              <w:ind w:firstLine="29"/>
              <w:jc w:val="center"/>
              <w:rPr>
                <w:b/>
                <w:bCs/>
                <w:sz w:val="24"/>
                <w:szCs w:val="24"/>
                <w:lang w:eastAsia="ar-SA"/>
              </w:rPr>
            </w:pPr>
            <w:r w:rsidRPr="002C3599">
              <w:rPr>
                <w:b/>
                <w:bCs/>
                <w:sz w:val="24"/>
                <w:szCs w:val="24"/>
                <w:lang w:eastAsia="ar-SA"/>
              </w:rPr>
              <w:t>Наименование</w:t>
            </w:r>
          </w:p>
        </w:tc>
        <w:tc>
          <w:tcPr>
            <w:tcW w:w="4105" w:type="dxa"/>
            <w:tcBorders>
              <w:top w:val="single" w:sz="4" w:space="0" w:color="000000"/>
              <w:left w:val="single" w:sz="4" w:space="0" w:color="000000"/>
              <w:bottom w:val="single" w:sz="4" w:space="0" w:color="000000"/>
              <w:right w:val="single" w:sz="4" w:space="0" w:color="000000"/>
            </w:tcBorders>
          </w:tcPr>
          <w:p w:rsidR="00743433" w:rsidRPr="002C3599" w:rsidRDefault="00743433" w:rsidP="0012660A">
            <w:pPr>
              <w:suppressAutoHyphens/>
              <w:snapToGrid w:val="0"/>
              <w:spacing w:line="240" w:lineRule="auto"/>
              <w:ind w:right="176" w:firstLine="29"/>
              <w:jc w:val="center"/>
              <w:rPr>
                <w:b/>
                <w:bCs/>
                <w:sz w:val="24"/>
                <w:szCs w:val="24"/>
                <w:lang w:eastAsia="ar-SA"/>
              </w:rPr>
            </w:pPr>
          </w:p>
          <w:p w:rsidR="00743433" w:rsidRPr="002C3599" w:rsidRDefault="00743433" w:rsidP="0012660A">
            <w:pPr>
              <w:suppressAutoHyphens/>
              <w:snapToGrid w:val="0"/>
              <w:spacing w:line="240" w:lineRule="auto"/>
              <w:ind w:right="176" w:firstLine="29"/>
              <w:jc w:val="center"/>
              <w:rPr>
                <w:b/>
                <w:bCs/>
                <w:sz w:val="24"/>
                <w:szCs w:val="24"/>
                <w:lang w:eastAsia="ar-SA"/>
              </w:rPr>
            </w:pPr>
            <w:r w:rsidRPr="002C3599">
              <w:rPr>
                <w:b/>
                <w:bCs/>
                <w:sz w:val="24"/>
                <w:szCs w:val="24"/>
                <w:lang w:eastAsia="ar-SA"/>
              </w:rPr>
              <w:t>Месторасположение объектов</w:t>
            </w:r>
          </w:p>
        </w:tc>
        <w:tc>
          <w:tcPr>
            <w:tcW w:w="2354" w:type="dxa"/>
            <w:tcBorders>
              <w:top w:val="single" w:sz="4" w:space="0" w:color="000000"/>
              <w:left w:val="single" w:sz="4" w:space="0" w:color="000000"/>
              <w:bottom w:val="single" w:sz="4" w:space="0" w:color="000000"/>
              <w:right w:val="single" w:sz="4" w:space="0" w:color="000000"/>
            </w:tcBorders>
            <w:vAlign w:val="center"/>
            <w:hideMark/>
          </w:tcPr>
          <w:p w:rsidR="00743433" w:rsidRPr="00743433" w:rsidRDefault="00743433" w:rsidP="0012660A">
            <w:pPr>
              <w:suppressAutoHyphens/>
              <w:snapToGrid w:val="0"/>
              <w:spacing w:line="240" w:lineRule="auto"/>
              <w:ind w:right="176" w:firstLine="29"/>
              <w:jc w:val="center"/>
              <w:rPr>
                <w:b/>
                <w:bCs/>
                <w:sz w:val="24"/>
                <w:szCs w:val="24"/>
                <w:lang w:eastAsia="ar-SA"/>
              </w:rPr>
            </w:pPr>
            <w:r w:rsidRPr="00743433">
              <w:rPr>
                <w:b/>
                <w:bCs/>
                <w:sz w:val="24"/>
                <w:szCs w:val="24"/>
                <w:lang w:eastAsia="ar-SA"/>
              </w:rPr>
              <w:t>Максимальный объем резервуара, м3</w:t>
            </w:r>
          </w:p>
        </w:tc>
      </w:tr>
      <w:tr w:rsidR="00743433" w:rsidRPr="002C3599" w:rsidTr="0012660A">
        <w:trPr>
          <w:trHeight w:val="251"/>
          <w:jc w:val="center"/>
        </w:trPr>
        <w:tc>
          <w:tcPr>
            <w:tcW w:w="709" w:type="dxa"/>
            <w:tcBorders>
              <w:top w:val="single" w:sz="4" w:space="0" w:color="000000"/>
              <w:left w:val="single" w:sz="4" w:space="0" w:color="000000"/>
              <w:bottom w:val="single" w:sz="4" w:space="0" w:color="000000"/>
              <w:right w:val="nil"/>
            </w:tcBorders>
          </w:tcPr>
          <w:p w:rsidR="00743433" w:rsidRPr="00CC5D74" w:rsidRDefault="00743433" w:rsidP="0012660A">
            <w:pPr>
              <w:suppressAutoHyphens/>
              <w:snapToGrid w:val="0"/>
              <w:ind w:right="-392" w:firstLine="28"/>
              <w:rPr>
                <w:bCs/>
                <w:sz w:val="16"/>
                <w:szCs w:val="16"/>
                <w:lang w:eastAsia="ar-SA"/>
              </w:rPr>
            </w:pPr>
            <w:r>
              <w:rPr>
                <w:bCs/>
                <w:sz w:val="16"/>
                <w:szCs w:val="16"/>
                <w:lang w:eastAsia="ar-SA"/>
              </w:rPr>
              <w:t xml:space="preserve">    </w:t>
            </w:r>
            <w:r w:rsidRPr="00CC5D74">
              <w:rPr>
                <w:bCs/>
                <w:sz w:val="16"/>
                <w:szCs w:val="16"/>
                <w:lang w:eastAsia="ar-SA"/>
              </w:rPr>
              <w:t>1</w:t>
            </w:r>
          </w:p>
        </w:tc>
        <w:tc>
          <w:tcPr>
            <w:tcW w:w="3119" w:type="dxa"/>
            <w:tcBorders>
              <w:top w:val="single" w:sz="4" w:space="0" w:color="000000"/>
              <w:left w:val="single" w:sz="4" w:space="0" w:color="000000"/>
              <w:bottom w:val="single" w:sz="4" w:space="0" w:color="000000"/>
              <w:right w:val="nil"/>
            </w:tcBorders>
          </w:tcPr>
          <w:p w:rsidR="00743433" w:rsidRPr="00CC5D74" w:rsidRDefault="00743433" w:rsidP="0012660A">
            <w:pPr>
              <w:spacing w:line="240" w:lineRule="auto"/>
              <w:ind w:firstLine="0"/>
              <w:jc w:val="center"/>
              <w:rPr>
                <w:rFonts w:eastAsia="Calibri"/>
                <w:sz w:val="16"/>
                <w:szCs w:val="16"/>
                <w:lang w:eastAsia="en-US"/>
              </w:rPr>
            </w:pPr>
            <w:r w:rsidRPr="00CC5D74">
              <w:rPr>
                <w:rFonts w:eastAsia="Calibri"/>
                <w:sz w:val="16"/>
                <w:szCs w:val="16"/>
                <w:lang w:eastAsia="en-US"/>
              </w:rPr>
              <w:t>2</w:t>
            </w:r>
          </w:p>
        </w:tc>
        <w:tc>
          <w:tcPr>
            <w:tcW w:w="4105" w:type="dxa"/>
            <w:tcBorders>
              <w:top w:val="single" w:sz="4" w:space="0" w:color="000000"/>
              <w:left w:val="single" w:sz="4" w:space="0" w:color="000000"/>
              <w:bottom w:val="single" w:sz="4" w:space="0" w:color="000000"/>
              <w:right w:val="single" w:sz="4" w:space="0" w:color="000000"/>
            </w:tcBorders>
          </w:tcPr>
          <w:p w:rsidR="00743433" w:rsidRPr="00CC5D74" w:rsidRDefault="00743433" w:rsidP="0012660A">
            <w:pPr>
              <w:spacing w:line="240" w:lineRule="auto"/>
              <w:ind w:firstLine="0"/>
              <w:jc w:val="center"/>
              <w:rPr>
                <w:rFonts w:eastAsia="Calibri"/>
                <w:sz w:val="16"/>
                <w:szCs w:val="16"/>
                <w:lang w:eastAsia="en-US"/>
              </w:rPr>
            </w:pPr>
            <w:r w:rsidRPr="00CC5D74">
              <w:rPr>
                <w:rFonts w:eastAsia="Calibri"/>
                <w:sz w:val="16"/>
                <w:szCs w:val="16"/>
                <w:lang w:eastAsia="en-US"/>
              </w:rPr>
              <w:t>3</w:t>
            </w:r>
          </w:p>
        </w:tc>
        <w:tc>
          <w:tcPr>
            <w:tcW w:w="2354" w:type="dxa"/>
            <w:tcBorders>
              <w:top w:val="single" w:sz="4" w:space="0" w:color="000000"/>
              <w:left w:val="single" w:sz="4" w:space="0" w:color="000000"/>
              <w:bottom w:val="single" w:sz="4" w:space="0" w:color="000000"/>
              <w:right w:val="single" w:sz="4" w:space="0" w:color="000000"/>
            </w:tcBorders>
            <w:vAlign w:val="center"/>
          </w:tcPr>
          <w:p w:rsidR="00743433" w:rsidRPr="00743433" w:rsidRDefault="00743433" w:rsidP="0012660A">
            <w:pPr>
              <w:suppressAutoHyphens/>
              <w:snapToGrid w:val="0"/>
              <w:spacing w:line="240" w:lineRule="auto"/>
              <w:ind w:firstLine="0"/>
              <w:jc w:val="center"/>
              <w:rPr>
                <w:bCs/>
                <w:sz w:val="16"/>
                <w:szCs w:val="16"/>
                <w:lang w:eastAsia="ar-SA"/>
              </w:rPr>
            </w:pPr>
            <w:r w:rsidRPr="00743433">
              <w:rPr>
                <w:bCs/>
                <w:sz w:val="16"/>
                <w:szCs w:val="16"/>
                <w:lang w:eastAsia="ar-SA"/>
              </w:rPr>
              <w:t>4</w:t>
            </w:r>
          </w:p>
        </w:tc>
      </w:tr>
      <w:tr w:rsidR="00743433" w:rsidRPr="002C3599" w:rsidTr="0012660A">
        <w:trPr>
          <w:jc w:val="center"/>
        </w:trPr>
        <w:tc>
          <w:tcPr>
            <w:tcW w:w="709" w:type="dxa"/>
            <w:tcBorders>
              <w:top w:val="single" w:sz="4" w:space="0" w:color="000000"/>
              <w:left w:val="single" w:sz="4" w:space="0" w:color="000000"/>
              <w:bottom w:val="single" w:sz="4" w:space="0" w:color="000000"/>
              <w:right w:val="nil"/>
            </w:tcBorders>
            <w:hideMark/>
          </w:tcPr>
          <w:p w:rsidR="00743433" w:rsidRPr="002C3599" w:rsidRDefault="00743433" w:rsidP="0012660A">
            <w:pPr>
              <w:suppressAutoHyphens/>
              <w:snapToGrid w:val="0"/>
              <w:ind w:left="-539" w:right="-392"/>
              <w:rPr>
                <w:bCs/>
                <w:sz w:val="24"/>
                <w:szCs w:val="24"/>
                <w:lang w:eastAsia="ar-SA"/>
              </w:rPr>
            </w:pPr>
            <w:r w:rsidRPr="002C3599">
              <w:rPr>
                <w:bCs/>
                <w:sz w:val="24"/>
                <w:szCs w:val="24"/>
                <w:lang w:eastAsia="ar-SA"/>
              </w:rPr>
              <w:t>1.</w:t>
            </w:r>
          </w:p>
        </w:tc>
        <w:tc>
          <w:tcPr>
            <w:tcW w:w="3119" w:type="dxa"/>
            <w:tcBorders>
              <w:top w:val="single" w:sz="4" w:space="0" w:color="000000"/>
              <w:left w:val="single" w:sz="4" w:space="0" w:color="000000"/>
              <w:bottom w:val="single" w:sz="4" w:space="0" w:color="000000"/>
              <w:right w:val="nil"/>
            </w:tcBorders>
          </w:tcPr>
          <w:p w:rsidR="00743433" w:rsidRPr="002C3599" w:rsidRDefault="00743433" w:rsidP="0012660A">
            <w:pPr>
              <w:spacing w:line="240" w:lineRule="auto"/>
              <w:ind w:firstLine="0"/>
              <w:jc w:val="left"/>
              <w:rPr>
                <w:rFonts w:eastAsia="Calibri"/>
                <w:sz w:val="24"/>
                <w:szCs w:val="24"/>
                <w:lang w:eastAsia="en-US"/>
              </w:rPr>
            </w:pPr>
            <w:r w:rsidRPr="002C3599">
              <w:rPr>
                <w:rFonts w:eastAsia="Calibri"/>
                <w:sz w:val="24"/>
                <w:szCs w:val="24"/>
                <w:lang w:eastAsia="en-US"/>
              </w:rPr>
              <w:t>Площадка нефтебазы Батагайская</w:t>
            </w:r>
          </w:p>
        </w:tc>
        <w:tc>
          <w:tcPr>
            <w:tcW w:w="4105" w:type="dxa"/>
            <w:tcBorders>
              <w:top w:val="single" w:sz="4" w:space="0" w:color="000000"/>
              <w:left w:val="single" w:sz="4" w:space="0" w:color="000000"/>
              <w:bottom w:val="single" w:sz="4" w:space="0" w:color="000000"/>
              <w:right w:val="single" w:sz="4" w:space="0" w:color="000000"/>
            </w:tcBorders>
          </w:tcPr>
          <w:p w:rsidR="00743433" w:rsidRPr="002C3599" w:rsidRDefault="00743433" w:rsidP="0012660A">
            <w:pPr>
              <w:spacing w:line="240" w:lineRule="auto"/>
              <w:ind w:firstLine="0"/>
              <w:rPr>
                <w:rFonts w:eastAsia="Calibri"/>
                <w:sz w:val="24"/>
                <w:szCs w:val="24"/>
                <w:lang w:eastAsia="en-US"/>
              </w:rPr>
            </w:pPr>
            <w:r w:rsidRPr="002C3599">
              <w:rPr>
                <w:rFonts w:eastAsia="Calibri"/>
                <w:sz w:val="24"/>
                <w:szCs w:val="24"/>
                <w:lang w:eastAsia="en-US"/>
              </w:rPr>
              <w:t>Верхоянский район, п. Батагай, ул. Чолбонская, 20</w:t>
            </w:r>
          </w:p>
        </w:tc>
        <w:tc>
          <w:tcPr>
            <w:tcW w:w="2354" w:type="dxa"/>
            <w:tcBorders>
              <w:top w:val="single" w:sz="4" w:space="0" w:color="000000"/>
              <w:left w:val="single" w:sz="4" w:space="0" w:color="000000"/>
              <w:bottom w:val="single" w:sz="4" w:space="0" w:color="000000"/>
              <w:right w:val="single" w:sz="4" w:space="0" w:color="000000"/>
            </w:tcBorders>
            <w:vAlign w:val="center"/>
          </w:tcPr>
          <w:p w:rsidR="00743433" w:rsidRPr="00743433" w:rsidRDefault="00743433" w:rsidP="0012660A">
            <w:pPr>
              <w:suppressAutoHyphens/>
              <w:snapToGrid w:val="0"/>
              <w:spacing w:line="240" w:lineRule="auto"/>
              <w:ind w:firstLine="0"/>
              <w:jc w:val="center"/>
              <w:rPr>
                <w:bCs/>
                <w:sz w:val="24"/>
                <w:szCs w:val="24"/>
                <w:lang w:eastAsia="ar-SA"/>
              </w:rPr>
            </w:pPr>
            <w:r w:rsidRPr="00743433">
              <w:rPr>
                <w:bCs/>
                <w:sz w:val="24"/>
                <w:szCs w:val="24"/>
                <w:lang w:eastAsia="ar-SA"/>
              </w:rPr>
              <w:t>2000</w:t>
            </w:r>
          </w:p>
        </w:tc>
      </w:tr>
      <w:tr w:rsidR="00743433" w:rsidRPr="002C3599" w:rsidTr="0012660A">
        <w:trPr>
          <w:jc w:val="center"/>
        </w:trPr>
        <w:tc>
          <w:tcPr>
            <w:tcW w:w="709" w:type="dxa"/>
            <w:tcBorders>
              <w:top w:val="single" w:sz="4" w:space="0" w:color="000000"/>
              <w:left w:val="single" w:sz="4" w:space="0" w:color="000000"/>
              <w:bottom w:val="single" w:sz="4" w:space="0" w:color="000000"/>
              <w:right w:val="nil"/>
            </w:tcBorders>
            <w:hideMark/>
          </w:tcPr>
          <w:p w:rsidR="00743433" w:rsidRPr="002C3599" w:rsidRDefault="00743433" w:rsidP="0012660A">
            <w:pPr>
              <w:suppressAutoHyphens/>
              <w:snapToGrid w:val="0"/>
              <w:ind w:left="-539" w:right="-392"/>
              <w:rPr>
                <w:bCs/>
                <w:sz w:val="24"/>
                <w:szCs w:val="24"/>
                <w:lang w:eastAsia="ar-SA"/>
              </w:rPr>
            </w:pPr>
            <w:r w:rsidRPr="002C3599">
              <w:rPr>
                <w:bCs/>
                <w:sz w:val="24"/>
                <w:szCs w:val="24"/>
                <w:lang w:eastAsia="ar-SA"/>
              </w:rPr>
              <w:t>2.</w:t>
            </w:r>
          </w:p>
        </w:tc>
        <w:tc>
          <w:tcPr>
            <w:tcW w:w="3119" w:type="dxa"/>
            <w:tcBorders>
              <w:top w:val="single" w:sz="4" w:space="0" w:color="000000"/>
              <w:left w:val="single" w:sz="4" w:space="0" w:color="000000"/>
              <w:bottom w:val="single" w:sz="4" w:space="0" w:color="000000"/>
              <w:right w:val="nil"/>
            </w:tcBorders>
          </w:tcPr>
          <w:p w:rsidR="00743433" w:rsidRPr="002C3599" w:rsidRDefault="00743433" w:rsidP="0012660A">
            <w:pPr>
              <w:spacing w:line="240" w:lineRule="auto"/>
              <w:ind w:firstLine="0"/>
              <w:jc w:val="left"/>
              <w:rPr>
                <w:rFonts w:eastAsia="Calibri"/>
                <w:sz w:val="24"/>
                <w:szCs w:val="24"/>
                <w:lang w:eastAsia="en-US"/>
              </w:rPr>
            </w:pPr>
            <w:r w:rsidRPr="002C3599">
              <w:rPr>
                <w:rFonts w:eastAsia="Calibri"/>
                <w:sz w:val="24"/>
                <w:szCs w:val="24"/>
                <w:lang w:eastAsia="en-US"/>
              </w:rPr>
              <w:t>Площадка нефтебазы Белогорская</w:t>
            </w:r>
          </w:p>
        </w:tc>
        <w:tc>
          <w:tcPr>
            <w:tcW w:w="4105" w:type="dxa"/>
            <w:tcBorders>
              <w:top w:val="single" w:sz="4" w:space="0" w:color="000000"/>
              <w:left w:val="single" w:sz="4" w:space="0" w:color="000000"/>
              <w:bottom w:val="single" w:sz="4" w:space="0" w:color="000000"/>
              <w:right w:val="single" w:sz="4" w:space="0" w:color="000000"/>
            </w:tcBorders>
          </w:tcPr>
          <w:p w:rsidR="00743433" w:rsidRPr="002C3599" w:rsidRDefault="00743433" w:rsidP="0012660A">
            <w:pPr>
              <w:spacing w:line="240" w:lineRule="auto"/>
              <w:ind w:firstLine="0"/>
              <w:rPr>
                <w:rFonts w:eastAsia="Calibri"/>
                <w:sz w:val="24"/>
                <w:szCs w:val="24"/>
                <w:lang w:eastAsia="en-US"/>
              </w:rPr>
            </w:pPr>
            <w:r w:rsidRPr="002C3599">
              <w:rPr>
                <w:rFonts w:eastAsia="Calibri"/>
                <w:sz w:val="24"/>
                <w:szCs w:val="24"/>
                <w:lang w:eastAsia="en-US"/>
              </w:rPr>
              <w:t>Абыйский район, п. Белая Гора, ул. Ефимова, 23.</w:t>
            </w:r>
          </w:p>
        </w:tc>
        <w:tc>
          <w:tcPr>
            <w:tcW w:w="2354" w:type="dxa"/>
            <w:tcBorders>
              <w:top w:val="single" w:sz="4" w:space="0" w:color="000000"/>
              <w:left w:val="single" w:sz="4" w:space="0" w:color="000000"/>
              <w:bottom w:val="single" w:sz="4" w:space="0" w:color="000000"/>
              <w:right w:val="single" w:sz="4" w:space="0" w:color="000000"/>
            </w:tcBorders>
            <w:vAlign w:val="center"/>
          </w:tcPr>
          <w:p w:rsidR="00743433" w:rsidRPr="00743433" w:rsidRDefault="00743433" w:rsidP="0012660A">
            <w:pPr>
              <w:suppressAutoHyphens/>
              <w:snapToGrid w:val="0"/>
              <w:spacing w:line="240" w:lineRule="auto"/>
              <w:ind w:firstLine="0"/>
              <w:jc w:val="center"/>
              <w:rPr>
                <w:bCs/>
                <w:sz w:val="24"/>
                <w:szCs w:val="24"/>
                <w:lang w:eastAsia="ar-SA"/>
              </w:rPr>
            </w:pPr>
            <w:r w:rsidRPr="00743433">
              <w:rPr>
                <w:bCs/>
                <w:sz w:val="24"/>
                <w:szCs w:val="24"/>
                <w:lang w:eastAsia="ar-SA"/>
              </w:rPr>
              <w:t>3000</w:t>
            </w:r>
          </w:p>
        </w:tc>
      </w:tr>
      <w:tr w:rsidR="00743433" w:rsidRPr="002C3599" w:rsidTr="0012660A">
        <w:trPr>
          <w:jc w:val="center"/>
        </w:trPr>
        <w:tc>
          <w:tcPr>
            <w:tcW w:w="709" w:type="dxa"/>
            <w:tcBorders>
              <w:top w:val="single" w:sz="4" w:space="0" w:color="000000"/>
              <w:left w:val="single" w:sz="4" w:space="0" w:color="000000"/>
              <w:bottom w:val="single" w:sz="4" w:space="0" w:color="000000"/>
              <w:right w:val="nil"/>
            </w:tcBorders>
            <w:hideMark/>
          </w:tcPr>
          <w:p w:rsidR="00743433" w:rsidRPr="002C3599" w:rsidRDefault="00743433" w:rsidP="0012660A">
            <w:pPr>
              <w:suppressAutoHyphens/>
              <w:snapToGrid w:val="0"/>
              <w:ind w:left="-539" w:right="-392"/>
              <w:rPr>
                <w:bCs/>
                <w:sz w:val="24"/>
                <w:szCs w:val="24"/>
                <w:lang w:eastAsia="ar-SA"/>
              </w:rPr>
            </w:pPr>
            <w:r w:rsidRPr="002C3599">
              <w:rPr>
                <w:bCs/>
                <w:sz w:val="24"/>
                <w:szCs w:val="24"/>
                <w:lang w:eastAsia="ar-SA"/>
              </w:rPr>
              <w:t>3.</w:t>
            </w:r>
          </w:p>
        </w:tc>
        <w:tc>
          <w:tcPr>
            <w:tcW w:w="3119" w:type="dxa"/>
            <w:tcBorders>
              <w:top w:val="single" w:sz="4" w:space="0" w:color="000000"/>
              <w:left w:val="single" w:sz="4" w:space="0" w:color="000000"/>
              <w:bottom w:val="single" w:sz="4" w:space="0" w:color="000000"/>
              <w:right w:val="nil"/>
            </w:tcBorders>
          </w:tcPr>
          <w:p w:rsidR="00743433" w:rsidRPr="002C3599" w:rsidRDefault="00743433" w:rsidP="0012660A">
            <w:pPr>
              <w:spacing w:line="240" w:lineRule="auto"/>
              <w:ind w:firstLine="0"/>
              <w:jc w:val="left"/>
              <w:rPr>
                <w:rFonts w:eastAsia="Calibri"/>
                <w:sz w:val="24"/>
                <w:szCs w:val="24"/>
                <w:lang w:eastAsia="en-US"/>
              </w:rPr>
            </w:pPr>
            <w:r w:rsidRPr="002C3599">
              <w:rPr>
                <w:rFonts w:eastAsia="Calibri"/>
                <w:sz w:val="24"/>
                <w:szCs w:val="24"/>
                <w:lang w:eastAsia="en-US"/>
              </w:rPr>
              <w:t>Площадка нефтебазы Вилюйской</w:t>
            </w:r>
          </w:p>
        </w:tc>
        <w:tc>
          <w:tcPr>
            <w:tcW w:w="4105" w:type="dxa"/>
            <w:tcBorders>
              <w:top w:val="single" w:sz="4" w:space="0" w:color="000000"/>
              <w:left w:val="single" w:sz="4" w:space="0" w:color="000000"/>
              <w:bottom w:val="single" w:sz="4" w:space="0" w:color="000000"/>
              <w:right w:val="single" w:sz="4" w:space="0" w:color="000000"/>
            </w:tcBorders>
          </w:tcPr>
          <w:p w:rsidR="00743433" w:rsidRPr="002C3599" w:rsidRDefault="00743433" w:rsidP="0012660A">
            <w:pPr>
              <w:spacing w:line="240" w:lineRule="auto"/>
              <w:ind w:firstLine="0"/>
              <w:rPr>
                <w:rFonts w:eastAsia="Calibri"/>
                <w:sz w:val="24"/>
                <w:szCs w:val="24"/>
                <w:lang w:eastAsia="en-US"/>
              </w:rPr>
            </w:pPr>
            <w:r w:rsidRPr="002C3599">
              <w:rPr>
                <w:rFonts w:eastAsia="Calibri"/>
                <w:sz w:val="24"/>
                <w:szCs w:val="24"/>
                <w:lang w:eastAsia="en-US"/>
              </w:rPr>
              <w:t>Вилюйский район, г. Вилюйск, нефтебаза.</w:t>
            </w:r>
          </w:p>
        </w:tc>
        <w:tc>
          <w:tcPr>
            <w:tcW w:w="2354" w:type="dxa"/>
            <w:tcBorders>
              <w:top w:val="single" w:sz="4" w:space="0" w:color="000000"/>
              <w:left w:val="single" w:sz="4" w:space="0" w:color="000000"/>
              <w:bottom w:val="single" w:sz="4" w:space="0" w:color="000000"/>
              <w:right w:val="single" w:sz="4" w:space="0" w:color="000000"/>
            </w:tcBorders>
            <w:vAlign w:val="center"/>
          </w:tcPr>
          <w:p w:rsidR="00743433" w:rsidRPr="00743433" w:rsidRDefault="00743433" w:rsidP="0012660A">
            <w:pPr>
              <w:suppressAutoHyphens/>
              <w:snapToGrid w:val="0"/>
              <w:spacing w:line="240" w:lineRule="auto"/>
              <w:ind w:firstLine="0"/>
              <w:jc w:val="center"/>
              <w:rPr>
                <w:bCs/>
                <w:sz w:val="24"/>
                <w:szCs w:val="24"/>
                <w:lang w:eastAsia="ar-SA"/>
              </w:rPr>
            </w:pPr>
            <w:r w:rsidRPr="00743433">
              <w:rPr>
                <w:bCs/>
                <w:sz w:val="24"/>
                <w:szCs w:val="24"/>
                <w:lang w:eastAsia="ar-SA"/>
              </w:rPr>
              <w:t>2000</w:t>
            </w:r>
          </w:p>
        </w:tc>
      </w:tr>
      <w:tr w:rsidR="00743433" w:rsidRPr="002C3599" w:rsidTr="0012660A">
        <w:trPr>
          <w:jc w:val="center"/>
        </w:trPr>
        <w:tc>
          <w:tcPr>
            <w:tcW w:w="709" w:type="dxa"/>
            <w:tcBorders>
              <w:top w:val="single" w:sz="4" w:space="0" w:color="000000"/>
              <w:left w:val="single" w:sz="4" w:space="0" w:color="000000"/>
              <w:bottom w:val="single" w:sz="4" w:space="0" w:color="000000"/>
              <w:right w:val="nil"/>
            </w:tcBorders>
            <w:hideMark/>
          </w:tcPr>
          <w:p w:rsidR="00743433" w:rsidRPr="002C3599" w:rsidRDefault="00743433" w:rsidP="0012660A">
            <w:pPr>
              <w:suppressAutoHyphens/>
              <w:snapToGrid w:val="0"/>
              <w:ind w:left="-539" w:right="-392"/>
              <w:rPr>
                <w:bCs/>
                <w:sz w:val="24"/>
                <w:szCs w:val="24"/>
                <w:lang w:eastAsia="ar-SA"/>
              </w:rPr>
            </w:pPr>
            <w:r w:rsidRPr="002C3599">
              <w:rPr>
                <w:bCs/>
                <w:sz w:val="24"/>
                <w:szCs w:val="24"/>
                <w:lang w:eastAsia="ar-SA"/>
              </w:rPr>
              <w:t>4.</w:t>
            </w:r>
          </w:p>
        </w:tc>
        <w:tc>
          <w:tcPr>
            <w:tcW w:w="3119" w:type="dxa"/>
            <w:tcBorders>
              <w:top w:val="single" w:sz="4" w:space="0" w:color="000000"/>
              <w:left w:val="single" w:sz="4" w:space="0" w:color="000000"/>
              <w:bottom w:val="single" w:sz="4" w:space="0" w:color="000000"/>
              <w:right w:val="nil"/>
            </w:tcBorders>
          </w:tcPr>
          <w:p w:rsidR="00743433" w:rsidRPr="002C3599" w:rsidRDefault="00743433" w:rsidP="0012660A">
            <w:pPr>
              <w:spacing w:line="240" w:lineRule="auto"/>
              <w:ind w:firstLine="0"/>
              <w:jc w:val="left"/>
              <w:rPr>
                <w:rFonts w:eastAsia="Calibri"/>
                <w:sz w:val="24"/>
                <w:szCs w:val="24"/>
                <w:lang w:eastAsia="en-US"/>
              </w:rPr>
            </w:pPr>
            <w:r w:rsidRPr="002C3599">
              <w:rPr>
                <w:rFonts w:eastAsia="Calibri"/>
                <w:sz w:val="24"/>
                <w:szCs w:val="24"/>
                <w:lang w:eastAsia="en-US"/>
              </w:rPr>
              <w:t>Площадка нефтебазы Жиганской</w:t>
            </w:r>
          </w:p>
        </w:tc>
        <w:tc>
          <w:tcPr>
            <w:tcW w:w="4105" w:type="dxa"/>
            <w:tcBorders>
              <w:top w:val="single" w:sz="4" w:space="0" w:color="000000"/>
              <w:left w:val="single" w:sz="4" w:space="0" w:color="000000"/>
              <w:bottom w:val="single" w:sz="4" w:space="0" w:color="000000"/>
              <w:right w:val="single" w:sz="4" w:space="0" w:color="000000"/>
            </w:tcBorders>
          </w:tcPr>
          <w:p w:rsidR="00743433" w:rsidRPr="002C3599" w:rsidRDefault="00743433" w:rsidP="0012660A">
            <w:pPr>
              <w:spacing w:line="240" w:lineRule="auto"/>
              <w:ind w:firstLine="0"/>
              <w:rPr>
                <w:rFonts w:eastAsia="Calibri"/>
                <w:sz w:val="24"/>
                <w:szCs w:val="24"/>
                <w:lang w:eastAsia="en-US"/>
              </w:rPr>
            </w:pPr>
            <w:r w:rsidRPr="002C3599">
              <w:rPr>
                <w:rFonts w:eastAsia="Calibri"/>
                <w:sz w:val="24"/>
                <w:szCs w:val="24"/>
                <w:lang w:eastAsia="en-US"/>
              </w:rPr>
              <w:t>Жиганский район, п. Жиганск, ул. Молодежная, 24.</w:t>
            </w:r>
          </w:p>
        </w:tc>
        <w:tc>
          <w:tcPr>
            <w:tcW w:w="2354" w:type="dxa"/>
            <w:tcBorders>
              <w:top w:val="single" w:sz="4" w:space="0" w:color="000000"/>
              <w:left w:val="single" w:sz="4" w:space="0" w:color="000000"/>
              <w:bottom w:val="single" w:sz="4" w:space="0" w:color="000000"/>
              <w:right w:val="single" w:sz="4" w:space="0" w:color="000000"/>
            </w:tcBorders>
            <w:vAlign w:val="center"/>
          </w:tcPr>
          <w:p w:rsidR="00743433" w:rsidRPr="00743433" w:rsidRDefault="00743433" w:rsidP="0012660A">
            <w:pPr>
              <w:suppressAutoHyphens/>
              <w:snapToGrid w:val="0"/>
              <w:spacing w:line="240" w:lineRule="auto"/>
              <w:ind w:firstLine="0"/>
              <w:jc w:val="center"/>
              <w:rPr>
                <w:bCs/>
                <w:sz w:val="24"/>
                <w:szCs w:val="24"/>
                <w:lang w:eastAsia="ar-SA"/>
              </w:rPr>
            </w:pPr>
            <w:r w:rsidRPr="00743433">
              <w:rPr>
                <w:bCs/>
                <w:sz w:val="24"/>
                <w:szCs w:val="24"/>
                <w:lang w:eastAsia="ar-SA"/>
              </w:rPr>
              <w:t>1000</w:t>
            </w:r>
          </w:p>
        </w:tc>
      </w:tr>
      <w:tr w:rsidR="00743433" w:rsidRPr="002C3599" w:rsidTr="0012660A">
        <w:trPr>
          <w:jc w:val="center"/>
        </w:trPr>
        <w:tc>
          <w:tcPr>
            <w:tcW w:w="709" w:type="dxa"/>
            <w:tcBorders>
              <w:top w:val="single" w:sz="4" w:space="0" w:color="000000"/>
              <w:left w:val="single" w:sz="4" w:space="0" w:color="000000"/>
              <w:bottom w:val="single" w:sz="4" w:space="0" w:color="000000"/>
              <w:right w:val="nil"/>
            </w:tcBorders>
            <w:hideMark/>
          </w:tcPr>
          <w:p w:rsidR="00743433" w:rsidRPr="002C3599" w:rsidRDefault="00743433" w:rsidP="0012660A">
            <w:pPr>
              <w:suppressAutoHyphens/>
              <w:snapToGrid w:val="0"/>
              <w:ind w:left="-539" w:right="-392"/>
              <w:rPr>
                <w:bCs/>
                <w:sz w:val="24"/>
                <w:szCs w:val="24"/>
                <w:lang w:eastAsia="ar-SA"/>
              </w:rPr>
            </w:pPr>
            <w:r w:rsidRPr="002C3599">
              <w:rPr>
                <w:bCs/>
                <w:sz w:val="24"/>
                <w:szCs w:val="24"/>
                <w:lang w:eastAsia="ar-SA"/>
              </w:rPr>
              <w:t>5.</w:t>
            </w:r>
          </w:p>
        </w:tc>
        <w:tc>
          <w:tcPr>
            <w:tcW w:w="3119" w:type="dxa"/>
            <w:tcBorders>
              <w:top w:val="single" w:sz="4" w:space="0" w:color="000000"/>
              <w:left w:val="single" w:sz="4" w:space="0" w:color="000000"/>
              <w:bottom w:val="single" w:sz="4" w:space="0" w:color="000000"/>
              <w:right w:val="nil"/>
            </w:tcBorders>
          </w:tcPr>
          <w:p w:rsidR="00743433" w:rsidRPr="002C3599" w:rsidRDefault="00743433" w:rsidP="0012660A">
            <w:pPr>
              <w:spacing w:line="240" w:lineRule="auto"/>
              <w:ind w:firstLine="0"/>
              <w:jc w:val="left"/>
              <w:rPr>
                <w:rFonts w:eastAsia="Calibri"/>
                <w:sz w:val="24"/>
                <w:szCs w:val="24"/>
                <w:lang w:eastAsia="en-US"/>
              </w:rPr>
            </w:pPr>
            <w:r w:rsidRPr="002C3599">
              <w:rPr>
                <w:rFonts w:eastAsia="Calibri"/>
                <w:sz w:val="24"/>
                <w:szCs w:val="24"/>
                <w:lang w:eastAsia="en-US"/>
              </w:rPr>
              <w:t>Площадка нефтебазы Зырянской</w:t>
            </w:r>
          </w:p>
        </w:tc>
        <w:tc>
          <w:tcPr>
            <w:tcW w:w="4105" w:type="dxa"/>
            <w:tcBorders>
              <w:top w:val="single" w:sz="4" w:space="0" w:color="000000"/>
              <w:left w:val="single" w:sz="4" w:space="0" w:color="000000"/>
              <w:bottom w:val="single" w:sz="4" w:space="0" w:color="000000"/>
              <w:right w:val="single" w:sz="4" w:space="0" w:color="000000"/>
            </w:tcBorders>
          </w:tcPr>
          <w:p w:rsidR="00743433" w:rsidRPr="002C3599" w:rsidRDefault="00743433" w:rsidP="0012660A">
            <w:pPr>
              <w:spacing w:line="240" w:lineRule="auto"/>
              <w:ind w:firstLine="0"/>
              <w:rPr>
                <w:rFonts w:eastAsia="Calibri"/>
                <w:sz w:val="24"/>
                <w:szCs w:val="24"/>
                <w:lang w:eastAsia="en-US"/>
              </w:rPr>
            </w:pPr>
            <w:r w:rsidRPr="002C3599">
              <w:rPr>
                <w:rFonts w:eastAsia="Calibri"/>
                <w:sz w:val="24"/>
                <w:szCs w:val="24"/>
                <w:lang w:eastAsia="en-US"/>
              </w:rPr>
              <w:t>Верхнеколымский район, п. Зырянка, ул. Нефтебазовская, 1.</w:t>
            </w:r>
          </w:p>
        </w:tc>
        <w:tc>
          <w:tcPr>
            <w:tcW w:w="2354" w:type="dxa"/>
            <w:tcBorders>
              <w:top w:val="single" w:sz="4" w:space="0" w:color="000000"/>
              <w:left w:val="single" w:sz="4" w:space="0" w:color="000000"/>
              <w:bottom w:val="single" w:sz="4" w:space="0" w:color="000000"/>
              <w:right w:val="single" w:sz="4" w:space="0" w:color="000000"/>
            </w:tcBorders>
            <w:vAlign w:val="center"/>
          </w:tcPr>
          <w:p w:rsidR="00743433" w:rsidRPr="00743433" w:rsidRDefault="00743433" w:rsidP="0012660A">
            <w:pPr>
              <w:suppressAutoHyphens/>
              <w:snapToGrid w:val="0"/>
              <w:spacing w:line="240" w:lineRule="auto"/>
              <w:ind w:firstLine="0"/>
              <w:jc w:val="center"/>
              <w:rPr>
                <w:bCs/>
                <w:sz w:val="24"/>
                <w:szCs w:val="24"/>
                <w:lang w:eastAsia="ar-SA"/>
              </w:rPr>
            </w:pPr>
            <w:r w:rsidRPr="00743433">
              <w:rPr>
                <w:bCs/>
                <w:sz w:val="24"/>
                <w:szCs w:val="24"/>
                <w:lang w:eastAsia="ar-SA"/>
              </w:rPr>
              <w:t>3000</w:t>
            </w:r>
          </w:p>
        </w:tc>
      </w:tr>
      <w:tr w:rsidR="00743433" w:rsidRPr="002C3599" w:rsidTr="0012660A">
        <w:trPr>
          <w:jc w:val="center"/>
        </w:trPr>
        <w:tc>
          <w:tcPr>
            <w:tcW w:w="709" w:type="dxa"/>
            <w:tcBorders>
              <w:top w:val="single" w:sz="4" w:space="0" w:color="000000"/>
              <w:left w:val="single" w:sz="4" w:space="0" w:color="000000"/>
              <w:bottom w:val="single" w:sz="4" w:space="0" w:color="000000"/>
              <w:right w:val="nil"/>
            </w:tcBorders>
            <w:hideMark/>
          </w:tcPr>
          <w:p w:rsidR="00743433" w:rsidRPr="002C3599" w:rsidRDefault="00743433" w:rsidP="0012660A">
            <w:pPr>
              <w:suppressAutoHyphens/>
              <w:snapToGrid w:val="0"/>
              <w:ind w:left="-539" w:right="-392"/>
              <w:rPr>
                <w:bCs/>
                <w:sz w:val="24"/>
                <w:szCs w:val="24"/>
                <w:lang w:eastAsia="ar-SA"/>
              </w:rPr>
            </w:pPr>
            <w:r w:rsidRPr="002C3599">
              <w:rPr>
                <w:bCs/>
                <w:sz w:val="24"/>
                <w:szCs w:val="24"/>
                <w:lang w:eastAsia="ar-SA"/>
              </w:rPr>
              <w:t>6.</w:t>
            </w:r>
          </w:p>
        </w:tc>
        <w:tc>
          <w:tcPr>
            <w:tcW w:w="3119" w:type="dxa"/>
            <w:tcBorders>
              <w:top w:val="single" w:sz="4" w:space="0" w:color="000000"/>
              <w:left w:val="single" w:sz="4" w:space="0" w:color="000000"/>
              <w:bottom w:val="single" w:sz="4" w:space="0" w:color="000000"/>
              <w:right w:val="nil"/>
            </w:tcBorders>
          </w:tcPr>
          <w:p w:rsidR="00743433" w:rsidRPr="002C3599" w:rsidRDefault="00743433" w:rsidP="0012660A">
            <w:pPr>
              <w:spacing w:line="240" w:lineRule="auto"/>
              <w:ind w:firstLine="0"/>
              <w:jc w:val="left"/>
              <w:rPr>
                <w:rFonts w:eastAsia="Calibri"/>
                <w:sz w:val="24"/>
                <w:szCs w:val="24"/>
                <w:lang w:eastAsia="en-US"/>
              </w:rPr>
            </w:pPr>
            <w:r w:rsidRPr="002C3599">
              <w:rPr>
                <w:rFonts w:eastAsia="Calibri"/>
                <w:sz w:val="24"/>
                <w:szCs w:val="24"/>
                <w:lang w:eastAsia="en-US"/>
              </w:rPr>
              <w:t>Площадка нефтебазы Ленской</w:t>
            </w:r>
          </w:p>
        </w:tc>
        <w:tc>
          <w:tcPr>
            <w:tcW w:w="4105" w:type="dxa"/>
            <w:tcBorders>
              <w:top w:val="single" w:sz="4" w:space="0" w:color="000000"/>
              <w:left w:val="single" w:sz="4" w:space="0" w:color="000000"/>
              <w:bottom w:val="single" w:sz="4" w:space="0" w:color="000000"/>
              <w:right w:val="single" w:sz="4" w:space="0" w:color="000000"/>
            </w:tcBorders>
          </w:tcPr>
          <w:p w:rsidR="00743433" w:rsidRPr="002C3599" w:rsidRDefault="00743433" w:rsidP="0012660A">
            <w:pPr>
              <w:spacing w:line="240" w:lineRule="auto"/>
              <w:ind w:firstLine="0"/>
              <w:rPr>
                <w:rFonts w:eastAsia="Calibri"/>
                <w:sz w:val="24"/>
                <w:szCs w:val="24"/>
                <w:lang w:eastAsia="en-US"/>
              </w:rPr>
            </w:pPr>
            <w:r w:rsidRPr="002C3599">
              <w:rPr>
                <w:rFonts w:eastAsia="Calibri"/>
                <w:sz w:val="24"/>
                <w:szCs w:val="24"/>
                <w:lang w:eastAsia="en-US"/>
              </w:rPr>
              <w:t>Ленский район, г. Ленск, ул. Победы, 82.</w:t>
            </w:r>
          </w:p>
        </w:tc>
        <w:tc>
          <w:tcPr>
            <w:tcW w:w="2354" w:type="dxa"/>
            <w:tcBorders>
              <w:top w:val="single" w:sz="4" w:space="0" w:color="000000"/>
              <w:left w:val="single" w:sz="4" w:space="0" w:color="000000"/>
              <w:bottom w:val="single" w:sz="4" w:space="0" w:color="000000"/>
              <w:right w:val="single" w:sz="4" w:space="0" w:color="000000"/>
            </w:tcBorders>
            <w:vAlign w:val="center"/>
          </w:tcPr>
          <w:p w:rsidR="00743433" w:rsidRPr="00743433" w:rsidRDefault="00743433" w:rsidP="0012660A">
            <w:pPr>
              <w:suppressAutoHyphens/>
              <w:snapToGrid w:val="0"/>
              <w:spacing w:line="240" w:lineRule="auto"/>
              <w:ind w:firstLine="0"/>
              <w:jc w:val="center"/>
              <w:rPr>
                <w:bCs/>
                <w:sz w:val="24"/>
                <w:szCs w:val="24"/>
                <w:lang w:eastAsia="ar-SA"/>
              </w:rPr>
            </w:pPr>
            <w:r w:rsidRPr="00743433">
              <w:rPr>
                <w:bCs/>
                <w:sz w:val="24"/>
                <w:szCs w:val="24"/>
                <w:lang w:eastAsia="ar-SA"/>
              </w:rPr>
              <w:t>5000</w:t>
            </w:r>
          </w:p>
        </w:tc>
      </w:tr>
      <w:tr w:rsidR="00743433" w:rsidRPr="002C3599" w:rsidTr="0012660A">
        <w:trPr>
          <w:jc w:val="center"/>
        </w:trPr>
        <w:tc>
          <w:tcPr>
            <w:tcW w:w="709" w:type="dxa"/>
            <w:tcBorders>
              <w:top w:val="single" w:sz="4" w:space="0" w:color="000000"/>
              <w:left w:val="single" w:sz="4" w:space="0" w:color="000000"/>
              <w:bottom w:val="single" w:sz="4" w:space="0" w:color="000000"/>
              <w:right w:val="nil"/>
            </w:tcBorders>
            <w:hideMark/>
          </w:tcPr>
          <w:p w:rsidR="00743433" w:rsidRPr="002C3599" w:rsidRDefault="00743433" w:rsidP="0012660A">
            <w:pPr>
              <w:suppressAutoHyphens/>
              <w:snapToGrid w:val="0"/>
              <w:ind w:left="-539" w:right="-392"/>
              <w:rPr>
                <w:bCs/>
                <w:sz w:val="24"/>
                <w:szCs w:val="24"/>
                <w:lang w:eastAsia="ar-SA"/>
              </w:rPr>
            </w:pPr>
            <w:r w:rsidRPr="002C3599">
              <w:rPr>
                <w:bCs/>
                <w:sz w:val="24"/>
                <w:szCs w:val="24"/>
                <w:lang w:eastAsia="ar-SA"/>
              </w:rPr>
              <w:t>7.</w:t>
            </w:r>
          </w:p>
        </w:tc>
        <w:tc>
          <w:tcPr>
            <w:tcW w:w="3119" w:type="dxa"/>
            <w:tcBorders>
              <w:top w:val="single" w:sz="4" w:space="0" w:color="000000"/>
              <w:left w:val="single" w:sz="4" w:space="0" w:color="000000"/>
              <w:bottom w:val="single" w:sz="4" w:space="0" w:color="000000"/>
              <w:right w:val="nil"/>
            </w:tcBorders>
          </w:tcPr>
          <w:p w:rsidR="00743433" w:rsidRPr="002C3599" w:rsidRDefault="00743433" w:rsidP="0012660A">
            <w:pPr>
              <w:spacing w:line="240" w:lineRule="auto"/>
              <w:ind w:firstLine="0"/>
              <w:jc w:val="left"/>
              <w:rPr>
                <w:rFonts w:eastAsia="Calibri"/>
                <w:sz w:val="24"/>
                <w:szCs w:val="24"/>
                <w:lang w:eastAsia="en-US"/>
              </w:rPr>
            </w:pPr>
            <w:r w:rsidRPr="002C3599">
              <w:rPr>
                <w:rFonts w:eastAsia="Calibri"/>
                <w:sz w:val="24"/>
                <w:szCs w:val="24"/>
                <w:lang w:eastAsia="en-US"/>
              </w:rPr>
              <w:t>Площадка нефтебазы Нагорнинской</w:t>
            </w:r>
          </w:p>
        </w:tc>
        <w:tc>
          <w:tcPr>
            <w:tcW w:w="4105" w:type="dxa"/>
            <w:tcBorders>
              <w:top w:val="single" w:sz="4" w:space="0" w:color="000000"/>
              <w:left w:val="single" w:sz="4" w:space="0" w:color="000000"/>
              <w:bottom w:val="single" w:sz="4" w:space="0" w:color="000000"/>
              <w:right w:val="single" w:sz="4" w:space="0" w:color="000000"/>
            </w:tcBorders>
          </w:tcPr>
          <w:p w:rsidR="00743433" w:rsidRPr="002C3599" w:rsidRDefault="00743433" w:rsidP="0012660A">
            <w:pPr>
              <w:spacing w:line="240" w:lineRule="auto"/>
              <w:ind w:firstLine="0"/>
              <w:rPr>
                <w:rFonts w:eastAsia="Calibri"/>
                <w:sz w:val="24"/>
                <w:szCs w:val="24"/>
                <w:lang w:eastAsia="en-US"/>
              </w:rPr>
            </w:pPr>
            <w:r w:rsidRPr="002C3599">
              <w:rPr>
                <w:rFonts w:eastAsia="Calibri"/>
                <w:sz w:val="24"/>
                <w:szCs w:val="24"/>
                <w:lang w:eastAsia="en-US"/>
              </w:rPr>
              <w:t>Нерюнгринский район, п. Нагорный.</w:t>
            </w:r>
          </w:p>
        </w:tc>
        <w:tc>
          <w:tcPr>
            <w:tcW w:w="2354" w:type="dxa"/>
            <w:tcBorders>
              <w:top w:val="single" w:sz="4" w:space="0" w:color="000000"/>
              <w:left w:val="single" w:sz="4" w:space="0" w:color="000000"/>
              <w:bottom w:val="single" w:sz="4" w:space="0" w:color="000000"/>
              <w:right w:val="single" w:sz="4" w:space="0" w:color="000000"/>
            </w:tcBorders>
            <w:vAlign w:val="center"/>
          </w:tcPr>
          <w:p w:rsidR="00743433" w:rsidRPr="00743433" w:rsidRDefault="00743433" w:rsidP="0012660A">
            <w:pPr>
              <w:suppressAutoHyphens/>
              <w:snapToGrid w:val="0"/>
              <w:spacing w:line="240" w:lineRule="auto"/>
              <w:ind w:firstLine="0"/>
              <w:jc w:val="center"/>
              <w:rPr>
                <w:bCs/>
                <w:sz w:val="24"/>
                <w:szCs w:val="24"/>
                <w:lang w:eastAsia="ar-SA"/>
              </w:rPr>
            </w:pPr>
            <w:r w:rsidRPr="00743433">
              <w:rPr>
                <w:bCs/>
                <w:sz w:val="24"/>
                <w:szCs w:val="24"/>
                <w:lang w:eastAsia="ar-SA"/>
              </w:rPr>
              <w:t>1000</w:t>
            </w:r>
          </w:p>
        </w:tc>
      </w:tr>
      <w:tr w:rsidR="00743433" w:rsidRPr="002C3599" w:rsidTr="0012660A">
        <w:trPr>
          <w:jc w:val="center"/>
        </w:trPr>
        <w:tc>
          <w:tcPr>
            <w:tcW w:w="709" w:type="dxa"/>
            <w:tcBorders>
              <w:top w:val="single" w:sz="4" w:space="0" w:color="000000"/>
              <w:left w:val="single" w:sz="4" w:space="0" w:color="000000"/>
              <w:bottom w:val="single" w:sz="4" w:space="0" w:color="000000"/>
              <w:right w:val="nil"/>
            </w:tcBorders>
          </w:tcPr>
          <w:p w:rsidR="00743433" w:rsidRPr="002C3599" w:rsidRDefault="00743433" w:rsidP="0012660A">
            <w:pPr>
              <w:suppressAutoHyphens/>
              <w:snapToGrid w:val="0"/>
              <w:ind w:left="-539" w:right="-392"/>
              <w:rPr>
                <w:bCs/>
                <w:sz w:val="24"/>
                <w:szCs w:val="24"/>
                <w:lang w:eastAsia="ar-SA"/>
              </w:rPr>
            </w:pPr>
            <w:r w:rsidRPr="002C3599">
              <w:rPr>
                <w:bCs/>
                <w:sz w:val="24"/>
                <w:szCs w:val="24"/>
                <w:lang w:eastAsia="ar-SA"/>
              </w:rPr>
              <w:t>8.</w:t>
            </w:r>
          </w:p>
        </w:tc>
        <w:tc>
          <w:tcPr>
            <w:tcW w:w="3119" w:type="dxa"/>
            <w:tcBorders>
              <w:top w:val="single" w:sz="4" w:space="0" w:color="000000"/>
              <w:left w:val="single" w:sz="4" w:space="0" w:color="000000"/>
              <w:bottom w:val="single" w:sz="4" w:space="0" w:color="000000"/>
              <w:right w:val="nil"/>
            </w:tcBorders>
          </w:tcPr>
          <w:p w:rsidR="00743433" w:rsidRPr="002C3599" w:rsidRDefault="00743433" w:rsidP="0012660A">
            <w:pPr>
              <w:spacing w:line="240" w:lineRule="auto"/>
              <w:ind w:firstLine="0"/>
              <w:jc w:val="left"/>
              <w:rPr>
                <w:rFonts w:eastAsia="Calibri"/>
                <w:sz w:val="24"/>
                <w:szCs w:val="24"/>
                <w:lang w:eastAsia="en-US"/>
              </w:rPr>
            </w:pPr>
            <w:r w:rsidRPr="002C3599">
              <w:rPr>
                <w:rFonts w:eastAsia="Calibri"/>
                <w:sz w:val="24"/>
                <w:szCs w:val="24"/>
                <w:lang w:eastAsia="en-US"/>
              </w:rPr>
              <w:t>Площадка нефтебазы Нижнеколымской</w:t>
            </w:r>
          </w:p>
        </w:tc>
        <w:tc>
          <w:tcPr>
            <w:tcW w:w="4105" w:type="dxa"/>
            <w:tcBorders>
              <w:top w:val="single" w:sz="4" w:space="0" w:color="000000"/>
              <w:left w:val="single" w:sz="4" w:space="0" w:color="000000"/>
              <w:bottom w:val="single" w:sz="4" w:space="0" w:color="000000"/>
              <w:right w:val="single" w:sz="4" w:space="0" w:color="000000"/>
            </w:tcBorders>
          </w:tcPr>
          <w:p w:rsidR="00743433" w:rsidRPr="002C3599" w:rsidRDefault="00743433" w:rsidP="0012660A">
            <w:pPr>
              <w:spacing w:line="240" w:lineRule="auto"/>
              <w:ind w:firstLine="0"/>
              <w:rPr>
                <w:rFonts w:eastAsia="Calibri"/>
                <w:sz w:val="24"/>
                <w:szCs w:val="24"/>
                <w:lang w:eastAsia="en-US"/>
              </w:rPr>
            </w:pPr>
            <w:r w:rsidRPr="002C3599">
              <w:rPr>
                <w:rFonts w:eastAsia="Calibri"/>
                <w:sz w:val="24"/>
                <w:szCs w:val="24"/>
                <w:lang w:eastAsia="en-US"/>
              </w:rPr>
              <w:t>Нижнеколымский район, п. Черский, мкр. Зелёный Мыс, нефтебаза.</w:t>
            </w:r>
          </w:p>
        </w:tc>
        <w:tc>
          <w:tcPr>
            <w:tcW w:w="2354" w:type="dxa"/>
            <w:tcBorders>
              <w:top w:val="single" w:sz="4" w:space="0" w:color="000000"/>
              <w:left w:val="single" w:sz="4" w:space="0" w:color="000000"/>
              <w:bottom w:val="single" w:sz="4" w:space="0" w:color="000000"/>
              <w:right w:val="single" w:sz="4" w:space="0" w:color="000000"/>
            </w:tcBorders>
            <w:vAlign w:val="center"/>
          </w:tcPr>
          <w:p w:rsidR="00743433" w:rsidRPr="00743433" w:rsidRDefault="00743433" w:rsidP="0012660A">
            <w:pPr>
              <w:suppressAutoHyphens/>
              <w:snapToGrid w:val="0"/>
              <w:spacing w:line="240" w:lineRule="auto"/>
              <w:ind w:firstLine="0"/>
              <w:jc w:val="center"/>
              <w:rPr>
                <w:bCs/>
                <w:sz w:val="24"/>
                <w:szCs w:val="24"/>
                <w:lang w:eastAsia="ar-SA"/>
              </w:rPr>
            </w:pPr>
            <w:r w:rsidRPr="00743433">
              <w:rPr>
                <w:bCs/>
                <w:sz w:val="24"/>
                <w:szCs w:val="24"/>
                <w:lang w:eastAsia="ar-SA"/>
              </w:rPr>
              <w:t>5000</w:t>
            </w:r>
          </w:p>
        </w:tc>
      </w:tr>
      <w:tr w:rsidR="00743433" w:rsidRPr="002C3599" w:rsidTr="0012660A">
        <w:trPr>
          <w:jc w:val="center"/>
        </w:trPr>
        <w:tc>
          <w:tcPr>
            <w:tcW w:w="709" w:type="dxa"/>
            <w:tcBorders>
              <w:top w:val="single" w:sz="4" w:space="0" w:color="000000"/>
              <w:left w:val="single" w:sz="4" w:space="0" w:color="000000"/>
              <w:bottom w:val="single" w:sz="4" w:space="0" w:color="000000"/>
              <w:right w:val="nil"/>
            </w:tcBorders>
            <w:hideMark/>
          </w:tcPr>
          <w:p w:rsidR="00743433" w:rsidRPr="002C3599" w:rsidRDefault="00743433" w:rsidP="0012660A">
            <w:pPr>
              <w:suppressAutoHyphens/>
              <w:snapToGrid w:val="0"/>
              <w:ind w:left="-539" w:right="-392"/>
              <w:rPr>
                <w:bCs/>
                <w:sz w:val="24"/>
                <w:szCs w:val="24"/>
                <w:lang w:eastAsia="ar-SA"/>
              </w:rPr>
            </w:pPr>
            <w:r w:rsidRPr="002C3599">
              <w:rPr>
                <w:bCs/>
                <w:sz w:val="24"/>
                <w:szCs w:val="24"/>
                <w:lang w:eastAsia="ar-SA"/>
              </w:rPr>
              <w:t>9.</w:t>
            </w:r>
          </w:p>
        </w:tc>
        <w:tc>
          <w:tcPr>
            <w:tcW w:w="3119" w:type="dxa"/>
            <w:tcBorders>
              <w:top w:val="single" w:sz="4" w:space="0" w:color="000000"/>
              <w:left w:val="single" w:sz="4" w:space="0" w:color="000000"/>
              <w:bottom w:val="single" w:sz="4" w:space="0" w:color="000000"/>
              <w:right w:val="nil"/>
            </w:tcBorders>
          </w:tcPr>
          <w:p w:rsidR="00743433" w:rsidRPr="002C3599" w:rsidRDefault="00743433" w:rsidP="0012660A">
            <w:pPr>
              <w:spacing w:line="240" w:lineRule="auto"/>
              <w:ind w:firstLine="0"/>
              <w:jc w:val="left"/>
              <w:rPr>
                <w:rFonts w:eastAsia="Calibri"/>
                <w:sz w:val="24"/>
                <w:szCs w:val="24"/>
                <w:lang w:eastAsia="en-US"/>
              </w:rPr>
            </w:pPr>
            <w:r w:rsidRPr="002C3599">
              <w:rPr>
                <w:rFonts w:eastAsia="Calibri"/>
                <w:sz w:val="24"/>
                <w:szCs w:val="24"/>
                <w:lang w:eastAsia="en-US"/>
              </w:rPr>
              <w:t>Площадка нефтебазы Нижнеянской</w:t>
            </w:r>
          </w:p>
        </w:tc>
        <w:tc>
          <w:tcPr>
            <w:tcW w:w="4105" w:type="dxa"/>
            <w:tcBorders>
              <w:top w:val="single" w:sz="4" w:space="0" w:color="000000"/>
              <w:left w:val="single" w:sz="4" w:space="0" w:color="000000"/>
              <w:bottom w:val="single" w:sz="4" w:space="0" w:color="000000"/>
              <w:right w:val="single" w:sz="4" w:space="0" w:color="000000"/>
            </w:tcBorders>
          </w:tcPr>
          <w:p w:rsidR="00743433" w:rsidRPr="002C3599" w:rsidRDefault="00743433" w:rsidP="0012660A">
            <w:pPr>
              <w:spacing w:line="240" w:lineRule="auto"/>
              <w:ind w:firstLine="0"/>
              <w:rPr>
                <w:rFonts w:eastAsia="Calibri"/>
                <w:sz w:val="24"/>
                <w:szCs w:val="24"/>
                <w:lang w:eastAsia="en-US"/>
              </w:rPr>
            </w:pPr>
            <w:r w:rsidRPr="002C3599">
              <w:rPr>
                <w:rFonts w:eastAsia="Calibri"/>
                <w:sz w:val="24"/>
                <w:szCs w:val="24"/>
                <w:lang w:eastAsia="en-US"/>
              </w:rPr>
              <w:t>Усть-Янский район, п. Нижнеянск, нефтебаза.</w:t>
            </w:r>
          </w:p>
        </w:tc>
        <w:tc>
          <w:tcPr>
            <w:tcW w:w="2354" w:type="dxa"/>
            <w:tcBorders>
              <w:top w:val="single" w:sz="4" w:space="0" w:color="000000"/>
              <w:left w:val="single" w:sz="4" w:space="0" w:color="000000"/>
              <w:bottom w:val="single" w:sz="4" w:space="0" w:color="000000"/>
              <w:right w:val="single" w:sz="4" w:space="0" w:color="000000"/>
            </w:tcBorders>
            <w:vAlign w:val="center"/>
          </w:tcPr>
          <w:p w:rsidR="00743433" w:rsidRPr="00743433" w:rsidRDefault="00743433" w:rsidP="0012660A">
            <w:pPr>
              <w:suppressAutoHyphens/>
              <w:snapToGrid w:val="0"/>
              <w:spacing w:line="240" w:lineRule="auto"/>
              <w:ind w:firstLine="0"/>
              <w:jc w:val="center"/>
              <w:rPr>
                <w:bCs/>
                <w:sz w:val="24"/>
                <w:szCs w:val="24"/>
                <w:lang w:eastAsia="ar-SA"/>
              </w:rPr>
            </w:pPr>
            <w:r w:rsidRPr="00743433">
              <w:rPr>
                <w:bCs/>
                <w:sz w:val="24"/>
                <w:szCs w:val="24"/>
                <w:lang w:eastAsia="ar-SA"/>
              </w:rPr>
              <w:t>3000</w:t>
            </w:r>
          </w:p>
        </w:tc>
      </w:tr>
      <w:tr w:rsidR="00743433" w:rsidRPr="002C3599" w:rsidTr="0012660A">
        <w:trPr>
          <w:jc w:val="center"/>
        </w:trPr>
        <w:tc>
          <w:tcPr>
            <w:tcW w:w="709" w:type="dxa"/>
            <w:tcBorders>
              <w:top w:val="single" w:sz="4" w:space="0" w:color="000000"/>
              <w:left w:val="single" w:sz="4" w:space="0" w:color="000000"/>
              <w:bottom w:val="single" w:sz="4" w:space="0" w:color="000000"/>
              <w:right w:val="nil"/>
            </w:tcBorders>
            <w:hideMark/>
          </w:tcPr>
          <w:p w:rsidR="00743433" w:rsidRPr="002C3599" w:rsidRDefault="00743433" w:rsidP="0012660A">
            <w:pPr>
              <w:suppressAutoHyphens/>
              <w:snapToGrid w:val="0"/>
              <w:ind w:left="-539" w:right="-392"/>
              <w:rPr>
                <w:bCs/>
                <w:sz w:val="24"/>
                <w:szCs w:val="24"/>
                <w:lang w:eastAsia="ar-SA"/>
              </w:rPr>
            </w:pPr>
            <w:r w:rsidRPr="002C3599">
              <w:rPr>
                <w:bCs/>
                <w:sz w:val="24"/>
                <w:szCs w:val="24"/>
                <w:lang w:eastAsia="ar-SA"/>
              </w:rPr>
              <w:t>10.</w:t>
            </w:r>
          </w:p>
        </w:tc>
        <w:tc>
          <w:tcPr>
            <w:tcW w:w="3119" w:type="dxa"/>
            <w:tcBorders>
              <w:top w:val="single" w:sz="4" w:space="0" w:color="000000"/>
              <w:left w:val="single" w:sz="4" w:space="0" w:color="000000"/>
              <w:bottom w:val="single" w:sz="4" w:space="0" w:color="000000"/>
              <w:right w:val="nil"/>
            </w:tcBorders>
          </w:tcPr>
          <w:p w:rsidR="00743433" w:rsidRPr="002C3599" w:rsidRDefault="00743433" w:rsidP="0012660A">
            <w:pPr>
              <w:spacing w:line="240" w:lineRule="auto"/>
              <w:ind w:firstLine="0"/>
              <w:jc w:val="left"/>
              <w:rPr>
                <w:rFonts w:eastAsia="Calibri"/>
                <w:sz w:val="24"/>
                <w:szCs w:val="24"/>
                <w:lang w:eastAsia="en-US"/>
              </w:rPr>
            </w:pPr>
            <w:r w:rsidRPr="002C3599">
              <w:rPr>
                <w:rFonts w:eastAsia="Calibri"/>
                <w:sz w:val="24"/>
                <w:szCs w:val="24"/>
                <w:lang w:eastAsia="en-US"/>
              </w:rPr>
              <w:t>Площадка нефтебазы Нюрбинской</w:t>
            </w:r>
          </w:p>
        </w:tc>
        <w:tc>
          <w:tcPr>
            <w:tcW w:w="4105" w:type="dxa"/>
            <w:tcBorders>
              <w:top w:val="single" w:sz="4" w:space="0" w:color="000000"/>
              <w:left w:val="single" w:sz="4" w:space="0" w:color="000000"/>
              <w:bottom w:val="single" w:sz="4" w:space="0" w:color="000000"/>
              <w:right w:val="single" w:sz="4" w:space="0" w:color="000000"/>
            </w:tcBorders>
          </w:tcPr>
          <w:p w:rsidR="00743433" w:rsidRPr="002C3599" w:rsidRDefault="00743433" w:rsidP="0012660A">
            <w:pPr>
              <w:spacing w:line="240" w:lineRule="auto"/>
              <w:ind w:firstLine="0"/>
              <w:rPr>
                <w:rFonts w:eastAsia="Calibri"/>
                <w:sz w:val="24"/>
                <w:szCs w:val="24"/>
                <w:lang w:eastAsia="en-US"/>
              </w:rPr>
            </w:pPr>
            <w:r w:rsidRPr="002C3599">
              <w:rPr>
                <w:rFonts w:eastAsia="Calibri"/>
                <w:sz w:val="24"/>
                <w:szCs w:val="24"/>
                <w:lang w:eastAsia="en-US"/>
              </w:rPr>
              <w:t>Нюрбинский район, с. Антоновка, нефтебаза.</w:t>
            </w:r>
          </w:p>
        </w:tc>
        <w:tc>
          <w:tcPr>
            <w:tcW w:w="2354" w:type="dxa"/>
            <w:tcBorders>
              <w:top w:val="single" w:sz="4" w:space="0" w:color="000000"/>
              <w:left w:val="single" w:sz="4" w:space="0" w:color="000000"/>
              <w:bottom w:val="single" w:sz="4" w:space="0" w:color="000000"/>
              <w:right w:val="single" w:sz="4" w:space="0" w:color="000000"/>
            </w:tcBorders>
            <w:vAlign w:val="center"/>
          </w:tcPr>
          <w:p w:rsidR="00743433" w:rsidRPr="00743433" w:rsidRDefault="00743433" w:rsidP="0012660A">
            <w:pPr>
              <w:suppressAutoHyphens/>
              <w:spacing w:line="240" w:lineRule="auto"/>
              <w:ind w:firstLine="0"/>
              <w:jc w:val="center"/>
              <w:rPr>
                <w:sz w:val="24"/>
                <w:szCs w:val="24"/>
                <w:lang w:eastAsia="ar-SA"/>
              </w:rPr>
            </w:pPr>
            <w:r w:rsidRPr="00743433">
              <w:rPr>
                <w:sz w:val="24"/>
                <w:szCs w:val="24"/>
                <w:lang w:eastAsia="ar-SA"/>
              </w:rPr>
              <w:t>3000</w:t>
            </w:r>
          </w:p>
        </w:tc>
      </w:tr>
      <w:tr w:rsidR="00743433" w:rsidRPr="002C3599" w:rsidTr="0012660A">
        <w:trPr>
          <w:jc w:val="center"/>
        </w:trPr>
        <w:tc>
          <w:tcPr>
            <w:tcW w:w="709" w:type="dxa"/>
            <w:tcBorders>
              <w:top w:val="single" w:sz="4" w:space="0" w:color="000000"/>
              <w:left w:val="single" w:sz="4" w:space="0" w:color="000000"/>
              <w:bottom w:val="single" w:sz="4" w:space="0" w:color="000000"/>
              <w:right w:val="nil"/>
            </w:tcBorders>
            <w:hideMark/>
          </w:tcPr>
          <w:p w:rsidR="00743433" w:rsidRPr="002C3599" w:rsidRDefault="00743433" w:rsidP="0012660A">
            <w:pPr>
              <w:suppressAutoHyphens/>
              <w:snapToGrid w:val="0"/>
              <w:ind w:left="-539" w:right="-392"/>
              <w:rPr>
                <w:bCs/>
                <w:sz w:val="24"/>
                <w:szCs w:val="24"/>
                <w:lang w:eastAsia="ar-SA"/>
              </w:rPr>
            </w:pPr>
            <w:r w:rsidRPr="002C3599">
              <w:rPr>
                <w:bCs/>
                <w:sz w:val="24"/>
                <w:szCs w:val="24"/>
                <w:lang w:eastAsia="ar-SA"/>
              </w:rPr>
              <w:t>11.</w:t>
            </w:r>
          </w:p>
        </w:tc>
        <w:tc>
          <w:tcPr>
            <w:tcW w:w="3119" w:type="dxa"/>
            <w:tcBorders>
              <w:top w:val="single" w:sz="4" w:space="0" w:color="000000"/>
              <w:left w:val="single" w:sz="4" w:space="0" w:color="000000"/>
              <w:bottom w:val="single" w:sz="4" w:space="0" w:color="000000"/>
              <w:right w:val="nil"/>
            </w:tcBorders>
          </w:tcPr>
          <w:p w:rsidR="00743433" w:rsidRPr="002C3599" w:rsidRDefault="00743433" w:rsidP="0012660A">
            <w:pPr>
              <w:spacing w:line="240" w:lineRule="auto"/>
              <w:ind w:firstLine="0"/>
              <w:jc w:val="left"/>
              <w:rPr>
                <w:rFonts w:eastAsia="Calibri"/>
                <w:sz w:val="24"/>
                <w:szCs w:val="24"/>
                <w:lang w:eastAsia="en-US"/>
              </w:rPr>
            </w:pPr>
            <w:r w:rsidRPr="002C3599">
              <w:rPr>
                <w:rFonts w:eastAsia="Calibri"/>
                <w:sz w:val="24"/>
                <w:szCs w:val="24"/>
                <w:lang w:eastAsia="en-US"/>
              </w:rPr>
              <w:t>Площадка нефтебазы Олёкминской</w:t>
            </w:r>
          </w:p>
        </w:tc>
        <w:tc>
          <w:tcPr>
            <w:tcW w:w="4105" w:type="dxa"/>
            <w:tcBorders>
              <w:top w:val="single" w:sz="4" w:space="0" w:color="000000"/>
              <w:left w:val="single" w:sz="4" w:space="0" w:color="000000"/>
              <w:bottom w:val="single" w:sz="4" w:space="0" w:color="000000"/>
              <w:right w:val="single" w:sz="4" w:space="0" w:color="000000"/>
            </w:tcBorders>
          </w:tcPr>
          <w:p w:rsidR="00743433" w:rsidRPr="002C3599" w:rsidRDefault="00743433" w:rsidP="0012660A">
            <w:pPr>
              <w:spacing w:line="240" w:lineRule="auto"/>
              <w:ind w:firstLine="0"/>
              <w:rPr>
                <w:rFonts w:eastAsia="Calibri"/>
                <w:sz w:val="24"/>
                <w:szCs w:val="24"/>
                <w:lang w:eastAsia="en-US"/>
              </w:rPr>
            </w:pPr>
            <w:r w:rsidRPr="002C3599">
              <w:rPr>
                <w:rFonts w:eastAsia="Calibri"/>
                <w:sz w:val="24"/>
                <w:szCs w:val="24"/>
                <w:lang w:eastAsia="en-US"/>
              </w:rPr>
              <w:t>Олёкминский район, г. Олёкминск, мкр. Нефтебаза.</w:t>
            </w:r>
          </w:p>
        </w:tc>
        <w:tc>
          <w:tcPr>
            <w:tcW w:w="2354" w:type="dxa"/>
            <w:tcBorders>
              <w:top w:val="single" w:sz="4" w:space="0" w:color="000000"/>
              <w:left w:val="single" w:sz="4" w:space="0" w:color="000000"/>
              <w:bottom w:val="single" w:sz="4" w:space="0" w:color="000000"/>
              <w:right w:val="single" w:sz="4" w:space="0" w:color="000000"/>
            </w:tcBorders>
            <w:vAlign w:val="center"/>
          </w:tcPr>
          <w:p w:rsidR="00743433" w:rsidRPr="00743433" w:rsidRDefault="00743433" w:rsidP="0012660A">
            <w:pPr>
              <w:suppressAutoHyphens/>
              <w:spacing w:line="240" w:lineRule="auto"/>
              <w:ind w:firstLine="0"/>
              <w:jc w:val="center"/>
              <w:rPr>
                <w:sz w:val="24"/>
                <w:szCs w:val="24"/>
                <w:lang w:eastAsia="ar-SA"/>
              </w:rPr>
            </w:pPr>
            <w:r w:rsidRPr="00743433">
              <w:rPr>
                <w:sz w:val="24"/>
                <w:szCs w:val="24"/>
                <w:lang w:eastAsia="ar-SA"/>
              </w:rPr>
              <w:t>5000</w:t>
            </w:r>
          </w:p>
        </w:tc>
      </w:tr>
      <w:tr w:rsidR="00743433" w:rsidRPr="002C3599" w:rsidTr="0012660A">
        <w:trPr>
          <w:jc w:val="center"/>
        </w:trPr>
        <w:tc>
          <w:tcPr>
            <w:tcW w:w="709" w:type="dxa"/>
            <w:tcBorders>
              <w:top w:val="single" w:sz="4" w:space="0" w:color="000000"/>
              <w:left w:val="single" w:sz="4" w:space="0" w:color="000000"/>
              <w:bottom w:val="single" w:sz="4" w:space="0" w:color="000000"/>
              <w:right w:val="nil"/>
            </w:tcBorders>
            <w:hideMark/>
          </w:tcPr>
          <w:p w:rsidR="00743433" w:rsidRPr="002C3599" w:rsidRDefault="00743433" w:rsidP="0012660A">
            <w:pPr>
              <w:suppressAutoHyphens/>
              <w:snapToGrid w:val="0"/>
              <w:ind w:left="-539" w:right="-392"/>
              <w:rPr>
                <w:bCs/>
                <w:sz w:val="24"/>
                <w:szCs w:val="24"/>
                <w:lang w:eastAsia="ar-SA"/>
              </w:rPr>
            </w:pPr>
            <w:r w:rsidRPr="002C3599">
              <w:rPr>
                <w:bCs/>
                <w:sz w:val="24"/>
                <w:szCs w:val="24"/>
                <w:lang w:eastAsia="ar-SA"/>
              </w:rPr>
              <w:t>12.</w:t>
            </w:r>
          </w:p>
        </w:tc>
        <w:tc>
          <w:tcPr>
            <w:tcW w:w="3119" w:type="dxa"/>
            <w:tcBorders>
              <w:top w:val="single" w:sz="4" w:space="0" w:color="000000"/>
              <w:left w:val="single" w:sz="4" w:space="0" w:color="000000"/>
              <w:bottom w:val="single" w:sz="4" w:space="0" w:color="000000"/>
              <w:right w:val="nil"/>
            </w:tcBorders>
          </w:tcPr>
          <w:p w:rsidR="00743433" w:rsidRPr="002C3599" w:rsidRDefault="00743433" w:rsidP="0012660A">
            <w:pPr>
              <w:spacing w:line="240" w:lineRule="auto"/>
              <w:ind w:firstLine="0"/>
              <w:jc w:val="left"/>
              <w:rPr>
                <w:rFonts w:eastAsia="Calibri"/>
                <w:sz w:val="24"/>
                <w:szCs w:val="24"/>
                <w:lang w:eastAsia="en-US"/>
              </w:rPr>
            </w:pPr>
            <w:r w:rsidRPr="002C3599">
              <w:rPr>
                <w:rFonts w:eastAsia="Calibri"/>
                <w:sz w:val="24"/>
                <w:szCs w:val="24"/>
                <w:lang w:eastAsia="en-US"/>
              </w:rPr>
              <w:t>Площадка нефтебазы Покровской</w:t>
            </w:r>
          </w:p>
        </w:tc>
        <w:tc>
          <w:tcPr>
            <w:tcW w:w="4105" w:type="dxa"/>
            <w:tcBorders>
              <w:top w:val="single" w:sz="4" w:space="0" w:color="000000"/>
              <w:left w:val="single" w:sz="4" w:space="0" w:color="000000"/>
              <w:bottom w:val="single" w:sz="4" w:space="0" w:color="000000"/>
              <w:right w:val="single" w:sz="4" w:space="0" w:color="000000"/>
            </w:tcBorders>
          </w:tcPr>
          <w:p w:rsidR="00743433" w:rsidRPr="002C3599" w:rsidRDefault="00743433" w:rsidP="0012660A">
            <w:pPr>
              <w:spacing w:line="240" w:lineRule="auto"/>
              <w:ind w:firstLine="0"/>
              <w:rPr>
                <w:rFonts w:eastAsia="Calibri"/>
                <w:sz w:val="24"/>
                <w:szCs w:val="24"/>
                <w:lang w:eastAsia="en-US"/>
              </w:rPr>
            </w:pPr>
            <w:r w:rsidRPr="002C3599">
              <w:rPr>
                <w:rFonts w:eastAsia="Calibri"/>
                <w:sz w:val="24"/>
                <w:szCs w:val="24"/>
                <w:lang w:eastAsia="en-US"/>
              </w:rPr>
              <w:t>Хангаласский район, г. Покровск, ул. Нефтянников, 1.</w:t>
            </w:r>
          </w:p>
        </w:tc>
        <w:tc>
          <w:tcPr>
            <w:tcW w:w="2354" w:type="dxa"/>
            <w:tcBorders>
              <w:top w:val="single" w:sz="4" w:space="0" w:color="000000"/>
              <w:left w:val="single" w:sz="4" w:space="0" w:color="000000"/>
              <w:bottom w:val="single" w:sz="4" w:space="0" w:color="000000"/>
              <w:right w:val="single" w:sz="4" w:space="0" w:color="000000"/>
            </w:tcBorders>
            <w:vAlign w:val="center"/>
          </w:tcPr>
          <w:p w:rsidR="00743433" w:rsidRPr="00743433" w:rsidRDefault="00743433" w:rsidP="0012660A">
            <w:pPr>
              <w:suppressAutoHyphens/>
              <w:spacing w:line="240" w:lineRule="auto"/>
              <w:ind w:firstLine="0"/>
              <w:jc w:val="center"/>
              <w:rPr>
                <w:sz w:val="24"/>
                <w:szCs w:val="24"/>
                <w:lang w:eastAsia="ar-SA"/>
              </w:rPr>
            </w:pPr>
            <w:r w:rsidRPr="00743433">
              <w:rPr>
                <w:sz w:val="24"/>
                <w:szCs w:val="24"/>
                <w:lang w:eastAsia="ar-SA"/>
              </w:rPr>
              <w:t>3000</w:t>
            </w:r>
          </w:p>
        </w:tc>
      </w:tr>
      <w:tr w:rsidR="00743433" w:rsidRPr="002C3599" w:rsidTr="0012660A">
        <w:trPr>
          <w:jc w:val="center"/>
        </w:trPr>
        <w:tc>
          <w:tcPr>
            <w:tcW w:w="709" w:type="dxa"/>
            <w:tcBorders>
              <w:top w:val="single" w:sz="4" w:space="0" w:color="000000"/>
              <w:left w:val="single" w:sz="4" w:space="0" w:color="000000"/>
              <w:bottom w:val="single" w:sz="4" w:space="0" w:color="000000"/>
              <w:right w:val="nil"/>
            </w:tcBorders>
            <w:hideMark/>
          </w:tcPr>
          <w:p w:rsidR="00743433" w:rsidRPr="002C3599" w:rsidRDefault="00743433" w:rsidP="0012660A">
            <w:pPr>
              <w:suppressAutoHyphens/>
              <w:snapToGrid w:val="0"/>
              <w:ind w:left="-539" w:right="-392"/>
              <w:rPr>
                <w:bCs/>
                <w:sz w:val="24"/>
                <w:szCs w:val="24"/>
                <w:lang w:eastAsia="ar-SA"/>
              </w:rPr>
            </w:pPr>
            <w:r w:rsidRPr="002C3599">
              <w:rPr>
                <w:bCs/>
                <w:sz w:val="24"/>
                <w:szCs w:val="24"/>
                <w:lang w:eastAsia="ar-SA"/>
              </w:rPr>
              <w:t>13.</w:t>
            </w:r>
          </w:p>
        </w:tc>
        <w:tc>
          <w:tcPr>
            <w:tcW w:w="3119" w:type="dxa"/>
            <w:tcBorders>
              <w:top w:val="single" w:sz="4" w:space="0" w:color="000000"/>
              <w:left w:val="single" w:sz="4" w:space="0" w:color="000000"/>
              <w:bottom w:val="single" w:sz="4" w:space="0" w:color="000000"/>
              <w:right w:val="nil"/>
            </w:tcBorders>
          </w:tcPr>
          <w:p w:rsidR="00743433" w:rsidRPr="002C3599" w:rsidRDefault="00743433" w:rsidP="0012660A">
            <w:pPr>
              <w:spacing w:line="240" w:lineRule="auto"/>
              <w:ind w:firstLine="0"/>
              <w:jc w:val="left"/>
              <w:rPr>
                <w:rFonts w:eastAsia="Calibri"/>
                <w:sz w:val="24"/>
                <w:szCs w:val="24"/>
                <w:lang w:eastAsia="en-US"/>
              </w:rPr>
            </w:pPr>
            <w:r w:rsidRPr="002C3599">
              <w:rPr>
                <w:rFonts w:eastAsia="Calibri"/>
                <w:sz w:val="24"/>
                <w:szCs w:val="24"/>
                <w:lang w:eastAsia="en-US"/>
              </w:rPr>
              <w:t>Площадка нефтебазы Сангарской</w:t>
            </w:r>
          </w:p>
        </w:tc>
        <w:tc>
          <w:tcPr>
            <w:tcW w:w="4105" w:type="dxa"/>
            <w:tcBorders>
              <w:top w:val="single" w:sz="4" w:space="0" w:color="000000"/>
              <w:left w:val="single" w:sz="4" w:space="0" w:color="000000"/>
              <w:bottom w:val="single" w:sz="4" w:space="0" w:color="000000"/>
              <w:right w:val="single" w:sz="4" w:space="0" w:color="000000"/>
            </w:tcBorders>
          </w:tcPr>
          <w:p w:rsidR="00743433" w:rsidRPr="002C3599" w:rsidRDefault="00743433" w:rsidP="0012660A">
            <w:pPr>
              <w:spacing w:line="240" w:lineRule="auto"/>
              <w:ind w:firstLine="0"/>
              <w:rPr>
                <w:rFonts w:eastAsia="Calibri"/>
                <w:sz w:val="24"/>
                <w:szCs w:val="24"/>
                <w:lang w:eastAsia="en-US"/>
              </w:rPr>
            </w:pPr>
            <w:r w:rsidRPr="002C3599">
              <w:rPr>
                <w:rFonts w:eastAsia="Calibri"/>
                <w:sz w:val="24"/>
                <w:szCs w:val="24"/>
                <w:lang w:eastAsia="en-US"/>
              </w:rPr>
              <w:t>Кобяйский район, п. Сангары, мкр. Нефтебаза.</w:t>
            </w:r>
          </w:p>
        </w:tc>
        <w:tc>
          <w:tcPr>
            <w:tcW w:w="2354" w:type="dxa"/>
            <w:tcBorders>
              <w:top w:val="single" w:sz="4" w:space="0" w:color="000000"/>
              <w:left w:val="single" w:sz="4" w:space="0" w:color="000000"/>
              <w:bottom w:val="single" w:sz="4" w:space="0" w:color="000000"/>
              <w:right w:val="single" w:sz="4" w:space="0" w:color="000000"/>
            </w:tcBorders>
            <w:vAlign w:val="center"/>
          </w:tcPr>
          <w:p w:rsidR="00743433" w:rsidRPr="00743433" w:rsidRDefault="00743433" w:rsidP="0012660A">
            <w:pPr>
              <w:suppressAutoHyphens/>
              <w:spacing w:line="240" w:lineRule="auto"/>
              <w:ind w:firstLine="0"/>
              <w:jc w:val="center"/>
              <w:rPr>
                <w:sz w:val="24"/>
                <w:szCs w:val="24"/>
                <w:lang w:eastAsia="ar-SA"/>
              </w:rPr>
            </w:pPr>
            <w:r w:rsidRPr="00743433">
              <w:rPr>
                <w:sz w:val="24"/>
                <w:szCs w:val="24"/>
                <w:lang w:eastAsia="ar-SA"/>
              </w:rPr>
              <w:t>3000</w:t>
            </w:r>
          </w:p>
        </w:tc>
      </w:tr>
      <w:tr w:rsidR="00743433" w:rsidRPr="002C3599" w:rsidTr="0012660A">
        <w:trPr>
          <w:jc w:val="center"/>
        </w:trPr>
        <w:tc>
          <w:tcPr>
            <w:tcW w:w="709" w:type="dxa"/>
            <w:tcBorders>
              <w:top w:val="single" w:sz="4" w:space="0" w:color="000000"/>
              <w:left w:val="single" w:sz="4" w:space="0" w:color="000000"/>
              <w:bottom w:val="single" w:sz="4" w:space="0" w:color="000000"/>
              <w:right w:val="nil"/>
            </w:tcBorders>
            <w:hideMark/>
          </w:tcPr>
          <w:p w:rsidR="00743433" w:rsidRPr="002C3599" w:rsidRDefault="00743433" w:rsidP="0012660A">
            <w:pPr>
              <w:suppressAutoHyphens/>
              <w:snapToGrid w:val="0"/>
              <w:ind w:left="-539" w:right="-392"/>
              <w:rPr>
                <w:bCs/>
                <w:sz w:val="24"/>
                <w:szCs w:val="24"/>
                <w:lang w:eastAsia="ar-SA"/>
              </w:rPr>
            </w:pPr>
            <w:r w:rsidRPr="002C3599">
              <w:rPr>
                <w:bCs/>
                <w:sz w:val="24"/>
                <w:szCs w:val="24"/>
                <w:lang w:eastAsia="ar-SA"/>
              </w:rPr>
              <w:t>14.</w:t>
            </w:r>
          </w:p>
        </w:tc>
        <w:tc>
          <w:tcPr>
            <w:tcW w:w="3119" w:type="dxa"/>
            <w:tcBorders>
              <w:top w:val="single" w:sz="4" w:space="0" w:color="000000"/>
              <w:left w:val="single" w:sz="4" w:space="0" w:color="000000"/>
              <w:bottom w:val="single" w:sz="4" w:space="0" w:color="000000"/>
              <w:right w:val="nil"/>
            </w:tcBorders>
          </w:tcPr>
          <w:p w:rsidR="00743433" w:rsidRPr="002C3599" w:rsidRDefault="00743433" w:rsidP="0012660A">
            <w:pPr>
              <w:spacing w:line="240" w:lineRule="auto"/>
              <w:ind w:firstLine="0"/>
              <w:jc w:val="left"/>
              <w:rPr>
                <w:rFonts w:eastAsia="Calibri"/>
                <w:sz w:val="24"/>
                <w:szCs w:val="24"/>
                <w:lang w:eastAsia="en-US"/>
              </w:rPr>
            </w:pPr>
            <w:r w:rsidRPr="002C3599">
              <w:rPr>
                <w:rFonts w:eastAsia="Calibri"/>
                <w:sz w:val="24"/>
                <w:szCs w:val="24"/>
                <w:lang w:eastAsia="en-US"/>
              </w:rPr>
              <w:t>Площадка нефтебазы Среднеколымской</w:t>
            </w:r>
          </w:p>
        </w:tc>
        <w:tc>
          <w:tcPr>
            <w:tcW w:w="4105" w:type="dxa"/>
            <w:tcBorders>
              <w:top w:val="single" w:sz="4" w:space="0" w:color="000000"/>
              <w:left w:val="single" w:sz="4" w:space="0" w:color="000000"/>
              <w:bottom w:val="single" w:sz="4" w:space="0" w:color="000000"/>
              <w:right w:val="single" w:sz="4" w:space="0" w:color="000000"/>
            </w:tcBorders>
          </w:tcPr>
          <w:p w:rsidR="00743433" w:rsidRPr="002C3599" w:rsidRDefault="00743433" w:rsidP="0012660A">
            <w:pPr>
              <w:spacing w:line="240" w:lineRule="auto"/>
              <w:ind w:firstLine="0"/>
              <w:rPr>
                <w:rFonts w:eastAsia="Calibri"/>
                <w:sz w:val="24"/>
                <w:szCs w:val="24"/>
                <w:lang w:eastAsia="en-US"/>
              </w:rPr>
            </w:pPr>
            <w:r w:rsidRPr="002C3599">
              <w:rPr>
                <w:rFonts w:eastAsia="Calibri"/>
                <w:sz w:val="24"/>
                <w:szCs w:val="24"/>
                <w:lang w:eastAsia="en-US"/>
              </w:rPr>
              <w:t>Среднеколымский район, г. Среднеколымск, ул. Ардасенова, 1.</w:t>
            </w:r>
          </w:p>
        </w:tc>
        <w:tc>
          <w:tcPr>
            <w:tcW w:w="2354" w:type="dxa"/>
            <w:tcBorders>
              <w:top w:val="single" w:sz="4" w:space="0" w:color="000000"/>
              <w:left w:val="single" w:sz="4" w:space="0" w:color="000000"/>
              <w:bottom w:val="single" w:sz="4" w:space="0" w:color="000000"/>
              <w:right w:val="single" w:sz="4" w:space="0" w:color="000000"/>
            </w:tcBorders>
            <w:vAlign w:val="center"/>
          </w:tcPr>
          <w:p w:rsidR="00743433" w:rsidRPr="00743433" w:rsidRDefault="00743433" w:rsidP="0012660A">
            <w:pPr>
              <w:suppressAutoHyphens/>
              <w:spacing w:line="240" w:lineRule="auto"/>
              <w:ind w:firstLine="0"/>
              <w:jc w:val="center"/>
              <w:rPr>
                <w:sz w:val="24"/>
                <w:szCs w:val="24"/>
                <w:lang w:eastAsia="ar-SA"/>
              </w:rPr>
            </w:pPr>
            <w:r w:rsidRPr="00743433">
              <w:rPr>
                <w:bCs/>
                <w:sz w:val="24"/>
                <w:szCs w:val="24"/>
                <w:lang w:eastAsia="ar-SA"/>
              </w:rPr>
              <w:t>3000</w:t>
            </w:r>
          </w:p>
        </w:tc>
      </w:tr>
      <w:tr w:rsidR="00743433" w:rsidRPr="002C3599" w:rsidTr="0012660A">
        <w:trPr>
          <w:jc w:val="center"/>
        </w:trPr>
        <w:tc>
          <w:tcPr>
            <w:tcW w:w="709" w:type="dxa"/>
            <w:tcBorders>
              <w:top w:val="single" w:sz="4" w:space="0" w:color="000000"/>
              <w:left w:val="single" w:sz="4" w:space="0" w:color="000000"/>
              <w:bottom w:val="single" w:sz="4" w:space="0" w:color="000000"/>
              <w:right w:val="nil"/>
            </w:tcBorders>
            <w:hideMark/>
          </w:tcPr>
          <w:p w:rsidR="00743433" w:rsidRPr="002C3599" w:rsidRDefault="00743433" w:rsidP="0012660A">
            <w:pPr>
              <w:suppressAutoHyphens/>
              <w:snapToGrid w:val="0"/>
              <w:ind w:left="-539" w:right="-392"/>
              <w:rPr>
                <w:bCs/>
                <w:sz w:val="24"/>
                <w:szCs w:val="24"/>
                <w:lang w:eastAsia="ar-SA"/>
              </w:rPr>
            </w:pPr>
            <w:r w:rsidRPr="002C3599">
              <w:rPr>
                <w:bCs/>
                <w:sz w:val="24"/>
                <w:szCs w:val="24"/>
                <w:lang w:eastAsia="ar-SA"/>
              </w:rPr>
              <w:t>15.</w:t>
            </w:r>
          </w:p>
        </w:tc>
        <w:tc>
          <w:tcPr>
            <w:tcW w:w="3119" w:type="dxa"/>
            <w:tcBorders>
              <w:top w:val="single" w:sz="4" w:space="0" w:color="000000"/>
              <w:left w:val="single" w:sz="4" w:space="0" w:color="000000"/>
              <w:bottom w:val="single" w:sz="4" w:space="0" w:color="000000"/>
              <w:right w:val="nil"/>
            </w:tcBorders>
          </w:tcPr>
          <w:p w:rsidR="00743433" w:rsidRPr="002C3599" w:rsidRDefault="00743433" w:rsidP="0012660A">
            <w:pPr>
              <w:spacing w:line="240" w:lineRule="auto"/>
              <w:ind w:firstLine="0"/>
              <w:jc w:val="left"/>
              <w:rPr>
                <w:rFonts w:eastAsia="Calibri"/>
                <w:sz w:val="24"/>
                <w:szCs w:val="24"/>
                <w:lang w:eastAsia="en-US"/>
              </w:rPr>
            </w:pPr>
            <w:r w:rsidRPr="002C3599">
              <w:rPr>
                <w:rFonts w:eastAsia="Calibri"/>
                <w:sz w:val="24"/>
                <w:szCs w:val="24"/>
                <w:lang w:eastAsia="en-US"/>
              </w:rPr>
              <w:t>Площадка нефтебазы Сунтарской</w:t>
            </w:r>
          </w:p>
        </w:tc>
        <w:tc>
          <w:tcPr>
            <w:tcW w:w="4105" w:type="dxa"/>
            <w:tcBorders>
              <w:top w:val="single" w:sz="4" w:space="0" w:color="000000"/>
              <w:left w:val="single" w:sz="4" w:space="0" w:color="000000"/>
              <w:bottom w:val="single" w:sz="4" w:space="0" w:color="000000"/>
              <w:right w:val="single" w:sz="4" w:space="0" w:color="000000"/>
            </w:tcBorders>
          </w:tcPr>
          <w:p w:rsidR="00743433" w:rsidRPr="002C3599" w:rsidRDefault="00743433" w:rsidP="0012660A">
            <w:pPr>
              <w:spacing w:line="240" w:lineRule="auto"/>
              <w:ind w:firstLine="0"/>
              <w:rPr>
                <w:rFonts w:eastAsia="Calibri"/>
                <w:sz w:val="24"/>
                <w:szCs w:val="24"/>
                <w:lang w:eastAsia="en-US"/>
              </w:rPr>
            </w:pPr>
            <w:r w:rsidRPr="002C3599">
              <w:rPr>
                <w:rFonts w:eastAsia="Calibri"/>
                <w:sz w:val="24"/>
                <w:szCs w:val="24"/>
                <w:lang w:eastAsia="en-US"/>
              </w:rPr>
              <w:t>Сунтарский район, с. Сунтар, ул. Вилюйская, 2.</w:t>
            </w:r>
          </w:p>
        </w:tc>
        <w:tc>
          <w:tcPr>
            <w:tcW w:w="2354" w:type="dxa"/>
            <w:tcBorders>
              <w:top w:val="single" w:sz="4" w:space="0" w:color="000000"/>
              <w:left w:val="single" w:sz="4" w:space="0" w:color="000000"/>
              <w:bottom w:val="single" w:sz="4" w:space="0" w:color="000000"/>
              <w:right w:val="single" w:sz="4" w:space="0" w:color="000000"/>
            </w:tcBorders>
            <w:vAlign w:val="center"/>
          </w:tcPr>
          <w:p w:rsidR="00743433" w:rsidRPr="00743433" w:rsidRDefault="00743433" w:rsidP="0012660A">
            <w:pPr>
              <w:suppressAutoHyphens/>
              <w:spacing w:line="240" w:lineRule="auto"/>
              <w:ind w:firstLine="0"/>
              <w:jc w:val="center"/>
              <w:rPr>
                <w:sz w:val="24"/>
                <w:szCs w:val="24"/>
                <w:lang w:eastAsia="ar-SA"/>
              </w:rPr>
            </w:pPr>
            <w:r w:rsidRPr="00743433">
              <w:rPr>
                <w:bCs/>
                <w:sz w:val="24"/>
                <w:szCs w:val="24"/>
                <w:lang w:eastAsia="ar-SA"/>
              </w:rPr>
              <w:t>3000</w:t>
            </w:r>
          </w:p>
        </w:tc>
      </w:tr>
      <w:tr w:rsidR="00743433" w:rsidRPr="002C3599" w:rsidTr="0012660A">
        <w:trPr>
          <w:jc w:val="center"/>
        </w:trPr>
        <w:tc>
          <w:tcPr>
            <w:tcW w:w="709" w:type="dxa"/>
            <w:tcBorders>
              <w:top w:val="single" w:sz="4" w:space="0" w:color="000000"/>
              <w:left w:val="single" w:sz="4" w:space="0" w:color="000000"/>
              <w:bottom w:val="single" w:sz="4" w:space="0" w:color="000000"/>
              <w:right w:val="nil"/>
            </w:tcBorders>
            <w:hideMark/>
          </w:tcPr>
          <w:p w:rsidR="00743433" w:rsidRPr="002C3599" w:rsidRDefault="00743433" w:rsidP="0012660A">
            <w:pPr>
              <w:suppressAutoHyphens/>
              <w:snapToGrid w:val="0"/>
              <w:ind w:left="-539" w:right="-392"/>
              <w:rPr>
                <w:bCs/>
                <w:sz w:val="24"/>
                <w:szCs w:val="24"/>
                <w:lang w:eastAsia="ar-SA"/>
              </w:rPr>
            </w:pPr>
            <w:r w:rsidRPr="002C3599">
              <w:rPr>
                <w:bCs/>
                <w:sz w:val="24"/>
                <w:szCs w:val="24"/>
                <w:lang w:eastAsia="ar-SA"/>
              </w:rPr>
              <w:t>16.</w:t>
            </w:r>
          </w:p>
        </w:tc>
        <w:tc>
          <w:tcPr>
            <w:tcW w:w="3119" w:type="dxa"/>
            <w:tcBorders>
              <w:top w:val="single" w:sz="4" w:space="0" w:color="000000"/>
              <w:left w:val="single" w:sz="4" w:space="0" w:color="000000"/>
              <w:bottom w:val="single" w:sz="4" w:space="0" w:color="000000"/>
              <w:right w:val="nil"/>
            </w:tcBorders>
          </w:tcPr>
          <w:p w:rsidR="00743433" w:rsidRPr="002C3599" w:rsidRDefault="00743433" w:rsidP="0012660A">
            <w:pPr>
              <w:spacing w:line="240" w:lineRule="auto"/>
              <w:ind w:firstLine="0"/>
              <w:jc w:val="left"/>
              <w:rPr>
                <w:rFonts w:eastAsia="Calibri"/>
                <w:sz w:val="24"/>
                <w:szCs w:val="24"/>
                <w:lang w:eastAsia="en-US"/>
              </w:rPr>
            </w:pPr>
            <w:r w:rsidRPr="002C3599">
              <w:rPr>
                <w:rFonts w:eastAsia="Calibri"/>
                <w:sz w:val="24"/>
                <w:szCs w:val="24"/>
                <w:lang w:eastAsia="en-US"/>
              </w:rPr>
              <w:t>Площадка нефтебазы Томмотской</w:t>
            </w:r>
          </w:p>
        </w:tc>
        <w:tc>
          <w:tcPr>
            <w:tcW w:w="4105" w:type="dxa"/>
            <w:tcBorders>
              <w:top w:val="single" w:sz="4" w:space="0" w:color="000000"/>
              <w:left w:val="single" w:sz="4" w:space="0" w:color="000000"/>
              <w:bottom w:val="single" w:sz="4" w:space="0" w:color="000000"/>
              <w:right w:val="single" w:sz="4" w:space="0" w:color="000000"/>
            </w:tcBorders>
          </w:tcPr>
          <w:p w:rsidR="00743433" w:rsidRPr="002C3599" w:rsidRDefault="00743433" w:rsidP="0012660A">
            <w:pPr>
              <w:spacing w:line="240" w:lineRule="auto"/>
              <w:ind w:firstLine="0"/>
              <w:rPr>
                <w:rFonts w:eastAsia="Calibri"/>
                <w:sz w:val="24"/>
                <w:szCs w:val="24"/>
                <w:lang w:eastAsia="en-US"/>
              </w:rPr>
            </w:pPr>
            <w:r w:rsidRPr="002C3599">
              <w:rPr>
                <w:rFonts w:eastAsia="Calibri"/>
                <w:sz w:val="24"/>
                <w:szCs w:val="24"/>
                <w:lang w:eastAsia="en-US"/>
              </w:rPr>
              <w:t>Алданский район, г. Томмот-3, ул. Торговая, 3.</w:t>
            </w:r>
          </w:p>
        </w:tc>
        <w:tc>
          <w:tcPr>
            <w:tcW w:w="2354" w:type="dxa"/>
            <w:tcBorders>
              <w:top w:val="single" w:sz="4" w:space="0" w:color="000000"/>
              <w:left w:val="single" w:sz="4" w:space="0" w:color="000000"/>
              <w:bottom w:val="single" w:sz="4" w:space="0" w:color="000000"/>
              <w:right w:val="single" w:sz="4" w:space="0" w:color="000000"/>
            </w:tcBorders>
            <w:vAlign w:val="center"/>
          </w:tcPr>
          <w:p w:rsidR="00743433" w:rsidRPr="00743433" w:rsidRDefault="00743433" w:rsidP="0012660A">
            <w:pPr>
              <w:suppressAutoHyphens/>
              <w:spacing w:line="240" w:lineRule="auto"/>
              <w:ind w:firstLine="0"/>
              <w:jc w:val="center"/>
              <w:rPr>
                <w:sz w:val="24"/>
                <w:szCs w:val="24"/>
                <w:lang w:eastAsia="ar-SA"/>
              </w:rPr>
            </w:pPr>
            <w:r w:rsidRPr="00743433">
              <w:rPr>
                <w:bCs/>
                <w:sz w:val="24"/>
                <w:szCs w:val="24"/>
                <w:lang w:eastAsia="ar-SA"/>
              </w:rPr>
              <w:t>3000</w:t>
            </w:r>
          </w:p>
        </w:tc>
      </w:tr>
      <w:tr w:rsidR="00743433" w:rsidRPr="002C3599" w:rsidTr="0012660A">
        <w:trPr>
          <w:jc w:val="center"/>
        </w:trPr>
        <w:tc>
          <w:tcPr>
            <w:tcW w:w="709" w:type="dxa"/>
            <w:tcBorders>
              <w:top w:val="single" w:sz="4" w:space="0" w:color="000000"/>
              <w:left w:val="single" w:sz="4" w:space="0" w:color="000000"/>
              <w:bottom w:val="single" w:sz="4" w:space="0" w:color="000000"/>
              <w:right w:val="nil"/>
            </w:tcBorders>
            <w:hideMark/>
          </w:tcPr>
          <w:p w:rsidR="00743433" w:rsidRPr="002C3599" w:rsidRDefault="00743433" w:rsidP="0012660A">
            <w:pPr>
              <w:suppressAutoHyphens/>
              <w:snapToGrid w:val="0"/>
              <w:ind w:left="-539" w:right="-392"/>
              <w:rPr>
                <w:bCs/>
                <w:sz w:val="24"/>
                <w:szCs w:val="24"/>
                <w:lang w:eastAsia="ar-SA"/>
              </w:rPr>
            </w:pPr>
            <w:r w:rsidRPr="002C3599">
              <w:rPr>
                <w:bCs/>
                <w:sz w:val="24"/>
                <w:szCs w:val="24"/>
                <w:lang w:eastAsia="ar-SA"/>
              </w:rPr>
              <w:t>17.</w:t>
            </w:r>
          </w:p>
        </w:tc>
        <w:tc>
          <w:tcPr>
            <w:tcW w:w="3119" w:type="dxa"/>
            <w:tcBorders>
              <w:top w:val="single" w:sz="4" w:space="0" w:color="000000"/>
              <w:left w:val="single" w:sz="4" w:space="0" w:color="000000"/>
              <w:bottom w:val="single" w:sz="4" w:space="0" w:color="000000"/>
              <w:right w:val="nil"/>
            </w:tcBorders>
          </w:tcPr>
          <w:p w:rsidR="00743433" w:rsidRPr="002C3599" w:rsidRDefault="00743433" w:rsidP="0012660A">
            <w:pPr>
              <w:spacing w:line="240" w:lineRule="auto"/>
              <w:ind w:firstLine="0"/>
              <w:jc w:val="left"/>
              <w:rPr>
                <w:rFonts w:eastAsia="Calibri"/>
                <w:sz w:val="24"/>
                <w:szCs w:val="24"/>
                <w:lang w:eastAsia="en-US"/>
              </w:rPr>
            </w:pPr>
            <w:r w:rsidRPr="002C3599">
              <w:rPr>
                <w:rFonts w:eastAsia="Calibri"/>
                <w:sz w:val="24"/>
                <w:szCs w:val="24"/>
                <w:lang w:eastAsia="en-US"/>
              </w:rPr>
              <w:t>Группа резервуаров и сливо-наливных устройств</w:t>
            </w:r>
          </w:p>
        </w:tc>
        <w:tc>
          <w:tcPr>
            <w:tcW w:w="4105" w:type="dxa"/>
            <w:tcBorders>
              <w:top w:val="single" w:sz="4" w:space="0" w:color="000000"/>
              <w:left w:val="single" w:sz="4" w:space="0" w:color="000000"/>
              <w:bottom w:val="single" w:sz="4" w:space="0" w:color="000000"/>
              <w:right w:val="single" w:sz="4" w:space="0" w:color="000000"/>
            </w:tcBorders>
          </w:tcPr>
          <w:p w:rsidR="00743433" w:rsidRPr="002C3599" w:rsidRDefault="00743433" w:rsidP="0012660A">
            <w:pPr>
              <w:spacing w:line="240" w:lineRule="auto"/>
              <w:ind w:firstLine="0"/>
              <w:rPr>
                <w:rFonts w:eastAsia="Calibri"/>
                <w:sz w:val="24"/>
                <w:szCs w:val="24"/>
                <w:lang w:eastAsia="en-US"/>
              </w:rPr>
            </w:pPr>
            <w:r w:rsidRPr="002C3599">
              <w:rPr>
                <w:rFonts w:eastAsia="Calibri"/>
                <w:sz w:val="24"/>
                <w:szCs w:val="24"/>
                <w:lang w:eastAsia="en-US"/>
              </w:rPr>
              <w:t xml:space="preserve">Алданский район, г. Томмот-3, </w:t>
            </w:r>
          </w:p>
        </w:tc>
        <w:tc>
          <w:tcPr>
            <w:tcW w:w="2354" w:type="dxa"/>
            <w:tcBorders>
              <w:top w:val="single" w:sz="4" w:space="0" w:color="000000"/>
              <w:left w:val="single" w:sz="4" w:space="0" w:color="000000"/>
              <w:bottom w:val="single" w:sz="4" w:space="0" w:color="000000"/>
              <w:right w:val="single" w:sz="4" w:space="0" w:color="000000"/>
            </w:tcBorders>
            <w:vAlign w:val="center"/>
          </w:tcPr>
          <w:p w:rsidR="00743433" w:rsidRPr="00743433" w:rsidRDefault="00743433" w:rsidP="0012660A">
            <w:pPr>
              <w:suppressAutoHyphens/>
              <w:spacing w:line="240" w:lineRule="auto"/>
              <w:ind w:firstLine="0"/>
              <w:jc w:val="center"/>
              <w:rPr>
                <w:bCs/>
                <w:sz w:val="24"/>
                <w:szCs w:val="24"/>
                <w:lang w:eastAsia="ar-SA"/>
              </w:rPr>
            </w:pPr>
            <w:r w:rsidRPr="00743433">
              <w:rPr>
                <w:bCs/>
                <w:sz w:val="24"/>
                <w:szCs w:val="24"/>
                <w:lang w:eastAsia="ar-SA"/>
              </w:rPr>
              <w:t>1000</w:t>
            </w:r>
          </w:p>
        </w:tc>
      </w:tr>
      <w:tr w:rsidR="00743433" w:rsidRPr="002C3599" w:rsidTr="0012660A">
        <w:trPr>
          <w:jc w:val="center"/>
        </w:trPr>
        <w:tc>
          <w:tcPr>
            <w:tcW w:w="709" w:type="dxa"/>
            <w:tcBorders>
              <w:top w:val="single" w:sz="4" w:space="0" w:color="000000"/>
              <w:left w:val="single" w:sz="4" w:space="0" w:color="000000"/>
              <w:bottom w:val="single" w:sz="4" w:space="0" w:color="000000"/>
              <w:right w:val="nil"/>
            </w:tcBorders>
            <w:hideMark/>
          </w:tcPr>
          <w:p w:rsidR="00743433" w:rsidRPr="002C3599" w:rsidRDefault="00743433" w:rsidP="0012660A">
            <w:pPr>
              <w:suppressAutoHyphens/>
              <w:snapToGrid w:val="0"/>
              <w:ind w:left="-539" w:right="-392"/>
              <w:rPr>
                <w:bCs/>
                <w:sz w:val="24"/>
                <w:szCs w:val="24"/>
                <w:lang w:eastAsia="ar-SA"/>
              </w:rPr>
            </w:pPr>
            <w:r w:rsidRPr="002C3599">
              <w:rPr>
                <w:bCs/>
                <w:sz w:val="24"/>
                <w:szCs w:val="24"/>
                <w:lang w:eastAsia="ar-SA"/>
              </w:rPr>
              <w:lastRenderedPageBreak/>
              <w:t>18.</w:t>
            </w:r>
          </w:p>
        </w:tc>
        <w:tc>
          <w:tcPr>
            <w:tcW w:w="3119" w:type="dxa"/>
            <w:tcBorders>
              <w:top w:val="single" w:sz="4" w:space="0" w:color="000000"/>
              <w:left w:val="single" w:sz="4" w:space="0" w:color="000000"/>
              <w:bottom w:val="single" w:sz="4" w:space="0" w:color="000000"/>
              <w:right w:val="nil"/>
            </w:tcBorders>
          </w:tcPr>
          <w:p w:rsidR="00743433" w:rsidRPr="002C3599" w:rsidRDefault="00743433" w:rsidP="0012660A">
            <w:pPr>
              <w:spacing w:line="240" w:lineRule="auto"/>
              <w:ind w:firstLine="0"/>
              <w:jc w:val="left"/>
              <w:rPr>
                <w:rFonts w:eastAsia="Calibri"/>
                <w:sz w:val="24"/>
                <w:szCs w:val="24"/>
                <w:lang w:eastAsia="en-US"/>
              </w:rPr>
            </w:pPr>
            <w:r w:rsidRPr="002C3599">
              <w:rPr>
                <w:rFonts w:eastAsia="Calibri"/>
                <w:sz w:val="24"/>
                <w:szCs w:val="24"/>
                <w:lang w:eastAsia="en-US"/>
              </w:rPr>
              <w:t>Площадка нефтебазы Усть-Алданской</w:t>
            </w:r>
          </w:p>
        </w:tc>
        <w:tc>
          <w:tcPr>
            <w:tcW w:w="4105" w:type="dxa"/>
            <w:tcBorders>
              <w:top w:val="single" w:sz="4" w:space="0" w:color="000000"/>
              <w:left w:val="single" w:sz="4" w:space="0" w:color="000000"/>
              <w:bottom w:val="single" w:sz="4" w:space="0" w:color="000000"/>
              <w:right w:val="single" w:sz="4" w:space="0" w:color="000000"/>
            </w:tcBorders>
          </w:tcPr>
          <w:p w:rsidR="00743433" w:rsidRPr="002C3599" w:rsidRDefault="00743433" w:rsidP="0012660A">
            <w:pPr>
              <w:spacing w:line="240" w:lineRule="auto"/>
              <w:ind w:firstLine="0"/>
              <w:rPr>
                <w:rFonts w:eastAsia="Calibri"/>
                <w:sz w:val="24"/>
                <w:szCs w:val="24"/>
                <w:lang w:eastAsia="en-US"/>
              </w:rPr>
            </w:pPr>
            <w:r w:rsidRPr="002C3599">
              <w:rPr>
                <w:rFonts w:eastAsia="Calibri"/>
                <w:sz w:val="24"/>
                <w:szCs w:val="24"/>
                <w:lang w:eastAsia="en-US"/>
              </w:rPr>
              <w:t>Усть-Алданский район, с. Ары-Тит, ул. Нефтяников, 3.</w:t>
            </w:r>
          </w:p>
        </w:tc>
        <w:tc>
          <w:tcPr>
            <w:tcW w:w="2354" w:type="dxa"/>
            <w:tcBorders>
              <w:top w:val="single" w:sz="4" w:space="0" w:color="000000"/>
              <w:left w:val="single" w:sz="4" w:space="0" w:color="000000"/>
              <w:bottom w:val="single" w:sz="4" w:space="0" w:color="000000"/>
              <w:right w:val="single" w:sz="4" w:space="0" w:color="000000"/>
            </w:tcBorders>
            <w:vAlign w:val="center"/>
          </w:tcPr>
          <w:p w:rsidR="00743433" w:rsidRPr="00743433" w:rsidRDefault="00743433" w:rsidP="0012660A">
            <w:pPr>
              <w:suppressAutoHyphens/>
              <w:snapToGrid w:val="0"/>
              <w:spacing w:line="240" w:lineRule="auto"/>
              <w:ind w:firstLine="0"/>
              <w:jc w:val="center"/>
              <w:rPr>
                <w:bCs/>
                <w:sz w:val="24"/>
                <w:szCs w:val="24"/>
                <w:lang w:eastAsia="ar-SA"/>
              </w:rPr>
            </w:pPr>
            <w:r w:rsidRPr="00743433">
              <w:rPr>
                <w:bCs/>
                <w:sz w:val="24"/>
                <w:szCs w:val="24"/>
                <w:lang w:eastAsia="ar-SA"/>
              </w:rPr>
              <w:t>3000</w:t>
            </w:r>
          </w:p>
        </w:tc>
      </w:tr>
      <w:tr w:rsidR="00743433" w:rsidRPr="002C3599" w:rsidTr="0012660A">
        <w:trPr>
          <w:jc w:val="center"/>
        </w:trPr>
        <w:tc>
          <w:tcPr>
            <w:tcW w:w="709" w:type="dxa"/>
            <w:tcBorders>
              <w:top w:val="single" w:sz="4" w:space="0" w:color="000000"/>
              <w:left w:val="single" w:sz="4" w:space="0" w:color="000000"/>
              <w:bottom w:val="single" w:sz="4" w:space="0" w:color="000000"/>
              <w:right w:val="nil"/>
            </w:tcBorders>
          </w:tcPr>
          <w:p w:rsidR="00743433" w:rsidRPr="002C3599" w:rsidRDefault="00743433" w:rsidP="0012660A">
            <w:pPr>
              <w:suppressAutoHyphens/>
              <w:snapToGrid w:val="0"/>
              <w:ind w:left="-539" w:right="-392"/>
              <w:rPr>
                <w:bCs/>
                <w:sz w:val="24"/>
                <w:szCs w:val="24"/>
                <w:lang w:eastAsia="ar-SA"/>
              </w:rPr>
            </w:pPr>
            <w:r w:rsidRPr="002C3599">
              <w:rPr>
                <w:bCs/>
                <w:sz w:val="24"/>
                <w:szCs w:val="24"/>
                <w:lang w:eastAsia="ar-SA"/>
              </w:rPr>
              <w:t>19.</w:t>
            </w:r>
          </w:p>
        </w:tc>
        <w:tc>
          <w:tcPr>
            <w:tcW w:w="3119" w:type="dxa"/>
            <w:tcBorders>
              <w:top w:val="single" w:sz="4" w:space="0" w:color="000000"/>
              <w:left w:val="single" w:sz="4" w:space="0" w:color="000000"/>
              <w:bottom w:val="single" w:sz="4" w:space="0" w:color="000000"/>
              <w:right w:val="nil"/>
            </w:tcBorders>
          </w:tcPr>
          <w:p w:rsidR="00743433" w:rsidRPr="002C3599" w:rsidRDefault="00743433" w:rsidP="0012660A">
            <w:pPr>
              <w:spacing w:line="240" w:lineRule="auto"/>
              <w:ind w:firstLine="0"/>
              <w:jc w:val="left"/>
              <w:rPr>
                <w:rFonts w:eastAsia="Calibri"/>
                <w:sz w:val="24"/>
                <w:szCs w:val="24"/>
                <w:lang w:eastAsia="en-US"/>
              </w:rPr>
            </w:pPr>
            <w:r w:rsidRPr="002C3599">
              <w:rPr>
                <w:rFonts w:eastAsia="Calibri"/>
                <w:sz w:val="24"/>
                <w:szCs w:val="24"/>
                <w:lang w:eastAsia="en-US"/>
              </w:rPr>
              <w:t>Площадка нефтебазы Усть-Куйгинской</w:t>
            </w:r>
          </w:p>
        </w:tc>
        <w:tc>
          <w:tcPr>
            <w:tcW w:w="4105" w:type="dxa"/>
            <w:tcBorders>
              <w:top w:val="single" w:sz="4" w:space="0" w:color="000000"/>
              <w:left w:val="single" w:sz="4" w:space="0" w:color="000000"/>
              <w:bottom w:val="single" w:sz="4" w:space="0" w:color="000000"/>
              <w:right w:val="single" w:sz="4" w:space="0" w:color="000000"/>
            </w:tcBorders>
          </w:tcPr>
          <w:p w:rsidR="00743433" w:rsidRPr="002C3599" w:rsidRDefault="00743433" w:rsidP="0012660A">
            <w:pPr>
              <w:spacing w:line="240" w:lineRule="auto"/>
              <w:ind w:firstLine="0"/>
              <w:rPr>
                <w:rFonts w:eastAsia="Calibri"/>
                <w:sz w:val="24"/>
                <w:szCs w:val="24"/>
                <w:lang w:eastAsia="en-US"/>
              </w:rPr>
            </w:pPr>
            <w:r w:rsidRPr="002C3599">
              <w:rPr>
                <w:rFonts w:eastAsia="Calibri"/>
                <w:sz w:val="24"/>
                <w:szCs w:val="24"/>
                <w:lang w:eastAsia="en-US"/>
              </w:rPr>
              <w:t>Усть-Янский район, п. Усть-Куйга, ул. Нефтяников, 1.</w:t>
            </w:r>
          </w:p>
        </w:tc>
        <w:tc>
          <w:tcPr>
            <w:tcW w:w="2354" w:type="dxa"/>
            <w:tcBorders>
              <w:top w:val="single" w:sz="4" w:space="0" w:color="000000"/>
              <w:left w:val="single" w:sz="4" w:space="0" w:color="000000"/>
              <w:bottom w:val="single" w:sz="4" w:space="0" w:color="000000"/>
              <w:right w:val="single" w:sz="4" w:space="0" w:color="000000"/>
            </w:tcBorders>
            <w:vAlign w:val="center"/>
          </w:tcPr>
          <w:p w:rsidR="00743433" w:rsidRPr="00743433" w:rsidRDefault="00743433" w:rsidP="0012660A">
            <w:pPr>
              <w:suppressAutoHyphens/>
              <w:spacing w:line="240" w:lineRule="auto"/>
              <w:ind w:firstLine="0"/>
              <w:jc w:val="center"/>
              <w:rPr>
                <w:sz w:val="24"/>
                <w:szCs w:val="24"/>
                <w:lang w:eastAsia="ar-SA"/>
              </w:rPr>
            </w:pPr>
            <w:r w:rsidRPr="00743433">
              <w:rPr>
                <w:sz w:val="24"/>
                <w:szCs w:val="24"/>
                <w:lang w:eastAsia="ar-SA"/>
              </w:rPr>
              <w:t>3000</w:t>
            </w:r>
          </w:p>
        </w:tc>
      </w:tr>
      <w:tr w:rsidR="00743433" w:rsidRPr="002C3599" w:rsidTr="0012660A">
        <w:trPr>
          <w:jc w:val="center"/>
        </w:trPr>
        <w:tc>
          <w:tcPr>
            <w:tcW w:w="709" w:type="dxa"/>
            <w:tcBorders>
              <w:top w:val="single" w:sz="4" w:space="0" w:color="000000"/>
              <w:left w:val="single" w:sz="4" w:space="0" w:color="000000"/>
              <w:bottom w:val="single" w:sz="4" w:space="0" w:color="000000"/>
              <w:right w:val="nil"/>
            </w:tcBorders>
            <w:hideMark/>
          </w:tcPr>
          <w:p w:rsidR="00743433" w:rsidRPr="002C3599" w:rsidRDefault="00743433" w:rsidP="0012660A">
            <w:pPr>
              <w:suppressAutoHyphens/>
              <w:snapToGrid w:val="0"/>
              <w:ind w:left="-539" w:right="-392"/>
              <w:rPr>
                <w:bCs/>
                <w:sz w:val="24"/>
                <w:szCs w:val="24"/>
                <w:lang w:eastAsia="ar-SA"/>
              </w:rPr>
            </w:pPr>
            <w:r w:rsidRPr="002C3599">
              <w:rPr>
                <w:bCs/>
                <w:sz w:val="24"/>
                <w:szCs w:val="24"/>
                <w:lang w:eastAsia="ar-SA"/>
              </w:rPr>
              <w:t>20.</w:t>
            </w:r>
          </w:p>
        </w:tc>
        <w:tc>
          <w:tcPr>
            <w:tcW w:w="3119" w:type="dxa"/>
            <w:tcBorders>
              <w:top w:val="single" w:sz="4" w:space="0" w:color="000000"/>
              <w:left w:val="single" w:sz="4" w:space="0" w:color="000000"/>
              <w:bottom w:val="single" w:sz="4" w:space="0" w:color="000000"/>
              <w:right w:val="nil"/>
            </w:tcBorders>
          </w:tcPr>
          <w:p w:rsidR="00743433" w:rsidRPr="002C3599" w:rsidRDefault="00743433" w:rsidP="0012660A">
            <w:pPr>
              <w:spacing w:line="240" w:lineRule="auto"/>
              <w:ind w:firstLine="0"/>
              <w:jc w:val="left"/>
              <w:rPr>
                <w:rFonts w:eastAsia="Calibri"/>
                <w:sz w:val="24"/>
                <w:szCs w:val="24"/>
                <w:lang w:eastAsia="en-US"/>
              </w:rPr>
            </w:pPr>
            <w:r w:rsidRPr="002C3599">
              <w:rPr>
                <w:rFonts w:eastAsia="Calibri"/>
                <w:sz w:val="24"/>
                <w:szCs w:val="24"/>
                <w:lang w:eastAsia="en-US"/>
              </w:rPr>
              <w:t>Площадка нефтебазы Усть-Таттинской</w:t>
            </w:r>
          </w:p>
        </w:tc>
        <w:tc>
          <w:tcPr>
            <w:tcW w:w="4105" w:type="dxa"/>
            <w:tcBorders>
              <w:top w:val="single" w:sz="4" w:space="0" w:color="000000"/>
              <w:left w:val="single" w:sz="4" w:space="0" w:color="000000"/>
              <w:bottom w:val="single" w:sz="4" w:space="0" w:color="000000"/>
              <w:right w:val="single" w:sz="4" w:space="0" w:color="000000"/>
            </w:tcBorders>
          </w:tcPr>
          <w:p w:rsidR="00743433" w:rsidRPr="002C3599" w:rsidRDefault="00743433" w:rsidP="0012660A">
            <w:pPr>
              <w:spacing w:line="240" w:lineRule="auto"/>
              <w:ind w:firstLine="0"/>
              <w:rPr>
                <w:rFonts w:eastAsia="Calibri"/>
                <w:sz w:val="24"/>
                <w:szCs w:val="24"/>
                <w:lang w:eastAsia="en-US"/>
              </w:rPr>
            </w:pPr>
            <w:r w:rsidRPr="002C3599">
              <w:rPr>
                <w:rFonts w:eastAsia="Calibri"/>
                <w:sz w:val="24"/>
                <w:szCs w:val="24"/>
                <w:lang w:eastAsia="en-US"/>
              </w:rPr>
              <w:t>Таттинский район, с. Усть-Татта, нефтебаза.</w:t>
            </w:r>
          </w:p>
        </w:tc>
        <w:tc>
          <w:tcPr>
            <w:tcW w:w="2354" w:type="dxa"/>
            <w:tcBorders>
              <w:top w:val="single" w:sz="4" w:space="0" w:color="000000"/>
              <w:left w:val="single" w:sz="4" w:space="0" w:color="000000"/>
              <w:bottom w:val="single" w:sz="4" w:space="0" w:color="000000"/>
              <w:right w:val="single" w:sz="4" w:space="0" w:color="000000"/>
            </w:tcBorders>
            <w:vAlign w:val="center"/>
          </w:tcPr>
          <w:p w:rsidR="00743433" w:rsidRPr="00743433" w:rsidRDefault="00743433" w:rsidP="0012660A">
            <w:pPr>
              <w:suppressAutoHyphens/>
              <w:spacing w:line="240" w:lineRule="auto"/>
              <w:ind w:firstLine="0"/>
              <w:jc w:val="center"/>
              <w:rPr>
                <w:sz w:val="24"/>
                <w:szCs w:val="24"/>
                <w:lang w:eastAsia="ar-SA"/>
              </w:rPr>
            </w:pPr>
            <w:r w:rsidRPr="00743433">
              <w:rPr>
                <w:bCs/>
                <w:sz w:val="24"/>
                <w:szCs w:val="24"/>
                <w:lang w:eastAsia="ar-SA"/>
              </w:rPr>
              <w:t>3000</w:t>
            </w:r>
          </w:p>
        </w:tc>
      </w:tr>
      <w:tr w:rsidR="00743433" w:rsidRPr="002C3599" w:rsidTr="0012660A">
        <w:trPr>
          <w:jc w:val="center"/>
        </w:trPr>
        <w:tc>
          <w:tcPr>
            <w:tcW w:w="709" w:type="dxa"/>
            <w:tcBorders>
              <w:top w:val="single" w:sz="4" w:space="0" w:color="000000"/>
              <w:left w:val="single" w:sz="4" w:space="0" w:color="000000"/>
              <w:bottom w:val="single" w:sz="4" w:space="0" w:color="000000"/>
              <w:right w:val="nil"/>
            </w:tcBorders>
            <w:hideMark/>
          </w:tcPr>
          <w:p w:rsidR="00743433" w:rsidRPr="002C3599" w:rsidRDefault="00743433" w:rsidP="0012660A">
            <w:pPr>
              <w:suppressAutoHyphens/>
              <w:snapToGrid w:val="0"/>
              <w:ind w:left="-539" w:right="-392"/>
              <w:rPr>
                <w:bCs/>
                <w:sz w:val="24"/>
                <w:szCs w:val="24"/>
                <w:lang w:eastAsia="ar-SA"/>
              </w:rPr>
            </w:pPr>
            <w:r w:rsidRPr="002C3599">
              <w:rPr>
                <w:bCs/>
                <w:sz w:val="24"/>
                <w:szCs w:val="24"/>
                <w:lang w:eastAsia="ar-SA"/>
              </w:rPr>
              <w:t>21.</w:t>
            </w:r>
          </w:p>
        </w:tc>
        <w:tc>
          <w:tcPr>
            <w:tcW w:w="3119" w:type="dxa"/>
            <w:tcBorders>
              <w:top w:val="single" w:sz="4" w:space="0" w:color="000000"/>
              <w:left w:val="single" w:sz="4" w:space="0" w:color="000000"/>
              <w:bottom w:val="single" w:sz="4" w:space="0" w:color="000000"/>
              <w:right w:val="nil"/>
            </w:tcBorders>
          </w:tcPr>
          <w:p w:rsidR="00743433" w:rsidRPr="002C3599" w:rsidRDefault="00743433" w:rsidP="0012660A">
            <w:pPr>
              <w:spacing w:line="240" w:lineRule="auto"/>
              <w:ind w:firstLine="0"/>
              <w:jc w:val="left"/>
              <w:rPr>
                <w:rFonts w:eastAsia="Calibri"/>
                <w:sz w:val="24"/>
                <w:szCs w:val="24"/>
                <w:lang w:eastAsia="en-US"/>
              </w:rPr>
            </w:pPr>
            <w:r w:rsidRPr="002C3599">
              <w:rPr>
                <w:rFonts w:eastAsia="Calibri"/>
                <w:sz w:val="24"/>
                <w:szCs w:val="24"/>
                <w:lang w:eastAsia="en-US"/>
              </w:rPr>
              <w:t>Площадка нефтебазы Хандыгской</w:t>
            </w:r>
          </w:p>
        </w:tc>
        <w:tc>
          <w:tcPr>
            <w:tcW w:w="4105" w:type="dxa"/>
            <w:tcBorders>
              <w:top w:val="single" w:sz="4" w:space="0" w:color="000000"/>
              <w:left w:val="single" w:sz="4" w:space="0" w:color="000000"/>
              <w:bottom w:val="single" w:sz="4" w:space="0" w:color="000000"/>
              <w:right w:val="single" w:sz="4" w:space="0" w:color="000000"/>
            </w:tcBorders>
          </w:tcPr>
          <w:p w:rsidR="00743433" w:rsidRPr="002C3599" w:rsidRDefault="00743433" w:rsidP="0012660A">
            <w:pPr>
              <w:spacing w:line="240" w:lineRule="auto"/>
              <w:ind w:firstLine="0"/>
              <w:rPr>
                <w:rFonts w:eastAsia="Calibri"/>
                <w:sz w:val="24"/>
                <w:szCs w:val="24"/>
                <w:lang w:eastAsia="en-US"/>
              </w:rPr>
            </w:pPr>
            <w:r w:rsidRPr="002C3599">
              <w:rPr>
                <w:rFonts w:eastAsia="Calibri"/>
                <w:sz w:val="24"/>
                <w:szCs w:val="24"/>
                <w:lang w:eastAsia="en-US"/>
              </w:rPr>
              <w:t>Томпонский район, п. Хандыга, ул. Кычкина, 53.</w:t>
            </w:r>
          </w:p>
        </w:tc>
        <w:tc>
          <w:tcPr>
            <w:tcW w:w="2354" w:type="dxa"/>
            <w:tcBorders>
              <w:top w:val="single" w:sz="4" w:space="0" w:color="000000"/>
              <w:left w:val="single" w:sz="4" w:space="0" w:color="000000"/>
              <w:bottom w:val="single" w:sz="4" w:space="0" w:color="000000"/>
              <w:right w:val="single" w:sz="4" w:space="0" w:color="000000"/>
            </w:tcBorders>
            <w:vAlign w:val="center"/>
          </w:tcPr>
          <w:p w:rsidR="00743433" w:rsidRPr="00743433" w:rsidRDefault="00743433" w:rsidP="0012660A">
            <w:pPr>
              <w:suppressAutoHyphens/>
              <w:spacing w:line="240" w:lineRule="auto"/>
              <w:ind w:firstLine="0"/>
              <w:jc w:val="center"/>
              <w:rPr>
                <w:sz w:val="24"/>
                <w:szCs w:val="24"/>
                <w:lang w:eastAsia="ar-SA"/>
              </w:rPr>
            </w:pPr>
            <w:r w:rsidRPr="00743433">
              <w:rPr>
                <w:sz w:val="24"/>
                <w:szCs w:val="24"/>
                <w:lang w:eastAsia="ar-SA"/>
              </w:rPr>
              <w:t>5000</w:t>
            </w:r>
          </w:p>
        </w:tc>
      </w:tr>
      <w:tr w:rsidR="00743433" w:rsidRPr="002C3599" w:rsidTr="0012660A">
        <w:trPr>
          <w:jc w:val="center"/>
        </w:trPr>
        <w:tc>
          <w:tcPr>
            <w:tcW w:w="709" w:type="dxa"/>
            <w:tcBorders>
              <w:top w:val="single" w:sz="4" w:space="0" w:color="000000"/>
              <w:left w:val="single" w:sz="4" w:space="0" w:color="000000"/>
              <w:bottom w:val="single" w:sz="4" w:space="0" w:color="000000"/>
              <w:right w:val="nil"/>
            </w:tcBorders>
            <w:hideMark/>
          </w:tcPr>
          <w:p w:rsidR="00743433" w:rsidRPr="002C3599" w:rsidRDefault="00743433" w:rsidP="0012660A">
            <w:pPr>
              <w:suppressAutoHyphens/>
              <w:snapToGrid w:val="0"/>
              <w:ind w:left="-539" w:right="-392"/>
              <w:rPr>
                <w:bCs/>
                <w:sz w:val="24"/>
                <w:szCs w:val="24"/>
                <w:lang w:eastAsia="ar-SA"/>
              </w:rPr>
            </w:pPr>
            <w:r w:rsidRPr="002C3599">
              <w:rPr>
                <w:bCs/>
                <w:sz w:val="24"/>
                <w:szCs w:val="24"/>
                <w:lang w:eastAsia="ar-SA"/>
              </w:rPr>
              <w:t>22.</w:t>
            </w:r>
          </w:p>
        </w:tc>
        <w:tc>
          <w:tcPr>
            <w:tcW w:w="3119" w:type="dxa"/>
            <w:tcBorders>
              <w:top w:val="single" w:sz="4" w:space="0" w:color="000000"/>
              <w:left w:val="single" w:sz="4" w:space="0" w:color="000000"/>
              <w:bottom w:val="single" w:sz="4" w:space="0" w:color="000000"/>
              <w:right w:val="nil"/>
            </w:tcBorders>
          </w:tcPr>
          <w:p w:rsidR="00743433" w:rsidRPr="002C3599" w:rsidRDefault="00743433" w:rsidP="0012660A">
            <w:pPr>
              <w:spacing w:line="240" w:lineRule="auto"/>
              <w:ind w:firstLine="0"/>
              <w:jc w:val="left"/>
              <w:rPr>
                <w:rFonts w:eastAsia="Calibri"/>
                <w:sz w:val="24"/>
                <w:szCs w:val="24"/>
                <w:lang w:eastAsia="en-US"/>
              </w:rPr>
            </w:pPr>
            <w:r w:rsidRPr="002C3599">
              <w:rPr>
                <w:rFonts w:eastAsia="Calibri"/>
                <w:sz w:val="24"/>
                <w:szCs w:val="24"/>
                <w:lang w:eastAsia="en-US"/>
              </w:rPr>
              <w:t>Площадка нефтебазы Чокурдахской</w:t>
            </w:r>
          </w:p>
        </w:tc>
        <w:tc>
          <w:tcPr>
            <w:tcW w:w="4105" w:type="dxa"/>
            <w:tcBorders>
              <w:top w:val="single" w:sz="4" w:space="0" w:color="000000"/>
              <w:left w:val="single" w:sz="4" w:space="0" w:color="000000"/>
              <w:bottom w:val="single" w:sz="4" w:space="0" w:color="000000"/>
              <w:right w:val="single" w:sz="4" w:space="0" w:color="000000"/>
            </w:tcBorders>
          </w:tcPr>
          <w:p w:rsidR="00743433" w:rsidRPr="002C3599" w:rsidRDefault="00743433" w:rsidP="0012660A">
            <w:pPr>
              <w:spacing w:line="240" w:lineRule="auto"/>
              <w:ind w:firstLine="0"/>
              <w:rPr>
                <w:rFonts w:eastAsia="Calibri"/>
                <w:sz w:val="24"/>
                <w:szCs w:val="24"/>
                <w:lang w:eastAsia="en-US"/>
              </w:rPr>
            </w:pPr>
            <w:r w:rsidRPr="002C3599">
              <w:rPr>
                <w:rFonts w:eastAsia="Calibri"/>
                <w:sz w:val="24"/>
                <w:szCs w:val="24"/>
                <w:lang w:eastAsia="en-US"/>
              </w:rPr>
              <w:t>Аллаиховский район, п. Чокурдах, ул. Дежнёва, 14.</w:t>
            </w:r>
          </w:p>
        </w:tc>
        <w:tc>
          <w:tcPr>
            <w:tcW w:w="2354" w:type="dxa"/>
            <w:tcBorders>
              <w:top w:val="single" w:sz="4" w:space="0" w:color="000000"/>
              <w:left w:val="single" w:sz="4" w:space="0" w:color="000000"/>
              <w:bottom w:val="single" w:sz="4" w:space="0" w:color="000000"/>
              <w:right w:val="single" w:sz="4" w:space="0" w:color="000000"/>
            </w:tcBorders>
            <w:vAlign w:val="center"/>
          </w:tcPr>
          <w:p w:rsidR="00743433" w:rsidRPr="00743433" w:rsidRDefault="00743433" w:rsidP="0012660A">
            <w:pPr>
              <w:suppressAutoHyphens/>
              <w:spacing w:line="240" w:lineRule="auto"/>
              <w:ind w:firstLine="0"/>
              <w:jc w:val="center"/>
              <w:rPr>
                <w:sz w:val="24"/>
                <w:szCs w:val="24"/>
                <w:lang w:eastAsia="ar-SA"/>
              </w:rPr>
            </w:pPr>
            <w:r w:rsidRPr="00743433">
              <w:rPr>
                <w:sz w:val="24"/>
                <w:szCs w:val="24"/>
                <w:lang w:eastAsia="ar-SA"/>
              </w:rPr>
              <w:t>3000</w:t>
            </w:r>
          </w:p>
        </w:tc>
      </w:tr>
      <w:tr w:rsidR="00743433" w:rsidRPr="002C3599" w:rsidTr="0012660A">
        <w:trPr>
          <w:jc w:val="center"/>
        </w:trPr>
        <w:tc>
          <w:tcPr>
            <w:tcW w:w="709" w:type="dxa"/>
            <w:tcBorders>
              <w:top w:val="single" w:sz="4" w:space="0" w:color="000000"/>
              <w:left w:val="single" w:sz="4" w:space="0" w:color="000000"/>
              <w:bottom w:val="single" w:sz="4" w:space="0" w:color="000000"/>
              <w:right w:val="nil"/>
            </w:tcBorders>
            <w:hideMark/>
          </w:tcPr>
          <w:p w:rsidR="00743433" w:rsidRPr="002C3599" w:rsidRDefault="00743433" w:rsidP="0012660A">
            <w:pPr>
              <w:suppressAutoHyphens/>
              <w:snapToGrid w:val="0"/>
              <w:ind w:left="-539" w:right="-392"/>
              <w:rPr>
                <w:bCs/>
                <w:sz w:val="24"/>
                <w:szCs w:val="24"/>
                <w:lang w:eastAsia="ar-SA"/>
              </w:rPr>
            </w:pPr>
            <w:r w:rsidRPr="002C3599">
              <w:rPr>
                <w:bCs/>
                <w:sz w:val="24"/>
                <w:szCs w:val="24"/>
                <w:lang w:eastAsia="ar-SA"/>
              </w:rPr>
              <w:t>23.</w:t>
            </w:r>
          </w:p>
        </w:tc>
        <w:tc>
          <w:tcPr>
            <w:tcW w:w="3119" w:type="dxa"/>
            <w:tcBorders>
              <w:top w:val="single" w:sz="4" w:space="0" w:color="000000"/>
              <w:left w:val="single" w:sz="4" w:space="0" w:color="000000"/>
              <w:bottom w:val="single" w:sz="4" w:space="0" w:color="000000"/>
              <w:right w:val="nil"/>
            </w:tcBorders>
          </w:tcPr>
          <w:p w:rsidR="00743433" w:rsidRPr="002C3599" w:rsidRDefault="00743433" w:rsidP="0012660A">
            <w:pPr>
              <w:spacing w:line="240" w:lineRule="auto"/>
              <w:ind w:firstLine="0"/>
              <w:jc w:val="left"/>
              <w:rPr>
                <w:rFonts w:eastAsia="Calibri"/>
                <w:sz w:val="24"/>
                <w:szCs w:val="24"/>
                <w:lang w:eastAsia="en-US"/>
              </w:rPr>
            </w:pPr>
            <w:r w:rsidRPr="002C3599">
              <w:rPr>
                <w:rFonts w:eastAsia="Calibri"/>
                <w:sz w:val="24"/>
                <w:szCs w:val="24"/>
                <w:lang w:eastAsia="en-US"/>
              </w:rPr>
              <w:t>Площадка нефтебазы Эльдиканской</w:t>
            </w:r>
          </w:p>
        </w:tc>
        <w:tc>
          <w:tcPr>
            <w:tcW w:w="4105" w:type="dxa"/>
            <w:tcBorders>
              <w:top w:val="single" w:sz="4" w:space="0" w:color="000000"/>
              <w:left w:val="single" w:sz="4" w:space="0" w:color="000000"/>
              <w:bottom w:val="single" w:sz="4" w:space="0" w:color="000000"/>
              <w:right w:val="single" w:sz="4" w:space="0" w:color="000000"/>
            </w:tcBorders>
          </w:tcPr>
          <w:p w:rsidR="00743433" w:rsidRPr="002C3599" w:rsidRDefault="00743433" w:rsidP="0012660A">
            <w:pPr>
              <w:spacing w:line="240" w:lineRule="auto"/>
              <w:ind w:firstLine="0"/>
              <w:rPr>
                <w:rFonts w:eastAsia="Calibri"/>
                <w:sz w:val="24"/>
                <w:szCs w:val="24"/>
                <w:lang w:eastAsia="en-US"/>
              </w:rPr>
            </w:pPr>
            <w:r w:rsidRPr="002C3599">
              <w:rPr>
                <w:rFonts w:eastAsia="Calibri"/>
                <w:sz w:val="24"/>
                <w:szCs w:val="24"/>
                <w:lang w:eastAsia="en-US"/>
              </w:rPr>
              <w:t>Усть-Майский район, п. Эльдикан, ул. Чкалова, 70.</w:t>
            </w:r>
          </w:p>
        </w:tc>
        <w:tc>
          <w:tcPr>
            <w:tcW w:w="2354" w:type="dxa"/>
            <w:tcBorders>
              <w:top w:val="single" w:sz="4" w:space="0" w:color="000000"/>
              <w:left w:val="single" w:sz="4" w:space="0" w:color="000000"/>
              <w:bottom w:val="single" w:sz="4" w:space="0" w:color="000000"/>
              <w:right w:val="single" w:sz="4" w:space="0" w:color="000000"/>
            </w:tcBorders>
            <w:vAlign w:val="center"/>
          </w:tcPr>
          <w:p w:rsidR="00743433" w:rsidRPr="00743433" w:rsidRDefault="00743433" w:rsidP="0012660A">
            <w:pPr>
              <w:suppressAutoHyphens/>
              <w:spacing w:line="240" w:lineRule="auto"/>
              <w:ind w:firstLine="0"/>
              <w:jc w:val="center"/>
              <w:rPr>
                <w:sz w:val="24"/>
                <w:szCs w:val="24"/>
                <w:lang w:eastAsia="ar-SA"/>
              </w:rPr>
            </w:pPr>
            <w:r w:rsidRPr="00743433">
              <w:rPr>
                <w:sz w:val="24"/>
                <w:szCs w:val="24"/>
                <w:lang w:eastAsia="ar-SA"/>
              </w:rPr>
              <w:t>3000</w:t>
            </w:r>
          </w:p>
          <w:p w:rsidR="00743433" w:rsidRPr="00743433" w:rsidRDefault="00743433" w:rsidP="0012660A">
            <w:pPr>
              <w:suppressAutoHyphens/>
              <w:spacing w:line="240" w:lineRule="auto"/>
              <w:ind w:firstLine="0"/>
              <w:jc w:val="center"/>
              <w:rPr>
                <w:sz w:val="24"/>
                <w:szCs w:val="24"/>
                <w:lang w:eastAsia="ar-SA"/>
              </w:rPr>
            </w:pPr>
          </w:p>
        </w:tc>
      </w:tr>
      <w:tr w:rsidR="00743433" w:rsidRPr="002C3599" w:rsidTr="0012660A">
        <w:trPr>
          <w:jc w:val="center"/>
        </w:trPr>
        <w:tc>
          <w:tcPr>
            <w:tcW w:w="709" w:type="dxa"/>
            <w:tcBorders>
              <w:top w:val="single" w:sz="4" w:space="0" w:color="000000"/>
              <w:left w:val="single" w:sz="4" w:space="0" w:color="000000"/>
              <w:bottom w:val="single" w:sz="4" w:space="0" w:color="000000"/>
              <w:right w:val="nil"/>
            </w:tcBorders>
            <w:hideMark/>
          </w:tcPr>
          <w:p w:rsidR="00743433" w:rsidRPr="002C3599" w:rsidRDefault="00743433" w:rsidP="0012660A">
            <w:pPr>
              <w:suppressAutoHyphens/>
              <w:snapToGrid w:val="0"/>
              <w:ind w:left="-539" w:right="-392"/>
              <w:rPr>
                <w:bCs/>
                <w:sz w:val="24"/>
                <w:szCs w:val="24"/>
                <w:lang w:eastAsia="ar-SA"/>
              </w:rPr>
            </w:pPr>
            <w:r w:rsidRPr="002C3599">
              <w:rPr>
                <w:bCs/>
                <w:sz w:val="24"/>
                <w:szCs w:val="24"/>
                <w:lang w:eastAsia="ar-SA"/>
              </w:rPr>
              <w:t>24.</w:t>
            </w:r>
          </w:p>
        </w:tc>
        <w:tc>
          <w:tcPr>
            <w:tcW w:w="3119" w:type="dxa"/>
            <w:tcBorders>
              <w:top w:val="single" w:sz="4" w:space="0" w:color="000000"/>
              <w:left w:val="single" w:sz="4" w:space="0" w:color="000000"/>
              <w:bottom w:val="single" w:sz="4" w:space="0" w:color="000000"/>
              <w:right w:val="nil"/>
            </w:tcBorders>
          </w:tcPr>
          <w:p w:rsidR="00743433" w:rsidRPr="002C3599" w:rsidRDefault="00743433" w:rsidP="0012660A">
            <w:pPr>
              <w:spacing w:line="240" w:lineRule="auto"/>
              <w:ind w:firstLine="0"/>
              <w:jc w:val="left"/>
              <w:rPr>
                <w:rFonts w:eastAsia="Calibri"/>
                <w:sz w:val="24"/>
                <w:szCs w:val="24"/>
                <w:lang w:eastAsia="en-US"/>
              </w:rPr>
            </w:pPr>
            <w:r w:rsidRPr="002C3599">
              <w:rPr>
                <w:rFonts w:eastAsia="Calibri"/>
                <w:sz w:val="24"/>
                <w:szCs w:val="24"/>
                <w:lang w:eastAsia="en-US"/>
              </w:rPr>
              <w:t>Площадка нефтебазы Якутской</w:t>
            </w:r>
          </w:p>
        </w:tc>
        <w:tc>
          <w:tcPr>
            <w:tcW w:w="4105" w:type="dxa"/>
            <w:tcBorders>
              <w:top w:val="single" w:sz="4" w:space="0" w:color="000000"/>
              <w:left w:val="single" w:sz="4" w:space="0" w:color="000000"/>
              <w:bottom w:val="single" w:sz="4" w:space="0" w:color="000000"/>
              <w:right w:val="single" w:sz="4" w:space="0" w:color="000000"/>
            </w:tcBorders>
          </w:tcPr>
          <w:p w:rsidR="00743433" w:rsidRPr="002C3599" w:rsidRDefault="00743433" w:rsidP="0012660A">
            <w:pPr>
              <w:spacing w:line="240" w:lineRule="auto"/>
              <w:ind w:firstLine="0"/>
              <w:rPr>
                <w:rFonts w:eastAsia="Calibri"/>
                <w:sz w:val="24"/>
                <w:szCs w:val="24"/>
                <w:lang w:eastAsia="en-US"/>
              </w:rPr>
            </w:pPr>
            <w:r w:rsidRPr="002C3599">
              <w:rPr>
                <w:rFonts w:eastAsia="Calibri"/>
                <w:sz w:val="24"/>
                <w:szCs w:val="24"/>
                <w:lang w:eastAsia="en-US"/>
              </w:rPr>
              <w:t>П. Жатай, ул. Строда, 12.</w:t>
            </w:r>
          </w:p>
        </w:tc>
        <w:tc>
          <w:tcPr>
            <w:tcW w:w="2354" w:type="dxa"/>
            <w:tcBorders>
              <w:top w:val="single" w:sz="4" w:space="0" w:color="000000"/>
              <w:left w:val="single" w:sz="4" w:space="0" w:color="000000"/>
              <w:bottom w:val="single" w:sz="4" w:space="0" w:color="000000"/>
              <w:right w:val="single" w:sz="4" w:space="0" w:color="000000"/>
            </w:tcBorders>
            <w:vAlign w:val="center"/>
          </w:tcPr>
          <w:p w:rsidR="00743433" w:rsidRPr="00743433" w:rsidRDefault="00743433" w:rsidP="0012660A">
            <w:pPr>
              <w:suppressAutoHyphens/>
              <w:spacing w:line="240" w:lineRule="auto"/>
              <w:ind w:firstLine="0"/>
              <w:jc w:val="center"/>
              <w:rPr>
                <w:sz w:val="24"/>
                <w:szCs w:val="24"/>
                <w:lang w:eastAsia="ar-SA"/>
              </w:rPr>
            </w:pPr>
            <w:r w:rsidRPr="00743433">
              <w:rPr>
                <w:sz w:val="24"/>
                <w:szCs w:val="24"/>
                <w:lang w:eastAsia="ar-SA"/>
              </w:rPr>
              <w:t>5000</w:t>
            </w:r>
          </w:p>
        </w:tc>
      </w:tr>
      <w:tr w:rsidR="00743433" w:rsidRPr="002C3599" w:rsidTr="0012660A">
        <w:trPr>
          <w:jc w:val="center"/>
        </w:trPr>
        <w:tc>
          <w:tcPr>
            <w:tcW w:w="709" w:type="dxa"/>
            <w:tcBorders>
              <w:top w:val="single" w:sz="4" w:space="0" w:color="000000"/>
              <w:left w:val="single" w:sz="4" w:space="0" w:color="000000"/>
              <w:bottom w:val="single" w:sz="4" w:space="0" w:color="000000"/>
              <w:right w:val="nil"/>
            </w:tcBorders>
            <w:hideMark/>
          </w:tcPr>
          <w:p w:rsidR="00743433" w:rsidRPr="002C3599" w:rsidRDefault="00743433" w:rsidP="0012660A">
            <w:pPr>
              <w:suppressAutoHyphens/>
              <w:snapToGrid w:val="0"/>
              <w:ind w:left="-539" w:right="-392"/>
              <w:rPr>
                <w:bCs/>
                <w:sz w:val="24"/>
                <w:szCs w:val="24"/>
                <w:lang w:eastAsia="ar-SA"/>
              </w:rPr>
            </w:pPr>
            <w:r w:rsidRPr="002C3599">
              <w:rPr>
                <w:bCs/>
                <w:sz w:val="24"/>
                <w:szCs w:val="24"/>
                <w:lang w:eastAsia="ar-SA"/>
              </w:rPr>
              <w:t>25.</w:t>
            </w:r>
          </w:p>
        </w:tc>
        <w:tc>
          <w:tcPr>
            <w:tcW w:w="3119" w:type="dxa"/>
            <w:tcBorders>
              <w:top w:val="single" w:sz="4" w:space="0" w:color="000000"/>
              <w:left w:val="single" w:sz="4" w:space="0" w:color="000000"/>
              <w:bottom w:val="single" w:sz="4" w:space="0" w:color="000000"/>
              <w:right w:val="nil"/>
            </w:tcBorders>
          </w:tcPr>
          <w:p w:rsidR="00743433" w:rsidRPr="002C3599" w:rsidRDefault="00743433" w:rsidP="0012660A">
            <w:pPr>
              <w:spacing w:line="240" w:lineRule="auto"/>
              <w:ind w:firstLine="0"/>
              <w:jc w:val="left"/>
              <w:rPr>
                <w:rFonts w:eastAsia="Calibri"/>
                <w:sz w:val="24"/>
                <w:szCs w:val="24"/>
                <w:lang w:eastAsia="en-US"/>
              </w:rPr>
            </w:pPr>
            <w:r w:rsidRPr="002C3599">
              <w:rPr>
                <w:rFonts w:eastAsia="Calibri"/>
                <w:sz w:val="24"/>
                <w:szCs w:val="24"/>
                <w:lang w:eastAsia="en-US"/>
              </w:rPr>
              <w:t>Сеть газоптребления Якутской нефтебазы</w:t>
            </w:r>
          </w:p>
        </w:tc>
        <w:tc>
          <w:tcPr>
            <w:tcW w:w="4105" w:type="dxa"/>
            <w:tcBorders>
              <w:top w:val="single" w:sz="4" w:space="0" w:color="000000"/>
              <w:left w:val="single" w:sz="4" w:space="0" w:color="000000"/>
              <w:bottom w:val="single" w:sz="4" w:space="0" w:color="000000"/>
              <w:right w:val="single" w:sz="4" w:space="0" w:color="000000"/>
            </w:tcBorders>
          </w:tcPr>
          <w:p w:rsidR="00743433" w:rsidRPr="002C3599" w:rsidRDefault="00743433" w:rsidP="0012660A">
            <w:pPr>
              <w:spacing w:line="240" w:lineRule="auto"/>
              <w:ind w:firstLine="0"/>
              <w:rPr>
                <w:rFonts w:eastAsia="Calibri"/>
                <w:sz w:val="24"/>
                <w:szCs w:val="24"/>
                <w:lang w:eastAsia="en-US"/>
              </w:rPr>
            </w:pPr>
            <w:r w:rsidRPr="002C3599">
              <w:rPr>
                <w:rFonts w:eastAsia="Calibri"/>
                <w:sz w:val="24"/>
                <w:szCs w:val="24"/>
                <w:lang w:eastAsia="en-US"/>
              </w:rPr>
              <w:t>П. Жатай, ул. Строда, 12.</w:t>
            </w:r>
          </w:p>
        </w:tc>
        <w:tc>
          <w:tcPr>
            <w:tcW w:w="2354" w:type="dxa"/>
            <w:tcBorders>
              <w:top w:val="single" w:sz="4" w:space="0" w:color="000000"/>
              <w:left w:val="single" w:sz="4" w:space="0" w:color="000000"/>
              <w:bottom w:val="single" w:sz="4" w:space="0" w:color="000000"/>
              <w:right w:val="single" w:sz="4" w:space="0" w:color="000000"/>
            </w:tcBorders>
            <w:vAlign w:val="center"/>
          </w:tcPr>
          <w:p w:rsidR="00743433" w:rsidRPr="00743433" w:rsidRDefault="00743433" w:rsidP="0012660A">
            <w:pPr>
              <w:suppressAutoHyphens/>
              <w:spacing w:line="240" w:lineRule="auto"/>
              <w:ind w:firstLine="0"/>
              <w:jc w:val="center"/>
              <w:rPr>
                <w:sz w:val="24"/>
                <w:szCs w:val="24"/>
                <w:lang w:eastAsia="ar-SA"/>
              </w:rPr>
            </w:pPr>
            <w:r w:rsidRPr="00743433">
              <w:rPr>
                <w:sz w:val="24"/>
                <w:szCs w:val="24"/>
                <w:lang w:val="en-US" w:eastAsia="ar-SA"/>
              </w:rPr>
              <w:t xml:space="preserve">III </w:t>
            </w:r>
            <w:r w:rsidRPr="00743433">
              <w:rPr>
                <w:sz w:val="24"/>
                <w:szCs w:val="24"/>
                <w:lang w:eastAsia="ar-SA"/>
              </w:rPr>
              <w:t>класс опасности</w:t>
            </w:r>
          </w:p>
        </w:tc>
      </w:tr>
      <w:tr w:rsidR="00743433" w:rsidRPr="002C3599" w:rsidTr="0012660A">
        <w:trPr>
          <w:jc w:val="center"/>
        </w:trPr>
        <w:tc>
          <w:tcPr>
            <w:tcW w:w="709" w:type="dxa"/>
            <w:tcBorders>
              <w:top w:val="single" w:sz="4" w:space="0" w:color="000000"/>
              <w:left w:val="single" w:sz="4" w:space="0" w:color="000000"/>
              <w:bottom w:val="single" w:sz="4" w:space="0" w:color="000000"/>
              <w:right w:val="nil"/>
            </w:tcBorders>
            <w:hideMark/>
          </w:tcPr>
          <w:p w:rsidR="00743433" w:rsidRPr="002C3599" w:rsidRDefault="00743433" w:rsidP="0012660A">
            <w:pPr>
              <w:suppressAutoHyphens/>
              <w:snapToGrid w:val="0"/>
              <w:ind w:left="-539" w:right="-392"/>
              <w:rPr>
                <w:bCs/>
                <w:sz w:val="24"/>
                <w:szCs w:val="24"/>
                <w:lang w:eastAsia="ar-SA"/>
              </w:rPr>
            </w:pPr>
            <w:r w:rsidRPr="002C3599">
              <w:rPr>
                <w:bCs/>
                <w:sz w:val="24"/>
                <w:szCs w:val="24"/>
                <w:lang w:eastAsia="ar-SA"/>
              </w:rPr>
              <w:t>26.</w:t>
            </w:r>
          </w:p>
        </w:tc>
        <w:tc>
          <w:tcPr>
            <w:tcW w:w="3119" w:type="dxa"/>
            <w:tcBorders>
              <w:top w:val="single" w:sz="4" w:space="0" w:color="000000"/>
              <w:left w:val="single" w:sz="4" w:space="0" w:color="000000"/>
              <w:bottom w:val="single" w:sz="4" w:space="0" w:color="000000"/>
              <w:right w:val="nil"/>
            </w:tcBorders>
          </w:tcPr>
          <w:p w:rsidR="00743433" w:rsidRPr="002C3599" w:rsidRDefault="00743433" w:rsidP="0012660A">
            <w:pPr>
              <w:spacing w:line="240" w:lineRule="auto"/>
              <w:ind w:firstLine="0"/>
              <w:jc w:val="left"/>
              <w:rPr>
                <w:rFonts w:eastAsia="Calibri"/>
                <w:sz w:val="24"/>
                <w:szCs w:val="24"/>
                <w:lang w:eastAsia="en-US"/>
              </w:rPr>
            </w:pPr>
            <w:r w:rsidRPr="002C3599">
              <w:rPr>
                <w:rFonts w:eastAsia="Calibri"/>
                <w:sz w:val="24"/>
                <w:szCs w:val="24"/>
                <w:lang w:eastAsia="en-US"/>
              </w:rPr>
              <w:t>Сеть газопотребления Ленской нефтебазы</w:t>
            </w:r>
          </w:p>
        </w:tc>
        <w:tc>
          <w:tcPr>
            <w:tcW w:w="4105" w:type="dxa"/>
            <w:tcBorders>
              <w:top w:val="single" w:sz="4" w:space="0" w:color="000000"/>
              <w:left w:val="single" w:sz="4" w:space="0" w:color="000000"/>
              <w:bottom w:val="single" w:sz="4" w:space="0" w:color="000000"/>
              <w:right w:val="single" w:sz="4" w:space="0" w:color="000000"/>
            </w:tcBorders>
          </w:tcPr>
          <w:p w:rsidR="00743433" w:rsidRPr="002C3599" w:rsidRDefault="00743433" w:rsidP="0012660A">
            <w:pPr>
              <w:spacing w:line="240" w:lineRule="auto"/>
              <w:ind w:firstLine="0"/>
              <w:rPr>
                <w:rFonts w:eastAsia="Calibri"/>
                <w:sz w:val="24"/>
                <w:szCs w:val="24"/>
                <w:lang w:eastAsia="en-US"/>
              </w:rPr>
            </w:pPr>
            <w:r w:rsidRPr="002C3599">
              <w:rPr>
                <w:rFonts w:eastAsia="Calibri"/>
                <w:sz w:val="24"/>
                <w:szCs w:val="24"/>
                <w:lang w:eastAsia="en-US"/>
              </w:rPr>
              <w:t>Ленский район, г. Ленск, ул. Победы, 82.</w:t>
            </w:r>
          </w:p>
        </w:tc>
        <w:tc>
          <w:tcPr>
            <w:tcW w:w="2354" w:type="dxa"/>
            <w:tcBorders>
              <w:top w:val="single" w:sz="4" w:space="0" w:color="000000"/>
              <w:left w:val="single" w:sz="4" w:space="0" w:color="000000"/>
              <w:bottom w:val="single" w:sz="4" w:space="0" w:color="000000"/>
              <w:right w:val="single" w:sz="4" w:space="0" w:color="000000"/>
            </w:tcBorders>
            <w:vAlign w:val="center"/>
          </w:tcPr>
          <w:p w:rsidR="00743433" w:rsidRPr="00743433" w:rsidRDefault="00743433" w:rsidP="0012660A">
            <w:pPr>
              <w:suppressAutoHyphens/>
              <w:spacing w:line="240" w:lineRule="auto"/>
              <w:ind w:firstLine="0"/>
              <w:jc w:val="center"/>
              <w:rPr>
                <w:sz w:val="24"/>
                <w:szCs w:val="24"/>
                <w:lang w:eastAsia="ar-SA"/>
              </w:rPr>
            </w:pPr>
            <w:r w:rsidRPr="00743433">
              <w:rPr>
                <w:sz w:val="24"/>
                <w:szCs w:val="24"/>
                <w:lang w:val="en-US" w:eastAsia="ar-SA"/>
              </w:rPr>
              <w:t xml:space="preserve">III </w:t>
            </w:r>
            <w:r w:rsidRPr="00743433">
              <w:rPr>
                <w:sz w:val="24"/>
                <w:szCs w:val="24"/>
                <w:lang w:eastAsia="ar-SA"/>
              </w:rPr>
              <w:t>класс опасности</w:t>
            </w:r>
          </w:p>
        </w:tc>
      </w:tr>
      <w:tr w:rsidR="00743433" w:rsidRPr="002C3599" w:rsidTr="0012660A">
        <w:trPr>
          <w:jc w:val="center"/>
        </w:trPr>
        <w:tc>
          <w:tcPr>
            <w:tcW w:w="709" w:type="dxa"/>
            <w:tcBorders>
              <w:top w:val="single" w:sz="4" w:space="0" w:color="000000"/>
              <w:left w:val="single" w:sz="4" w:space="0" w:color="000000"/>
              <w:bottom w:val="single" w:sz="4" w:space="0" w:color="000000"/>
              <w:right w:val="nil"/>
            </w:tcBorders>
            <w:hideMark/>
          </w:tcPr>
          <w:p w:rsidR="00743433" w:rsidRPr="002C3599" w:rsidRDefault="00743433" w:rsidP="0012660A">
            <w:pPr>
              <w:suppressAutoHyphens/>
              <w:snapToGrid w:val="0"/>
              <w:ind w:left="-539" w:right="-392"/>
              <w:rPr>
                <w:bCs/>
                <w:sz w:val="24"/>
                <w:szCs w:val="24"/>
                <w:lang w:eastAsia="ar-SA"/>
              </w:rPr>
            </w:pPr>
            <w:r w:rsidRPr="002C3599">
              <w:rPr>
                <w:bCs/>
                <w:sz w:val="24"/>
                <w:szCs w:val="24"/>
                <w:lang w:eastAsia="ar-SA"/>
              </w:rPr>
              <w:t>27.</w:t>
            </w:r>
          </w:p>
        </w:tc>
        <w:tc>
          <w:tcPr>
            <w:tcW w:w="3119" w:type="dxa"/>
            <w:tcBorders>
              <w:top w:val="single" w:sz="4" w:space="0" w:color="000000"/>
              <w:left w:val="single" w:sz="4" w:space="0" w:color="000000"/>
              <w:bottom w:val="single" w:sz="4" w:space="0" w:color="000000"/>
              <w:right w:val="nil"/>
            </w:tcBorders>
          </w:tcPr>
          <w:p w:rsidR="00743433" w:rsidRPr="002C3599" w:rsidRDefault="00743433" w:rsidP="0012660A">
            <w:pPr>
              <w:spacing w:line="240" w:lineRule="auto"/>
              <w:ind w:firstLine="0"/>
              <w:jc w:val="left"/>
              <w:rPr>
                <w:rFonts w:eastAsia="Calibri"/>
                <w:sz w:val="24"/>
                <w:szCs w:val="24"/>
                <w:lang w:eastAsia="en-US"/>
              </w:rPr>
            </w:pPr>
            <w:r>
              <w:rPr>
                <w:rFonts w:eastAsia="Calibri"/>
                <w:sz w:val="24"/>
                <w:szCs w:val="24"/>
                <w:lang w:eastAsia="en-US"/>
              </w:rPr>
              <w:t>АГРС Нижний Бестях</w:t>
            </w:r>
          </w:p>
        </w:tc>
        <w:tc>
          <w:tcPr>
            <w:tcW w:w="4105" w:type="dxa"/>
            <w:tcBorders>
              <w:top w:val="single" w:sz="4" w:space="0" w:color="000000"/>
              <w:left w:val="single" w:sz="4" w:space="0" w:color="000000"/>
              <w:bottom w:val="single" w:sz="4" w:space="0" w:color="000000"/>
              <w:right w:val="single" w:sz="4" w:space="0" w:color="000000"/>
            </w:tcBorders>
          </w:tcPr>
          <w:p w:rsidR="00743433" w:rsidRPr="002C3599" w:rsidRDefault="00743433" w:rsidP="0012660A">
            <w:pPr>
              <w:spacing w:line="240" w:lineRule="auto"/>
              <w:ind w:firstLine="0"/>
              <w:rPr>
                <w:rFonts w:eastAsia="Calibri"/>
                <w:sz w:val="24"/>
                <w:szCs w:val="24"/>
                <w:lang w:eastAsia="en-US"/>
              </w:rPr>
            </w:pPr>
            <w:r w:rsidRPr="002C3599">
              <w:rPr>
                <w:rFonts w:eastAsia="Calibri"/>
                <w:sz w:val="24"/>
                <w:szCs w:val="24"/>
                <w:lang w:eastAsia="en-US"/>
              </w:rPr>
              <w:t>Мегино-Кангаласский район, с. Павловск, ул. Железнодорожников</w:t>
            </w:r>
          </w:p>
        </w:tc>
        <w:tc>
          <w:tcPr>
            <w:tcW w:w="2354" w:type="dxa"/>
            <w:tcBorders>
              <w:top w:val="single" w:sz="4" w:space="0" w:color="000000"/>
              <w:left w:val="single" w:sz="4" w:space="0" w:color="000000"/>
              <w:bottom w:val="single" w:sz="4" w:space="0" w:color="000000"/>
              <w:right w:val="single" w:sz="4" w:space="0" w:color="000000"/>
            </w:tcBorders>
            <w:vAlign w:val="center"/>
          </w:tcPr>
          <w:p w:rsidR="00743433" w:rsidRPr="00743433" w:rsidRDefault="00743433" w:rsidP="0012660A">
            <w:pPr>
              <w:suppressAutoHyphens/>
              <w:snapToGrid w:val="0"/>
              <w:spacing w:line="240" w:lineRule="auto"/>
              <w:ind w:firstLine="0"/>
              <w:jc w:val="center"/>
              <w:rPr>
                <w:bCs/>
                <w:sz w:val="24"/>
                <w:szCs w:val="24"/>
                <w:lang w:eastAsia="ar-SA"/>
              </w:rPr>
            </w:pPr>
            <w:r w:rsidRPr="00743433">
              <w:rPr>
                <w:bCs/>
                <w:sz w:val="24"/>
                <w:szCs w:val="24"/>
                <w:lang w:val="en-US" w:eastAsia="ar-SA"/>
              </w:rPr>
              <w:t xml:space="preserve">III </w:t>
            </w:r>
            <w:r w:rsidRPr="00743433">
              <w:rPr>
                <w:bCs/>
                <w:sz w:val="24"/>
                <w:szCs w:val="24"/>
                <w:lang w:eastAsia="ar-SA"/>
              </w:rPr>
              <w:t>класс опасности</w:t>
            </w:r>
          </w:p>
        </w:tc>
      </w:tr>
      <w:tr w:rsidR="00743433" w:rsidRPr="002C3599" w:rsidTr="0012660A">
        <w:trPr>
          <w:jc w:val="center"/>
        </w:trPr>
        <w:tc>
          <w:tcPr>
            <w:tcW w:w="709" w:type="dxa"/>
            <w:tcBorders>
              <w:top w:val="single" w:sz="4" w:space="0" w:color="000000"/>
              <w:left w:val="single" w:sz="4" w:space="0" w:color="000000"/>
              <w:bottom w:val="single" w:sz="4" w:space="0" w:color="000000"/>
              <w:right w:val="nil"/>
            </w:tcBorders>
          </w:tcPr>
          <w:p w:rsidR="00743433" w:rsidRPr="002C3599" w:rsidRDefault="00743433" w:rsidP="0012660A">
            <w:pPr>
              <w:suppressAutoHyphens/>
              <w:snapToGrid w:val="0"/>
              <w:ind w:left="-539" w:right="-392"/>
              <w:rPr>
                <w:bCs/>
                <w:sz w:val="24"/>
                <w:szCs w:val="24"/>
                <w:lang w:eastAsia="ar-SA"/>
              </w:rPr>
            </w:pPr>
            <w:r w:rsidRPr="002C3599">
              <w:rPr>
                <w:bCs/>
                <w:sz w:val="24"/>
                <w:szCs w:val="24"/>
                <w:lang w:eastAsia="ar-SA"/>
              </w:rPr>
              <w:t>28.</w:t>
            </w:r>
          </w:p>
        </w:tc>
        <w:tc>
          <w:tcPr>
            <w:tcW w:w="3119" w:type="dxa"/>
            <w:tcBorders>
              <w:top w:val="single" w:sz="4" w:space="0" w:color="000000"/>
              <w:left w:val="single" w:sz="4" w:space="0" w:color="000000"/>
              <w:bottom w:val="single" w:sz="4" w:space="0" w:color="000000"/>
              <w:right w:val="nil"/>
            </w:tcBorders>
          </w:tcPr>
          <w:p w:rsidR="00743433" w:rsidRPr="002C3599" w:rsidRDefault="00743433" w:rsidP="0012660A">
            <w:pPr>
              <w:spacing w:line="240" w:lineRule="auto"/>
              <w:ind w:firstLine="0"/>
              <w:jc w:val="left"/>
              <w:rPr>
                <w:rFonts w:eastAsia="Calibri"/>
                <w:sz w:val="24"/>
                <w:szCs w:val="24"/>
                <w:lang w:eastAsia="en-US"/>
              </w:rPr>
            </w:pPr>
            <w:r w:rsidRPr="002C3599">
              <w:rPr>
                <w:rFonts w:eastAsia="Calibri"/>
                <w:sz w:val="24"/>
                <w:szCs w:val="24"/>
                <w:lang w:eastAsia="en-US"/>
              </w:rPr>
              <w:t>Пункт отбора нефти г. Олёкминск</w:t>
            </w:r>
          </w:p>
        </w:tc>
        <w:tc>
          <w:tcPr>
            <w:tcW w:w="4105" w:type="dxa"/>
            <w:tcBorders>
              <w:top w:val="single" w:sz="4" w:space="0" w:color="000000"/>
              <w:left w:val="single" w:sz="4" w:space="0" w:color="000000"/>
              <w:bottom w:val="single" w:sz="4" w:space="0" w:color="000000"/>
              <w:right w:val="single" w:sz="4" w:space="0" w:color="000000"/>
            </w:tcBorders>
          </w:tcPr>
          <w:p w:rsidR="00743433" w:rsidRPr="002C3599" w:rsidRDefault="00743433" w:rsidP="0012660A">
            <w:pPr>
              <w:spacing w:line="240" w:lineRule="auto"/>
              <w:ind w:firstLine="0"/>
              <w:rPr>
                <w:rFonts w:eastAsia="Calibri"/>
                <w:sz w:val="24"/>
                <w:szCs w:val="24"/>
                <w:lang w:eastAsia="en-US"/>
              </w:rPr>
            </w:pPr>
            <w:r w:rsidRPr="002C3599">
              <w:rPr>
                <w:rFonts w:eastAsia="Calibri"/>
                <w:sz w:val="24"/>
                <w:szCs w:val="24"/>
                <w:lang w:eastAsia="en-US"/>
              </w:rPr>
              <w:t xml:space="preserve">Олёкминский район, г. Олёкминск. </w:t>
            </w:r>
          </w:p>
        </w:tc>
        <w:tc>
          <w:tcPr>
            <w:tcW w:w="2354" w:type="dxa"/>
            <w:tcBorders>
              <w:top w:val="single" w:sz="4" w:space="0" w:color="000000"/>
              <w:left w:val="single" w:sz="4" w:space="0" w:color="000000"/>
              <w:bottom w:val="single" w:sz="4" w:space="0" w:color="000000"/>
              <w:right w:val="single" w:sz="4" w:space="0" w:color="000000"/>
            </w:tcBorders>
            <w:vAlign w:val="center"/>
          </w:tcPr>
          <w:p w:rsidR="00743433" w:rsidRPr="00743433" w:rsidRDefault="00743433" w:rsidP="0012660A">
            <w:pPr>
              <w:suppressAutoHyphens/>
              <w:snapToGrid w:val="0"/>
              <w:spacing w:line="240" w:lineRule="auto"/>
              <w:ind w:firstLine="0"/>
              <w:jc w:val="center"/>
              <w:rPr>
                <w:bCs/>
                <w:sz w:val="24"/>
                <w:szCs w:val="24"/>
                <w:lang w:eastAsia="ar-SA"/>
              </w:rPr>
            </w:pPr>
            <w:r w:rsidRPr="00743433">
              <w:rPr>
                <w:bCs/>
                <w:sz w:val="24"/>
                <w:szCs w:val="24"/>
                <w:lang w:eastAsia="ar-SA"/>
              </w:rPr>
              <w:t>3000</w:t>
            </w:r>
          </w:p>
        </w:tc>
      </w:tr>
      <w:tr w:rsidR="00743433" w:rsidRPr="002C3599" w:rsidTr="0012660A">
        <w:trPr>
          <w:jc w:val="center"/>
        </w:trPr>
        <w:tc>
          <w:tcPr>
            <w:tcW w:w="709" w:type="dxa"/>
            <w:tcBorders>
              <w:top w:val="single" w:sz="4" w:space="0" w:color="000000"/>
              <w:left w:val="single" w:sz="4" w:space="0" w:color="000000"/>
              <w:bottom w:val="single" w:sz="4" w:space="0" w:color="000000"/>
              <w:right w:val="nil"/>
            </w:tcBorders>
          </w:tcPr>
          <w:p w:rsidR="00743433" w:rsidRPr="002C3599" w:rsidRDefault="00743433" w:rsidP="0012660A">
            <w:pPr>
              <w:suppressAutoHyphens/>
              <w:snapToGrid w:val="0"/>
              <w:ind w:left="-539" w:right="-392"/>
              <w:rPr>
                <w:bCs/>
                <w:sz w:val="24"/>
                <w:szCs w:val="24"/>
                <w:lang w:eastAsia="ar-SA"/>
              </w:rPr>
            </w:pPr>
            <w:r w:rsidRPr="002C3599">
              <w:rPr>
                <w:bCs/>
                <w:sz w:val="24"/>
                <w:szCs w:val="24"/>
                <w:lang w:eastAsia="ar-SA"/>
              </w:rPr>
              <w:t>29.</w:t>
            </w:r>
          </w:p>
        </w:tc>
        <w:tc>
          <w:tcPr>
            <w:tcW w:w="3119" w:type="dxa"/>
            <w:tcBorders>
              <w:top w:val="single" w:sz="4" w:space="0" w:color="000000"/>
              <w:left w:val="single" w:sz="4" w:space="0" w:color="000000"/>
              <w:bottom w:val="single" w:sz="4" w:space="0" w:color="000000"/>
              <w:right w:val="nil"/>
            </w:tcBorders>
          </w:tcPr>
          <w:p w:rsidR="00743433" w:rsidRPr="002C3599" w:rsidRDefault="00743433" w:rsidP="0012660A">
            <w:pPr>
              <w:spacing w:line="240" w:lineRule="auto"/>
              <w:ind w:firstLine="0"/>
              <w:jc w:val="left"/>
              <w:rPr>
                <w:rFonts w:eastAsia="Calibri"/>
                <w:sz w:val="24"/>
                <w:szCs w:val="24"/>
                <w:lang w:eastAsia="en-US"/>
              </w:rPr>
            </w:pPr>
            <w:r w:rsidRPr="002C3599">
              <w:rPr>
                <w:rFonts w:eastAsia="Calibri"/>
                <w:sz w:val="24"/>
                <w:szCs w:val="24"/>
                <w:lang w:eastAsia="en-US"/>
              </w:rPr>
              <w:t>Склад ГСМ с. Хонуу филиала Белогорской нефтебазы</w:t>
            </w:r>
          </w:p>
        </w:tc>
        <w:tc>
          <w:tcPr>
            <w:tcW w:w="4105" w:type="dxa"/>
            <w:tcBorders>
              <w:top w:val="single" w:sz="4" w:space="0" w:color="000000"/>
              <w:left w:val="single" w:sz="4" w:space="0" w:color="000000"/>
              <w:bottom w:val="single" w:sz="4" w:space="0" w:color="000000"/>
              <w:right w:val="single" w:sz="4" w:space="0" w:color="000000"/>
            </w:tcBorders>
          </w:tcPr>
          <w:p w:rsidR="00743433" w:rsidRPr="002C3599" w:rsidRDefault="00743433" w:rsidP="0012660A">
            <w:pPr>
              <w:spacing w:line="240" w:lineRule="auto"/>
              <w:ind w:firstLine="0"/>
              <w:rPr>
                <w:rFonts w:eastAsia="Calibri"/>
                <w:sz w:val="24"/>
                <w:szCs w:val="24"/>
                <w:lang w:eastAsia="en-US"/>
              </w:rPr>
            </w:pPr>
            <w:r w:rsidRPr="002C3599">
              <w:rPr>
                <w:rFonts w:eastAsia="Calibri"/>
                <w:sz w:val="24"/>
                <w:szCs w:val="24"/>
                <w:lang w:eastAsia="en-US"/>
              </w:rPr>
              <w:t>Момский район, п. Хонуу, мкр. Нефтебаза</w:t>
            </w:r>
          </w:p>
        </w:tc>
        <w:tc>
          <w:tcPr>
            <w:tcW w:w="2354" w:type="dxa"/>
            <w:tcBorders>
              <w:top w:val="single" w:sz="4" w:space="0" w:color="000000"/>
              <w:left w:val="single" w:sz="4" w:space="0" w:color="000000"/>
              <w:bottom w:val="single" w:sz="4" w:space="0" w:color="000000"/>
              <w:right w:val="single" w:sz="4" w:space="0" w:color="000000"/>
            </w:tcBorders>
            <w:vAlign w:val="center"/>
          </w:tcPr>
          <w:p w:rsidR="00743433" w:rsidRPr="00743433" w:rsidRDefault="00743433" w:rsidP="0012660A">
            <w:pPr>
              <w:suppressAutoHyphens/>
              <w:snapToGrid w:val="0"/>
              <w:spacing w:line="240" w:lineRule="auto"/>
              <w:ind w:firstLine="0"/>
              <w:jc w:val="center"/>
              <w:rPr>
                <w:bCs/>
                <w:sz w:val="24"/>
                <w:szCs w:val="24"/>
                <w:lang w:eastAsia="ar-SA"/>
              </w:rPr>
            </w:pPr>
            <w:r w:rsidRPr="00743433">
              <w:rPr>
                <w:bCs/>
                <w:sz w:val="24"/>
                <w:szCs w:val="24"/>
                <w:lang w:eastAsia="ar-SA"/>
              </w:rPr>
              <w:t>2000</w:t>
            </w:r>
          </w:p>
        </w:tc>
      </w:tr>
      <w:tr w:rsidR="00743433" w:rsidRPr="002C3599" w:rsidTr="0012660A">
        <w:trPr>
          <w:jc w:val="center"/>
        </w:trPr>
        <w:tc>
          <w:tcPr>
            <w:tcW w:w="709" w:type="dxa"/>
            <w:tcBorders>
              <w:top w:val="single" w:sz="4" w:space="0" w:color="000000"/>
              <w:left w:val="single" w:sz="4" w:space="0" w:color="000000"/>
              <w:bottom w:val="single" w:sz="4" w:space="0" w:color="000000"/>
              <w:right w:val="nil"/>
            </w:tcBorders>
          </w:tcPr>
          <w:p w:rsidR="00743433" w:rsidRPr="002C3599" w:rsidRDefault="00743433" w:rsidP="0012660A">
            <w:pPr>
              <w:suppressAutoHyphens/>
              <w:snapToGrid w:val="0"/>
              <w:ind w:left="-539" w:right="-392"/>
              <w:rPr>
                <w:bCs/>
                <w:sz w:val="24"/>
                <w:szCs w:val="24"/>
                <w:lang w:eastAsia="ar-SA"/>
              </w:rPr>
            </w:pPr>
            <w:r w:rsidRPr="002C3599">
              <w:rPr>
                <w:bCs/>
                <w:sz w:val="24"/>
                <w:szCs w:val="24"/>
                <w:lang w:eastAsia="ar-SA"/>
              </w:rPr>
              <w:t>30.</w:t>
            </w:r>
          </w:p>
        </w:tc>
        <w:tc>
          <w:tcPr>
            <w:tcW w:w="3119" w:type="dxa"/>
            <w:tcBorders>
              <w:top w:val="single" w:sz="4" w:space="0" w:color="000000"/>
              <w:left w:val="single" w:sz="4" w:space="0" w:color="000000"/>
              <w:bottom w:val="single" w:sz="4" w:space="0" w:color="000000"/>
              <w:right w:val="nil"/>
            </w:tcBorders>
          </w:tcPr>
          <w:p w:rsidR="00743433" w:rsidRPr="002C3599" w:rsidRDefault="00743433" w:rsidP="0012660A">
            <w:pPr>
              <w:spacing w:line="240" w:lineRule="auto"/>
              <w:ind w:firstLine="0"/>
              <w:jc w:val="left"/>
              <w:rPr>
                <w:rFonts w:eastAsia="Calibri"/>
                <w:sz w:val="24"/>
                <w:szCs w:val="24"/>
                <w:lang w:eastAsia="en-US"/>
              </w:rPr>
            </w:pPr>
            <w:r w:rsidRPr="002C3599">
              <w:rPr>
                <w:rFonts w:eastAsia="Calibri"/>
                <w:sz w:val="24"/>
                <w:szCs w:val="24"/>
                <w:lang w:eastAsia="en-US"/>
              </w:rPr>
              <w:t>Площадка нефтебазы Нижне-Бестяхской</w:t>
            </w:r>
          </w:p>
        </w:tc>
        <w:tc>
          <w:tcPr>
            <w:tcW w:w="4105" w:type="dxa"/>
            <w:tcBorders>
              <w:top w:val="single" w:sz="4" w:space="0" w:color="000000"/>
              <w:left w:val="single" w:sz="4" w:space="0" w:color="000000"/>
              <w:bottom w:val="single" w:sz="4" w:space="0" w:color="000000"/>
              <w:right w:val="single" w:sz="4" w:space="0" w:color="000000"/>
            </w:tcBorders>
          </w:tcPr>
          <w:p w:rsidR="00743433" w:rsidRPr="002C3599" w:rsidRDefault="00743433" w:rsidP="0012660A">
            <w:pPr>
              <w:spacing w:line="240" w:lineRule="auto"/>
              <w:ind w:firstLine="0"/>
              <w:rPr>
                <w:rFonts w:eastAsia="Calibri"/>
                <w:sz w:val="24"/>
                <w:szCs w:val="24"/>
                <w:lang w:eastAsia="en-US"/>
              </w:rPr>
            </w:pPr>
            <w:r w:rsidRPr="002C3599">
              <w:rPr>
                <w:rFonts w:eastAsia="Calibri"/>
                <w:sz w:val="24"/>
                <w:szCs w:val="24"/>
                <w:lang w:eastAsia="en-US"/>
              </w:rPr>
              <w:t>Мегино-Кангаласский район, с. Павловск, ул. Железнодорожников</w:t>
            </w:r>
          </w:p>
        </w:tc>
        <w:tc>
          <w:tcPr>
            <w:tcW w:w="2354" w:type="dxa"/>
            <w:tcBorders>
              <w:top w:val="single" w:sz="4" w:space="0" w:color="000000"/>
              <w:left w:val="single" w:sz="4" w:space="0" w:color="000000"/>
              <w:bottom w:val="single" w:sz="4" w:space="0" w:color="000000"/>
              <w:right w:val="single" w:sz="4" w:space="0" w:color="000000"/>
            </w:tcBorders>
            <w:vAlign w:val="center"/>
          </w:tcPr>
          <w:p w:rsidR="00743433" w:rsidRPr="00743433" w:rsidRDefault="00743433" w:rsidP="0012660A">
            <w:pPr>
              <w:suppressAutoHyphens/>
              <w:snapToGrid w:val="0"/>
              <w:spacing w:line="240" w:lineRule="auto"/>
              <w:ind w:firstLine="0"/>
              <w:jc w:val="center"/>
              <w:rPr>
                <w:bCs/>
                <w:sz w:val="24"/>
                <w:szCs w:val="24"/>
                <w:lang w:eastAsia="ar-SA"/>
              </w:rPr>
            </w:pPr>
            <w:r w:rsidRPr="00743433">
              <w:rPr>
                <w:bCs/>
                <w:sz w:val="24"/>
                <w:szCs w:val="24"/>
                <w:lang w:eastAsia="ar-SA"/>
              </w:rPr>
              <w:t>3000</w:t>
            </w:r>
          </w:p>
        </w:tc>
      </w:tr>
      <w:tr w:rsidR="00743433" w:rsidRPr="002C3599" w:rsidTr="0012660A">
        <w:trPr>
          <w:jc w:val="center"/>
        </w:trPr>
        <w:tc>
          <w:tcPr>
            <w:tcW w:w="709" w:type="dxa"/>
            <w:tcBorders>
              <w:top w:val="single" w:sz="4" w:space="0" w:color="000000"/>
              <w:left w:val="single" w:sz="4" w:space="0" w:color="000000"/>
              <w:bottom w:val="single" w:sz="4" w:space="0" w:color="000000"/>
              <w:right w:val="nil"/>
            </w:tcBorders>
          </w:tcPr>
          <w:p w:rsidR="00743433" w:rsidRPr="002C3599" w:rsidRDefault="00743433" w:rsidP="0012660A">
            <w:pPr>
              <w:suppressAutoHyphens/>
              <w:snapToGrid w:val="0"/>
              <w:ind w:left="-539" w:right="-392"/>
              <w:rPr>
                <w:bCs/>
                <w:sz w:val="24"/>
                <w:szCs w:val="24"/>
                <w:lang w:eastAsia="ar-SA"/>
              </w:rPr>
            </w:pPr>
            <w:r w:rsidRPr="002C3599">
              <w:rPr>
                <w:bCs/>
                <w:sz w:val="24"/>
                <w:szCs w:val="24"/>
                <w:lang w:eastAsia="ar-SA"/>
              </w:rPr>
              <w:t>31.</w:t>
            </w:r>
          </w:p>
        </w:tc>
        <w:tc>
          <w:tcPr>
            <w:tcW w:w="3119" w:type="dxa"/>
            <w:tcBorders>
              <w:top w:val="single" w:sz="4" w:space="0" w:color="000000"/>
              <w:left w:val="single" w:sz="4" w:space="0" w:color="000000"/>
              <w:bottom w:val="single" w:sz="4" w:space="0" w:color="000000"/>
              <w:right w:val="nil"/>
            </w:tcBorders>
          </w:tcPr>
          <w:p w:rsidR="00743433" w:rsidRPr="002C3599" w:rsidRDefault="00743433" w:rsidP="0012660A">
            <w:pPr>
              <w:spacing w:line="240" w:lineRule="auto"/>
              <w:ind w:firstLine="0"/>
              <w:jc w:val="left"/>
              <w:rPr>
                <w:rFonts w:eastAsia="Calibri"/>
                <w:sz w:val="24"/>
                <w:szCs w:val="24"/>
                <w:lang w:eastAsia="en-US"/>
              </w:rPr>
            </w:pPr>
            <w:r w:rsidRPr="002C3599">
              <w:rPr>
                <w:rFonts w:eastAsia="Calibri"/>
                <w:sz w:val="24"/>
                <w:szCs w:val="24"/>
                <w:lang w:eastAsia="en-US"/>
              </w:rPr>
              <w:t>АЗС № 28 п.Батагай</w:t>
            </w:r>
          </w:p>
        </w:tc>
        <w:tc>
          <w:tcPr>
            <w:tcW w:w="4105" w:type="dxa"/>
            <w:tcBorders>
              <w:top w:val="single" w:sz="4" w:space="0" w:color="000000"/>
              <w:left w:val="single" w:sz="4" w:space="0" w:color="000000"/>
              <w:bottom w:val="single" w:sz="4" w:space="0" w:color="000000"/>
              <w:right w:val="single" w:sz="4" w:space="0" w:color="000000"/>
            </w:tcBorders>
          </w:tcPr>
          <w:p w:rsidR="00743433" w:rsidRPr="002C3599" w:rsidRDefault="00743433" w:rsidP="0012660A">
            <w:pPr>
              <w:spacing w:line="240" w:lineRule="auto"/>
              <w:ind w:firstLine="0"/>
              <w:rPr>
                <w:rFonts w:eastAsia="Calibri"/>
                <w:sz w:val="24"/>
                <w:szCs w:val="24"/>
                <w:lang w:eastAsia="en-US"/>
              </w:rPr>
            </w:pPr>
            <w:r w:rsidRPr="002C3599">
              <w:rPr>
                <w:rFonts w:eastAsia="Calibri"/>
                <w:sz w:val="24"/>
                <w:szCs w:val="24"/>
                <w:lang w:eastAsia="en-US"/>
              </w:rPr>
              <w:t>Верхоянский район, п.Батагай, ул. Чолбонская, 20</w:t>
            </w:r>
          </w:p>
        </w:tc>
        <w:tc>
          <w:tcPr>
            <w:tcW w:w="2354" w:type="dxa"/>
            <w:tcBorders>
              <w:top w:val="single" w:sz="4" w:space="0" w:color="000000"/>
              <w:left w:val="single" w:sz="4" w:space="0" w:color="000000"/>
              <w:bottom w:val="single" w:sz="4" w:space="0" w:color="000000"/>
              <w:right w:val="single" w:sz="4" w:space="0" w:color="000000"/>
            </w:tcBorders>
            <w:vAlign w:val="center"/>
          </w:tcPr>
          <w:p w:rsidR="00743433" w:rsidRPr="00743433" w:rsidRDefault="00743433" w:rsidP="0012660A">
            <w:pPr>
              <w:suppressAutoHyphens/>
              <w:snapToGrid w:val="0"/>
              <w:spacing w:line="240" w:lineRule="auto"/>
              <w:ind w:firstLine="0"/>
              <w:jc w:val="center"/>
              <w:rPr>
                <w:bCs/>
                <w:sz w:val="24"/>
                <w:szCs w:val="24"/>
                <w:lang w:eastAsia="ar-SA"/>
              </w:rPr>
            </w:pPr>
            <w:r w:rsidRPr="00743433">
              <w:rPr>
                <w:bCs/>
                <w:sz w:val="24"/>
                <w:szCs w:val="24"/>
                <w:lang w:eastAsia="ar-SA"/>
              </w:rPr>
              <w:t>60</w:t>
            </w:r>
          </w:p>
        </w:tc>
      </w:tr>
      <w:tr w:rsidR="00743433" w:rsidRPr="002C3599" w:rsidTr="0012660A">
        <w:trPr>
          <w:jc w:val="center"/>
        </w:trPr>
        <w:tc>
          <w:tcPr>
            <w:tcW w:w="709" w:type="dxa"/>
            <w:tcBorders>
              <w:top w:val="single" w:sz="4" w:space="0" w:color="000000"/>
              <w:left w:val="single" w:sz="4" w:space="0" w:color="000000"/>
              <w:bottom w:val="single" w:sz="4" w:space="0" w:color="000000"/>
              <w:right w:val="nil"/>
            </w:tcBorders>
          </w:tcPr>
          <w:p w:rsidR="00743433" w:rsidRPr="002C3599" w:rsidRDefault="00743433" w:rsidP="0012660A">
            <w:pPr>
              <w:suppressAutoHyphens/>
              <w:snapToGrid w:val="0"/>
              <w:ind w:left="-539" w:right="-392"/>
              <w:rPr>
                <w:bCs/>
                <w:sz w:val="24"/>
                <w:szCs w:val="24"/>
                <w:lang w:eastAsia="ar-SA"/>
              </w:rPr>
            </w:pPr>
            <w:r w:rsidRPr="002C3599">
              <w:rPr>
                <w:bCs/>
                <w:sz w:val="24"/>
                <w:szCs w:val="24"/>
                <w:lang w:eastAsia="ar-SA"/>
              </w:rPr>
              <w:t>32.</w:t>
            </w:r>
          </w:p>
        </w:tc>
        <w:tc>
          <w:tcPr>
            <w:tcW w:w="3119" w:type="dxa"/>
            <w:tcBorders>
              <w:top w:val="single" w:sz="4" w:space="0" w:color="000000"/>
              <w:left w:val="single" w:sz="4" w:space="0" w:color="000000"/>
              <w:bottom w:val="single" w:sz="4" w:space="0" w:color="000000"/>
              <w:right w:val="nil"/>
            </w:tcBorders>
          </w:tcPr>
          <w:p w:rsidR="00743433" w:rsidRPr="002C3599" w:rsidRDefault="00743433" w:rsidP="0012660A">
            <w:pPr>
              <w:spacing w:line="240" w:lineRule="auto"/>
              <w:ind w:firstLine="0"/>
              <w:jc w:val="left"/>
              <w:rPr>
                <w:rFonts w:eastAsia="Calibri"/>
                <w:sz w:val="24"/>
                <w:szCs w:val="24"/>
                <w:lang w:eastAsia="en-US"/>
              </w:rPr>
            </w:pPr>
            <w:r w:rsidRPr="002C3599">
              <w:rPr>
                <w:rFonts w:eastAsia="Calibri"/>
                <w:sz w:val="24"/>
                <w:szCs w:val="24"/>
                <w:lang w:eastAsia="en-US"/>
              </w:rPr>
              <w:t>КАЗС г.Верхоянск</w:t>
            </w:r>
          </w:p>
        </w:tc>
        <w:tc>
          <w:tcPr>
            <w:tcW w:w="4105" w:type="dxa"/>
            <w:tcBorders>
              <w:top w:val="single" w:sz="4" w:space="0" w:color="000000"/>
              <w:left w:val="single" w:sz="4" w:space="0" w:color="000000"/>
              <w:bottom w:val="single" w:sz="4" w:space="0" w:color="000000"/>
              <w:right w:val="single" w:sz="4" w:space="0" w:color="000000"/>
            </w:tcBorders>
          </w:tcPr>
          <w:p w:rsidR="00743433" w:rsidRPr="002C3599" w:rsidRDefault="00743433" w:rsidP="0012660A">
            <w:pPr>
              <w:spacing w:line="240" w:lineRule="auto"/>
              <w:ind w:firstLine="0"/>
              <w:rPr>
                <w:rFonts w:eastAsia="Calibri"/>
                <w:sz w:val="24"/>
                <w:szCs w:val="24"/>
                <w:lang w:eastAsia="en-US"/>
              </w:rPr>
            </w:pPr>
            <w:r w:rsidRPr="002C3599">
              <w:rPr>
                <w:rFonts w:eastAsia="Calibri"/>
                <w:sz w:val="24"/>
                <w:szCs w:val="24"/>
                <w:lang w:eastAsia="en-US"/>
              </w:rPr>
              <w:t>Верхоянский район, г. Верхоянск</w:t>
            </w:r>
          </w:p>
        </w:tc>
        <w:tc>
          <w:tcPr>
            <w:tcW w:w="2354" w:type="dxa"/>
            <w:tcBorders>
              <w:top w:val="single" w:sz="4" w:space="0" w:color="000000"/>
              <w:left w:val="single" w:sz="4" w:space="0" w:color="000000"/>
              <w:bottom w:val="single" w:sz="4" w:space="0" w:color="000000"/>
              <w:right w:val="single" w:sz="4" w:space="0" w:color="000000"/>
            </w:tcBorders>
          </w:tcPr>
          <w:p w:rsidR="00743433" w:rsidRPr="00743433" w:rsidRDefault="00743433" w:rsidP="0012660A">
            <w:pPr>
              <w:spacing w:line="240" w:lineRule="auto"/>
              <w:ind w:firstLine="0"/>
              <w:jc w:val="center"/>
              <w:rPr>
                <w:sz w:val="24"/>
                <w:szCs w:val="24"/>
              </w:rPr>
            </w:pPr>
            <w:r w:rsidRPr="00743433">
              <w:rPr>
                <w:sz w:val="24"/>
                <w:szCs w:val="24"/>
              </w:rPr>
              <w:t>60</w:t>
            </w:r>
          </w:p>
        </w:tc>
      </w:tr>
      <w:tr w:rsidR="00743433" w:rsidRPr="002C3599" w:rsidTr="0012660A">
        <w:trPr>
          <w:jc w:val="center"/>
        </w:trPr>
        <w:tc>
          <w:tcPr>
            <w:tcW w:w="709" w:type="dxa"/>
            <w:tcBorders>
              <w:top w:val="single" w:sz="4" w:space="0" w:color="000000"/>
              <w:left w:val="single" w:sz="4" w:space="0" w:color="000000"/>
              <w:bottom w:val="single" w:sz="4" w:space="0" w:color="000000"/>
              <w:right w:val="nil"/>
            </w:tcBorders>
          </w:tcPr>
          <w:p w:rsidR="00743433" w:rsidRPr="002C3599" w:rsidRDefault="00743433" w:rsidP="0012660A">
            <w:pPr>
              <w:suppressAutoHyphens/>
              <w:snapToGrid w:val="0"/>
              <w:ind w:left="-539" w:right="-392"/>
              <w:rPr>
                <w:bCs/>
                <w:sz w:val="24"/>
                <w:szCs w:val="24"/>
                <w:lang w:eastAsia="ar-SA"/>
              </w:rPr>
            </w:pPr>
            <w:r w:rsidRPr="002C3599">
              <w:rPr>
                <w:bCs/>
                <w:sz w:val="24"/>
                <w:szCs w:val="24"/>
                <w:lang w:eastAsia="ar-SA"/>
              </w:rPr>
              <w:t>33.</w:t>
            </w:r>
          </w:p>
        </w:tc>
        <w:tc>
          <w:tcPr>
            <w:tcW w:w="3119" w:type="dxa"/>
            <w:tcBorders>
              <w:top w:val="single" w:sz="4" w:space="0" w:color="000000"/>
              <w:left w:val="single" w:sz="4" w:space="0" w:color="000000"/>
              <w:bottom w:val="single" w:sz="4" w:space="0" w:color="000000"/>
              <w:right w:val="nil"/>
            </w:tcBorders>
          </w:tcPr>
          <w:p w:rsidR="00743433" w:rsidRPr="002C3599" w:rsidRDefault="00743433" w:rsidP="0012660A">
            <w:pPr>
              <w:spacing w:line="240" w:lineRule="auto"/>
              <w:ind w:firstLine="0"/>
              <w:jc w:val="left"/>
              <w:rPr>
                <w:rFonts w:eastAsia="Calibri"/>
                <w:sz w:val="24"/>
                <w:szCs w:val="24"/>
                <w:lang w:eastAsia="en-US"/>
              </w:rPr>
            </w:pPr>
            <w:r w:rsidRPr="002C3599">
              <w:rPr>
                <w:rFonts w:eastAsia="Calibri"/>
                <w:sz w:val="24"/>
                <w:szCs w:val="24"/>
                <w:lang w:eastAsia="en-US"/>
              </w:rPr>
              <w:t>КАЗС п.Белая Гора</w:t>
            </w:r>
          </w:p>
        </w:tc>
        <w:tc>
          <w:tcPr>
            <w:tcW w:w="4105" w:type="dxa"/>
            <w:tcBorders>
              <w:top w:val="single" w:sz="4" w:space="0" w:color="000000"/>
              <w:left w:val="single" w:sz="4" w:space="0" w:color="000000"/>
              <w:bottom w:val="single" w:sz="4" w:space="0" w:color="000000"/>
              <w:right w:val="single" w:sz="4" w:space="0" w:color="000000"/>
            </w:tcBorders>
          </w:tcPr>
          <w:p w:rsidR="00743433" w:rsidRPr="002C3599" w:rsidRDefault="00743433" w:rsidP="0012660A">
            <w:pPr>
              <w:spacing w:line="240" w:lineRule="auto"/>
              <w:ind w:firstLine="0"/>
              <w:rPr>
                <w:rFonts w:eastAsia="Calibri"/>
                <w:sz w:val="24"/>
                <w:szCs w:val="24"/>
                <w:lang w:eastAsia="en-US"/>
              </w:rPr>
            </w:pPr>
            <w:r w:rsidRPr="002C3599">
              <w:rPr>
                <w:rFonts w:eastAsia="Calibri"/>
                <w:sz w:val="24"/>
                <w:szCs w:val="24"/>
                <w:lang w:eastAsia="en-US"/>
              </w:rPr>
              <w:t>Абыйский район, п. Белая Гора</w:t>
            </w:r>
          </w:p>
        </w:tc>
        <w:tc>
          <w:tcPr>
            <w:tcW w:w="2354" w:type="dxa"/>
            <w:tcBorders>
              <w:top w:val="single" w:sz="4" w:space="0" w:color="000000"/>
              <w:left w:val="single" w:sz="4" w:space="0" w:color="000000"/>
              <w:bottom w:val="single" w:sz="4" w:space="0" w:color="000000"/>
              <w:right w:val="single" w:sz="4" w:space="0" w:color="000000"/>
            </w:tcBorders>
          </w:tcPr>
          <w:p w:rsidR="00743433" w:rsidRPr="00743433" w:rsidRDefault="00743433" w:rsidP="0012660A">
            <w:pPr>
              <w:spacing w:line="240" w:lineRule="auto"/>
              <w:ind w:firstLine="0"/>
              <w:jc w:val="center"/>
              <w:rPr>
                <w:sz w:val="24"/>
                <w:szCs w:val="24"/>
              </w:rPr>
            </w:pPr>
            <w:r w:rsidRPr="00743433">
              <w:rPr>
                <w:sz w:val="24"/>
                <w:szCs w:val="24"/>
              </w:rPr>
              <w:t>60</w:t>
            </w:r>
          </w:p>
        </w:tc>
      </w:tr>
      <w:tr w:rsidR="00743433" w:rsidRPr="002C3599" w:rsidTr="0012660A">
        <w:trPr>
          <w:jc w:val="center"/>
        </w:trPr>
        <w:tc>
          <w:tcPr>
            <w:tcW w:w="709" w:type="dxa"/>
            <w:tcBorders>
              <w:top w:val="single" w:sz="4" w:space="0" w:color="000000"/>
              <w:left w:val="single" w:sz="4" w:space="0" w:color="000000"/>
              <w:bottom w:val="single" w:sz="4" w:space="0" w:color="000000"/>
              <w:right w:val="nil"/>
            </w:tcBorders>
          </w:tcPr>
          <w:p w:rsidR="00743433" w:rsidRPr="002C3599" w:rsidRDefault="00743433" w:rsidP="0012660A">
            <w:pPr>
              <w:suppressAutoHyphens/>
              <w:snapToGrid w:val="0"/>
              <w:ind w:left="-539" w:right="-392"/>
              <w:rPr>
                <w:bCs/>
                <w:sz w:val="24"/>
                <w:szCs w:val="24"/>
                <w:lang w:eastAsia="ar-SA"/>
              </w:rPr>
            </w:pPr>
            <w:r w:rsidRPr="002C3599">
              <w:rPr>
                <w:bCs/>
                <w:sz w:val="24"/>
                <w:szCs w:val="24"/>
                <w:lang w:eastAsia="ar-SA"/>
              </w:rPr>
              <w:t>34.</w:t>
            </w:r>
          </w:p>
        </w:tc>
        <w:tc>
          <w:tcPr>
            <w:tcW w:w="3119" w:type="dxa"/>
            <w:tcBorders>
              <w:top w:val="single" w:sz="4" w:space="0" w:color="000000"/>
              <w:left w:val="single" w:sz="4" w:space="0" w:color="000000"/>
              <w:bottom w:val="single" w:sz="4" w:space="0" w:color="000000"/>
              <w:right w:val="nil"/>
            </w:tcBorders>
          </w:tcPr>
          <w:p w:rsidR="00743433" w:rsidRPr="002C3599" w:rsidRDefault="00743433" w:rsidP="0012660A">
            <w:pPr>
              <w:spacing w:line="240" w:lineRule="auto"/>
              <w:ind w:firstLine="0"/>
              <w:jc w:val="left"/>
              <w:rPr>
                <w:rFonts w:eastAsia="Calibri"/>
                <w:sz w:val="24"/>
                <w:szCs w:val="24"/>
                <w:lang w:eastAsia="en-US"/>
              </w:rPr>
            </w:pPr>
            <w:r w:rsidRPr="002C3599">
              <w:rPr>
                <w:rFonts w:eastAsia="Calibri"/>
                <w:sz w:val="24"/>
                <w:szCs w:val="24"/>
                <w:lang w:eastAsia="en-US"/>
              </w:rPr>
              <w:t>КАЗС с.Хону</w:t>
            </w:r>
          </w:p>
        </w:tc>
        <w:tc>
          <w:tcPr>
            <w:tcW w:w="4105" w:type="dxa"/>
            <w:tcBorders>
              <w:top w:val="single" w:sz="4" w:space="0" w:color="000000"/>
              <w:left w:val="single" w:sz="4" w:space="0" w:color="000000"/>
              <w:bottom w:val="single" w:sz="4" w:space="0" w:color="000000"/>
              <w:right w:val="single" w:sz="4" w:space="0" w:color="000000"/>
            </w:tcBorders>
          </w:tcPr>
          <w:p w:rsidR="00743433" w:rsidRPr="002C3599" w:rsidRDefault="00743433" w:rsidP="0012660A">
            <w:pPr>
              <w:spacing w:line="240" w:lineRule="auto"/>
              <w:ind w:firstLine="0"/>
              <w:rPr>
                <w:rFonts w:eastAsia="Calibri"/>
                <w:sz w:val="24"/>
                <w:szCs w:val="24"/>
                <w:lang w:eastAsia="en-US"/>
              </w:rPr>
            </w:pPr>
            <w:r w:rsidRPr="002C3599">
              <w:rPr>
                <w:rFonts w:eastAsia="Calibri"/>
                <w:sz w:val="24"/>
                <w:szCs w:val="24"/>
                <w:lang w:eastAsia="en-US"/>
              </w:rPr>
              <w:t>Момский район, п. Хонуу</w:t>
            </w:r>
          </w:p>
        </w:tc>
        <w:tc>
          <w:tcPr>
            <w:tcW w:w="2354" w:type="dxa"/>
            <w:tcBorders>
              <w:top w:val="single" w:sz="4" w:space="0" w:color="000000"/>
              <w:left w:val="single" w:sz="4" w:space="0" w:color="000000"/>
              <w:bottom w:val="single" w:sz="4" w:space="0" w:color="000000"/>
              <w:right w:val="single" w:sz="4" w:space="0" w:color="000000"/>
            </w:tcBorders>
          </w:tcPr>
          <w:p w:rsidR="00743433" w:rsidRPr="00743433" w:rsidRDefault="00743433" w:rsidP="0012660A">
            <w:pPr>
              <w:spacing w:line="240" w:lineRule="auto"/>
              <w:ind w:firstLine="0"/>
              <w:jc w:val="center"/>
              <w:rPr>
                <w:sz w:val="24"/>
                <w:szCs w:val="24"/>
              </w:rPr>
            </w:pPr>
            <w:r w:rsidRPr="00743433">
              <w:rPr>
                <w:sz w:val="24"/>
                <w:szCs w:val="24"/>
              </w:rPr>
              <w:t>60</w:t>
            </w:r>
          </w:p>
        </w:tc>
      </w:tr>
      <w:tr w:rsidR="00743433" w:rsidRPr="002C3599" w:rsidTr="0012660A">
        <w:trPr>
          <w:jc w:val="center"/>
        </w:trPr>
        <w:tc>
          <w:tcPr>
            <w:tcW w:w="709" w:type="dxa"/>
            <w:tcBorders>
              <w:top w:val="single" w:sz="4" w:space="0" w:color="000000"/>
              <w:left w:val="single" w:sz="4" w:space="0" w:color="000000"/>
              <w:bottom w:val="single" w:sz="4" w:space="0" w:color="000000"/>
              <w:right w:val="nil"/>
            </w:tcBorders>
          </w:tcPr>
          <w:p w:rsidR="00743433" w:rsidRPr="002C3599" w:rsidRDefault="00743433" w:rsidP="0012660A">
            <w:pPr>
              <w:suppressAutoHyphens/>
              <w:snapToGrid w:val="0"/>
              <w:ind w:left="-539" w:right="-392"/>
              <w:rPr>
                <w:bCs/>
                <w:sz w:val="24"/>
                <w:szCs w:val="24"/>
                <w:lang w:eastAsia="ar-SA"/>
              </w:rPr>
            </w:pPr>
            <w:r w:rsidRPr="002C3599">
              <w:rPr>
                <w:bCs/>
                <w:sz w:val="24"/>
                <w:szCs w:val="24"/>
                <w:lang w:eastAsia="ar-SA"/>
              </w:rPr>
              <w:t>35.</w:t>
            </w:r>
          </w:p>
        </w:tc>
        <w:tc>
          <w:tcPr>
            <w:tcW w:w="3119" w:type="dxa"/>
            <w:tcBorders>
              <w:top w:val="single" w:sz="4" w:space="0" w:color="000000"/>
              <w:left w:val="single" w:sz="4" w:space="0" w:color="000000"/>
              <w:bottom w:val="single" w:sz="4" w:space="0" w:color="000000"/>
              <w:right w:val="nil"/>
            </w:tcBorders>
          </w:tcPr>
          <w:p w:rsidR="00743433" w:rsidRPr="002C3599" w:rsidRDefault="00743433" w:rsidP="0012660A">
            <w:pPr>
              <w:spacing w:line="240" w:lineRule="auto"/>
              <w:ind w:firstLine="0"/>
              <w:jc w:val="left"/>
              <w:rPr>
                <w:rFonts w:eastAsia="Calibri"/>
                <w:sz w:val="24"/>
                <w:szCs w:val="24"/>
                <w:lang w:eastAsia="en-US"/>
              </w:rPr>
            </w:pPr>
            <w:r w:rsidRPr="002C3599">
              <w:rPr>
                <w:rFonts w:eastAsia="Calibri"/>
                <w:sz w:val="24"/>
                <w:szCs w:val="24"/>
                <w:lang w:eastAsia="en-US"/>
              </w:rPr>
              <w:t>АЗС № 57 п.Жиганск</w:t>
            </w:r>
          </w:p>
        </w:tc>
        <w:tc>
          <w:tcPr>
            <w:tcW w:w="4105" w:type="dxa"/>
            <w:tcBorders>
              <w:top w:val="single" w:sz="4" w:space="0" w:color="000000"/>
              <w:left w:val="single" w:sz="4" w:space="0" w:color="000000"/>
              <w:bottom w:val="single" w:sz="4" w:space="0" w:color="000000"/>
              <w:right w:val="single" w:sz="4" w:space="0" w:color="000000"/>
            </w:tcBorders>
          </w:tcPr>
          <w:p w:rsidR="00743433" w:rsidRPr="002C3599" w:rsidRDefault="00743433" w:rsidP="0012660A">
            <w:pPr>
              <w:spacing w:line="240" w:lineRule="auto"/>
              <w:ind w:firstLine="0"/>
              <w:rPr>
                <w:rFonts w:eastAsia="Calibri"/>
                <w:sz w:val="24"/>
                <w:szCs w:val="24"/>
                <w:lang w:eastAsia="en-US"/>
              </w:rPr>
            </w:pPr>
            <w:r w:rsidRPr="002C3599">
              <w:rPr>
                <w:rFonts w:eastAsia="Calibri"/>
                <w:sz w:val="24"/>
                <w:szCs w:val="24"/>
                <w:lang w:eastAsia="en-US"/>
              </w:rPr>
              <w:t>Жиганский район, п. Жиганск</w:t>
            </w:r>
          </w:p>
        </w:tc>
        <w:tc>
          <w:tcPr>
            <w:tcW w:w="2354" w:type="dxa"/>
            <w:tcBorders>
              <w:top w:val="single" w:sz="4" w:space="0" w:color="000000"/>
              <w:left w:val="single" w:sz="4" w:space="0" w:color="000000"/>
              <w:bottom w:val="single" w:sz="4" w:space="0" w:color="000000"/>
              <w:right w:val="single" w:sz="4" w:space="0" w:color="000000"/>
            </w:tcBorders>
            <w:vAlign w:val="center"/>
          </w:tcPr>
          <w:p w:rsidR="00743433" w:rsidRPr="00743433" w:rsidRDefault="00743433" w:rsidP="0012660A">
            <w:pPr>
              <w:suppressAutoHyphens/>
              <w:snapToGrid w:val="0"/>
              <w:spacing w:line="240" w:lineRule="auto"/>
              <w:ind w:firstLine="0"/>
              <w:jc w:val="center"/>
              <w:rPr>
                <w:bCs/>
                <w:sz w:val="24"/>
                <w:szCs w:val="24"/>
                <w:lang w:eastAsia="ar-SA"/>
              </w:rPr>
            </w:pPr>
            <w:r w:rsidRPr="00743433">
              <w:rPr>
                <w:bCs/>
                <w:sz w:val="24"/>
                <w:szCs w:val="24"/>
                <w:lang w:eastAsia="ar-SA"/>
              </w:rPr>
              <w:t>60</w:t>
            </w:r>
          </w:p>
        </w:tc>
      </w:tr>
      <w:tr w:rsidR="00743433" w:rsidRPr="002C3599" w:rsidTr="0012660A">
        <w:trPr>
          <w:jc w:val="center"/>
        </w:trPr>
        <w:tc>
          <w:tcPr>
            <w:tcW w:w="709" w:type="dxa"/>
            <w:tcBorders>
              <w:top w:val="single" w:sz="4" w:space="0" w:color="000000"/>
              <w:left w:val="single" w:sz="4" w:space="0" w:color="000000"/>
              <w:bottom w:val="single" w:sz="4" w:space="0" w:color="000000"/>
              <w:right w:val="nil"/>
            </w:tcBorders>
          </w:tcPr>
          <w:p w:rsidR="00743433" w:rsidRPr="002C3599" w:rsidRDefault="00743433" w:rsidP="0012660A">
            <w:pPr>
              <w:suppressAutoHyphens/>
              <w:snapToGrid w:val="0"/>
              <w:ind w:left="-539" w:right="-392"/>
              <w:rPr>
                <w:bCs/>
                <w:sz w:val="24"/>
                <w:szCs w:val="24"/>
                <w:lang w:eastAsia="ar-SA"/>
              </w:rPr>
            </w:pPr>
            <w:r w:rsidRPr="002C3599">
              <w:rPr>
                <w:bCs/>
                <w:sz w:val="24"/>
                <w:szCs w:val="24"/>
                <w:lang w:eastAsia="ar-SA"/>
              </w:rPr>
              <w:t>36.</w:t>
            </w:r>
          </w:p>
        </w:tc>
        <w:tc>
          <w:tcPr>
            <w:tcW w:w="3119" w:type="dxa"/>
            <w:tcBorders>
              <w:top w:val="single" w:sz="4" w:space="0" w:color="000000"/>
              <w:left w:val="single" w:sz="4" w:space="0" w:color="000000"/>
              <w:bottom w:val="single" w:sz="4" w:space="0" w:color="000000"/>
              <w:right w:val="nil"/>
            </w:tcBorders>
          </w:tcPr>
          <w:p w:rsidR="00743433" w:rsidRPr="002C3599" w:rsidRDefault="00743433" w:rsidP="0012660A">
            <w:pPr>
              <w:spacing w:line="240" w:lineRule="auto"/>
              <w:ind w:firstLine="0"/>
              <w:jc w:val="left"/>
              <w:rPr>
                <w:rFonts w:eastAsia="Calibri"/>
                <w:sz w:val="24"/>
                <w:szCs w:val="24"/>
                <w:lang w:eastAsia="en-US"/>
              </w:rPr>
            </w:pPr>
            <w:r w:rsidRPr="002C3599">
              <w:rPr>
                <w:rFonts w:eastAsia="Calibri"/>
                <w:sz w:val="24"/>
                <w:szCs w:val="24"/>
                <w:lang w:eastAsia="en-US"/>
              </w:rPr>
              <w:t>АЗС № 52 п.Зырянка</w:t>
            </w:r>
          </w:p>
        </w:tc>
        <w:tc>
          <w:tcPr>
            <w:tcW w:w="4105" w:type="dxa"/>
            <w:tcBorders>
              <w:top w:val="single" w:sz="4" w:space="0" w:color="000000"/>
              <w:left w:val="single" w:sz="4" w:space="0" w:color="000000"/>
              <w:bottom w:val="single" w:sz="4" w:space="0" w:color="000000"/>
              <w:right w:val="single" w:sz="4" w:space="0" w:color="000000"/>
            </w:tcBorders>
          </w:tcPr>
          <w:p w:rsidR="00743433" w:rsidRPr="002C3599" w:rsidRDefault="00743433" w:rsidP="0012660A">
            <w:pPr>
              <w:spacing w:line="240" w:lineRule="auto"/>
              <w:ind w:firstLine="0"/>
              <w:rPr>
                <w:rFonts w:eastAsia="Calibri"/>
                <w:sz w:val="24"/>
                <w:szCs w:val="24"/>
                <w:lang w:eastAsia="en-US"/>
              </w:rPr>
            </w:pPr>
            <w:r w:rsidRPr="002C3599">
              <w:rPr>
                <w:rFonts w:eastAsia="Calibri"/>
                <w:sz w:val="24"/>
                <w:szCs w:val="24"/>
                <w:lang w:eastAsia="en-US"/>
              </w:rPr>
              <w:t>Верхнеколымский район, п.Зырянка, рядом с нефтебазой (переулок Нефтебазовский, 1)</w:t>
            </w:r>
          </w:p>
        </w:tc>
        <w:tc>
          <w:tcPr>
            <w:tcW w:w="2354" w:type="dxa"/>
            <w:tcBorders>
              <w:top w:val="single" w:sz="4" w:space="0" w:color="000000"/>
              <w:left w:val="single" w:sz="4" w:space="0" w:color="000000"/>
              <w:bottom w:val="single" w:sz="4" w:space="0" w:color="000000"/>
              <w:right w:val="single" w:sz="4" w:space="0" w:color="000000"/>
            </w:tcBorders>
          </w:tcPr>
          <w:p w:rsidR="00743433" w:rsidRPr="00743433" w:rsidRDefault="00743433" w:rsidP="0012660A">
            <w:pPr>
              <w:spacing w:line="240" w:lineRule="auto"/>
              <w:ind w:firstLine="0"/>
              <w:jc w:val="center"/>
              <w:rPr>
                <w:sz w:val="24"/>
                <w:szCs w:val="24"/>
              </w:rPr>
            </w:pPr>
            <w:r w:rsidRPr="00743433">
              <w:rPr>
                <w:sz w:val="24"/>
                <w:szCs w:val="24"/>
              </w:rPr>
              <w:t>60</w:t>
            </w:r>
          </w:p>
        </w:tc>
      </w:tr>
      <w:tr w:rsidR="00743433" w:rsidRPr="002C3599" w:rsidTr="0012660A">
        <w:trPr>
          <w:jc w:val="center"/>
        </w:trPr>
        <w:tc>
          <w:tcPr>
            <w:tcW w:w="709" w:type="dxa"/>
            <w:tcBorders>
              <w:top w:val="single" w:sz="4" w:space="0" w:color="000000"/>
              <w:left w:val="single" w:sz="4" w:space="0" w:color="000000"/>
              <w:bottom w:val="single" w:sz="4" w:space="0" w:color="000000"/>
              <w:right w:val="nil"/>
            </w:tcBorders>
          </w:tcPr>
          <w:p w:rsidR="00743433" w:rsidRPr="002C3599" w:rsidRDefault="00743433" w:rsidP="0012660A">
            <w:pPr>
              <w:suppressAutoHyphens/>
              <w:snapToGrid w:val="0"/>
              <w:ind w:left="-539" w:right="-392"/>
              <w:rPr>
                <w:bCs/>
                <w:sz w:val="24"/>
                <w:szCs w:val="24"/>
                <w:lang w:eastAsia="ar-SA"/>
              </w:rPr>
            </w:pPr>
            <w:r w:rsidRPr="002C3599">
              <w:rPr>
                <w:bCs/>
                <w:sz w:val="24"/>
                <w:szCs w:val="24"/>
                <w:lang w:eastAsia="ar-SA"/>
              </w:rPr>
              <w:t>37.</w:t>
            </w:r>
          </w:p>
        </w:tc>
        <w:tc>
          <w:tcPr>
            <w:tcW w:w="3119" w:type="dxa"/>
            <w:tcBorders>
              <w:top w:val="single" w:sz="4" w:space="0" w:color="000000"/>
              <w:left w:val="single" w:sz="4" w:space="0" w:color="000000"/>
              <w:bottom w:val="single" w:sz="4" w:space="0" w:color="000000"/>
              <w:right w:val="nil"/>
            </w:tcBorders>
          </w:tcPr>
          <w:p w:rsidR="00743433" w:rsidRPr="002C3599" w:rsidRDefault="00743433" w:rsidP="0012660A">
            <w:pPr>
              <w:spacing w:line="240" w:lineRule="auto"/>
              <w:ind w:firstLine="0"/>
              <w:jc w:val="left"/>
              <w:rPr>
                <w:rFonts w:eastAsia="Calibri"/>
                <w:sz w:val="24"/>
                <w:szCs w:val="24"/>
                <w:lang w:eastAsia="en-US"/>
              </w:rPr>
            </w:pPr>
            <w:r w:rsidRPr="002C3599">
              <w:rPr>
                <w:rFonts w:eastAsia="Calibri"/>
                <w:sz w:val="24"/>
                <w:szCs w:val="24"/>
                <w:lang w:eastAsia="en-US"/>
              </w:rPr>
              <w:t>АЗС № 34 г.Ленск</w:t>
            </w:r>
          </w:p>
        </w:tc>
        <w:tc>
          <w:tcPr>
            <w:tcW w:w="4105" w:type="dxa"/>
            <w:tcBorders>
              <w:top w:val="single" w:sz="4" w:space="0" w:color="000000"/>
              <w:left w:val="single" w:sz="4" w:space="0" w:color="000000"/>
              <w:bottom w:val="single" w:sz="4" w:space="0" w:color="000000"/>
              <w:right w:val="single" w:sz="4" w:space="0" w:color="000000"/>
            </w:tcBorders>
          </w:tcPr>
          <w:p w:rsidR="00743433" w:rsidRPr="002C3599" w:rsidRDefault="00743433" w:rsidP="0012660A">
            <w:pPr>
              <w:spacing w:line="240" w:lineRule="auto"/>
              <w:ind w:firstLine="0"/>
              <w:rPr>
                <w:rFonts w:eastAsia="Calibri"/>
                <w:sz w:val="24"/>
                <w:szCs w:val="24"/>
                <w:lang w:eastAsia="en-US"/>
              </w:rPr>
            </w:pPr>
            <w:r w:rsidRPr="002C3599">
              <w:rPr>
                <w:rFonts w:eastAsia="Calibri"/>
                <w:sz w:val="24"/>
                <w:szCs w:val="24"/>
                <w:lang w:eastAsia="en-US"/>
              </w:rPr>
              <w:t>Ленский район, г.Ленск, ул.Победы, 67</w:t>
            </w:r>
          </w:p>
        </w:tc>
        <w:tc>
          <w:tcPr>
            <w:tcW w:w="2354" w:type="dxa"/>
            <w:tcBorders>
              <w:top w:val="single" w:sz="4" w:space="0" w:color="000000"/>
              <w:left w:val="single" w:sz="4" w:space="0" w:color="000000"/>
              <w:bottom w:val="single" w:sz="4" w:space="0" w:color="000000"/>
              <w:right w:val="single" w:sz="4" w:space="0" w:color="000000"/>
            </w:tcBorders>
          </w:tcPr>
          <w:p w:rsidR="00743433" w:rsidRPr="00743433" w:rsidRDefault="00743433" w:rsidP="0012660A">
            <w:pPr>
              <w:spacing w:line="240" w:lineRule="auto"/>
              <w:ind w:firstLine="0"/>
              <w:jc w:val="center"/>
              <w:rPr>
                <w:sz w:val="24"/>
                <w:szCs w:val="24"/>
              </w:rPr>
            </w:pPr>
            <w:r w:rsidRPr="00743433">
              <w:rPr>
                <w:sz w:val="24"/>
                <w:szCs w:val="24"/>
              </w:rPr>
              <w:t>60</w:t>
            </w:r>
          </w:p>
        </w:tc>
      </w:tr>
      <w:tr w:rsidR="00743433" w:rsidRPr="002C3599" w:rsidTr="0012660A">
        <w:trPr>
          <w:jc w:val="center"/>
        </w:trPr>
        <w:tc>
          <w:tcPr>
            <w:tcW w:w="709" w:type="dxa"/>
            <w:tcBorders>
              <w:top w:val="single" w:sz="4" w:space="0" w:color="000000"/>
              <w:left w:val="single" w:sz="4" w:space="0" w:color="000000"/>
              <w:bottom w:val="single" w:sz="4" w:space="0" w:color="000000"/>
              <w:right w:val="nil"/>
            </w:tcBorders>
          </w:tcPr>
          <w:p w:rsidR="00743433" w:rsidRPr="002C3599" w:rsidRDefault="00743433" w:rsidP="0012660A">
            <w:pPr>
              <w:suppressAutoHyphens/>
              <w:snapToGrid w:val="0"/>
              <w:ind w:left="-539" w:right="-392"/>
              <w:rPr>
                <w:bCs/>
                <w:sz w:val="24"/>
                <w:szCs w:val="24"/>
                <w:lang w:eastAsia="ar-SA"/>
              </w:rPr>
            </w:pPr>
            <w:r w:rsidRPr="002C3599">
              <w:rPr>
                <w:bCs/>
                <w:sz w:val="24"/>
                <w:szCs w:val="24"/>
                <w:lang w:eastAsia="ar-SA"/>
              </w:rPr>
              <w:t>38.</w:t>
            </w:r>
          </w:p>
        </w:tc>
        <w:tc>
          <w:tcPr>
            <w:tcW w:w="3119" w:type="dxa"/>
            <w:tcBorders>
              <w:top w:val="single" w:sz="4" w:space="0" w:color="000000"/>
              <w:left w:val="single" w:sz="4" w:space="0" w:color="000000"/>
              <w:bottom w:val="single" w:sz="4" w:space="0" w:color="000000"/>
              <w:right w:val="nil"/>
            </w:tcBorders>
          </w:tcPr>
          <w:p w:rsidR="00743433" w:rsidRPr="002C3599" w:rsidRDefault="00743433" w:rsidP="0012660A">
            <w:pPr>
              <w:spacing w:line="240" w:lineRule="auto"/>
              <w:ind w:firstLine="0"/>
              <w:jc w:val="left"/>
              <w:rPr>
                <w:rFonts w:eastAsia="Calibri"/>
                <w:sz w:val="24"/>
                <w:szCs w:val="24"/>
                <w:lang w:eastAsia="en-US"/>
              </w:rPr>
            </w:pPr>
            <w:r w:rsidRPr="002C3599">
              <w:rPr>
                <w:rFonts w:eastAsia="Calibri"/>
                <w:sz w:val="24"/>
                <w:szCs w:val="24"/>
                <w:lang w:eastAsia="en-US"/>
              </w:rPr>
              <w:t>АЗС № 48 г.Ленск</w:t>
            </w:r>
          </w:p>
        </w:tc>
        <w:tc>
          <w:tcPr>
            <w:tcW w:w="4105" w:type="dxa"/>
            <w:tcBorders>
              <w:top w:val="single" w:sz="4" w:space="0" w:color="000000"/>
              <w:left w:val="single" w:sz="4" w:space="0" w:color="000000"/>
              <w:bottom w:val="single" w:sz="4" w:space="0" w:color="000000"/>
              <w:right w:val="single" w:sz="4" w:space="0" w:color="000000"/>
            </w:tcBorders>
          </w:tcPr>
          <w:p w:rsidR="00743433" w:rsidRPr="002C3599" w:rsidRDefault="00743433" w:rsidP="0012660A">
            <w:pPr>
              <w:spacing w:line="240" w:lineRule="auto"/>
              <w:ind w:firstLine="0"/>
              <w:rPr>
                <w:rFonts w:eastAsia="Calibri"/>
                <w:sz w:val="24"/>
                <w:szCs w:val="24"/>
                <w:lang w:eastAsia="en-US"/>
              </w:rPr>
            </w:pPr>
            <w:r w:rsidRPr="002C3599">
              <w:rPr>
                <w:rFonts w:eastAsia="Calibri"/>
                <w:sz w:val="24"/>
                <w:szCs w:val="24"/>
                <w:lang w:eastAsia="en-US"/>
              </w:rPr>
              <w:t>Ленский район, г.Ленск, ул.Победы, 97</w:t>
            </w:r>
          </w:p>
        </w:tc>
        <w:tc>
          <w:tcPr>
            <w:tcW w:w="2354" w:type="dxa"/>
            <w:tcBorders>
              <w:top w:val="single" w:sz="4" w:space="0" w:color="000000"/>
              <w:left w:val="single" w:sz="4" w:space="0" w:color="000000"/>
              <w:bottom w:val="single" w:sz="4" w:space="0" w:color="000000"/>
              <w:right w:val="single" w:sz="4" w:space="0" w:color="000000"/>
            </w:tcBorders>
          </w:tcPr>
          <w:p w:rsidR="00743433" w:rsidRPr="00743433" w:rsidRDefault="00743433" w:rsidP="0012660A">
            <w:pPr>
              <w:spacing w:line="240" w:lineRule="auto"/>
              <w:ind w:firstLine="0"/>
              <w:jc w:val="center"/>
              <w:rPr>
                <w:sz w:val="24"/>
                <w:szCs w:val="24"/>
              </w:rPr>
            </w:pPr>
            <w:r w:rsidRPr="00743433">
              <w:rPr>
                <w:sz w:val="24"/>
                <w:szCs w:val="24"/>
              </w:rPr>
              <w:t>60</w:t>
            </w:r>
          </w:p>
        </w:tc>
      </w:tr>
      <w:tr w:rsidR="00743433" w:rsidRPr="002C3599" w:rsidTr="0012660A">
        <w:trPr>
          <w:jc w:val="center"/>
        </w:trPr>
        <w:tc>
          <w:tcPr>
            <w:tcW w:w="709" w:type="dxa"/>
            <w:tcBorders>
              <w:top w:val="single" w:sz="4" w:space="0" w:color="000000"/>
              <w:left w:val="single" w:sz="4" w:space="0" w:color="000000"/>
              <w:bottom w:val="single" w:sz="4" w:space="0" w:color="000000"/>
              <w:right w:val="nil"/>
            </w:tcBorders>
          </w:tcPr>
          <w:p w:rsidR="00743433" w:rsidRPr="002C3599" w:rsidRDefault="00743433" w:rsidP="0012660A">
            <w:pPr>
              <w:suppressAutoHyphens/>
              <w:snapToGrid w:val="0"/>
              <w:ind w:left="-539" w:right="-392"/>
              <w:rPr>
                <w:bCs/>
                <w:sz w:val="24"/>
                <w:szCs w:val="24"/>
                <w:lang w:eastAsia="ar-SA"/>
              </w:rPr>
            </w:pPr>
            <w:r w:rsidRPr="002C3599">
              <w:rPr>
                <w:bCs/>
                <w:sz w:val="24"/>
                <w:szCs w:val="24"/>
                <w:lang w:eastAsia="ar-SA"/>
              </w:rPr>
              <w:t>39.</w:t>
            </w:r>
          </w:p>
        </w:tc>
        <w:tc>
          <w:tcPr>
            <w:tcW w:w="3119" w:type="dxa"/>
            <w:tcBorders>
              <w:top w:val="single" w:sz="4" w:space="0" w:color="000000"/>
              <w:left w:val="single" w:sz="4" w:space="0" w:color="000000"/>
              <w:bottom w:val="single" w:sz="4" w:space="0" w:color="000000"/>
              <w:right w:val="nil"/>
            </w:tcBorders>
          </w:tcPr>
          <w:p w:rsidR="00743433" w:rsidRPr="002C3599" w:rsidRDefault="00743433" w:rsidP="0012660A">
            <w:pPr>
              <w:spacing w:line="240" w:lineRule="auto"/>
              <w:ind w:firstLine="0"/>
              <w:jc w:val="left"/>
              <w:rPr>
                <w:rFonts w:eastAsia="Calibri"/>
                <w:sz w:val="24"/>
                <w:szCs w:val="24"/>
                <w:lang w:eastAsia="en-US"/>
              </w:rPr>
            </w:pPr>
            <w:r w:rsidRPr="002C3599">
              <w:rPr>
                <w:rFonts w:eastAsia="Calibri"/>
                <w:sz w:val="24"/>
                <w:szCs w:val="24"/>
                <w:lang w:eastAsia="en-US"/>
              </w:rPr>
              <w:t>АЗС № 70 г.Ленск</w:t>
            </w:r>
          </w:p>
        </w:tc>
        <w:tc>
          <w:tcPr>
            <w:tcW w:w="4105" w:type="dxa"/>
            <w:tcBorders>
              <w:top w:val="single" w:sz="4" w:space="0" w:color="000000"/>
              <w:left w:val="single" w:sz="4" w:space="0" w:color="000000"/>
              <w:bottom w:val="single" w:sz="4" w:space="0" w:color="000000"/>
              <w:right w:val="single" w:sz="4" w:space="0" w:color="000000"/>
            </w:tcBorders>
          </w:tcPr>
          <w:p w:rsidR="00743433" w:rsidRPr="002C3599" w:rsidRDefault="00743433" w:rsidP="0012660A">
            <w:pPr>
              <w:spacing w:line="240" w:lineRule="auto"/>
              <w:ind w:firstLine="0"/>
              <w:rPr>
                <w:rFonts w:eastAsia="Calibri"/>
                <w:sz w:val="24"/>
                <w:szCs w:val="24"/>
                <w:lang w:eastAsia="en-US"/>
              </w:rPr>
            </w:pPr>
            <w:r w:rsidRPr="002C3599">
              <w:rPr>
                <w:rFonts w:eastAsia="Calibri"/>
                <w:sz w:val="24"/>
                <w:szCs w:val="24"/>
                <w:lang w:eastAsia="en-US"/>
              </w:rPr>
              <w:t>Ленский район, г. Ленск, ул. Объездная</w:t>
            </w:r>
          </w:p>
        </w:tc>
        <w:tc>
          <w:tcPr>
            <w:tcW w:w="2354" w:type="dxa"/>
            <w:tcBorders>
              <w:top w:val="single" w:sz="4" w:space="0" w:color="000000"/>
              <w:left w:val="single" w:sz="4" w:space="0" w:color="000000"/>
              <w:bottom w:val="single" w:sz="4" w:space="0" w:color="000000"/>
              <w:right w:val="single" w:sz="4" w:space="0" w:color="000000"/>
            </w:tcBorders>
            <w:vAlign w:val="center"/>
          </w:tcPr>
          <w:p w:rsidR="00743433" w:rsidRPr="00743433" w:rsidRDefault="00743433" w:rsidP="0012660A">
            <w:pPr>
              <w:suppressAutoHyphens/>
              <w:snapToGrid w:val="0"/>
              <w:spacing w:line="240" w:lineRule="auto"/>
              <w:ind w:firstLine="0"/>
              <w:jc w:val="center"/>
              <w:rPr>
                <w:bCs/>
                <w:sz w:val="24"/>
                <w:szCs w:val="24"/>
                <w:lang w:eastAsia="ar-SA"/>
              </w:rPr>
            </w:pPr>
            <w:r w:rsidRPr="00743433">
              <w:rPr>
                <w:bCs/>
                <w:sz w:val="24"/>
                <w:szCs w:val="24"/>
                <w:lang w:eastAsia="ar-SA"/>
              </w:rPr>
              <w:t>60</w:t>
            </w:r>
          </w:p>
        </w:tc>
      </w:tr>
      <w:tr w:rsidR="00743433" w:rsidRPr="002C3599" w:rsidTr="0012660A">
        <w:trPr>
          <w:jc w:val="center"/>
        </w:trPr>
        <w:tc>
          <w:tcPr>
            <w:tcW w:w="709" w:type="dxa"/>
            <w:tcBorders>
              <w:top w:val="single" w:sz="4" w:space="0" w:color="000000"/>
              <w:left w:val="single" w:sz="4" w:space="0" w:color="000000"/>
              <w:bottom w:val="single" w:sz="4" w:space="0" w:color="000000"/>
              <w:right w:val="nil"/>
            </w:tcBorders>
          </w:tcPr>
          <w:p w:rsidR="00743433" w:rsidRPr="002C3599" w:rsidRDefault="00743433" w:rsidP="0012660A">
            <w:pPr>
              <w:suppressAutoHyphens/>
              <w:snapToGrid w:val="0"/>
              <w:ind w:left="-539" w:right="-392"/>
              <w:rPr>
                <w:bCs/>
                <w:sz w:val="24"/>
                <w:szCs w:val="24"/>
                <w:lang w:eastAsia="ar-SA"/>
              </w:rPr>
            </w:pPr>
            <w:r w:rsidRPr="002C3599">
              <w:rPr>
                <w:bCs/>
                <w:sz w:val="24"/>
                <w:szCs w:val="24"/>
                <w:lang w:eastAsia="ar-SA"/>
              </w:rPr>
              <w:t>40.</w:t>
            </w:r>
          </w:p>
        </w:tc>
        <w:tc>
          <w:tcPr>
            <w:tcW w:w="3119" w:type="dxa"/>
            <w:tcBorders>
              <w:top w:val="single" w:sz="4" w:space="0" w:color="000000"/>
              <w:left w:val="single" w:sz="4" w:space="0" w:color="000000"/>
              <w:bottom w:val="single" w:sz="4" w:space="0" w:color="000000"/>
              <w:right w:val="nil"/>
            </w:tcBorders>
          </w:tcPr>
          <w:p w:rsidR="00743433" w:rsidRPr="002C3599" w:rsidRDefault="00743433" w:rsidP="0012660A">
            <w:pPr>
              <w:spacing w:line="240" w:lineRule="auto"/>
              <w:ind w:firstLine="0"/>
              <w:jc w:val="left"/>
              <w:rPr>
                <w:rFonts w:eastAsia="Calibri"/>
                <w:sz w:val="24"/>
                <w:szCs w:val="24"/>
                <w:lang w:eastAsia="en-US"/>
              </w:rPr>
            </w:pPr>
            <w:r w:rsidRPr="002C3599">
              <w:rPr>
                <w:rFonts w:eastAsia="Calibri"/>
                <w:sz w:val="24"/>
                <w:szCs w:val="24"/>
                <w:lang w:eastAsia="en-US"/>
              </w:rPr>
              <w:t>АЗС № 69 г.Мирный</w:t>
            </w:r>
          </w:p>
        </w:tc>
        <w:tc>
          <w:tcPr>
            <w:tcW w:w="4105" w:type="dxa"/>
            <w:tcBorders>
              <w:top w:val="single" w:sz="4" w:space="0" w:color="000000"/>
              <w:left w:val="single" w:sz="4" w:space="0" w:color="000000"/>
              <w:bottom w:val="single" w:sz="4" w:space="0" w:color="000000"/>
              <w:right w:val="single" w:sz="4" w:space="0" w:color="000000"/>
            </w:tcBorders>
          </w:tcPr>
          <w:p w:rsidR="00743433" w:rsidRPr="002C3599" w:rsidRDefault="00743433" w:rsidP="0012660A">
            <w:pPr>
              <w:spacing w:line="240" w:lineRule="auto"/>
              <w:ind w:firstLine="0"/>
              <w:rPr>
                <w:rFonts w:eastAsia="Calibri"/>
                <w:sz w:val="24"/>
                <w:szCs w:val="24"/>
                <w:lang w:eastAsia="en-US"/>
              </w:rPr>
            </w:pPr>
            <w:r w:rsidRPr="002C3599">
              <w:rPr>
                <w:rFonts w:eastAsia="Calibri"/>
                <w:sz w:val="24"/>
                <w:szCs w:val="24"/>
                <w:lang w:eastAsia="en-US"/>
              </w:rPr>
              <w:t>Мирнинский район, г. Мирный, 229 км трассы Ленск-Мирный</w:t>
            </w:r>
          </w:p>
        </w:tc>
        <w:tc>
          <w:tcPr>
            <w:tcW w:w="2354" w:type="dxa"/>
            <w:tcBorders>
              <w:top w:val="single" w:sz="4" w:space="0" w:color="000000"/>
              <w:left w:val="single" w:sz="4" w:space="0" w:color="000000"/>
              <w:bottom w:val="single" w:sz="4" w:space="0" w:color="000000"/>
              <w:right w:val="single" w:sz="4" w:space="0" w:color="000000"/>
            </w:tcBorders>
          </w:tcPr>
          <w:p w:rsidR="00743433" w:rsidRPr="00743433" w:rsidRDefault="00743433" w:rsidP="0012660A">
            <w:pPr>
              <w:spacing w:line="240" w:lineRule="auto"/>
              <w:ind w:firstLine="0"/>
              <w:jc w:val="center"/>
              <w:rPr>
                <w:sz w:val="24"/>
                <w:szCs w:val="24"/>
              </w:rPr>
            </w:pPr>
            <w:r w:rsidRPr="00743433">
              <w:rPr>
                <w:sz w:val="24"/>
                <w:szCs w:val="24"/>
              </w:rPr>
              <w:t>60</w:t>
            </w:r>
          </w:p>
        </w:tc>
      </w:tr>
      <w:tr w:rsidR="00743433" w:rsidRPr="002C3599" w:rsidTr="0012660A">
        <w:trPr>
          <w:jc w:val="center"/>
        </w:trPr>
        <w:tc>
          <w:tcPr>
            <w:tcW w:w="709" w:type="dxa"/>
            <w:tcBorders>
              <w:top w:val="single" w:sz="4" w:space="0" w:color="000000"/>
              <w:left w:val="single" w:sz="4" w:space="0" w:color="000000"/>
              <w:bottom w:val="single" w:sz="4" w:space="0" w:color="000000"/>
              <w:right w:val="nil"/>
            </w:tcBorders>
          </w:tcPr>
          <w:p w:rsidR="00743433" w:rsidRPr="002C3599" w:rsidRDefault="00743433" w:rsidP="0012660A">
            <w:pPr>
              <w:suppressAutoHyphens/>
              <w:snapToGrid w:val="0"/>
              <w:ind w:left="-539" w:right="-392"/>
              <w:rPr>
                <w:bCs/>
                <w:sz w:val="24"/>
                <w:szCs w:val="24"/>
                <w:lang w:eastAsia="ar-SA"/>
              </w:rPr>
            </w:pPr>
            <w:r w:rsidRPr="002C3599">
              <w:rPr>
                <w:bCs/>
                <w:sz w:val="24"/>
                <w:szCs w:val="24"/>
                <w:lang w:eastAsia="ar-SA"/>
              </w:rPr>
              <w:t>41.</w:t>
            </w:r>
          </w:p>
        </w:tc>
        <w:tc>
          <w:tcPr>
            <w:tcW w:w="3119" w:type="dxa"/>
            <w:tcBorders>
              <w:top w:val="single" w:sz="4" w:space="0" w:color="000000"/>
              <w:left w:val="single" w:sz="4" w:space="0" w:color="000000"/>
              <w:bottom w:val="single" w:sz="4" w:space="0" w:color="000000"/>
              <w:right w:val="nil"/>
            </w:tcBorders>
          </w:tcPr>
          <w:p w:rsidR="00743433" w:rsidRPr="002C3599" w:rsidRDefault="00743433" w:rsidP="0012660A">
            <w:pPr>
              <w:spacing w:line="240" w:lineRule="auto"/>
              <w:ind w:firstLine="0"/>
              <w:jc w:val="left"/>
              <w:rPr>
                <w:rFonts w:eastAsia="Calibri"/>
                <w:sz w:val="24"/>
                <w:szCs w:val="24"/>
                <w:lang w:eastAsia="en-US"/>
              </w:rPr>
            </w:pPr>
            <w:r w:rsidRPr="002C3599">
              <w:rPr>
                <w:rFonts w:eastAsia="Calibri"/>
                <w:sz w:val="24"/>
                <w:szCs w:val="24"/>
                <w:lang w:eastAsia="en-US"/>
              </w:rPr>
              <w:t>АЗС №142 п.Айхал</w:t>
            </w:r>
          </w:p>
        </w:tc>
        <w:tc>
          <w:tcPr>
            <w:tcW w:w="4105" w:type="dxa"/>
            <w:tcBorders>
              <w:top w:val="single" w:sz="4" w:space="0" w:color="000000"/>
              <w:left w:val="single" w:sz="4" w:space="0" w:color="000000"/>
              <w:bottom w:val="single" w:sz="4" w:space="0" w:color="000000"/>
              <w:right w:val="single" w:sz="4" w:space="0" w:color="000000"/>
            </w:tcBorders>
          </w:tcPr>
          <w:p w:rsidR="00743433" w:rsidRPr="002C3599" w:rsidRDefault="00743433" w:rsidP="0012660A">
            <w:pPr>
              <w:spacing w:line="240" w:lineRule="auto"/>
              <w:ind w:firstLine="0"/>
              <w:rPr>
                <w:rFonts w:eastAsia="Calibri"/>
                <w:sz w:val="24"/>
                <w:szCs w:val="24"/>
                <w:lang w:eastAsia="en-US"/>
              </w:rPr>
            </w:pPr>
            <w:r w:rsidRPr="002C3599">
              <w:rPr>
                <w:rFonts w:eastAsia="Calibri"/>
                <w:sz w:val="24"/>
                <w:szCs w:val="24"/>
                <w:lang w:eastAsia="en-US"/>
              </w:rPr>
              <w:t>Мирнинский район, п. Айхал</w:t>
            </w:r>
          </w:p>
        </w:tc>
        <w:tc>
          <w:tcPr>
            <w:tcW w:w="2354" w:type="dxa"/>
            <w:tcBorders>
              <w:top w:val="single" w:sz="4" w:space="0" w:color="000000"/>
              <w:left w:val="single" w:sz="4" w:space="0" w:color="000000"/>
              <w:bottom w:val="single" w:sz="4" w:space="0" w:color="000000"/>
              <w:right w:val="single" w:sz="4" w:space="0" w:color="000000"/>
            </w:tcBorders>
          </w:tcPr>
          <w:p w:rsidR="00743433" w:rsidRPr="00743433" w:rsidRDefault="00743433" w:rsidP="0012660A">
            <w:pPr>
              <w:spacing w:line="240" w:lineRule="auto"/>
              <w:ind w:firstLine="0"/>
              <w:jc w:val="center"/>
              <w:rPr>
                <w:sz w:val="24"/>
                <w:szCs w:val="24"/>
              </w:rPr>
            </w:pPr>
            <w:r w:rsidRPr="00743433">
              <w:rPr>
                <w:sz w:val="24"/>
                <w:szCs w:val="24"/>
              </w:rPr>
              <w:t>60</w:t>
            </w:r>
          </w:p>
        </w:tc>
      </w:tr>
      <w:tr w:rsidR="00743433" w:rsidRPr="002C3599" w:rsidTr="0012660A">
        <w:trPr>
          <w:jc w:val="center"/>
        </w:trPr>
        <w:tc>
          <w:tcPr>
            <w:tcW w:w="709" w:type="dxa"/>
            <w:tcBorders>
              <w:top w:val="single" w:sz="4" w:space="0" w:color="000000"/>
              <w:left w:val="single" w:sz="4" w:space="0" w:color="000000"/>
              <w:bottom w:val="single" w:sz="4" w:space="0" w:color="000000"/>
              <w:right w:val="nil"/>
            </w:tcBorders>
          </w:tcPr>
          <w:p w:rsidR="00743433" w:rsidRPr="002C3599" w:rsidRDefault="00743433" w:rsidP="0012660A">
            <w:pPr>
              <w:suppressAutoHyphens/>
              <w:snapToGrid w:val="0"/>
              <w:ind w:left="-539" w:right="-392"/>
              <w:rPr>
                <w:bCs/>
                <w:sz w:val="24"/>
                <w:szCs w:val="24"/>
                <w:lang w:eastAsia="ar-SA"/>
              </w:rPr>
            </w:pPr>
            <w:r w:rsidRPr="002C3599">
              <w:rPr>
                <w:bCs/>
                <w:sz w:val="24"/>
                <w:szCs w:val="24"/>
                <w:lang w:eastAsia="ar-SA"/>
              </w:rPr>
              <w:t>42.</w:t>
            </w:r>
          </w:p>
        </w:tc>
        <w:tc>
          <w:tcPr>
            <w:tcW w:w="3119" w:type="dxa"/>
            <w:tcBorders>
              <w:top w:val="single" w:sz="4" w:space="0" w:color="000000"/>
              <w:left w:val="single" w:sz="4" w:space="0" w:color="000000"/>
              <w:bottom w:val="single" w:sz="4" w:space="0" w:color="000000"/>
              <w:right w:val="nil"/>
            </w:tcBorders>
          </w:tcPr>
          <w:p w:rsidR="00743433" w:rsidRPr="002C3599" w:rsidRDefault="00743433" w:rsidP="0012660A">
            <w:pPr>
              <w:spacing w:line="240" w:lineRule="auto"/>
              <w:ind w:firstLine="0"/>
              <w:jc w:val="left"/>
              <w:rPr>
                <w:rFonts w:eastAsia="Calibri"/>
                <w:sz w:val="24"/>
                <w:szCs w:val="24"/>
                <w:lang w:eastAsia="en-US"/>
              </w:rPr>
            </w:pPr>
            <w:r w:rsidRPr="002C3599">
              <w:rPr>
                <w:rFonts w:eastAsia="Calibri"/>
                <w:sz w:val="24"/>
                <w:szCs w:val="24"/>
                <w:lang w:eastAsia="en-US"/>
              </w:rPr>
              <w:t>АЗС №141 п.Чернышевский</w:t>
            </w:r>
          </w:p>
        </w:tc>
        <w:tc>
          <w:tcPr>
            <w:tcW w:w="4105" w:type="dxa"/>
            <w:tcBorders>
              <w:top w:val="single" w:sz="4" w:space="0" w:color="000000"/>
              <w:left w:val="single" w:sz="4" w:space="0" w:color="000000"/>
              <w:bottom w:val="single" w:sz="4" w:space="0" w:color="000000"/>
              <w:right w:val="single" w:sz="4" w:space="0" w:color="000000"/>
            </w:tcBorders>
          </w:tcPr>
          <w:p w:rsidR="00743433" w:rsidRPr="002C3599" w:rsidRDefault="00743433" w:rsidP="0012660A">
            <w:pPr>
              <w:spacing w:line="240" w:lineRule="auto"/>
              <w:ind w:firstLine="0"/>
              <w:rPr>
                <w:rFonts w:eastAsia="Calibri"/>
                <w:sz w:val="24"/>
                <w:szCs w:val="24"/>
                <w:lang w:eastAsia="en-US"/>
              </w:rPr>
            </w:pPr>
            <w:r w:rsidRPr="002C3599">
              <w:rPr>
                <w:rFonts w:eastAsia="Calibri"/>
                <w:sz w:val="24"/>
                <w:szCs w:val="24"/>
                <w:lang w:eastAsia="en-US"/>
              </w:rPr>
              <w:t>Мирнинский район, п. Чернышевский</w:t>
            </w:r>
          </w:p>
        </w:tc>
        <w:tc>
          <w:tcPr>
            <w:tcW w:w="2354" w:type="dxa"/>
            <w:tcBorders>
              <w:top w:val="single" w:sz="4" w:space="0" w:color="000000"/>
              <w:left w:val="single" w:sz="4" w:space="0" w:color="000000"/>
              <w:bottom w:val="single" w:sz="4" w:space="0" w:color="000000"/>
              <w:right w:val="single" w:sz="4" w:space="0" w:color="000000"/>
            </w:tcBorders>
          </w:tcPr>
          <w:p w:rsidR="00743433" w:rsidRPr="00743433" w:rsidRDefault="00743433" w:rsidP="0012660A">
            <w:pPr>
              <w:spacing w:line="240" w:lineRule="auto"/>
              <w:ind w:firstLine="0"/>
              <w:jc w:val="center"/>
              <w:rPr>
                <w:sz w:val="24"/>
                <w:szCs w:val="24"/>
              </w:rPr>
            </w:pPr>
            <w:r w:rsidRPr="00743433">
              <w:rPr>
                <w:sz w:val="24"/>
                <w:szCs w:val="24"/>
              </w:rPr>
              <w:t>60</w:t>
            </w:r>
          </w:p>
        </w:tc>
      </w:tr>
      <w:tr w:rsidR="00743433" w:rsidRPr="002C3599" w:rsidTr="0012660A">
        <w:trPr>
          <w:jc w:val="center"/>
        </w:trPr>
        <w:tc>
          <w:tcPr>
            <w:tcW w:w="709" w:type="dxa"/>
            <w:tcBorders>
              <w:top w:val="single" w:sz="4" w:space="0" w:color="000000"/>
              <w:left w:val="single" w:sz="4" w:space="0" w:color="000000"/>
              <w:bottom w:val="single" w:sz="4" w:space="0" w:color="000000"/>
              <w:right w:val="nil"/>
            </w:tcBorders>
          </w:tcPr>
          <w:p w:rsidR="00743433" w:rsidRPr="002C3599" w:rsidRDefault="00743433" w:rsidP="0012660A">
            <w:pPr>
              <w:suppressAutoHyphens/>
              <w:snapToGrid w:val="0"/>
              <w:ind w:left="-539" w:right="-392"/>
              <w:rPr>
                <w:bCs/>
                <w:sz w:val="24"/>
                <w:szCs w:val="24"/>
                <w:lang w:eastAsia="ar-SA"/>
              </w:rPr>
            </w:pPr>
            <w:r w:rsidRPr="002C3599">
              <w:rPr>
                <w:bCs/>
                <w:sz w:val="24"/>
                <w:szCs w:val="24"/>
                <w:lang w:eastAsia="ar-SA"/>
              </w:rPr>
              <w:t>43.</w:t>
            </w:r>
          </w:p>
        </w:tc>
        <w:tc>
          <w:tcPr>
            <w:tcW w:w="3119" w:type="dxa"/>
            <w:tcBorders>
              <w:top w:val="single" w:sz="4" w:space="0" w:color="000000"/>
              <w:left w:val="single" w:sz="4" w:space="0" w:color="000000"/>
              <w:bottom w:val="single" w:sz="4" w:space="0" w:color="000000"/>
              <w:right w:val="nil"/>
            </w:tcBorders>
          </w:tcPr>
          <w:p w:rsidR="00743433" w:rsidRPr="002C3599" w:rsidRDefault="00743433" w:rsidP="0012660A">
            <w:pPr>
              <w:spacing w:line="240" w:lineRule="auto"/>
              <w:ind w:firstLine="0"/>
              <w:jc w:val="left"/>
              <w:rPr>
                <w:rFonts w:eastAsia="Calibri"/>
                <w:sz w:val="24"/>
                <w:szCs w:val="24"/>
                <w:lang w:eastAsia="en-US"/>
              </w:rPr>
            </w:pPr>
            <w:r w:rsidRPr="002C3599">
              <w:rPr>
                <w:rFonts w:eastAsia="Calibri"/>
                <w:sz w:val="24"/>
                <w:szCs w:val="24"/>
                <w:lang w:eastAsia="en-US"/>
              </w:rPr>
              <w:t>КАЗС №171 г.Удачный</w:t>
            </w:r>
          </w:p>
        </w:tc>
        <w:tc>
          <w:tcPr>
            <w:tcW w:w="4105" w:type="dxa"/>
            <w:tcBorders>
              <w:top w:val="single" w:sz="4" w:space="0" w:color="000000"/>
              <w:left w:val="single" w:sz="4" w:space="0" w:color="000000"/>
              <w:bottom w:val="single" w:sz="4" w:space="0" w:color="000000"/>
              <w:right w:val="single" w:sz="4" w:space="0" w:color="000000"/>
            </w:tcBorders>
          </w:tcPr>
          <w:p w:rsidR="00743433" w:rsidRPr="002C3599" w:rsidRDefault="00743433" w:rsidP="0012660A">
            <w:pPr>
              <w:spacing w:line="240" w:lineRule="auto"/>
              <w:ind w:firstLine="0"/>
              <w:rPr>
                <w:rFonts w:eastAsia="Calibri"/>
                <w:sz w:val="24"/>
                <w:szCs w:val="24"/>
                <w:lang w:eastAsia="en-US"/>
              </w:rPr>
            </w:pPr>
            <w:r w:rsidRPr="002C3599">
              <w:rPr>
                <w:rFonts w:eastAsia="Calibri"/>
                <w:sz w:val="24"/>
                <w:szCs w:val="24"/>
                <w:lang w:eastAsia="en-US"/>
              </w:rPr>
              <w:t>Мирнинский район, г. Удачный</w:t>
            </w:r>
          </w:p>
        </w:tc>
        <w:tc>
          <w:tcPr>
            <w:tcW w:w="2354" w:type="dxa"/>
            <w:tcBorders>
              <w:top w:val="single" w:sz="4" w:space="0" w:color="000000"/>
              <w:left w:val="single" w:sz="4" w:space="0" w:color="000000"/>
              <w:bottom w:val="single" w:sz="4" w:space="0" w:color="000000"/>
              <w:right w:val="single" w:sz="4" w:space="0" w:color="000000"/>
            </w:tcBorders>
            <w:vAlign w:val="center"/>
          </w:tcPr>
          <w:p w:rsidR="00743433" w:rsidRPr="00743433" w:rsidRDefault="00743433" w:rsidP="0012660A">
            <w:pPr>
              <w:suppressAutoHyphens/>
              <w:snapToGrid w:val="0"/>
              <w:spacing w:line="240" w:lineRule="auto"/>
              <w:ind w:firstLine="0"/>
              <w:jc w:val="center"/>
              <w:rPr>
                <w:bCs/>
                <w:sz w:val="24"/>
                <w:szCs w:val="24"/>
                <w:lang w:eastAsia="ar-SA"/>
              </w:rPr>
            </w:pPr>
            <w:r w:rsidRPr="00743433">
              <w:rPr>
                <w:bCs/>
                <w:sz w:val="24"/>
                <w:szCs w:val="24"/>
                <w:lang w:eastAsia="ar-SA"/>
              </w:rPr>
              <w:t>60</w:t>
            </w:r>
          </w:p>
        </w:tc>
      </w:tr>
      <w:tr w:rsidR="00743433" w:rsidRPr="002C3599" w:rsidTr="0012660A">
        <w:trPr>
          <w:jc w:val="center"/>
        </w:trPr>
        <w:tc>
          <w:tcPr>
            <w:tcW w:w="709" w:type="dxa"/>
            <w:tcBorders>
              <w:top w:val="single" w:sz="4" w:space="0" w:color="000000"/>
              <w:left w:val="single" w:sz="4" w:space="0" w:color="000000"/>
              <w:bottom w:val="single" w:sz="4" w:space="0" w:color="000000"/>
              <w:right w:val="nil"/>
            </w:tcBorders>
          </w:tcPr>
          <w:p w:rsidR="00743433" w:rsidRPr="002C3599" w:rsidRDefault="00743433" w:rsidP="0012660A">
            <w:pPr>
              <w:suppressAutoHyphens/>
              <w:snapToGrid w:val="0"/>
              <w:ind w:left="-539" w:right="-392"/>
              <w:rPr>
                <w:bCs/>
                <w:sz w:val="24"/>
                <w:szCs w:val="24"/>
                <w:lang w:eastAsia="ar-SA"/>
              </w:rPr>
            </w:pPr>
            <w:r w:rsidRPr="002C3599">
              <w:rPr>
                <w:bCs/>
                <w:sz w:val="24"/>
                <w:szCs w:val="24"/>
                <w:lang w:eastAsia="ar-SA"/>
              </w:rPr>
              <w:t>44.</w:t>
            </w:r>
          </w:p>
        </w:tc>
        <w:tc>
          <w:tcPr>
            <w:tcW w:w="3119" w:type="dxa"/>
            <w:tcBorders>
              <w:top w:val="single" w:sz="4" w:space="0" w:color="000000"/>
              <w:left w:val="single" w:sz="4" w:space="0" w:color="000000"/>
              <w:bottom w:val="single" w:sz="4" w:space="0" w:color="000000"/>
              <w:right w:val="nil"/>
            </w:tcBorders>
          </w:tcPr>
          <w:p w:rsidR="00743433" w:rsidRPr="002C3599" w:rsidRDefault="00743433" w:rsidP="0012660A">
            <w:pPr>
              <w:spacing w:line="240" w:lineRule="auto"/>
              <w:ind w:firstLine="0"/>
              <w:jc w:val="left"/>
              <w:rPr>
                <w:sz w:val="24"/>
                <w:szCs w:val="24"/>
              </w:rPr>
            </w:pPr>
            <w:r w:rsidRPr="002C3599">
              <w:rPr>
                <w:sz w:val="24"/>
                <w:szCs w:val="24"/>
              </w:rPr>
              <w:t>КАЗС п.Витим</w:t>
            </w:r>
          </w:p>
        </w:tc>
        <w:tc>
          <w:tcPr>
            <w:tcW w:w="4105" w:type="dxa"/>
            <w:tcBorders>
              <w:top w:val="single" w:sz="4" w:space="0" w:color="000000"/>
              <w:left w:val="single" w:sz="4" w:space="0" w:color="000000"/>
              <w:bottom w:val="single" w:sz="4" w:space="0" w:color="000000"/>
              <w:right w:val="single" w:sz="4" w:space="0" w:color="000000"/>
            </w:tcBorders>
          </w:tcPr>
          <w:p w:rsidR="00743433" w:rsidRPr="002C3599" w:rsidRDefault="00743433" w:rsidP="0012660A">
            <w:pPr>
              <w:spacing w:line="240" w:lineRule="auto"/>
              <w:ind w:firstLine="0"/>
              <w:rPr>
                <w:sz w:val="24"/>
                <w:szCs w:val="24"/>
              </w:rPr>
            </w:pPr>
            <w:r w:rsidRPr="002C3599">
              <w:rPr>
                <w:sz w:val="24"/>
                <w:szCs w:val="24"/>
              </w:rPr>
              <w:t>Ленский район, п.Витим, ул. Энтузиастов, 12/2</w:t>
            </w:r>
          </w:p>
        </w:tc>
        <w:tc>
          <w:tcPr>
            <w:tcW w:w="2354" w:type="dxa"/>
            <w:tcBorders>
              <w:top w:val="single" w:sz="4" w:space="0" w:color="000000"/>
              <w:left w:val="single" w:sz="4" w:space="0" w:color="000000"/>
              <w:bottom w:val="single" w:sz="4" w:space="0" w:color="000000"/>
              <w:right w:val="single" w:sz="4" w:space="0" w:color="000000"/>
            </w:tcBorders>
          </w:tcPr>
          <w:p w:rsidR="00743433" w:rsidRPr="00743433" w:rsidRDefault="00743433" w:rsidP="0012660A">
            <w:pPr>
              <w:spacing w:line="240" w:lineRule="auto"/>
              <w:ind w:firstLine="0"/>
              <w:jc w:val="center"/>
              <w:rPr>
                <w:sz w:val="24"/>
                <w:szCs w:val="24"/>
              </w:rPr>
            </w:pPr>
            <w:r w:rsidRPr="00743433">
              <w:rPr>
                <w:sz w:val="24"/>
                <w:szCs w:val="24"/>
              </w:rPr>
              <w:t>60</w:t>
            </w:r>
          </w:p>
        </w:tc>
      </w:tr>
      <w:tr w:rsidR="00743433" w:rsidRPr="002C3599" w:rsidTr="0012660A">
        <w:trPr>
          <w:jc w:val="center"/>
        </w:trPr>
        <w:tc>
          <w:tcPr>
            <w:tcW w:w="709" w:type="dxa"/>
            <w:tcBorders>
              <w:top w:val="single" w:sz="4" w:space="0" w:color="000000"/>
              <w:left w:val="single" w:sz="4" w:space="0" w:color="000000"/>
              <w:bottom w:val="single" w:sz="4" w:space="0" w:color="000000"/>
              <w:right w:val="nil"/>
            </w:tcBorders>
          </w:tcPr>
          <w:p w:rsidR="00743433" w:rsidRPr="002C3599" w:rsidRDefault="00743433" w:rsidP="0012660A">
            <w:pPr>
              <w:suppressAutoHyphens/>
              <w:snapToGrid w:val="0"/>
              <w:ind w:left="-539" w:right="-392"/>
              <w:rPr>
                <w:bCs/>
                <w:sz w:val="24"/>
                <w:szCs w:val="24"/>
                <w:lang w:eastAsia="ar-SA"/>
              </w:rPr>
            </w:pPr>
            <w:r w:rsidRPr="002C3599">
              <w:rPr>
                <w:bCs/>
                <w:sz w:val="24"/>
                <w:szCs w:val="24"/>
                <w:lang w:eastAsia="ar-SA"/>
              </w:rPr>
              <w:lastRenderedPageBreak/>
              <w:t>45.</w:t>
            </w:r>
          </w:p>
        </w:tc>
        <w:tc>
          <w:tcPr>
            <w:tcW w:w="3119" w:type="dxa"/>
            <w:tcBorders>
              <w:top w:val="single" w:sz="4" w:space="0" w:color="000000"/>
              <w:left w:val="single" w:sz="4" w:space="0" w:color="000000"/>
              <w:bottom w:val="single" w:sz="4" w:space="0" w:color="000000"/>
              <w:right w:val="nil"/>
            </w:tcBorders>
          </w:tcPr>
          <w:p w:rsidR="00743433" w:rsidRPr="002C3599" w:rsidRDefault="00743433" w:rsidP="0012660A">
            <w:pPr>
              <w:spacing w:line="240" w:lineRule="auto"/>
              <w:ind w:firstLine="0"/>
              <w:jc w:val="left"/>
              <w:rPr>
                <w:sz w:val="24"/>
                <w:szCs w:val="24"/>
              </w:rPr>
            </w:pPr>
            <w:r w:rsidRPr="002C3599">
              <w:rPr>
                <w:sz w:val="24"/>
                <w:szCs w:val="24"/>
              </w:rPr>
              <w:t>КАЗС с.Оленек</w:t>
            </w:r>
          </w:p>
        </w:tc>
        <w:tc>
          <w:tcPr>
            <w:tcW w:w="4105" w:type="dxa"/>
            <w:tcBorders>
              <w:top w:val="single" w:sz="4" w:space="0" w:color="000000"/>
              <w:left w:val="single" w:sz="4" w:space="0" w:color="000000"/>
              <w:bottom w:val="single" w:sz="4" w:space="0" w:color="000000"/>
              <w:right w:val="single" w:sz="4" w:space="0" w:color="000000"/>
            </w:tcBorders>
          </w:tcPr>
          <w:p w:rsidR="00743433" w:rsidRPr="002C3599" w:rsidRDefault="00743433" w:rsidP="0012660A">
            <w:pPr>
              <w:spacing w:line="240" w:lineRule="auto"/>
              <w:ind w:firstLine="0"/>
              <w:rPr>
                <w:sz w:val="24"/>
                <w:szCs w:val="24"/>
              </w:rPr>
            </w:pPr>
            <w:r w:rsidRPr="002C3599">
              <w:rPr>
                <w:sz w:val="24"/>
                <w:szCs w:val="24"/>
              </w:rPr>
              <w:t>Оленёкский район, с.Оленек, ул. Набережная, 1</w:t>
            </w:r>
          </w:p>
        </w:tc>
        <w:tc>
          <w:tcPr>
            <w:tcW w:w="2354" w:type="dxa"/>
            <w:tcBorders>
              <w:top w:val="single" w:sz="4" w:space="0" w:color="000000"/>
              <w:left w:val="single" w:sz="4" w:space="0" w:color="000000"/>
              <w:bottom w:val="single" w:sz="4" w:space="0" w:color="000000"/>
              <w:right w:val="single" w:sz="4" w:space="0" w:color="000000"/>
            </w:tcBorders>
          </w:tcPr>
          <w:p w:rsidR="00743433" w:rsidRPr="00743433" w:rsidRDefault="00743433" w:rsidP="0012660A">
            <w:pPr>
              <w:spacing w:line="240" w:lineRule="auto"/>
              <w:ind w:firstLine="0"/>
              <w:jc w:val="center"/>
              <w:rPr>
                <w:sz w:val="24"/>
                <w:szCs w:val="24"/>
              </w:rPr>
            </w:pPr>
            <w:r w:rsidRPr="00743433">
              <w:rPr>
                <w:sz w:val="24"/>
                <w:szCs w:val="24"/>
              </w:rPr>
              <w:t>60</w:t>
            </w:r>
          </w:p>
        </w:tc>
      </w:tr>
      <w:tr w:rsidR="00743433" w:rsidRPr="002C3599" w:rsidTr="0012660A">
        <w:trPr>
          <w:jc w:val="center"/>
        </w:trPr>
        <w:tc>
          <w:tcPr>
            <w:tcW w:w="709" w:type="dxa"/>
            <w:tcBorders>
              <w:top w:val="single" w:sz="4" w:space="0" w:color="000000"/>
              <w:left w:val="single" w:sz="4" w:space="0" w:color="000000"/>
              <w:bottom w:val="single" w:sz="4" w:space="0" w:color="000000"/>
              <w:right w:val="nil"/>
            </w:tcBorders>
          </w:tcPr>
          <w:p w:rsidR="00743433" w:rsidRPr="002C3599" w:rsidRDefault="00743433" w:rsidP="0012660A">
            <w:pPr>
              <w:suppressAutoHyphens/>
              <w:snapToGrid w:val="0"/>
              <w:ind w:left="-539" w:right="-392"/>
              <w:rPr>
                <w:bCs/>
                <w:sz w:val="24"/>
                <w:szCs w:val="24"/>
                <w:lang w:eastAsia="ar-SA"/>
              </w:rPr>
            </w:pPr>
            <w:r w:rsidRPr="002C3599">
              <w:rPr>
                <w:bCs/>
                <w:sz w:val="24"/>
                <w:szCs w:val="24"/>
                <w:lang w:eastAsia="ar-SA"/>
              </w:rPr>
              <w:t>46.</w:t>
            </w:r>
          </w:p>
        </w:tc>
        <w:tc>
          <w:tcPr>
            <w:tcW w:w="3119" w:type="dxa"/>
            <w:tcBorders>
              <w:top w:val="single" w:sz="4" w:space="0" w:color="000000"/>
              <w:left w:val="single" w:sz="4" w:space="0" w:color="000000"/>
              <w:bottom w:val="single" w:sz="4" w:space="0" w:color="000000"/>
              <w:right w:val="nil"/>
            </w:tcBorders>
          </w:tcPr>
          <w:p w:rsidR="00743433" w:rsidRPr="002C3599" w:rsidRDefault="00743433" w:rsidP="0012660A">
            <w:pPr>
              <w:spacing w:line="240" w:lineRule="auto"/>
              <w:ind w:firstLine="0"/>
              <w:jc w:val="left"/>
              <w:rPr>
                <w:sz w:val="24"/>
                <w:szCs w:val="24"/>
              </w:rPr>
            </w:pPr>
            <w:r w:rsidRPr="002C3599">
              <w:rPr>
                <w:sz w:val="24"/>
                <w:szCs w:val="24"/>
              </w:rPr>
              <w:t>АЗС № 31 г.Нерюнгри</w:t>
            </w:r>
          </w:p>
        </w:tc>
        <w:tc>
          <w:tcPr>
            <w:tcW w:w="4105" w:type="dxa"/>
            <w:tcBorders>
              <w:top w:val="single" w:sz="4" w:space="0" w:color="000000"/>
              <w:left w:val="single" w:sz="4" w:space="0" w:color="000000"/>
              <w:bottom w:val="single" w:sz="4" w:space="0" w:color="000000"/>
              <w:right w:val="single" w:sz="4" w:space="0" w:color="000000"/>
            </w:tcBorders>
          </w:tcPr>
          <w:p w:rsidR="00743433" w:rsidRPr="002C3599" w:rsidRDefault="00743433" w:rsidP="0012660A">
            <w:pPr>
              <w:spacing w:line="240" w:lineRule="auto"/>
              <w:ind w:firstLine="0"/>
              <w:rPr>
                <w:sz w:val="24"/>
                <w:szCs w:val="24"/>
              </w:rPr>
            </w:pPr>
            <w:r w:rsidRPr="002C3599">
              <w:rPr>
                <w:sz w:val="24"/>
                <w:szCs w:val="24"/>
              </w:rPr>
              <w:t>Нерюнгринский район, г. Нерюнгри, п.Серебряный Бор, 378 км автодороги "Лена"</w:t>
            </w:r>
          </w:p>
        </w:tc>
        <w:tc>
          <w:tcPr>
            <w:tcW w:w="2354" w:type="dxa"/>
            <w:tcBorders>
              <w:top w:val="single" w:sz="4" w:space="0" w:color="000000"/>
              <w:left w:val="single" w:sz="4" w:space="0" w:color="000000"/>
              <w:bottom w:val="single" w:sz="4" w:space="0" w:color="000000"/>
              <w:right w:val="single" w:sz="4" w:space="0" w:color="000000"/>
            </w:tcBorders>
          </w:tcPr>
          <w:p w:rsidR="00743433" w:rsidRPr="00743433" w:rsidRDefault="00743433" w:rsidP="0012660A">
            <w:pPr>
              <w:spacing w:line="240" w:lineRule="auto"/>
              <w:ind w:firstLine="0"/>
              <w:jc w:val="center"/>
              <w:rPr>
                <w:sz w:val="24"/>
                <w:szCs w:val="24"/>
              </w:rPr>
            </w:pPr>
            <w:r w:rsidRPr="00743433">
              <w:rPr>
                <w:sz w:val="24"/>
                <w:szCs w:val="24"/>
              </w:rPr>
              <w:t>60</w:t>
            </w:r>
          </w:p>
        </w:tc>
      </w:tr>
      <w:tr w:rsidR="00743433" w:rsidRPr="002C3599" w:rsidTr="0012660A">
        <w:trPr>
          <w:jc w:val="center"/>
        </w:trPr>
        <w:tc>
          <w:tcPr>
            <w:tcW w:w="709" w:type="dxa"/>
            <w:tcBorders>
              <w:top w:val="single" w:sz="4" w:space="0" w:color="000000"/>
              <w:left w:val="single" w:sz="4" w:space="0" w:color="000000"/>
              <w:bottom w:val="single" w:sz="4" w:space="0" w:color="000000"/>
              <w:right w:val="nil"/>
            </w:tcBorders>
          </w:tcPr>
          <w:p w:rsidR="00743433" w:rsidRPr="002C3599" w:rsidRDefault="00743433" w:rsidP="0012660A">
            <w:pPr>
              <w:suppressAutoHyphens/>
              <w:snapToGrid w:val="0"/>
              <w:ind w:left="-539" w:right="-392"/>
              <w:rPr>
                <w:bCs/>
                <w:sz w:val="24"/>
                <w:szCs w:val="24"/>
                <w:lang w:eastAsia="ar-SA"/>
              </w:rPr>
            </w:pPr>
            <w:r w:rsidRPr="002C3599">
              <w:rPr>
                <w:bCs/>
                <w:sz w:val="24"/>
                <w:szCs w:val="24"/>
                <w:lang w:eastAsia="ar-SA"/>
              </w:rPr>
              <w:t>47.</w:t>
            </w:r>
          </w:p>
        </w:tc>
        <w:tc>
          <w:tcPr>
            <w:tcW w:w="3119" w:type="dxa"/>
            <w:tcBorders>
              <w:top w:val="single" w:sz="4" w:space="0" w:color="000000"/>
              <w:left w:val="single" w:sz="4" w:space="0" w:color="000000"/>
              <w:bottom w:val="single" w:sz="4" w:space="0" w:color="000000"/>
              <w:right w:val="nil"/>
            </w:tcBorders>
          </w:tcPr>
          <w:p w:rsidR="00743433" w:rsidRPr="002C3599" w:rsidRDefault="00743433" w:rsidP="0012660A">
            <w:pPr>
              <w:spacing w:line="240" w:lineRule="auto"/>
              <w:ind w:firstLine="0"/>
              <w:jc w:val="left"/>
              <w:rPr>
                <w:sz w:val="24"/>
                <w:szCs w:val="24"/>
              </w:rPr>
            </w:pPr>
            <w:r w:rsidRPr="002C3599">
              <w:rPr>
                <w:sz w:val="24"/>
                <w:szCs w:val="24"/>
              </w:rPr>
              <w:t>АЗС № 33 п.Чульман</w:t>
            </w:r>
          </w:p>
        </w:tc>
        <w:tc>
          <w:tcPr>
            <w:tcW w:w="4105" w:type="dxa"/>
            <w:tcBorders>
              <w:top w:val="single" w:sz="4" w:space="0" w:color="000000"/>
              <w:left w:val="single" w:sz="4" w:space="0" w:color="000000"/>
              <w:bottom w:val="single" w:sz="4" w:space="0" w:color="000000"/>
              <w:right w:val="single" w:sz="4" w:space="0" w:color="000000"/>
            </w:tcBorders>
          </w:tcPr>
          <w:p w:rsidR="00743433" w:rsidRPr="002C3599" w:rsidRDefault="00743433" w:rsidP="0012660A">
            <w:pPr>
              <w:spacing w:line="240" w:lineRule="auto"/>
              <w:ind w:firstLine="0"/>
              <w:rPr>
                <w:sz w:val="24"/>
                <w:szCs w:val="24"/>
              </w:rPr>
            </w:pPr>
            <w:r w:rsidRPr="002C3599">
              <w:rPr>
                <w:sz w:val="24"/>
                <w:szCs w:val="24"/>
              </w:rPr>
              <w:t>Нерюнгринский район, п. Чульман, ул. Советская (394 км автодороги "Лена" + 750 м)</w:t>
            </w:r>
          </w:p>
        </w:tc>
        <w:tc>
          <w:tcPr>
            <w:tcW w:w="2354" w:type="dxa"/>
            <w:tcBorders>
              <w:top w:val="single" w:sz="4" w:space="0" w:color="000000"/>
              <w:left w:val="single" w:sz="4" w:space="0" w:color="000000"/>
              <w:bottom w:val="single" w:sz="4" w:space="0" w:color="000000"/>
              <w:right w:val="single" w:sz="4" w:space="0" w:color="000000"/>
            </w:tcBorders>
            <w:vAlign w:val="center"/>
          </w:tcPr>
          <w:p w:rsidR="00743433" w:rsidRPr="00743433" w:rsidRDefault="00743433" w:rsidP="0012660A">
            <w:pPr>
              <w:suppressAutoHyphens/>
              <w:snapToGrid w:val="0"/>
              <w:spacing w:line="240" w:lineRule="auto"/>
              <w:ind w:firstLine="0"/>
              <w:jc w:val="center"/>
              <w:rPr>
                <w:bCs/>
                <w:sz w:val="24"/>
                <w:szCs w:val="24"/>
                <w:lang w:eastAsia="ar-SA"/>
              </w:rPr>
            </w:pPr>
            <w:r w:rsidRPr="00743433">
              <w:rPr>
                <w:bCs/>
                <w:sz w:val="24"/>
                <w:szCs w:val="24"/>
                <w:lang w:eastAsia="ar-SA"/>
              </w:rPr>
              <w:t>60</w:t>
            </w:r>
          </w:p>
        </w:tc>
      </w:tr>
      <w:tr w:rsidR="00743433" w:rsidRPr="002C3599" w:rsidTr="0012660A">
        <w:trPr>
          <w:jc w:val="center"/>
        </w:trPr>
        <w:tc>
          <w:tcPr>
            <w:tcW w:w="709" w:type="dxa"/>
            <w:tcBorders>
              <w:top w:val="single" w:sz="4" w:space="0" w:color="000000"/>
              <w:left w:val="single" w:sz="4" w:space="0" w:color="000000"/>
              <w:bottom w:val="single" w:sz="4" w:space="0" w:color="000000"/>
              <w:right w:val="nil"/>
            </w:tcBorders>
          </w:tcPr>
          <w:p w:rsidR="00743433" w:rsidRPr="002C3599" w:rsidRDefault="00743433" w:rsidP="0012660A">
            <w:pPr>
              <w:suppressAutoHyphens/>
              <w:snapToGrid w:val="0"/>
              <w:ind w:left="-539" w:right="-392"/>
              <w:rPr>
                <w:bCs/>
                <w:sz w:val="24"/>
                <w:szCs w:val="24"/>
                <w:lang w:eastAsia="ar-SA"/>
              </w:rPr>
            </w:pPr>
            <w:r w:rsidRPr="002C3599">
              <w:rPr>
                <w:bCs/>
                <w:sz w:val="24"/>
                <w:szCs w:val="24"/>
                <w:lang w:eastAsia="ar-SA"/>
              </w:rPr>
              <w:t>48.</w:t>
            </w:r>
          </w:p>
        </w:tc>
        <w:tc>
          <w:tcPr>
            <w:tcW w:w="3119" w:type="dxa"/>
            <w:tcBorders>
              <w:top w:val="single" w:sz="4" w:space="0" w:color="000000"/>
              <w:left w:val="single" w:sz="4" w:space="0" w:color="000000"/>
              <w:bottom w:val="single" w:sz="4" w:space="0" w:color="000000"/>
              <w:right w:val="nil"/>
            </w:tcBorders>
          </w:tcPr>
          <w:p w:rsidR="00743433" w:rsidRPr="002C3599" w:rsidRDefault="00743433" w:rsidP="0012660A">
            <w:pPr>
              <w:spacing w:line="240" w:lineRule="auto"/>
              <w:ind w:firstLine="0"/>
              <w:jc w:val="left"/>
              <w:rPr>
                <w:sz w:val="24"/>
                <w:szCs w:val="24"/>
              </w:rPr>
            </w:pPr>
            <w:r w:rsidRPr="002C3599">
              <w:rPr>
                <w:sz w:val="24"/>
                <w:szCs w:val="24"/>
              </w:rPr>
              <w:t>АЗС № 95 г.Нерюнгри</w:t>
            </w:r>
          </w:p>
        </w:tc>
        <w:tc>
          <w:tcPr>
            <w:tcW w:w="4105" w:type="dxa"/>
            <w:tcBorders>
              <w:top w:val="single" w:sz="4" w:space="0" w:color="000000"/>
              <w:left w:val="single" w:sz="4" w:space="0" w:color="000000"/>
              <w:bottom w:val="single" w:sz="4" w:space="0" w:color="000000"/>
              <w:right w:val="single" w:sz="4" w:space="0" w:color="000000"/>
            </w:tcBorders>
          </w:tcPr>
          <w:p w:rsidR="00743433" w:rsidRPr="002C3599" w:rsidRDefault="00743433" w:rsidP="0012660A">
            <w:pPr>
              <w:spacing w:line="240" w:lineRule="auto"/>
              <w:ind w:firstLine="0"/>
              <w:rPr>
                <w:sz w:val="24"/>
                <w:szCs w:val="24"/>
              </w:rPr>
            </w:pPr>
            <w:r w:rsidRPr="002C3599">
              <w:rPr>
                <w:sz w:val="24"/>
                <w:szCs w:val="24"/>
              </w:rPr>
              <w:t>Нерюнгринский район, г. Нерюнгри, в 300 м от водогрейной котельной (южная объездная дорога автодороги "Лена", промплощадка НУР)</w:t>
            </w:r>
          </w:p>
        </w:tc>
        <w:tc>
          <w:tcPr>
            <w:tcW w:w="2354" w:type="dxa"/>
            <w:tcBorders>
              <w:top w:val="single" w:sz="4" w:space="0" w:color="000000"/>
              <w:left w:val="single" w:sz="4" w:space="0" w:color="000000"/>
              <w:bottom w:val="single" w:sz="4" w:space="0" w:color="000000"/>
              <w:right w:val="single" w:sz="4" w:space="0" w:color="000000"/>
            </w:tcBorders>
          </w:tcPr>
          <w:p w:rsidR="00743433" w:rsidRPr="00743433" w:rsidRDefault="00743433" w:rsidP="0012660A">
            <w:pPr>
              <w:spacing w:line="240" w:lineRule="auto"/>
              <w:ind w:firstLine="0"/>
              <w:jc w:val="center"/>
              <w:rPr>
                <w:sz w:val="24"/>
                <w:szCs w:val="24"/>
              </w:rPr>
            </w:pPr>
            <w:r w:rsidRPr="00743433">
              <w:rPr>
                <w:sz w:val="24"/>
                <w:szCs w:val="24"/>
              </w:rPr>
              <w:t>60</w:t>
            </w:r>
          </w:p>
        </w:tc>
      </w:tr>
      <w:tr w:rsidR="00743433" w:rsidRPr="002C3599" w:rsidTr="0012660A">
        <w:trPr>
          <w:jc w:val="center"/>
        </w:trPr>
        <w:tc>
          <w:tcPr>
            <w:tcW w:w="709" w:type="dxa"/>
            <w:tcBorders>
              <w:top w:val="single" w:sz="4" w:space="0" w:color="000000"/>
              <w:left w:val="single" w:sz="4" w:space="0" w:color="000000"/>
              <w:bottom w:val="single" w:sz="4" w:space="0" w:color="000000"/>
              <w:right w:val="nil"/>
            </w:tcBorders>
          </w:tcPr>
          <w:p w:rsidR="00743433" w:rsidRPr="002C3599" w:rsidRDefault="00743433" w:rsidP="0012660A">
            <w:pPr>
              <w:suppressAutoHyphens/>
              <w:snapToGrid w:val="0"/>
              <w:ind w:left="-539" w:right="-392"/>
              <w:rPr>
                <w:bCs/>
                <w:sz w:val="24"/>
                <w:szCs w:val="24"/>
                <w:lang w:eastAsia="ar-SA"/>
              </w:rPr>
            </w:pPr>
            <w:r w:rsidRPr="002C3599">
              <w:rPr>
                <w:bCs/>
                <w:sz w:val="24"/>
                <w:szCs w:val="24"/>
                <w:lang w:eastAsia="ar-SA"/>
              </w:rPr>
              <w:t>49.</w:t>
            </w:r>
          </w:p>
        </w:tc>
        <w:tc>
          <w:tcPr>
            <w:tcW w:w="3119" w:type="dxa"/>
            <w:tcBorders>
              <w:top w:val="single" w:sz="4" w:space="0" w:color="000000"/>
              <w:left w:val="single" w:sz="4" w:space="0" w:color="000000"/>
              <w:bottom w:val="single" w:sz="4" w:space="0" w:color="000000"/>
              <w:right w:val="nil"/>
            </w:tcBorders>
          </w:tcPr>
          <w:p w:rsidR="00743433" w:rsidRPr="002C3599" w:rsidRDefault="00743433" w:rsidP="0012660A">
            <w:pPr>
              <w:spacing w:line="240" w:lineRule="auto"/>
              <w:ind w:firstLine="0"/>
              <w:jc w:val="left"/>
              <w:rPr>
                <w:sz w:val="24"/>
                <w:szCs w:val="24"/>
              </w:rPr>
            </w:pPr>
            <w:r w:rsidRPr="002C3599">
              <w:rPr>
                <w:sz w:val="24"/>
                <w:szCs w:val="24"/>
              </w:rPr>
              <w:t>КАЗС №165 п.Чульман</w:t>
            </w:r>
          </w:p>
        </w:tc>
        <w:tc>
          <w:tcPr>
            <w:tcW w:w="4105" w:type="dxa"/>
            <w:tcBorders>
              <w:top w:val="single" w:sz="4" w:space="0" w:color="000000"/>
              <w:left w:val="single" w:sz="4" w:space="0" w:color="000000"/>
              <w:bottom w:val="single" w:sz="4" w:space="0" w:color="000000"/>
              <w:right w:val="single" w:sz="4" w:space="0" w:color="000000"/>
            </w:tcBorders>
          </w:tcPr>
          <w:p w:rsidR="00743433" w:rsidRPr="002C3599" w:rsidRDefault="00743433" w:rsidP="0012660A">
            <w:pPr>
              <w:spacing w:line="240" w:lineRule="auto"/>
              <w:ind w:firstLine="0"/>
              <w:rPr>
                <w:sz w:val="24"/>
                <w:szCs w:val="24"/>
              </w:rPr>
            </w:pPr>
            <w:r w:rsidRPr="002C3599">
              <w:rPr>
                <w:sz w:val="24"/>
                <w:szCs w:val="24"/>
              </w:rPr>
              <w:t>Нерюнгринский район, п. Чульман, объездная дорога поселка</w:t>
            </w:r>
          </w:p>
        </w:tc>
        <w:tc>
          <w:tcPr>
            <w:tcW w:w="2354" w:type="dxa"/>
            <w:tcBorders>
              <w:top w:val="single" w:sz="4" w:space="0" w:color="000000"/>
              <w:left w:val="single" w:sz="4" w:space="0" w:color="000000"/>
              <w:bottom w:val="single" w:sz="4" w:space="0" w:color="000000"/>
              <w:right w:val="single" w:sz="4" w:space="0" w:color="000000"/>
            </w:tcBorders>
          </w:tcPr>
          <w:p w:rsidR="00743433" w:rsidRPr="00743433" w:rsidRDefault="00743433" w:rsidP="0012660A">
            <w:pPr>
              <w:spacing w:line="240" w:lineRule="auto"/>
              <w:ind w:firstLine="0"/>
              <w:jc w:val="center"/>
              <w:rPr>
                <w:sz w:val="24"/>
                <w:szCs w:val="24"/>
              </w:rPr>
            </w:pPr>
            <w:r w:rsidRPr="00743433">
              <w:rPr>
                <w:sz w:val="24"/>
                <w:szCs w:val="24"/>
              </w:rPr>
              <w:t>60</w:t>
            </w:r>
          </w:p>
        </w:tc>
      </w:tr>
      <w:tr w:rsidR="00743433" w:rsidRPr="002C3599" w:rsidTr="0012660A">
        <w:trPr>
          <w:jc w:val="center"/>
        </w:trPr>
        <w:tc>
          <w:tcPr>
            <w:tcW w:w="709" w:type="dxa"/>
            <w:tcBorders>
              <w:top w:val="single" w:sz="4" w:space="0" w:color="000000"/>
              <w:left w:val="single" w:sz="4" w:space="0" w:color="000000"/>
              <w:bottom w:val="single" w:sz="4" w:space="0" w:color="000000"/>
              <w:right w:val="nil"/>
            </w:tcBorders>
          </w:tcPr>
          <w:p w:rsidR="00743433" w:rsidRPr="002C3599" w:rsidRDefault="00743433" w:rsidP="0012660A">
            <w:pPr>
              <w:suppressAutoHyphens/>
              <w:snapToGrid w:val="0"/>
              <w:ind w:left="-539" w:right="-392"/>
              <w:rPr>
                <w:bCs/>
                <w:sz w:val="24"/>
                <w:szCs w:val="24"/>
                <w:lang w:eastAsia="ar-SA"/>
              </w:rPr>
            </w:pPr>
            <w:r w:rsidRPr="002C3599">
              <w:rPr>
                <w:bCs/>
                <w:sz w:val="24"/>
                <w:szCs w:val="24"/>
                <w:lang w:eastAsia="ar-SA"/>
              </w:rPr>
              <w:t>50.</w:t>
            </w:r>
          </w:p>
        </w:tc>
        <w:tc>
          <w:tcPr>
            <w:tcW w:w="3119" w:type="dxa"/>
            <w:tcBorders>
              <w:top w:val="single" w:sz="4" w:space="0" w:color="000000"/>
              <w:left w:val="single" w:sz="4" w:space="0" w:color="000000"/>
              <w:bottom w:val="single" w:sz="4" w:space="0" w:color="000000"/>
              <w:right w:val="nil"/>
            </w:tcBorders>
          </w:tcPr>
          <w:p w:rsidR="00743433" w:rsidRPr="002C3599" w:rsidRDefault="00743433" w:rsidP="0012660A">
            <w:pPr>
              <w:spacing w:line="240" w:lineRule="auto"/>
              <w:ind w:firstLine="0"/>
              <w:jc w:val="left"/>
              <w:rPr>
                <w:sz w:val="24"/>
                <w:szCs w:val="24"/>
              </w:rPr>
            </w:pPr>
            <w:r w:rsidRPr="002C3599">
              <w:rPr>
                <w:sz w:val="24"/>
                <w:szCs w:val="24"/>
              </w:rPr>
              <w:t>КАЗС №96 г.Нерюнгри</w:t>
            </w:r>
          </w:p>
        </w:tc>
        <w:tc>
          <w:tcPr>
            <w:tcW w:w="4105" w:type="dxa"/>
            <w:tcBorders>
              <w:top w:val="single" w:sz="4" w:space="0" w:color="000000"/>
              <w:left w:val="single" w:sz="4" w:space="0" w:color="000000"/>
              <w:bottom w:val="single" w:sz="4" w:space="0" w:color="000000"/>
              <w:right w:val="single" w:sz="4" w:space="0" w:color="000000"/>
            </w:tcBorders>
          </w:tcPr>
          <w:p w:rsidR="00743433" w:rsidRPr="002C3599" w:rsidRDefault="00743433" w:rsidP="0012660A">
            <w:pPr>
              <w:spacing w:line="240" w:lineRule="auto"/>
              <w:ind w:firstLine="0"/>
              <w:rPr>
                <w:sz w:val="24"/>
                <w:szCs w:val="24"/>
              </w:rPr>
            </w:pPr>
            <w:r w:rsidRPr="002C3599">
              <w:rPr>
                <w:sz w:val="24"/>
                <w:szCs w:val="24"/>
              </w:rPr>
              <w:t>Нерюнгринский район, г. Нерюнгри, пересечение улиц Мира и Тимптонская</w:t>
            </w:r>
          </w:p>
        </w:tc>
        <w:tc>
          <w:tcPr>
            <w:tcW w:w="2354" w:type="dxa"/>
            <w:tcBorders>
              <w:top w:val="single" w:sz="4" w:space="0" w:color="000000"/>
              <w:left w:val="single" w:sz="4" w:space="0" w:color="000000"/>
              <w:bottom w:val="single" w:sz="4" w:space="0" w:color="000000"/>
              <w:right w:val="single" w:sz="4" w:space="0" w:color="000000"/>
            </w:tcBorders>
          </w:tcPr>
          <w:p w:rsidR="00743433" w:rsidRPr="00743433" w:rsidRDefault="00743433" w:rsidP="0012660A">
            <w:pPr>
              <w:spacing w:line="240" w:lineRule="auto"/>
              <w:ind w:firstLine="0"/>
              <w:jc w:val="center"/>
              <w:rPr>
                <w:sz w:val="24"/>
                <w:szCs w:val="24"/>
              </w:rPr>
            </w:pPr>
            <w:r w:rsidRPr="00743433">
              <w:rPr>
                <w:sz w:val="24"/>
                <w:szCs w:val="24"/>
              </w:rPr>
              <w:t>60</w:t>
            </w:r>
          </w:p>
        </w:tc>
      </w:tr>
      <w:tr w:rsidR="00743433" w:rsidRPr="002C3599" w:rsidTr="0012660A">
        <w:trPr>
          <w:jc w:val="center"/>
        </w:trPr>
        <w:tc>
          <w:tcPr>
            <w:tcW w:w="709" w:type="dxa"/>
            <w:tcBorders>
              <w:top w:val="single" w:sz="4" w:space="0" w:color="000000"/>
              <w:left w:val="single" w:sz="4" w:space="0" w:color="000000"/>
              <w:bottom w:val="single" w:sz="4" w:space="0" w:color="000000"/>
              <w:right w:val="nil"/>
            </w:tcBorders>
          </w:tcPr>
          <w:p w:rsidR="00743433" w:rsidRPr="002C3599" w:rsidRDefault="00743433" w:rsidP="0012660A">
            <w:pPr>
              <w:suppressAutoHyphens/>
              <w:snapToGrid w:val="0"/>
              <w:ind w:left="-539" w:right="-392"/>
              <w:rPr>
                <w:bCs/>
                <w:sz w:val="24"/>
                <w:szCs w:val="24"/>
                <w:lang w:eastAsia="ar-SA"/>
              </w:rPr>
            </w:pPr>
            <w:r w:rsidRPr="002C3599">
              <w:rPr>
                <w:bCs/>
                <w:sz w:val="24"/>
                <w:szCs w:val="24"/>
                <w:lang w:eastAsia="ar-SA"/>
              </w:rPr>
              <w:t>51.</w:t>
            </w:r>
          </w:p>
        </w:tc>
        <w:tc>
          <w:tcPr>
            <w:tcW w:w="3119" w:type="dxa"/>
            <w:tcBorders>
              <w:top w:val="single" w:sz="4" w:space="0" w:color="000000"/>
              <w:left w:val="single" w:sz="4" w:space="0" w:color="000000"/>
              <w:bottom w:val="single" w:sz="4" w:space="0" w:color="000000"/>
              <w:right w:val="nil"/>
            </w:tcBorders>
          </w:tcPr>
          <w:p w:rsidR="00743433" w:rsidRPr="002C3599" w:rsidRDefault="00743433" w:rsidP="0012660A">
            <w:pPr>
              <w:spacing w:line="240" w:lineRule="auto"/>
              <w:ind w:firstLine="0"/>
              <w:jc w:val="left"/>
              <w:rPr>
                <w:sz w:val="24"/>
                <w:szCs w:val="24"/>
              </w:rPr>
            </w:pPr>
            <w:r w:rsidRPr="002C3599">
              <w:rPr>
                <w:sz w:val="24"/>
                <w:szCs w:val="24"/>
              </w:rPr>
              <w:t>КАЗС №133 с.Большой Хатыми</w:t>
            </w:r>
          </w:p>
        </w:tc>
        <w:tc>
          <w:tcPr>
            <w:tcW w:w="4105" w:type="dxa"/>
            <w:tcBorders>
              <w:top w:val="single" w:sz="4" w:space="0" w:color="000000"/>
              <w:left w:val="single" w:sz="4" w:space="0" w:color="000000"/>
              <w:bottom w:val="single" w:sz="4" w:space="0" w:color="000000"/>
              <w:right w:val="single" w:sz="4" w:space="0" w:color="000000"/>
            </w:tcBorders>
          </w:tcPr>
          <w:p w:rsidR="00743433" w:rsidRPr="002C3599" w:rsidRDefault="00743433" w:rsidP="0012660A">
            <w:pPr>
              <w:spacing w:line="240" w:lineRule="auto"/>
              <w:ind w:firstLine="0"/>
              <w:rPr>
                <w:sz w:val="24"/>
                <w:szCs w:val="24"/>
              </w:rPr>
            </w:pPr>
            <w:r w:rsidRPr="002C3599">
              <w:rPr>
                <w:sz w:val="24"/>
                <w:szCs w:val="24"/>
              </w:rPr>
              <w:t>Нерюнгринский район, п. Хатыми (475 км автодороги "Лена" + 550 м)</w:t>
            </w:r>
          </w:p>
        </w:tc>
        <w:tc>
          <w:tcPr>
            <w:tcW w:w="2354" w:type="dxa"/>
            <w:tcBorders>
              <w:top w:val="single" w:sz="4" w:space="0" w:color="000000"/>
              <w:left w:val="single" w:sz="4" w:space="0" w:color="000000"/>
              <w:bottom w:val="single" w:sz="4" w:space="0" w:color="000000"/>
              <w:right w:val="single" w:sz="4" w:space="0" w:color="000000"/>
            </w:tcBorders>
            <w:vAlign w:val="center"/>
          </w:tcPr>
          <w:p w:rsidR="00743433" w:rsidRPr="00743433" w:rsidRDefault="00743433" w:rsidP="0012660A">
            <w:pPr>
              <w:suppressAutoHyphens/>
              <w:snapToGrid w:val="0"/>
              <w:spacing w:line="240" w:lineRule="auto"/>
              <w:ind w:firstLine="0"/>
              <w:jc w:val="center"/>
              <w:rPr>
                <w:bCs/>
                <w:sz w:val="24"/>
                <w:szCs w:val="24"/>
                <w:lang w:eastAsia="ar-SA"/>
              </w:rPr>
            </w:pPr>
            <w:r w:rsidRPr="00743433">
              <w:rPr>
                <w:bCs/>
                <w:sz w:val="24"/>
                <w:szCs w:val="24"/>
                <w:lang w:eastAsia="ar-SA"/>
              </w:rPr>
              <w:t>60</w:t>
            </w:r>
          </w:p>
        </w:tc>
      </w:tr>
      <w:tr w:rsidR="00743433" w:rsidRPr="002C3599" w:rsidTr="0012660A">
        <w:trPr>
          <w:jc w:val="center"/>
        </w:trPr>
        <w:tc>
          <w:tcPr>
            <w:tcW w:w="709" w:type="dxa"/>
            <w:tcBorders>
              <w:top w:val="single" w:sz="4" w:space="0" w:color="000000"/>
              <w:left w:val="single" w:sz="4" w:space="0" w:color="000000"/>
              <w:bottom w:val="single" w:sz="4" w:space="0" w:color="000000"/>
              <w:right w:val="nil"/>
            </w:tcBorders>
          </w:tcPr>
          <w:p w:rsidR="00743433" w:rsidRPr="002C3599" w:rsidRDefault="00743433" w:rsidP="0012660A">
            <w:pPr>
              <w:suppressAutoHyphens/>
              <w:snapToGrid w:val="0"/>
              <w:ind w:left="-539" w:right="-392"/>
              <w:rPr>
                <w:bCs/>
                <w:sz w:val="24"/>
                <w:szCs w:val="24"/>
                <w:lang w:eastAsia="ar-SA"/>
              </w:rPr>
            </w:pPr>
            <w:r w:rsidRPr="002C3599">
              <w:rPr>
                <w:bCs/>
                <w:sz w:val="24"/>
                <w:szCs w:val="24"/>
                <w:lang w:eastAsia="ar-SA"/>
              </w:rPr>
              <w:t>52.</w:t>
            </w:r>
          </w:p>
        </w:tc>
        <w:tc>
          <w:tcPr>
            <w:tcW w:w="3119" w:type="dxa"/>
            <w:tcBorders>
              <w:top w:val="single" w:sz="4" w:space="0" w:color="000000"/>
              <w:left w:val="single" w:sz="4" w:space="0" w:color="000000"/>
              <w:bottom w:val="single" w:sz="4" w:space="0" w:color="000000"/>
              <w:right w:val="nil"/>
            </w:tcBorders>
          </w:tcPr>
          <w:p w:rsidR="00743433" w:rsidRPr="002C3599" w:rsidRDefault="00743433" w:rsidP="0012660A">
            <w:pPr>
              <w:spacing w:line="240" w:lineRule="auto"/>
              <w:ind w:firstLine="0"/>
              <w:jc w:val="left"/>
              <w:rPr>
                <w:sz w:val="24"/>
                <w:szCs w:val="24"/>
              </w:rPr>
            </w:pPr>
            <w:r w:rsidRPr="002C3599">
              <w:rPr>
                <w:sz w:val="24"/>
                <w:szCs w:val="24"/>
              </w:rPr>
              <w:t>КАЗС №168 г.Нерюнгри</w:t>
            </w:r>
          </w:p>
        </w:tc>
        <w:tc>
          <w:tcPr>
            <w:tcW w:w="4105" w:type="dxa"/>
            <w:tcBorders>
              <w:top w:val="single" w:sz="4" w:space="0" w:color="000000"/>
              <w:left w:val="single" w:sz="4" w:space="0" w:color="000000"/>
              <w:bottom w:val="single" w:sz="4" w:space="0" w:color="000000"/>
              <w:right w:val="single" w:sz="4" w:space="0" w:color="000000"/>
            </w:tcBorders>
          </w:tcPr>
          <w:p w:rsidR="00743433" w:rsidRPr="002C3599" w:rsidRDefault="00743433" w:rsidP="0012660A">
            <w:pPr>
              <w:spacing w:line="240" w:lineRule="auto"/>
              <w:ind w:firstLine="0"/>
              <w:rPr>
                <w:sz w:val="24"/>
                <w:szCs w:val="24"/>
              </w:rPr>
            </w:pPr>
            <w:r w:rsidRPr="002C3599">
              <w:rPr>
                <w:sz w:val="24"/>
                <w:szCs w:val="24"/>
              </w:rPr>
              <w:t>Нерюнгринский район, г.Нерюнгри, р-н пищекомбината перед ж/д мостом</w:t>
            </w:r>
          </w:p>
        </w:tc>
        <w:tc>
          <w:tcPr>
            <w:tcW w:w="2354" w:type="dxa"/>
            <w:tcBorders>
              <w:top w:val="single" w:sz="4" w:space="0" w:color="000000"/>
              <w:left w:val="single" w:sz="4" w:space="0" w:color="000000"/>
              <w:bottom w:val="single" w:sz="4" w:space="0" w:color="000000"/>
              <w:right w:val="single" w:sz="4" w:space="0" w:color="000000"/>
            </w:tcBorders>
          </w:tcPr>
          <w:p w:rsidR="00743433" w:rsidRPr="00743433" w:rsidRDefault="00743433" w:rsidP="0012660A">
            <w:pPr>
              <w:spacing w:line="240" w:lineRule="auto"/>
              <w:ind w:firstLine="0"/>
              <w:jc w:val="center"/>
              <w:rPr>
                <w:sz w:val="24"/>
                <w:szCs w:val="24"/>
              </w:rPr>
            </w:pPr>
            <w:r w:rsidRPr="00743433">
              <w:rPr>
                <w:sz w:val="24"/>
                <w:szCs w:val="24"/>
              </w:rPr>
              <w:t>60</w:t>
            </w:r>
          </w:p>
        </w:tc>
      </w:tr>
      <w:tr w:rsidR="00743433" w:rsidRPr="002C3599" w:rsidTr="0012660A">
        <w:trPr>
          <w:jc w:val="center"/>
        </w:trPr>
        <w:tc>
          <w:tcPr>
            <w:tcW w:w="709" w:type="dxa"/>
            <w:tcBorders>
              <w:top w:val="single" w:sz="4" w:space="0" w:color="000000"/>
              <w:left w:val="single" w:sz="4" w:space="0" w:color="000000"/>
              <w:bottom w:val="single" w:sz="4" w:space="0" w:color="000000"/>
              <w:right w:val="nil"/>
            </w:tcBorders>
          </w:tcPr>
          <w:p w:rsidR="00743433" w:rsidRPr="002C3599" w:rsidRDefault="00743433" w:rsidP="0012660A">
            <w:pPr>
              <w:suppressAutoHyphens/>
              <w:snapToGrid w:val="0"/>
              <w:ind w:left="-539" w:right="-392"/>
              <w:rPr>
                <w:bCs/>
                <w:sz w:val="24"/>
                <w:szCs w:val="24"/>
                <w:lang w:eastAsia="ar-SA"/>
              </w:rPr>
            </w:pPr>
            <w:r w:rsidRPr="002C3599">
              <w:rPr>
                <w:bCs/>
                <w:sz w:val="24"/>
                <w:szCs w:val="24"/>
                <w:lang w:eastAsia="ar-SA"/>
              </w:rPr>
              <w:t>53.</w:t>
            </w:r>
          </w:p>
        </w:tc>
        <w:tc>
          <w:tcPr>
            <w:tcW w:w="3119" w:type="dxa"/>
            <w:tcBorders>
              <w:top w:val="single" w:sz="4" w:space="0" w:color="000000"/>
              <w:left w:val="single" w:sz="4" w:space="0" w:color="000000"/>
              <w:bottom w:val="single" w:sz="4" w:space="0" w:color="000000"/>
              <w:right w:val="nil"/>
            </w:tcBorders>
          </w:tcPr>
          <w:p w:rsidR="00743433" w:rsidRPr="002C3599" w:rsidRDefault="00743433" w:rsidP="0012660A">
            <w:pPr>
              <w:spacing w:line="240" w:lineRule="auto"/>
              <w:ind w:firstLine="0"/>
              <w:jc w:val="left"/>
              <w:rPr>
                <w:sz w:val="24"/>
                <w:szCs w:val="24"/>
              </w:rPr>
            </w:pPr>
            <w:r w:rsidRPr="002C3599">
              <w:rPr>
                <w:sz w:val="24"/>
                <w:szCs w:val="24"/>
              </w:rPr>
              <w:t>КАЗС №172 п.Беркакит</w:t>
            </w:r>
          </w:p>
        </w:tc>
        <w:tc>
          <w:tcPr>
            <w:tcW w:w="4105" w:type="dxa"/>
            <w:tcBorders>
              <w:top w:val="single" w:sz="4" w:space="0" w:color="000000"/>
              <w:left w:val="single" w:sz="4" w:space="0" w:color="000000"/>
              <w:bottom w:val="single" w:sz="4" w:space="0" w:color="000000"/>
              <w:right w:val="single" w:sz="4" w:space="0" w:color="000000"/>
            </w:tcBorders>
          </w:tcPr>
          <w:p w:rsidR="00743433" w:rsidRPr="002C3599" w:rsidRDefault="00743433" w:rsidP="0012660A">
            <w:pPr>
              <w:spacing w:line="240" w:lineRule="auto"/>
              <w:ind w:firstLine="0"/>
              <w:rPr>
                <w:sz w:val="24"/>
                <w:szCs w:val="24"/>
              </w:rPr>
            </w:pPr>
            <w:r w:rsidRPr="002C3599">
              <w:rPr>
                <w:sz w:val="24"/>
                <w:szCs w:val="24"/>
              </w:rPr>
              <w:t>Нерюнгринский район, п.Беркакит ул.Мусы Джалиля 90м от ГЭК "Железнодорожник"</w:t>
            </w:r>
          </w:p>
        </w:tc>
        <w:tc>
          <w:tcPr>
            <w:tcW w:w="2354" w:type="dxa"/>
            <w:tcBorders>
              <w:top w:val="single" w:sz="4" w:space="0" w:color="000000"/>
              <w:left w:val="single" w:sz="4" w:space="0" w:color="000000"/>
              <w:bottom w:val="single" w:sz="4" w:space="0" w:color="000000"/>
              <w:right w:val="single" w:sz="4" w:space="0" w:color="000000"/>
            </w:tcBorders>
          </w:tcPr>
          <w:p w:rsidR="00743433" w:rsidRPr="00743433" w:rsidRDefault="00743433" w:rsidP="0012660A">
            <w:pPr>
              <w:spacing w:line="240" w:lineRule="auto"/>
              <w:ind w:firstLine="0"/>
              <w:jc w:val="center"/>
              <w:rPr>
                <w:sz w:val="24"/>
                <w:szCs w:val="24"/>
              </w:rPr>
            </w:pPr>
            <w:r w:rsidRPr="00743433">
              <w:rPr>
                <w:sz w:val="24"/>
                <w:szCs w:val="24"/>
              </w:rPr>
              <w:t>60</w:t>
            </w:r>
          </w:p>
        </w:tc>
      </w:tr>
      <w:tr w:rsidR="00743433" w:rsidRPr="002C3599" w:rsidTr="0012660A">
        <w:trPr>
          <w:jc w:val="center"/>
        </w:trPr>
        <w:tc>
          <w:tcPr>
            <w:tcW w:w="709" w:type="dxa"/>
            <w:tcBorders>
              <w:top w:val="single" w:sz="4" w:space="0" w:color="000000"/>
              <w:left w:val="single" w:sz="4" w:space="0" w:color="000000"/>
              <w:bottom w:val="single" w:sz="4" w:space="0" w:color="000000"/>
              <w:right w:val="nil"/>
            </w:tcBorders>
          </w:tcPr>
          <w:p w:rsidR="00743433" w:rsidRPr="002C3599" w:rsidRDefault="00743433" w:rsidP="0012660A">
            <w:pPr>
              <w:suppressAutoHyphens/>
              <w:snapToGrid w:val="0"/>
              <w:ind w:left="-539" w:right="-392"/>
              <w:rPr>
                <w:bCs/>
                <w:sz w:val="24"/>
                <w:szCs w:val="24"/>
                <w:lang w:eastAsia="ar-SA"/>
              </w:rPr>
            </w:pPr>
            <w:r w:rsidRPr="002C3599">
              <w:rPr>
                <w:bCs/>
                <w:sz w:val="24"/>
                <w:szCs w:val="24"/>
                <w:lang w:eastAsia="ar-SA"/>
              </w:rPr>
              <w:t>54.</w:t>
            </w:r>
          </w:p>
        </w:tc>
        <w:tc>
          <w:tcPr>
            <w:tcW w:w="3119" w:type="dxa"/>
            <w:tcBorders>
              <w:top w:val="single" w:sz="4" w:space="0" w:color="000000"/>
              <w:left w:val="single" w:sz="4" w:space="0" w:color="000000"/>
              <w:bottom w:val="single" w:sz="4" w:space="0" w:color="000000"/>
              <w:right w:val="nil"/>
            </w:tcBorders>
          </w:tcPr>
          <w:p w:rsidR="00743433" w:rsidRPr="002C3599" w:rsidRDefault="00743433" w:rsidP="0012660A">
            <w:pPr>
              <w:spacing w:line="240" w:lineRule="auto"/>
              <w:ind w:firstLine="0"/>
              <w:jc w:val="left"/>
              <w:rPr>
                <w:sz w:val="24"/>
                <w:szCs w:val="24"/>
              </w:rPr>
            </w:pPr>
            <w:r w:rsidRPr="002C3599">
              <w:rPr>
                <w:sz w:val="24"/>
                <w:szCs w:val="24"/>
              </w:rPr>
              <w:t>АЗС №174 г.Нерюнгри</w:t>
            </w:r>
          </w:p>
        </w:tc>
        <w:tc>
          <w:tcPr>
            <w:tcW w:w="4105" w:type="dxa"/>
            <w:tcBorders>
              <w:top w:val="single" w:sz="4" w:space="0" w:color="000000"/>
              <w:left w:val="single" w:sz="4" w:space="0" w:color="000000"/>
              <w:bottom w:val="single" w:sz="4" w:space="0" w:color="000000"/>
              <w:right w:val="single" w:sz="4" w:space="0" w:color="000000"/>
            </w:tcBorders>
          </w:tcPr>
          <w:p w:rsidR="00743433" w:rsidRPr="002C3599" w:rsidRDefault="00743433" w:rsidP="0012660A">
            <w:pPr>
              <w:spacing w:line="240" w:lineRule="auto"/>
              <w:ind w:firstLine="0"/>
              <w:rPr>
                <w:sz w:val="24"/>
                <w:szCs w:val="24"/>
              </w:rPr>
            </w:pPr>
            <w:r w:rsidRPr="002C3599">
              <w:rPr>
                <w:sz w:val="24"/>
                <w:szCs w:val="24"/>
              </w:rPr>
              <w:t>Нерюнгринский район, г.Нерюнгри ул.Имени Газеты "Комсомольская правда" 50м от существующего шиномонтажа</w:t>
            </w:r>
          </w:p>
        </w:tc>
        <w:tc>
          <w:tcPr>
            <w:tcW w:w="2354" w:type="dxa"/>
            <w:tcBorders>
              <w:top w:val="single" w:sz="4" w:space="0" w:color="000000"/>
              <w:left w:val="single" w:sz="4" w:space="0" w:color="000000"/>
              <w:bottom w:val="single" w:sz="4" w:space="0" w:color="000000"/>
              <w:right w:val="single" w:sz="4" w:space="0" w:color="000000"/>
            </w:tcBorders>
          </w:tcPr>
          <w:p w:rsidR="00743433" w:rsidRPr="00743433" w:rsidRDefault="00743433" w:rsidP="0012660A">
            <w:pPr>
              <w:spacing w:line="240" w:lineRule="auto"/>
              <w:ind w:firstLine="0"/>
              <w:jc w:val="center"/>
              <w:rPr>
                <w:sz w:val="24"/>
                <w:szCs w:val="24"/>
              </w:rPr>
            </w:pPr>
            <w:r w:rsidRPr="00743433">
              <w:rPr>
                <w:sz w:val="24"/>
                <w:szCs w:val="24"/>
              </w:rPr>
              <w:t>60</w:t>
            </w:r>
          </w:p>
        </w:tc>
      </w:tr>
      <w:tr w:rsidR="00743433" w:rsidRPr="002C3599" w:rsidTr="0012660A">
        <w:trPr>
          <w:jc w:val="center"/>
        </w:trPr>
        <w:tc>
          <w:tcPr>
            <w:tcW w:w="709" w:type="dxa"/>
            <w:tcBorders>
              <w:top w:val="single" w:sz="4" w:space="0" w:color="000000"/>
              <w:left w:val="single" w:sz="4" w:space="0" w:color="000000"/>
              <w:bottom w:val="single" w:sz="4" w:space="0" w:color="000000"/>
              <w:right w:val="nil"/>
            </w:tcBorders>
          </w:tcPr>
          <w:p w:rsidR="00743433" w:rsidRPr="002C3599" w:rsidRDefault="00743433" w:rsidP="0012660A">
            <w:pPr>
              <w:suppressAutoHyphens/>
              <w:snapToGrid w:val="0"/>
              <w:ind w:left="-539" w:right="-392"/>
              <w:rPr>
                <w:bCs/>
                <w:sz w:val="24"/>
                <w:szCs w:val="24"/>
                <w:lang w:eastAsia="ar-SA"/>
              </w:rPr>
            </w:pPr>
            <w:r w:rsidRPr="002C3599">
              <w:rPr>
                <w:bCs/>
                <w:sz w:val="24"/>
                <w:szCs w:val="24"/>
                <w:lang w:eastAsia="ar-SA"/>
              </w:rPr>
              <w:t>55.</w:t>
            </w:r>
          </w:p>
        </w:tc>
        <w:tc>
          <w:tcPr>
            <w:tcW w:w="3119" w:type="dxa"/>
            <w:tcBorders>
              <w:top w:val="single" w:sz="4" w:space="0" w:color="000000"/>
              <w:left w:val="single" w:sz="4" w:space="0" w:color="000000"/>
              <w:bottom w:val="single" w:sz="4" w:space="0" w:color="000000"/>
              <w:right w:val="nil"/>
            </w:tcBorders>
          </w:tcPr>
          <w:p w:rsidR="00743433" w:rsidRPr="002C3599" w:rsidRDefault="00743433" w:rsidP="0012660A">
            <w:pPr>
              <w:spacing w:line="240" w:lineRule="auto"/>
              <w:ind w:firstLine="0"/>
              <w:jc w:val="left"/>
              <w:rPr>
                <w:sz w:val="24"/>
                <w:szCs w:val="24"/>
              </w:rPr>
            </w:pPr>
            <w:r w:rsidRPr="002C3599">
              <w:rPr>
                <w:sz w:val="24"/>
                <w:szCs w:val="24"/>
              </w:rPr>
              <w:t>АЗС № 44 с.Амга</w:t>
            </w:r>
          </w:p>
        </w:tc>
        <w:tc>
          <w:tcPr>
            <w:tcW w:w="4105" w:type="dxa"/>
            <w:tcBorders>
              <w:top w:val="single" w:sz="4" w:space="0" w:color="000000"/>
              <w:left w:val="single" w:sz="4" w:space="0" w:color="000000"/>
              <w:bottom w:val="single" w:sz="4" w:space="0" w:color="000000"/>
              <w:right w:val="single" w:sz="4" w:space="0" w:color="000000"/>
            </w:tcBorders>
          </w:tcPr>
          <w:p w:rsidR="00743433" w:rsidRPr="002C3599" w:rsidRDefault="00743433" w:rsidP="0012660A">
            <w:pPr>
              <w:spacing w:line="240" w:lineRule="auto"/>
              <w:ind w:firstLine="0"/>
              <w:rPr>
                <w:sz w:val="24"/>
                <w:szCs w:val="24"/>
              </w:rPr>
            </w:pPr>
            <w:r w:rsidRPr="002C3599">
              <w:rPr>
                <w:sz w:val="24"/>
                <w:szCs w:val="24"/>
              </w:rPr>
              <w:t>Амгинский район, с.Амга, трасса Амга-Якутск 2 км</w:t>
            </w:r>
          </w:p>
        </w:tc>
        <w:tc>
          <w:tcPr>
            <w:tcW w:w="2354" w:type="dxa"/>
            <w:tcBorders>
              <w:top w:val="single" w:sz="4" w:space="0" w:color="000000"/>
              <w:left w:val="single" w:sz="4" w:space="0" w:color="000000"/>
              <w:bottom w:val="single" w:sz="4" w:space="0" w:color="000000"/>
              <w:right w:val="single" w:sz="4" w:space="0" w:color="000000"/>
            </w:tcBorders>
            <w:vAlign w:val="center"/>
          </w:tcPr>
          <w:p w:rsidR="00743433" w:rsidRPr="00743433" w:rsidRDefault="00743433" w:rsidP="0012660A">
            <w:pPr>
              <w:suppressAutoHyphens/>
              <w:snapToGrid w:val="0"/>
              <w:spacing w:line="240" w:lineRule="auto"/>
              <w:ind w:firstLine="0"/>
              <w:jc w:val="center"/>
              <w:rPr>
                <w:bCs/>
                <w:sz w:val="24"/>
                <w:szCs w:val="24"/>
                <w:lang w:eastAsia="ar-SA"/>
              </w:rPr>
            </w:pPr>
            <w:r w:rsidRPr="00743433">
              <w:rPr>
                <w:bCs/>
                <w:sz w:val="24"/>
                <w:szCs w:val="24"/>
                <w:lang w:eastAsia="ar-SA"/>
              </w:rPr>
              <w:t>60</w:t>
            </w:r>
          </w:p>
        </w:tc>
      </w:tr>
      <w:tr w:rsidR="00743433" w:rsidRPr="002C3599" w:rsidTr="0012660A">
        <w:trPr>
          <w:jc w:val="center"/>
        </w:trPr>
        <w:tc>
          <w:tcPr>
            <w:tcW w:w="709" w:type="dxa"/>
            <w:tcBorders>
              <w:top w:val="single" w:sz="4" w:space="0" w:color="000000"/>
              <w:left w:val="single" w:sz="4" w:space="0" w:color="000000"/>
              <w:bottom w:val="single" w:sz="4" w:space="0" w:color="000000"/>
              <w:right w:val="nil"/>
            </w:tcBorders>
          </w:tcPr>
          <w:p w:rsidR="00743433" w:rsidRPr="002C3599" w:rsidRDefault="00743433" w:rsidP="0012660A">
            <w:pPr>
              <w:suppressAutoHyphens/>
              <w:snapToGrid w:val="0"/>
              <w:ind w:left="-539" w:right="-392"/>
              <w:rPr>
                <w:bCs/>
                <w:sz w:val="24"/>
                <w:szCs w:val="24"/>
                <w:lang w:eastAsia="ar-SA"/>
              </w:rPr>
            </w:pPr>
            <w:r w:rsidRPr="002C3599">
              <w:rPr>
                <w:bCs/>
                <w:sz w:val="24"/>
                <w:szCs w:val="24"/>
                <w:lang w:eastAsia="ar-SA"/>
              </w:rPr>
              <w:t>56.</w:t>
            </w:r>
          </w:p>
        </w:tc>
        <w:tc>
          <w:tcPr>
            <w:tcW w:w="3119" w:type="dxa"/>
            <w:tcBorders>
              <w:top w:val="single" w:sz="4" w:space="0" w:color="000000"/>
              <w:left w:val="single" w:sz="4" w:space="0" w:color="000000"/>
              <w:bottom w:val="single" w:sz="4" w:space="0" w:color="000000"/>
              <w:right w:val="nil"/>
            </w:tcBorders>
          </w:tcPr>
          <w:p w:rsidR="00743433" w:rsidRPr="002C3599" w:rsidRDefault="00743433" w:rsidP="0012660A">
            <w:pPr>
              <w:spacing w:line="240" w:lineRule="auto"/>
              <w:ind w:firstLine="0"/>
              <w:jc w:val="left"/>
              <w:rPr>
                <w:sz w:val="24"/>
                <w:szCs w:val="24"/>
              </w:rPr>
            </w:pPr>
            <w:r w:rsidRPr="002C3599">
              <w:rPr>
                <w:sz w:val="24"/>
                <w:szCs w:val="24"/>
              </w:rPr>
              <w:t>КАЗС с.Абага</w:t>
            </w:r>
          </w:p>
        </w:tc>
        <w:tc>
          <w:tcPr>
            <w:tcW w:w="4105" w:type="dxa"/>
            <w:tcBorders>
              <w:top w:val="single" w:sz="4" w:space="0" w:color="000000"/>
              <w:left w:val="single" w:sz="4" w:space="0" w:color="000000"/>
              <w:bottom w:val="single" w:sz="4" w:space="0" w:color="000000"/>
              <w:right w:val="single" w:sz="4" w:space="0" w:color="000000"/>
            </w:tcBorders>
          </w:tcPr>
          <w:p w:rsidR="00743433" w:rsidRPr="002C3599" w:rsidRDefault="00743433" w:rsidP="0012660A">
            <w:pPr>
              <w:spacing w:line="240" w:lineRule="auto"/>
              <w:ind w:firstLine="0"/>
              <w:rPr>
                <w:sz w:val="24"/>
                <w:szCs w:val="24"/>
              </w:rPr>
            </w:pPr>
            <w:r w:rsidRPr="002C3599">
              <w:rPr>
                <w:sz w:val="24"/>
                <w:szCs w:val="24"/>
              </w:rPr>
              <w:t>с.Абага, ул.Сасыл-Сысы, 22</w:t>
            </w:r>
          </w:p>
        </w:tc>
        <w:tc>
          <w:tcPr>
            <w:tcW w:w="2354" w:type="dxa"/>
            <w:tcBorders>
              <w:top w:val="single" w:sz="4" w:space="0" w:color="000000"/>
              <w:left w:val="single" w:sz="4" w:space="0" w:color="000000"/>
              <w:bottom w:val="single" w:sz="4" w:space="0" w:color="000000"/>
              <w:right w:val="single" w:sz="4" w:space="0" w:color="000000"/>
            </w:tcBorders>
          </w:tcPr>
          <w:p w:rsidR="00743433" w:rsidRPr="00743433" w:rsidRDefault="00743433" w:rsidP="0012660A">
            <w:pPr>
              <w:spacing w:line="240" w:lineRule="auto"/>
              <w:ind w:firstLine="0"/>
              <w:jc w:val="center"/>
              <w:rPr>
                <w:sz w:val="24"/>
                <w:szCs w:val="24"/>
              </w:rPr>
            </w:pPr>
            <w:r w:rsidRPr="00743433">
              <w:rPr>
                <w:sz w:val="24"/>
                <w:szCs w:val="24"/>
              </w:rPr>
              <w:t>60</w:t>
            </w:r>
          </w:p>
        </w:tc>
      </w:tr>
      <w:tr w:rsidR="00743433" w:rsidRPr="002C3599" w:rsidTr="0012660A">
        <w:trPr>
          <w:jc w:val="center"/>
        </w:trPr>
        <w:tc>
          <w:tcPr>
            <w:tcW w:w="709" w:type="dxa"/>
            <w:tcBorders>
              <w:top w:val="single" w:sz="4" w:space="0" w:color="000000"/>
              <w:left w:val="single" w:sz="4" w:space="0" w:color="000000"/>
              <w:bottom w:val="single" w:sz="4" w:space="0" w:color="000000"/>
              <w:right w:val="nil"/>
            </w:tcBorders>
          </w:tcPr>
          <w:p w:rsidR="00743433" w:rsidRPr="002C3599" w:rsidRDefault="00743433" w:rsidP="0012660A">
            <w:pPr>
              <w:suppressAutoHyphens/>
              <w:snapToGrid w:val="0"/>
              <w:ind w:left="-539" w:right="-392"/>
              <w:rPr>
                <w:bCs/>
                <w:sz w:val="24"/>
                <w:szCs w:val="24"/>
                <w:lang w:eastAsia="ar-SA"/>
              </w:rPr>
            </w:pPr>
            <w:r w:rsidRPr="002C3599">
              <w:rPr>
                <w:bCs/>
                <w:sz w:val="24"/>
                <w:szCs w:val="24"/>
                <w:lang w:eastAsia="ar-SA"/>
              </w:rPr>
              <w:t>57.</w:t>
            </w:r>
          </w:p>
        </w:tc>
        <w:tc>
          <w:tcPr>
            <w:tcW w:w="3119" w:type="dxa"/>
            <w:tcBorders>
              <w:top w:val="single" w:sz="4" w:space="0" w:color="000000"/>
              <w:left w:val="single" w:sz="4" w:space="0" w:color="000000"/>
              <w:bottom w:val="single" w:sz="4" w:space="0" w:color="000000"/>
              <w:right w:val="nil"/>
            </w:tcBorders>
          </w:tcPr>
          <w:p w:rsidR="00743433" w:rsidRPr="002C3599" w:rsidRDefault="00743433" w:rsidP="0012660A">
            <w:pPr>
              <w:spacing w:line="240" w:lineRule="auto"/>
              <w:ind w:firstLine="0"/>
              <w:jc w:val="left"/>
              <w:rPr>
                <w:sz w:val="24"/>
                <w:szCs w:val="24"/>
              </w:rPr>
            </w:pPr>
            <w:r w:rsidRPr="002C3599">
              <w:rPr>
                <w:sz w:val="24"/>
                <w:szCs w:val="24"/>
              </w:rPr>
              <w:t>КАЗС №167с.Эмиссы</w:t>
            </w:r>
          </w:p>
        </w:tc>
        <w:tc>
          <w:tcPr>
            <w:tcW w:w="4105" w:type="dxa"/>
            <w:tcBorders>
              <w:top w:val="single" w:sz="4" w:space="0" w:color="000000"/>
              <w:left w:val="single" w:sz="4" w:space="0" w:color="000000"/>
              <w:bottom w:val="single" w:sz="4" w:space="0" w:color="000000"/>
              <w:right w:val="single" w:sz="4" w:space="0" w:color="000000"/>
            </w:tcBorders>
          </w:tcPr>
          <w:p w:rsidR="00743433" w:rsidRPr="002C3599" w:rsidRDefault="00743433" w:rsidP="0012660A">
            <w:pPr>
              <w:spacing w:line="240" w:lineRule="auto"/>
              <w:ind w:firstLine="0"/>
              <w:rPr>
                <w:sz w:val="24"/>
                <w:szCs w:val="24"/>
              </w:rPr>
            </w:pPr>
            <w:r w:rsidRPr="002C3599">
              <w:rPr>
                <w:sz w:val="24"/>
                <w:szCs w:val="24"/>
              </w:rPr>
              <w:t>с.Эмиссы, ул.Кюннюк Уурастыырап, 28/1</w:t>
            </w:r>
          </w:p>
        </w:tc>
        <w:tc>
          <w:tcPr>
            <w:tcW w:w="2354" w:type="dxa"/>
            <w:tcBorders>
              <w:top w:val="single" w:sz="4" w:space="0" w:color="000000"/>
              <w:left w:val="single" w:sz="4" w:space="0" w:color="000000"/>
              <w:bottom w:val="single" w:sz="4" w:space="0" w:color="000000"/>
              <w:right w:val="single" w:sz="4" w:space="0" w:color="000000"/>
            </w:tcBorders>
            <w:vAlign w:val="center"/>
          </w:tcPr>
          <w:p w:rsidR="00743433" w:rsidRPr="00743433" w:rsidRDefault="00743433" w:rsidP="0012660A">
            <w:pPr>
              <w:suppressAutoHyphens/>
              <w:snapToGrid w:val="0"/>
              <w:spacing w:line="240" w:lineRule="auto"/>
              <w:ind w:firstLine="0"/>
              <w:jc w:val="center"/>
              <w:rPr>
                <w:bCs/>
                <w:sz w:val="24"/>
                <w:szCs w:val="24"/>
                <w:lang w:eastAsia="ar-SA"/>
              </w:rPr>
            </w:pPr>
            <w:r w:rsidRPr="00743433">
              <w:rPr>
                <w:bCs/>
                <w:sz w:val="24"/>
                <w:szCs w:val="24"/>
                <w:lang w:eastAsia="ar-SA"/>
              </w:rPr>
              <w:t>60</w:t>
            </w:r>
          </w:p>
        </w:tc>
      </w:tr>
      <w:tr w:rsidR="00743433" w:rsidRPr="002C3599" w:rsidTr="0012660A">
        <w:trPr>
          <w:jc w:val="center"/>
        </w:trPr>
        <w:tc>
          <w:tcPr>
            <w:tcW w:w="709" w:type="dxa"/>
            <w:tcBorders>
              <w:top w:val="single" w:sz="4" w:space="0" w:color="000000"/>
              <w:left w:val="single" w:sz="4" w:space="0" w:color="000000"/>
              <w:bottom w:val="single" w:sz="4" w:space="0" w:color="000000"/>
              <w:right w:val="nil"/>
            </w:tcBorders>
          </w:tcPr>
          <w:p w:rsidR="00743433" w:rsidRPr="002C3599" w:rsidRDefault="00743433" w:rsidP="0012660A">
            <w:pPr>
              <w:suppressAutoHyphens/>
              <w:snapToGrid w:val="0"/>
              <w:ind w:left="-539" w:right="-392"/>
              <w:rPr>
                <w:bCs/>
                <w:sz w:val="24"/>
                <w:szCs w:val="24"/>
                <w:lang w:eastAsia="ar-SA"/>
              </w:rPr>
            </w:pPr>
            <w:r w:rsidRPr="002C3599">
              <w:rPr>
                <w:bCs/>
                <w:sz w:val="24"/>
                <w:szCs w:val="24"/>
                <w:lang w:eastAsia="ar-SA"/>
              </w:rPr>
              <w:t>58.</w:t>
            </w:r>
          </w:p>
        </w:tc>
        <w:tc>
          <w:tcPr>
            <w:tcW w:w="3119" w:type="dxa"/>
            <w:tcBorders>
              <w:top w:val="single" w:sz="4" w:space="0" w:color="000000"/>
              <w:left w:val="single" w:sz="4" w:space="0" w:color="000000"/>
              <w:bottom w:val="single" w:sz="4" w:space="0" w:color="000000"/>
              <w:right w:val="nil"/>
            </w:tcBorders>
          </w:tcPr>
          <w:p w:rsidR="00743433" w:rsidRPr="002C3599" w:rsidRDefault="00743433" w:rsidP="0012660A">
            <w:pPr>
              <w:spacing w:line="240" w:lineRule="auto"/>
              <w:ind w:firstLine="0"/>
              <w:jc w:val="left"/>
              <w:rPr>
                <w:sz w:val="24"/>
                <w:szCs w:val="24"/>
              </w:rPr>
            </w:pPr>
            <w:r w:rsidRPr="002C3599">
              <w:rPr>
                <w:sz w:val="24"/>
                <w:szCs w:val="24"/>
              </w:rPr>
              <w:t>КАЗС с.Алтанцы</w:t>
            </w:r>
          </w:p>
        </w:tc>
        <w:tc>
          <w:tcPr>
            <w:tcW w:w="4105" w:type="dxa"/>
            <w:tcBorders>
              <w:top w:val="single" w:sz="4" w:space="0" w:color="000000"/>
              <w:left w:val="single" w:sz="4" w:space="0" w:color="000000"/>
              <w:bottom w:val="single" w:sz="4" w:space="0" w:color="000000"/>
              <w:right w:val="single" w:sz="4" w:space="0" w:color="000000"/>
            </w:tcBorders>
          </w:tcPr>
          <w:p w:rsidR="00743433" w:rsidRPr="002C3599" w:rsidRDefault="00743433" w:rsidP="0012660A">
            <w:pPr>
              <w:spacing w:line="240" w:lineRule="auto"/>
              <w:ind w:firstLine="0"/>
              <w:rPr>
                <w:sz w:val="24"/>
                <w:szCs w:val="24"/>
              </w:rPr>
            </w:pPr>
            <w:r w:rsidRPr="002C3599">
              <w:rPr>
                <w:sz w:val="24"/>
                <w:szCs w:val="24"/>
              </w:rPr>
              <w:t>Амгинский район, с.Алтанцы, ул.Лесная, рядом с озером</w:t>
            </w:r>
          </w:p>
        </w:tc>
        <w:tc>
          <w:tcPr>
            <w:tcW w:w="2354" w:type="dxa"/>
            <w:tcBorders>
              <w:top w:val="single" w:sz="4" w:space="0" w:color="000000"/>
              <w:left w:val="single" w:sz="4" w:space="0" w:color="000000"/>
              <w:bottom w:val="single" w:sz="4" w:space="0" w:color="000000"/>
              <w:right w:val="single" w:sz="4" w:space="0" w:color="000000"/>
            </w:tcBorders>
          </w:tcPr>
          <w:p w:rsidR="00743433" w:rsidRPr="00743433" w:rsidRDefault="00743433" w:rsidP="0012660A">
            <w:pPr>
              <w:spacing w:line="240" w:lineRule="auto"/>
              <w:ind w:firstLine="0"/>
              <w:jc w:val="center"/>
              <w:rPr>
                <w:sz w:val="24"/>
                <w:szCs w:val="24"/>
              </w:rPr>
            </w:pPr>
            <w:r w:rsidRPr="00743433">
              <w:rPr>
                <w:sz w:val="24"/>
                <w:szCs w:val="24"/>
              </w:rPr>
              <w:t>60</w:t>
            </w:r>
          </w:p>
        </w:tc>
      </w:tr>
      <w:tr w:rsidR="00743433" w:rsidRPr="002C3599" w:rsidTr="0012660A">
        <w:trPr>
          <w:jc w:val="center"/>
        </w:trPr>
        <w:tc>
          <w:tcPr>
            <w:tcW w:w="709" w:type="dxa"/>
            <w:tcBorders>
              <w:top w:val="single" w:sz="4" w:space="0" w:color="000000"/>
              <w:left w:val="single" w:sz="4" w:space="0" w:color="000000"/>
              <w:bottom w:val="single" w:sz="4" w:space="0" w:color="000000"/>
              <w:right w:val="nil"/>
            </w:tcBorders>
          </w:tcPr>
          <w:p w:rsidR="00743433" w:rsidRPr="002C3599" w:rsidRDefault="00743433" w:rsidP="0012660A">
            <w:pPr>
              <w:suppressAutoHyphens/>
              <w:snapToGrid w:val="0"/>
              <w:ind w:left="-539" w:right="-392"/>
              <w:rPr>
                <w:bCs/>
                <w:sz w:val="24"/>
                <w:szCs w:val="24"/>
                <w:lang w:eastAsia="ar-SA"/>
              </w:rPr>
            </w:pPr>
            <w:r w:rsidRPr="002C3599">
              <w:rPr>
                <w:bCs/>
                <w:sz w:val="24"/>
                <w:szCs w:val="24"/>
                <w:lang w:eastAsia="ar-SA"/>
              </w:rPr>
              <w:t>59.</w:t>
            </w:r>
          </w:p>
        </w:tc>
        <w:tc>
          <w:tcPr>
            <w:tcW w:w="3119" w:type="dxa"/>
            <w:tcBorders>
              <w:top w:val="single" w:sz="4" w:space="0" w:color="000000"/>
              <w:left w:val="single" w:sz="4" w:space="0" w:color="000000"/>
              <w:bottom w:val="single" w:sz="4" w:space="0" w:color="000000"/>
              <w:right w:val="nil"/>
            </w:tcBorders>
          </w:tcPr>
          <w:p w:rsidR="00743433" w:rsidRPr="002C3599" w:rsidRDefault="00743433" w:rsidP="0012660A">
            <w:pPr>
              <w:spacing w:line="240" w:lineRule="auto"/>
              <w:ind w:firstLine="0"/>
              <w:jc w:val="left"/>
              <w:rPr>
                <w:sz w:val="24"/>
                <w:szCs w:val="24"/>
              </w:rPr>
            </w:pPr>
            <w:r w:rsidRPr="002C3599">
              <w:rPr>
                <w:sz w:val="24"/>
                <w:szCs w:val="24"/>
              </w:rPr>
              <w:t>КАЗС №169 с.Соморсун</w:t>
            </w:r>
          </w:p>
        </w:tc>
        <w:tc>
          <w:tcPr>
            <w:tcW w:w="4105" w:type="dxa"/>
            <w:tcBorders>
              <w:top w:val="single" w:sz="4" w:space="0" w:color="000000"/>
              <w:left w:val="single" w:sz="4" w:space="0" w:color="000000"/>
              <w:bottom w:val="single" w:sz="4" w:space="0" w:color="000000"/>
              <w:right w:val="single" w:sz="4" w:space="0" w:color="000000"/>
            </w:tcBorders>
          </w:tcPr>
          <w:p w:rsidR="00743433" w:rsidRPr="002C3599" w:rsidRDefault="00743433" w:rsidP="0012660A">
            <w:pPr>
              <w:spacing w:line="240" w:lineRule="auto"/>
              <w:ind w:firstLine="0"/>
              <w:rPr>
                <w:sz w:val="24"/>
                <w:szCs w:val="24"/>
              </w:rPr>
            </w:pPr>
            <w:r w:rsidRPr="002C3599">
              <w:rPr>
                <w:sz w:val="24"/>
                <w:szCs w:val="24"/>
              </w:rPr>
              <w:t>Амгинский район, с.Соморсун</w:t>
            </w:r>
          </w:p>
        </w:tc>
        <w:tc>
          <w:tcPr>
            <w:tcW w:w="2354" w:type="dxa"/>
            <w:tcBorders>
              <w:top w:val="single" w:sz="4" w:space="0" w:color="000000"/>
              <w:left w:val="single" w:sz="4" w:space="0" w:color="000000"/>
              <w:bottom w:val="single" w:sz="4" w:space="0" w:color="000000"/>
              <w:right w:val="single" w:sz="4" w:space="0" w:color="000000"/>
            </w:tcBorders>
          </w:tcPr>
          <w:p w:rsidR="00743433" w:rsidRPr="00743433" w:rsidRDefault="00743433" w:rsidP="0012660A">
            <w:pPr>
              <w:spacing w:line="240" w:lineRule="auto"/>
              <w:ind w:firstLine="0"/>
              <w:jc w:val="center"/>
              <w:rPr>
                <w:sz w:val="24"/>
                <w:szCs w:val="24"/>
              </w:rPr>
            </w:pPr>
            <w:r w:rsidRPr="00743433">
              <w:rPr>
                <w:sz w:val="24"/>
                <w:szCs w:val="24"/>
              </w:rPr>
              <w:t>60</w:t>
            </w:r>
          </w:p>
        </w:tc>
      </w:tr>
      <w:tr w:rsidR="00743433" w:rsidRPr="002C3599" w:rsidTr="0012660A">
        <w:trPr>
          <w:jc w:val="center"/>
        </w:trPr>
        <w:tc>
          <w:tcPr>
            <w:tcW w:w="709" w:type="dxa"/>
            <w:tcBorders>
              <w:top w:val="single" w:sz="4" w:space="0" w:color="000000"/>
              <w:left w:val="single" w:sz="4" w:space="0" w:color="000000"/>
              <w:bottom w:val="single" w:sz="4" w:space="0" w:color="000000"/>
              <w:right w:val="nil"/>
            </w:tcBorders>
          </w:tcPr>
          <w:p w:rsidR="00743433" w:rsidRPr="002C3599" w:rsidRDefault="00743433" w:rsidP="0012660A">
            <w:pPr>
              <w:suppressAutoHyphens/>
              <w:snapToGrid w:val="0"/>
              <w:ind w:left="-539" w:right="-392"/>
              <w:rPr>
                <w:bCs/>
                <w:sz w:val="24"/>
                <w:szCs w:val="24"/>
                <w:lang w:eastAsia="ar-SA"/>
              </w:rPr>
            </w:pPr>
            <w:r w:rsidRPr="002C3599">
              <w:rPr>
                <w:bCs/>
                <w:sz w:val="24"/>
                <w:szCs w:val="24"/>
                <w:lang w:eastAsia="ar-SA"/>
              </w:rPr>
              <w:t>60.</w:t>
            </w:r>
          </w:p>
        </w:tc>
        <w:tc>
          <w:tcPr>
            <w:tcW w:w="3119" w:type="dxa"/>
            <w:tcBorders>
              <w:top w:val="single" w:sz="4" w:space="0" w:color="000000"/>
              <w:left w:val="single" w:sz="4" w:space="0" w:color="000000"/>
              <w:bottom w:val="single" w:sz="4" w:space="0" w:color="000000"/>
              <w:right w:val="nil"/>
            </w:tcBorders>
          </w:tcPr>
          <w:p w:rsidR="00743433" w:rsidRPr="002C3599" w:rsidRDefault="00743433" w:rsidP="0012660A">
            <w:pPr>
              <w:spacing w:line="240" w:lineRule="auto"/>
              <w:ind w:firstLine="0"/>
              <w:jc w:val="left"/>
              <w:rPr>
                <w:sz w:val="24"/>
                <w:szCs w:val="24"/>
              </w:rPr>
            </w:pPr>
            <w:r w:rsidRPr="002C3599">
              <w:rPr>
                <w:sz w:val="24"/>
                <w:szCs w:val="24"/>
              </w:rPr>
              <w:t>КАЗС с.Качикатцы</w:t>
            </w:r>
          </w:p>
        </w:tc>
        <w:tc>
          <w:tcPr>
            <w:tcW w:w="4105" w:type="dxa"/>
            <w:tcBorders>
              <w:top w:val="single" w:sz="4" w:space="0" w:color="000000"/>
              <w:left w:val="single" w:sz="4" w:space="0" w:color="000000"/>
              <w:bottom w:val="single" w:sz="4" w:space="0" w:color="000000"/>
              <w:right w:val="single" w:sz="4" w:space="0" w:color="000000"/>
            </w:tcBorders>
          </w:tcPr>
          <w:p w:rsidR="00743433" w:rsidRPr="002C3599" w:rsidRDefault="00743433" w:rsidP="0012660A">
            <w:pPr>
              <w:spacing w:line="240" w:lineRule="auto"/>
              <w:ind w:firstLine="0"/>
              <w:rPr>
                <w:sz w:val="24"/>
                <w:szCs w:val="24"/>
              </w:rPr>
            </w:pPr>
            <w:r w:rsidRPr="002C3599">
              <w:rPr>
                <w:sz w:val="24"/>
                <w:szCs w:val="24"/>
              </w:rPr>
              <w:t>Хангаласский район, с.Качикатцы, а/д Якутск-Большой Невер 1056 км</w:t>
            </w:r>
          </w:p>
        </w:tc>
        <w:tc>
          <w:tcPr>
            <w:tcW w:w="2354" w:type="dxa"/>
            <w:tcBorders>
              <w:top w:val="single" w:sz="4" w:space="0" w:color="000000"/>
              <w:left w:val="single" w:sz="4" w:space="0" w:color="000000"/>
              <w:bottom w:val="single" w:sz="4" w:space="0" w:color="000000"/>
              <w:right w:val="single" w:sz="4" w:space="0" w:color="000000"/>
            </w:tcBorders>
          </w:tcPr>
          <w:p w:rsidR="00743433" w:rsidRPr="00743433" w:rsidRDefault="00743433" w:rsidP="0012660A">
            <w:pPr>
              <w:spacing w:line="240" w:lineRule="auto"/>
              <w:ind w:firstLine="0"/>
              <w:jc w:val="center"/>
              <w:rPr>
                <w:sz w:val="24"/>
                <w:szCs w:val="24"/>
              </w:rPr>
            </w:pPr>
            <w:r w:rsidRPr="00743433">
              <w:rPr>
                <w:sz w:val="24"/>
                <w:szCs w:val="24"/>
              </w:rPr>
              <w:t>60</w:t>
            </w:r>
          </w:p>
        </w:tc>
      </w:tr>
      <w:tr w:rsidR="00743433" w:rsidRPr="002C3599" w:rsidTr="0012660A">
        <w:trPr>
          <w:jc w:val="center"/>
        </w:trPr>
        <w:tc>
          <w:tcPr>
            <w:tcW w:w="709" w:type="dxa"/>
            <w:tcBorders>
              <w:top w:val="single" w:sz="4" w:space="0" w:color="000000"/>
              <w:left w:val="single" w:sz="4" w:space="0" w:color="000000"/>
              <w:bottom w:val="single" w:sz="4" w:space="0" w:color="000000"/>
              <w:right w:val="nil"/>
            </w:tcBorders>
          </w:tcPr>
          <w:p w:rsidR="00743433" w:rsidRPr="002C3599" w:rsidRDefault="00743433" w:rsidP="0012660A">
            <w:pPr>
              <w:ind w:left="-539"/>
              <w:rPr>
                <w:sz w:val="24"/>
                <w:szCs w:val="24"/>
              </w:rPr>
            </w:pPr>
            <w:r w:rsidRPr="002C3599">
              <w:rPr>
                <w:sz w:val="24"/>
                <w:szCs w:val="24"/>
              </w:rPr>
              <w:t>61.</w:t>
            </w:r>
          </w:p>
        </w:tc>
        <w:tc>
          <w:tcPr>
            <w:tcW w:w="3119" w:type="dxa"/>
            <w:tcBorders>
              <w:top w:val="single" w:sz="4" w:space="0" w:color="000000"/>
              <w:left w:val="single" w:sz="4" w:space="0" w:color="000000"/>
              <w:bottom w:val="single" w:sz="4" w:space="0" w:color="000000"/>
              <w:right w:val="nil"/>
            </w:tcBorders>
          </w:tcPr>
          <w:p w:rsidR="00743433" w:rsidRPr="002C3599" w:rsidRDefault="00743433" w:rsidP="0012660A">
            <w:pPr>
              <w:spacing w:line="240" w:lineRule="auto"/>
              <w:ind w:firstLine="0"/>
              <w:jc w:val="left"/>
              <w:rPr>
                <w:sz w:val="24"/>
                <w:szCs w:val="24"/>
              </w:rPr>
            </w:pPr>
            <w:r w:rsidRPr="002C3599">
              <w:rPr>
                <w:sz w:val="24"/>
                <w:szCs w:val="24"/>
              </w:rPr>
              <w:t>АЗС №17 "Полный Бак" п.Нижний Бестях</w:t>
            </w:r>
          </w:p>
        </w:tc>
        <w:tc>
          <w:tcPr>
            <w:tcW w:w="4105" w:type="dxa"/>
            <w:tcBorders>
              <w:top w:val="single" w:sz="4" w:space="0" w:color="000000"/>
              <w:left w:val="single" w:sz="4" w:space="0" w:color="000000"/>
              <w:bottom w:val="single" w:sz="4" w:space="0" w:color="000000"/>
              <w:right w:val="single" w:sz="4" w:space="0" w:color="000000"/>
            </w:tcBorders>
          </w:tcPr>
          <w:p w:rsidR="00743433" w:rsidRPr="002C3599" w:rsidRDefault="00743433" w:rsidP="0012660A">
            <w:pPr>
              <w:spacing w:line="240" w:lineRule="auto"/>
              <w:ind w:firstLine="0"/>
              <w:rPr>
                <w:sz w:val="24"/>
                <w:szCs w:val="24"/>
              </w:rPr>
            </w:pPr>
            <w:r w:rsidRPr="002C3599">
              <w:rPr>
                <w:sz w:val="24"/>
                <w:szCs w:val="24"/>
              </w:rPr>
              <w:t>Мегино-Кангаласский, п.Нижний Бестях, ул. Ленина</w:t>
            </w:r>
          </w:p>
        </w:tc>
        <w:tc>
          <w:tcPr>
            <w:tcW w:w="2354" w:type="dxa"/>
            <w:tcBorders>
              <w:top w:val="single" w:sz="4" w:space="0" w:color="000000"/>
              <w:left w:val="single" w:sz="4" w:space="0" w:color="000000"/>
              <w:bottom w:val="single" w:sz="4" w:space="0" w:color="000000"/>
              <w:right w:val="single" w:sz="4" w:space="0" w:color="000000"/>
            </w:tcBorders>
            <w:vAlign w:val="center"/>
          </w:tcPr>
          <w:p w:rsidR="00743433" w:rsidRPr="00743433" w:rsidRDefault="00743433" w:rsidP="0012660A">
            <w:pPr>
              <w:suppressAutoHyphens/>
              <w:snapToGrid w:val="0"/>
              <w:spacing w:line="240" w:lineRule="auto"/>
              <w:ind w:firstLine="0"/>
              <w:jc w:val="center"/>
              <w:rPr>
                <w:bCs/>
                <w:sz w:val="24"/>
                <w:szCs w:val="24"/>
                <w:lang w:eastAsia="ar-SA"/>
              </w:rPr>
            </w:pPr>
            <w:r w:rsidRPr="00743433">
              <w:rPr>
                <w:bCs/>
                <w:sz w:val="24"/>
                <w:szCs w:val="24"/>
                <w:lang w:eastAsia="ar-SA"/>
              </w:rPr>
              <w:t>60</w:t>
            </w:r>
          </w:p>
        </w:tc>
      </w:tr>
      <w:tr w:rsidR="00743433" w:rsidRPr="002C3599" w:rsidTr="0012660A">
        <w:trPr>
          <w:jc w:val="center"/>
        </w:trPr>
        <w:tc>
          <w:tcPr>
            <w:tcW w:w="709" w:type="dxa"/>
            <w:tcBorders>
              <w:top w:val="single" w:sz="4" w:space="0" w:color="000000"/>
              <w:left w:val="single" w:sz="4" w:space="0" w:color="000000"/>
              <w:bottom w:val="single" w:sz="4" w:space="0" w:color="000000"/>
              <w:right w:val="nil"/>
            </w:tcBorders>
          </w:tcPr>
          <w:p w:rsidR="00743433" w:rsidRPr="002C3599" w:rsidRDefault="00743433" w:rsidP="0012660A">
            <w:pPr>
              <w:ind w:left="-539"/>
              <w:rPr>
                <w:sz w:val="24"/>
                <w:szCs w:val="24"/>
              </w:rPr>
            </w:pPr>
            <w:r w:rsidRPr="002C3599">
              <w:rPr>
                <w:sz w:val="24"/>
                <w:szCs w:val="24"/>
              </w:rPr>
              <w:t>62.</w:t>
            </w:r>
          </w:p>
        </w:tc>
        <w:tc>
          <w:tcPr>
            <w:tcW w:w="3119" w:type="dxa"/>
            <w:tcBorders>
              <w:top w:val="single" w:sz="4" w:space="0" w:color="000000"/>
              <w:left w:val="single" w:sz="4" w:space="0" w:color="000000"/>
              <w:bottom w:val="single" w:sz="4" w:space="0" w:color="000000"/>
              <w:right w:val="nil"/>
            </w:tcBorders>
          </w:tcPr>
          <w:p w:rsidR="00743433" w:rsidRPr="002C3599" w:rsidRDefault="00743433" w:rsidP="0012660A">
            <w:pPr>
              <w:spacing w:line="240" w:lineRule="auto"/>
              <w:ind w:firstLine="0"/>
              <w:jc w:val="left"/>
              <w:rPr>
                <w:sz w:val="24"/>
                <w:szCs w:val="24"/>
              </w:rPr>
            </w:pPr>
            <w:r w:rsidRPr="002C3599">
              <w:rPr>
                <w:sz w:val="24"/>
                <w:szCs w:val="24"/>
              </w:rPr>
              <w:t>АЗС № 71 с.Ытык-Кюель</w:t>
            </w:r>
          </w:p>
        </w:tc>
        <w:tc>
          <w:tcPr>
            <w:tcW w:w="4105" w:type="dxa"/>
            <w:tcBorders>
              <w:top w:val="single" w:sz="4" w:space="0" w:color="000000"/>
              <w:left w:val="single" w:sz="4" w:space="0" w:color="000000"/>
              <w:bottom w:val="single" w:sz="4" w:space="0" w:color="000000"/>
              <w:right w:val="single" w:sz="4" w:space="0" w:color="000000"/>
            </w:tcBorders>
          </w:tcPr>
          <w:p w:rsidR="00743433" w:rsidRPr="002C3599" w:rsidRDefault="00743433" w:rsidP="0012660A">
            <w:pPr>
              <w:spacing w:line="240" w:lineRule="auto"/>
              <w:ind w:firstLine="0"/>
              <w:rPr>
                <w:sz w:val="24"/>
                <w:szCs w:val="24"/>
              </w:rPr>
            </w:pPr>
            <w:r w:rsidRPr="002C3599">
              <w:rPr>
                <w:sz w:val="24"/>
                <w:szCs w:val="24"/>
              </w:rPr>
              <w:t>Таттинский район, с.Ытык-Кюель, Урочище Маппыйы, при въезде с г.Якутск</w:t>
            </w:r>
          </w:p>
        </w:tc>
        <w:tc>
          <w:tcPr>
            <w:tcW w:w="2354" w:type="dxa"/>
            <w:tcBorders>
              <w:top w:val="single" w:sz="4" w:space="0" w:color="000000"/>
              <w:left w:val="single" w:sz="4" w:space="0" w:color="000000"/>
              <w:bottom w:val="single" w:sz="4" w:space="0" w:color="000000"/>
              <w:right w:val="single" w:sz="4" w:space="0" w:color="000000"/>
            </w:tcBorders>
            <w:vAlign w:val="center"/>
          </w:tcPr>
          <w:p w:rsidR="00743433" w:rsidRPr="00743433" w:rsidRDefault="00743433" w:rsidP="0012660A">
            <w:pPr>
              <w:suppressAutoHyphens/>
              <w:snapToGrid w:val="0"/>
              <w:spacing w:line="240" w:lineRule="auto"/>
              <w:ind w:firstLine="0"/>
              <w:jc w:val="center"/>
              <w:rPr>
                <w:bCs/>
                <w:sz w:val="24"/>
                <w:szCs w:val="24"/>
                <w:lang w:eastAsia="ar-SA"/>
              </w:rPr>
            </w:pPr>
            <w:r w:rsidRPr="00743433">
              <w:rPr>
                <w:bCs/>
                <w:sz w:val="24"/>
                <w:szCs w:val="24"/>
                <w:lang w:eastAsia="ar-SA"/>
              </w:rPr>
              <w:t>60</w:t>
            </w:r>
          </w:p>
        </w:tc>
      </w:tr>
      <w:tr w:rsidR="00743433" w:rsidRPr="002C3599" w:rsidTr="0012660A">
        <w:trPr>
          <w:jc w:val="center"/>
        </w:trPr>
        <w:tc>
          <w:tcPr>
            <w:tcW w:w="709" w:type="dxa"/>
            <w:tcBorders>
              <w:top w:val="single" w:sz="4" w:space="0" w:color="000000"/>
              <w:left w:val="single" w:sz="4" w:space="0" w:color="000000"/>
              <w:bottom w:val="single" w:sz="4" w:space="0" w:color="000000"/>
              <w:right w:val="nil"/>
            </w:tcBorders>
          </w:tcPr>
          <w:p w:rsidR="00743433" w:rsidRPr="002C3599" w:rsidRDefault="00743433" w:rsidP="0012660A">
            <w:pPr>
              <w:ind w:left="-539"/>
              <w:rPr>
                <w:sz w:val="24"/>
                <w:szCs w:val="24"/>
              </w:rPr>
            </w:pPr>
            <w:r w:rsidRPr="002C3599">
              <w:rPr>
                <w:sz w:val="24"/>
                <w:szCs w:val="24"/>
              </w:rPr>
              <w:t>63.</w:t>
            </w:r>
          </w:p>
        </w:tc>
        <w:tc>
          <w:tcPr>
            <w:tcW w:w="3119" w:type="dxa"/>
            <w:tcBorders>
              <w:top w:val="single" w:sz="4" w:space="0" w:color="000000"/>
              <w:left w:val="single" w:sz="4" w:space="0" w:color="000000"/>
              <w:bottom w:val="single" w:sz="4" w:space="0" w:color="000000"/>
              <w:right w:val="nil"/>
            </w:tcBorders>
          </w:tcPr>
          <w:p w:rsidR="00743433" w:rsidRPr="002C3599" w:rsidRDefault="00743433" w:rsidP="0012660A">
            <w:pPr>
              <w:spacing w:line="240" w:lineRule="auto"/>
              <w:ind w:firstLine="0"/>
              <w:jc w:val="left"/>
              <w:rPr>
                <w:sz w:val="24"/>
                <w:szCs w:val="24"/>
              </w:rPr>
            </w:pPr>
            <w:r w:rsidRPr="002C3599">
              <w:rPr>
                <w:sz w:val="24"/>
                <w:szCs w:val="24"/>
              </w:rPr>
              <w:t>КАЗС №18 с.Усть-Татта</w:t>
            </w:r>
          </w:p>
        </w:tc>
        <w:tc>
          <w:tcPr>
            <w:tcW w:w="4105" w:type="dxa"/>
            <w:tcBorders>
              <w:top w:val="single" w:sz="4" w:space="0" w:color="000000"/>
              <w:left w:val="single" w:sz="4" w:space="0" w:color="000000"/>
              <w:bottom w:val="single" w:sz="4" w:space="0" w:color="000000"/>
              <w:right w:val="single" w:sz="4" w:space="0" w:color="000000"/>
            </w:tcBorders>
          </w:tcPr>
          <w:p w:rsidR="00743433" w:rsidRPr="002C3599" w:rsidRDefault="00743433" w:rsidP="0012660A">
            <w:pPr>
              <w:spacing w:line="240" w:lineRule="auto"/>
              <w:ind w:firstLine="0"/>
              <w:rPr>
                <w:sz w:val="24"/>
                <w:szCs w:val="24"/>
              </w:rPr>
            </w:pPr>
            <w:r w:rsidRPr="002C3599">
              <w:rPr>
                <w:sz w:val="24"/>
                <w:szCs w:val="24"/>
              </w:rPr>
              <w:t>Таттинский, с.Усть-Татта</w:t>
            </w:r>
          </w:p>
        </w:tc>
        <w:tc>
          <w:tcPr>
            <w:tcW w:w="2354" w:type="dxa"/>
            <w:tcBorders>
              <w:top w:val="single" w:sz="4" w:space="0" w:color="000000"/>
              <w:left w:val="single" w:sz="4" w:space="0" w:color="000000"/>
              <w:bottom w:val="single" w:sz="4" w:space="0" w:color="000000"/>
              <w:right w:val="single" w:sz="4" w:space="0" w:color="000000"/>
            </w:tcBorders>
          </w:tcPr>
          <w:p w:rsidR="00743433" w:rsidRPr="00743433" w:rsidRDefault="00743433" w:rsidP="0012660A">
            <w:pPr>
              <w:spacing w:line="240" w:lineRule="auto"/>
              <w:ind w:firstLine="0"/>
              <w:jc w:val="center"/>
              <w:rPr>
                <w:sz w:val="24"/>
                <w:szCs w:val="24"/>
              </w:rPr>
            </w:pPr>
            <w:r w:rsidRPr="00743433">
              <w:rPr>
                <w:sz w:val="24"/>
                <w:szCs w:val="24"/>
              </w:rPr>
              <w:t>60</w:t>
            </w:r>
          </w:p>
        </w:tc>
      </w:tr>
      <w:tr w:rsidR="00743433" w:rsidRPr="002C3599" w:rsidTr="0012660A">
        <w:trPr>
          <w:jc w:val="center"/>
        </w:trPr>
        <w:tc>
          <w:tcPr>
            <w:tcW w:w="709" w:type="dxa"/>
            <w:tcBorders>
              <w:top w:val="single" w:sz="4" w:space="0" w:color="000000"/>
              <w:left w:val="single" w:sz="4" w:space="0" w:color="000000"/>
              <w:bottom w:val="single" w:sz="4" w:space="0" w:color="000000"/>
              <w:right w:val="nil"/>
            </w:tcBorders>
          </w:tcPr>
          <w:p w:rsidR="00743433" w:rsidRPr="002C3599" w:rsidRDefault="00743433" w:rsidP="0012660A">
            <w:pPr>
              <w:ind w:left="-539"/>
              <w:rPr>
                <w:sz w:val="24"/>
                <w:szCs w:val="24"/>
              </w:rPr>
            </w:pPr>
            <w:r w:rsidRPr="002C3599">
              <w:rPr>
                <w:sz w:val="24"/>
                <w:szCs w:val="24"/>
              </w:rPr>
              <w:t>64.</w:t>
            </w:r>
          </w:p>
        </w:tc>
        <w:tc>
          <w:tcPr>
            <w:tcW w:w="3119" w:type="dxa"/>
            <w:tcBorders>
              <w:top w:val="single" w:sz="4" w:space="0" w:color="000000"/>
              <w:left w:val="single" w:sz="4" w:space="0" w:color="000000"/>
              <w:bottom w:val="single" w:sz="4" w:space="0" w:color="000000"/>
              <w:right w:val="nil"/>
            </w:tcBorders>
          </w:tcPr>
          <w:p w:rsidR="00743433" w:rsidRPr="002C3599" w:rsidRDefault="00743433" w:rsidP="0012660A">
            <w:pPr>
              <w:spacing w:line="240" w:lineRule="auto"/>
              <w:ind w:firstLine="0"/>
              <w:jc w:val="left"/>
              <w:rPr>
                <w:sz w:val="24"/>
                <w:szCs w:val="24"/>
              </w:rPr>
            </w:pPr>
            <w:r w:rsidRPr="002C3599">
              <w:rPr>
                <w:sz w:val="24"/>
                <w:szCs w:val="24"/>
              </w:rPr>
              <w:t>АЗС № 46 с.Соттинцы</w:t>
            </w:r>
          </w:p>
        </w:tc>
        <w:tc>
          <w:tcPr>
            <w:tcW w:w="4105" w:type="dxa"/>
            <w:tcBorders>
              <w:top w:val="single" w:sz="4" w:space="0" w:color="000000"/>
              <w:left w:val="single" w:sz="4" w:space="0" w:color="000000"/>
              <w:bottom w:val="single" w:sz="4" w:space="0" w:color="000000"/>
              <w:right w:val="single" w:sz="4" w:space="0" w:color="000000"/>
            </w:tcBorders>
          </w:tcPr>
          <w:p w:rsidR="00743433" w:rsidRPr="002C3599" w:rsidRDefault="00743433" w:rsidP="0012660A">
            <w:pPr>
              <w:spacing w:line="240" w:lineRule="auto"/>
              <w:ind w:firstLine="0"/>
              <w:rPr>
                <w:sz w:val="24"/>
                <w:szCs w:val="24"/>
              </w:rPr>
            </w:pPr>
            <w:r w:rsidRPr="002C3599">
              <w:rPr>
                <w:sz w:val="24"/>
                <w:szCs w:val="24"/>
              </w:rPr>
              <w:t>Усть-Алданский, с.Соттинцы, ул.Константинова, 1/1</w:t>
            </w:r>
          </w:p>
        </w:tc>
        <w:tc>
          <w:tcPr>
            <w:tcW w:w="2354" w:type="dxa"/>
            <w:tcBorders>
              <w:top w:val="single" w:sz="4" w:space="0" w:color="000000"/>
              <w:left w:val="single" w:sz="4" w:space="0" w:color="000000"/>
              <w:bottom w:val="single" w:sz="4" w:space="0" w:color="000000"/>
              <w:right w:val="single" w:sz="4" w:space="0" w:color="000000"/>
            </w:tcBorders>
          </w:tcPr>
          <w:p w:rsidR="00743433" w:rsidRPr="00743433" w:rsidRDefault="00743433" w:rsidP="0012660A">
            <w:pPr>
              <w:spacing w:line="240" w:lineRule="auto"/>
              <w:ind w:firstLine="0"/>
              <w:jc w:val="center"/>
              <w:rPr>
                <w:sz w:val="24"/>
                <w:szCs w:val="24"/>
              </w:rPr>
            </w:pPr>
            <w:r w:rsidRPr="00743433">
              <w:rPr>
                <w:sz w:val="24"/>
                <w:szCs w:val="24"/>
              </w:rPr>
              <w:t>60</w:t>
            </w:r>
          </w:p>
        </w:tc>
      </w:tr>
      <w:tr w:rsidR="00743433" w:rsidRPr="002C3599" w:rsidTr="0012660A">
        <w:trPr>
          <w:jc w:val="center"/>
        </w:trPr>
        <w:tc>
          <w:tcPr>
            <w:tcW w:w="709" w:type="dxa"/>
            <w:tcBorders>
              <w:top w:val="single" w:sz="4" w:space="0" w:color="000000"/>
              <w:left w:val="single" w:sz="4" w:space="0" w:color="000000"/>
              <w:bottom w:val="single" w:sz="4" w:space="0" w:color="000000"/>
              <w:right w:val="nil"/>
            </w:tcBorders>
          </w:tcPr>
          <w:p w:rsidR="00743433" w:rsidRPr="002C3599" w:rsidRDefault="00743433" w:rsidP="0012660A">
            <w:pPr>
              <w:ind w:left="-539"/>
              <w:rPr>
                <w:sz w:val="24"/>
                <w:szCs w:val="24"/>
              </w:rPr>
            </w:pPr>
            <w:r w:rsidRPr="002C3599">
              <w:rPr>
                <w:sz w:val="24"/>
                <w:szCs w:val="24"/>
              </w:rPr>
              <w:t>65.</w:t>
            </w:r>
          </w:p>
        </w:tc>
        <w:tc>
          <w:tcPr>
            <w:tcW w:w="3119" w:type="dxa"/>
            <w:tcBorders>
              <w:top w:val="single" w:sz="4" w:space="0" w:color="000000"/>
              <w:left w:val="single" w:sz="4" w:space="0" w:color="000000"/>
              <w:bottom w:val="single" w:sz="4" w:space="0" w:color="000000"/>
              <w:right w:val="nil"/>
            </w:tcBorders>
          </w:tcPr>
          <w:p w:rsidR="00743433" w:rsidRPr="002C3599" w:rsidRDefault="00743433" w:rsidP="0012660A">
            <w:pPr>
              <w:spacing w:line="240" w:lineRule="auto"/>
              <w:ind w:firstLine="0"/>
              <w:jc w:val="left"/>
              <w:rPr>
                <w:sz w:val="24"/>
                <w:szCs w:val="24"/>
              </w:rPr>
            </w:pPr>
            <w:r w:rsidRPr="002C3599">
              <w:rPr>
                <w:sz w:val="24"/>
                <w:szCs w:val="24"/>
              </w:rPr>
              <w:t>АЗС № 47 с.Борогонцы</w:t>
            </w:r>
          </w:p>
        </w:tc>
        <w:tc>
          <w:tcPr>
            <w:tcW w:w="4105" w:type="dxa"/>
            <w:tcBorders>
              <w:top w:val="single" w:sz="4" w:space="0" w:color="000000"/>
              <w:left w:val="single" w:sz="4" w:space="0" w:color="000000"/>
              <w:bottom w:val="single" w:sz="4" w:space="0" w:color="000000"/>
              <w:right w:val="single" w:sz="4" w:space="0" w:color="000000"/>
            </w:tcBorders>
          </w:tcPr>
          <w:p w:rsidR="00743433" w:rsidRPr="002C3599" w:rsidRDefault="00743433" w:rsidP="0012660A">
            <w:pPr>
              <w:spacing w:line="240" w:lineRule="auto"/>
              <w:ind w:firstLine="0"/>
              <w:rPr>
                <w:sz w:val="24"/>
                <w:szCs w:val="24"/>
              </w:rPr>
            </w:pPr>
            <w:r w:rsidRPr="002C3599">
              <w:rPr>
                <w:sz w:val="24"/>
                <w:szCs w:val="24"/>
              </w:rPr>
              <w:t>Усть-Алданский район, с.Борогонцы, ул.Ленина, 1а, при въезде слева</w:t>
            </w:r>
          </w:p>
        </w:tc>
        <w:tc>
          <w:tcPr>
            <w:tcW w:w="2354" w:type="dxa"/>
            <w:tcBorders>
              <w:top w:val="single" w:sz="4" w:space="0" w:color="000000"/>
              <w:left w:val="single" w:sz="4" w:space="0" w:color="000000"/>
              <w:bottom w:val="single" w:sz="4" w:space="0" w:color="000000"/>
              <w:right w:val="single" w:sz="4" w:space="0" w:color="000000"/>
            </w:tcBorders>
          </w:tcPr>
          <w:p w:rsidR="00743433" w:rsidRPr="00743433" w:rsidRDefault="00743433" w:rsidP="0012660A">
            <w:pPr>
              <w:spacing w:line="240" w:lineRule="auto"/>
              <w:ind w:firstLine="0"/>
              <w:jc w:val="center"/>
              <w:rPr>
                <w:sz w:val="24"/>
                <w:szCs w:val="24"/>
              </w:rPr>
            </w:pPr>
            <w:r w:rsidRPr="00743433">
              <w:rPr>
                <w:sz w:val="24"/>
                <w:szCs w:val="24"/>
              </w:rPr>
              <w:t>60</w:t>
            </w:r>
          </w:p>
        </w:tc>
      </w:tr>
      <w:tr w:rsidR="00743433" w:rsidRPr="002C3599" w:rsidTr="0012660A">
        <w:trPr>
          <w:jc w:val="center"/>
        </w:trPr>
        <w:tc>
          <w:tcPr>
            <w:tcW w:w="709" w:type="dxa"/>
            <w:tcBorders>
              <w:top w:val="single" w:sz="4" w:space="0" w:color="000000"/>
              <w:left w:val="single" w:sz="4" w:space="0" w:color="000000"/>
              <w:bottom w:val="single" w:sz="4" w:space="0" w:color="000000"/>
              <w:right w:val="nil"/>
            </w:tcBorders>
          </w:tcPr>
          <w:p w:rsidR="00743433" w:rsidRPr="002C3599" w:rsidRDefault="00743433" w:rsidP="0012660A">
            <w:pPr>
              <w:ind w:left="-539"/>
              <w:rPr>
                <w:sz w:val="24"/>
                <w:szCs w:val="24"/>
              </w:rPr>
            </w:pPr>
            <w:r w:rsidRPr="002C3599">
              <w:rPr>
                <w:sz w:val="24"/>
                <w:szCs w:val="24"/>
              </w:rPr>
              <w:t>66.</w:t>
            </w:r>
          </w:p>
        </w:tc>
        <w:tc>
          <w:tcPr>
            <w:tcW w:w="3119" w:type="dxa"/>
            <w:tcBorders>
              <w:top w:val="single" w:sz="4" w:space="0" w:color="000000"/>
              <w:left w:val="single" w:sz="4" w:space="0" w:color="000000"/>
              <w:bottom w:val="single" w:sz="4" w:space="0" w:color="000000"/>
              <w:right w:val="nil"/>
            </w:tcBorders>
          </w:tcPr>
          <w:p w:rsidR="00743433" w:rsidRPr="002C3599" w:rsidRDefault="00743433" w:rsidP="0012660A">
            <w:pPr>
              <w:spacing w:line="240" w:lineRule="auto"/>
              <w:ind w:firstLine="0"/>
              <w:jc w:val="left"/>
              <w:rPr>
                <w:sz w:val="24"/>
                <w:szCs w:val="24"/>
              </w:rPr>
            </w:pPr>
            <w:r w:rsidRPr="002C3599">
              <w:rPr>
                <w:sz w:val="24"/>
                <w:szCs w:val="24"/>
              </w:rPr>
              <w:t>КАЗС с.Кептени</w:t>
            </w:r>
          </w:p>
        </w:tc>
        <w:tc>
          <w:tcPr>
            <w:tcW w:w="4105" w:type="dxa"/>
            <w:tcBorders>
              <w:top w:val="single" w:sz="4" w:space="0" w:color="000000"/>
              <w:left w:val="single" w:sz="4" w:space="0" w:color="000000"/>
              <w:bottom w:val="single" w:sz="4" w:space="0" w:color="000000"/>
              <w:right w:val="single" w:sz="4" w:space="0" w:color="000000"/>
            </w:tcBorders>
          </w:tcPr>
          <w:p w:rsidR="00743433" w:rsidRPr="002C3599" w:rsidRDefault="00743433" w:rsidP="0012660A">
            <w:pPr>
              <w:spacing w:line="240" w:lineRule="auto"/>
              <w:ind w:firstLine="0"/>
              <w:rPr>
                <w:sz w:val="24"/>
                <w:szCs w:val="24"/>
              </w:rPr>
            </w:pPr>
            <w:r w:rsidRPr="002C3599">
              <w:rPr>
                <w:sz w:val="24"/>
                <w:szCs w:val="24"/>
              </w:rPr>
              <w:t>Усть-Алданский район, с.Кептени</w:t>
            </w:r>
          </w:p>
        </w:tc>
        <w:tc>
          <w:tcPr>
            <w:tcW w:w="2354" w:type="dxa"/>
            <w:tcBorders>
              <w:top w:val="single" w:sz="4" w:space="0" w:color="000000"/>
              <w:left w:val="single" w:sz="4" w:space="0" w:color="000000"/>
              <w:bottom w:val="single" w:sz="4" w:space="0" w:color="000000"/>
              <w:right w:val="single" w:sz="4" w:space="0" w:color="000000"/>
            </w:tcBorders>
            <w:vAlign w:val="center"/>
          </w:tcPr>
          <w:p w:rsidR="00743433" w:rsidRPr="00743433" w:rsidRDefault="00743433" w:rsidP="0012660A">
            <w:pPr>
              <w:suppressAutoHyphens/>
              <w:snapToGrid w:val="0"/>
              <w:spacing w:line="240" w:lineRule="auto"/>
              <w:ind w:firstLine="0"/>
              <w:jc w:val="center"/>
              <w:rPr>
                <w:bCs/>
                <w:sz w:val="24"/>
                <w:szCs w:val="24"/>
                <w:lang w:eastAsia="ar-SA"/>
              </w:rPr>
            </w:pPr>
            <w:r w:rsidRPr="00743433">
              <w:rPr>
                <w:bCs/>
                <w:sz w:val="24"/>
                <w:szCs w:val="24"/>
                <w:lang w:eastAsia="ar-SA"/>
              </w:rPr>
              <w:t>60</w:t>
            </w:r>
          </w:p>
        </w:tc>
      </w:tr>
      <w:tr w:rsidR="00743433" w:rsidRPr="002C3599" w:rsidTr="0012660A">
        <w:trPr>
          <w:jc w:val="center"/>
        </w:trPr>
        <w:tc>
          <w:tcPr>
            <w:tcW w:w="709" w:type="dxa"/>
            <w:tcBorders>
              <w:top w:val="single" w:sz="4" w:space="0" w:color="000000"/>
              <w:left w:val="single" w:sz="4" w:space="0" w:color="000000"/>
              <w:bottom w:val="single" w:sz="4" w:space="0" w:color="000000"/>
              <w:right w:val="nil"/>
            </w:tcBorders>
          </w:tcPr>
          <w:p w:rsidR="00743433" w:rsidRPr="002C3599" w:rsidRDefault="00743433" w:rsidP="0012660A">
            <w:pPr>
              <w:ind w:left="-539"/>
              <w:rPr>
                <w:sz w:val="24"/>
                <w:szCs w:val="24"/>
              </w:rPr>
            </w:pPr>
            <w:r w:rsidRPr="002C3599">
              <w:rPr>
                <w:sz w:val="24"/>
                <w:szCs w:val="24"/>
              </w:rPr>
              <w:t>67.</w:t>
            </w:r>
          </w:p>
        </w:tc>
        <w:tc>
          <w:tcPr>
            <w:tcW w:w="3119" w:type="dxa"/>
            <w:tcBorders>
              <w:top w:val="single" w:sz="4" w:space="0" w:color="000000"/>
              <w:left w:val="single" w:sz="4" w:space="0" w:color="000000"/>
              <w:bottom w:val="single" w:sz="4" w:space="0" w:color="000000"/>
              <w:right w:val="nil"/>
            </w:tcBorders>
          </w:tcPr>
          <w:p w:rsidR="00743433" w:rsidRPr="002C3599" w:rsidRDefault="00743433" w:rsidP="0012660A">
            <w:pPr>
              <w:spacing w:line="240" w:lineRule="auto"/>
              <w:ind w:firstLine="0"/>
              <w:jc w:val="left"/>
              <w:rPr>
                <w:sz w:val="24"/>
                <w:szCs w:val="24"/>
              </w:rPr>
            </w:pPr>
            <w:r w:rsidRPr="002C3599">
              <w:rPr>
                <w:sz w:val="24"/>
                <w:szCs w:val="24"/>
              </w:rPr>
              <w:t>КАЗС с.Бейдинга</w:t>
            </w:r>
          </w:p>
        </w:tc>
        <w:tc>
          <w:tcPr>
            <w:tcW w:w="4105" w:type="dxa"/>
            <w:tcBorders>
              <w:top w:val="single" w:sz="4" w:space="0" w:color="000000"/>
              <w:left w:val="single" w:sz="4" w:space="0" w:color="000000"/>
              <w:bottom w:val="single" w:sz="4" w:space="0" w:color="000000"/>
              <w:right w:val="single" w:sz="4" w:space="0" w:color="000000"/>
            </w:tcBorders>
          </w:tcPr>
          <w:p w:rsidR="00743433" w:rsidRPr="002C3599" w:rsidRDefault="00743433" w:rsidP="0012660A">
            <w:pPr>
              <w:spacing w:line="240" w:lineRule="auto"/>
              <w:ind w:firstLine="0"/>
              <w:rPr>
                <w:sz w:val="24"/>
                <w:szCs w:val="24"/>
              </w:rPr>
            </w:pPr>
            <w:r w:rsidRPr="002C3599">
              <w:rPr>
                <w:sz w:val="24"/>
                <w:szCs w:val="24"/>
              </w:rPr>
              <w:t>Усть-Алданский район, с.Бейдинга</w:t>
            </w:r>
          </w:p>
        </w:tc>
        <w:tc>
          <w:tcPr>
            <w:tcW w:w="2354" w:type="dxa"/>
            <w:tcBorders>
              <w:top w:val="single" w:sz="4" w:space="0" w:color="000000"/>
              <w:left w:val="single" w:sz="4" w:space="0" w:color="000000"/>
              <w:bottom w:val="single" w:sz="4" w:space="0" w:color="000000"/>
              <w:right w:val="single" w:sz="4" w:space="0" w:color="000000"/>
            </w:tcBorders>
          </w:tcPr>
          <w:p w:rsidR="00743433" w:rsidRPr="00743433" w:rsidRDefault="00743433" w:rsidP="0012660A">
            <w:pPr>
              <w:spacing w:line="240" w:lineRule="auto"/>
              <w:ind w:firstLine="0"/>
              <w:jc w:val="center"/>
              <w:rPr>
                <w:sz w:val="24"/>
                <w:szCs w:val="24"/>
              </w:rPr>
            </w:pPr>
            <w:r w:rsidRPr="00743433">
              <w:rPr>
                <w:sz w:val="24"/>
                <w:szCs w:val="24"/>
              </w:rPr>
              <w:t>60</w:t>
            </w:r>
          </w:p>
        </w:tc>
      </w:tr>
      <w:tr w:rsidR="00743433" w:rsidRPr="002C3599" w:rsidTr="0012660A">
        <w:trPr>
          <w:jc w:val="center"/>
        </w:trPr>
        <w:tc>
          <w:tcPr>
            <w:tcW w:w="709" w:type="dxa"/>
            <w:tcBorders>
              <w:top w:val="single" w:sz="4" w:space="0" w:color="000000"/>
              <w:left w:val="single" w:sz="4" w:space="0" w:color="000000"/>
              <w:bottom w:val="single" w:sz="4" w:space="0" w:color="000000"/>
              <w:right w:val="nil"/>
            </w:tcBorders>
          </w:tcPr>
          <w:p w:rsidR="00743433" w:rsidRPr="002C3599" w:rsidRDefault="00743433" w:rsidP="0012660A">
            <w:pPr>
              <w:ind w:left="-539"/>
              <w:rPr>
                <w:sz w:val="24"/>
                <w:szCs w:val="24"/>
              </w:rPr>
            </w:pPr>
            <w:r w:rsidRPr="002C3599">
              <w:rPr>
                <w:sz w:val="24"/>
                <w:szCs w:val="24"/>
              </w:rPr>
              <w:lastRenderedPageBreak/>
              <w:t>68.</w:t>
            </w:r>
          </w:p>
        </w:tc>
        <w:tc>
          <w:tcPr>
            <w:tcW w:w="3119" w:type="dxa"/>
            <w:tcBorders>
              <w:top w:val="single" w:sz="4" w:space="0" w:color="000000"/>
              <w:left w:val="single" w:sz="4" w:space="0" w:color="000000"/>
              <w:bottom w:val="single" w:sz="4" w:space="0" w:color="000000"/>
              <w:right w:val="nil"/>
            </w:tcBorders>
          </w:tcPr>
          <w:p w:rsidR="00743433" w:rsidRPr="002C3599" w:rsidRDefault="00743433" w:rsidP="0012660A">
            <w:pPr>
              <w:spacing w:line="240" w:lineRule="auto"/>
              <w:ind w:firstLine="0"/>
              <w:jc w:val="left"/>
              <w:rPr>
                <w:sz w:val="24"/>
                <w:szCs w:val="24"/>
              </w:rPr>
            </w:pPr>
            <w:r w:rsidRPr="002C3599">
              <w:rPr>
                <w:sz w:val="24"/>
                <w:szCs w:val="24"/>
              </w:rPr>
              <w:t>АЗС №173 п. Черский</w:t>
            </w:r>
          </w:p>
        </w:tc>
        <w:tc>
          <w:tcPr>
            <w:tcW w:w="4105" w:type="dxa"/>
            <w:tcBorders>
              <w:top w:val="single" w:sz="4" w:space="0" w:color="000000"/>
              <w:left w:val="single" w:sz="4" w:space="0" w:color="000000"/>
              <w:bottom w:val="single" w:sz="4" w:space="0" w:color="000000"/>
              <w:right w:val="single" w:sz="4" w:space="0" w:color="000000"/>
            </w:tcBorders>
          </w:tcPr>
          <w:p w:rsidR="00743433" w:rsidRPr="002C3599" w:rsidRDefault="00743433" w:rsidP="0012660A">
            <w:pPr>
              <w:spacing w:line="240" w:lineRule="auto"/>
              <w:ind w:firstLine="0"/>
              <w:rPr>
                <w:sz w:val="24"/>
                <w:szCs w:val="24"/>
              </w:rPr>
            </w:pPr>
            <w:r w:rsidRPr="002C3599">
              <w:rPr>
                <w:sz w:val="24"/>
                <w:szCs w:val="24"/>
              </w:rPr>
              <w:t>Нижнеколымский район, п. Черский, 2-3 км, между п.Черский и п.Зеленый Мыс</w:t>
            </w:r>
          </w:p>
        </w:tc>
        <w:tc>
          <w:tcPr>
            <w:tcW w:w="2354" w:type="dxa"/>
            <w:tcBorders>
              <w:top w:val="single" w:sz="4" w:space="0" w:color="000000"/>
              <w:left w:val="single" w:sz="4" w:space="0" w:color="000000"/>
              <w:bottom w:val="single" w:sz="4" w:space="0" w:color="000000"/>
              <w:right w:val="single" w:sz="4" w:space="0" w:color="000000"/>
            </w:tcBorders>
          </w:tcPr>
          <w:p w:rsidR="00743433" w:rsidRPr="00743433" w:rsidRDefault="00743433" w:rsidP="0012660A">
            <w:pPr>
              <w:spacing w:line="240" w:lineRule="auto"/>
              <w:ind w:firstLine="0"/>
              <w:jc w:val="center"/>
              <w:rPr>
                <w:sz w:val="24"/>
                <w:szCs w:val="24"/>
              </w:rPr>
            </w:pPr>
            <w:r w:rsidRPr="00743433">
              <w:rPr>
                <w:sz w:val="24"/>
                <w:szCs w:val="24"/>
              </w:rPr>
              <w:t>60</w:t>
            </w:r>
          </w:p>
        </w:tc>
      </w:tr>
      <w:tr w:rsidR="00743433" w:rsidRPr="002C3599" w:rsidTr="0012660A">
        <w:trPr>
          <w:jc w:val="center"/>
        </w:trPr>
        <w:tc>
          <w:tcPr>
            <w:tcW w:w="709" w:type="dxa"/>
            <w:tcBorders>
              <w:top w:val="single" w:sz="4" w:space="0" w:color="000000"/>
              <w:left w:val="single" w:sz="4" w:space="0" w:color="000000"/>
              <w:bottom w:val="single" w:sz="4" w:space="0" w:color="000000"/>
              <w:right w:val="nil"/>
            </w:tcBorders>
          </w:tcPr>
          <w:p w:rsidR="00743433" w:rsidRPr="002C3599" w:rsidRDefault="00743433" w:rsidP="0012660A">
            <w:pPr>
              <w:ind w:left="-539"/>
              <w:rPr>
                <w:sz w:val="24"/>
                <w:szCs w:val="24"/>
              </w:rPr>
            </w:pPr>
            <w:r w:rsidRPr="002C3599">
              <w:rPr>
                <w:sz w:val="24"/>
                <w:szCs w:val="24"/>
              </w:rPr>
              <w:t>69.</w:t>
            </w:r>
          </w:p>
        </w:tc>
        <w:tc>
          <w:tcPr>
            <w:tcW w:w="3119" w:type="dxa"/>
            <w:tcBorders>
              <w:top w:val="single" w:sz="4" w:space="0" w:color="000000"/>
              <w:left w:val="single" w:sz="4" w:space="0" w:color="000000"/>
              <w:bottom w:val="single" w:sz="4" w:space="0" w:color="000000"/>
              <w:right w:val="nil"/>
            </w:tcBorders>
          </w:tcPr>
          <w:p w:rsidR="00743433" w:rsidRPr="002C3599" w:rsidRDefault="00743433" w:rsidP="0012660A">
            <w:pPr>
              <w:spacing w:line="240" w:lineRule="auto"/>
              <w:ind w:firstLine="0"/>
              <w:jc w:val="left"/>
              <w:rPr>
                <w:sz w:val="24"/>
                <w:szCs w:val="24"/>
              </w:rPr>
            </w:pPr>
            <w:r w:rsidRPr="002C3599">
              <w:rPr>
                <w:sz w:val="24"/>
                <w:szCs w:val="24"/>
              </w:rPr>
              <w:t>АЗС № 42 п.Нижнеянск</w:t>
            </w:r>
          </w:p>
        </w:tc>
        <w:tc>
          <w:tcPr>
            <w:tcW w:w="4105" w:type="dxa"/>
            <w:tcBorders>
              <w:top w:val="single" w:sz="4" w:space="0" w:color="000000"/>
              <w:left w:val="single" w:sz="4" w:space="0" w:color="000000"/>
              <w:bottom w:val="single" w:sz="4" w:space="0" w:color="000000"/>
              <w:right w:val="single" w:sz="4" w:space="0" w:color="000000"/>
            </w:tcBorders>
          </w:tcPr>
          <w:p w:rsidR="00743433" w:rsidRPr="002C3599" w:rsidRDefault="00743433" w:rsidP="0012660A">
            <w:pPr>
              <w:spacing w:line="240" w:lineRule="auto"/>
              <w:ind w:firstLine="0"/>
              <w:rPr>
                <w:sz w:val="24"/>
                <w:szCs w:val="24"/>
              </w:rPr>
            </w:pPr>
            <w:r w:rsidRPr="002C3599">
              <w:rPr>
                <w:sz w:val="24"/>
                <w:szCs w:val="24"/>
              </w:rPr>
              <w:t>Усть-Янский район, п.Нижнеянск, при въезде на нефтебазу</w:t>
            </w:r>
          </w:p>
        </w:tc>
        <w:tc>
          <w:tcPr>
            <w:tcW w:w="2354" w:type="dxa"/>
            <w:tcBorders>
              <w:top w:val="single" w:sz="4" w:space="0" w:color="000000"/>
              <w:left w:val="single" w:sz="4" w:space="0" w:color="000000"/>
              <w:bottom w:val="single" w:sz="4" w:space="0" w:color="000000"/>
              <w:right w:val="single" w:sz="4" w:space="0" w:color="000000"/>
            </w:tcBorders>
          </w:tcPr>
          <w:p w:rsidR="00743433" w:rsidRPr="00743433" w:rsidRDefault="00743433" w:rsidP="0012660A">
            <w:pPr>
              <w:spacing w:line="240" w:lineRule="auto"/>
              <w:ind w:firstLine="0"/>
              <w:jc w:val="center"/>
              <w:rPr>
                <w:sz w:val="24"/>
                <w:szCs w:val="24"/>
              </w:rPr>
            </w:pPr>
            <w:r w:rsidRPr="00743433">
              <w:rPr>
                <w:sz w:val="24"/>
                <w:szCs w:val="24"/>
              </w:rPr>
              <w:t>60</w:t>
            </w:r>
          </w:p>
        </w:tc>
      </w:tr>
      <w:tr w:rsidR="00743433" w:rsidRPr="002C3599" w:rsidTr="0012660A">
        <w:trPr>
          <w:jc w:val="center"/>
        </w:trPr>
        <w:tc>
          <w:tcPr>
            <w:tcW w:w="709" w:type="dxa"/>
            <w:tcBorders>
              <w:top w:val="single" w:sz="4" w:space="0" w:color="000000"/>
              <w:left w:val="single" w:sz="4" w:space="0" w:color="000000"/>
              <w:bottom w:val="single" w:sz="4" w:space="0" w:color="000000"/>
              <w:right w:val="nil"/>
            </w:tcBorders>
          </w:tcPr>
          <w:p w:rsidR="00743433" w:rsidRPr="002C3599" w:rsidRDefault="00743433" w:rsidP="0012660A">
            <w:pPr>
              <w:ind w:left="-539"/>
              <w:rPr>
                <w:sz w:val="24"/>
                <w:szCs w:val="24"/>
              </w:rPr>
            </w:pPr>
            <w:r w:rsidRPr="002C3599">
              <w:rPr>
                <w:sz w:val="24"/>
                <w:szCs w:val="24"/>
              </w:rPr>
              <w:t>70.</w:t>
            </w:r>
          </w:p>
        </w:tc>
        <w:tc>
          <w:tcPr>
            <w:tcW w:w="3119" w:type="dxa"/>
            <w:tcBorders>
              <w:top w:val="single" w:sz="4" w:space="0" w:color="000000"/>
              <w:left w:val="single" w:sz="4" w:space="0" w:color="000000"/>
              <w:bottom w:val="single" w:sz="4" w:space="0" w:color="000000"/>
              <w:right w:val="nil"/>
            </w:tcBorders>
          </w:tcPr>
          <w:p w:rsidR="00743433" w:rsidRPr="002C3599" w:rsidRDefault="00743433" w:rsidP="0012660A">
            <w:pPr>
              <w:spacing w:line="240" w:lineRule="auto"/>
              <w:ind w:firstLine="0"/>
              <w:jc w:val="left"/>
              <w:rPr>
                <w:sz w:val="24"/>
                <w:szCs w:val="24"/>
              </w:rPr>
            </w:pPr>
            <w:r w:rsidRPr="002C3599">
              <w:rPr>
                <w:sz w:val="24"/>
                <w:szCs w:val="24"/>
              </w:rPr>
              <w:t>КАЗС с.Казачье</w:t>
            </w:r>
          </w:p>
        </w:tc>
        <w:tc>
          <w:tcPr>
            <w:tcW w:w="4105" w:type="dxa"/>
            <w:tcBorders>
              <w:top w:val="single" w:sz="4" w:space="0" w:color="000000"/>
              <w:left w:val="single" w:sz="4" w:space="0" w:color="000000"/>
              <w:bottom w:val="single" w:sz="4" w:space="0" w:color="000000"/>
              <w:right w:val="single" w:sz="4" w:space="0" w:color="000000"/>
            </w:tcBorders>
          </w:tcPr>
          <w:p w:rsidR="00743433" w:rsidRPr="002C3599" w:rsidRDefault="00743433" w:rsidP="0012660A">
            <w:pPr>
              <w:spacing w:line="240" w:lineRule="auto"/>
              <w:ind w:firstLine="0"/>
              <w:rPr>
                <w:sz w:val="24"/>
                <w:szCs w:val="24"/>
              </w:rPr>
            </w:pPr>
            <w:r w:rsidRPr="002C3599">
              <w:rPr>
                <w:sz w:val="24"/>
                <w:szCs w:val="24"/>
              </w:rPr>
              <w:t>Усть-Янский район, с.Казачье</w:t>
            </w:r>
          </w:p>
        </w:tc>
        <w:tc>
          <w:tcPr>
            <w:tcW w:w="2354" w:type="dxa"/>
            <w:tcBorders>
              <w:top w:val="single" w:sz="4" w:space="0" w:color="000000"/>
              <w:left w:val="single" w:sz="4" w:space="0" w:color="000000"/>
              <w:bottom w:val="single" w:sz="4" w:space="0" w:color="000000"/>
              <w:right w:val="single" w:sz="4" w:space="0" w:color="000000"/>
            </w:tcBorders>
            <w:vAlign w:val="center"/>
          </w:tcPr>
          <w:p w:rsidR="00743433" w:rsidRPr="00743433" w:rsidRDefault="00743433" w:rsidP="0012660A">
            <w:pPr>
              <w:suppressAutoHyphens/>
              <w:snapToGrid w:val="0"/>
              <w:spacing w:line="240" w:lineRule="auto"/>
              <w:ind w:firstLine="0"/>
              <w:jc w:val="center"/>
              <w:rPr>
                <w:bCs/>
                <w:sz w:val="24"/>
                <w:szCs w:val="24"/>
                <w:lang w:eastAsia="ar-SA"/>
              </w:rPr>
            </w:pPr>
            <w:r w:rsidRPr="00743433">
              <w:rPr>
                <w:bCs/>
                <w:sz w:val="24"/>
                <w:szCs w:val="24"/>
                <w:lang w:eastAsia="ar-SA"/>
              </w:rPr>
              <w:t>60</w:t>
            </w:r>
          </w:p>
        </w:tc>
      </w:tr>
      <w:tr w:rsidR="00743433" w:rsidRPr="002C3599" w:rsidTr="0012660A">
        <w:trPr>
          <w:jc w:val="center"/>
        </w:trPr>
        <w:tc>
          <w:tcPr>
            <w:tcW w:w="709" w:type="dxa"/>
            <w:tcBorders>
              <w:top w:val="single" w:sz="4" w:space="0" w:color="000000"/>
              <w:left w:val="single" w:sz="4" w:space="0" w:color="000000"/>
              <w:bottom w:val="single" w:sz="4" w:space="0" w:color="000000"/>
              <w:right w:val="nil"/>
            </w:tcBorders>
          </w:tcPr>
          <w:p w:rsidR="00743433" w:rsidRPr="002C3599" w:rsidRDefault="00743433" w:rsidP="0012660A">
            <w:pPr>
              <w:ind w:left="-539"/>
              <w:rPr>
                <w:sz w:val="24"/>
                <w:szCs w:val="24"/>
              </w:rPr>
            </w:pPr>
            <w:r w:rsidRPr="002C3599">
              <w:rPr>
                <w:sz w:val="24"/>
                <w:szCs w:val="24"/>
              </w:rPr>
              <w:t>71.</w:t>
            </w:r>
          </w:p>
        </w:tc>
        <w:tc>
          <w:tcPr>
            <w:tcW w:w="3119" w:type="dxa"/>
            <w:tcBorders>
              <w:top w:val="single" w:sz="4" w:space="0" w:color="000000"/>
              <w:left w:val="single" w:sz="4" w:space="0" w:color="000000"/>
              <w:bottom w:val="single" w:sz="4" w:space="0" w:color="000000"/>
              <w:right w:val="nil"/>
            </w:tcBorders>
          </w:tcPr>
          <w:p w:rsidR="00743433" w:rsidRPr="002C3599" w:rsidRDefault="00743433" w:rsidP="0012660A">
            <w:pPr>
              <w:spacing w:line="240" w:lineRule="auto"/>
              <w:ind w:firstLine="0"/>
              <w:jc w:val="left"/>
              <w:rPr>
                <w:sz w:val="24"/>
                <w:szCs w:val="24"/>
              </w:rPr>
            </w:pPr>
            <w:r w:rsidRPr="002C3599">
              <w:rPr>
                <w:sz w:val="24"/>
                <w:szCs w:val="24"/>
              </w:rPr>
              <w:t>АЗС № 41 г.Нюрба</w:t>
            </w:r>
          </w:p>
        </w:tc>
        <w:tc>
          <w:tcPr>
            <w:tcW w:w="4105" w:type="dxa"/>
            <w:tcBorders>
              <w:top w:val="single" w:sz="4" w:space="0" w:color="000000"/>
              <w:left w:val="single" w:sz="4" w:space="0" w:color="000000"/>
              <w:bottom w:val="single" w:sz="4" w:space="0" w:color="000000"/>
              <w:right w:val="single" w:sz="4" w:space="0" w:color="000000"/>
            </w:tcBorders>
          </w:tcPr>
          <w:p w:rsidR="00743433" w:rsidRPr="002C3599" w:rsidRDefault="00743433" w:rsidP="0012660A">
            <w:pPr>
              <w:spacing w:line="240" w:lineRule="auto"/>
              <w:ind w:firstLine="0"/>
              <w:rPr>
                <w:sz w:val="24"/>
                <w:szCs w:val="24"/>
              </w:rPr>
            </w:pPr>
            <w:r w:rsidRPr="002C3599">
              <w:rPr>
                <w:sz w:val="24"/>
                <w:szCs w:val="24"/>
              </w:rPr>
              <w:t>Нюрбинский район, с. Антоновка, мкр. Нефтебаза</w:t>
            </w:r>
          </w:p>
        </w:tc>
        <w:tc>
          <w:tcPr>
            <w:tcW w:w="2354" w:type="dxa"/>
            <w:tcBorders>
              <w:top w:val="single" w:sz="4" w:space="0" w:color="000000"/>
              <w:left w:val="single" w:sz="4" w:space="0" w:color="000000"/>
              <w:bottom w:val="single" w:sz="4" w:space="0" w:color="000000"/>
              <w:right w:val="single" w:sz="4" w:space="0" w:color="000000"/>
            </w:tcBorders>
          </w:tcPr>
          <w:p w:rsidR="00743433" w:rsidRPr="00743433" w:rsidRDefault="00743433" w:rsidP="0012660A">
            <w:pPr>
              <w:spacing w:line="240" w:lineRule="auto"/>
              <w:ind w:firstLine="0"/>
              <w:jc w:val="center"/>
              <w:rPr>
                <w:sz w:val="24"/>
                <w:szCs w:val="24"/>
              </w:rPr>
            </w:pPr>
            <w:r w:rsidRPr="00743433">
              <w:rPr>
                <w:sz w:val="24"/>
                <w:szCs w:val="24"/>
              </w:rPr>
              <w:t>60</w:t>
            </w:r>
          </w:p>
        </w:tc>
      </w:tr>
      <w:tr w:rsidR="00743433" w:rsidRPr="002C3599" w:rsidTr="0012660A">
        <w:trPr>
          <w:jc w:val="center"/>
        </w:trPr>
        <w:tc>
          <w:tcPr>
            <w:tcW w:w="709" w:type="dxa"/>
            <w:tcBorders>
              <w:top w:val="single" w:sz="4" w:space="0" w:color="000000"/>
              <w:left w:val="single" w:sz="4" w:space="0" w:color="000000"/>
              <w:bottom w:val="single" w:sz="4" w:space="0" w:color="000000"/>
              <w:right w:val="nil"/>
            </w:tcBorders>
          </w:tcPr>
          <w:p w:rsidR="00743433" w:rsidRPr="002C3599" w:rsidRDefault="00743433" w:rsidP="0012660A">
            <w:pPr>
              <w:ind w:left="-539"/>
              <w:rPr>
                <w:sz w:val="24"/>
                <w:szCs w:val="24"/>
              </w:rPr>
            </w:pPr>
            <w:r w:rsidRPr="002C3599">
              <w:rPr>
                <w:sz w:val="24"/>
                <w:szCs w:val="24"/>
              </w:rPr>
              <w:t>72.</w:t>
            </w:r>
          </w:p>
        </w:tc>
        <w:tc>
          <w:tcPr>
            <w:tcW w:w="3119" w:type="dxa"/>
            <w:tcBorders>
              <w:top w:val="single" w:sz="4" w:space="0" w:color="000000"/>
              <w:left w:val="single" w:sz="4" w:space="0" w:color="000000"/>
              <w:bottom w:val="single" w:sz="4" w:space="0" w:color="000000"/>
              <w:right w:val="nil"/>
            </w:tcBorders>
          </w:tcPr>
          <w:p w:rsidR="00743433" w:rsidRPr="002C3599" w:rsidRDefault="00743433" w:rsidP="0012660A">
            <w:pPr>
              <w:spacing w:line="240" w:lineRule="auto"/>
              <w:ind w:firstLine="0"/>
              <w:jc w:val="left"/>
              <w:rPr>
                <w:sz w:val="24"/>
                <w:szCs w:val="24"/>
              </w:rPr>
            </w:pPr>
            <w:r w:rsidRPr="002C3599">
              <w:rPr>
                <w:sz w:val="24"/>
                <w:szCs w:val="24"/>
              </w:rPr>
              <w:t>КАЗС с.Малыкай</w:t>
            </w:r>
          </w:p>
        </w:tc>
        <w:tc>
          <w:tcPr>
            <w:tcW w:w="4105" w:type="dxa"/>
            <w:tcBorders>
              <w:top w:val="single" w:sz="4" w:space="0" w:color="000000"/>
              <w:left w:val="single" w:sz="4" w:space="0" w:color="000000"/>
              <w:bottom w:val="single" w:sz="4" w:space="0" w:color="000000"/>
              <w:right w:val="single" w:sz="4" w:space="0" w:color="000000"/>
            </w:tcBorders>
          </w:tcPr>
          <w:p w:rsidR="00743433" w:rsidRPr="002C3599" w:rsidRDefault="00743433" w:rsidP="0012660A">
            <w:pPr>
              <w:spacing w:line="240" w:lineRule="auto"/>
              <w:ind w:firstLine="0"/>
              <w:rPr>
                <w:sz w:val="24"/>
                <w:szCs w:val="24"/>
              </w:rPr>
            </w:pPr>
            <w:r w:rsidRPr="002C3599">
              <w:rPr>
                <w:sz w:val="24"/>
                <w:szCs w:val="24"/>
              </w:rPr>
              <w:t>Нюрбинский район, с.Малыкай</w:t>
            </w:r>
          </w:p>
        </w:tc>
        <w:tc>
          <w:tcPr>
            <w:tcW w:w="2354" w:type="dxa"/>
            <w:tcBorders>
              <w:top w:val="single" w:sz="4" w:space="0" w:color="000000"/>
              <w:left w:val="single" w:sz="4" w:space="0" w:color="000000"/>
              <w:bottom w:val="single" w:sz="4" w:space="0" w:color="000000"/>
              <w:right w:val="single" w:sz="4" w:space="0" w:color="000000"/>
            </w:tcBorders>
          </w:tcPr>
          <w:p w:rsidR="00743433" w:rsidRPr="00743433" w:rsidRDefault="00743433" w:rsidP="0012660A">
            <w:pPr>
              <w:spacing w:line="240" w:lineRule="auto"/>
              <w:ind w:firstLine="0"/>
              <w:jc w:val="center"/>
              <w:rPr>
                <w:sz w:val="24"/>
                <w:szCs w:val="24"/>
              </w:rPr>
            </w:pPr>
            <w:r w:rsidRPr="00743433">
              <w:rPr>
                <w:sz w:val="24"/>
                <w:szCs w:val="24"/>
              </w:rPr>
              <w:t>60</w:t>
            </w:r>
          </w:p>
        </w:tc>
      </w:tr>
      <w:tr w:rsidR="00743433" w:rsidRPr="002C3599" w:rsidTr="0012660A">
        <w:trPr>
          <w:jc w:val="center"/>
        </w:trPr>
        <w:tc>
          <w:tcPr>
            <w:tcW w:w="709" w:type="dxa"/>
            <w:tcBorders>
              <w:top w:val="single" w:sz="4" w:space="0" w:color="000000"/>
              <w:left w:val="single" w:sz="4" w:space="0" w:color="000000"/>
              <w:bottom w:val="single" w:sz="4" w:space="0" w:color="000000"/>
              <w:right w:val="nil"/>
            </w:tcBorders>
          </w:tcPr>
          <w:p w:rsidR="00743433" w:rsidRPr="002C3599" w:rsidRDefault="00743433" w:rsidP="0012660A">
            <w:pPr>
              <w:ind w:left="-539"/>
              <w:rPr>
                <w:sz w:val="24"/>
                <w:szCs w:val="24"/>
              </w:rPr>
            </w:pPr>
            <w:r w:rsidRPr="002C3599">
              <w:rPr>
                <w:sz w:val="24"/>
                <w:szCs w:val="24"/>
              </w:rPr>
              <w:t>73.</w:t>
            </w:r>
          </w:p>
        </w:tc>
        <w:tc>
          <w:tcPr>
            <w:tcW w:w="3119" w:type="dxa"/>
            <w:tcBorders>
              <w:top w:val="single" w:sz="4" w:space="0" w:color="000000"/>
              <w:left w:val="single" w:sz="4" w:space="0" w:color="000000"/>
              <w:bottom w:val="single" w:sz="4" w:space="0" w:color="000000"/>
              <w:right w:val="nil"/>
            </w:tcBorders>
          </w:tcPr>
          <w:p w:rsidR="00743433" w:rsidRPr="002C3599" w:rsidRDefault="00743433" w:rsidP="0012660A">
            <w:pPr>
              <w:spacing w:line="240" w:lineRule="auto"/>
              <w:ind w:firstLine="0"/>
              <w:jc w:val="left"/>
              <w:rPr>
                <w:sz w:val="24"/>
                <w:szCs w:val="24"/>
              </w:rPr>
            </w:pPr>
            <w:r w:rsidRPr="002C3599">
              <w:rPr>
                <w:sz w:val="24"/>
                <w:szCs w:val="24"/>
              </w:rPr>
              <w:t>КАЗС с.Убоян</w:t>
            </w:r>
          </w:p>
        </w:tc>
        <w:tc>
          <w:tcPr>
            <w:tcW w:w="4105" w:type="dxa"/>
            <w:tcBorders>
              <w:top w:val="single" w:sz="4" w:space="0" w:color="000000"/>
              <w:left w:val="single" w:sz="4" w:space="0" w:color="000000"/>
              <w:bottom w:val="single" w:sz="4" w:space="0" w:color="000000"/>
              <w:right w:val="single" w:sz="4" w:space="0" w:color="000000"/>
            </w:tcBorders>
          </w:tcPr>
          <w:p w:rsidR="00743433" w:rsidRPr="002C3599" w:rsidRDefault="00743433" w:rsidP="0012660A">
            <w:pPr>
              <w:spacing w:line="240" w:lineRule="auto"/>
              <w:ind w:firstLine="0"/>
              <w:rPr>
                <w:sz w:val="24"/>
                <w:szCs w:val="24"/>
              </w:rPr>
            </w:pPr>
            <w:r w:rsidRPr="002C3599">
              <w:rPr>
                <w:sz w:val="24"/>
                <w:szCs w:val="24"/>
              </w:rPr>
              <w:t>Нюрбинский район, с.Убоян</w:t>
            </w:r>
          </w:p>
        </w:tc>
        <w:tc>
          <w:tcPr>
            <w:tcW w:w="2354" w:type="dxa"/>
            <w:tcBorders>
              <w:top w:val="single" w:sz="4" w:space="0" w:color="000000"/>
              <w:left w:val="single" w:sz="4" w:space="0" w:color="000000"/>
              <w:bottom w:val="single" w:sz="4" w:space="0" w:color="000000"/>
              <w:right w:val="single" w:sz="4" w:space="0" w:color="000000"/>
            </w:tcBorders>
            <w:vAlign w:val="center"/>
          </w:tcPr>
          <w:p w:rsidR="00743433" w:rsidRPr="00743433" w:rsidRDefault="00743433" w:rsidP="0012660A">
            <w:pPr>
              <w:suppressAutoHyphens/>
              <w:snapToGrid w:val="0"/>
              <w:spacing w:line="240" w:lineRule="auto"/>
              <w:ind w:firstLine="0"/>
              <w:jc w:val="center"/>
              <w:rPr>
                <w:bCs/>
                <w:sz w:val="24"/>
                <w:szCs w:val="24"/>
                <w:lang w:eastAsia="ar-SA"/>
              </w:rPr>
            </w:pPr>
            <w:r w:rsidRPr="00743433">
              <w:rPr>
                <w:bCs/>
                <w:sz w:val="24"/>
                <w:szCs w:val="24"/>
                <w:lang w:eastAsia="ar-SA"/>
              </w:rPr>
              <w:t>60</w:t>
            </w:r>
          </w:p>
        </w:tc>
      </w:tr>
      <w:tr w:rsidR="00743433" w:rsidRPr="002C3599" w:rsidTr="0012660A">
        <w:trPr>
          <w:jc w:val="center"/>
        </w:trPr>
        <w:tc>
          <w:tcPr>
            <w:tcW w:w="709" w:type="dxa"/>
            <w:tcBorders>
              <w:top w:val="single" w:sz="4" w:space="0" w:color="000000"/>
              <w:left w:val="single" w:sz="4" w:space="0" w:color="000000"/>
              <w:bottom w:val="single" w:sz="4" w:space="0" w:color="000000"/>
              <w:right w:val="nil"/>
            </w:tcBorders>
          </w:tcPr>
          <w:p w:rsidR="00743433" w:rsidRPr="002C3599" w:rsidRDefault="00743433" w:rsidP="0012660A">
            <w:pPr>
              <w:ind w:left="-539"/>
              <w:rPr>
                <w:sz w:val="24"/>
                <w:szCs w:val="24"/>
              </w:rPr>
            </w:pPr>
            <w:r w:rsidRPr="002C3599">
              <w:rPr>
                <w:sz w:val="24"/>
                <w:szCs w:val="24"/>
              </w:rPr>
              <w:t>74.</w:t>
            </w:r>
          </w:p>
        </w:tc>
        <w:tc>
          <w:tcPr>
            <w:tcW w:w="3119" w:type="dxa"/>
            <w:tcBorders>
              <w:top w:val="single" w:sz="4" w:space="0" w:color="000000"/>
              <w:left w:val="single" w:sz="4" w:space="0" w:color="000000"/>
              <w:bottom w:val="single" w:sz="4" w:space="0" w:color="000000"/>
              <w:right w:val="nil"/>
            </w:tcBorders>
          </w:tcPr>
          <w:p w:rsidR="00743433" w:rsidRPr="002C3599" w:rsidRDefault="00743433" w:rsidP="0012660A">
            <w:pPr>
              <w:spacing w:line="240" w:lineRule="auto"/>
              <w:ind w:firstLine="0"/>
              <w:jc w:val="left"/>
              <w:rPr>
                <w:sz w:val="24"/>
                <w:szCs w:val="24"/>
              </w:rPr>
            </w:pPr>
            <w:r w:rsidRPr="002C3599">
              <w:rPr>
                <w:sz w:val="24"/>
                <w:szCs w:val="24"/>
              </w:rPr>
              <w:t>АЗС № 39 с.Верхневилюйск</w:t>
            </w:r>
          </w:p>
        </w:tc>
        <w:tc>
          <w:tcPr>
            <w:tcW w:w="4105" w:type="dxa"/>
            <w:tcBorders>
              <w:top w:val="single" w:sz="4" w:space="0" w:color="000000"/>
              <w:left w:val="single" w:sz="4" w:space="0" w:color="000000"/>
              <w:bottom w:val="single" w:sz="4" w:space="0" w:color="000000"/>
              <w:right w:val="single" w:sz="4" w:space="0" w:color="000000"/>
            </w:tcBorders>
          </w:tcPr>
          <w:p w:rsidR="00743433" w:rsidRPr="002C3599" w:rsidRDefault="00743433" w:rsidP="0012660A">
            <w:pPr>
              <w:spacing w:line="240" w:lineRule="auto"/>
              <w:ind w:firstLine="0"/>
              <w:rPr>
                <w:sz w:val="24"/>
                <w:szCs w:val="24"/>
              </w:rPr>
            </w:pPr>
            <w:r w:rsidRPr="002C3599">
              <w:rPr>
                <w:sz w:val="24"/>
                <w:szCs w:val="24"/>
              </w:rPr>
              <w:t>Верхневилюйский район, с.Верхневилюйск</w:t>
            </w:r>
          </w:p>
        </w:tc>
        <w:tc>
          <w:tcPr>
            <w:tcW w:w="2354" w:type="dxa"/>
            <w:tcBorders>
              <w:top w:val="single" w:sz="4" w:space="0" w:color="000000"/>
              <w:left w:val="single" w:sz="4" w:space="0" w:color="000000"/>
              <w:bottom w:val="single" w:sz="4" w:space="0" w:color="000000"/>
              <w:right w:val="single" w:sz="4" w:space="0" w:color="000000"/>
            </w:tcBorders>
          </w:tcPr>
          <w:p w:rsidR="00743433" w:rsidRPr="00743433" w:rsidRDefault="00743433" w:rsidP="0012660A">
            <w:pPr>
              <w:spacing w:line="240" w:lineRule="auto"/>
              <w:ind w:firstLine="0"/>
              <w:jc w:val="center"/>
              <w:rPr>
                <w:sz w:val="24"/>
                <w:szCs w:val="24"/>
              </w:rPr>
            </w:pPr>
            <w:r w:rsidRPr="00743433">
              <w:rPr>
                <w:sz w:val="24"/>
                <w:szCs w:val="24"/>
              </w:rPr>
              <w:t>60</w:t>
            </w:r>
          </w:p>
        </w:tc>
      </w:tr>
      <w:tr w:rsidR="00743433" w:rsidRPr="002C3599" w:rsidTr="0012660A">
        <w:trPr>
          <w:jc w:val="center"/>
        </w:trPr>
        <w:tc>
          <w:tcPr>
            <w:tcW w:w="709" w:type="dxa"/>
            <w:tcBorders>
              <w:top w:val="single" w:sz="4" w:space="0" w:color="000000"/>
              <w:left w:val="single" w:sz="4" w:space="0" w:color="000000"/>
              <w:bottom w:val="single" w:sz="4" w:space="0" w:color="000000"/>
              <w:right w:val="nil"/>
            </w:tcBorders>
          </w:tcPr>
          <w:p w:rsidR="00743433" w:rsidRPr="002C3599" w:rsidRDefault="00743433" w:rsidP="0012660A">
            <w:pPr>
              <w:ind w:left="-539"/>
              <w:rPr>
                <w:sz w:val="24"/>
                <w:szCs w:val="24"/>
              </w:rPr>
            </w:pPr>
            <w:r w:rsidRPr="002C3599">
              <w:rPr>
                <w:sz w:val="24"/>
                <w:szCs w:val="24"/>
              </w:rPr>
              <w:t>75.</w:t>
            </w:r>
          </w:p>
        </w:tc>
        <w:tc>
          <w:tcPr>
            <w:tcW w:w="3119" w:type="dxa"/>
            <w:tcBorders>
              <w:top w:val="single" w:sz="4" w:space="0" w:color="000000"/>
              <w:left w:val="single" w:sz="4" w:space="0" w:color="000000"/>
              <w:bottom w:val="single" w:sz="4" w:space="0" w:color="000000"/>
              <w:right w:val="nil"/>
            </w:tcBorders>
          </w:tcPr>
          <w:p w:rsidR="00743433" w:rsidRPr="002C3599" w:rsidRDefault="00743433" w:rsidP="0012660A">
            <w:pPr>
              <w:spacing w:line="240" w:lineRule="auto"/>
              <w:ind w:firstLine="0"/>
              <w:jc w:val="left"/>
              <w:rPr>
                <w:sz w:val="24"/>
                <w:szCs w:val="24"/>
              </w:rPr>
            </w:pPr>
            <w:r w:rsidRPr="002C3599">
              <w:rPr>
                <w:sz w:val="24"/>
                <w:szCs w:val="24"/>
              </w:rPr>
              <w:t>АЗС № 61 с.Хоринцы</w:t>
            </w:r>
          </w:p>
        </w:tc>
        <w:tc>
          <w:tcPr>
            <w:tcW w:w="4105" w:type="dxa"/>
            <w:tcBorders>
              <w:top w:val="single" w:sz="4" w:space="0" w:color="000000"/>
              <w:left w:val="single" w:sz="4" w:space="0" w:color="000000"/>
              <w:bottom w:val="single" w:sz="4" w:space="0" w:color="000000"/>
              <w:right w:val="single" w:sz="4" w:space="0" w:color="000000"/>
            </w:tcBorders>
          </w:tcPr>
          <w:p w:rsidR="00743433" w:rsidRPr="002C3599" w:rsidRDefault="00743433" w:rsidP="0012660A">
            <w:pPr>
              <w:spacing w:line="240" w:lineRule="auto"/>
              <w:ind w:firstLine="0"/>
              <w:rPr>
                <w:sz w:val="24"/>
                <w:szCs w:val="24"/>
              </w:rPr>
            </w:pPr>
            <w:r w:rsidRPr="002C3599">
              <w:rPr>
                <w:sz w:val="24"/>
                <w:szCs w:val="24"/>
              </w:rPr>
              <w:t>Верхневилюйский район, с.Хоринцы</w:t>
            </w:r>
          </w:p>
        </w:tc>
        <w:tc>
          <w:tcPr>
            <w:tcW w:w="2354" w:type="dxa"/>
            <w:tcBorders>
              <w:top w:val="single" w:sz="4" w:space="0" w:color="000000"/>
              <w:left w:val="single" w:sz="4" w:space="0" w:color="000000"/>
              <w:bottom w:val="single" w:sz="4" w:space="0" w:color="000000"/>
              <w:right w:val="single" w:sz="4" w:space="0" w:color="000000"/>
            </w:tcBorders>
          </w:tcPr>
          <w:p w:rsidR="00743433" w:rsidRPr="00743433" w:rsidRDefault="00743433" w:rsidP="0012660A">
            <w:pPr>
              <w:spacing w:line="240" w:lineRule="auto"/>
              <w:ind w:firstLine="0"/>
              <w:jc w:val="center"/>
              <w:rPr>
                <w:sz w:val="24"/>
                <w:szCs w:val="24"/>
              </w:rPr>
            </w:pPr>
            <w:r w:rsidRPr="00743433">
              <w:rPr>
                <w:sz w:val="24"/>
                <w:szCs w:val="24"/>
              </w:rPr>
              <w:t>60</w:t>
            </w:r>
          </w:p>
        </w:tc>
      </w:tr>
      <w:tr w:rsidR="00743433" w:rsidRPr="002C3599" w:rsidTr="0012660A">
        <w:trPr>
          <w:jc w:val="center"/>
        </w:trPr>
        <w:tc>
          <w:tcPr>
            <w:tcW w:w="709" w:type="dxa"/>
            <w:tcBorders>
              <w:top w:val="single" w:sz="4" w:space="0" w:color="000000"/>
              <w:left w:val="single" w:sz="4" w:space="0" w:color="000000"/>
              <w:bottom w:val="single" w:sz="4" w:space="0" w:color="000000"/>
              <w:right w:val="nil"/>
            </w:tcBorders>
          </w:tcPr>
          <w:p w:rsidR="00743433" w:rsidRPr="002C3599" w:rsidRDefault="00743433" w:rsidP="0012660A">
            <w:pPr>
              <w:ind w:left="-539"/>
              <w:rPr>
                <w:sz w:val="24"/>
                <w:szCs w:val="24"/>
              </w:rPr>
            </w:pPr>
            <w:r w:rsidRPr="002C3599">
              <w:rPr>
                <w:sz w:val="24"/>
                <w:szCs w:val="24"/>
              </w:rPr>
              <w:t>76.</w:t>
            </w:r>
          </w:p>
        </w:tc>
        <w:tc>
          <w:tcPr>
            <w:tcW w:w="3119" w:type="dxa"/>
            <w:tcBorders>
              <w:top w:val="single" w:sz="4" w:space="0" w:color="000000"/>
              <w:left w:val="single" w:sz="4" w:space="0" w:color="000000"/>
              <w:bottom w:val="single" w:sz="4" w:space="0" w:color="000000"/>
              <w:right w:val="nil"/>
            </w:tcBorders>
          </w:tcPr>
          <w:p w:rsidR="00743433" w:rsidRPr="002C3599" w:rsidRDefault="00743433" w:rsidP="0012660A">
            <w:pPr>
              <w:spacing w:line="240" w:lineRule="auto"/>
              <w:ind w:firstLine="0"/>
              <w:jc w:val="left"/>
              <w:rPr>
                <w:sz w:val="24"/>
                <w:szCs w:val="24"/>
              </w:rPr>
            </w:pPr>
            <w:r w:rsidRPr="002C3599">
              <w:rPr>
                <w:sz w:val="24"/>
                <w:szCs w:val="24"/>
              </w:rPr>
              <w:t>АЗС № 38 г.Вилюйск</w:t>
            </w:r>
          </w:p>
        </w:tc>
        <w:tc>
          <w:tcPr>
            <w:tcW w:w="4105" w:type="dxa"/>
            <w:tcBorders>
              <w:top w:val="single" w:sz="4" w:space="0" w:color="000000"/>
              <w:left w:val="single" w:sz="4" w:space="0" w:color="000000"/>
              <w:bottom w:val="single" w:sz="4" w:space="0" w:color="000000"/>
              <w:right w:val="single" w:sz="4" w:space="0" w:color="000000"/>
            </w:tcBorders>
          </w:tcPr>
          <w:p w:rsidR="00743433" w:rsidRPr="002C3599" w:rsidRDefault="00743433" w:rsidP="0012660A">
            <w:pPr>
              <w:spacing w:line="240" w:lineRule="auto"/>
              <w:ind w:firstLine="0"/>
              <w:rPr>
                <w:sz w:val="24"/>
                <w:szCs w:val="24"/>
              </w:rPr>
            </w:pPr>
            <w:r w:rsidRPr="002C3599">
              <w:rPr>
                <w:sz w:val="24"/>
                <w:szCs w:val="24"/>
              </w:rPr>
              <w:t>Вилюйский район, г.Вилюйск, ул.Мира (рядом с д.84)</w:t>
            </w:r>
          </w:p>
        </w:tc>
        <w:tc>
          <w:tcPr>
            <w:tcW w:w="2354" w:type="dxa"/>
            <w:tcBorders>
              <w:top w:val="single" w:sz="4" w:space="0" w:color="000000"/>
              <w:left w:val="single" w:sz="4" w:space="0" w:color="000000"/>
              <w:bottom w:val="single" w:sz="4" w:space="0" w:color="000000"/>
              <w:right w:val="single" w:sz="4" w:space="0" w:color="000000"/>
            </w:tcBorders>
          </w:tcPr>
          <w:p w:rsidR="00743433" w:rsidRPr="00743433" w:rsidRDefault="00743433" w:rsidP="0012660A">
            <w:pPr>
              <w:spacing w:line="240" w:lineRule="auto"/>
              <w:ind w:firstLine="0"/>
              <w:jc w:val="center"/>
              <w:rPr>
                <w:sz w:val="24"/>
                <w:szCs w:val="24"/>
              </w:rPr>
            </w:pPr>
            <w:r w:rsidRPr="00743433">
              <w:rPr>
                <w:sz w:val="24"/>
                <w:szCs w:val="24"/>
              </w:rPr>
              <w:t>60</w:t>
            </w:r>
          </w:p>
        </w:tc>
      </w:tr>
      <w:tr w:rsidR="00743433" w:rsidRPr="002C3599" w:rsidTr="0012660A">
        <w:trPr>
          <w:jc w:val="center"/>
        </w:trPr>
        <w:tc>
          <w:tcPr>
            <w:tcW w:w="709" w:type="dxa"/>
            <w:tcBorders>
              <w:top w:val="single" w:sz="4" w:space="0" w:color="000000"/>
              <w:left w:val="single" w:sz="4" w:space="0" w:color="000000"/>
              <w:bottom w:val="single" w:sz="4" w:space="0" w:color="000000"/>
              <w:right w:val="nil"/>
            </w:tcBorders>
          </w:tcPr>
          <w:p w:rsidR="00743433" w:rsidRPr="002C3599" w:rsidRDefault="00743433" w:rsidP="0012660A">
            <w:pPr>
              <w:ind w:left="-539"/>
              <w:rPr>
                <w:sz w:val="24"/>
                <w:szCs w:val="24"/>
              </w:rPr>
            </w:pPr>
            <w:r w:rsidRPr="002C3599">
              <w:rPr>
                <w:sz w:val="24"/>
                <w:szCs w:val="24"/>
              </w:rPr>
              <w:t>77.</w:t>
            </w:r>
          </w:p>
        </w:tc>
        <w:tc>
          <w:tcPr>
            <w:tcW w:w="3119" w:type="dxa"/>
            <w:tcBorders>
              <w:top w:val="single" w:sz="4" w:space="0" w:color="000000"/>
              <w:left w:val="single" w:sz="4" w:space="0" w:color="000000"/>
              <w:bottom w:val="single" w:sz="4" w:space="0" w:color="000000"/>
              <w:right w:val="nil"/>
            </w:tcBorders>
          </w:tcPr>
          <w:p w:rsidR="00743433" w:rsidRPr="002C3599" w:rsidRDefault="00743433" w:rsidP="0012660A">
            <w:pPr>
              <w:spacing w:line="240" w:lineRule="auto"/>
              <w:ind w:firstLine="0"/>
              <w:jc w:val="left"/>
              <w:rPr>
                <w:sz w:val="24"/>
                <w:szCs w:val="24"/>
              </w:rPr>
            </w:pPr>
            <w:r w:rsidRPr="002C3599">
              <w:rPr>
                <w:sz w:val="24"/>
                <w:szCs w:val="24"/>
              </w:rPr>
              <w:t>АЗС № 45 с.Сунтар</w:t>
            </w:r>
          </w:p>
        </w:tc>
        <w:tc>
          <w:tcPr>
            <w:tcW w:w="4105" w:type="dxa"/>
            <w:tcBorders>
              <w:top w:val="single" w:sz="4" w:space="0" w:color="000000"/>
              <w:left w:val="single" w:sz="4" w:space="0" w:color="000000"/>
              <w:bottom w:val="single" w:sz="4" w:space="0" w:color="000000"/>
              <w:right w:val="single" w:sz="4" w:space="0" w:color="000000"/>
            </w:tcBorders>
          </w:tcPr>
          <w:p w:rsidR="00743433" w:rsidRPr="002C3599" w:rsidRDefault="00743433" w:rsidP="0012660A">
            <w:pPr>
              <w:spacing w:line="240" w:lineRule="auto"/>
              <w:ind w:firstLine="0"/>
              <w:rPr>
                <w:sz w:val="24"/>
                <w:szCs w:val="24"/>
              </w:rPr>
            </w:pPr>
            <w:r w:rsidRPr="002C3599">
              <w:rPr>
                <w:sz w:val="24"/>
                <w:szCs w:val="24"/>
              </w:rPr>
              <w:t>Сунтаоский район, с.Сунтар, ул.Вилюйская, 2</w:t>
            </w:r>
          </w:p>
        </w:tc>
        <w:tc>
          <w:tcPr>
            <w:tcW w:w="2354" w:type="dxa"/>
            <w:tcBorders>
              <w:top w:val="single" w:sz="4" w:space="0" w:color="000000"/>
              <w:left w:val="single" w:sz="4" w:space="0" w:color="000000"/>
              <w:bottom w:val="single" w:sz="4" w:space="0" w:color="000000"/>
              <w:right w:val="single" w:sz="4" w:space="0" w:color="000000"/>
            </w:tcBorders>
            <w:vAlign w:val="center"/>
          </w:tcPr>
          <w:p w:rsidR="00743433" w:rsidRPr="00743433" w:rsidRDefault="00743433" w:rsidP="0012660A">
            <w:pPr>
              <w:suppressAutoHyphens/>
              <w:snapToGrid w:val="0"/>
              <w:spacing w:line="240" w:lineRule="auto"/>
              <w:ind w:firstLine="0"/>
              <w:jc w:val="center"/>
              <w:rPr>
                <w:bCs/>
                <w:sz w:val="24"/>
                <w:szCs w:val="24"/>
                <w:lang w:eastAsia="ar-SA"/>
              </w:rPr>
            </w:pPr>
            <w:r w:rsidRPr="00743433">
              <w:rPr>
                <w:bCs/>
                <w:sz w:val="24"/>
                <w:szCs w:val="24"/>
                <w:lang w:eastAsia="ar-SA"/>
              </w:rPr>
              <w:t>60</w:t>
            </w:r>
          </w:p>
        </w:tc>
      </w:tr>
      <w:tr w:rsidR="00743433" w:rsidRPr="002C3599" w:rsidTr="0012660A">
        <w:trPr>
          <w:jc w:val="center"/>
        </w:trPr>
        <w:tc>
          <w:tcPr>
            <w:tcW w:w="709" w:type="dxa"/>
            <w:tcBorders>
              <w:top w:val="single" w:sz="4" w:space="0" w:color="000000"/>
              <w:left w:val="single" w:sz="4" w:space="0" w:color="000000"/>
              <w:bottom w:val="single" w:sz="4" w:space="0" w:color="000000"/>
              <w:right w:val="nil"/>
            </w:tcBorders>
          </w:tcPr>
          <w:p w:rsidR="00743433" w:rsidRPr="002C3599" w:rsidRDefault="00743433" w:rsidP="0012660A">
            <w:pPr>
              <w:ind w:left="-539"/>
              <w:rPr>
                <w:sz w:val="24"/>
                <w:szCs w:val="24"/>
              </w:rPr>
            </w:pPr>
            <w:r w:rsidRPr="002C3599">
              <w:rPr>
                <w:sz w:val="24"/>
                <w:szCs w:val="24"/>
              </w:rPr>
              <w:t>78.</w:t>
            </w:r>
          </w:p>
        </w:tc>
        <w:tc>
          <w:tcPr>
            <w:tcW w:w="3119" w:type="dxa"/>
            <w:tcBorders>
              <w:top w:val="single" w:sz="4" w:space="0" w:color="000000"/>
              <w:left w:val="single" w:sz="4" w:space="0" w:color="000000"/>
              <w:bottom w:val="single" w:sz="4" w:space="0" w:color="000000"/>
              <w:right w:val="nil"/>
            </w:tcBorders>
          </w:tcPr>
          <w:p w:rsidR="00743433" w:rsidRPr="002C3599" w:rsidRDefault="00743433" w:rsidP="0012660A">
            <w:pPr>
              <w:spacing w:line="240" w:lineRule="auto"/>
              <w:ind w:firstLine="0"/>
              <w:jc w:val="left"/>
              <w:rPr>
                <w:sz w:val="24"/>
                <w:szCs w:val="24"/>
              </w:rPr>
            </w:pPr>
            <w:r w:rsidRPr="002C3599">
              <w:rPr>
                <w:sz w:val="24"/>
                <w:szCs w:val="24"/>
              </w:rPr>
              <w:t>КАЗС с.Кутана</w:t>
            </w:r>
          </w:p>
        </w:tc>
        <w:tc>
          <w:tcPr>
            <w:tcW w:w="4105" w:type="dxa"/>
            <w:tcBorders>
              <w:top w:val="single" w:sz="4" w:space="0" w:color="000000"/>
              <w:left w:val="single" w:sz="4" w:space="0" w:color="000000"/>
              <w:bottom w:val="single" w:sz="4" w:space="0" w:color="000000"/>
              <w:right w:val="single" w:sz="4" w:space="0" w:color="000000"/>
            </w:tcBorders>
          </w:tcPr>
          <w:p w:rsidR="00743433" w:rsidRPr="002C3599" w:rsidRDefault="00743433" w:rsidP="0012660A">
            <w:pPr>
              <w:spacing w:line="240" w:lineRule="auto"/>
              <w:ind w:firstLine="0"/>
              <w:rPr>
                <w:sz w:val="24"/>
                <w:szCs w:val="24"/>
              </w:rPr>
            </w:pPr>
            <w:r w:rsidRPr="002C3599">
              <w:rPr>
                <w:sz w:val="24"/>
                <w:szCs w:val="24"/>
              </w:rPr>
              <w:t>Сунтарский район, с.Кутана</w:t>
            </w:r>
          </w:p>
        </w:tc>
        <w:tc>
          <w:tcPr>
            <w:tcW w:w="2354" w:type="dxa"/>
            <w:tcBorders>
              <w:top w:val="single" w:sz="4" w:space="0" w:color="000000"/>
              <w:left w:val="single" w:sz="4" w:space="0" w:color="000000"/>
              <w:bottom w:val="single" w:sz="4" w:space="0" w:color="000000"/>
              <w:right w:val="single" w:sz="4" w:space="0" w:color="000000"/>
            </w:tcBorders>
          </w:tcPr>
          <w:p w:rsidR="00743433" w:rsidRPr="00743433" w:rsidRDefault="00743433" w:rsidP="0012660A">
            <w:pPr>
              <w:spacing w:line="240" w:lineRule="auto"/>
              <w:ind w:firstLine="0"/>
              <w:jc w:val="center"/>
              <w:rPr>
                <w:sz w:val="24"/>
                <w:szCs w:val="24"/>
              </w:rPr>
            </w:pPr>
            <w:r w:rsidRPr="00743433">
              <w:rPr>
                <w:sz w:val="24"/>
                <w:szCs w:val="24"/>
              </w:rPr>
              <w:t>60</w:t>
            </w:r>
          </w:p>
        </w:tc>
      </w:tr>
      <w:tr w:rsidR="00743433" w:rsidRPr="002C3599" w:rsidTr="0012660A">
        <w:trPr>
          <w:jc w:val="center"/>
        </w:trPr>
        <w:tc>
          <w:tcPr>
            <w:tcW w:w="709" w:type="dxa"/>
            <w:tcBorders>
              <w:top w:val="single" w:sz="4" w:space="0" w:color="000000"/>
              <w:left w:val="single" w:sz="4" w:space="0" w:color="000000"/>
              <w:bottom w:val="single" w:sz="4" w:space="0" w:color="000000"/>
              <w:right w:val="nil"/>
            </w:tcBorders>
          </w:tcPr>
          <w:p w:rsidR="00743433" w:rsidRPr="002C3599" w:rsidRDefault="00743433" w:rsidP="0012660A">
            <w:pPr>
              <w:ind w:left="-539"/>
              <w:rPr>
                <w:sz w:val="24"/>
                <w:szCs w:val="24"/>
              </w:rPr>
            </w:pPr>
            <w:r w:rsidRPr="002C3599">
              <w:rPr>
                <w:sz w:val="24"/>
                <w:szCs w:val="24"/>
              </w:rPr>
              <w:t>79.</w:t>
            </w:r>
          </w:p>
        </w:tc>
        <w:tc>
          <w:tcPr>
            <w:tcW w:w="3119" w:type="dxa"/>
            <w:tcBorders>
              <w:top w:val="single" w:sz="4" w:space="0" w:color="000000"/>
              <w:left w:val="single" w:sz="4" w:space="0" w:color="000000"/>
              <w:bottom w:val="single" w:sz="4" w:space="0" w:color="000000"/>
              <w:right w:val="nil"/>
            </w:tcBorders>
          </w:tcPr>
          <w:p w:rsidR="00743433" w:rsidRPr="002C3599" w:rsidRDefault="00743433" w:rsidP="0012660A">
            <w:pPr>
              <w:spacing w:line="240" w:lineRule="auto"/>
              <w:ind w:firstLine="0"/>
              <w:jc w:val="left"/>
              <w:rPr>
                <w:sz w:val="24"/>
                <w:szCs w:val="24"/>
              </w:rPr>
            </w:pPr>
            <w:r w:rsidRPr="002C3599">
              <w:rPr>
                <w:sz w:val="24"/>
                <w:szCs w:val="24"/>
              </w:rPr>
              <w:t>АЗС № 143 г.Олекминск</w:t>
            </w:r>
          </w:p>
        </w:tc>
        <w:tc>
          <w:tcPr>
            <w:tcW w:w="4105" w:type="dxa"/>
            <w:tcBorders>
              <w:top w:val="single" w:sz="4" w:space="0" w:color="000000"/>
              <w:left w:val="single" w:sz="4" w:space="0" w:color="000000"/>
              <w:bottom w:val="single" w:sz="4" w:space="0" w:color="000000"/>
              <w:right w:val="single" w:sz="4" w:space="0" w:color="000000"/>
            </w:tcBorders>
          </w:tcPr>
          <w:p w:rsidR="00743433" w:rsidRPr="002C3599" w:rsidRDefault="00743433" w:rsidP="0012660A">
            <w:pPr>
              <w:spacing w:line="240" w:lineRule="auto"/>
              <w:ind w:firstLine="0"/>
              <w:rPr>
                <w:sz w:val="24"/>
                <w:szCs w:val="24"/>
              </w:rPr>
            </w:pPr>
            <w:r w:rsidRPr="002C3599">
              <w:rPr>
                <w:sz w:val="24"/>
                <w:szCs w:val="24"/>
              </w:rPr>
              <w:t>Олёкминский район, г. Олекминск, ул.Спасская, 81Б</w:t>
            </w:r>
          </w:p>
        </w:tc>
        <w:tc>
          <w:tcPr>
            <w:tcW w:w="2354" w:type="dxa"/>
            <w:tcBorders>
              <w:top w:val="single" w:sz="4" w:space="0" w:color="000000"/>
              <w:left w:val="single" w:sz="4" w:space="0" w:color="000000"/>
              <w:bottom w:val="single" w:sz="4" w:space="0" w:color="000000"/>
              <w:right w:val="single" w:sz="4" w:space="0" w:color="000000"/>
            </w:tcBorders>
          </w:tcPr>
          <w:p w:rsidR="00743433" w:rsidRPr="00743433" w:rsidRDefault="00743433" w:rsidP="0012660A">
            <w:pPr>
              <w:spacing w:line="240" w:lineRule="auto"/>
              <w:ind w:firstLine="0"/>
              <w:jc w:val="center"/>
              <w:rPr>
                <w:sz w:val="24"/>
                <w:szCs w:val="24"/>
              </w:rPr>
            </w:pPr>
            <w:r w:rsidRPr="00743433">
              <w:rPr>
                <w:sz w:val="24"/>
                <w:szCs w:val="24"/>
              </w:rPr>
              <w:t>60</w:t>
            </w:r>
          </w:p>
        </w:tc>
      </w:tr>
      <w:tr w:rsidR="00743433" w:rsidRPr="002C3599" w:rsidTr="0012660A">
        <w:trPr>
          <w:jc w:val="center"/>
        </w:trPr>
        <w:tc>
          <w:tcPr>
            <w:tcW w:w="709" w:type="dxa"/>
            <w:tcBorders>
              <w:top w:val="single" w:sz="4" w:space="0" w:color="000000"/>
              <w:left w:val="single" w:sz="4" w:space="0" w:color="000000"/>
              <w:bottom w:val="single" w:sz="4" w:space="0" w:color="000000"/>
              <w:right w:val="nil"/>
            </w:tcBorders>
          </w:tcPr>
          <w:p w:rsidR="00743433" w:rsidRPr="002C3599" w:rsidRDefault="00743433" w:rsidP="0012660A">
            <w:pPr>
              <w:ind w:left="-539"/>
              <w:rPr>
                <w:sz w:val="24"/>
                <w:szCs w:val="24"/>
              </w:rPr>
            </w:pPr>
            <w:r w:rsidRPr="002C3599">
              <w:rPr>
                <w:sz w:val="24"/>
                <w:szCs w:val="24"/>
              </w:rPr>
              <w:t>80.</w:t>
            </w:r>
          </w:p>
        </w:tc>
        <w:tc>
          <w:tcPr>
            <w:tcW w:w="3119" w:type="dxa"/>
            <w:tcBorders>
              <w:top w:val="single" w:sz="4" w:space="0" w:color="000000"/>
              <w:left w:val="single" w:sz="4" w:space="0" w:color="000000"/>
              <w:bottom w:val="single" w:sz="4" w:space="0" w:color="000000"/>
              <w:right w:val="nil"/>
            </w:tcBorders>
          </w:tcPr>
          <w:p w:rsidR="00743433" w:rsidRPr="002C3599" w:rsidRDefault="00743433" w:rsidP="0012660A">
            <w:pPr>
              <w:spacing w:line="240" w:lineRule="auto"/>
              <w:ind w:firstLine="0"/>
              <w:jc w:val="left"/>
              <w:rPr>
                <w:sz w:val="24"/>
                <w:szCs w:val="24"/>
              </w:rPr>
            </w:pPr>
            <w:r w:rsidRPr="002C3599">
              <w:rPr>
                <w:sz w:val="24"/>
                <w:szCs w:val="24"/>
              </w:rPr>
              <w:t>КАЗС с.Абага</w:t>
            </w:r>
          </w:p>
        </w:tc>
        <w:tc>
          <w:tcPr>
            <w:tcW w:w="4105" w:type="dxa"/>
            <w:tcBorders>
              <w:top w:val="single" w:sz="4" w:space="0" w:color="000000"/>
              <w:left w:val="single" w:sz="4" w:space="0" w:color="000000"/>
              <w:bottom w:val="single" w:sz="4" w:space="0" w:color="000000"/>
              <w:right w:val="single" w:sz="4" w:space="0" w:color="000000"/>
            </w:tcBorders>
          </w:tcPr>
          <w:p w:rsidR="00743433" w:rsidRPr="002C3599" w:rsidRDefault="00743433" w:rsidP="0012660A">
            <w:pPr>
              <w:spacing w:line="240" w:lineRule="auto"/>
              <w:ind w:firstLine="0"/>
              <w:rPr>
                <w:sz w:val="24"/>
                <w:szCs w:val="24"/>
              </w:rPr>
            </w:pPr>
            <w:r w:rsidRPr="002C3599">
              <w:rPr>
                <w:sz w:val="24"/>
                <w:szCs w:val="24"/>
              </w:rPr>
              <w:t>Олёкминский район, с. Абага</w:t>
            </w:r>
          </w:p>
        </w:tc>
        <w:tc>
          <w:tcPr>
            <w:tcW w:w="2354" w:type="dxa"/>
            <w:tcBorders>
              <w:top w:val="single" w:sz="4" w:space="0" w:color="000000"/>
              <w:left w:val="single" w:sz="4" w:space="0" w:color="000000"/>
              <w:bottom w:val="single" w:sz="4" w:space="0" w:color="000000"/>
              <w:right w:val="single" w:sz="4" w:space="0" w:color="000000"/>
            </w:tcBorders>
          </w:tcPr>
          <w:p w:rsidR="00743433" w:rsidRPr="00743433" w:rsidRDefault="00743433" w:rsidP="0012660A">
            <w:pPr>
              <w:spacing w:line="240" w:lineRule="auto"/>
              <w:ind w:firstLine="0"/>
              <w:jc w:val="center"/>
              <w:rPr>
                <w:sz w:val="24"/>
                <w:szCs w:val="24"/>
              </w:rPr>
            </w:pPr>
            <w:r w:rsidRPr="00743433">
              <w:rPr>
                <w:sz w:val="24"/>
                <w:szCs w:val="24"/>
              </w:rPr>
              <w:t>60</w:t>
            </w:r>
          </w:p>
        </w:tc>
      </w:tr>
      <w:tr w:rsidR="00743433" w:rsidRPr="002C3599" w:rsidTr="0012660A">
        <w:trPr>
          <w:jc w:val="center"/>
        </w:trPr>
        <w:tc>
          <w:tcPr>
            <w:tcW w:w="709" w:type="dxa"/>
            <w:tcBorders>
              <w:top w:val="single" w:sz="4" w:space="0" w:color="000000"/>
              <w:left w:val="single" w:sz="4" w:space="0" w:color="000000"/>
              <w:bottom w:val="single" w:sz="4" w:space="0" w:color="000000"/>
              <w:right w:val="nil"/>
            </w:tcBorders>
          </w:tcPr>
          <w:p w:rsidR="00743433" w:rsidRPr="002C3599" w:rsidRDefault="00743433" w:rsidP="0012660A">
            <w:pPr>
              <w:ind w:left="-539"/>
              <w:rPr>
                <w:sz w:val="24"/>
                <w:szCs w:val="24"/>
              </w:rPr>
            </w:pPr>
            <w:r w:rsidRPr="002C3599">
              <w:rPr>
                <w:sz w:val="24"/>
                <w:szCs w:val="24"/>
              </w:rPr>
              <w:t>81.</w:t>
            </w:r>
          </w:p>
        </w:tc>
        <w:tc>
          <w:tcPr>
            <w:tcW w:w="3119" w:type="dxa"/>
            <w:tcBorders>
              <w:top w:val="single" w:sz="4" w:space="0" w:color="000000"/>
              <w:left w:val="single" w:sz="4" w:space="0" w:color="000000"/>
              <w:bottom w:val="single" w:sz="4" w:space="0" w:color="000000"/>
              <w:right w:val="nil"/>
            </w:tcBorders>
          </w:tcPr>
          <w:p w:rsidR="00743433" w:rsidRPr="002C3599" w:rsidRDefault="00743433" w:rsidP="0012660A">
            <w:pPr>
              <w:spacing w:line="240" w:lineRule="auto"/>
              <w:ind w:firstLine="0"/>
              <w:jc w:val="left"/>
              <w:rPr>
                <w:sz w:val="24"/>
                <w:szCs w:val="24"/>
              </w:rPr>
            </w:pPr>
            <w:r w:rsidRPr="002C3599">
              <w:rPr>
                <w:sz w:val="24"/>
                <w:szCs w:val="24"/>
              </w:rPr>
              <w:t>КАЗС с.Токко</w:t>
            </w:r>
          </w:p>
        </w:tc>
        <w:tc>
          <w:tcPr>
            <w:tcW w:w="4105" w:type="dxa"/>
            <w:tcBorders>
              <w:top w:val="single" w:sz="4" w:space="0" w:color="000000"/>
              <w:left w:val="single" w:sz="4" w:space="0" w:color="000000"/>
              <w:bottom w:val="single" w:sz="4" w:space="0" w:color="000000"/>
              <w:right w:val="single" w:sz="4" w:space="0" w:color="000000"/>
            </w:tcBorders>
          </w:tcPr>
          <w:p w:rsidR="00743433" w:rsidRPr="002C3599" w:rsidRDefault="00743433" w:rsidP="0012660A">
            <w:pPr>
              <w:spacing w:line="240" w:lineRule="auto"/>
              <w:ind w:firstLine="0"/>
              <w:rPr>
                <w:sz w:val="24"/>
                <w:szCs w:val="24"/>
              </w:rPr>
            </w:pPr>
            <w:r w:rsidRPr="002C3599">
              <w:rPr>
                <w:sz w:val="24"/>
                <w:szCs w:val="24"/>
              </w:rPr>
              <w:t>Олёкминский район, с. Токко</w:t>
            </w:r>
          </w:p>
        </w:tc>
        <w:tc>
          <w:tcPr>
            <w:tcW w:w="2354" w:type="dxa"/>
            <w:tcBorders>
              <w:top w:val="single" w:sz="4" w:space="0" w:color="000000"/>
              <w:left w:val="single" w:sz="4" w:space="0" w:color="000000"/>
              <w:bottom w:val="single" w:sz="4" w:space="0" w:color="000000"/>
              <w:right w:val="single" w:sz="4" w:space="0" w:color="000000"/>
            </w:tcBorders>
            <w:vAlign w:val="center"/>
          </w:tcPr>
          <w:p w:rsidR="00743433" w:rsidRPr="00743433" w:rsidRDefault="00743433" w:rsidP="0012660A">
            <w:pPr>
              <w:suppressAutoHyphens/>
              <w:snapToGrid w:val="0"/>
              <w:spacing w:line="240" w:lineRule="auto"/>
              <w:ind w:firstLine="0"/>
              <w:jc w:val="center"/>
              <w:rPr>
                <w:bCs/>
                <w:sz w:val="24"/>
                <w:szCs w:val="24"/>
                <w:lang w:eastAsia="ar-SA"/>
              </w:rPr>
            </w:pPr>
            <w:r w:rsidRPr="00743433">
              <w:rPr>
                <w:bCs/>
                <w:sz w:val="24"/>
                <w:szCs w:val="24"/>
                <w:lang w:eastAsia="ar-SA"/>
              </w:rPr>
              <w:t>60</w:t>
            </w:r>
          </w:p>
        </w:tc>
      </w:tr>
      <w:tr w:rsidR="00743433" w:rsidRPr="002C3599" w:rsidTr="0012660A">
        <w:trPr>
          <w:jc w:val="center"/>
        </w:trPr>
        <w:tc>
          <w:tcPr>
            <w:tcW w:w="709" w:type="dxa"/>
            <w:tcBorders>
              <w:top w:val="single" w:sz="4" w:space="0" w:color="000000"/>
              <w:left w:val="single" w:sz="4" w:space="0" w:color="000000"/>
              <w:bottom w:val="single" w:sz="4" w:space="0" w:color="000000"/>
              <w:right w:val="nil"/>
            </w:tcBorders>
          </w:tcPr>
          <w:p w:rsidR="00743433" w:rsidRPr="002C3599" w:rsidRDefault="00743433" w:rsidP="0012660A">
            <w:pPr>
              <w:ind w:left="-539"/>
              <w:rPr>
                <w:sz w:val="24"/>
                <w:szCs w:val="24"/>
              </w:rPr>
            </w:pPr>
            <w:r w:rsidRPr="002C3599">
              <w:rPr>
                <w:sz w:val="24"/>
                <w:szCs w:val="24"/>
              </w:rPr>
              <w:t>82.</w:t>
            </w:r>
          </w:p>
        </w:tc>
        <w:tc>
          <w:tcPr>
            <w:tcW w:w="3119" w:type="dxa"/>
            <w:tcBorders>
              <w:top w:val="single" w:sz="4" w:space="0" w:color="000000"/>
              <w:left w:val="single" w:sz="4" w:space="0" w:color="000000"/>
              <w:bottom w:val="single" w:sz="4" w:space="0" w:color="000000"/>
              <w:right w:val="nil"/>
            </w:tcBorders>
          </w:tcPr>
          <w:p w:rsidR="00743433" w:rsidRPr="002C3599" w:rsidRDefault="00743433" w:rsidP="0012660A">
            <w:pPr>
              <w:spacing w:line="240" w:lineRule="auto"/>
              <w:ind w:firstLine="0"/>
              <w:jc w:val="left"/>
              <w:rPr>
                <w:sz w:val="24"/>
                <w:szCs w:val="24"/>
              </w:rPr>
            </w:pPr>
            <w:r w:rsidRPr="002C3599">
              <w:rPr>
                <w:sz w:val="24"/>
                <w:szCs w:val="24"/>
              </w:rPr>
              <w:t>КАЗС с.Чапаево</w:t>
            </w:r>
          </w:p>
        </w:tc>
        <w:tc>
          <w:tcPr>
            <w:tcW w:w="4105" w:type="dxa"/>
            <w:tcBorders>
              <w:top w:val="single" w:sz="4" w:space="0" w:color="000000"/>
              <w:left w:val="single" w:sz="4" w:space="0" w:color="000000"/>
              <w:bottom w:val="single" w:sz="4" w:space="0" w:color="000000"/>
              <w:right w:val="single" w:sz="4" w:space="0" w:color="000000"/>
            </w:tcBorders>
          </w:tcPr>
          <w:p w:rsidR="00743433" w:rsidRPr="002C3599" w:rsidRDefault="00743433" w:rsidP="0012660A">
            <w:pPr>
              <w:spacing w:line="240" w:lineRule="auto"/>
              <w:ind w:firstLine="0"/>
              <w:rPr>
                <w:sz w:val="24"/>
                <w:szCs w:val="24"/>
              </w:rPr>
            </w:pPr>
            <w:r w:rsidRPr="002C3599">
              <w:rPr>
                <w:sz w:val="24"/>
                <w:szCs w:val="24"/>
              </w:rPr>
              <w:t>Олёкминский район, с. Чапаево</w:t>
            </w:r>
          </w:p>
        </w:tc>
        <w:tc>
          <w:tcPr>
            <w:tcW w:w="2354" w:type="dxa"/>
            <w:tcBorders>
              <w:top w:val="single" w:sz="4" w:space="0" w:color="000000"/>
              <w:left w:val="single" w:sz="4" w:space="0" w:color="000000"/>
              <w:bottom w:val="single" w:sz="4" w:space="0" w:color="000000"/>
              <w:right w:val="single" w:sz="4" w:space="0" w:color="000000"/>
            </w:tcBorders>
            <w:vAlign w:val="center"/>
          </w:tcPr>
          <w:p w:rsidR="00743433" w:rsidRPr="00743433" w:rsidRDefault="00743433" w:rsidP="0012660A">
            <w:pPr>
              <w:suppressAutoHyphens/>
              <w:snapToGrid w:val="0"/>
              <w:spacing w:line="240" w:lineRule="auto"/>
              <w:ind w:firstLine="0"/>
              <w:jc w:val="center"/>
              <w:rPr>
                <w:bCs/>
                <w:sz w:val="24"/>
                <w:szCs w:val="24"/>
                <w:lang w:eastAsia="ar-SA"/>
              </w:rPr>
            </w:pPr>
            <w:r w:rsidRPr="00743433">
              <w:rPr>
                <w:bCs/>
                <w:sz w:val="24"/>
                <w:szCs w:val="24"/>
                <w:lang w:eastAsia="ar-SA"/>
              </w:rPr>
              <w:t>60</w:t>
            </w:r>
          </w:p>
        </w:tc>
      </w:tr>
      <w:tr w:rsidR="00743433" w:rsidRPr="002C3599" w:rsidTr="0012660A">
        <w:trPr>
          <w:jc w:val="center"/>
        </w:trPr>
        <w:tc>
          <w:tcPr>
            <w:tcW w:w="709" w:type="dxa"/>
            <w:tcBorders>
              <w:top w:val="single" w:sz="4" w:space="0" w:color="000000"/>
              <w:left w:val="single" w:sz="4" w:space="0" w:color="000000"/>
              <w:bottom w:val="single" w:sz="4" w:space="0" w:color="000000"/>
              <w:right w:val="nil"/>
            </w:tcBorders>
          </w:tcPr>
          <w:p w:rsidR="00743433" w:rsidRPr="002C3599" w:rsidRDefault="00743433" w:rsidP="0012660A">
            <w:pPr>
              <w:ind w:left="-539"/>
              <w:rPr>
                <w:sz w:val="24"/>
                <w:szCs w:val="24"/>
              </w:rPr>
            </w:pPr>
            <w:r w:rsidRPr="002C3599">
              <w:rPr>
                <w:sz w:val="24"/>
                <w:szCs w:val="24"/>
              </w:rPr>
              <w:t>83.</w:t>
            </w:r>
          </w:p>
        </w:tc>
        <w:tc>
          <w:tcPr>
            <w:tcW w:w="3119" w:type="dxa"/>
            <w:tcBorders>
              <w:top w:val="single" w:sz="4" w:space="0" w:color="000000"/>
              <w:left w:val="single" w:sz="4" w:space="0" w:color="000000"/>
              <w:bottom w:val="single" w:sz="4" w:space="0" w:color="000000"/>
              <w:right w:val="nil"/>
            </w:tcBorders>
          </w:tcPr>
          <w:p w:rsidR="00743433" w:rsidRPr="002C3599" w:rsidRDefault="00743433" w:rsidP="0012660A">
            <w:pPr>
              <w:spacing w:line="240" w:lineRule="auto"/>
              <w:ind w:firstLine="0"/>
              <w:jc w:val="left"/>
              <w:rPr>
                <w:sz w:val="24"/>
                <w:szCs w:val="24"/>
              </w:rPr>
            </w:pPr>
            <w:r w:rsidRPr="002C3599">
              <w:rPr>
                <w:sz w:val="24"/>
                <w:szCs w:val="24"/>
              </w:rPr>
              <w:t>КАЗС с.Тяня</w:t>
            </w:r>
          </w:p>
        </w:tc>
        <w:tc>
          <w:tcPr>
            <w:tcW w:w="4105" w:type="dxa"/>
            <w:tcBorders>
              <w:top w:val="single" w:sz="4" w:space="0" w:color="000000"/>
              <w:left w:val="single" w:sz="4" w:space="0" w:color="000000"/>
              <w:bottom w:val="single" w:sz="4" w:space="0" w:color="000000"/>
              <w:right w:val="single" w:sz="4" w:space="0" w:color="000000"/>
            </w:tcBorders>
          </w:tcPr>
          <w:p w:rsidR="00743433" w:rsidRPr="002C3599" w:rsidRDefault="00743433" w:rsidP="0012660A">
            <w:pPr>
              <w:spacing w:line="240" w:lineRule="auto"/>
              <w:ind w:firstLine="0"/>
              <w:rPr>
                <w:sz w:val="24"/>
                <w:szCs w:val="24"/>
              </w:rPr>
            </w:pPr>
            <w:r w:rsidRPr="002C3599">
              <w:rPr>
                <w:sz w:val="24"/>
                <w:szCs w:val="24"/>
              </w:rPr>
              <w:t>Олёкминский район, с. Тяня</w:t>
            </w:r>
          </w:p>
        </w:tc>
        <w:tc>
          <w:tcPr>
            <w:tcW w:w="2354" w:type="dxa"/>
            <w:tcBorders>
              <w:top w:val="single" w:sz="4" w:space="0" w:color="000000"/>
              <w:left w:val="single" w:sz="4" w:space="0" w:color="000000"/>
              <w:bottom w:val="single" w:sz="4" w:space="0" w:color="000000"/>
              <w:right w:val="single" w:sz="4" w:space="0" w:color="000000"/>
            </w:tcBorders>
          </w:tcPr>
          <w:p w:rsidR="00743433" w:rsidRPr="00743433" w:rsidRDefault="00743433" w:rsidP="0012660A">
            <w:pPr>
              <w:spacing w:line="240" w:lineRule="auto"/>
              <w:ind w:firstLine="0"/>
              <w:jc w:val="center"/>
              <w:rPr>
                <w:sz w:val="24"/>
                <w:szCs w:val="24"/>
              </w:rPr>
            </w:pPr>
            <w:r w:rsidRPr="00743433">
              <w:rPr>
                <w:sz w:val="24"/>
                <w:szCs w:val="24"/>
              </w:rPr>
              <w:t>60</w:t>
            </w:r>
          </w:p>
        </w:tc>
      </w:tr>
      <w:tr w:rsidR="00743433" w:rsidRPr="002C3599" w:rsidTr="0012660A">
        <w:trPr>
          <w:jc w:val="center"/>
        </w:trPr>
        <w:tc>
          <w:tcPr>
            <w:tcW w:w="709" w:type="dxa"/>
            <w:tcBorders>
              <w:top w:val="single" w:sz="4" w:space="0" w:color="000000"/>
              <w:left w:val="single" w:sz="4" w:space="0" w:color="000000"/>
              <w:bottom w:val="single" w:sz="4" w:space="0" w:color="000000"/>
              <w:right w:val="nil"/>
            </w:tcBorders>
          </w:tcPr>
          <w:p w:rsidR="00743433" w:rsidRPr="002C3599" w:rsidRDefault="00743433" w:rsidP="0012660A">
            <w:pPr>
              <w:ind w:left="-539"/>
              <w:rPr>
                <w:sz w:val="24"/>
                <w:szCs w:val="24"/>
              </w:rPr>
            </w:pPr>
            <w:r w:rsidRPr="002C3599">
              <w:rPr>
                <w:sz w:val="24"/>
                <w:szCs w:val="24"/>
              </w:rPr>
              <w:t>84.</w:t>
            </w:r>
          </w:p>
        </w:tc>
        <w:tc>
          <w:tcPr>
            <w:tcW w:w="3119" w:type="dxa"/>
            <w:tcBorders>
              <w:top w:val="single" w:sz="4" w:space="0" w:color="000000"/>
              <w:left w:val="single" w:sz="4" w:space="0" w:color="000000"/>
              <w:bottom w:val="single" w:sz="4" w:space="0" w:color="000000"/>
              <w:right w:val="nil"/>
            </w:tcBorders>
          </w:tcPr>
          <w:p w:rsidR="00743433" w:rsidRPr="002C3599" w:rsidRDefault="00743433" w:rsidP="0012660A">
            <w:pPr>
              <w:spacing w:line="240" w:lineRule="auto"/>
              <w:ind w:firstLine="0"/>
              <w:jc w:val="left"/>
              <w:rPr>
                <w:sz w:val="24"/>
                <w:szCs w:val="24"/>
              </w:rPr>
            </w:pPr>
            <w:r w:rsidRPr="002C3599">
              <w:rPr>
                <w:sz w:val="24"/>
                <w:szCs w:val="24"/>
              </w:rPr>
              <w:t>КАЗС № 50 п.Сангары</w:t>
            </w:r>
          </w:p>
        </w:tc>
        <w:tc>
          <w:tcPr>
            <w:tcW w:w="4105" w:type="dxa"/>
            <w:tcBorders>
              <w:top w:val="single" w:sz="4" w:space="0" w:color="000000"/>
              <w:left w:val="single" w:sz="4" w:space="0" w:color="000000"/>
              <w:bottom w:val="single" w:sz="4" w:space="0" w:color="000000"/>
              <w:right w:val="single" w:sz="4" w:space="0" w:color="000000"/>
            </w:tcBorders>
          </w:tcPr>
          <w:p w:rsidR="00743433" w:rsidRPr="002C3599" w:rsidRDefault="00743433" w:rsidP="0012660A">
            <w:pPr>
              <w:spacing w:line="240" w:lineRule="auto"/>
              <w:ind w:firstLine="0"/>
              <w:rPr>
                <w:sz w:val="24"/>
                <w:szCs w:val="24"/>
              </w:rPr>
            </w:pPr>
            <w:r w:rsidRPr="002C3599">
              <w:rPr>
                <w:sz w:val="24"/>
                <w:szCs w:val="24"/>
              </w:rPr>
              <w:t>Кобяйский район, п.Сангары</w:t>
            </w:r>
          </w:p>
        </w:tc>
        <w:tc>
          <w:tcPr>
            <w:tcW w:w="2354" w:type="dxa"/>
            <w:tcBorders>
              <w:top w:val="single" w:sz="4" w:space="0" w:color="000000"/>
              <w:left w:val="single" w:sz="4" w:space="0" w:color="000000"/>
              <w:bottom w:val="single" w:sz="4" w:space="0" w:color="000000"/>
              <w:right w:val="single" w:sz="4" w:space="0" w:color="000000"/>
            </w:tcBorders>
          </w:tcPr>
          <w:p w:rsidR="00743433" w:rsidRPr="00743433" w:rsidRDefault="00743433" w:rsidP="0012660A">
            <w:pPr>
              <w:spacing w:line="240" w:lineRule="auto"/>
              <w:ind w:firstLine="0"/>
              <w:jc w:val="center"/>
              <w:rPr>
                <w:sz w:val="24"/>
                <w:szCs w:val="24"/>
              </w:rPr>
            </w:pPr>
            <w:r w:rsidRPr="00743433">
              <w:rPr>
                <w:sz w:val="24"/>
                <w:szCs w:val="24"/>
              </w:rPr>
              <w:t>60</w:t>
            </w:r>
          </w:p>
        </w:tc>
      </w:tr>
      <w:tr w:rsidR="00743433" w:rsidRPr="002C3599" w:rsidTr="0012660A">
        <w:trPr>
          <w:jc w:val="center"/>
        </w:trPr>
        <w:tc>
          <w:tcPr>
            <w:tcW w:w="709" w:type="dxa"/>
            <w:tcBorders>
              <w:top w:val="single" w:sz="4" w:space="0" w:color="000000"/>
              <w:left w:val="single" w:sz="4" w:space="0" w:color="000000"/>
              <w:bottom w:val="single" w:sz="4" w:space="0" w:color="000000"/>
              <w:right w:val="nil"/>
            </w:tcBorders>
          </w:tcPr>
          <w:p w:rsidR="00743433" w:rsidRPr="002C3599" w:rsidRDefault="00743433" w:rsidP="0012660A">
            <w:pPr>
              <w:ind w:left="-539"/>
              <w:rPr>
                <w:sz w:val="24"/>
                <w:szCs w:val="24"/>
              </w:rPr>
            </w:pPr>
            <w:r w:rsidRPr="002C3599">
              <w:rPr>
                <w:sz w:val="24"/>
                <w:szCs w:val="24"/>
              </w:rPr>
              <w:t>85.</w:t>
            </w:r>
          </w:p>
        </w:tc>
        <w:tc>
          <w:tcPr>
            <w:tcW w:w="3119" w:type="dxa"/>
            <w:tcBorders>
              <w:top w:val="single" w:sz="4" w:space="0" w:color="000000"/>
              <w:left w:val="single" w:sz="4" w:space="0" w:color="000000"/>
              <w:bottom w:val="single" w:sz="4" w:space="0" w:color="000000"/>
              <w:right w:val="nil"/>
            </w:tcBorders>
          </w:tcPr>
          <w:p w:rsidR="00743433" w:rsidRPr="002C3599" w:rsidRDefault="00743433" w:rsidP="0012660A">
            <w:pPr>
              <w:spacing w:line="240" w:lineRule="auto"/>
              <w:ind w:firstLine="0"/>
              <w:jc w:val="left"/>
              <w:rPr>
                <w:sz w:val="24"/>
                <w:szCs w:val="24"/>
              </w:rPr>
            </w:pPr>
            <w:r w:rsidRPr="002C3599">
              <w:rPr>
                <w:sz w:val="24"/>
                <w:szCs w:val="24"/>
              </w:rPr>
              <w:t>АЗС № 112 г.Среднеколымск</w:t>
            </w:r>
          </w:p>
        </w:tc>
        <w:tc>
          <w:tcPr>
            <w:tcW w:w="4105" w:type="dxa"/>
            <w:tcBorders>
              <w:top w:val="single" w:sz="4" w:space="0" w:color="000000"/>
              <w:left w:val="single" w:sz="4" w:space="0" w:color="000000"/>
              <w:bottom w:val="single" w:sz="4" w:space="0" w:color="000000"/>
              <w:right w:val="single" w:sz="4" w:space="0" w:color="000000"/>
            </w:tcBorders>
          </w:tcPr>
          <w:p w:rsidR="00743433" w:rsidRPr="002C3599" w:rsidRDefault="00743433" w:rsidP="0012660A">
            <w:pPr>
              <w:spacing w:line="240" w:lineRule="auto"/>
              <w:ind w:firstLine="0"/>
              <w:rPr>
                <w:sz w:val="24"/>
                <w:szCs w:val="24"/>
              </w:rPr>
            </w:pPr>
            <w:r w:rsidRPr="002C3599">
              <w:rPr>
                <w:sz w:val="24"/>
                <w:szCs w:val="24"/>
              </w:rPr>
              <w:t>Среднеколымский район, г.Среднеколымск, на нефтебазе</w:t>
            </w:r>
          </w:p>
        </w:tc>
        <w:tc>
          <w:tcPr>
            <w:tcW w:w="2354" w:type="dxa"/>
            <w:tcBorders>
              <w:top w:val="single" w:sz="4" w:space="0" w:color="000000"/>
              <w:left w:val="single" w:sz="4" w:space="0" w:color="000000"/>
              <w:bottom w:val="single" w:sz="4" w:space="0" w:color="000000"/>
              <w:right w:val="single" w:sz="4" w:space="0" w:color="000000"/>
            </w:tcBorders>
          </w:tcPr>
          <w:p w:rsidR="00743433" w:rsidRPr="00743433" w:rsidRDefault="00743433" w:rsidP="0012660A">
            <w:pPr>
              <w:spacing w:line="240" w:lineRule="auto"/>
              <w:ind w:firstLine="0"/>
              <w:jc w:val="center"/>
              <w:rPr>
                <w:sz w:val="24"/>
                <w:szCs w:val="24"/>
              </w:rPr>
            </w:pPr>
            <w:r w:rsidRPr="00743433">
              <w:rPr>
                <w:sz w:val="24"/>
                <w:szCs w:val="24"/>
              </w:rPr>
              <w:t>60</w:t>
            </w:r>
          </w:p>
        </w:tc>
      </w:tr>
      <w:tr w:rsidR="00743433" w:rsidRPr="002C3599" w:rsidTr="0012660A">
        <w:trPr>
          <w:jc w:val="center"/>
        </w:trPr>
        <w:tc>
          <w:tcPr>
            <w:tcW w:w="709" w:type="dxa"/>
            <w:tcBorders>
              <w:top w:val="single" w:sz="4" w:space="0" w:color="000000"/>
              <w:left w:val="single" w:sz="4" w:space="0" w:color="000000"/>
              <w:bottom w:val="single" w:sz="4" w:space="0" w:color="000000"/>
              <w:right w:val="nil"/>
            </w:tcBorders>
          </w:tcPr>
          <w:p w:rsidR="00743433" w:rsidRPr="002C3599" w:rsidRDefault="00743433" w:rsidP="0012660A">
            <w:pPr>
              <w:ind w:left="-539"/>
              <w:rPr>
                <w:sz w:val="24"/>
                <w:szCs w:val="24"/>
              </w:rPr>
            </w:pPr>
            <w:r w:rsidRPr="002C3599">
              <w:rPr>
                <w:sz w:val="24"/>
                <w:szCs w:val="24"/>
              </w:rPr>
              <w:t>86.</w:t>
            </w:r>
          </w:p>
        </w:tc>
        <w:tc>
          <w:tcPr>
            <w:tcW w:w="3119" w:type="dxa"/>
            <w:tcBorders>
              <w:top w:val="single" w:sz="4" w:space="0" w:color="000000"/>
              <w:left w:val="single" w:sz="4" w:space="0" w:color="000000"/>
              <w:bottom w:val="single" w:sz="4" w:space="0" w:color="000000"/>
              <w:right w:val="nil"/>
            </w:tcBorders>
          </w:tcPr>
          <w:p w:rsidR="00743433" w:rsidRPr="002C3599" w:rsidRDefault="00743433" w:rsidP="0012660A">
            <w:pPr>
              <w:spacing w:line="240" w:lineRule="auto"/>
              <w:ind w:firstLine="0"/>
              <w:jc w:val="left"/>
              <w:rPr>
                <w:sz w:val="24"/>
                <w:szCs w:val="24"/>
              </w:rPr>
            </w:pPr>
            <w:r w:rsidRPr="002C3599">
              <w:rPr>
                <w:sz w:val="24"/>
                <w:szCs w:val="24"/>
              </w:rPr>
              <w:t>АЗС № 35 г.Томмот</w:t>
            </w:r>
          </w:p>
        </w:tc>
        <w:tc>
          <w:tcPr>
            <w:tcW w:w="4105" w:type="dxa"/>
            <w:tcBorders>
              <w:top w:val="single" w:sz="4" w:space="0" w:color="000000"/>
              <w:left w:val="single" w:sz="4" w:space="0" w:color="000000"/>
              <w:bottom w:val="single" w:sz="4" w:space="0" w:color="000000"/>
              <w:right w:val="single" w:sz="4" w:space="0" w:color="000000"/>
            </w:tcBorders>
          </w:tcPr>
          <w:p w:rsidR="00743433" w:rsidRPr="002C3599" w:rsidRDefault="00743433" w:rsidP="0012660A">
            <w:pPr>
              <w:spacing w:line="240" w:lineRule="auto"/>
              <w:ind w:firstLine="0"/>
              <w:rPr>
                <w:sz w:val="24"/>
                <w:szCs w:val="24"/>
              </w:rPr>
            </w:pPr>
            <w:r w:rsidRPr="002C3599">
              <w:rPr>
                <w:sz w:val="24"/>
                <w:szCs w:val="24"/>
              </w:rPr>
              <w:t>Алданский район, г. Томмот, ул.Магистральная, литер "А" при въезде в город по левой стороне</w:t>
            </w:r>
          </w:p>
        </w:tc>
        <w:tc>
          <w:tcPr>
            <w:tcW w:w="2354" w:type="dxa"/>
            <w:tcBorders>
              <w:top w:val="single" w:sz="4" w:space="0" w:color="000000"/>
              <w:left w:val="single" w:sz="4" w:space="0" w:color="000000"/>
              <w:bottom w:val="single" w:sz="4" w:space="0" w:color="000000"/>
              <w:right w:val="single" w:sz="4" w:space="0" w:color="000000"/>
            </w:tcBorders>
            <w:vAlign w:val="center"/>
          </w:tcPr>
          <w:p w:rsidR="00743433" w:rsidRPr="00743433" w:rsidRDefault="00743433" w:rsidP="0012660A">
            <w:pPr>
              <w:suppressAutoHyphens/>
              <w:snapToGrid w:val="0"/>
              <w:spacing w:line="240" w:lineRule="auto"/>
              <w:ind w:firstLine="0"/>
              <w:jc w:val="center"/>
              <w:rPr>
                <w:bCs/>
                <w:sz w:val="24"/>
                <w:szCs w:val="24"/>
                <w:lang w:eastAsia="ar-SA"/>
              </w:rPr>
            </w:pPr>
            <w:r w:rsidRPr="00743433">
              <w:rPr>
                <w:bCs/>
                <w:sz w:val="24"/>
                <w:szCs w:val="24"/>
                <w:lang w:eastAsia="ar-SA"/>
              </w:rPr>
              <w:t>60</w:t>
            </w:r>
          </w:p>
        </w:tc>
      </w:tr>
      <w:tr w:rsidR="00743433" w:rsidRPr="002C3599" w:rsidTr="0012660A">
        <w:trPr>
          <w:jc w:val="center"/>
        </w:trPr>
        <w:tc>
          <w:tcPr>
            <w:tcW w:w="709" w:type="dxa"/>
            <w:tcBorders>
              <w:top w:val="single" w:sz="4" w:space="0" w:color="000000"/>
              <w:left w:val="single" w:sz="4" w:space="0" w:color="000000"/>
              <w:bottom w:val="single" w:sz="4" w:space="0" w:color="000000"/>
              <w:right w:val="nil"/>
            </w:tcBorders>
          </w:tcPr>
          <w:p w:rsidR="00743433" w:rsidRPr="002C3599" w:rsidRDefault="00743433" w:rsidP="0012660A">
            <w:pPr>
              <w:ind w:left="-539"/>
              <w:rPr>
                <w:sz w:val="24"/>
                <w:szCs w:val="24"/>
              </w:rPr>
            </w:pPr>
            <w:r w:rsidRPr="002C3599">
              <w:rPr>
                <w:sz w:val="24"/>
                <w:szCs w:val="24"/>
              </w:rPr>
              <w:t>87.</w:t>
            </w:r>
          </w:p>
        </w:tc>
        <w:tc>
          <w:tcPr>
            <w:tcW w:w="3119" w:type="dxa"/>
            <w:tcBorders>
              <w:top w:val="single" w:sz="4" w:space="0" w:color="000000"/>
              <w:left w:val="single" w:sz="4" w:space="0" w:color="000000"/>
              <w:bottom w:val="single" w:sz="4" w:space="0" w:color="000000"/>
              <w:right w:val="nil"/>
            </w:tcBorders>
          </w:tcPr>
          <w:p w:rsidR="00743433" w:rsidRPr="002C3599" w:rsidRDefault="00743433" w:rsidP="0012660A">
            <w:pPr>
              <w:spacing w:line="240" w:lineRule="auto"/>
              <w:ind w:firstLine="0"/>
              <w:jc w:val="left"/>
              <w:rPr>
                <w:sz w:val="24"/>
                <w:szCs w:val="24"/>
              </w:rPr>
            </w:pPr>
            <w:r w:rsidRPr="002C3599">
              <w:rPr>
                <w:sz w:val="24"/>
                <w:szCs w:val="24"/>
              </w:rPr>
              <w:t>АЗС № 36 г.Алдан</w:t>
            </w:r>
          </w:p>
        </w:tc>
        <w:tc>
          <w:tcPr>
            <w:tcW w:w="4105" w:type="dxa"/>
            <w:tcBorders>
              <w:top w:val="single" w:sz="4" w:space="0" w:color="000000"/>
              <w:left w:val="single" w:sz="4" w:space="0" w:color="000000"/>
              <w:bottom w:val="single" w:sz="4" w:space="0" w:color="000000"/>
              <w:right w:val="single" w:sz="4" w:space="0" w:color="000000"/>
            </w:tcBorders>
          </w:tcPr>
          <w:p w:rsidR="00743433" w:rsidRPr="002C3599" w:rsidRDefault="00743433" w:rsidP="0012660A">
            <w:pPr>
              <w:spacing w:line="240" w:lineRule="auto"/>
              <w:ind w:firstLine="0"/>
              <w:rPr>
                <w:sz w:val="24"/>
                <w:szCs w:val="24"/>
              </w:rPr>
            </w:pPr>
            <w:r w:rsidRPr="002C3599">
              <w:rPr>
                <w:sz w:val="24"/>
                <w:szCs w:val="24"/>
              </w:rPr>
              <w:t>Алданский район, г. Алдан, ул. Билибина, 48</w:t>
            </w:r>
          </w:p>
        </w:tc>
        <w:tc>
          <w:tcPr>
            <w:tcW w:w="2354" w:type="dxa"/>
            <w:tcBorders>
              <w:top w:val="single" w:sz="4" w:space="0" w:color="000000"/>
              <w:left w:val="single" w:sz="4" w:space="0" w:color="000000"/>
              <w:bottom w:val="single" w:sz="4" w:space="0" w:color="000000"/>
              <w:right w:val="single" w:sz="4" w:space="0" w:color="000000"/>
            </w:tcBorders>
          </w:tcPr>
          <w:p w:rsidR="00743433" w:rsidRPr="00743433" w:rsidRDefault="00743433" w:rsidP="0012660A">
            <w:pPr>
              <w:spacing w:line="240" w:lineRule="auto"/>
              <w:ind w:firstLine="0"/>
              <w:jc w:val="center"/>
              <w:rPr>
                <w:sz w:val="24"/>
                <w:szCs w:val="24"/>
              </w:rPr>
            </w:pPr>
            <w:r w:rsidRPr="00743433">
              <w:rPr>
                <w:sz w:val="24"/>
                <w:szCs w:val="24"/>
              </w:rPr>
              <w:t>60</w:t>
            </w:r>
          </w:p>
        </w:tc>
      </w:tr>
      <w:tr w:rsidR="00743433" w:rsidRPr="002C3599" w:rsidTr="0012660A">
        <w:trPr>
          <w:jc w:val="center"/>
        </w:trPr>
        <w:tc>
          <w:tcPr>
            <w:tcW w:w="709" w:type="dxa"/>
            <w:tcBorders>
              <w:top w:val="single" w:sz="4" w:space="0" w:color="000000"/>
              <w:left w:val="single" w:sz="4" w:space="0" w:color="000000"/>
              <w:bottom w:val="single" w:sz="4" w:space="0" w:color="000000"/>
              <w:right w:val="nil"/>
            </w:tcBorders>
          </w:tcPr>
          <w:p w:rsidR="00743433" w:rsidRPr="002C3599" w:rsidRDefault="00743433" w:rsidP="0012660A">
            <w:pPr>
              <w:ind w:left="-539"/>
              <w:rPr>
                <w:sz w:val="24"/>
                <w:szCs w:val="24"/>
              </w:rPr>
            </w:pPr>
            <w:r w:rsidRPr="002C3599">
              <w:rPr>
                <w:sz w:val="24"/>
                <w:szCs w:val="24"/>
              </w:rPr>
              <w:t>88.</w:t>
            </w:r>
          </w:p>
        </w:tc>
        <w:tc>
          <w:tcPr>
            <w:tcW w:w="3119" w:type="dxa"/>
            <w:tcBorders>
              <w:top w:val="single" w:sz="4" w:space="0" w:color="000000"/>
              <w:left w:val="single" w:sz="4" w:space="0" w:color="000000"/>
              <w:bottom w:val="single" w:sz="4" w:space="0" w:color="000000"/>
              <w:right w:val="nil"/>
            </w:tcBorders>
          </w:tcPr>
          <w:p w:rsidR="00743433" w:rsidRPr="002C3599" w:rsidRDefault="00743433" w:rsidP="0012660A">
            <w:pPr>
              <w:spacing w:line="240" w:lineRule="auto"/>
              <w:ind w:firstLine="0"/>
              <w:jc w:val="left"/>
              <w:rPr>
                <w:sz w:val="24"/>
                <w:szCs w:val="24"/>
              </w:rPr>
            </w:pPr>
            <w:r w:rsidRPr="002C3599">
              <w:rPr>
                <w:sz w:val="24"/>
                <w:szCs w:val="24"/>
              </w:rPr>
              <w:t>АЗС № 54 г.Алдан</w:t>
            </w:r>
          </w:p>
        </w:tc>
        <w:tc>
          <w:tcPr>
            <w:tcW w:w="4105" w:type="dxa"/>
            <w:tcBorders>
              <w:top w:val="single" w:sz="4" w:space="0" w:color="000000"/>
              <w:left w:val="single" w:sz="4" w:space="0" w:color="000000"/>
              <w:bottom w:val="single" w:sz="4" w:space="0" w:color="000000"/>
              <w:right w:val="single" w:sz="4" w:space="0" w:color="000000"/>
            </w:tcBorders>
          </w:tcPr>
          <w:p w:rsidR="00743433" w:rsidRPr="002C3599" w:rsidRDefault="00743433" w:rsidP="0012660A">
            <w:pPr>
              <w:spacing w:line="240" w:lineRule="auto"/>
              <w:ind w:firstLine="0"/>
              <w:rPr>
                <w:sz w:val="24"/>
                <w:szCs w:val="24"/>
              </w:rPr>
            </w:pPr>
            <w:r w:rsidRPr="002C3599">
              <w:rPr>
                <w:sz w:val="24"/>
                <w:szCs w:val="24"/>
              </w:rPr>
              <w:t>Алданский район, г. Алдан, ул. 50 лет ВЛКСМ, 129</w:t>
            </w:r>
          </w:p>
        </w:tc>
        <w:tc>
          <w:tcPr>
            <w:tcW w:w="2354" w:type="dxa"/>
            <w:tcBorders>
              <w:top w:val="single" w:sz="4" w:space="0" w:color="000000"/>
              <w:left w:val="single" w:sz="4" w:space="0" w:color="000000"/>
              <w:bottom w:val="single" w:sz="4" w:space="0" w:color="000000"/>
              <w:right w:val="single" w:sz="4" w:space="0" w:color="000000"/>
            </w:tcBorders>
          </w:tcPr>
          <w:p w:rsidR="00743433" w:rsidRPr="00743433" w:rsidRDefault="00743433" w:rsidP="0012660A">
            <w:pPr>
              <w:spacing w:line="240" w:lineRule="auto"/>
              <w:ind w:firstLine="0"/>
              <w:jc w:val="center"/>
              <w:rPr>
                <w:sz w:val="24"/>
                <w:szCs w:val="24"/>
              </w:rPr>
            </w:pPr>
            <w:r w:rsidRPr="00743433">
              <w:rPr>
                <w:sz w:val="24"/>
                <w:szCs w:val="24"/>
              </w:rPr>
              <w:t>60</w:t>
            </w:r>
          </w:p>
        </w:tc>
      </w:tr>
      <w:tr w:rsidR="00743433" w:rsidRPr="002C3599" w:rsidTr="0012660A">
        <w:trPr>
          <w:jc w:val="center"/>
        </w:trPr>
        <w:tc>
          <w:tcPr>
            <w:tcW w:w="709" w:type="dxa"/>
            <w:tcBorders>
              <w:top w:val="single" w:sz="4" w:space="0" w:color="000000"/>
              <w:left w:val="single" w:sz="4" w:space="0" w:color="000000"/>
              <w:bottom w:val="single" w:sz="4" w:space="0" w:color="000000"/>
              <w:right w:val="nil"/>
            </w:tcBorders>
          </w:tcPr>
          <w:p w:rsidR="00743433" w:rsidRPr="002C3599" w:rsidRDefault="00743433" w:rsidP="0012660A">
            <w:pPr>
              <w:ind w:left="-539"/>
              <w:rPr>
                <w:sz w:val="24"/>
                <w:szCs w:val="24"/>
              </w:rPr>
            </w:pPr>
            <w:r w:rsidRPr="002C3599">
              <w:rPr>
                <w:sz w:val="24"/>
                <w:szCs w:val="24"/>
              </w:rPr>
              <w:t>89.</w:t>
            </w:r>
          </w:p>
        </w:tc>
        <w:tc>
          <w:tcPr>
            <w:tcW w:w="3119" w:type="dxa"/>
            <w:tcBorders>
              <w:top w:val="single" w:sz="4" w:space="0" w:color="000000"/>
              <w:left w:val="single" w:sz="4" w:space="0" w:color="000000"/>
              <w:bottom w:val="single" w:sz="4" w:space="0" w:color="000000"/>
              <w:right w:val="nil"/>
            </w:tcBorders>
          </w:tcPr>
          <w:p w:rsidR="00743433" w:rsidRPr="002C3599" w:rsidRDefault="00743433" w:rsidP="0012660A">
            <w:pPr>
              <w:spacing w:line="240" w:lineRule="auto"/>
              <w:ind w:firstLine="0"/>
              <w:jc w:val="left"/>
              <w:rPr>
                <w:sz w:val="24"/>
                <w:szCs w:val="24"/>
              </w:rPr>
            </w:pPr>
            <w:r w:rsidRPr="002C3599">
              <w:rPr>
                <w:sz w:val="24"/>
                <w:szCs w:val="24"/>
              </w:rPr>
              <w:t>АЗС № 16 с.Улу</w:t>
            </w:r>
          </w:p>
        </w:tc>
        <w:tc>
          <w:tcPr>
            <w:tcW w:w="4105" w:type="dxa"/>
            <w:tcBorders>
              <w:top w:val="single" w:sz="4" w:space="0" w:color="000000"/>
              <w:left w:val="single" w:sz="4" w:space="0" w:color="000000"/>
              <w:bottom w:val="single" w:sz="4" w:space="0" w:color="000000"/>
              <w:right w:val="single" w:sz="4" w:space="0" w:color="000000"/>
            </w:tcBorders>
          </w:tcPr>
          <w:p w:rsidR="00743433" w:rsidRPr="002C3599" w:rsidRDefault="00743433" w:rsidP="0012660A">
            <w:pPr>
              <w:spacing w:line="240" w:lineRule="auto"/>
              <w:ind w:firstLine="0"/>
              <w:rPr>
                <w:sz w:val="24"/>
                <w:szCs w:val="24"/>
              </w:rPr>
            </w:pPr>
            <w:r w:rsidRPr="002C3599">
              <w:rPr>
                <w:sz w:val="24"/>
                <w:szCs w:val="24"/>
              </w:rPr>
              <w:t>Алданкий район, с. Улуу</w:t>
            </w:r>
          </w:p>
        </w:tc>
        <w:tc>
          <w:tcPr>
            <w:tcW w:w="2354" w:type="dxa"/>
            <w:tcBorders>
              <w:top w:val="single" w:sz="4" w:space="0" w:color="000000"/>
              <w:left w:val="single" w:sz="4" w:space="0" w:color="000000"/>
              <w:bottom w:val="single" w:sz="4" w:space="0" w:color="000000"/>
              <w:right w:val="single" w:sz="4" w:space="0" w:color="000000"/>
            </w:tcBorders>
          </w:tcPr>
          <w:p w:rsidR="00743433" w:rsidRPr="00743433" w:rsidRDefault="00743433" w:rsidP="0012660A">
            <w:pPr>
              <w:spacing w:line="240" w:lineRule="auto"/>
              <w:ind w:firstLine="0"/>
              <w:jc w:val="center"/>
              <w:rPr>
                <w:sz w:val="24"/>
                <w:szCs w:val="24"/>
              </w:rPr>
            </w:pPr>
            <w:r w:rsidRPr="00743433">
              <w:rPr>
                <w:sz w:val="24"/>
                <w:szCs w:val="24"/>
              </w:rPr>
              <w:t>60</w:t>
            </w:r>
          </w:p>
        </w:tc>
      </w:tr>
      <w:tr w:rsidR="00743433" w:rsidRPr="002C3599" w:rsidTr="0012660A">
        <w:trPr>
          <w:jc w:val="center"/>
        </w:trPr>
        <w:tc>
          <w:tcPr>
            <w:tcW w:w="709" w:type="dxa"/>
            <w:tcBorders>
              <w:top w:val="single" w:sz="4" w:space="0" w:color="000000"/>
              <w:left w:val="single" w:sz="4" w:space="0" w:color="000000"/>
              <w:bottom w:val="single" w:sz="4" w:space="0" w:color="000000"/>
              <w:right w:val="nil"/>
            </w:tcBorders>
          </w:tcPr>
          <w:p w:rsidR="00743433" w:rsidRPr="002C3599" w:rsidRDefault="00743433" w:rsidP="0012660A">
            <w:pPr>
              <w:ind w:left="-539"/>
              <w:rPr>
                <w:sz w:val="24"/>
                <w:szCs w:val="24"/>
              </w:rPr>
            </w:pPr>
            <w:r w:rsidRPr="002C3599">
              <w:rPr>
                <w:sz w:val="24"/>
                <w:szCs w:val="24"/>
              </w:rPr>
              <w:t>90.</w:t>
            </w:r>
          </w:p>
        </w:tc>
        <w:tc>
          <w:tcPr>
            <w:tcW w:w="3119" w:type="dxa"/>
            <w:tcBorders>
              <w:top w:val="single" w:sz="4" w:space="0" w:color="000000"/>
              <w:left w:val="single" w:sz="4" w:space="0" w:color="000000"/>
              <w:bottom w:val="single" w:sz="4" w:space="0" w:color="000000"/>
              <w:right w:val="nil"/>
            </w:tcBorders>
          </w:tcPr>
          <w:p w:rsidR="00743433" w:rsidRPr="002C3599" w:rsidRDefault="00743433" w:rsidP="0012660A">
            <w:pPr>
              <w:spacing w:line="240" w:lineRule="auto"/>
              <w:ind w:firstLine="0"/>
              <w:jc w:val="left"/>
              <w:rPr>
                <w:sz w:val="24"/>
                <w:szCs w:val="24"/>
              </w:rPr>
            </w:pPr>
            <w:r w:rsidRPr="002C3599">
              <w:rPr>
                <w:sz w:val="24"/>
                <w:szCs w:val="24"/>
              </w:rPr>
              <w:t>АЗС № 29 п.Депутатский</w:t>
            </w:r>
          </w:p>
        </w:tc>
        <w:tc>
          <w:tcPr>
            <w:tcW w:w="4105" w:type="dxa"/>
            <w:tcBorders>
              <w:top w:val="single" w:sz="4" w:space="0" w:color="000000"/>
              <w:left w:val="single" w:sz="4" w:space="0" w:color="000000"/>
              <w:bottom w:val="single" w:sz="4" w:space="0" w:color="000000"/>
              <w:right w:val="single" w:sz="4" w:space="0" w:color="000000"/>
            </w:tcBorders>
          </w:tcPr>
          <w:p w:rsidR="00743433" w:rsidRPr="002C3599" w:rsidRDefault="00743433" w:rsidP="0012660A">
            <w:pPr>
              <w:spacing w:line="240" w:lineRule="auto"/>
              <w:ind w:firstLine="0"/>
              <w:rPr>
                <w:sz w:val="24"/>
                <w:szCs w:val="24"/>
              </w:rPr>
            </w:pPr>
            <w:r w:rsidRPr="002C3599">
              <w:rPr>
                <w:sz w:val="24"/>
                <w:szCs w:val="24"/>
              </w:rPr>
              <w:t>Усть-Янский район, п.Депутатский, ул.Центральная</w:t>
            </w:r>
          </w:p>
        </w:tc>
        <w:tc>
          <w:tcPr>
            <w:tcW w:w="2354" w:type="dxa"/>
            <w:tcBorders>
              <w:top w:val="single" w:sz="4" w:space="0" w:color="000000"/>
              <w:left w:val="single" w:sz="4" w:space="0" w:color="000000"/>
              <w:bottom w:val="single" w:sz="4" w:space="0" w:color="000000"/>
              <w:right w:val="single" w:sz="4" w:space="0" w:color="000000"/>
            </w:tcBorders>
            <w:vAlign w:val="center"/>
          </w:tcPr>
          <w:p w:rsidR="00743433" w:rsidRPr="00743433" w:rsidRDefault="00743433" w:rsidP="0012660A">
            <w:pPr>
              <w:suppressAutoHyphens/>
              <w:snapToGrid w:val="0"/>
              <w:spacing w:line="240" w:lineRule="auto"/>
              <w:ind w:firstLine="0"/>
              <w:jc w:val="center"/>
              <w:rPr>
                <w:bCs/>
                <w:sz w:val="24"/>
                <w:szCs w:val="24"/>
                <w:lang w:eastAsia="ar-SA"/>
              </w:rPr>
            </w:pPr>
            <w:r w:rsidRPr="00743433">
              <w:rPr>
                <w:bCs/>
                <w:sz w:val="24"/>
                <w:szCs w:val="24"/>
                <w:lang w:eastAsia="ar-SA"/>
              </w:rPr>
              <w:t>60</w:t>
            </w:r>
          </w:p>
        </w:tc>
      </w:tr>
      <w:tr w:rsidR="00743433" w:rsidRPr="002C3599" w:rsidTr="0012660A">
        <w:trPr>
          <w:jc w:val="center"/>
        </w:trPr>
        <w:tc>
          <w:tcPr>
            <w:tcW w:w="709" w:type="dxa"/>
            <w:tcBorders>
              <w:top w:val="single" w:sz="4" w:space="0" w:color="000000"/>
              <w:left w:val="single" w:sz="4" w:space="0" w:color="000000"/>
              <w:bottom w:val="single" w:sz="4" w:space="0" w:color="000000"/>
              <w:right w:val="nil"/>
            </w:tcBorders>
          </w:tcPr>
          <w:p w:rsidR="00743433" w:rsidRPr="002C3599" w:rsidRDefault="00743433" w:rsidP="0012660A">
            <w:pPr>
              <w:ind w:left="-539"/>
              <w:rPr>
                <w:sz w:val="24"/>
                <w:szCs w:val="24"/>
              </w:rPr>
            </w:pPr>
            <w:r w:rsidRPr="002C3599">
              <w:rPr>
                <w:sz w:val="24"/>
                <w:szCs w:val="24"/>
              </w:rPr>
              <w:t>91.</w:t>
            </w:r>
          </w:p>
        </w:tc>
        <w:tc>
          <w:tcPr>
            <w:tcW w:w="3119" w:type="dxa"/>
            <w:tcBorders>
              <w:top w:val="single" w:sz="4" w:space="0" w:color="000000"/>
              <w:left w:val="single" w:sz="4" w:space="0" w:color="000000"/>
              <w:bottom w:val="single" w:sz="4" w:space="0" w:color="000000"/>
              <w:right w:val="nil"/>
            </w:tcBorders>
          </w:tcPr>
          <w:p w:rsidR="00743433" w:rsidRPr="002C3599" w:rsidRDefault="00743433" w:rsidP="0012660A">
            <w:pPr>
              <w:spacing w:line="240" w:lineRule="auto"/>
              <w:ind w:firstLine="0"/>
              <w:jc w:val="left"/>
              <w:rPr>
                <w:sz w:val="24"/>
                <w:szCs w:val="24"/>
              </w:rPr>
            </w:pPr>
            <w:r w:rsidRPr="002C3599">
              <w:rPr>
                <w:sz w:val="24"/>
                <w:szCs w:val="24"/>
              </w:rPr>
              <w:t>АЗС № 43 п.Усть-Куйга</w:t>
            </w:r>
          </w:p>
        </w:tc>
        <w:tc>
          <w:tcPr>
            <w:tcW w:w="4105" w:type="dxa"/>
            <w:tcBorders>
              <w:top w:val="single" w:sz="4" w:space="0" w:color="000000"/>
              <w:left w:val="single" w:sz="4" w:space="0" w:color="000000"/>
              <w:bottom w:val="single" w:sz="4" w:space="0" w:color="000000"/>
              <w:right w:val="single" w:sz="4" w:space="0" w:color="000000"/>
            </w:tcBorders>
          </w:tcPr>
          <w:p w:rsidR="00743433" w:rsidRPr="002C3599" w:rsidRDefault="00743433" w:rsidP="0012660A">
            <w:pPr>
              <w:spacing w:line="240" w:lineRule="auto"/>
              <w:ind w:firstLine="0"/>
              <w:rPr>
                <w:sz w:val="24"/>
                <w:szCs w:val="24"/>
              </w:rPr>
            </w:pPr>
            <w:r w:rsidRPr="002C3599">
              <w:rPr>
                <w:sz w:val="24"/>
                <w:szCs w:val="24"/>
              </w:rPr>
              <w:t>Усть-Янский район, п.Усть-Куйга, ул.Транспортная</w:t>
            </w:r>
          </w:p>
        </w:tc>
        <w:tc>
          <w:tcPr>
            <w:tcW w:w="2354" w:type="dxa"/>
            <w:tcBorders>
              <w:top w:val="single" w:sz="4" w:space="0" w:color="000000"/>
              <w:left w:val="single" w:sz="4" w:space="0" w:color="000000"/>
              <w:bottom w:val="single" w:sz="4" w:space="0" w:color="000000"/>
              <w:right w:val="single" w:sz="4" w:space="0" w:color="000000"/>
            </w:tcBorders>
          </w:tcPr>
          <w:p w:rsidR="00743433" w:rsidRPr="00743433" w:rsidRDefault="00743433" w:rsidP="0012660A">
            <w:pPr>
              <w:spacing w:line="240" w:lineRule="auto"/>
              <w:ind w:firstLine="0"/>
              <w:jc w:val="center"/>
              <w:rPr>
                <w:sz w:val="24"/>
                <w:szCs w:val="24"/>
              </w:rPr>
            </w:pPr>
            <w:r w:rsidRPr="00743433">
              <w:rPr>
                <w:sz w:val="24"/>
                <w:szCs w:val="24"/>
              </w:rPr>
              <w:t>60</w:t>
            </w:r>
          </w:p>
        </w:tc>
      </w:tr>
      <w:tr w:rsidR="00743433" w:rsidRPr="002C3599" w:rsidTr="0012660A">
        <w:trPr>
          <w:jc w:val="center"/>
        </w:trPr>
        <w:tc>
          <w:tcPr>
            <w:tcW w:w="709" w:type="dxa"/>
            <w:tcBorders>
              <w:top w:val="single" w:sz="4" w:space="0" w:color="000000"/>
              <w:left w:val="single" w:sz="4" w:space="0" w:color="000000"/>
              <w:bottom w:val="single" w:sz="4" w:space="0" w:color="000000"/>
              <w:right w:val="nil"/>
            </w:tcBorders>
          </w:tcPr>
          <w:p w:rsidR="00743433" w:rsidRPr="002C3599" w:rsidRDefault="00743433" w:rsidP="0012660A">
            <w:pPr>
              <w:ind w:left="-539"/>
              <w:rPr>
                <w:sz w:val="24"/>
                <w:szCs w:val="24"/>
              </w:rPr>
            </w:pPr>
            <w:r w:rsidRPr="002C3599">
              <w:rPr>
                <w:sz w:val="24"/>
                <w:szCs w:val="24"/>
              </w:rPr>
              <w:t>92.</w:t>
            </w:r>
          </w:p>
        </w:tc>
        <w:tc>
          <w:tcPr>
            <w:tcW w:w="3119" w:type="dxa"/>
            <w:tcBorders>
              <w:top w:val="single" w:sz="4" w:space="0" w:color="000000"/>
              <w:left w:val="single" w:sz="4" w:space="0" w:color="000000"/>
              <w:bottom w:val="single" w:sz="4" w:space="0" w:color="000000"/>
              <w:right w:val="nil"/>
            </w:tcBorders>
          </w:tcPr>
          <w:p w:rsidR="00743433" w:rsidRPr="002C3599" w:rsidRDefault="00743433" w:rsidP="0012660A">
            <w:pPr>
              <w:spacing w:line="240" w:lineRule="auto"/>
              <w:ind w:firstLine="0"/>
              <w:jc w:val="left"/>
              <w:rPr>
                <w:sz w:val="24"/>
                <w:szCs w:val="24"/>
              </w:rPr>
            </w:pPr>
            <w:r w:rsidRPr="002C3599">
              <w:rPr>
                <w:sz w:val="24"/>
                <w:szCs w:val="24"/>
              </w:rPr>
              <w:t>АЗС № 24 п.Хандыга</w:t>
            </w:r>
          </w:p>
        </w:tc>
        <w:tc>
          <w:tcPr>
            <w:tcW w:w="4105" w:type="dxa"/>
            <w:tcBorders>
              <w:top w:val="single" w:sz="4" w:space="0" w:color="000000"/>
              <w:left w:val="single" w:sz="4" w:space="0" w:color="000000"/>
              <w:bottom w:val="single" w:sz="4" w:space="0" w:color="000000"/>
              <w:right w:val="single" w:sz="4" w:space="0" w:color="000000"/>
            </w:tcBorders>
          </w:tcPr>
          <w:p w:rsidR="00743433" w:rsidRPr="002C3599" w:rsidRDefault="00743433" w:rsidP="0012660A">
            <w:pPr>
              <w:spacing w:line="240" w:lineRule="auto"/>
              <w:ind w:firstLine="0"/>
              <w:rPr>
                <w:sz w:val="24"/>
                <w:szCs w:val="24"/>
              </w:rPr>
            </w:pPr>
            <w:r w:rsidRPr="002C3599">
              <w:rPr>
                <w:sz w:val="24"/>
                <w:szCs w:val="24"/>
              </w:rPr>
              <w:t>Томпонский район, п.Хандыга, ул.Кычкина, 42, рядом с нефтебазой</w:t>
            </w:r>
          </w:p>
        </w:tc>
        <w:tc>
          <w:tcPr>
            <w:tcW w:w="2354" w:type="dxa"/>
            <w:tcBorders>
              <w:top w:val="single" w:sz="4" w:space="0" w:color="000000"/>
              <w:left w:val="single" w:sz="4" w:space="0" w:color="000000"/>
              <w:bottom w:val="single" w:sz="4" w:space="0" w:color="000000"/>
              <w:right w:val="single" w:sz="4" w:space="0" w:color="000000"/>
            </w:tcBorders>
          </w:tcPr>
          <w:p w:rsidR="00743433" w:rsidRPr="00743433" w:rsidRDefault="00743433" w:rsidP="0012660A">
            <w:pPr>
              <w:spacing w:line="240" w:lineRule="auto"/>
              <w:ind w:firstLine="0"/>
              <w:jc w:val="center"/>
              <w:rPr>
                <w:sz w:val="24"/>
                <w:szCs w:val="24"/>
              </w:rPr>
            </w:pPr>
            <w:r w:rsidRPr="00743433">
              <w:rPr>
                <w:sz w:val="24"/>
                <w:szCs w:val="24"/>
              </w:rPr>
              <w:t>60</w:t>
            </w:r>
          </w:p>
        </w:tc>
      </w:tr>
      <w:tr w:rsidR="00743433" w:rsidRPr="002C3599" w:rsidTr="0012660A">
        <w:trPr>
          <w:jc w:val="center"/>
        </w:trPr>
        <w:tc>
          <w:tcPr>
            <w:tcW w:w="709" w:type="dxa"/>
            <w:tcBorders>
              <w:top w:val="single" w:sz="4" w:space="0" w:color="000000"/>
              <w:left w:val="single" w:sz="4" w:space="0" w:color="000000"/>
              <w:bottom w:val="single" w:sz="4" w:space="0" w:color="000000"/>
              <w:right w:val="nil"/>
            </w:tcBorders>
          </w:tcPr>
          <w:p w:rsidR="00743433" w:rsidRPr="002C3599" w:rsidRDefault="00743433" w:rsidP="0012660A">
            <w:pPr>
              <w:ind w:left="-539"/>
              <w:rPr>
                <w:sz w:val="24"/>
                <w:szCs w:val="24"/>
              </w:rPr>
            </w:pPr>
            <w:r w:rsidRPr="002C3599">
              <w:rPr>
                <w:sz w:val="24"/>
                <w:szCs w:val="24"/>
              </w:rPr>
              <w:t>93.</w:t>
            </w:r>
          </w:p>
        </w:tc>
        <w:tc>
          <w:tcPr>
            <w:tcW w:w="3119" w:type="dxa"/>
            <w:tcBorders>
              <w:top w:val="single" w:sz="4" w:space="0" w:color="000000"/>
              <w:left w:val="single" w:sz="4" w:space="0" w:color="000000"/>
              <w:bottom w:val="single" w:sz="4" w:space="0" w:color="000000"/>
              <w:right w:val="nil"/>
            </w:tcBorders>
          </w:tcPr>
          <w:p w:rsidR="00743433" w:rsidRPr="002C3599" w:rsidRDefault="00743433" w:rsidP="0012660A">
            <w:pPr>
              <w:spacing w:line="240" w:lineRule="auto"/>
              <w:ind w:firstLine="0"/>
              <w:jc w:val="left"/>
              <w:rPr>
                <w:sz w:val="24"/>
                <w:szCs w:val="24"/>
              </w:rPr>
            </w:pPr>
            <w:r w:rsidRPr="002C3599">
              <w:rPr>
                <w:sz w:val="24"/>
                <w:szCs w:val="24"/>
              </w:rPr>
              <w:t>АЗС № 25 с.Куйдусун</w:t>
            </w:r>
          </w:p>
        </w:tc>
        <w:tc>
          <w:tcPr>
            <w:tcW w:w="4105" w:type="dxa"/>
            <w:tcBorders>
              <w:top w:val="single" w:sz="4" w:space="0" w:color="000000"/>
              <w:left w:val="single" w:sz="4" w:space="0" w:color="000000"/>
              <w:bottom w:val="single" w:sz="4" w:space="0" w:color="000000"/>
              <w:right w:val="single" w:sz="4" w:space="0" w:color="000000"/>
            </w:tcBorders>
          </w:tcPr>
          <w:p w:rsidR="00743433" w:rsidRPr="002C3599" w:rsidRDefault="00743433" w:rsidP="0012660A">
            <w:pPr>
              <w:spacing w:line="240" w:lineRule="auto"/>
              <w:ind w:firstLine="0"/>
              <w:rPr>
                <w:sz w:val="24"/>
                <w:szCs w:val="24"/>
              </w:rPr>
            </w:pPr>
            <w:r w:rsidRPr="002C3599">
              <w:rPr>
                <w:sz w:val="24"/>
                <w:szCs w:val="24"/>
              </w:rPr>
              <w:t>Оймякомнский район, участок Куйдусун, рядом МУП "Куйдусун"</w:t>
            </w:r>
          </w:p>
        </w:tc>
        <w:tc>
          <w:tcPr>
            <w:tcW w:w="2354" w:type="dxa"/>
            <w:tcBorders>
              <w:top w:val="single" w:sz="4" w:space="0" w:color="000000"/>
              <w:left w:val="single" w:sz="4" w:space="0" w:color="000000"/>
              <w:bottom w:val="single" w:sz="4" w:space="0" w:color="000000"/>
              <w:right w:val="single" w:sz="4" w:space="0" w:color="000000"/>
            </w:tcBorders>
          </w:tcPr>
          <w:p w:rsidR="00743433" w:rsidRPr="00743433" w:rsidRDefault="00743433" w:rsidP="0012660A">
            <w:pPr>
              <w:spacing w:line="240" w:lineRule="auto"/>
              <w:ind w:firstLine="0"/>
              <w:jc w:val="center"/>
              <w:rPr>
                <w:sz w:val="24"/>
                <w:szCs w:val="24"/>
              </w:rPr>
            </w:pPr>
            <w:r w:rsidRPr="00743433">
              <w:rPr>
                <w:sz w:val="24"/>
                <w:szCs w:val="24"/>
              </w:rPr>
              <w:t>60</w:t>
            </w:r>
          </w:p>
        </w:tc>
      </w:tr>
      <w:tr w:rsidR="00743433" w:rsidRPr="002C3599" w:rsidTr="0012660A">
        <w:trPr>
          <w:jc w:val="center"/>
        </w:trPr>
        <w:tc>
          <w:tcPr>
            <w:tcW w:w="709" w:type="dxa"/>
            <w:tcBorders>
              <w:top w:val="single" w:sz="4" w:space="0" w:color="000000"/>
              <w:left w:val="single" w:sz="4" w:space="0" w:color="000000"/>
              <w:bottom w:val="single" w:sz="4" w:space="0" w:color="000000"/>
              <w:right w:val="nil"/>
            </w:tcBorders>
          </w:tcPr>
          <w:p w:rsidR="00743433" w:rsidRPr="002C3599" w:rsidRDefault="00743433" w:rsidP="0012660A">
            <w:pPr>
              <w:ind w:left="-539"/>
              <w:rPr>
                <w:sz w:val="24"/>
                <w:szCs w:val="24"/>
              </w:rPr>
            </w:pPr>
            <w:r w:rsidRPr="002C3599">
              <w:rPr>
                <w:sz w:val="24"/>
                <w:szCs w:val="24"/>
              </w:rPr>
              <w:t>94.</w:t>
            </w:r>
          </w:p>
        </w:tc>
        <w:tc>
          <w:tcPr>
            <w:tcW w:w="3119" w:type="dxa"/>
            <w:tcBorders>
              <w:top w:val="single" w:sz="4" w:space="0" w:color="000000"/>
              <w:left w:val="single" w:sz="4" w:space="0" w:color="000000"/>
              <w:bottom w:val="single" w:sz="4" w:space="0" w:color="000000"/>
              <w:right w:val="nil"/>
            </w:tcBorders>
          </w:tcPr>
          <w:p w:rsidR="00743433" w:rsidRPr="002C3599" w:rsidRDefault="00743433" w:rsidP="0012660A">
            <w:pPr>
              <w:spacing w:line="240" w:lineRule="auto"/>
              <w:ind w:firstLine="0"/>
              <w:jc w:val="left"/>
              <w:rPr>
                <w:sz w:val="24"/>
                <w:szCs w:val="24"/>
              </w:rPr>
            </w:pPr>
            <w:r w:rsidRPr="002C3599">
              <w:rPr>
                <w:sz w:val="24"/>
                <w:szCs w:val="24"/>
              </w:rPr>
              <w:t>АЗС № 26 с.Кюбеме</w:t>
            </w:r>
          </w:p>
        </w:tc>
        <w:tc>
          <w:tcPr>
            <w:tcW w:w="4105" w:type="dxa"/>
            <w:tcBorders>
              <w:top w:val="single" w:sz="4" w:space="0" w:color="000000"/>
              <w:left w:val="single" w:sz="4" w:space="0" w:color="000000"/>
              <w:bottom w:val="single" w:sz="4" w:space="0" w:color="000000"/>
              <w:right w:val="single" w:sz="4" w:space="0" w:color="000000"/>
            </w:tcBorders>
          </w:tcPr>
          <w:p w:rsidR="00743433" w:rsidRPr="002C3599" w:rsidRDefault="00743433" w:rsidP="0012660A">
            <w:pPr>
              <w:spacing w:line="240" w:lineRule="auto"/>
              <w:ind w:firstLine="0"/>
              <w:rPr>
                <w:sz w:val="24"/>
                <w:szCs w:val="24"/>
              </w:rPr>
            </w:pPr>
            <w:r w:rsidRPr="002C3599">
              <w:rPr>
                <w:sz w:val="24"/>
                <w:szCs w:val="24"/>
              </w:rPr>
              <w:t>Оймяконский район, с.Кюбеме, трасса Колыма 525 км</w:t>
            </w:r>
          </w:p>
        </w:tc>
        <w:tc>
          <w:tcPr>
            <w:tcW w:w="2354" w:type="dxa"/>
            <w:tcBorders>
              <w:top w:val="single" w:sz="4" w:space="0" w:color="000000"/>
              <w:left w:val="single" w:sz="4" w:space="0" w:color="000000"/>
              <w:bottom w:val="single" w:sz="4" w:space="0" w:color="000000"/>
              <w:right w:val="single" w:sz="4" w:space="0" w:color="000000"/>
            </w:tcBorders>
            <w:vAlign w:val="center"/>
          </w:tcPr>
          <w:p w:rsidR="00743433" w:rsidRPr="00743433" w:rsidRDefault="00743433" w:rsidP="0012660A">
            <w:pPr>
              <w:suppressAutoHyphens/>
              <w:snapToGrid w:val="0"/>
              <w:spacing w:line="240" w:lineRule="auto"/>
              <w:ind w:firstLine="0"/>
              <w:jc w:val="center"/>
              <w:rPr>
                <w:bCs/>
                <w:sz w:val="24"/>
                <w:szCs w:val="24"/>
                <w:lang w:eastAsia="ar-SA"/>
              </w:rPr>
            </w:pPr>
            <w:r w:rsidRPr="00743433">
              <w:rPr>
                <w:bCs/>
                <w:sz w:val="24"/>
                <w:szCs w:val="24"/>
                <w:lang w:eastAsia="ar-SA"/>
              </w:rPr>
              <w:t>60</w:t>
            </w:r>
          </w:p>
        </w:tc>
      </w:tr>
      <w:tr w:rsidR="00743433" w:rsidRPr="002C3599" w:rsidTr="0012660A">
        <w:trPr>
          <w:jc w:val="center"/>
        </w:trPr>
        <w:tc>
          <w:tcPr>
            <w:tcW w:w="709" w:type="dxa"/>
            <w:tcBorders>
              <w:top w:val="single" w:sz="4" w:space="0" w:color="000000"/>
              <w:left w:val="single" w:sz="4" w:space="0" w:color="000000"/>
              <w:bottom w:val="single" w:sz="4" w:space="0" w:color="000000"/>
              <w:right w:val="nil"/>
            </w:tcBorders>
          </w:tcPr>
          <w:p w:rsidR="00743433" w:rsidRPr="002C3599" w:rsidRDefault="00743433" w:rsidP="0012660A">
            <w:pPr>
              <w:ind w:left="-539"/>
              <w:rPr>
                <w:sz w:val="24"/>
                <w:szCs w:val="24"/>
              </w:rPr>
            </w:pPr>
            <w:r w:rsidRPr="002C3599">
              <w:rPr>
                <w:sz w:val="24"/>
                <w:szCs w:val="24"/>
              </w:rPr>
              <w:t>95.</w:t>
            </w:r>
          </w:p>
        </w:tc>
        <w:tc>
          <w:tcPr>
            <w:tcW w:w="3119" w:type="dxa"/>
            <w:tcBorders>
              <w:top w:val="single" w:sz="4" w:space="0" w:color="000000"/>
              <w:left w:val="single" w:sz="4" w:space="0" w:color="000000"/>
              <w:bottom w:val="single" w:sz="4" w:space="0" w:color="000000"/>
              <w:right w:val="nil"/>
            </w:tcBorders>
          </w:tcPr>
          <w:p w:rsidR="00743433" w:rsidRPr="002C3599" w:rsidRDefault="00743433" w:rsidP="0012660A">
            <w:pPr>
              <w:spacing w:line="240" w:lineRule="auto"/>
              <w:ind w:firstLine="0"/>
              <w:jc w:val="left"/>
              <w:rPr>
                <w:sz w:val="24"/>
                <w:szCs w:val="24"/>
              </w:rPr>
            </w:pPr>
            <w:r w:rsidRPr="002C3599">
              <w:rPr>
                <w:sz w:val="24"/>
                <w:szCs w:val="24"/>
              </w:rPr>
              <w:t>КАЗС №28 с.Кескил</w:t>
            </w:r>
          </w:p>
        </w:tc>
        <w:tc>
          <w:tcPr>
            <w:tcW w:w="4105" w:type="dxa"/>
            <w:tcBorders>
              <w:top w:val="single" w:sz="4" w:space="0" w:color="000000"/>
              <w:left w:val="single" w:sz="4" w:space="0" w:color="000000"/>
              <w:bottom w:val="single" w:sz="4" w:space="0" w:color="000000"/>
              <w:right w:val="single" w:sz="4" w:space="0" w:color="000000"/>
            </w:tcBorders>
          </w:tcPr>
          <w:p w:rsidR="00743433" w:rsidRPr="002C3599" w:rsidRDefault="00743433" w:rsidP="0012660A">
            <w:pPr>
              <w:spacing w:line="240" w:lineRule="auto"/>
              <w:ind w:firstLine="0"/>
              <w:rPr>
                <w:sz w:val="24"/>
                <w:szCs w:val="24"/>
              </w:rPr>
            </w:pPr>
            <w:r w:rsidRPr="002C3599">
              <w:rPr>
                <w:sz w:val="24"/>
                <w:szCs w:val="24"/>
              </w:rPr>
              <w:t>Томпонский район, с.Кескил</w:t>
            </w:r>
          </w:p>
        </w:tc>
        <w:tc>
          <w:tcPr>
            <w:tcW w:w="2354" w:type="dxa"/>
            <w:tcBorders>
              <w:top w:val="single" w:sz="4" w:space="0" w:color="000000"/>
              <w:left w:val="single" w:sz="4" w:space="0" w:color="000000"/>
              <w:bottom w:val="single" w:sz="4" w:space="0" w:color="000000"/>
              <w:right w:val="single" w:sz="4" w:space="0" w:color="000000"/>
            </w:tcBorders>
          </w:tcPr>
          <w:p w:rsidR="00743433" w:rsidRPr="00743433" w:rsidRDefault="00743433" w:rsidP="0012660A">
            <w:pPr>
              <w:spacing w:line="240" w:lineRule="auto"/>
              <w:ind w:firstLine="0"/>
              <w:jc w:val="center"/>
              <w:rPr>
                <w:sz w:val="24"/>
                <w:szCs w:val="24"/>
              </w:rPr>
            </w:pPr>
            <w:r w:rsidRPr="00743433">
              <w:rPr>
                <w:sz w:val="24"/>
                <w:szCs w:val="24"/>
              </w:rPr>
              <w:t>60</w:t>
            </w:r>
          </w:p>
        </w:tc>
      </w:tr>
      <w:tr w:rsidR="00743433" w:rsidRPr="002C3599" w:rsidTr="0012660A">
        <w:trPr>
          <w:jc w:val="center"/>
        </w:trPr>
        <w:tc>
          <w:tcPr>
            <w:tcW w:w="709" w:type="dxa"/>
            <w:tcBorders>
              <w:top w:val="single" w:sz="4" w:space="0" w:color="000000"/>
              <w:left w:val="single" w:sz="4" w:space="0" w:color="000000"/>
              <w:bottom w:val="single" w:sz="4" w:space="0" w:color="000000"/>
              <w:right w:val="nil"/>
            </w:tcBorders>
          </w:tcPr>
          <w:p w:rsidR="00743433" w:rsidRPr="002C3599" w:rsidRDefault="00743433" w:rsidP="0012660A">
            <w:pPr>
              <w:ind w:left="-539"/>
              <w:rPr>
                <w:sz w:val="24"/>
                <w:szCs w:val="24"/>
              </w:rPr>
            </w:pPr>
            <w:r w:rsidRPr="002C3599">
              <w:rPr>
                <w:sz w:val="24"/>
                <w:szCs w:val="24"/>
              </w:rPr>
              <w:lastRenderedPageBreak/>
              <w:t>96.</w:t>
            </w:r>
          </w:p>
        </w:tc>
        <w:tc>
          <w:tcPr>
            <w:tcW w:w="3119" w:type="dxa"/>
            <w:tcBorders>
              <w:top w:val="single" w:sz="4" w:space="0" w:color="000000"/>
              <w:left w:val="single" w:sz="4" w:space="0" w:color="000000"/>
              <w:bottom w:val="single" w:sz="4" w:space="0" w:color="000000"/>
              <w:right w:val="nil"/>
            </w:tcBorders>
          </w:tcPr>
          <w:p w:rsidR="00743433" w:rsidRPr="002C3599" w:rsidRDefault="00743433" w:rsidP="0012660A">
            <w:pPr>
              <w:spacing w:line="240" w:lineRule="auto"/>
              <w:ind w:firstLine="0"/>
              <w:jc w:val="left"/>
              <w:rPr>
                <w:sz w:val="24"/>
                <w:szCs w:val="24"/>
              </w:rPr>
            </w:pPr>
            <w:r w:rsidRPr="002C3599">
              <w:rPr>
                <w:sz w:val="24"/>
                <w:szCs w:val="24"/>
              </w:rPr>
              <w:t>КАЗС №136 с.Крест-Хальджай</w:t>
            </w:r>
          </w:p>
        </w:tc>
        <w:tc>
          <w:tcPr>
            <w:tcW w:w="4105" w:type="dxa"/>
            <w:tcBorders>
              <w:top w:val="single" w:sz="4" w:space="0" w:color="000000"/>
              <w:left w:val="single" w:sz="4" w:space="0" w:color="000000"/>
              <w:bottom w:val="single" w:sz="4" w:space="0" w:color="000000"/>
              <w:right w:val="single" w:sz="4" w:space="0" w:color="000000"/>
            </w:tcBorders>
          </w:tcPr>
          <w:p w:rsidR="00743433" w:rsidRPr="002C3599" w:rsidRDefault="00743433" w:rsidP="0012660A">
            <w:pPr>
              <w:spacing w:line="240" w:lineRule="auto"/>
              <w:ind w:firstLine="0"/>
              <w:rPr>
                <w:sz w:val="24"/>
                <w:szCs w:val="24"/>
              </w:rPr>
            </w:pPr>
            <w:r w:rsidRPr="002C3599">
              <w:rPr>
                <w:sz w:val="24"/>
                <w:szCs w:val="24"/>
              </w:rPr>
              <w:t>с.Крест-Хальджай</w:t>
            </w:r>
          </w:p>
        </w:tc>
        <w:tc>
          <w:tcPr>
            <w:tcW w:w="2354" w:type="dxa"/>
            <w:tcBorders>
              <w:top w:val="single" w:sz="4" w:space="0" w:color="000000"/>
              <w:left w:val="single" w:sz="4" w:space="0" w:color="000000"/>
              <w:bottom w:val="single" w:sz="4" w:space="0" w:color="000000"/>
              <w:right w:val="single" w:sz="4" w:space="0" w:color="000000"/>
            </w:tcBorders>
          </w:tcPr>
          <w:p w:rsidR="00743433" w:rsidRPr="00743433" w:rsidRDefault="00743433" w:rsidP="0012660A">
            <w:pPr>
              <w:spacing w:line="240" w:lineRule="auto"/>
              <w:ind w:firstLine="0"/>
              <w:jc w:val="center"/>
              <w:rPr>
                <w:sz w:val="24"/>
                <w:szCs w:val="24"/>
              </w:rPr>
            </w:pPr>
            <w:r w:rsidRPr="00743433">
              <w:rPr>
                <w:sz w:val="24"/>
                <w:szCs w:val="24"/>
              </w:rPr>
              <w:t>60</w:t>
            </w:r>
          </w:p>
        </w:tc>
      </w:tr>
      <w:tr w:rsidR="00743433" w:rsidRPr="002C3599" w:rsidTr="0012660A">
        <w:trPr>
          <w:jc w:val="center"/>
        </w:trPr>
        <w:tc>
          <w:tcPr>
            <w:tcW w:w="709" w:type="dxa"/>
            <w:tcBorders>
              <w:top w:val="single" w:sz="4" w:space="0" w:color="000000"/>
              <w:left w:val="single" w:sz="4" w:space="0" w:color="000000"/>
              <w:bottom w:val="single" w:sz="4" w:space="0" w:color="000000"/>
              <w:right w:val="nil"/>
            </w:tcBorders>
          </w:tcPr>
          <w:p w:rsidR="00743433" w:rsidRPr="002C3599" w:rsidRDefault="00743433" w:rsidP="0012660A">
            <w:pPr>
              <w:ind w:left="-539"/>
              <w:rPr>
                <w:sz w:val="24"/>
                <w:szCs w:val="24"/>
              </w:rPr>
            </w:pPr>
            <w:r w:rsidRPr="002C3599">
              <w:rPr>
                <w:sz w:val="24"/>
                <w:szCs w:val="24"/>
              </w:rPr>
              <w:t>97.</w:t>
            </w:r>
          </w:p>
        </w:tc>
        <w:tc>
          <w:tcPr>
            <w:tcW w:w="3119" w:type="dxa"/>
            <w:tcBorders>
              <w:top w:val="single" w:sz="4" w:space="0" w:color="000000"/>
              <w:left w:val="single" w:sz="4" w:space="0" w:color="000000"/>
              <w:bottom w:val="single" w:sz="4" w:space="0" w:color="000000"/>
              <w:right w:val="nil"/>
            </w:tcBorders>
          </w:tcPr>
          <w:p w:rsidR="00743433" w:rsidRPr="002C3599" w:rsidRDefault="00743433" w:rsidP="0012660A">
            <w:pPr>
              <w:spacing w:line="240" w:lineRule="auto"/>
              <w:ind w:firstLine="0"/>
              <w:jc w:val="left"/>
              <w:rPr>
                <w:sz w:val="24"/>
                <w:szCs w:val="24"/>
              </w:rPr>
            </w:pPr>
            <w:r w:rsidRPr="002C3599">
              <w:rPr>
                <w:sz w:val="24"/>
                <w:szCs w:val="24"/>
              </w:rPr>
              <w:t>КАЗС №2 с.Теплый Ключ</w:t>
            </w:r>
          </w:p>
        </w:tc>
        <w:tc>
          <w:tcPr>
            <w:tcW w:w="4105" w:type="dxa"/>
            <w:tcBorders>
              <w:top w:val="single" w:sz="4" w:space="0" w:color="000000"/>
              <w:left w:val="single" w:sz="4" w:space="0" w:color="000000"/>
              <w:bottom w:val="single" w:sz="4" w:space="0" w:color="000000"/>
              <w:right w:val="single" w:sz="4" w:space="0" w:color="000000"/>
            </w:tcBorders>
          </w:tcPr>
          <w:p w:rsidR="00743433" w:rsidRPr="002C3599" w:rsidRDefault="00743433" w:rsidP="0012660A">
            <w:pPr>
              <w:spacing w:line="240" w:lineRule="auto"/>
              <w:ind w:firstLine="0"/>
              <w:rPr>
                <w:sz w:val="24"/>
                <w:szCs w:val="24"/>
              </w:rPr>
            </w:pPr>
            <w:r w:rsidRPr="002C3599">
              <w:rPr>
                <w:sz w:val="24"/>
                <w:szCs w:val="24"/>
              </w:rPr>
              <w:t>Томпонский район, с.Теплый Ключ</w:t>
            </w:r>
          </w:p>
        </w:tc>
        <w:tc>
          <w:tcPr>
            <w:tcW w:w="2354" w:type="dxa"/>
            <w:tcBorders>
              <w:top w:val="single" w:sz="4" w:space="0" w:color="000000"/>
              <w:left w:val="single" w:sz="4" w:space="0" w:color="000000"/>
              <w:bottom w:val="single" w:sz="4" w:space="0" w:color="000000"/>
              <w:right w:val="single" w:sz="4" w:space="0" w:color="000000"/>
            </w:tcBorders>
          </w:tcPr>
          <w:p w:rsidR="00743433" w:rsidRPr="00743433" w:rsidRDefault="00743433" w:rsidP="0012660A">
            <w:pPr>
              <w:spacing w:line="240" w:lineRule="auto"/>
              <w:ind w:firstLine="0"/>
              <w:jc w:val="center"/>
              <w:rPr>
                <w:sz w:val="24"/>
                <w:szCs w:val="24"/>
              </w:rPr>
            </w:pPr>
            <w:r w:rsidRPr="00743433">
              <w:rPr>
                <w:sz w:val="24"/>
                <w:szCs w:val="24"/>
              </w:rPr>
              <w:t>60</w:t>
            </w:r>
          </w:p>
        </w:tc>
      </w:tr>
      <w:tr w:rsidR="00743433" w:rsidRPr="002C3599" w:rsidTr="0012660A">
        <w:trPr>
          <w:jc w:val="center"/>
        </w:trPr>
        <w:tc>
          <w:tcPr>
            <w:tcW w:w="709" w:type="dxa"/>
            <w:tcBorders>
              <w:top w:val="single" w:sz="4" w:space="0" w:color="000000"/>
              <w:left w:val="single" w:sz="4" w:space="0" w:color="000000"/>
              <w:bottom w:val="single" w:sz="4" w:space="0" w:color="000000"/>
              <w:right w:val="nil"/>
            </w:tcBorders>
          </w:tcPr>
          <w:p w:rsidR="00743433" w:rsidRPr="002C3599" w:rsidRDefault="00743433" w:rsidP="0012660A">
            <w:pPr>
              <w:ind w:left="-539"/>
              <w:rPr>
                <w:sz w:val="24"/>
                <w:szCs w:val="24"/>
              </w:rPr>
            </w:pPr>
            <w:r w:rsidRPr="002C3599">
              <w:rPr>
                <w:sz w:val="24"/>
                <w:szCs w:val="24"/>
              </w:rPr>
              <w:t>98.</w:t>
            </w:r>
          </w:p>
        </w:tc>
        <w:tc>
          <w:tcPr>
            <w:tcW w:w="3119" w:type="dxa"/>
            <w:tcBorders>
              <w:top w:val="single" w:sz="4" w:space="0" w:color="000000"/>
              <w:left w:val="single" w:sz="4" w:space="0" w:color="000000"/>
              <w:bottom w:val="single" w:sz="4" w:space="0" w:color="000000"/>
              <w:right w:val="nil"/>
            </w:tcBorders>
          </w:tcPr>
          <w:p w:rsidR="00743433" w:rsidRPr="002C3599" w:rsidRDefault="00743433" w:rsidP="0012660A">
            <w:pPr>
              <w:spacing w:line="240" w:lineRule="auto"/>
              <w:ind w:firstLine="0"/>
              <w:jc w:val="left"/>
              <w:rPr>
                <w:sz w:val="24"/>
                <w:szCs w:val="24"/>
              </w:rPr>
            </w:pPr>
            <w:r w:rsidRPr="002C3599">
              <w:rPr>
                <w:sz w:val="24"/>
                <w:szCs w:val="24"/>
              </w:rPr>
              <w:t>КАЗС №170 п.Джебарики Хая</w:t>
            </w:r>
          </w:p>
        </w:tc>
        <w:tc>
          <w:tcPr>
            <w:tcW w:w="4105" w:type="dxa"/>
            <w:tcBorders>
              <w:top w:val="single" w:sz="4" w:space="0" w:color="000000"/>
              <w:left w:val="single" w:sz="4" w:space="0" w:color="000000"/>
              <w:bottom w:val="single" w:sz="4" w:space="0" w:color="000000"/>
              <w:right w:val="single" w:sz="4" w:space="0" w:color="000000"/>
            </w:tcBorders>
          </w:tcPr>
          <w:p w:rsidR="00743433" w:rsidRPr="002C3599" w:rsidRDefault="00743433" w:rsidP="0012660A">
            <w:pPr>
              <w:spacing w:line="240" w:lineRule="auto"/>
              <w:ind w:firstLine="0"/>
              <w:rPr>
                <w:sz w:val="24"/>
                <w:szCs w:val="24"/>
              </w:rPr>
            </w:pPr>
            <w:r w:rsidRPr="002C3599">
              <w:rPr>
                <w:sz w:val="24"/>
                <w:szCs w:val="24"/>
              </w:rPr>
              <w:t>Томпонский район, п.Джебарики Хая</w:t>
            </w:r>
          </w:p>
        </w:tc>
        <w:tc>
          <w:tcPr>
            <w:tcW w:w="2354" w:type="dxa"/>
            <w:tcBorders>
              <w:top w:val="single" w:sz="4" w:space="0" w:color="000000"/>
              <w:left w:val="single" w:sz="4" w:space="0" w:color="000000"/>
              <w:bottom w:val="single" w:sz="4" w:space="0" w:color="000000"/>
              <w:right w:val="single" w:sz="4" w:space="0" w:color="000000"/>
            </w:tcBorders>
            <w:vAlign w:val="center"/>
          </w:tcPr>
          <w:p w:rsidR="00743433" w:rsidRPr="00743433" w:rsidRDefault="00743433" w:rsidP="0012660A">
            <w:pPr>
              <w:suppressAutoHyphens/>
              <w:snapToGrid w:val="0"/>
              <w:spacing w:line="240" w:lineRule="auto"/>
              <w:ind w:firstLine="0"/>
              <w:jc w:val="center"/>
              <w:rPr>
                <w:bCs/>
                <w:sz w:val="24"/>
                <w:szCs w:val="24"/>
                <w:lang w:eastAsia="ar-SA"/>
              </w:rPr>
            </w:pPr>
            <w:r w:rsidRPr="00743433">
              <w:rPr>
                <w:bCs/>
                <w:sz w:val="24"/>
                <w:szCs w:val="24"/>
                <w:lang w:eastAsia="ar-SA"/>
              </w:rPr>
              <w:t>60</w:t>
            </w:r>
          </w:p>
        </w:tc>
      </w:tr>
      <w:tr w:rsidR="00743433" w:rsidRPr="002C3599" w:rsidTr="0012660A">
        <w:trPr>
          <w:jc w:val="center"/>
        </w:trPr>
        <w:tc>
          <w:tcPr>
            <w:tcW w:w="709" w:type="dxa"/>
            <w:tcBorders>
              <w:top w:val="single" w:sz="4" w:space="0" w:color="000000"/>
              <w:left w:val="single" w:sz="4" w:space="0" w:color="000000"/>
              <w:bottom w:val="single" w:sz="4" w:space="0" w:color="000000"/>
              <w:right w:val="nil"/>
            </w:tcBorders>
          </w:tcPr>
          <w:p w:rsidR="00743433" w:rsidRPr="002C3599" w:rsidRDefault="00743433" w:rsidP="0012660A">
            <w:pPr>
              <w:ind w:left="-539"/>
              <w:rPr>
                <w:sz w:val="24"/>
                <w:szCs w:val="24"/>
              </w:rPr>
            </w:pPr>
            <w:r w:rsidRPr="002C3599">
              <w:rPr>
                <w:sz w:val="24"/>
                <w:szCs w:val="24"/>
              </w:rPr>
              <w:t>99.</w:t>
            </w:r>
          </w:p>
        </w:tc>
        <w:tc>
          <w:tcPr>
            <w:tcW w:w="3119" w:type="dxa"/>
            <w:tcBorders>
              <w:top w:val="single" w:sz="4" w:space="0" w:color="000000"/>
              <w:left w:val="single" w:sz="4" w:space="0" w:color="000000"/>
              <w:bottom w:val="single" w:sz="4" w:space="0" w:color="000000"/>
              <w:right w:val="nil"/>
            </w:tcBorders>
          </w:tcPr>
          <w:p w:rsidR="00743433" w:rsidRPr="002C3599" w:rsidRDefault="00743433" w:rsidP="0012660A">
            <w:pPr>
              <w:spacing w:line="240" w:lineRule="auto"/>
              <w:ind w:firstLine="0"/>
              <w:jc w:val="left"/>
              <w:rPr>
                <w:sz w:val="24"/>
                <w:szCs w:val="24"/>
              </w:rPr>
            </w:pPr>
            <w:r w:rsidRPr="002C3599">
              <w:rPr>
                <w:sz w:val="24"/>
                <w:szCs w:val="24"/>
              </w:rPr>
              <w:t>АЗС № 140 п.Чокурдах</w:t>
            </w:r>
          </w:p>
        </w:tc>
        <w:tc>
          <w:tcPr>
            <w:tcW w:w="4105" w:type="dxa"/>
            <w:tcBorders>
              <w:top w:val="single" w:sz="4" w:space="0" w:color="000000"/>
              <w:left w:val="single" w:sz="4" w:space="0" w:color="000000"/>
              <w:bottom w:val="single" w:sz="4" w:space="0" w:color="000000"/>
              <w:right w:val="single" w:sz="4" w:space="0" w:color="000000"/>
            </w:tcBorders>
          </w:tcPr>
          <w:p w:rsidR="00743433" w:rsidRPr="002C3599" w:rsidRDefault="00743433" w:rsidP="0012660A">
            <w:pPr>
              <w:spacing w:line="240" w:lineRule="auto"/>
              <w:ind w:firstLine="0"/>
              <w:rPr>
                <w:sz w:val="24"/>
                <w:szCs w:val="24"/>
              </w:rPr>
            </w:pPr>
            <w:r w:rsidRPr="002C3599">
              <w:rPr>
                <w:sz w:val="24"/>
                <w:szCs w:val="24"/>
              </w:rPr>
              <w:t>Аллаиховский район, п.Чокурдах, на нефтебазе</w:t>
            </w:r>
          </w:p>
        </w:tc>
        <w:tc>
          <w:tcPr>
            <w:tcW w:w="2354" w:type="dxa"/>
            <w:tcBorders>
              <w:top w:val="single" w:sz="4" w:space="0" w:color="000000"/>
              <w:left w:val="single" w:sz="4" w:space="0" w:color="000000"/>
              <w:bottom w:val="single" w:sz="4" w:space="0" w:color="000000"/>
              <w:right w:val="single" w:sz="4" w:space="0" w:color="000000"/>
            </w:tcBorders>
          </w:tcPr>
          <w:p w:rsidR="00743433" w:rsidRPr="00743433" w:rsidRDefault="00743433" w:rsidP="0012660A">
            <w:pPr>
              <w:spacing w:line="240" w:lineRule="auto"/>
              <w:ind w:firstLine="0"/>
              <w:jc w:val="center"/>
              <w:rPr>
                <w:sz w:val="24"/>
                <w:szCs w:val="24"/>
              </w:rPr>
            </w:pPr>
            <w:r w:rsidRPr="00743433">
              <w:rPr>
                <w:sz w:val="24"/>
                <w:szCs w:val="24"/>
              </w:rPr>
              <w:t>60</w:t>
            </w:r>
          </w:p>
        </w:tc>
      </w:tr>
      <w:tr w:rsidR="00743433" w:rsidRPr="002C3599" w:rsidTr="0012660A">
        <w:trPr>
          <w:jc w:val="center"/>
        </w:trPr>
        <w:tc>
          <w:tcPr>
            <w:tcW w:w="709" w:type="dxa"/>
            <w:tcBorders>
              <w:top w:val="single" w:sz="4" w:space="0" w:color="000000"/>
              <w:left w:val="single" w:sz="4" w:space="0" w:color="000000"/>
              <w:bottom w:val="single" w:sz="4" w:space="0" w:color="000000"/>
              <w:right w:val="nil"/>
            </w:tcBorders>
          </w:tcPr>
          <w:p w:rsidR="00743433" w:rsidRPr="002C3599" w:rsidRDefault="00743433" w:rsidP="0012660A">
            <w:pPr>
              <w:ind w:left="-539"/>
              <w:rPr>
                <w:sz w:val="24"/>
                <w:szCs w:val="24"/>
              </w:rPr>
            </w:pPr>
            <w:r w:rsidRPr="002C3599">
              <w:rPr>
                <w:sz w:val="24"/>
                <w:szCs w:val="24"/>
              </w:rPr>
              <w:t>100.</w:t>
            </w:r>
          </w:p>
        </w:tc>
        <w:tc>
          <w:tcPr>
            <w:tcW w:w="3119" w:type="dxa"/>
            <w:tcBorders>
              <w:top w:val="single" w:sz="4" w:space="0" w:color="000000"/>
              <w:left w:val="single" w:sz="4" w:space="0" w:color="000000"/>
              <w:bottom w:val="single" w:sz="4" w:space="0" w:color="000000"/>
              <w:right w:val="nil"/>
            </w:tcBorders>
          </w:tcPr>
          <w:p w:rsidR="00743433" w:rsidRPr="002C3599" w:rsidRDefault="00743433" w:rsidP="0012660A">
            <w:pPr>
              <w:spacing w:line="240" w:lineRule="auto"/>
              <w:ind w:firstLine="0"/>
              <w:jc w:val="left"/>
              <w:rPr>
                <w:sz w:val="24"/>
                <w:szCs w:val="24"/>
              </w:rPr>
            </w:pPr>
            <w:r w:rsidRPr="002C3599">
              <w:rPr>
                <w:sz w:val="24"/>
                <w:szCs w:val="24"/>
              </w:rPr>
              <w:t>АЗС № 18 п.Эльдикан</w:t>
            </w:r>
          </w:p>
        </w:tc>
        <w:tc>
          <w:tcPr>
            <w:tcW w:w="4105" w:type="dxa"/>
            <w:tcBorders>
              <w:top w:val="single" w:sz="4" w:space="0" w:color="000000"/>
              <w:left w:val="single" w:sz="4" w:space="0" w:color="000000"/>
              <w:bottom w:val="single" w:sz="4" w:space="0" w:color="000000"/>
              <w:right w:val="single" w:sz="4" w:space="0" w:color="000000"/>
            </w:tcBorders>
          </w:tcPr>
          <w:p w:rsidR="00743433" w:rsidRPr="002C3599" w:rsidRDefault="00743433" w:rsidP="0012660A">
            <w:pPr>
              <w:spacing w:line="240" w:lineRule="auto"/>
              <w:ind w:firstLine="0"/>
              <w:rPr>
                <w:sz w:val="24"/>
                <w:szCs w:val="24"/>
              </w:rPr>
            </w:pPr>
            <w:r w:rsidRPr="002C3599">
              <w:rPr>
                <w:sz w:val="24"/>
                <w:szCs w:val="24"/>
              </w:rPr>
              <w:t>Усть-Майский район, п.Эльдикан, ул.Рабочая, 1, рядом гаражи ОАО "Теплоэнергосервис"</w:t>
            </w:r>
          </w:p>
        </w:tc>
        <w:tc>
          <w:tcPr>
            <w:tcW w:w="2354" w:type="dxa"/>
            <w:tcBorders>
              <w:top w:val="single" w:sz="4" w:space="0" w:color="000000"/>
              <w:left w:val="single" w:sz="4" w:space="0" w:color="000000"/>
              <w:bottom w:val="single" w:sz="4" w:space="0" w:color="000000"/>
              <w:right w:val="single" w:sz="4" w:space="0" w:color="000000"/>
            </w:tcBorders>
          </w:tcPr>
          <w:p w:rsidR="00743433" w:rsidRPr="00743433" w:rsidRDefault="00743433" w:rsidP="0012660A">
            <w:pPr>
              <w:spacing w:line="240" w:lineRule="auto"/>
              <w:ind w:firstLine="0"/>
              <w:jc w:val="center"/>
              <w:rPr>
                <w:sz w:val="24"/>
                <w:szCs w:val="24"/>
              </w:rPr>
            </w:pPr>
            <w:r w:rsidRPr="00743433">
              <w:rPr>
                <w:sz w:val="24"/>
                <w:szCs w:val="24"/>
              </w:rPr>
              <w:t>60</w:t>
            </w:r>
          </w:p>
        </w:tc>
      </w:tr>
      <w:tr w:rsidR="00743433" w:rsidRPr="002C3599" w:rsidTr="0012660A">
        <w:trPr>
          <w:jc w:val="center"/>
        </w:trPr>
        <w:tc>
          <w:tcPr>
            <w:tcW w:w="709" w:type="dxa"/>
            <w:tcBorders>
              <w:top w:val="single" w:sz="4" w:space="0" w:color="000000"/>
              <w:left w:val="single" w:sz="4" w:space="0" w:color="000000"/>
              <w:bottom w:val="single" w:sz="4" w:space="0" w:color="000000"/>
              <w:right w:val="nil"/>
            </w:tcBorders>
          </w:tcPr>
          <w:p w:rsidR="00743433" w:rsidRPr="002C3599" w:rsidRDefault="00743433" w:rsidP="0012660A">
            <w:pPr>
              <w:ind w:left="-539"/>
              <w:rPr>
                <w:sz w:val="24"/>
                <w:szCs w:val="24"/>
              </w:rPr>
            </w:pPr>
            <w:r w:rsidRPr="002C3599">
              <w:rPr>
                <w:sz w:val="24"/>
                <w:szCs w:val="24"/>
              </w:rPr>
              <w:t>101.</w:t>
            </w:r>
          </w:p>
        </w:tc>
        <w:tc>
          <w:tcPr>
            <w:tcW w:w="3119" w:type="dxa"/>
            <w:tcBorders>
              <w:top w:val="single" w:sz="4" w:space="0" w:color="000000"/>
              <w:left w:val="single" w:sz="4" w:space="0" w:color="000000"/>
              <w:bottom w:val="single" w:sz="4" w:space="0" w:color="000000"/>
              <w:right w:val="nil"/>
            </w:tcBorders>
          </w:tcPr>
          <w:p w:rsidR="00743433" w:rsidRPr="002C3599" w:rsidRDefault="00743433" w:rsidP="0012660A">
            <w:pPr>
              <w:spacing w:line="240" w:lineRule="auto"/>
              <w:ind w:firstLine="0"/>
              <w:jc w:val="left"/>
              <w:rPr>
                <w:sz w:val="24"/>
                <w:szCs w:val="24"/>
              </w:rPr>
            </w:pPr>
            <w:r w:rsidRPr="002C3599">
              <w:rPr>
                <w:sz w:val="24"/>
                <w:szCs w:val="24"/>
              </w:rPr>
              <w:t>АЗС № 19 п.Усть-Мая</w:t>
            </w:r>
          </w:p>
        </w:tc>
        <w:tc>
          <w:tcPr>
            <w:tcW w:w="4105" w:type="dxa"/>
            <w:tcBorders>
              <w:top w:val="single" w:sz="4" w:space="0" w:color="000000"/>
              <w:left w:val="single" w:sz="4" w:space="0" w:color="000000"/>
              <w:bottom w:val="single" w:sz="4" w:space="0" w:color="000000"/>
              <w:right w:val="single" w:sz="4" w:space="0" w:color="000000"/>
            </w:tcBorders>
          </w:tcPr>
          <w:p w:rsidR="00743433" w:rsidRPr="002C3599" w:rsidRDefault="00743433" w:rsidP="0012660A">
            <w:pPr>
              <w:spacing w:line="240" w:lineRule="auto"/>
              <w:ind w:firstLine="0"/>
              <w:rPr>
                <w:sz w:val="24"/>
                <w:szCs w:val="24"/>
              </w:rPr>
            </w:pPr>
            <w:r w:rsidRPr="002C3599">
              <w:rPr>
                <w:sz w:val="24"/>
                <w:szCs w:val="24"/>
              </w:rPr>
              <w:t>Усть-майский район, п.Усть-Мая, ул.Лесная, рядом склад ГСМ ЦЭС</w:t>
            </w:r>
          </w:p>
        </w:tc>
        <w:tc>
          <w:tcPr>
            <w:tcW w:w="2354" w:type="dxa"/>
            <w:tcBorders>
              <w:top w:val="single" w:sz="4" w:space="0" w:color="000000"/>
              <w:left w:val="single" w:sz="4" w:space="0" w:color="000000"/>
              <w:bottom w:val="single" w:sz="4" w:space="0" w:color="000000"/>
              <w:right w:val="single" w:sz="4" w:space="0" w:color="000000"/>
            </w:tcBorders>
          </w:tcPr>
          <w:p w:rsidR="00743433" w:rsidRPr="00743433" w:rsidRDefault="00743433" w:rsidP="0012660A">
            <w:pPr>
              <w:spacing w:line="240" w:lineRule="auto"/>
              <w:ind w:firstLine="0"/>
              <w:jc w:val="center"/>
              <w:rPr>
                <w:sz w:val="24"/>
                <w:szCs w:val="24"/>
              </w:rPr>
            </w:pPr>
            <w:r w:rsidRPr="00743433">
              <w:rPr>
                <w:sz w:val="24"/>
                <w:szCs w:val="24"/>
              </w:rPr>
              <w:t>60</w:t>
            </w:r>
          </w:p>
        </w:tc>
      </w:tr>
      <w:tr w:rsidR="00743433" w:rsidRPr="002C3599" w:rsidTr="0012660A">
        <w:trPr>
          <w:jc w:val="center"/>
        </w:trPr>
        <w:tc>
          <w:tcPr>
            <w:tcW w:w="709" w:type="dxa"/>
            <w:tcBorders>
              <w:top w:val="single" w:sz="4" w:space="0" w:color="000000"/>
              <w:left w:val="single" w:sz="4" w:space="0" w:color="000000"/>
              <w:bottom w:val="single" w:sz="4" w:space="0" w:color="000000"/>
              <w:right w:val="nil"/>
            </w:tcBorders>
          </w:tcPr>
          <w:p w:rsidR="00743433" w:rsidRPr="002C3599" w:rsidRDefault="00743433" w:rsidP="0012660A">
            <w:pPr>
              <w:ind w:left="-539"/>
              <w:rPr>
                <w:sz w:val="24"/>
                <w:szCs w:val="24"/>
              </w:rPr>
            </w:pPr>
            <w:r w:rsidRPr="002C3599">
              <w:rPr>
                <w:sz w:val="24"/>
                <w:szCs w:val="24"/>
              </w:rPr>
              <w:t>102.</w:t>
            </w:r>
          </w:p>
        </w:tc>
        <w:tc>
          <w:tcPr>
            <w:tcW w:w="3119" w:type="dxa"/>
            <w:tcBorders>
              <w:top w:val="single" w:sz="4" w:space="0" w:color="000000"/>
              <w:left w:val="single" w:sz="4" w:space="0" w:color="000000"/>
              <w:bottom w:val="single" w:sz="4" w:space="0" w:color="000000"/>
              <w:right w:val="nil"/>
            </w:tcBorders>
          </w:tcPr>
          <w:p w:rsidR="00743433" w:rsidRPr="002C3599" w:rsidRDefault="00743433" w:rsidP="0012660A">
            <w:pPr>
              <w:spacing w:line="240" w:lineRule="auto"/>
              <w:ind w:firstLine="0"/>
              <w:jc w:val="left"/>
              <w:rPr>
                <w:sz w:val="24"/>
                <w:szCs w:val="24"/>
              </w:rPr>
            </w:pPr>
            <w:r w:rsidRPr="002C3599">
              <w:rPr>
                <w:sz w:val="24"/>
                <w:szCs w:val="24"/>
              </w:rPr>
              <w:t>АЗС № 22 п.Солнечный</w:t>
            </w:r>
          </w:p>
        </w:tc>
        <w:tc>
          <w:tcPr>
            <w:tcW w:w="4105" w:type="dxa"/>
            <w:tcBorders>
              <w:top w:val="single" w:sz="4" w:space="0" w:color="000000"/>
              <w:left w:val="single" w:sz="4" w:space="0" w:color="000000"/>
              <w:bottom w:val="single" w:sz="4" w:space="0" w:color="000000"/>
              <w:right w:val="single" w:sz="4" w:space="0" w:color="000000"/>
            </w:tcBorders>
          </w:tcPr>
          <w:p w:rsidR="00743433" w:rsidRPr="002C3599" w:rsidRDefault="00743433" w:rsidP="0012660A">
            <w:pPr>
              <w:spacing w:line="240" w:lineRule="auto"/>
              <w:ind w:firstLine="0"/>
              <w:rPr>
                <w:sz w:val="24"/>
                <w:szCs w:val="24"/>
              </w:rPr>
            </w:pPr>
            <w:r w:rsidRPr="002C3599">
              <w:rPr>
                <w:sz w:val="24"/>
                <w:szCs w:val="24"/>
              </w:rPr>
              <w:t>Усть-Майский район, п.Солнечный</w:t>
            </w:r>
          </w:p>
        </w:tc>
        <w:tc>
          <w:tcPr>
            <w:tcW w:w="2354" w:type="dxa"/>
            <w:tcBorders>
              <w:top w:val="single" w:sz="4" w:space="0" w:color="000000"/>
              <w:left w:val="single" w:sz="4" w:space="0" w:color="000000"/>
              <w:bottom w:val="single" w:sz="4" w:space="0" w:color="000000"/>
              <w:right w:val="single" w:sz="4" w:space="0" w:color="000000"/>
            </w:tcBorders>
            <w:vAlign w:val="center"/>
          </w:tcPr>
          <w:p w:rsidR="00743433" w:rsidRPr="00743433" w:rsidRDefault="00743433" w:rsidP="0012660A">
            <w:pPr>
              <w:suppressAutoHyphens/>
              <w:snapToGrid w:val="0"/>
              <w:spacing w:line="240" w:lineRule="auto"/>
              <w:ind w:firstLine="0"/>
              <w:jc w:val="center"/>
              <w:rPr>
                <w:bCs/>
                <w:sz w:val="24"/>
                <w:szCs w:val="24"/>
                <w:lang w:eastAsia="ar-SA"/>
              </w:rPr>
            </w:pPr>
            <w:r w:rsidRPr="00743433">
              <w:rPr>
                <w:bCs/>
                <w:sz w:val="24"/>
                <w:szCs w:val="24"/>
                <w:lang w:eastAsia="ar-SA"/>
              </w:rPr>
              <w:t>60</w:t>
            </w:r>
          </w:p>
        </w:tc>
      </w:tr>
      <w:tr w:rsidR="00743433" w:rsidRPr="002C3599" w:rsidTr="0012660A">
        <w:trPr>
          <w:jc w:val="center"/>
        </w:trPr>
        <w:tc>
          <w:tcPr>
            <w:tcW w:w="709" w:type="dxa"/>
            <w:tcBorders>
              <w:top w:val="single" w:sz="4" w:space="0" w:color="000000"/>
              <w:left w:val="single" w:sz="4" w:space="0" w:color="000000"/>
              <w:bottom w:val="single" w:sz="4" w:space="0" w:color="000000"/>
              <w:right w:val="nil"/>
            </w:tcBorders>
          </w:tcPr>
          <w:p w:rsidR="00743433" w:rsidRPr="002C3599" w:rsidRDefault="00743433" w:rsidP="0012660A">
            <w:pPr>
              <w:ind w:left="-539"/>
              <w:rPr>
                <w:sz w:val="24"/>
                <w:szCs w:val="24"/>
              </w:rPr>
            </w:pPr>
            <w:r w:rsidRPr="002C3599">
              <w:rPr>
                <w:sz w:val="24"/>
                <w:szCs w:val="24"/>
              </w:rPr>
              <w:t>103.</w:t>
            </w:r>
          </w:p>
        </w:tc>
        <w:tc>
          <w:tcPr>
            <w:tcW w:w="3119" w:type="dxa"/>
            <w:tcBorders>
              <w:top w:val="single" w:sz="4" w:space="0" w:color="000000"/>
              <w:left w:val="single" w:sz="4" w:space="0" w:color="000000"/>
              <w:bottom w:val="single" w:sz="4" w:space="0" w:color="000000"/>
              <w:right w:val="nil"/>
            </w:tcBorders>
          </w:tcPr>
          <w:p w:rsidR="00743433" w:rsidRPr="002C3599" w:rsidRDefault="00743433" w:rsidP="0012660A">
            <w:pPr>
              <w:spacing w:line="240" w:lineRule="auto"/>
              <w:ind w:firstLine="0"/>
              <w:jc w:val="left"/>
              <w:rPr>
                <w:sz w:val="24"/>
                <w:szCs w:val="24"/>
              </w:rPr>
            </w:pPr>
            <w:r w:rsidRPr="002C3599">
              <w:rPr>
                <w:sz w:val="24"/>
                <w:szCs w:val="24"/>
              </w:rPr>
              <w:t>КАЗС с.Кюпцы</w:t>
            </w:r>
          </w:p>
        </w:tc>
        <w:tc>
          <w:tcPr>
            <w:tcW w:w="4105" w:type="dxa"/>
            <w:tcBorders>
              <w:top w:val="single" w:sz="4" w:space="0" w:color="000000"/>
              <w:left w:val="single" w:sz="4" w:space="0" w:color="000000"/>
              <w:bottom w:val="single" w:sz="4" w:space="0" w:color="000000"/>
              <w:right w:val="single" w:sz="4" w:space="0" w:color="000000"/>
            </w:tcBorders>
          </w:tcPr>
          <w:p w:rsidR="00743433" w:rsidRPr="002C3599" w:rsidRDefault="00743433" w:rsidP="0012660A">
            <w:pPr>
              <w:spacing w:line="240" w:lineRule="auto"/>
              <w:ind w:firstLine="0"/>
              <w:rPr>
                <w:sz w:val="24"/>
                <w:szCs w:val="24"/>
              </w:rPr>
            </w:pPr>
            <w:r w:rsidRPr="002C3599">
              <w:rPr>
                <w:sz w:val="24"/>
                <w:szCs w:val="24"/>
              </w:rPr>
              <w:t>Усть-Майский район, с.Кюпцы</w:t>
            </w:r>
          </w:p>
        </w:tc>
        <w:tc>
          <w:tcPr>
            <w:tcW w:w="2354" w:type="dxa"/>
            <w:tcBorders>
              <w:top w:val="single" w:sz="4" w:space="0" w:color="000000"/>
              <w:left w:val="single" w:sz="4" w:space="0" w:color="000000"/>
              <w:bottom w:val="single" w:sz="4" w:space="0" w:color="000000"/>
              <w:right w:val="single" w:sz="4" w:space="0" w:color="000000"/>
            </w:tcBorders>
          </w:tcPr>
          <w:p w:rsidR="00743433" w:rsidRPr="00743433" w:rsidRDefault="00743433" w:rsidP="0012660A">
            <w:pPr>
              <w:spacing w:line="240" w:lineRule="auto"/>
              <w:ind w:firstLine="0"/>
              <w:jc w:val="center"/>
              <w:rPr>
                <w:sz w:val="24"/>
                <w:szCs w:val="24"/>
              </w:rPr>
            </w:pPr>
            <w:r w:rsidRPr="00743433">
              <w:rPr>
                <w:sz w:val="24"/>
                <w:szCs w:val="24"/>
              </w:rPr>
              <w:t>60</w:t>
            </w:r>
          </w:p>
        </w:tc>
      </w:tr>
      <w:tr w:rsidR="00743433" w:rsidRPr="002C3599" w:rsidTr="0012660A">
        <w:trPr>
          <w:jc w:val="center"/>
        </w:trPr>
        <w:tc>
          <w:tcPr>
            <w:tcW w:w="709" w:type="dxa"/>
            <w:tcBorders>
              <w:top w:val="single" w:sz="4" w:space="0" w:color="000000"/>
              <w:left w:val="single" w:sz="4" w:space="0" w:color="000000"/>
              <w:bottom w:val="single" w:sz="4" w:space="0" w:color="000000"/>
              <w:right w:val="nil"/>
            </w:tcBorders>
          </w:tcPr>
          <w:p w:rsidR="00743433" w:rsidRPr="002C3599" w:rsidRDefault="00743433" w:rsidP="0012660A">
            <w:pPr>
              <w:ind w:left="-539"/>
              <w:rPr>
                <w:sz w:val="24"/>
                <w:szCs w:val="24"/>
              </w:rPr>
            </w:pPr>
            <w:r w:rsidRPr="002C3599">
              <w:rPr>
                <w:sz w:val="24"/>
                <w:szCs w:val="24"/>
              </w:rPr>
              <w:t>104</w:t>
            </w:r>
          </w:p>
        </w:tc>
        <w:tc>
          <w:tcPr>
            <w:tcW w:w="3119" w:type="dxa"/>
            <w:tcBorders>
              <w:top w:val="single" w:sz="4" w:space="0" w:color="000000"/>
              <w:left w:val="single" w:sz="4" w:space="0" w:color="000000"/>
              <w:bottom w:val="single" w:sz="4" w:space="0" w:color="000000"/>
              <w:right w:val="nil"/>
            </w:tcBorders>
          </w:tcPr>
          <w:p w:rsidR="00743433" w:rsidRPr="002C3599" w:rsidRDefault="00743433" w:rsidP="0012660A">
            <w:pPr>
              <w:spacing w:line="240" w:lineRule="auto"/>
              <w:ind w:firstLine="0"/>
              <w:jc w:val="left"/>
              <w:rPr>
                <w:sz w:val="24"/>
                <w:szCs w:val="24"/>
              </w:rPr>
            </w:pPr>
            <w:r w:rsidRPr="002C3599">
              <w:rPr>
                <w:sz w:val="24"/>
                <w:szCs w:val="24"/>
              </w:rPr>
              <w:t>КАЗС с.Эжанцы</w:t>
            </w:r>
          </w:p>
        </w:tc>
        <w:tc>
          <w:tcPr>
            <w:tcW w:w="4105" w:type="dxa"/>
            <w:tcBorders>
              <w:top w:val="single" w:sz="4" w:space="0" w:color="000000"/>
              <w:left w:val="single" w:sz="4" w:space="0" w:color="000000"/>
              <w:bottom w:val="single" w:sz="4" w:space="0" w:color="000000"/>
              <w:right w:val="single" w:sz="4" w:space="0" w:color="000000"/>
            </w:tcBorders>
          </w:tcPr>
          <w:p w:rsidR="00743433" w:rsidRPr="002C3599" w:rsidRDefault="00743433" w:rsidP="0012660A">
            <w:pPr>
              <w:spacing w:line="240" w:lineRule="auto"/>
              <w:ind w:firstLine="0"/>
              <w:rPr>
                <w:sz w:val="24"/>
                <w:szCs w:val="24"/>
              </w:rPr>
            </w:pPr>
            <w:r w:rsidRPr="002C3599">
              <w:rPr>
                <w:sz w:val="24"/>
                <w:szCs w:val="24"/>
              </w:rPr>
              <w:t>Усть-майский район, с.Эжанцы, рядом склад ГСМ ЦЭС</w:t>
            </w:r>
          </w:p>
        </w:tc>
        <w:tc>
          <w:tcPr>
            <w:tcW w:w="2354" w:type="dxa"/>
            <w:tcBorders>
              <w:top w:val="single" w:sz="4" w:space="0" w:color="000000"/>
              <w:left w:val="single" w:sz="4" w:space="0" w:color="000000"/>
              <w:bottom w:val="single" w:sz="4" w:space="0" w:color="000000"/>
              <w:right w:val="single" w:sz="4" w:space="0" w:color="000000"/>
            </w:tcBorders>
          </w:tcPr>
          <w:p w:rsidR="00743433" w:rsidRPr="00743433" w:rsidRDefault="00743433" w:rsidP="0012660A">
            <w:pPr>
              <w:spacing w:line="240" w:lineRule="auto"/>
              <w:ind w:firstLine="0"/>
              <w:jc w:val="center"/>
              <w:rPr>
                <w:sz w:val="24"/>
                <w:szCs w:val="24"/>
              </w:rPr>
            </w:pPr>
            <w:r w:rsidRPr="00743433">
              <w:rPr>
                <w:sz w:val="24"/>
                <w:szCs w:val="24"/>
              </w:rPr>
              <w:t>60</w:t>
            </w:r>
          </w:p>
        </w:tc>
      </w:tr>
      <w:tr w:rsidR="00743433" w:rsidRPr="002C3599" w:rsidTr="0012660A">
        <w:trPr>
          <w:jc w:val="center"/>
        </w:trPr>
        <w:tc>
          <w:tcPr>
            <w:tcW w:w="709" w:type="dxa"/>
            <w:tcBorders>
              <w:top w:val="single" w:sz="4" w:space="0" w:color="000000"/>
              <w:left w:val="single" w:sz="4" w:space="0" w:color="000000"/>
              <w:bottom w:val="single" w:sz="4" w:space="0" w:color="000000"/>
              <w:right w:val="nil"/>
            </w:tcBorders>
          </w:tcPr>
          <w:p w:rsidR="00743433" w:rsidRPr="002C3599" w:rsidRDefault="00743433" w:rsidP="0012660A">
            <w:pPr>
              <w:ind w:left="-539"/>
              <w:rPr>
                <w:sz w:val="24"/>
                <w:szCs w:val="24"/>
              </w:rPr>
            </w:pPr>
            <w:r w:rsidRPr="002C3599">
              <w:rPr>
                <w:sz w:val="24"/>
                <w:szCs w:val="24"/>
              </w:rPr>
              <w:t>105</w:t>
            </w:r>
          </w:p>
        </w:tc>
        <w:tc>
          <w:tcPr>
            <w:tcW w:w="3119" w:type="dxa"/>
            <w:tcBorders>
              <w:top w:val="single" w:sz="4" w:space="0" w:color="000000"/>
              <w:left w:val="single" w:sz="4" w:space="0" w:color="000000"/>
              <w:bottom w:val="single" w:sz="4" w:space="0" w:color="000000"/>
              <w:right w:val="nil"/>
            </w:tcBorders>
          </w:tcPr>
          <w:p w:rsidR="00743433" w:rsidRPr="002C3599" w:rsidRDefault="00743433" w:rsidP="0012660A">
            <w:pPr>
              <w:spacing w:line="240" w:lineRule="auto"/>
              <w:ind w:firstLine="0"/>
              <w:jc w:val="left"/>
              <w:rPr>
                <w:sz w:val="24"/>
                <w:szCs w:val="24"/>
              </w:rPr>
            </w:pPr>
            <w:r w:rsidRPr="002C3599">
              <w:rPr>
                <w:sz w:val="24"/>
                <w:szCs w:val="24"/>
              </w:rPr>
              <w:t>КАЗС с.Усть-Миль</w:t>
            </w:r>
          </w:p>
        </w:tc>
        <w:tc>
          <w:tcPr>
            <w:tcW w:w="4105" w:type="dxa"/>
            <w:tcBorders>
              <w:top w:val="single" w:sz="4" w:space="0" w:color="000000"/>
              <w:left w:val="single" w:sz="4" w:space="0" w:color="000000"/>
              <w:bottom w:val="single" w:sz="4" w:space="0" w:color="000000"/>
              <w:right w:val="single" w:sz="4" w:space="0" w:color="000000"/>
            </w:tcBorders>
          </w:tcPr>
          <w:p w:rsidR="00743433" w:rsidRPr="002C3599" w:rsidRDefault="00743433" w:rsidP="0012660A">
            <w:pPr>
              <w:spacing w:line="240" w:lineRule="auto"/>
              <w:ind w:firstLine="0"/>
              <w:rPr>
                <w:sz w:val="24"/>
                <w:szCs w:val="24"/>
              </w:rPr>
            </w:pPr>
            <w:r w:rsidRPr="002C3599">
              <w:rPr>
                <w:sz w:val="24"/>
                <w:szCs w:val="24"/>
              </w:rPr>
              <w:t>Усть-Майский район, с.Усть-Миль, рядом дизельная электростанция ЦЭС</w:t>
            </w:r>
          </w:p>
        </w:tc>
        <w:tc>
          <w:tcPr>
            <w:tcW w:w="2354" w:type="dxa"/>
            <w:tcBorders>
              <w:top w:val="single" w:sz="4" w:space="0" w:color="000000"/>
              <w:left w:val="single" w:sz="4" w:space="0" w:color="000000"/>
              <w:bottom w:val="single" w:sz="4" w:space="0" w:color="000000"/>
              <w:right w:val="single" w:sz="4" w:space="0" w:color="000000"/>
            </w:tcBorders>
          </w:tcPr>
          <w:p w:rsidR="00743433" w:rsidRPr="00743433" w:rsidRDefault="00743433" w:rsidP="0012660A">
            <w:pPr>
              <w:spacing w:line="240" w:lineRule="auto"/>
              <w:ind w:firstLine="0"/>
              <w:jc w:val="center"/>
              <w:rPr>
                <w:sz w:val="24"/>
                <w:szCs w:val="24"/>
              </w:rPr>
            </w:pPr>
            <w:r w:rsidRPr="00743433">
              <w:rPr>
                <w:sz w:val="24"/>
                <w:szCs w:val="24"/>
              </w:rPr>
              <w:t>60</w:t>
            </w:r>
          </w:p>
        </w:tc>
      </w:tr>
      <w:tr w:rsidR="00743433" w:rsidRPr="002C3599" w:rsidTr="0012660A">
        <w:trPr>
          <w:jc w:val="center"/>
        </w:trPr>
        <w:tc>
          <w:tcPr>
            <w:tcW w:w="709" w:type="dxa"/>
            <w:tcBorders>
              <w:top w:val="single" w:sz="4" w:space="0" w:color="000000"/>
              <w:left w:val="single" w:sz="4" w:space="0" w:color="000000"/>
              <w:bottom w:val="single" w:sz="4" w:space="0" w:color="000000"/>
              <w:right w:val="nil"/>
            </w:tcBorders>
          </w:tcPr>
          <w:p w:rsidR="00743433" w:rsidRPr="002C3599" w:rsidRDefault="00743433" w:rsidP="0012660A">
            <w:pPr>
              <w:ind w:left="-539"/>
              <w:rPr>
                <w:sz w:val="24"/>
                <w:szCs w:val="24"/>
              </w:rPr>
            </w:pPr>
            <w:r w:rsidRPr="002C3599">
              <w:rPr>
                <w:sz w:val="24"/>
                <w:szCs w:val="24"/>
              </w:rPr>
              <w:t>106</w:t>
            </w:r>
          </w:p>
        </w:tc>
        <w:tc>
          <w:tcPr>
            <w:tcW w:w="3119" w:type="dxa"/>
            <w:tcBorders>
              <w:top w:val="single" w:sz="4" w:space="0" w:color="000000"/>
              <w:left w:val="single" w:sz="4" w:space="0" w:color="000000"/>
              <w:bottom w:val="single" w:sz="4" w:space="0" w:color="000000"/>
              <w:right w:val="nil"/>
            </w:tcBorders>
          </w:tcPr>
          <w:p w:rsidR="00743433" w:rsidRPr="002C3599" w:rsidRDefault="00743433" w:rsidP="0012660A">
            <w:pPr>
              <w:spacing w:line="240" w:lineRule="auto"/>
              <w:ind w:firstLine="0"/>
              <w:jc w:val="left"/>
              <w:rPr>
                <w:sz w:val="24"/>
                <w:szCs w:val="24"/>
              </w:rPr>
            </w:pPr>
            <w:r w:rsidRPr="002C3599">
              <w:rPr>
                <w:sz w:val="24"/>
                <w:szCs w:val="24"/>
              </w:rPr>
              <w:t>КАЗС с.Белькачи</w:t>
            </w:r>
          </w:p>
        </w:tc>
        <w:tc>
          <w:tcPr>
            <w:tcW w:w="4105" w:type="dxa"/>
            <w:tcBorders>
              <w:top w:val="single" w:sz="4" w:space="0" w:color="000000"/>
              <w:left w:val="single" w:sz="4" w:space="0" w:color="000000"/>
              <w:bottom w:val="single" w:sz="4" w:space="0" w:color="000000"/>
              <w:right w:val="single" w:sz="4" w:space="0" w:color="000000"/>
            </w:tcBorders>
          </w:tcPr>
          <w:p w:rsidR="00743433" w:rsidRPr="002C3599" w:rsidRDefault="00743433" w:rsidP="0012660A">
            <w:pPr>
              <w:spacing w:line="240" w:lineRule="auto"/>
              <w:ind w:firstLine="0"/>
              <w:rPr>
                <w:sz w:val="24"/>
                <w:szCs w:val="24"/>
              </w:rPr>
            </w:pPr>
            <w:r w:rsidRPr="002C3599">
              <w:rPr>
                <w:sz w:val="24"/>
                <w:szCs w:val="24"/>
              </w:rPr>
              <w:t>Усть-Майский район, с.Белькачи</w:t>
            </w:r>
          </w:p>
        </w:tc>
        <w:tc>
          <w:tcPr>
            <w:tcW w:w="2354" w:type="dxa"/>
            <w:tcBorders>
              <w:top w:val="single" w:sz="4" w:space="0" w:color="000000"/>
              <w:left w:val="single" w:sz="4" w:space="0" w:color="000000"/>
              <w:bottom w:val="single" w:sz="4" w:space="0" w:color="000000"/>
              <w:right w:val="single" w:sz="4" w:space="0" w:color="000000"/>
            </w:tcBorders>
            <w:vAlign w:val="center"/>
          </w:tcPr>
          <w:p w:rsidR="00743433" w:rsidRPr="00743433" w:rsidRDefault="00743433" w:rsidP="0012660A">
            <w:pPr>
              <w:suppressAutoHyphens/>
              <w:snapToGrid w:val="0"/>
              <w:spacing w:line="240" w:lineRule="auto"/>
              <w:ind w:firstLine="0"/>
              <w:jc w:val="center"/>
              <w:rPr>
                <w:bCs/>
                <w:sz w:val="24"/>
                <w:szCs w:val="24"/>
                <w:lang w:eastAsia="ar-SA"/>
              </w:rPr>
            </w:pPr>
            <w:r w:rsidRPr="00743433">
              <w:rPr>
                <w:bCs/>
                <w:sz w:val="24"/>
                <w:szCs w:val="24"/>
                <w:lang w:eastAsia="ar-SA"/>
              </w:rPr>
              <w:t>60</w:t>
            </w:r>
          </w:p>
        </w:tc>
      </w:tr>
      <w:tr w:rsidR="00743433" w:rsidRPr="002C3599" w:rsidTr="0012660A">
        <w:trPr>
          <w:jc w:val="center"/>
        </w:trPr>
        <w:tc>
          <w:tcPr>
            <w:tcW w:w="709" w:type="dxa"/>
            <w:tcBorders>
              <w:top w:val="single" w:sz="4" w:space="0" w:color="000000"/>
              <w:left w:val="single" w:sz="4" w:space="0" w:color="000000"/>
              <w:bottom w:val="single" w:sz="4" w:space="0" w:color="000000"/>
              <w:right w:val="nil"/>
            </w:tcBorders>
          </w:tcPr>
          <w:p w:rsidR="00743433" w:rsidRPr="002C3599" w:rsidRDefault="00743433" w:rsidP="0012660A">
            <w:pPr>
              <w:ind w:left="-539"/>
              <w:rPr>
                <w:sz w:val="24"/>
                <w:szCs w:val="24"/>
              </w:rPr>
            </w:pPr>
            <w:r w:rsidRPr="002C3599">
              <w:rPr>
                <w:sz w:val="24"/>
                <w:szCs w:val="24"/>
              </w:rPr>
              <w:t>107</w:t>
            </w:r>
          </w:p>
        </w:tc>
        <w:tc>
          <w:tcPr>
            <w:tcW w:w="3119" w:type="dxa"/>
            <w:tcBorders>
              <w:top w:val="single" w:sz="4" w:space="0" w:color="000000"/>
              <w:left w:val="single" w:sz="4" w:space="0" w:color="000000"/>
              <w:bottom w:val="single" w:sz="4" w:space="0" w:color="000000"/>
              <w:right w:val="nil"/>
            </w:tcBorders>
          </w:tcPr>
          <w:p w:rsidR="00743433" w:rsidRPr="002C3599" w:rsidRDefault="00743433" w:rsidP="0012660A">
            <w:pPr>
              <w:spacing w:line="240" w:lineRule="auto"/>
              <w:ind w:firstLine="0"/>
              <w:jc w:val="left"/>
              <w:rPr>
                <w:sz w:val="24"/>
                <w:szCs w:val="24"/>
              </w:rPr>
            </w:pPr>
            <w:r w:rsidRPr="002C3599">
              <w:rPr>
                <w:sz w:val="24"/>
                <w:szCs w:val="24"/>
              </w:rPr>
              <w:t>АЗС № 1</w:t>
            </w:r>
          </w:p>
        </w:tc>
        <w:tc>
          <w:tcPr>
            <w:tcW w:w="4105" w:type="dxa"/>
            <w:tcBorders>
              <w:top w:val="single" w:sz="4" w:space="0" w:color="000000"/>
              <w:left w:val="single" w:sz="4" w:space="0" w:color="000000"/>
              <w:bottom w:val="single" w:sz="4" w:space="0" w:color="000000"/>
              <w:right w:val="single" w:sz="4" w:space="0" w:color="000000"/>
            </w:tcBorders>
          </w:tcPr>
          <w:p w:rsidR="00743433" w:rsidRPr="002C3599" w:rsidRDefault="00743433" w:rsidP="0012660A">
            <w:pPr>
              <w:spacing w:line="240" w:lineRule="auto"/>
              <w:ind w:firstLine="0"/>
              <w:rPr>
                <w:sz w:val="24"/>
                <w:szCs w:val="24"/>
              </w:rPr>
            </w:pPr>
            <w:r w:rsidRPr="002C3599">
              <w:rPr>
                <w:sz w:val="24"/>
                <w:szCs w:val="24"/>
              </w:rPr>
              <w:t>г.Якутск, ул. Автодорожная</w:t>
            </w:r>
          </w:p>
        </w:tc>
        <w:tc>
          <w:tcPr>
            <w:tcW w:w="2354" w:type="dxa"/>
            <w:tcBorders>
              <w:top w:val="single" w:sz="4" w:space="0" w:color="000000"/>
              <w:left w:val="single" w:sz="4" w:space="0" w:color="000000"/>
              <w:bottom w:val="single" w:sz="4" w:space="0" w:color="000000"/>
              <w:right w:val="single" w:sz="4" w:space="0" w:color="000000"/>
            </w:tcBorders>
          </w:tcPr>
          <w:p w:rsidR="00743433" w:rsidRPr="00743433" w:rsidRDefault="00743433" w:rsidP="0012660A">
            <w:pPr>
              <w:spacing w:line="240" w:lineRule="auto"/>
              <w:ind w:firstLine="0"/>
              <w:jc w:val="center"/>
              <w:rPr>
                <w:sz w:val="24"/>
                <w:szCs w:val="24"/>
              </w:rPr>
            </w:pPr>
            <w:r w:rsidRPr="00743433">
              <w:rPr>
                <w:sz w:val="24"/>
                <w:szCs w:val="24"/>
              </w:rPr>
              <w:t>60</w:t>
            </w:r>
          </w:p>
        </w:tc>
      </w:tr>
      <w:tr w:rsidR="00743433" w:rsidRPr="002C3599" w:rsidTr="0012660A">
        <w:trPr>
          <w:jc w:val="center"/>
        </w:trPr>
        <w:tc>
          <w:tcPr>
            <w:tcW w:w="709" w:type="dxa"/>
            <w:tcBorders>
              <w:top w:val="single" w:sz="4" w:space="0" w:color="000000"/>
              <w:left w:val="single" w:sz="4" w:space="0" w:color="000000"/>
              <w:bottom w:val="single" w:sz="4" w:space="0" w:color="000000"/>
              <w:right w:val="nil"/>
            </w:tcBorders>
          </w:tcPr>
          <w:p w:rsidR="00743433" w:rsidRPr="002C3599" w:rsidRDefault="00743433" w:rsidP="0012660A">
            <w:pPr>
              <w:ind w:left="-539"/>
              <w:rPr>
                <w:sz w:val="24"/>
                <w:szCs w:val="24"/>
              </w:rPr>
            </w:pPr>
            <w:r w:rsidRPr="002C3599">
              <w:rPr>
                <w:sz w:val="24"/>
                <w:szCs w:val="24"/>
              </w:rPr>
              <w:t>108</w:t>
            </w:r>
          </w:p>
        </w:tc>
        <w:tc>
          <w:tcPr>
            <w:tcW w:w="3119" w:type="dxa"/>
            <w:tcBorders>
              <w:top w:val="single" w:sz="4" w:space="0" w:color="000000"/>
              <w:left w:val="single" w:sz="4" w:space="0" w:color="000000"/>
              <w:bottom w:val="single" w:sz="4" w:space="0" w:color="000000"/>
              <w:right w:val="nil"/>
            </w:tcBorders>
          </w:tcPr>
          <w:p w:rsidR="00743433" w:rsidRPr="002C3599" w:rsidRDefault="00743433" w:rsidP="0012660A">
            <w:pPr>
              <w:spacing w:line="240" w:lineRule="auto"/>
              <w:ind w:firstLine="0"/>
              <w:jc w:val="left"/>
              <w:rPr>
                <w:sz w:val="24"/>
                <w:szCs w:val="24"/>
              </w:rPr>
            </w:pPr>
            <w:r w:rsidRPr="002C3599">
              <w:rPr>
                <w:sz w:val="24"/>
                <w:szCs w:val="24"/>
              </w:rPr>
              <w:t>АЗС № 2</w:t>
            </w:r>
          </w:p>
        </w:tc>
        <w:tc>
          <w:tcPr>
            <w:tcW w:w="4105" w:type="dxa"/>
            <w:tcBorders>
              <w:top w:val="single" w:sz="4" w:space="0" w:color="000000"/>
              <w:left w:val="single" w:sz="4" w:space="0" w:color="000000"/>
              <w:bottom w:val="single" w:sz="4" w:space="0" w:color="000000"/>
              <w:right w:val="single" w:sz="4" w:space="0" w:color="000000"/>
            </w:tcBorders>
          </w:tcPr>
          <w:p w:rsidR="00743433" w:rsidRPr="002C3599" w:rsidRDefault="00743433" w:rsidP="0012660A">
            <w:pPr>
              <w:spacing w:line="240" w:lineRule="auto"/>
              <w:ind w:firstLine="0"/>
              <w:rPr>
                <w:sz w:val="24"/>
                <w:szCs w:val="24"/>
              </w:rPr>
            </w:pPr>
            <w:r w:rsidRPr="002C3599">
              <w:rPr>
                <w:sz w:val="24"/>
                <w:szCs w:val="24"/>
              </w:rPr>
              <w:t>г. Якутск, ул. Труда, 4</w:t>
            </w:r>
          </w:p>
        </w:tc>
        <w:tc>
          <w:tcPr>
            <w:tcW w:w="2354" w:type="dxa"/>
            <w:tcBorders>
              <w:top w:val="single" w:sz="4" w:space="0" w:color="000000"/>
              <w:left w:val="single" w:sz="4" w:space="0" w:color="000000"/>
              <w:bottom w:val="single" w:sz="4" w:space="0" w:color="000000"/>
              <w:right w:val="single" w:sz="4" w:space="0" w:color="000000"/>
            </w:tcBorders>
          </w:tcPr>
          <w:p w:rsidR="00743433" w:rsidRPr="00743433" w:rsidRDefault="00743433" w:rsidP="0012660A">
            <w:pPr>
              <w:spacing w:line="240" w:lineRule="auto"/>
              <w:ind w:firstLine="0"/>
              <w:jc w:val="center"/>
              <w:rPr>
                <w:sz w:val="24"/>
                <w:szCs w:val="24"/>
              </w:rPr>
            </w:pPr>
            <w:r w:rsidRPr="00743433">
              <w:rPr>
                <w:sz w:val="24"/>
                <w:szCs w:val="24"/>
              </w:rPr>
              <w:t>60</w:t>
            </w:r>
          </w:p>
        </w:tc>
      </w:tr>
      <w:tr w:rsidR="00743433" w:rsidRPr="002C3599" w:rsidTr="0012660A">
        <w:trPr>
          <w:jc w:val="center"/>
        </w:trPr>
        <w:tc>
          <w:tcPr>
            <w:tcW w:w="709" w:type="dxa"/>
            <w:tcBorders>
              <w:top w:val="single" w:sz="4" w:space="0" w:color="000000"/>
              <w:left w:val="single" w:sz="4" w:space="0" w:color="000000"/>
              <w:bottom w:val="single" w:sz="4" w:space="0" w:color="000000"/>
              <w:right w:val="nil"/>
            </w:tcBorders>
          </w:tcPr>
          <w:p w:rsidR="00743433" w:rsidRPr="002C3599" w:rsidRDefault="00743433" w:rsidP="0012660A">
            <w:pPr>
              <w:ind w:left="-539"/>
              <w:rPr>
                <w:sz w:val="24"/>
                <w:szCs w:val="24"/>
              </w:rPr>
            </w:pPr>
            <w:r w:rsidRPr="002C3599">
              <w:rPr>
                <w:sz w:val="24"/>
                <w:szCs w:val="24"/>
              </w:rPr>
              <w:t>109</w:t>
            </w:r>
          </w:p>
        </w:tc>
        <w:tc>
          <w:tcPr>
            <w:tcW w:w="3119" w:type="dxa"/>
            <w:tcBorders>
              <w:top w:val="single" w:sz="4" w:space="0" w:color="000000"/>
              <w:left w:val="single" w:sz="4" w:space="0" w:color="000000"/>
              <w:bottom w:val="single" w:sz="4" w:space="0" w:color="000000"/>
              <w:right w:val="nil"/>
            </w:tcBorders>
          </w:tcPr>
          <w:p w:rsidR="00743433" w:rsidRPr="002C3599" w:rsidRDefault="00743433" w:rsidP="0012660A">
            <w:pPr>
              <w:spacing w:line="240" w:lineRule="auto"/>
              <w:ind w:firstLine="0"/>
              <w:jc w:val="left"/>
              <w:rPr>
                <w:sz w:val="24"/>
                <w:szCs w:val="24"/>
              </w:rPr>
            </w:pPr>
            <w:r w:rsidRPr="002C3599">
              <w:rPr>
                <w:sz w:val="24"/>
                <w:szCs w:val="24"/>
              </w:rPr>
              <w:t>АЗС № 3</w:t>
            </w:r>
          </w:p>
        </w:tc>
        <w:tc>
          <w:tcPr>
            <w:tcW w:w="4105" w:type="dxa"/>
            <w:tcBorders>
              <w:top w:val="single" w:sz="4" w:space="0" w:color="000000"/>
              <w:left w:val="single" w:sz="4" w:space="0" w:color="000000"/>
              <w:bottom w:val="single" w:sz="4" w:space="0" w:color="000000"/>
              <w:right w:val="single" w:sz="4" w:space="0" w:color="000000"/>
            </w:tcBorders>
          </w:tcPr>
          <w:p w:rsidR="00743433" w:rsidRPr="002C3599" w:rsidRDefault="00743433" w:rsidP="0012660A">
            <w:pPr>
              <w:spacing w:line="240" w:lineRule="auto"/>
              <w:ind w:firstLine="0"/>
              <w:rPr>
                <w:sz w:val="24"/>
                <w:szCs w:val="24"/>
              </w:rPr>
            </w:pPr>
            <w:r w:rsidRPr="002C3599">
              <w:rPr>
                <w:sz w:val="24"/>
                <w:szCs w:val="24"/>
              </w:rPr>
              <w:t>г.Якутск, Вилюйский тр. 3 км</w:t>
            </w:r>
          </w:p>
        </w:tc>
        <w:tc>
          <w:tcPr>
            <w:tcW w:w="2354" w:type="dxa"/>
            <w:tcBorders>
              <w:top w:val="single" w:sz="4" w:space="0" w:color="000000"/>
              <w:left w:val="single" w:sz="4" w:space="0" w:color="000000"/>
              <w:bottom w:val="single" w:sz="4" w:space="0" w:color="000000"/>
              <w:right w:val="single" w:sz="4" w:space="0" w:color="000000"/>
            </w:tcBorders>
          </w:tcPr>
          <w:p w:rsidR="00743433" w:rsidRPr="00743433" w:rsidRDefault="00743433" w:rsidP="0012660A">
            <w:pPr>
              <w:spacing w:line="240" w:lineRule="auto"/>
              <w:ind w:firstLine="0"/>
              <w:jc w:val="center"/>
              <w:rPr>
                <w:sz w:val="24"/>
                <w:szCs w:val="24"/>
              </w:rPr>
            </w:pPr>
            <w:r w:rsidRPr="00743433">
              <w:rPr>
                <w:sz w:val="24"/>
                <w:szCs w:val="24"/>
              </w:rPr>
              <w:t>60</w:t>
            </w:r>
          </w:p>
        </w:tc>
      </w:tr>
      <w:tr w:rsidR="00743433" w:rsidRPr="002C3599" w:rsidTr="0012660A">
        <w:trPr>
          <w:jc w:val="center"/>
        </w:trPr>
        <w:tc>
          <w:tcPr>
            <w:tcW w:w="709" w:type="dxa"/>
            <w:tcBorders>
              <w:top w:val="single" w:sz="4" w:space="0" w:color="000000"/>
              <w:left w:val="single" w:sz="4" w:space="0" w:color="000000"/>
              <w:bottom w:val="single" w:sz="4" w:space="0" w:color="000000"/>
              <w:right w:val="nil"/>
            </w:tcBorders>
          </w:tcPr>
          <w:p w:rsidR="00743433" w:rsidRPr="002C3599" w:rsidRDefault="00743433" w:rsidP="0012660A">
            <w:pPr>
              <w:ind w:left="-539"/>
              <w:rPr>
                <w:sz w:val="24"/>
                <w:szCs w:val="24"/>
              </w:rPr>
            </w:pPr>
            <w:r w:rsidRPr="002C3599">
              <w:rPr>
                <w:sz w:val="24"/>
                <w:szCs w:val="24"/>
              </w:rPr>
              <w:t>110</w:t>
            </w:r>
          </w:p>
        </w:tc>
        <w:tc>
          <w:tcPr>
            <w:tcW w:w="3119" w:type="dxa"/>
            <w:tcBorders>
              <w:top w:val="single" w:sz="4" w:space="0" w:color="000000"/>
              <w:left w:val="single" w:sz="4" w:space="0" w:color="000000"/>
              <w:bottom w:val="single" w:sz="4" w:space="0" w:color="000000"/>
              <w:right w:val="nil"/>
            </w:tcBorders>
          </w:tcPr>
          <w:p w:rsidR="00743433" w:rsidRPr="002C3599" w:rsidRDefault="00743433" w:rsidP="0012660A">
            <w:pPr>
              <w:spacing w:line="240" w:lineRule="auto"/>
              <w:ind w:firstLine="0"/>
              <w:jc w:val="left"/>
              <w:rPr>
                <w:sz w:val="24"/>
                <w:szCs w:val="24"/>
              </w:rPr>
            </w:pPr>
            <w:r w:rsidRPr="002C3599">
              <w:rPr>
                <w:sz w:val="24"/>
                <w:szCs w:val="24"/>
              </w:rPr>
              <w:t>АЗС № 4</w:t>
            </w:r>
          </w:p>
        </w:tc>
        <w:tc>
          <w:tcPr>
            <w:tcW w:w="4105" w:type="dxa"/>
            <w:tcBorders>
              <w:top w:val="single" w:sz="4" w:space="0" w:color="000000"/>
              <w:left w:val="single" w:sz="4" w:space="0" w:color="000000"/>
              <w:bottom w:val="single" w:sz="4" w:space="0" w:color="000000"/>
              <w:right w:val="single" w:sz="4" w:space="0" w:color="000000"/>
            </w:tcBorders>
          </w:tcPr>
          <w:p w:rsidR="00743433" w:rsidRPr="002C3599" w:rsidRDefault="00743433" w:rsidP="0012660A">
            <w:pPr>
              <w:spacing w:line="240" w:lineRule="auto"/>
              <w:ind w:firstLine="0"/>
              <w:rPr>
                <w:sz w:val="24"/>
                <w:szCs w:val="24"/>
              </w:rPr>
            </w:pPr>
            <w:r w:rsidRPr="002C3599">
              <w:rPr>
                <w:sz w:val="24"/>
                <w:szCs w:val="24"/>
              </w:rPr>
              <w:t>г.Якутск, ул. Чернышевского</w:t>
            </w:r>
          </w:p>
        </w:tc>
        <w:tc>
          <w:tcPr>
            <w:tcW w:w="2354" w:type="dxa"/>
            <w:tcBorders>
              <w:top w:val="single" w:sz="4" w:space="0" w:color="000000"/>
              <w:left w:val="single" w:sz="4" w:space="0" w:color="000000"/>
              <w:bottom w:val="single" w:sz="4" w:space="0" w:color="000000"/>
              <w:right w:val="single" w:sz="4" w:space="0" w:color="000000"/>
            </w:tcBorders>
            <w:vAlign w:val="center"/>
          </w:tcPr>
          <w:p w:rsidR="00743433" w:rsidRPr="00743433" w:rsidRDefault="00743433" w:rsidP="0012660A">
            <w:pPr>
              <w:suppressAutoHyphens/>
              <w:snapToGrid w:val="0"/>
              <w:spacing w:line="240" w:lineRule="auto"/>
              <w:ind w:firstLine="0"/>
              <w:jc w:val="center"/>
              <w:rPr>
                <w:bCs/>
                <w:sz w:val="24"/>
                <w:szCs w:val="24"/>
                <w:lang w:eastAsia="ar-SA"/>
              </w:rPr>
            </w:pPr>
            <w:r w:rsidRPr="00743433">
              <w:rPr>
                <w:bCs/>
                <w:sz w:val="24"/>
                <w:szCs w:val="24"/>
                <w:lang w:eastAsia="ar-SA"/>
              </w:rPr>
              <w:t>60</w:t>
            </w:r>
          </w:p>
        </w:tc>
      </w:tr>
      <w:tr w:rsidR="00743433" w:rsidRPr="002C3599" w:rsidTr="0012660A">
        <w:trPr>
          <w:jc w:val="center"/>
        </w:trPr>
        <w:tc>
          <w:tcPr>
            <w:tcW w:w="709" w:type="dxa"/>
            <w:tcBorders>
              <w:top w:val="single" w:sz="4" w:space="0" w:color="000000"/>
              <w:left w:val="single" w:sz="4" w:space="0" w:color="000000"/>
              <w:bottom w:val="single" w:sz="4" w:space="0" w:color="000000"/>
              <w:right w:val="nil"/>
            </w:tcBorders>
          </w:tcPr>
          <w:p w:rsidR="00743433" w:rsidRPr="002C3599" w:rsidRDefault="00743433" w:rsidP="0012660A">
            <w:pPr>
              <w:ind w:left="-539"/>
              <w:rPr>
                <w:sz w:val="24"/>
                <w:szCs w:val="24"/>
              </w:rPr>
            </w:pPr>
            <w:r w:rsidRPr="002C3599">
              <w:rPr>
                <w:sz w:val="24"/>
                <w:szCs w:val="24"/>
              </w:rPr>
              <w:t>111</w:t>
            </w:r>
          </w:p>
        </w:tc>
        <w:tc>
          <w:tcPr>
            <w:tcW w:w="3119" w:type="dxa"/>
            <w:tcBorders>
              <w:top w:val="single" w:sz="4" w:space="0" w:color="000000"/>
              <w:left w:val="single" w:sz="4" w:space="0" w:color="000000"/>
              <w:bottom w:val="single" w:sz="4" w:space="0" w:color="000000"/>
              <w:right w:val="nil"/>
            </w:tcBorders>
          </w:tcPr>
          <w:p w:rsidR="00743433" w:rsidRPr="002C3599" w:rsidRDefault="00743433" w:rsidP="0012660A">
            <w:pPr>
              <w:spacing w:line="240" w:lineRule="auto"/>
              <w:ind w:firstLine="0"/>
              <w:jc w:val="left"/>
              <w:rPr>
                <w:sz w:val="24"/>
                <w:szCs w:val="24"/>
              </w:rPr>
            </w:pPr>
            <w:r w:rsidRPr="002C3599">
              <w:rPr>
                <w:sz w:val="24"/>
                <w:szCs w:val="24"/>
              </w:rPr>
              <w:t>АЗС № 5 с.Намцы</w:t>
            </w:r>
          </w:p>
        </w:tc>
        <w:tc>
          <w:tcPr>
            <w:tcW w:w="4105" w:type="dxa"/>
            <w:tcBorders>
              <w:top w:val="single" w:sz="4" w:space="0" w:color="000000"/>
              <w:left w:val="single" w:sz="4" w:space="0" w:color="000000"/>
              <w:bottom w:val="single" w:sz="4" w:space="0" w:color="000000"/>
              <w:right w:val="single" w:sz="4" w:space="0" w:color="000000"/>
            </w:tcBorders>
          </w:tcPr>
          <w:p w:rsidR="00743433" w:rsidRPr="002C3599" w:rsidRDefault="00743433" w:rsidP="0012660A">
            <w:pPr>
              <w:spacing w:line="240" w:lineRule="auto"/>
              <w:ind w:firstLine="0"/>
              <w:rPr>
                <w:sz w:val="24"/>
                <w:szCs w:val="24"/>
              </w:rPr>
            </w:pPr>
            <w:r w:rsidRPr="002C3599">
              <w:rPr>
                <w:sz w:val="24"/>
                <w:szCs w:val="24"/>
              </w:rPr>
              <w:t>с.Намцы Намского района</w:t>
            </w:r>
          </w:p>
        </w:tc>
        <w:tc>
          <w:tcPr>
            <w:tcW w:w="2354" w:type="dxa"/>
            <w:tcBorders>
              <w:top w:val="single" w:sz="4" w:space="0" w:color="000000"/>
              <w:left w:val="single" w:sz="4" w:space="0" w:color="000000"/>
              <w:bottom w:val="single" w:sz="4" w:space="0" w:color="000000"/>
              <w:right w:val="single" w:sz="4" w:space="0" w:color="000000"/>
            </w:tcBorders>
            <w:vAlign w:val="center"/>
          </w:tcPr>
          <w:p w:rsidR="00743433" w:rsidRPr="00743433" w:rsidRDefault="00743433" w:rsidP="0012660A">
            <w:pPr>
              <w:suppressAutoHyphens/>
              <w:snapToGrid w:val="0"/>
              <w:spacing w:line="240" w:lineRule="auto"/>
              <w:ind w:firstLine="0"/>
              <w:jc w:val="center"/>
              <w:rPr>
                <w:bCs/>
                <w:sz w:val="24"/>
                <w:szCs w:val="24"/>
                <w:lang w:eastAsia="ar-SA"/>
              </w:rPr>
            </w:pPr>
            <w:r w:rsidRPr="00743433">
              <w:rPr>
                <w:bCs/>
                <w:sz w:val="24"/>
                <w:szCs w:val="24"/>
                <w:lang w:eastAsia="ar-SA"/>
              </w:rPr>
              <w:t>60</w:t>
            </w:r>
          </w:p>
        </w:tc>
      </w:tr>
      <w:tr w:rsidR="00743433" w:rsidRPr="002C3599" w:rsidTr="0012660A">
        <w:trPr>
          <w:jc w:val="center"/>
        </w:trPr>
        <w:tc>
          <w:tcPr>
            <w:tcW w:w="709" w:type="dxa"/>
            <w:tcBorders>
              <w:top w:val="single" w:sz="4" w:space="0" w:color="000000"/>
              <w:left w:val="single" w:sz="4" w:space="0" w:color="000000"/>
              <w:bottom w:val="single" w:sz="4" w:space="0" w:color="000000"/>
              <w:right w:val="nil"/>
            </w:tcBorders>
          </w:tcPr>
          <w:p w:rsidR="00743433" w:rsidRPr="002C3599" w:rsidRDefault="00743433" w:rsidP="0012660A">
            <w:pPr>
              <w:ind w:left="-539"/>
              <w:rPr>
                <w:sz w:val="24"/>
                <w:szCs w:val="24"/>
              </w:rPr>
            </w:pPr>
            <w:r w:rsidRPr="002C3599">
              <w:rPr>
                <w:sz w:val="24"/>
                <w:szCs w:val="24"/>
              </w:rPr>
              <w:t>112</w:t>
            </w:r>
          </w:p>
        </w:tc>
        <w:tc>
          <w:tcPr>
            <w:tcW w:w="3119" w:type="dxa"/>
            <w:tcBorders>
              <w:top w:val="single" w:sz="4" w:space="0" w:color="000000"/>
              <w:left w:val="single" w:sz="4" w:space="0" w:color="000000"/>
              <w:bottom w:val="single" w:sz="4" w:space="0" w:color="000000"/>
              <w:right w:val="nil"/>
            </w:tcBorders>
          </w:tcPr>
          <w:p w:rsidR="00743433" w:rsidRPr="002C3599" w:rsidRDefault="00743433" w:rsidP="0012660A">
            <w:pPr>
              <w:spacing w:line="240" w:lineRule="auto"/>
              <w:ind w:firstLine="0"/>
              <w:jc w:val="left"/>
              <w:rPr>
                <w:sz w:val="24"/>
                <w:szCs w:val="24"/>
              </w:rPr>
            </w:pPr>
            <w:r w:rsidRPr="002C3599">
              <w:rPr>
                <w:sz w:val="24"/>
                <w:szCs w:val="24"/>
              </w:rPr>
              <w:t>АЗС № 6 п.Жатай</w:t>
            </w:r>
          </w:p>
        </w:tc>
        <w:tc>
          <w:tcPr>
            <w:tcW w:w="4105" w:type="dxa"/>
            <w:tcBorders>
              <w:top w:val="single" w:sz="4" w:space="0" w:color="000000"/>
              <w:left w:val="single" w:sz="4" w:space="0" w:color="000000"/>
              <w:bottom w:val="single" w:sz="4" w:space="0" w:color="000000"/>
              <w:right w:val="single" w:sz="4" w:space="0" w:color="000000"/>
            </w:tcBorders>
          </w:tcPr>
          <w:p w:rsidR="00743433" w:rsidRPr="002C3599" w:rsidRDefault="00743433" w:rsidP="0012660A">
            <w:pPr>
              <w:spacing w:line="240" w:lineRule="auto"/>
              <w:ind w:firstLine="0"/>
              <w:rPr>
                <w:sz w:val="24"/>
                <w:szCs w:val="24"/>
              </w:rPr>
            </w:pPr>
            <w:r w:rsidRPr="002C3599">
              <w:rPr>
                <w:sz w:val="24"/>
                <w:szCs w:val="24"/>
              </w:rPr>
              <w:t>г.Якутск, Жатайский перекресток</w:t>
            </w:r>
          </w:p>
        </w:tc>
        <w:tc>
          <w:tcPr>
            <w:tcW w:w="2354" w:type="dxa"/>
            <w:tcBorders>
              <w:top w:val="single" w:sz="4" w:space="0" w:color="000000"/>
              <w:left w:val="single" w:sz="4" w:space="0" w:color="000000"/>
              <w:bottom w:val="single" w:sz="4" w:space="0" w:color="000000"/>
              <w:right w:val="single" w:sz="4" w:space="0" w:color="000000"/>
            </w:tcBorders>
          </w:tcPr>
          <w:p w:rsidR="00743433" w:rsidRPr="00743433" w:rsidRDefault="00743433" w:rsidP="0012660A">
            <w:pPr>
              <w:spacing w:line="240" w:lineRule="auto"/>
              <w:ind w:firstLine="0"/>
              <w:jc w:val="center"/>
              <w:rPr>
                <w:sz w:val="24"/>
                <w:szCs w:val="24"/>
              </w:rPr>
            </w:pPr>
            <w:r w:rsidRPr="00743433">
              <w:rPr>
                <w:sz w:val="24"/>
                <w:szCs w:val="24"/>
              </w:rPr>
              <w:t>60</w:t>
            </w:r>
          </w:p>
        </w:tc>
      </w:tr>
      <w:tr w:rsidR="00743433" w:rsidRPr="002C3599" w:rsidTr="0012660A">
        <w:trPr>
          <w:jc w:val="center"/>
        </w:trPr>
        <w:tc>
          <w:tcPr>
            <w:tcW w:w="709" w:type="dxa"/>
            <w:tcBorders>
              <w:top w:val="single" w:sz="4" w:space="0" w:color="000000"/>
              <w:left w:val="single" w:sz="4" w:space="0" w:color="000000"/>
              <w:bottom w:val="single" w:sz="4" w:space="0" w:color="000000"/>
              <w:right w:val="nil"/>
            </w:tcBorders>
          </w:tcPr>
          <w:p w:rsidR="00743433" w:rsidRPr="002C3599" w:rsidRDefault="00743433" w:rsidP="0012660A">
            <w:pPr>
              <w:ind w:left="-539"/>
              <w:rPr>
                <w:sz w:val="24"/>
                <w:szCs w:val="24"/>
              </w:rPr>
            </w:pPr>
            <w:r w:rsidRPr="002C3599">
              <w:rPr>
                <w:sz w:val="24"/>
                <w:szCs w:val="24"/>
              </w:rPr>
              <w:t>113</w:t>
            </w:r>
          </w:p>
        </w:tc>
        <w:tc>
          <w:tcPr>
            <w:tcW w:w="3119" w:type="dxa"/>
            <w:tcBorders>
              <w:top w:val="single" w:sz="4" w:space="0" w:color="000000"/>
              <w:left w:val="single" w:sz="4" w:space="0" w:color="000000"/>
              <w:bottom w:val="single" w:sz="4" w:space="0" w:color="000000"/>
              <w:right w:val="nil"/>
            </w:tcBorders>
          </w:tcPr>
          <w:p w:rsidR="00743433" w:rsidRPr="002C3599" w:rsidRDefault="00743433" w:rsidP="0012660A">
            <w:pPr>
              <w:spacing w:line="240" w:lineRule="auto"/>
              <w:ind w:firstLine="0"/>
              <w:jc w:val="left"/>
              <w:rPr>
                <w:sz w:val="24"/>
                <w:szCs w:val="24"/>
              </w:rPr>
            </w:pPr>
            <w:r w:rsidRPr="002C3599">
              <w:rPr>
                <w:sz w:val="24"/>
                <w:szCs w:val="24"/>
              </w:rPr>
              <w:t>АЗС № 7 п.Кангалассы</w:t>
            </w:r>
          </w:p>
        </w:tc>
        <w:tc>
          <w:tcPr>
            <w:tcW w:w="4105" w:type="dxa"/>
            <w:tcBorders>
              <w:top w:val="single" w:sz="4" w:space="0" w:color="000000"/>
              <w:left w:val="single" w:sz="4" w:space="0" w:color="000000"/>
              <w:bottom w:val="single" w:sz="4" w:space="0" w:color="000000"/>
              <w:right w:val="single" w:sz="4" w:space="0" w:color="000000"/>
            </w:tcBorders>
          </w:tcPr>
          <w:p w:rsidR="00743433" w:rsidRPr="002C3599" w:rsidRDefault="00743433" w:rsidP="0012660A">
            <w:pPr>
              <w:spacing w:line="240" w:lineRule="auto"/>
              <w:ind w:firstLine="0"/>
              <w:rPr>
                <w:sz w:val="24"/>
                <w:szCs w:val="24"/>
              </w:rPr>
            </w:pPr>
            <w:r w:rsidRPr="002C3599">
              <w:rPr>
                <w:sz w:val="24"/>
                <w:szCs w:val="24"/>
              </w:rPr>
              <w:t>г.Якутск, п. Кангалассы</w:t>
            </w:r>
          </w:p>
        </w:tc>
        <w:tc>
          <w:tcPr>
            <w:tcW w:w="2354" w:type="dxa"/>
            <w:tcBorders>
              <w:top w:val="single" w:sz="4" w:space="0" w:color="000000"/>
              <w:left w:val="single" w:sz="4" w:space="0" w:color="000000"/>
              <w:bottom w:val="single" w:sz="4" w:space="0" w:color="000000"/>
              <w:right w:val="single" w:sz="4" w:space="0" w:color="000000"/>
            </w:tcBorders>
          </w:tcPr>
          <w:p w:rsidR="00743433" w:rsidRPr="00743433" w:rsidRDefault="00743433" w:rsidP="0012660A">
            <w:pPr>
              <w:spacing w:line="240" w:lineRule="auto"/>
              <w:ind w:firstLine="0"/>
              <w:jc w:val="center"/>
              <w:rPr>
                <w:sz w:val="24"/>
                <w:szCs w:val="24"/>
              </w:rPr>
            </w:pPr>
            <w:r w:rsidRPr="00743433">
              <w:rPr>
                <w:sz w:val="24"/>
                <w:szCs w:val="24"/>
              </w:rPr>
              <w:t>60</w:t>
            </w:r>
          </w:p>
        </w:tc>
      </w:tr>
      <w:tr w:rsidR="00743433" w:rsidRPr="002C3599" w:rsidTr="0012660A">
        <w:trPr>
          <w:jc w:val="center"/>
        </w:trPr>
        <w:tc>
          <w:tcPr>
            <w:tcW w:w="709" w:type="dxa"/>
            <w:tcBorders>
              <w:top w:val="single" w:sz="4" w:space="0" w:color="000000"/>
              <w:left w:val="single" w:sz="4" w:space="0" w:color="000000"/>
              <w:bottom w:val="single" w:sz="4" w:space="0" w:color="000000"/>
              <w:right w:val="nil"/>
            </w:tcBorders>
          </w:tcPr>
          <w:p w:rsidR="00743433" w:rsidRPr="002C3599" w:rsidRDefault="00743433" w:rsidP="0012660A">
            <w:pPr>
              <w:ind w:left="-539"/>
              <w:rPr>
                <w:sz w:val="24"/>
                <w:szCs w:val="24"/>
              </w:rPr>
            </w:pPr>
            <w:r w:rsidRPr="002C3599">
              <w:rPr>
                <w:sz w:val="24"/>
                <w:szCs w:val="24"/>
              </w:rPr>
              <w:t>114</w:t>
            </w:r>
          </w:p>
        </w:tc>
        <w:tc>
          <w:tcPr>
            <w:tcW w:w="3119" w:type="dxa"/>
            <w:tcBorders>
              <w:top w:val="single" w:sz="4" w:space="0" w:color="000000"/>
              <w:left w:val="single" w:sz="4" w:space="0" w:color="000000"/>
              <w:bottom w:val="single" w:sz="4" w:space="0" w:color="000000"/>
              <w:right w:val="nil"/>
            </w:tcBorders>
          </w:tcPr>
          <w:p w:rsidR="00743433" w:rsidRPr="002C3599" w:rsidRDefault="00743433" w:rsidP="0012660A">
            <w:pPr>
              <w:spacing w:line="240" w:lineRule="auto"/>
              <w:ind w:firstLine="0"/>
              <w:jc w:val="left"/>
              <w:rPr>
                <w:sz w:val="24"/>
                <w:szCs w:val="24"/>
              </w:rPr>
            </w:pPr>
            <w:r w:rsidRPr="002C3599">
              <w:rPr>
                <w:sz w:val="24"/>
                <w:szCs w:val="24"/>
              </w:rPr>
              <w:t>АЗС № 11 с.Магарас</w:t>
            </w:r>
          </w:p>
        </w:tc>
        <w:tc>
          <w:tcPr>
            <w:tcW w:w="4105" w:type="dxa"/>
            <w:tcBorders>
              <w:top w:val="single" w:sz="4" w:space="0" w:color="000000"/>
              <w:left w:val="single" w:sz="4" w:space="0" w:color="000000"/>
              <w:bottom w:val="single" w:sz="4" w:space="0" w:color="000000"/>
              <w:right w:val="single" w:sz="4" w:space="0" w:color="000000"/>
            </w:tcBorders>
          </w:tcPr>
          <w:p w:rsidR="00743433" w:rsidRPr="002C3599" w:rsidRDefault="00743433" w:rsidP="0012660A">
            <w:pPr>
              <w:spacing w:line="240" w:lineRule="auto"/>
              <w:ind w:firstLine="0"/>
              <w:rPr>
                <w:sz w:val="24"/>
                <w:szCs w:val="24"/>
              </w:rPr>
            </w:pPr>
            <w:r w:rsidRPr="002C3599">
              <w:rPr>
                <w:sz w:val="24"/>
                <w:szCs w:val="24"/>
              </w:rPr>
              <w:t>Горный район, с. Магарас Горного района</w:t>
            </w:r>
          </w:p>
        </w:tc>
        <w:tc>
          <w:tcPr>
            <w:tcW w:w="2354" w:type="dxa"/>
            <w:tcBorders>
              <w:top w:val="single" w:sz="4" w:space="0" w:color="000000"/>
              <w:left w:val="single" w:sz="4" w:space="0" w:color="000000"/>
              <w:bottom w:val="single" w:sz="4" w:space="0" w:color="000000"/>
              <w:right w:val="single" w:sz="4" w:space="0" w:color="000000"/>
            </w:tcBorders>
          </w:tcPr>
          <w:p w:rsidR="00743433" w:rsidRPr="00743433" w:rsidRDefault="00743433" w:rsidP="0012660A">
            <w:pPr>
              <w:spacing w:line="240" w:lineRule="auto"/>
              <w:ind w:firstLine="0"/>
              <w:jc w:val="center"/>
              <w:rPr>
                <w:sz w:val="24"/>
                <w:szCs w:val="24"/>
              </w:rPr>
            </w:pPr>
            <w:r w:rsidRPr="00743433">
              <w:rPr>
                <w:sz w:val="24"/>
                <w:szCs w:val="24"/>
              </w:rPr>
              <w:t>60</w:t>
            </w:r>
          </w:p>
        </w:tc>
      </w:tr>
      <w:tr w:rsidR="00743433" w:rsidRPr="002C3599" w:rsidTr="0012660A">
        <w:trPr>
          <w:jc w:val="center"/>
        </w:trPr>
        <w:tc>
          <w:tcPr>
            <w:tcW w:w="709" w:type="dxa"/>
            <w:tcBorders>
              <w:top w:val="single" w:sz="4" w:space="0" w:color="000000"/>
              <w:left w:val="single" w:sz="4" w:space="0" w:color="000000"/>
              <w:bottom w:val="single" w:sz="4" w:space="0" w:color="000000"/>
              <w:right w:val="nil"/>
            </w:tcBorders>
          </w:tcPr>
          <w:p w:rsidR="00743433" w:rsidRPr="002C3599" w:rsidRDefault="00743433" w:rsidP="0012660A">
            <w:pPr>
              <w:ind w:left="-539"/>
              <w:rPr>
                <w:sz w:val="24"/>
                <w:szCs w:val="24"/>
              </w:rPr>
            </w:pPr>
            <w:r w:rsidRPr="002C3599">
              <w:rPr>
                <w:sz w:val="24"/>
                <w:szCs w:val="24"/>
              </w:rPr>
              <w:t>115</w:t>
            </w:r>
          </w:p>
        </w:tc>
        <w:tc>
          <w:tcPr>
            <w:tcW w:w="3119" w:type="dxa"/>
            <w:tcBorders>
              <w:top w:val="single" w:sz="4" w:space="0" w:color="000000"/>
              <w:left w:val="single" w:sz="4" w:space="0" w:color="000000"/>
              <w:bottom w:val="single" w:sz="4" w:space="0" w:color="000000"/>
              <w:right w:val="nil"/>
            </w:tcBorders>
          </w:tcPr>
          <w:p w:rsidR="00743433" w:rsidRPr="002C3599" w:rsidRDefault="00743433" w:rsidP="0012660A">
            <w:pPr>
              <w:spacing w:line="240" w:lineRule="auto"/>
              <w:ind w:firstLine="0"/>
              <w:jc w:val="left"/>
              <w:rPr>
                <w:sz w:val="24"/>
                <w:szCs w:val="24"/>
              </w:rPr>
            </w:pPr>
            <w:r w:rsidRPr="002C3599">
              <w:rPr>
                <w:sz w:val="24"/>
                <w:szCs w:val="24"/>
              </w:rPr>
              <w:t>АЗС № 12 с.Бердигестях</w:t>
            </w:r>
          </w:p>
        </w:tc>
        <w:tc>
          <w:tcPr>
            <w:tcW w:w="4105" w:type="dxa"/>
            <w:tcBorders>
              <w:top w:val="single" w:sz="4" w:space="0" w:color="000000"/>
              <w:left w:val="single" w:sz="4" w:space="0" w:color="000000"/>
              <w:bottom w:val="single" w:sz="4" w:space="0" w:color="000000"/>
              <w:right w:val="single" w:sz="4" w:space="0" w:color="000000"/>
            </w:tcBorders>
          </w:tcPr>
          <w:p w:rsidR="00743433" w:rsidRPr="002C3599" w:rsidRDefault="00743433" w:rsidP="0012660A">
            <w:pPr>
              <w:spacing w:line="240" w:lineRule="auto"/>
              <w:ind w:firstLine="0"/>
              <w:rPr>
                <w:sz w:val="24"/>
                <w:szCs w:val="24"/>
              </w:rPr>
            </w:pPr>
            <w:r w:rsidRPr="002C3599">
              <w:rPr>
                <w:sz w:val="24"/>
                <w:szCs w:val="24"/>
              </w:rPr>
              <w:t>Горный район, с. Бердигестях Горного района</w:t>
            </w:r>
          </w:p>
        </w:tc>
        <w:tc>
          <w:tcPr>
            <w:tcW w:w="2354" w:type="dxa"/>
            <w:tcBorders>
              <w:top w:val="single" w:sz="4" w:space="0" w:color="000000"/>
              <w:left w:val="single" w:sz="4" w:space="0" w:color="000000"/>
              <w:bottom w:val="single" w:sz="4" w:space="0" w:color="000000"/>
              <w:right w:val="single" w:sz="4" w:space="0" w:color="000000"/>
            </w:tcBorders>
            <w:vAlign w:val="center"/>
          </w:tcPr>
          <w:p w:rsidR="00743433" w:rsidRPr="00743433" w:rsidRDefault="00743433" w:rsidP="0012660A">
            <w:pPr>
              <w:suppressAutoHyphens/>
              <w:snapToGrid w:val="0"/>
              <w:spacing w:line="240" w:lineRule="auto"/>
              <w:ind w:firstLine="0"/>
              <w:jc w:val="center"/>
              <w:rPr>
                <w:bCs/>
                <w:sz w:val="24"/>
                <w:szCs w:val="24"/>
                <w:lang w:eastAsia="ar-SA"/>
              </w:rPr>
            </w:pPr>
            <w:r w:rsidRPr="00743433">
              <w:rPr>
                <w:bCs/>
                <w:sz w:val="24"/>
                <w:szCs w:val="24"/>
                <w:lang w:eastAsia="ar-SA"/>
              </w:rPr>
              <w:t>60</w:t>
            </w:r>
          </w:p>
        </w:tc>
      </w:tr>
      <w:tr w:rsidR="00743433" w:rsidRPr="002C3599" w:rsidTr="0012660A">
        <w:trPr>
          <w:jc w:val="center"/>
        </w:trPr>
        <w:tc>
          <w:tcPr>
            <w:tcW w:w="709" w:type="dxa"/>
            <w:tcBorders>
              <w:top w:val="single" w:sz="4" w:space="0" w:color="000000"/>
              <w:left w:val="single" w:sz="4" w:space="0" w:color="000000"/>
              <w:bottom w:val="single" w:sz="4" w:space="0" w:color="000000"/>
              <w:right w:val="nil"/>
            </w:tcBorders>
          </w:tcPr>
          <w:p w:rsidR="00743433" w:rsidRPr="002C3599" w:rsidRDefault="00743433" w:rsidP="0012660A">
            <w:pPr>
              <w:ind w:left="-539"/>
              <w:rPr>
                <w:sz w:val="24"/>
                <w:szCs w:val="24"/>
              </w:rPr>
            </w:pPr>
            <w:r w:rsidRPr="002C3599">
              <w:rPr>
                <w:sz w:val="24"/>
                <w:szCs w:val="24"/>
              </w:rPr>
              <w:t>116</w:t>
            </w:r>
          </w:p>
        </w:tc>
        <w:tc>
          <w:tcPr>
            <w:tcW w:w="3119" w:type="dxa"/>
            <w:tcBorders>
              <w:top w:val="single" w:sz="4" w:space="0" w:color="000000"/>
              <w:left w:val="single" w:sz="4" w:space="0" w:color="000000"/>
              <w:bottom w:val="single" w:sz="4" w:space="0" w:color="000000"/>
              <w:right w:val="nil"/>
            </w:tcBorders>
          </w:tcPr>
          <w:p w:rsidR="00743433" w:rsidRPr="002C3599" w:rsidRDefault="00743433" w:rsidP="0012660A">
            <w:pPr>
              <w:spacing w:line="240" w:lineRule="auto"/>
              <w:ind w:firstLine="0"/>
              <w:jc w:val="left"/>
              <w:rPr>
                <w:sz w:val="24"/>
                <w:szCs w:val="24"/>
              </w:rPr>
            </w:pPr>
            <w:r w:rsidRPr="002C3599">
              <w:rPr>
                <w:sz w:val="24"/>
                <w:szCs w:val="24"/>
              </w:rPr>
              <w:t>АЗС № 15 с.Намцы</w:t>
            </w:r>
          </w:p>
        </w:tc>
        <w:tc>
          <w:tcPr>
            <w:tcW w:w="4105" w:type="dxa"/>
            <w:tcBorders>
              <w:top w:val="single" w:sz="4" w:space="0" w:color="000000"/>
              <w:left w:val="single" w:sz="4" w:space="0" w:color="000000"/>
              <w:bottom w:val="single" w:sz="4" w:space="0" w:color="000000"/>
              <w:right w:val="single" w:sz="4" w:space="0" w:color="000000"/>
            </w:tcBorders>
          </w:tcPr>
          <w:p w:rsidR="00743433" w:rsidRPr="002C3599" w:rsidRDefault="00743433" w:rsidP="0012660A">
            <w:pPr>
              <w:spacing w:line="240" w:lineRule="auto"/>
              <w:ind w:firstLine="0"/>
              <w:rPr>
                <w:sz w:val="24"/>
                <w:szCs w:val="24"/>
              </w:rPr>
            </w:pPr>
            <w:r w:rsidRPr="002C3599">
              <w:rPr>
                <w:sz w:val="24"/>
                <w:szCs w:val="24"/>
              </w:rPr>
              <w:t>Намский район, с.Намцы Намского района</w:t>
            </w:r>
          </w:p>
        </w:tc>
        <w:tc>
          <w:tcPr>
            <w:tcW w:w="2354" w:type="dxa"/>
            <w:tcBorders>
              <w:top w:val="single" w:sz="4" w:space="0" w:color="000000"/>
              <w:left w:val="single" w:sz="4" w:space="0" w:color="000000"/>
              <w:bottom w:val="single" w:sz="4" w:space="0" w:color="000000"/>
              <w:right w:val="single" w:sz="4" w:space="0" w:color="000000"/>
            </w:tcBorders>
          </w:tcPr>
          <w:p w:rsidR="00743433" w:rsidRPr="00743433" w:rsidRDefault="00743433" w:rsidP="0012660A">
            <w:pPr>
              <w:spacing w:line="240" w:lineRule="auto"/>
              <w:ind w:firstLine="0"/>
              <w:jc w:val="center"/>
              <w:rPr>
                <w:sz w:val="24"/>
                <w:szCs w:val="24"/>
              </w:rPr>
            </w:pPr>
            <w:r w:rsidRPr="00743433">
              <w:rPr>
                <w:sz w:val="24"/>
                <w:szCs w:val="24"/>
              </w:rPr>
              <w:t>60</w:t>
            </w:r>
          </w:p>
        </w:tc>
      </w:tr>
      <w:tr w:rsidR="00743433" w:rsidRPr="002C3599" w:rsidTr="0012660A">
        <w:trPr>
          <w:jc w:val="center"/>
        </w:trPr>
        <w:tc>
          <w:tcPr>
            <w:tcW w:w="709" w:type="dxa"/>
            <w:tcBorders>
              <w:top w:val="single" w:sz="4" w:space="0" w:color="000000"/>
              <w:left w:val="single" w:sz="4" w:space="0" w:color="000000"/>
              <w:bottom w:val="single" w:sz="4" w:space="0" w:color="000000"/>
              <w:right w:val="nil"/>
            </w:tcBorders>
          </w:tcPr>
          <w:p w:rsidR="00743433" w:rsidRPr="002C3599" w:rsidRDefault="00743433" w:rsidP="0012660A">
            <w:pPr>
              <w:ind w:left="-539"/>
              <w:rPr>
                <w:sz w:val="24"/>
                <w:szCs w:val="24"/>
              </w:rPr>
            </w:pPr>
            <w:r w:rsidRPr="002C3599">
              <w:rPr>
                <w:sz w:val="24"/>
                <w:szCs w:val="24"/>
              </w:rPr>
              <w:t>117</w:t>
            </w:r>
          </w:p>
        </w:tc>
        <w:tc>
          <w:tcPr>
            <w:tcW w:w="3119" w:type="dxa"/>
            <w:tcBorders>
              <w:top w:val="single" w:sz="4" w:space="0" w:color="000000"/>
              <w:left w:val="single" w:sz="4" w:space="0" w:color="000000"/>
              <w:bottom w:val="single" w:sz="4" w:space="0" w:color="000000"/>
              <w:right w:val="nil"/>
            </w:tcBorders>
          </w:tcPr>
          <w:p w:rsidR="00743433" w:rsidRPr="002C3599" w:rsidRDefault="00743433" w:rsidP="0012660A">
            <w:pPr>
              <w:spacing w:line="240" w:lineRule="auto"/>
              <w:ind w:firstLine="0"/>
              <w:jc w:val="left"/>
              <w:rPr>
                <w:sz w:val="24"/>
                <w:szCs w:val="24"/>
              </w:rPr>
            </w:pPr>
            <w:r w:rsidRPr="002C3599">
              <w:rPr>
                <w:sz w:val="24"/>
                <w:szCs w:val="24"/>
              </w:rPr>
              <w:t>АЗС № 51</w:t>
            </w:r>
          </w:p>
        </w:tc>
        <w:tc>
          <w:tcPr>
            <w:tcW w:w="4105" w:type="dxa"/>
            <w:tcBorders>
              <w:top w:val="single" w:sz="4" w:space="0" w:color="000000"/>
              <w:left w:val="single" w:sz="4" w:space="0" w:color="000000"/>
              <w:bottom w:val="single" w:sz="4" w:space="0" w:color="000000"/>
              <w:right w:val="single" w:sz="4" w:space="0" w:color="000000"/>
            </w:tcBorders>
          </w:tcPr>
          <w:p w:rsidR="00743433" w:rsidRPr="002C3599" w:rsidRDefault="00743433" w:rsidP="0012660A">
            <w:pPr>
              <w:spacing w:line="240" w:lineRule="auto"/>
              <w:ind w:firstLine="0"/>
              <w:rPr>
                <w:sz w:val="24"/>
                <w:szCs w:val="24"/>
              </w:rPr>
            </w:pPr>
            <w:r w:rsidRPr="002C3599">
              <w:rPr>
                <w:sz w:val="24"/>
                <w:szCs w:val="24"/>
              </w:rPr>
              <w:t>г.Якутск, ул. 50 лет СА</w:t>
            </w:r>
          </w:p>
        </w:tc>
        <w:tc>
          <w:tcPr>
            <w:tcW w:w="2354" w:type="dxa"/>
            <w:tcBorders>
              <w:top w:val="single" w:sz="4" w:space="0" w:color="000000"/>
              <w:left w:val="single" w:sz="4" w:space="0" w:color="000000"/>
              <w:bottom w:val="single" w:sz="4" w:space="0" w:color="000000"/>
              <w:right w:val="single" w:sz="4" w:space="0" w:color="000000"/>
            </w:tcBorders>
          </w:tcPr>
          <w:p w:rsidR="00743433" w:rsidRPr="00743433" w:rsidRDefault="00743433" w:rsidP="0012660A">
            <w:pPr>
              <w:spacing w:line="240" w:lineRule="auto"/>
              <w:ind w:firstLine="0"/>
              <w:jc w:val="center"/>
              <w:rPr>
                <w:sz w:val="24"/>
                <w:szCs w:val="24"/>
              </w:rPr>
            </w:pPr>
            <w:r w:rsidRPr="00743433">
              <w:rPr>
                <w:sz w:val="24"/>
                <w:szCs w:val="24"/>
              </w:rPr>
              <w:t>60</w:t>
            </w:r>
          </w:p>
        </w:tc>
      </w:tr>
      <w:tr w:rsidR="00743433" w:rsidRPr="002C3599" w:rsidTr="0012660A">
        <w:trPr>
          <w:jc w:val="center"/>
        </w:trPr>
        <w:tc>
          <w:tcPr>
            <w:tcW w:w="709" w:type="dxa"/>
            <w:tcBorders>
              <w:top w:val="single" w:sz="4" w:space="0" w:color="000000"/>
              <w:left w:val="single" w:sz="4" w:space="0" w:color="000000"/>
              <w:bottom w:val="single" w:sz="4" w:space="0" w:color="000000"/>
              <w:right w:val="nil"/>
            </w:tcBorders>
          </w:tcPr>
          <w:p w:rsidR="00743433" w:rsidRPr="002C3599" w:rsidRDefault="00743433" w:rsidP="0012660A">
            <w:pPr>
              <w:ind w:left="-539"/>
              <w:rPr>
                <w:sz w:val="24"/>
                <w:szCs w:val="24"/>
              </w:rPr>
            </w:pPr>
            <w:r w:rsidRPr="002C3599">
              <w:rPr>
                <w:sz w:val="24"/>
                <w:szCs w:val="24"/>
              </w:rPr>
              <w:t>118</w:t>
            </w:r>
          </w:p>
        </w:tc>
        <w:tc>
          <w:tcPr>
            <w:tcW w:w="3119" w:type="dxa"/>
            <w:tcBorders>
              <w:top w:val="single" w:sz="4" w:space="0" w:color="000000"/>
              <w:left w:val="single" w:sz="4" w:space="0" w:color="000000"/>
              <w:bottom w:val="single" w:sz="4" w:space="0" w:color="000000"/>
              <w:right w:val="nil"/>
            </w:tcBorders>
          </w:tcPr>
          <w:p w:rsidR="00743433" w:rsidRPr="002C3599" w:rsidRDefault="00743433" w:rsidP="0012660A">
            <w:pPr>
              <w:spacing w:line="240" w:lineRule="auto"/>
              <w:ind w:firstLine="0"/>
              <w:jc w:val="left"/>
              <w:rPr>
                <w:sz w:val="24"/>
                <w:szCs w:val="24"/>
              </w:rPr>
            </w:pPr>
            <w:r w:rsidRPr="002C3599">
              <w:rPr>
                <w:sz w:val="24"/>
                <w:szCs w:val="24"/>
              </w:rPr>
              <w:t>АЗС № 62</w:t>
            </w:r>
          </w:p>
        </w:tc>
        <w:tc>
          <w:tcPr>
            <w:tcW w:w="4105" w:type="dxa"/>
            <w:tcBorders>
              <w:top w:val="single" w:sz="4" w:space="0" w:color="000000"/>
              <w:left w:val="single" w:sz="4" w:space="0" w:color="000000"/>
              <w:bottom w:val="single" w:sz="4" w:space="0" w:color="000000"/>
              <w:right w:val="single" w:sz="4" w:space="0" w:color="000000"/>
            </w:tcBorders>
          </w:tcPr>
          <w:p w:rsidR="00743433" w:rsidRPr="002C3599" w:rsidRDefault="00743433" w:rsidP="0012660A">
            <w:pPr>
              <w:spacing w:line="240" w:lineRule="auto"/>
              <w:ind w:firstLine="0"/>
              <w:rPr>
                <w:sz w:val="24"/>
                <w:szCs w:val="24"/>
              </w:rPr>
            </w:pPr>
            <w:r w:rsidRPr="002C3599">
              <w:rPr>
                <w:sz w:val="24"/>
                <w:szCs w:val="24"/>
              </w:rPr>
              <w:t>г.Якутск, Х-Юряхское шоссе</w:t>
            </w:r>
          </w:p>
        </w:tc>
        <w:tc>
          <w:tcPr>
            <w:tcW w:w="2354" w:type="dxa"/>
            <w:tcBorders>
              <w:top w:val="single" w:sz="4" w:space="0" w:color="000000"/>
              <w:left w:val="single" w:sz="4" w:space="0" w:color="000000"/>
              <w:bottom w:val="single" w:sz="4" w:space="0" w:color="000000"/>
              <w:right w:val="single" w:sz="4" w:space="0" w:color="000000"/>
            </w:tcBorders>
          </w:tcPr>
          <w:p w:rsidR="00743433" w:rsidRPr="00743433" w:rsidRDefault="00743433" w:rsidP="0012660A">
            <w:pPr>
              <w:spacing w:line="240" w:lineRule="auto"/>
              <w:ind w:firstLine="0"/>
              <w:jc w:val="center"/>
              <w:rPr>
                <w:sz w:val="24"/>
                <w:szCs w:val="24"/>
              </w:rPr>
            </w:pPr>
            <w:r w:rsidRPr="00743433">
              <w:rPr>
                <w:sz w:val="24"/>
                <w:szCs w:val="24"/>
              </w:rPr>
              <w:t>60</w:t>
            </w:r>
          </w:p>
        </w:tc>
      </w:tr>
      <w:tr w:rsidR="00743433" w:rsidRPr="002C3599" w:rsidTr="0012660A">
        <w:trPr>
          <w:jc w:val="center"/>
        </w:trPr>
        <w:tc>
          <w:tcPr>
            <w:tcW w:w="709" w:type="dxa"/>
            <w:tcBorders>
              <w:top w:val="single" w:sz="4" w:space="0" w:color="000000"/>
              <w:left w:val="single" w:sz="4" w:space="0" w:color="000000"/>
              <w:bottom w:val="single" w:sz="4" w:space="0" w:color="000000"/>
              <w:right w:val="nil"/>
            </w:tcBorders>
          </w:tcPr>
          <w:p w:rsidR="00743433" w:rsidRPr="002C3599" w:rsidRDefault="00743433" w:rsidP="0012660A">
            <w:pPr>
              <w:ind w:left="-539"/>
              <w:rPr>
                <w:sz w:val="24"/>
                <w:szCs w:val="24"/>
              </w:rPr>
            </w:pPr>
            <w:r w:rsidRPr="002C3599">
              <w:rPr>
                <w:sz w:val="24"/>
                <w:szCs w:val="24"/>
              </w:rPr>
              <w:t>119</w:t>
            </w:r>
          </w:p>
        </w:tc>
        <w:tc>
          <w:tcPr>
            <w:tcW w:w="3119" w:type="dxa"/>
            <w:tcBorders>
              <w:top w:val="single" w:sz="4" w:space="0" w:color="000000"/>
              <w:left w:val="single" w:sz="4" w:space="0" w:color="000000"/>
              <w:bottom w:val="single" w:sz="4" w:space="0" w:color="000000"/>
              <w:right w:val="nil"/>
            </w:tcBorders>
          </w:tcPr>
          <w:p w:rsidR="00743433" w:rsidRPr="002C3599" w:rsidRDefault="00743433" w:rsidP="0012660A">
            <w:pPr>
              <w:spacing w:line="240" w:lineRule="auto"/>
              <w:ind w:firstLine="0"/>
              <w:jc w:val="left"/>
              <w:rPr>
                <w:sz w:val="24"/>
                <w:szCs w:val="24"/>
              </w:rPr>
            </w:pPr>
            <w:r w:rsidRPr="002C3599">
              <w:rPr>
                <w:sz w:val="24"/>
                <w:szCs w:val="24"/>
              </w:rPr>
              <w:t>КАЗС с.Илбенге</w:t>
            </w:r>
          </w:p>
        </w:tc>
        <w:tc>
          <w:tcPr>
            <w:tcW w:w="4105" w:type="dxa"/>
            <w:tcBorders>
              <w:top w:val="single" w:sz="4" w:space="0" w:color="000000"/>
              <w:left w:val="single" w:sz="4" w:space="0" w:color="000000"/>
              <w:bottom w:val="single" w:sz="4" w:space="0" w:color="000000"/>
              <w:right w:val="single" w:sz="4" w:space="0" w:color="000000"/>
            </w:tcBorders>
          </w:tcPr>
          <w:p w:rsidR="00743433" w:rsidRPr="002C3599" w:rsidRDefault="00743433" w:rsidP="0012660A">
            <w:pPr>
              <w:spacing w:line="240" w:lineRule="auto"/>
              <w:ind w:firstLine="0"/>
              <w:rPr>
                <w:sz w:val="24"/>
                <w:szCs w:val="24"/>
              </w:rPr>
            </w:pPr>
            <w:r w:rsidRPr="002C3599">
              <w:rPr>
                <w:sz w:val="24"/>
                <w:szCs w:val="24"/>
              </w:rPr>
              <w:t>Вилюйский район, с.Илбенге (360 км трассы Вилюй)</w:t>
            </w:r>
          </w:p>
        </w:tc>
        <w:tc>
          <w:tcPr>
            <w:tcW w:w="2354" w:type="dxa"/>
            <w:tcBorders>
              <w:top w:val="single" w:sz="4" w:space="0" w:color="000000"/>
              <w:left w:val="single" w:sz="4" w:space="0" w:color="000000"/>
              <w:bottom w:val="single" w:sz="4" w:space="0" w:color="000000"/>
              <w:right w:val="single" w:sz="4" w:space="0" w:color="000000"/>
            </w:tcBorders>
            <w:vAlign w:val="center"/>
          </w:tcPr>
          <w:p w:rsidR="00743433" w:rsidRPr="00743433" w:rsidRDefault="00743433" w:rsidP="0012660A">
            <w:pPr>
              <w:suppressAutoHyphens/>
              <w:snapToGrid w:val="0"/>
              <w:spacing w:line="240" w:lineRule="auto"/>
              <w:ind w:firstLine="0"/>
              <w:jc w:val="center"/>
              <w:rPr>
                <w:bCs/>
                <w:sz w:val="24"/>
                <w:szCs w:val="24"/>
                <w:lang w:eastAsia="ar-SA"/>
              </w:rPr>
            </w:pPr>
            <w:r w:rsidRPr="00743433">
              <w:rPr>
                <w:bCs/>
                <w:sz w:val="24"/>
                <w:szCs w:val="24"/>
                <w:lang w:eastAsia="ar-SA"/>
              </w:rPr>
              <w:t>60</w:t>
            </w:r>
          </w:p>
        </w:tc>
      </w:tr>
      <w:tr w:rsidR="00743433" w:rsidRPr="002C3599" w:rsidTr="0012660A">
        <w:trPr>
          <w:trHeight w:val="70"/>
          <w:jc w:val="center"/>
        </w:trPr>
        <w:tc>
          <w:tcPr>
            <w:tcW w:w="709" w:type="dxa"/>
            <w:tcBorders>
              <w:top w:val="single" w:sz="4" w:space="0" w:color="000000"/>
              <w:left w:val="single" w:sz="4" w:space="0" w:color="000000"/>
              <w:bottom w:val="single" w:sz="4" w:space="0" w:color="000000"/>
              <w:right w:val="nil"/>
            </w:tcBorders>
          </w:tcPr>
          <w:p w:rsidR="00743433" w:rsidRPr="002C3599" w:rsidRDefault="00743433" w:rsidP="0012660A">
            <w:pPr>
              <w:ind w:left="-539"/>
              <w:rPr>
                <w:sz w:val="24"/>
                <w:szCs w:val="24"/>
              </w:rPr>
            </w:pPr>
            <w:r w:rsidRPr="002C3599">
              <w:rPr>
                <w:sz w:val="24"/>
                <w:szCs w:val="24"/>
              </w:rPr>
              <w:t>120</w:t>
            </w:r>
          </w:p>
        </w:tc>
        <w:tc>
          <w:tcPr>
            <w:tcW w:w="3119" w:type="dxa"/>
            <w:tcBorders>
              <w:top w:val="single" w:sz="4" w:space="0" w:color="000000"/>
              <w:left w:val="single" w:sz="4" w:space="0" w:color="000000"/>
              <w:bottom w:val="single" w:sz="4" w:space="0" w:color="000000"/>
              <w:right w:val="nil"/>
            </w:tcBorders>
          </w:tcPr>
          <w:p w:rsidR="00743433" w:rsidRPr="002C3599" w:rsidRDefault="00743433" w:rsidP="0012660A">
            <w:pPr>
              <w:spacing w:line="240" w:lineRule="auto"/>
              <w:ind w:firstLine="0"/>
              <w:jc w:val="left"/>
              <w:rPr>
                <w:sz w:val="24"/>
                <w:szCs w:val="24"/>
              </w:rPr>
            </w:pPr>
            <w:r w:rsidRPr="002C3599">
              <w:rPr>
                <w:sz w:val="24"/>
                <w:szCs w:val="24"/>
              </w:rPr>
              <w:t>НПЗС (</w:t>
            </w:r>
          </w:p>
        </w:tc>
        <w:tc>
          <w:tcPr>
            <w:tcW w:w="4105" w:type="dxa"/>
            <w:tcBorders>
              <w:top w:val="single" w:sz="4" w:space="0" w:color="000000"/>
              <w:left w:val="single" w:sz="4" w:space="0" w:color="000000"/>
              <w:bottom w:val="single" w:sz="4" w:space="0" w:color="000000"/>
              <w:right w:val="single" w:sz="4" w:space="0" w:color="000000"/>
            </w:tcBorders>
          </w:tcPr>
          <w:p w:rsidR="00743433" w:rsidRPr="002C3599" w:rsidRDefault="00743433" w:rsidP="0012660A">
            <w:pPr>
              <w:spacing w:line="240" w:lineRule="auto"/>
              <w:ind w:firstLine="0"/>
              <w:rPr>
                <w:sz w:val="24"/>
                <w:szCs w:val="24"/>
              </w:rPr>
            </w:pPr>
            <w:r w:rsidRPr="002C3599">
              <w:rPr>
                <w:sz w:val="24"/>
                <w:szCs w:val="24"/>
              </w:rPr>
              <w:t>г.Якутск, 202 микрорайон, лодочная станция</w:t>
            </w:r>
          </w:p>
        </w:tc>
        <w:tc>
          <w:tcPr>
            <w:tcW w:w="2354" w:type="dxa"/>
            <w:tcBorders>
              <w:top w:val="single" w:sz="4" w:space="0" w:color="000000"/>
              <w:left w:val="single" w:sz="4" w:space="0" w:color="000000"/>
              <w:bottom w:val="single" w:sz="4" w:space="0" w:color="000000"/>
              <w:right w:val="single" w:sz="4" w:space="0" w:color="000000"/>
            </w:tcBorders>
          </w:tcPr>
          <w:p w:rsidR="00743433" w:rsidRPr="00743433" w:rsidRDefault="00743433" w:rsidP="0012660A">
            <w:pPr>
              <w:spacing w:line="240" w:lineRule="auto"/>
              <w:ind w:firstLine="0"/>
              <w:jc w:val="center"/>
              <w:rPr>
                <w:sz w:val="24"/>
                <w:szCs w:val="24"/>
              </w:rPr>
            </w:pPr>
            <w:r w:rsidRPr="00743433">
              <w:rPr>
                <w:sz w:val="24"/>
                <w:szCs w:val="24"/>
              </w:rPr>
              <w:t>60</w:t>
            </w:r>
          </w:p>
        </w:tc>
      </w:tr>
      <w:tr w:rsidR="00743433" w:rsidRPr="002C3599" w:rsidTr="0012660A">
        <w:trPr>
          <w:trHeight w:val="70"/>
          <w:jc w:val="center"/>
        </w:trPr>
        <w:tc>
          <w:tcPr>
            <w:tcW w:w="709" w:type="dxa"/>
            <w:tcBorders>
              <w:top w:val="single" w:sz="4" w:space="0" w:color="000000"/>
              <w:left w:val="single" w:sz="4" w:space="0" w:color="000000"/>
              <w:bottom w:val="single" w:sz="4" w:space="0" w:color="000000"/>
              <w:right w:val="nil"/>
            </w:tcBorders>
          </w:tcPr>
          <w:p w:rsidR="00743433" w:rsidRPr="002C3599" w:rsidRDefault="00743433" w:rsidP="0012660A">
            <w:pPr>
              <w:ind w:left="-539"/>
              <w:rPr>
                <w:sz w:val="24"/>
                <w:szCs w:val="24"/>
              </w:rPr>
            </w:pPr>
            <w:r w:rsidRPr="002C3599">
              <w:rPr>
                <w:sz w:val="24"/>
                <w:szCs w:val="24"/>
              </w:rPr>
              <w:t>121</w:t>
            </w:r>
          </w:p>
        </w:tc>
        <w:tc>
          <w:tcPr>
            <w:tcW w:w="3119" w:type="dxa"/>
            <w:tcBorders>
              <w:top w:val="single" w:sz="4" w:space="0" w:color="000000"/>
              <w:left w:val="single" w:sz="4" w:space="0" w:color="000000"/>
              <w:bottom w:val="single" w:sz="4" w:space="0" w:color="000000"/>
              <w:right w:val="nil"/>
            </w:tcBorders>
          </w:tcPr>
          <w:p w:rsidR="00743433" w:rsidRPr="002C3599" w:rsidRDefault="00743433" w:rsidP="0012660A">
            <w:pPr>
              <w:spacing w:line="240" w:lineRule="auto"/>
              <w:ind w:firstLine="0"/>
              <w:jc w:val="left"/>
              <w:rPr>
                <w:sz w:val="24"/>
                <w:szCs w:val="24"/>
              </w:rPr>
            </w:pPr>
            <w:r w:rsidRPr="002C3599">
              <w:rPr>
                <w:sz w:val="24"/>
                <w:szCs w:val="24"/>
              </w:rPr>
              <w:t>АЗС № 9 г.Покровск</w:t>
            </w:r>
          </w:p>
        </w:tc>
        <w:tc>
          <w:tcPr>
            <w:tcW w:w="4105" w:type="dxa"/>
            <w:tcBorders>
              <w:top w:val="single" w:sz="4" w:space="0" w:color="000000"/>
              <w:left w:val="single" w:sz="4" w:space="0" w:color="000000"/>
              <w:bottom w:val="single" w:sz="4" w:space="0" w:color="000000"/>
              <w:right w:val="single" w:sz="4" w:space="0" w:color="000000"/>
            </w:tcBorders>
          </w:tcPr>
          <w:p w:rsidR="00743433" w:rsidRPr="002C3599" w:rsidRDefault="00743433" w:rsidP="0012660A">
            <w:pPr>
              <w:spacing w:line="240" w:lineRule="auto"/>
              <w:ind w:firstLine="0"/>
              <w:rPr>
                <w:sz w:val="24"/>
                <w:szCs w:val="24"/>
              </w:rPr>
            </w:pPr>
            <w:r w:rsidRPr="002C3599">
              <w:rPr>
                <w:sz w:val="24"/>
                <w:szCs w:val="24"/>
              </w:rPr>
              <w:t>Хангаласский район, г.Покровск, участок Селекционная</w:t>
            </w:r>
          </w:p>
        </w:tc>
        <w:tc>
          <w:tcPr>
            <w:tcW w:w="2354" w:type="dxa"/>
            <w:tcBorders>
              <w:top w:val="single" w:sz="4" w:space="0" w:color="000000"/>
              <w:left w:val="single" w:sz="4" w:space="0" w:color="000000"/>
              <w:bottom w:val="single" w:sz="4" w:space="0" w:color="000000"/>
              <w:right w:val="single" w:sz="4" w:space="0" w:color="000000"/>
            </w:tcBorders>
          </w:tcPr>
          <w:p w:rsidR="00743433" w:rsidRPr="00743433" w:rsidRDefault="00743433" w:rsidP="0012660A">
            <w:pPr>
              <w:spacing w:line="240" w:lineRule="auto"/>
              <w:ind w:firstLine="0"/>
              <w:jc w:val="center"/>
              <w:rPr>
                <w:sz w:val="24"/>
                <w:szCs w:val="24"/>
              </w:rPr>
            </w:pPr>
            <w:r w:rsidRPr="00743433">
              <w:rPr>
                <w:sz w:val="24"/>
                <w:szCs w:val="24"/>
              </w:rPr>
              <w:t>60</w:t>
            </w:r>
          </w:p>
        </w:tc>
      </w:tr>
      <w:tr w:rsidR="00743433" w:rsidRPr="002C3599" w:rsidTr="0012660A">
        <w:trPr>
          <w:jc w:val="center"/>
        </w:trPr>
        <w:tc>
          <w:tcPr>
            <w:tcW w:w="709" w:type="dxa"/>
            <w:tcBorders>
              <w:top w:val="single" w:sz="4" w:space="0" w:color="000000"/>
              <w:left w:val="single" w:sz="4" w:space="0" w:color="000000"/>
              <w:bottom w:val="single" w:sz="4" w:space="0" w:color="000000"/>
              <w:right w:val="nil"/>
            </w:tcBorders>
          </w:tcPr>
          <w:p w:rsidR="00743433" w:rsidRPr="002C3599" w:rsidRDefault="00743433" w:rsidP="0012660A">
            <w:pPr>
              <w:ind w:left="-539"/>
              <w:rPr>
                <w:sz w:val="24"/>
                <w:szCs w:val="24"/>
              </w:rPr>
            </w:pPr>
            <w:r w:rsidRPr="002C3599">
              <w:rPr>
                <w:sz w:val="24"/>
                <w:szCs w:val="24"/>
              </w:rPr>
              <w:t>122</w:t>
            </w:r>
          </w:p>
        </w:tc>
        <w:tc>
          <w:tcPr>
            <w:tcW w:w="3119" w:type="dxa"/>
            <w:tcBorders>
              <w:top w:val="single" w:sz="4" w:space="0" w:color="000000"/>
              <w:left w:val="single" w:sz="4" w:space="0" w:color="000000"/>
              <w:bottom w:val="single" w:sz="4" w:space="0" w:color="000000"/>
              <w:right w:val="nil"/>
            </w:tcBorders>
          </w:tcPr>
          <w:p w:rsidR="00743433" w:rsidRPr="002C3599" w:rsidRDefault="00743433" w:rsidP="0012660A">
            <w:pPr>
              <w:spacing w:line="240" w:lineRule="auto"/>
              <w:ind w:firstLine="0"/>
              <w:jc w:val="left"/>
              <w:rPr>
                <w:sz w:val="24"/>
                <w:szCs w:val="24"/>
              </w:rPr>
            </w:pPr>
            <w:r w:rsidRPr="002C3599">
              <w:rPr>
                <w:sz w:val="24"/>
                <w:szCs w:val="24"/>
              </w:rPr>
              <w:t>АЗС № 10 п.Мохсоголлох</w:t>
            </w:r>
          </w:p>
        </w:tc>
        <w:tc>
          <w:tcPr>
            <w:tcW w:w="4105" w:type="dxa"/>
            <w:tcBorders>
              <w:top w:val="single" w:sz="4" w:space="0" w:color="000000"/>
              <w:left w:val="single" w:sz="4" w:space="0" w:color="000000"/>
              <w:bottom w:val="single" w:sz="4" w:space="0" w:color="000000"/>
              <w:right w:val="single" w:sz="4" w:space="0" w:color="000000"/>
            </w:tcBorders>
          </w:tcPr>
          <w:p w:rsidR="00743433" w:rsidRPr="002C3599" w:rsidRDefault="00743433" w:rsidP="0012660A">
            <w:pPr>
              <w:spacing w:line="240" w:lineRule="auto"/>
              <w:ind w:firstLine="0"/>
              <w:rPr>
                <w:sz w:val="24"/>
                <w:szCs w:val="24"/>
              </w:rPr>
            </w:pPr>
            <w:r w:rsidRPr="002C3599">
              <w:rPr>
                <w:sz w:val="24"/>
                <w:szCs w:val="24"/>
              </w:rPr>
              <w:t>Хангаласский район, п.Мохсоголлох, ул.Заводская, 25</w:t>
            </w:r>
          </w:p>
        </w:tc>
        <w:tc>
          <w:tcPr>
            <w:tcW w:w="2354" w:type="dxa"/>
            <w:tcBorders>
              <w:top w:val="single" w:sz="4" w:space="0" w:color="000000"/>
              <w:left w:val="single" w:sz="4" w:space="0" w:color="000000"/>
              <w:bottom w:val="single" w:sz="4" w:space="0" w:color="000000"/>
              <w:right w:val="single" w:sz="4" w:space="0" w:color="000000"/>
            </w:tcBorders>
          </w:tcPr>
          <w:p w:rsidR="00743433" w:rsidRPr="00743433" w:rsidRDefault="00743433" w:rsidP="0012660A">
            <w:pPr>
              <w:spacing w:line="240" w:lineRule="auto"/>
              <w:ind w:firstLine="0"/>
              <w:jc w:val="center"/>
              <w:rPr>
                <w:sz w:val="24"/>
                <w:szCs w:val="24"/>
              </w:rPr>
            </w:pPr>
            <w:r w:rsidRPr="00743433">
              <w:rPr>
                <w:sz w:val="24"/>
                <w:szCs w:val="24"/>
              </w:rPr>
              <w:t>60</w:t>
            </w:r>
          </w:p>
        </w:tc>
      </w:tr>
      <w:tr w:rsidR="00743433" w:rsidRPr="002C3599" w:rsidTr="0012660A">
        <w:trPr>
          <w:jc w:val="center"/>
        </w:trPr>
        <w:tc>
          <w:tcPr>
            <w:tcW w:w="709" w:type="dxa"/>
            <w:tcBorders>
              <w:top w:val="single" w:sz="4" w:space="0" w:color="000000"/>
              <w:left w:val="single" w:sz="4" w:space="0" w:color="000000"/>
              <w:bottom w:val="single" w:sz="4" w:space="0" w:color="000000"/>
              <w:right w:val="nil"/>
            </w:tcBorders>
          </w:tcPr>
          <w:p w:rsidR="00743433" w:rsidRPr="002C3599" w:rsidRDefault="00743433" w:rsidP="0012660A">
            <w:pPr>
              <w:ind w:left="-539"/>
              <w:rPr>
                <w:sz w:val="24"/>
                <w:szCs w:val="24"/>
              </w:rPr>
            </w:pPr>
            <w:r w:rsidRPr="002C3599">
              <w:rPr>
                <w:sz w:val="24"/>
                <w:szCs w:val="24"/>
              </w:rPr>
              <w:t>123</w:t>
            </w:r>
          </w:p>
        </w:tc>
        <w:tc>
          <w:tcPr>
            <w:tcW w:w="3119" w:type="dxa"/>
            <w:tcBorders>
              <w:top w:val="single" w:sz="4" w:space="0" w:color="000000"/>
              <w:left w:val="single" w:sz="4" w:space="0" w:color="000000"/>
              <w:bottom w:val="single" w:sz="4" w:space="0" w:color="000000"/>
              <w:right w:val="nil"/>
            </w:tcBorders>
          </w:tcPr>
          <w:p w:rsidR="00743433" w:rsidRPr="002C3599" w:rsidRDefault="00743433" w:rsidP="0012660A">
            <w:pPr>
              <w:spacing w:line="240" w:lineRule="auto"/>
              <w:ind w:firstLine="0"/>
              <w:jc w:val="left"/>
              <w:rPr>
                <w:sz w:val="24"/>
                <w:szCs w:val="24"/>
              </w:rPr>
            </w:pPr>
            <w:r w:rsidRPr="002C3599">
              <w:rPr>
                <w:sz w:val="24"/>
                <w:szCs w:val="24"/>
              </w:rPr>
              <w:t>АЗС № 56 с.Булгунняхтах</w:t>
            </w:r>
          </w:p>
        </w:tc>
        <w:tc>
          <w:tcPr>
            <w:tcW w:w="4105" w:type="dxa"/>
            <w:tcBorders>
              <w:top w:val="single" w:sz="4" w:space="0" w:color="000000"/>
              <w:left w:val="single" w:sz="4" w:space="0" w:color="000000"/>
              <w:bottom w:val="single" w:sz="4" w:space="0" w:color="000000"/>
              <w:right w:val="single" w:sz="4" w:space="0" w:color="000000"/>
            </w:tcBorders>
          </w:tcPr>
          <w:p w:rsidR="00743433" w:rsidRPr="002C3599" w:rsidRDefault="00743433" w:rsidP="0012660A">
            <w:pPr>
              <w:spacing w:line="240" w:lineRule="auto"/>
              <w:ind w:firstLine="0"/>
              <w:rPr>
                <w:sz w:val="24"/>
                <w:szCs w:val="24"/>
              </w:rPr>
            </w:pPr>
            <w:r w:rsidRPr="002C3599">
              <w:rPr>
                <w:sz w:val="24"/>
                <w:szCs w:val="24"/>
              </w:rPr>
              <w:t>Хангаласский район, с.Булгунняхтах, переулок Клубный, 9</w:t>
            </w:r>
          </w:p>
        </w:tc>
        <w:tc>
          <w:tcPr>
            <w:tcW w:w="2354" w:type="dxa"/>
            <w:tcBorders>
              <w:top w:val="single" w:sz="4" w:space="0" w:color="000000"/>
              <w:left w:val="single" w:sz="4" w:space="0" w:color="000000"/>
              <w:bottom w:val="single" w:sz="4" w:space="0" w:color="000000"/>
              <w:right w:val="single" w:sz="4" w:space="0" w:color="000000"/>
            </w:tcBorders>
            <w:vAlign w:val="center"/>
          </w:tcPr>
          <w:p w:rsidR="00743433" w:rsidRPr="00743433" w:rsidRDefault="00743433" w:rsidP="0012660A">
            <w:pPr>
              <w:suppressAutoHyphens/>
              <w:snapToGrid w:val="0"/>
              <w:spacing w:line="240" w:lineRule="auto"/>
              <w:ind w:firstLine="0"/>
              <w:jc w:val="center"/>
              <w:rPr>
                <w:bCs/>
                <w:sz w:val="24"/>
                <w:szCs w:val="24"/>
                <w:lang w:eastAsia="ar-SA"/>
              </w:rPr>
            </w:pPr>
            <w:r w:rsidRPr="00743433">
              <w:rPr>
                <w:bCs/>
                <w:sz w:val="24"/>
                <w:szCs w:val="24"/>
                <w:lang w:eastAsia="ar-SA"/>
              </w:rPr>
              <w:t>60</w:t>
            </w:r>
          </w:p>
        </w:tc>
      </w:tr>
      <w:tr w:rsidR="00743433" w:rsidRPr="002C3599" w:rsidTr="0012660A">
        <w:trPr>
          <w:jc w:val="center"/>
        </w:trPr>
        <w:tc>
          <w:tcPr>
            <w:tcW w:w="709" w:type="dxa"/>
            <w:tcBorders>
              <w:top w:val="single" w:sz="4" w:space="0" w:color="000000"/>
              <w:left w:val="single" w:sz="4" w:space="0" w:color="000000"/>
              <w:bottom w:val="single" w:sz="4" w:space="0" w:color="000000"/>
              <w:right w:val="nil"/>
            </w:tcBorders>
          </w:tcPr>
          <w:p w:rsidR="00743433" w:rsidRPr="002C3599" w:rsidRDefault="00743433" w:rsidP="0012660A">
            <w:pPr>
              <w:ind w:left="-539"/>
              <w:rPr>
                <w:sz w:val="24"/>
                <w:szCs w:val="24"/>
              </w:rPr>
            </w:pPr>
            <w:r w:rsidRPr="002C3599">
              <w:rPr>
                <w:sz w:val="24"/>
                <w:szCs w:val="24"/>
              </w:rPr>
              <w:t>124</w:t>
            </w:r>
          </w:p>
        </w:tc>
        <w:tc>
          <w:tcPr>
            <w:tcW w:w="3119" w:type="dxa"/>
            <w:tcBorders>
              <w:top w:val="single" w:sz="4" w:space="0" w:color="000000"/>
              <w:left w:val="single" w:sz="4" w:space="0" w:color="000000"/>
              <w:bottom w:val="single" w:sz="4" w:space="0" w:color="000000"/>
              <w:right w:val="nil"/>
            </w:tcBorders>
          </w:tcPr>
          <w:p w:rsidR="00743433" w:rsidRPr="002C3599" w:rsidRDefault="00743433" w:rsidP="0012660A">
            <w:pPr>
              <w:spacing w:line="240" w:lineRule="auto"/>
              <w:ind w:firstLine="0"/>
              <w:jc w:val="left"/>
              <w:rPr>
                <w:sz w:val="24"/>
                <w:szCs w:val="24"/>
              </w:rPr>
            </w:pPr>
            <w:r w:rsidRPr="002C3599">
              <w:rPr>
                <w:sz w:val="24"/>
                <w:szCs w:val="24"/>
              </w:rPr>
              <w:t>КАЗС с.Октемцы</w:t>
            </w:r>
          </w:p>
        </w:tc>
        <w:tc>
          <w:tcPr>
            <w:tcW w:w="4105" w:type="dxa"/>
            <w:tcBorders>
              <w:top w:val="single" w:sz="4" w:space="0" w:color="000000"/>
              <w:left w:val="single" w:sz="4" w:space="0" w:color="000000"/>
              <w:bottom w:val="single" w:sz="4" w:space="0" w:color="000000"/>
              <w:right w:val="single" w:sz="4" w:space="0" w:color="000000"/>
            </w:tcBorders>
          </w:tcPr>
          <w:p w:rsidR="00743433" w:rsidRPr="002C3599" w:rsidRDefault="00743433" w:rsidP="0012660A">
            <w:pPr>
              <w:spacing w:line="240" w:lineRule="auto"/>
              <w:ind w:firstLine="0"/>
              <w:rPr>
                <w:sz w:val="24"/>
                <w:szCs w:val="24"/>
              </w:rPr>
            </w:pPr>
            <w:r w:rsidRPr="002C3599">
              <w:rPr>
                <w:sz w:val="24"/>
                <w:szCs w:val="24"/>
              </w:rPr>
              <w:t>Ханагаласский район, с.Октемцы, ул.Озерная, 24</w:t>
            </w:r>
          </w:p>
        </w:tc>
        <w:tc>
          <w:tcPr>
            <w:tcW w:w="2354" w:type="dxa"/>
            <w:tcBorders>
              <w:top w:val="single" w:sz="4" w:space="0" w:color="000000"/>
              <w:left w:val="single" w:sz="4" w:space="0" w:color="000000"/>
              <w:bottom w:val="single" w:sz="4" w:space="0" w:color="000000"/>
              <w:right w:val="single" w:sz="4" w:space="0" w:color="000000"/>
            </w:tcBorders>
          </w:tcPr>
          <w:p w:rsidR="00743433" w:rsidRPr="00743433" w:rsidRDefault="00743433" w:rsidP="0012660A">
            <w:pPr>
              <w:spacing w:line="240" w:lineRule="auto"/>
              <w:ind w:firstLine="0"/>
              <w:jc w:val="center"/>
              <w:rPr>
                <w:sz w:val="24"/>
                <w:szCs w:val="24"/>
              </w:rPr>
            </w:pPr>
            <w:r w:rsidRPr="00743433">
              <w:rPr>
                <w:sz w:val="24"/>
                <w:szCs w:val="24"/>
              </w:rPr>
              <w:t>60</w:t>
            </w:r>
          </w:p>
        </w:tc>
      </w:tr>
      <w:tr w:rsidR="00743433" w:rsidRPr="002C3599" w:rsidTr="0012660A">
        <w:trPr>
          <w:jc w:val="center"/>
        </w:trPr>
        <w:tc>
          <w:tcPr>
            <w:tcW w:w="709" w:type="dxa"/>
            <w:tcBorders>
              <w:top w:val="single" w:sz="4" w:space="0" w:color="000000"/>
              <w:left w:val="single" w:sz="4" w:space="0" w:color="000000"/>
              <w:bottom w:val="single" w:sz="4" w:space="0" w:color="000000"/>
              <w:right w:val="nil"/>
            </w:tcBorders>
          </w:tcPr>
          <w:p w:rsidR="00743433" w:rsidRPr="002C3599" w:rsidRDefault="00743433" w:rsidP="0012660A">
            <w:pPr>
              <w:ind w:left="-539"/>
              <w:rPr>
                <w:sz w:val="24"/>
                <w:szCs w:val="24"/>
              </w:rPr>
            </w:pPr>
            <w:r w:rsidRPr="002C3599">
              <w:rPr>
                <w:sz w:val="24"/>
                <w:szCs w:val="24"/>
              </w:rPr>
              <w:lastRenderedPageBreak/>
              <w:t>125</w:t>
            </w:r>
          </w:p>
        </w:tc>
        <w:tc>
          <w:tcPr>
            <w:tcW w:w="3119" w:type="dxa"/>
            <w:tcBorders>
              <w:top w:val="single" w:sz="4" w:space="0" w:color="000000"/>
              <w:left w:val="single" w:sz="4" w:space="0" w:color="000000"/>
              <w:bottom w:val="single" w:sz="4" w:space="0" w:color="000000"/>
              <w:right w:val="nil"/>
            </w:tcBorders>
          </w:tcPr>
          <w:p w:rsidR="00743433" w:rsidRPr="002C3599" w:rsidRDefault="00743433" w:rsidP="0012660A">
            <w:pPr>
              <w:spacing w:line="240" w:lineRule="auto"/>
              <w:ind w:firstLine="0"/>
              <w:jc w:val="left"/>
              <w:rPr>
                <w:sz w:val="24"/>
                <w:szCs w:val="24"/>
              </w:rPr>
            </w:pPr>
            <w:r w:rsidRPr="002C3599">
              <w:rPr>
                <w:sz w:val="24"/>
                <w:szCs w:val="24"/>
              </w:rPr>
              <w:t>КАЗС с.Синск</w:t>
            </w:r>
          </w:p>
        </w:tc>
        <w:tc>
          <w:tcPr>
            <w:tcW w:w="4105" w:type="dxa"/>
            <w:tcBorders>
              <w:top w:val="single" w:sz="4" w:space="0" w:color="000000"/>
              <w:left w:val="single" w:sz="4" w:space="0" w:color="000000"/>
              <w:bottom w:val="single" w:sz="4" w:space="0" w:color="000000"/>
              <w:right w:val="single" w:sz="4" w:space="0" w:color="000000"/>
            </w:tcBorders>
          </w:tcPr>
          <w:p w:rsidR="00743433" w:rsidRPr="002C3599" w:rsidRDefault="00743433" w:rsidP="0012660A">
            <w:pPr>
              <w:spacing w:line="240" w:lineRule="auto"/>
              <w:ind w:firstLine="0"/>
              <w:rPr>
                <w:sz w:val="24"/>
                <w:szCs w:val="24"/>
              </w:rPr>
            </w:pPr>
            <w:r w:rsidRPr="002C3599">
              <w:rPr>
                <w:sz w:val="24"/>
                <w:szCs w:val="24"/>
              </w:rPr>
              <w:t>Хангаласский район, с.Синск, ул.Юбилейная, 55</w:t>
            </w:r>
          </w:p>
        </w:tc>
        <w:tc>
          <w:tcPr>
            <w:tcW w:w="2354" w:type="dxa"/>
            <w:tcBorders>
              <w:top w:val="single" w:sz="4" w:space="0" w:color="000000"/>
              <w:left w:val="single" w:sz="4" w:space="0" w:color="000000"/>
              <w:bottom w:val="single" w:sz="4" w:space="0" w:color="000000"/>
              <w:right w:val="single" w:sz="4" w:space="0" w:color="000000"/>
            </w:tcBorders>
          </w:tcPr>
          <w:p w:rsidR="00743433" w:rsidRPr="00743433" w:rsidRDefault="00743433" w:rsidP="0012660A">
            <w:pPr>
              <w:spacing w:line="240" w:lineRule="auto"/>
              <w:ind w:firstLine="0"/>
              <w:jc w:val="center"/>
              <w:rPr>
                <w:sz w:val="24"/>
                <w:szCs w:val="24"/>
              </w:rPr>
            </w:pPr>
            <w:r w:rsidRPr="00743433">
              <w:rPr>
                <w:sz w:val="24"/>
                <w:szCs w:val="24"/>
              </w:rPr>
              <w:t>60</w:t>
            </w:r>
          </w:p>
        </w:tc>
      </w:tr>
      <w:tr w:rsidR="00743433" w:rsidRPr="002C3599" w:rsidTr="0012660A">
        <w:trPr>
          <w:jc w:val="center"/>
        </w:trPr>
        <w:tc>
          <w:tcPr>
            <w:tcW w:w="709" w:type="dxa"/>
            <w:tcBorders>
              <w:top w:val="single" w:sz="4" w:space="0" w:color="000000"/>
              <w:left w:val="single" w:sz="4" w:space="0" w:color="000000"/>
              <w:bottom w:val="single" w:sz="4" w:space="0" w:color="000000"/>
              <w:right w:val="nil"/>
            </w:tcBorders>
          </w:tcPr>
          <w:p w:rsidR="00743433" w:rsidRPr="002C3599" w:rsidRDefault="00743433" w:rsidP="0012660A">
            <w:pPr>
              <w:ind w:left="-539"/>
              <w:rPr>
                <w:sz w:val="24"/>
                <w:szCs w:val="24"/>
              </w:rPr>
            </w:pPr>
            <w:r w:rsidRPr="002C3599">
              <w:rPr>
                <w:sz w:val="24"/>
                <w:szCs w:val="24"/>
              </w:rPr>
              <w:t>126</w:t>
            </w:r>
          </w:p>
        </w:tc>
        <w:tc>
          <w:tcPr>
            <w:tcW w:w="3119" w:type="dxa"/>
            <w:tcBorders>
              <w:top w:val="single" w:sz="4" w:space="0" w:color="000000"/>
              <w:left w:val="single" w:sz="4" w:space="0" w:color="000000"/>
              <w:bottom w:val="single" w:sz="4" w:space="0" w:color="000000"/>
              <w:right w:val="nil"/>
            </w:tcBorders>
          </w:tcPr>
          <w:p w:rsidR="00743433" w:rsidRPr="002C3599" w:rsidRDefault="00743433" w:rsidP="0012660A">
            <w:pPr>
              <w:spacing w:line="240" w:lineRule="auto"/>
              <w:ind w:firstLine="0"/>
              <w:jc w:val="left"/>
              <w:rPr>
                <w:sz w:val="24"/>
                <w:szCs w:val="24"/>
              </w:rPr>
            </w:pPr>
            <w:r w:rsidRPr="002C3599">
              <w:rPr>
                <w:sz w:val="24"/>
                <w:szCs w:val="24"/>
              </w:rPr>
              <w:t>АЗС №1401</w:t>
            </w:r>
          </w:p>
        </w:tc>
        <w:tc>
          <w:tcPr>
            <w:tcW w:w="4105" w:type="dxa"/>
            <w:tcBorders>
              <w:top w:val="single" w:sz="4" w:space="0" w:color="000000"/>
              <w:left w:val="single" w:sz="4" w:space="0" w:color="000000"/>
              <w:bottom w:val="single" w:sz="4" w:space="0" w:color="000000"/>
              <w:right w:val="single" w:sz="4" w:space="0" w:color="000000"/>
            </w:tcBorders>
          </w:tcPr>
          <w:p w:rsidR="00743433" w:rsidRPr="002C3599" w:rsidRDefault="00743433" w:rsidP="0012660A">
            <w:pPr>
              <w:spacing w:line="240" w:lineRule="auto"/>
              <w:ind w:firstLine="0"/>
              <w:rPr>
                <w:sz w:val="24"/>
                <w:szCs w:val="24"/>
              </w:rPr>
            </w:pPr>
            <w:r w:rsidRPr="002C3599">
              <w:rPr>
                <w:sz w:val="24"/>
                <w:szCs w:val="24"/>
              </w:rPr>
              <w:t>г.Якутск, Маганский перекресток, 1</w:t>
            </w:r>
          </w:p>
        </w:tc>
        <w:tc>
          <w:tcPr>
            <w:tcW w:w="2354" w:type="dxa"/>
            <w:tcBorders>
              <w:top w:val="single" w:sz="4" w:space="0" w:color="000000"/>
              <w:left w:val="single" w:sz="4" w:space="0" w:color="000000"/>
              <w:bottom w:val="single" w:sz="4" w:space="0" w:color="000000"/>
              <w:right w:val="single" w:sz="4" w:space="0" w:color="000000"/>
            </w:tcBorders>
          </w:tcPr>
          <w:p w:rsidR="00743433" w:rsidRPr="00743433" w:rsidRDefault="00743433" w:rsidP="0012660A">
            <w:pPr>
              <w:spacing w:line="240" w:lineRule="auto"/>
              <w:ind w:firstLine="0"/>
              <w:jc w:val="center"/>
              <w:rPr>
                <w:sz w:val="24"/>
                <w:szCs w:val="24"/>
              </w:rPr>
            </w:pPr>
            <w:r w:rsidRPr="00743433">
              <w:rPr>
                <w:sz w:val="24"/>
                <w:szCs w:val="24"/>
              </w:rPr>
              <w:t>60</w:t>
            </w:r>
          </w:p>
        </w:tc>
      </w:tr>
      <w:tr w:rsidR="00743433" w:rsidRPr="002C3599" w:rsidTr="0012660A">
        <w:trPr>
          <w:jc w:val="center"/>
        </w:trPr>
        <w:tc>
          <w:tcPr>
            <w:tcW w:w="709" w:type="dxa"/>
            <w:tcBorders>
              <w:top w:val="single" w:sz="4" w:space="0" w:color="000000"/>
              <w:left w:val="single" w:sz="4" w:space="0" w:color="000000"/>
              <w:bottom w:val="single" w:sz="4" w:space="0" w:color="000000"/>
              <w:right w:val="nil"/>
            </w:tcBorders>
          </w:tcPr>
          <w:p w:rsidR="00743433" w:rsidRPr="002C3599" w:rsidRDefault="00743433" w:rsidP="0012660A">
            <w:pPr>
              <w:ind w:left="-539"/>
              <w:rPr>
                <w:sz w:val="24"/>
                <w:szCs w:val="24"/>
              </w:rPr>
            </w:pPr>
            <w:r w:rsidRPr="002C3599">
              <w:rPr>
                <w:sz w:val="24"/>
                <w:szCs w:val="24"/>
              </w:rPr>
              <w:t>127</w:t>
            </w:r>
          </w:p>
        </w:tc>
        <w:tc>
          <w:tcPr>
            <w:tcW w:w="3119" w:type="dxa"/>
            <w:tcBorders>
              <w:top w:val="single" w:sz="4" w:space="0" w:color="000000"/>
              <w:left w:val="single" w:sz="4" w:space="0" w:color="000000"/>
              <w:bottom w:val="single" w:sz="4" w:space="0" w:color="000000"/>
              <w:right w:val="nil"/>
            </w:tcBorders>
          </w:tcPr>
          <w:p w:rsidR="00743433" w:rsidRPr="002C3599" w:rsidRDefault="00743433" w:rsidP="0012660A">
            <w:pPr>
              <w:spacing w:line="240" w:lineRule="auto"/>
              <w:ind w:firstLine="0"/>
              <w:jc w:val="left"/>
              <w:rPr>
                <w:sz w:val="24"/>
                <w:szCs w:val="24"/>
              </w:rPr>
            </w:pPr>
            <w:r w:rsidRPr="002C3599">
              <w:rPr>
                <w:sz w:val="24"/>
                <w:szCs w:val="24"/>
              </w:rPr>
              <w:t>АЗС №1402</w:t>
            </w:r>
          </w:p>
        </w:tc>
        <w:tc>
          <w:tcPr>
            <w:tcW w:w="4105" w:type="dxa"/>
            <w:tcBorders>
              <w:top w:val="single" w:sz="4" w:space="0" w:color="000000"/>
              <w:left w:val="single" w:sz="4" w:space="0" w:color="000000"/>
              <w:bottom w:val="single" w:sz="4" w:space="0" w:color="000000"/>
              <w:right w:val="single" w:sz="4" w:space="0" w:color="000000"/>
            </w:tcBorders>
          </w:tcPr>
          <w:p w:rsidR="00743433" w:rsidRPr="002C3599" w:rsidRDefault="00743433" w:rsidP="0012660A">
            <w:pPr>
              <w:spacing w:line="240" w:lineRule="auto"/>
              <w:ind w:firstLine="0"/>
              <w:rPr>
                <w:sz w:val="24"/>
                <w:szCs w:val="24"/>
              </w:rPr>
            </w:pPr>
            <w:r w:rsidRPr="002C3599">
              <w:rPr>
                <w:sz w:val="24"/>
                <w:szCs w:val="24"/>
              </w:rPr>
              <w:t>Мегино-Кангаласский район, п.Нижний Бестях, Неверская трасса, 3 км, 1</w:t>
            </w:r>
          </w:p>
        </w:tc>
        <w:tc>
          <w:tcPr>
            <w:tcW w:w="2354" w:type="dxa"/>
            <w:tcBorders>
              <w:top w:val="single" w:sz="4" w:space="0" w:color="000000"/>
              <w:left w:val="single" w:sz="4" w:space="0" w:color="000000"/>
              <w:bottom w:val="single" w:sz="4" w:space="0" w:color="000000"/>
              <w:right w:val="single" w:sz="4" w:space="0" w:color="000000"/>
            </w:tcBorders>
            <w:vAlign w:val="center"/>
          </w:tcPr>
          <w:p w:rsidR="00743433" w:rsidRPr="00743433" w:rsidRDefault="00743433" w:rsidP="0012660A">
            <w:pPr>
              <w:suppressAutoHyphens/>
              <w:snapToGrid w:val="0"/>
              <w:spacing w:line="240" w:lineRule="auto"/>
              <w:ind w:firstLine="0"/>
              <w:jc w:val="center"/>
              <w:rPr>
                <w:bCs/>
                <w:sz w:val="24"/>
                <w:szCs w:val="24"/>
                <w:lang w:eastAsia="ar-SA"/>
              </w:rPr>
            </w:pPr>
            <w:r w:rsidRPr="00743433">
              <w:rPr>
                <w:bCs/>
                <w:sz w:val="24"/>
                <w:szCs w:val="24"/>
                <w:lang w:eastAsia="ar-SA"/>
              </w:rPr>
              <w:t>60</w:t>
            </w:r>
          </w:p>
        </w:tc>
      </w:tr>
    </w:tbl>
    <w:p w:rsidR="000A6997" w:rsidRPr="002C3599" w:rsidRDefault="000A6997" w:rsidP="000A6997">
      <w:pPr>
        <w:suppressAutoHyphens/>
        <w:spacing w:after="120"/>
        <w:ind w:left="-142"/>
        <w:rPr>
          <w:sz w:val="24"/>
          <w:szCs w:val="24"/>
          <w:lang w:eastAsia="ar-SA"/>
        </w:rPr>
      </w:pPr>
    </w:p>
    <w:tbl>
      <w:tblPr>
        <w:tblW w:w="10201" w:type="dxa"/>
        <w:jc w:val="center"/>
        <w:tblLayout w:type="fixed"/>
        <w:tblLook w:val="04A0" w:firstRow="1" w:lastRow="0" w:firstColumn="1" w:lastColumn="0" w:noHBand="0" w:noVBand="1"/>
      </w:tblPr>
      <w:tblGrid>
        <w:gridCol w:w="5240"/>
        <w:gridCol w:w="4961"/>
      </w:tblGrid>
      <w:tr w:rsidR="000A6997" w:rsidRPr="002C3599" w:rsidTr="00FA1C50">
        <w:trPr>
          <w:trHeight w:val="875"/>
          <w:jc w:val="center"/>
        </w:trPr>
        <w:tc>
          <w:tcPr>
            <w:tcW w:w="5240" w:type="dxa"/>
            <w:tcBorders>
              <w:top w:val="single" w:sz="4" w:space="0" w:color="000000"/>
              <w:left w:val="single" w:sz="4" w:space="0" w:color="000000"/>
              <w:bottom w:val="single" w:sz="4" w:space="0" w:color="auto"/>
              <w:right w:val="nil"/>
            </w:tcBorders>
          </w:tcPr>
          <w:p w:rsidR="000A6997" w:rsidRPr="002C3599" w:rsidRDefault="000A6997" w:rsidP="00FA1C50">
            <w:pPr>
              <w:tabs>
                <w:tab w:val="left" w:pos="1080"/>
                <w:tab w:val="left" w:pos="2356"/>
              </w:tabs>
              <w:suppressAutoHyphens/>
              <w:snapToGrid w:val="0"/>
              <w:spacing w:line="240" w:lineRule="auto"/>
              <w:ind w:left="100" w:right="-2" w:firstLine="71"/>
              <w:rPr>
                <w:b/>
                <w:bCs/>
                <w:iCs/>
                <w:sz w:val="24"/>
                <w:szCs w:val="24"/>
                <w:lang w:eastAsia="ar-SA"/>
              </w:rPr>
            </w:pPr>
            <w:r w:rsidRPr="002C3599">
              <w:rPr>
                <w:b/>
                <w:bCs/>
                <w:iCs/>
                <w:sz w:val="24"/>
                <w:szCs w:val="24"/>
                <w:lang w:eastAsia="ar-SA"/>
              </w:rPr>
              <w:t>«Заказчик»:</w:t>
            </w:r>
          </w:p>
          <w:p w:rsidR="000A6997" w:rsidRPr="002C3599" w:rsidRDefault="000A6997" w:rsidP="00FA1C50">
            <w:pPr>
              <w:spacing w:line="240" w:lineRule="auto"/>
              <w:ind w:left="100" w:firstLine="71"/>
              <w:rPr>
                <w:b/>
                <w:sz w:val="24"/>
                <w:szCs w:val="24"/>
              </w:rPr>
            </w:pPr>
            <w:r w:rsidRPr="002C3599">
              <w:rPr>
                <w:b/>
                <w:sz w:val="24"/>
                <w:szCs w:val="24"/>
              </w:rPr>
              <w:t>Акционерное Общество</w:t>
            </w:r>
          </w:p>
          <w:p w:rsidR="000A6997" w:rsidRPr="002C3599" w:rsidRDefault="000A6997" w:rsidP="00FA1C50">
            <w:pPr>
              <w:spacing w:line="240" w:lineRule="auto"/>
              <w:ind w:left="100" w:firstLine="71"/>
              <w:rPr>
                <w:b/>
                <w:sz w:val="24"/>
                <w:szCs w:val="24"/>
              </w:rPr>
            </w:pPr>
            <w:r w:rsidRPr="002C3599">
              <w:rPr>
                <w:b/>
                <w:sz w:val="24"/>
                <w:szCs w:val="24"/>
              </w:rPr>
              <w:t>«Саханефтегазсбыт»</w:t>
            </w:r>
          </w:p>
        </w:tc>
        <w:tc>
          <w:tcPr>
            <w:tcW w:w="4961" w:type="dxa"/>
            <w:tcBorders>
              <w:top w:val="single" w:sz="4" w:space="0" w:color="000000"/>
              <w:left w:val="single" w:sz="4" w:space="0" w:color="000000"/>
              <w:bottom w:val="single" w:sz="4" w:space="0" w:color="auto"/>
              <w:right w:val="single" w:sz="4" w:space="0" w:color="000000"/>
            </w:tcBorders>
          </w:tcPr>
          <w:p w:rsidR="000A6997" w:rsidRPr="002C3599" w:rsidRDefault="000A6997" w:rsidP="000A6997">
            <w:pPr>
              <w:tabs>
                <w:tab w:val="left" w:pos="1080"/>
                <w:tab w:val="left" w:pos="2356"/>
              </w:tabs>
              <w:suppressAutoHyphens/>
              <w:snapToGrid w:val="0"/>
              <w:spacing w:line="240" w:lineRule="auto"/>
              <w:ind w:left="33" w:hanging="56"/>
              <w:rPr>
                <w:b/>
                <w:bCs/>
                <w:iCs/>
                <w:sz w:val="24"/>
                <w:szCs w:val="24"/>
                <w:lang w:eastAsia="ar-SA"/>
              </w:rPr>
            </w:pPr>
            <w:r w:rsidRPr="002C3599">
              <w:rPr>
                <w:b/>
                <w:bCs/>
                <w:iCs/>
                <w:sz w:val="24"/>
                <w:szCs w:val="24"/>
                <w:lang w:eastAsia="ar-SA"/>
              </w:rPr>
              <w:t>«Исполнитель»:</w:t>
            </w:r>
          </w:p>
          <w:p w:rsidR="000A6997" w:rsidRPr="002C3599" w:rsidRDefault="000A6997" w:rsidP="000A6997">
            <w:pPr>
              <w:pStyle w:val="215"/>
              <w:tabs>
                <w:tab w:val="left" w:pos="0"/>
                <w:tab w:val="left" w:pos="1276"/>
              </w:tabs>
              <w:ind w:left="0" w:firstLine="0"/>
              <w:jc w:val="both"/>
              <w:rPr>
                <w:iCs/>
                <w:sz w:val="24"/>
              </w:rPr>
            </w:pPr>
          </w:p>
        </w:tc>
      </w:tr>
      <w:tr w:rsidR="000A6997" w:rsidRPr="002C3599" w:rsidTr="00FA1C50">
        <w:trPr>
          <w:trHeight w:val="1234"/>
          <w:jc w:val="center"/>
        </w:trPr>
        <w:tc>
          <w:tcPr>
            <w:tcW w:w="5240" w:type="dxa"/>
            <w:tcBorders>
              <w:top w:val="single" w:sz="4" w:space="0" w:color="auto"/>
              <w:left w:val="single" w:sz="4" w:space="0" w:color="000000"/>
              <w:bottom w:val="single" w:sz="4" w:space="0" w:color="000000"/>
              <w:right w:val="nil"/>
            </w:tcBorders>
          </w:tcPr>
          <w:p w:rsidR="000A6997" w:rsidRPr="002C3599" w:rsidRDefault="000A6997" w:rsidP="00FA1C50">
            <w:pPr>
              <w:tabs>
                <w:tab w:val="left" w:pos="1080"/>
                <w:tab w:val="left" w:pos="2356"/>
              </w:tabs>
              <w:suppressAutoHyphens/>
              <w:spacing w:line="240" w:lineRule="auto"/>
              <w:ind w:left="82" w:right="-2" w:firstLine="71"/>
              <w:rPr>
                <w:b/>
                <w:bCs/>
                <w:iCs/>
                <w:sz w:val="24"/>
                <w:szCs w:val="24"/>
                <w:lang w:eastAsia="ar-SA"/>
              </w:rPr>
            </w:pPr>
            <w:r w:rsidRPr="002C3599">
              <w:rPr>
                <w:b/>
                <w:bCs/>
                <w:iCs/>
                <w:sz w:val="24"/>
                <w:szCs w:val="24"/>
                <w:lang w:eastAsia="ar-SA"/>
              </w:rPr>
              <w:t>Генеральный директор</w:t>
            </w:r>
          </w:p>
          <w:p w:rsidR="000A6997" w:rsidRPr="002C3599" w:rsidRDefault="000A6997" w:rsidP="00FA1C50">
            <w:pPr>
              <w:tabs>
                <w:tab w:val="left" w:pos="1080"/>
                <w:tab w:val="left" w:pos="2356"/>
              </w:tabs>
              <w:suppressAutoHyphens/>
              <w:spacing w:line="240" w:lineRule="auto"/>
              <w:ind w:left="82" w:right="-2" w:firstLine="71"/>
              <w:rPr>
                <w:b/>
                <w:bCs/>
                <w:iCs/>
                <w:sz w:val="24"/>
                <w:szCs w:val="24"/>
                <w:lang w:eastAsia="ar-SA"/>
              </w:rPr>
            </w:pPr>
          </w:p>
          <w:p w:rsidR="00FA1C50" w:rsidRDefault="000A6997" w:rsidP="00FA1C50">
            <w:pPr>
              <w:tabs>
                <w:tab w:val="left" w:pos="1080"/>
                <w:tab w:val="left" w:pos="2356"/>
              </w:tabs>
              <w:suppressAutoHyphens/>
              <w:spacing w:line="240" w:lineRule="auto"/>
              <w:ind w:left="82" w:right="-2" w:firstLine="71"/>
              <w:rPr>
                <w:b/>
                <w:bCs/>
                <w:iCs/>
                <w:sz w:val="24"/>
                <w:szCs w:val="24"/>
                <w:lang w:eastAsia="ar-SA"/>
              </w:rPr>
            </w:pPr>
            <w:r w:rsidRPr="002C3599">
              <w:rPr>
                <w:b/>
                <w:bCs/>
                <w:iCs/>
                <w:sz w:val="24"/>
                <w:szCs w:val="24"/>
                <w:lang w:eastAsia="ar-SA"/>
              </w:rPr>
              <w:t xml:space="preserve">____________________/В.Н. Лебедев     / </w:t>
            </w:r>
          </w:p>
          <w:p w:rsidR="000A6997" w:rsidRPr="002C3599" w:rsidRDefault="000A6997" w:rsidP="00FA1C50">
            <w:pPr>
              <w:tabs>
                <w:tab w:val="left" w:pos="1080"/>
                <w:tab w:val="left" w:pos="2356"/>
              </w:tabs>
              <w:suppressAutoHyphens/>
              <w:spacing w:line="240" w:lineRule="auto"/>
              <w:ind w:left="82" w:right="-2" w:firstLine="71"/>
              <w:rPr>
                <w:b/>
                <w:bCs/>
                <w:iCs/>
                <w:sz w:val="24"/>
                <w:szCs w:val="24"/>
                <w:lang w:eastAsia="ar-SA"/>
              </w:rPr>
            </w:pPr>
            <w:r w:rsidRPr="002C3599">
              <w:rPr>
                <w:b/>
                <w:bCs/>
                <w:iCs/>
                <w:sz w:val="24"/>
                <w:szCs w:val="24"/>
                <w:lang w:eastAsia="ar-SA"/>
              </w:rPr>
              <w:t>М.П.</w:t>
            </w:r>
          </w:p>
        </w:tc>
        <w:tc>
          <w:tcPr>
            <w:tcW w:w="4961" w:type="dxa"/>
            <w:tcBorders>
              <w:top w:val="single" w:sz="4" w:space="0" w:color="auto"/>
              <w:left w:val="single" w:sz="4" w:space="0" w:color="000000"/>
              <w:bottom w:val="single" w:sz="4" w:space="0" w:color="000000"/>
              <w:right w:val="single" w:sz="4" w:space="0" w:color="000000"/>
            </w:tcBorders>
          </w:tcPr>
          <w:p w:rsidR="000A6997" w:rsidRPr="002C3599" w:rsidRDefault="000A6997" w:rsidP="000A6997">
            <w:pPr>
              <w:tabs>
                <w:tab w:val="left" w:pos="1080"/>
                <w:tab w:val="left" w:pos="2356"/>
              </w:tabs>
              <w:suppressAutoHyphens/>
              <w:spacing w:line="240" w:lineRule="auto"/>
              <w:ind w:left="33" w:right="-2" w:firstLine="53"/>
              <w:rPr>
                <w:b/>
                <w:bCs/>
                <w:iCs/>
                <w:sz w:val="24"/>
                <w:szCs w:val="24"/>
                <w:lang w:eastAsia="ar-SA"/>
              </w:rPr>
            </w:pPr>
          </w:p>
          <w:p w:rsidR="000A6997" w:rsidRPr="002C3599" w:rsidRDefault="000A6997" w:rsidP="000A6997">
            <w:pPr>
              <w:tabs>
                <w:tab w:val="left" w:pos="1080"/>
                <w:tab w:val="left" w:pos="2356"/>
              </w:tabs>
              <w:suppressAutoHyphens/>
              <w:spacing w:line="240" w:lineRule="auto"/>
              <w:ind w:left="33" w:right="-2" w:firstLine="53"/>
              <w:rPr>
                <w:b/>
                <w:bCs/>
                <w:iCs/>
                <w:sz w:val="24"/>
                <w:szCs w:val="24"/>
                <w:lang w:eastAsia="ar-SA"/>
              </w:rPr>
            </w:pPr>
          </w:p>
          <w:p w:rsidR="000A6997" w:rsidRPr="002C3599" w:rsidRDefault="000A6997" w:rsidP="000A6997">
            <w:pPr>
              <w:tabs>
                <w:tab w:val="left" w:pos="1080"/>
                <w:tab w:val="left" w:pos="2356"/>
              </w:tabs>
              <w:suppressAutoHyphens/>
              <w:spacing w:line="240" w:lineRule="auto"/>
              <w:ind w:left="33" w:right="-2" w:firstLine="53"/>
              <w:rPr>
                <w:b/>
                <w:bCs/>
                <w:iCs/>
                <w:sz w:val="24"/>
                <w:szCs w:val="24"/>
                <w:lang w:eastAsia="ar-SA"/>
              </w:rPr>
            </w:pPr>
            <w:r w:rsidRPr="002C3599">
              <w:rPr>
                <w:b/>
                <w:bCs/>
                <w:iCs/>
                <w:sz w:val="24"/>
                <w:szCs w:val="24"/>
                <w:lang w:eastAsia="ar-SA"/>
              </w:rPr>
              <w:t>____________________/                          /</w:t>
            </w:r>
          </w:p>
          <w:p w:rsidR="000A6997" w:rsidRPr="002C3599" w:rsidRDefault="000A6997" w:rsidP="000A6997">
            <w:pPr>
              <w:tabs>
                <w:tab w:val="left" w:pos="1080"/>
                <w:tab w:val="left" w:pos="2356"/>
              </w:tabs>
              <w:suppressAutoHyphens/>
              <w:spacing w:line="240" w:lineRule="auto"/>
              <w:ind w:left="33" w:right="-2" w:firstLine="53"/>
              <w:rPr>
                <w:b/>
                <w:bCs/>
                <w:iCs/>
                <w:sz w:val="24"/>
                <w:szCs w:val="24"/>
                <w:lang w:eastAsia="ar-SA"/>
              </w:rPr>
            </w:pPr>
            <w:r w:rsidRPr="002C3599">
              <w:rPr>
                <w:b/>
                <w:bCs/>
                <w:iCs/>
                <w:sz w:val="24"/>
                <w:szCs w:val="24"/>
                <w:lang w:eastAsia="ar-SA"/>
              </w:rPr>
              <w:t>М.П.</w:t>
            </w:r>
          </w:p>
        </w:tc>
      </w:tr>
    </w:tbl>
    <w:p w:rsidR="000A6997" w:rsidRPr="002C3599" w:rsidRDefault="000A6997" w:rsidP="000A6997">
      <w:pPr>
        <w:jc w:val="right"/>
        <w:rPr>
          <w:rFonts w:eastAsia="Arial"/>
          <w:sz w:val="24"/>
          <w:szCs w:val="24"/>
          <w:lang w:eastAsia="ar-SA"/>
        </w:rPr>
      </w:pPr>
    </w:p>
    <w:p w:rsidR="000A6997" w:rsidRDefault="000A6997" w:rsidP="000A6997">
      <w:pPr>
        <w:jc w:val="right"/>
        <w:rPr>
          <w:rFonts w:eastAsia="Arial"/>
          <w:sz w:val="24"/>
          <w:szCs w:val="24"/>
          <w:lang w:eastAsia="ar-SA"/>
        </w:rPr>
      </w:pPr>
    </w:p>
    <w:p w:rsidR="002D3949" w:rsidRDefault="002D3949" w:rsidP="000A6997">
      <w:pPr>
        <w:jc w:val="right"/>
        <w:rPr>
          <w:rFonts w:eastAsia="Arial"/>
          <w:sz w:val="24"/>
          <w:szCs w:val="24"/>
          <w:lang w:eastAsia="ar-SA"/>
        </w:rPr>
      </w:pPr>
    </w:p>
    <w:p w:rsidR="002D3949" w:rsidRDefault="002D3949" w:rsidP="000A6997">
      <w:pPr>
        <w:jc w:val="right"/>
        <w:rPr>
          <w:rFonts w:eastAsia="Arial"/>
          <w:sz w:val="24"/>
          <w:szCs w:val="24"/>
          <w:lang w:eastAsia="ar-SA"/>
        </w:rPr>
      </w:pPr>
    </w:p>
    <w:p w:rsidR="002D3949" w:rsidRDefault="002D3949" w:rsidP="000A6997">
      <w:pPr>
        <w:jc w:val="right"/>
        <w:rPr>
          <w:rFonts w:eastAsia="Arial"/>
          <w:sz w:val="24"/>
          <w:szCs w:val="24"/>
          <w:lang w:eastAsia="ar-SA"/>
        </w:rPr>
      </w:pPr>
    </w:p>
    <w:p w:rsidR="002D3949" w:rsidRDefault="002D3949" w:rsidP="000A6997">
      <w:pPr>
        <w:jc w:val="right"/>
        <w:rPr>
          <w:rFonts w:eastAsia="Arial"/>
          <w:sz w:val="24"/>
          <w:szCs w:val="24"/>
          <w:lang w:eastAsia="ar-SA"/>
        </w:rPr>
      </w:pPr>
    </w:p>
    <w:p w:rsidR="00743433" w:rsidRDefault="00743433" w:rsidP="000A6997">
      <w:pPr>
        <w:jc w:val="right"/>
        <w:rPr>
          <w:rFonts w:eastAsia="Arial"/>
          <w:sz w:val="24"/>
          <w:szCs w:val="24"/>
          <w:lang w:eastAsia="ar-SA"/>
        </w:rPr>
      </w:pPr>
    </w:p>
    <w:p w:rsidR="00743433" w:rsidRDefault="00743433" w:rsidP="000A6997">
      <w:pPr>
        <w:jc w:val="right"/>
        <w:rPr>
          <w:rFonts w:eastAsia="Arial"/>
          <w:sz w:val="24"/>
          <w:szCs w:val="24"/>
          <w:lang w:eastAsia="ar-SA"/>
        </w:rPr>
      </w:pPr>
    </w:p>
    <w:p w:rsidR="00743433" w:rsidRDefault="00743433" w:rsidP="000A6997">
      <w:pPr>
        <w:jc w:val="right"/>
        <w:rPr>
          <w:rFonts w:eastAsia="Arial"/>
          <w:sz w:val="24"/>
          <w:szCs w:val="24"/>
          <w:lang w:eastAsia="ar-SA"/>
        </w:rPr>
      </w:pPr>
    </w:p>
    <w:p w:rsidR="00743433" w:rsidRDefault="00743433" w:rsidP="000A6997">
      <w:pPr>
        <w:jc w:val="right"/>
        <w:rPr>
          <w:rFonts w:eastAsia="Arial"/>
          <w:sz w:val="24"/>
          <w:szCs w:val="24"/>
          <w:lang w:eastAsia="ar-SA"/>
        </w:rPr>
      </w:pPr>
    </w:p>
    <w:p w:rsidR="00743433" w:rsidRDefault="00743433" w:rsidP="000A6997">
      <w:pPr>
        <w:jc w:val="right"/>
        <w:rPr>
          <w:rFonts w:eastAsia="Arial"/>
          <w:sz w:val="24"/>
          <w:szCs w:val="24"/>
          <w:lang w:eastAsia="ar-SA"/>
        </w:rPr>
      </w:pPr>
    </w:p>
    <w:p w:rsidR="00743433" w:rsidRDefault="00743433" w:rsidP="000A6997">
      <w:pPr>
        <w:jc w:val="right"/>
        <w:rPr>
          <w:rFonts w:eastAsia="Arial"/>
          <w:sz w:val="24"/>
          <w:szCs w:val="24"/>
          <w:lang w:eastAsia="ar-SA"/>
        </w:rPr>
      </w:pPr>
    </w:p>
    <w:p w:rsidR="00743433" w:rsidRDefault="00743433" w:rsidP="000A6997">
      <w:pPr>
        <w:jc w:val="right"/>
        <w:rPr>
          <w:rFonts w:eastAsia="Arial"/>
          <w:sz w:val="24"/>
          <w:szCs w:val="24"/>
          <w:lang w:eastAsia="ar-SA"/>
        </w:rPr>
      </w:pPr>
    </w:p>
    <w:p w:rsidR="00743433" w:rsidRDefault="00743433" w:rsidP="000A6997">
      <w:pPr>
        <w:jc w:val="right"/>
        <w:rPr>
          <w:rFonts w:eastAsia="Arial"/>
          <w:sz w:val="24"/>
          <w:szCs w:val="24"/>
          <w:lang w:eastAsia="ar-SA"/>
        </w:rPr>
      </w:pPr>
    </w:p>
    <w:p w:rsidR="00743433" w:rsidRDefault="00743433" w:rsidP="000A6997">
      <w:pPr>
        <w:jc w:val="right"/>
        <w:rPr>
          <w:rFonts w:eastAsia="Arial"/>
          <w:sz w:val="24"/>
          <w:szCs w:val="24"/>
          <w:lang w:eastAsia="ar-SA"/>
        </w:rPr>
      </w:pPr>
    </w:p>
    <w:p w:rsidR="00743433" w:rsidRDefault="00743433" w:rsidP="000A6997">
      <w:pPr>
        <w:jc w:val="right"/>
        <w:rPr>
          <w:rFonts w:eastAsia="Arial"/>
          <w:sz w:val="24"/>
          <w:szCs w:val="24"/>
          <w:lang w:eastAsia="ar-SA"/>
        </w:rPr>
      </w:pPr>
    </w:p>
    <w:p w:rsidR="00743433" w:rsidRDefault="00743433" w:rsidP="000A6997">
      <w:pPr>
        <w:jc w:val="right"/>
        <w:rPr>
          <w:rFonts w:eastAsia="Arial"/>
          <w:sz w:val="24"/>
          <w:szCs w:val="24"/>
          <w:lang w:eastAsia="ar-SA"/>
        </w:rPr>
      </w:pPr>
    </w:p>
    <w:p w:rsidR="00743433" w:rsidRDefault="00743433" w:rsidP="000A6997">
      <w:pPr>
        <w:jc w:val="right"/>
        <w:rPr>
          <w:rFonts w:eastAsia="Arial"/>
          <w:sz w:val="24"/>
          <w:szCs w:val="24"/>
          <w:lang w:eastAsia="ar-SA"/>
        </w:rPr>
      </w:pPr>
    </w:p>
    <w:p w:rsidR="00743433" w:rsidRDefault="00743433" w:rsidP="000A6997">
      <w:pPr>
        <w:jc w:val="right"/>
        <w:rPr>
          <w:rFonts w:eastAsia="Arial"/>
          <w:sz w:val="24"/>
          <w:szCs w:val="24"/>
          <w:lang w:eastAsia="ar-SA"/>
        </w:rPr>
      </w:pPr>
    </w:p>
    <w:p w:rsidR="00743433" w:rsidRDefault="00743433" w:rsidP="000A6997">
      <w:pPr>
        <w:jc w:val="right"/>
        <w:rPr>
          <w:rFonts w:eastAsia="Arial"/>
          <w:sz w:val="24"/>
          <w:szCs w:val="24"/>
          <w:lang w:eastAsia="ar-SA"/>
        </w:rPr>
      </w:pPr>
    </w:p>
    <w:p w:rsidR="00743433" w:rsidRDefault="00743433" w:rsidP="000A6997">
      <w:pPr>
        <w:jc w:val="right"/>
        <w:rPr>
          <w:rFonts w:eastAsia="Arial"/>
          <w:sz w:val="24"/>
          <w:szCs w:val="24"/>
          <w:lang w:eastAsia="ar-SA"/>
        </w:rPr>
      </w:pPr>
    </w:p>
    <w:p w:rsidR="00743433" w:rsidRDefault="00743433" w:rsidP="000A6997">
      <w:pPr>
        <w:jc w:val="right"/>
        <w:rPr>
          <w:rFonts w:eastAsia="Arial"/>
          <w:sz w:val="24"/>
          <w:szCs w:val="24"/>
          <w:lang w:eastAsia="ar-SA"/>
        </w:rPr>
      </w:pPr>
    </w:p>
    <w:p w:rsidR="00743433" w:rsidRDefault="00743433" w:rsidP="000A6997">
      <w:pPr>
        <w:jc w:val="right"/>
        <w:rPr>
          <w:rFonts w:eastAsia="Arial"/>
          <w:sz w:val="24"/>
          <w:szCs w:val="24"/>
          <w:lang w:eastAsia="ar-SA"/>
        </w:rPr>
      </w:pPr>
    </w:p>
    <w:p w:rsidR="00743433" w:rsidRDefault="00743433" w:rsidP="000A6997">
      <w:pPr>
        <w:jc w:val="right"/>
        <w:rPr>
          <w:rFonts w:eastAsia="Arial"/>
          <w:sz w:val="24"/>
          <w:szCs w:val="24"/>
          <w:lang w:eastAsia="ar-SA"/>
        </w:rPr>
      </w:pPr>
    </w:p>
    <w:p w:rsidR="00743433" w:rsidRDefault="00743433" w:rsidP="000A6997">
      <w:pPr>
        <w:jc w:val="right"/>
        <w:rPr>
          <w:rFonts w:eastAsia="Arial"/>
          <w:sz w:val="24"/>
          <w:szCs w:val="24"/>
          <w:lang w:eastAsia="ar-SA"/>
        </w:rPr>
      </w:pPr>
    </w:p>
    <w:p w:rsidR="000A6997" w:rsidRPr="00743433" w:rsidRDefault="000A6997" w:rsidP="00765DAA">
      <w:pPr>
        <w:suppressAutoHyphens/>
        <w:spacing w:line="240" w:lineRule="auto"/>
        <w:ind w:left="-142" w:firstLine="5812"/>
        <w:jc w:val="right"/>
        <w:outlineLvl w:val="0"/>
        <w:rPr>
          <w:sz w:val="24"/>
          <w:szCs w:val="24"/>
          <w:lang w:eastAsia="ar-SA"/>
        </w:rPr>
      </w:pPr>
      <w:r w:rsidRPr="00743433">
        <w:rPr>
          <w:sz w:val="24"/>
          <w:szCs w:val="24"/>
          <w:lang w:eastAsia="ar-SA"/>
        </w:rPr>
        <w:lastRenderedPageBreak/>
        <w:t>Приложение № 2</w:t>
      </w:r>
    </w:p>
    <w:p w:rsidR="000A6997" w:rsidRPr="00743433" w:rsidRDefault="000A6997" w:rsidP="00765DAA">
      <w:pPr>
        <w:suppressAutoHyphens/>
        <w:spacing w:line="240" w:lineRule="auto"/>
        <w:ind w:left="-142" w:firstLine="5812"/>
        <w:jc w:val="right"/>
        <w:rPr>
          <w:sz w:val="24"/>
          <w:szCs w:val="24"/>
          <w:lang w:eastAsia="ar-SA"/>
        </w:rPr>
      </w:pPr>
      <w:r w:rsidRPr="00743433">
        <w:rPr>
          <w:sz w:val="24"/>
          <w:szCs w:val="24"/>
          <w:lang w:eastAsia="ar-SA"/>
        </w:rPr>
        <w:t>к Договору на оказание услуг</w:t>
      </w:r>
    </w:p>
    <w:p w:rsidR="000A6997" w:rsidRPr="00743433" w:rsidRDefault="000A6997" w:rsidP="00204EBB">
      <w:pPr>
        <w:suppressAutoHyphens/>
        <w:spacing w:line="240" w:lineRule="auto"/>
        <w:ind w:left="-142" w:firstLine="5671"/>
        <w:jc w:val="right"/>
        <w:rPr>
          <w:sz w:val="24"/>
          <w:szCs w:val="24"/>
          <w:lang w:eastAsia="ar-SA"/>
        </w:rPr>
      </w:pPr>
      <w:r w:rsidRPr="00743433">
        <w:rPr>
          <w:iCs/>
          <w:sz w:val="24"/>
          <w:szCs w:val="24"/>
          <w:lang w:eastAsia="ar-SA"/>
        </w:rPr>
        <w:t xml:space="preserve">№ _____ </w:t>
      </w:r>
      <w:r w:rsidR="00765DAA" w:rsidRPr="00743433">
        <w:rPr>
          <w:sz w:val="24"/>
          <w:szCs w:val="24"/>
          <w:lang w:eastAsia="ar-SA"/>
        </w:rPr>
        <w:t>от «____» ____________</w:t>
      </w:r>
      <w:r w:rsidR="00743433" w:rsidRPr="00743433">
        <w:rPr>
          <w:sz w:val="24"/>
          <w:szCs w:val="24"/>
          <w:lang w:eastAsia="ar-SA"/>
        </w:rPr>
        <w:t>2022</w:t>
      </w:r>
      <w:r w:rsidRPr="00743433">
        <w:rPr>
          <w:sz w:val="24"/>
          <w:szCs w:val="24"/>
          <w:lang w:eastAsia="ar-SA"/>
        </w:rPr>
        <w:t xml:space="preserve"> г.</w:t>
      </w:r>
    </w:p>
    <w:p w:rsidR="00DF72E3" w:rsidRPr="00743433" w:rsidRDefault="00DF72E3" w:rsidP="00DF72E3">
      <w:pPr>
        <w:jc w:val="center"/>
        <w:rPr>
          <w:color w:val="000000"/>
          <w:sz w:val="24"/>
          <w:szCs w:val="24"/>
          <w:shd w:val="clear" w:color="auto" w:fill="FBFBFB"/>
        </w:rPr>
      </w:pPr>
    </w:p>
    <w:p w:rsidR="00FA1C50" w:rsidRPr="00743433" w:rsidRDefault="0039081A" w:rsidP="00DF72E3">
      <w:pPr>
        <w:spacing w:line="240" w:lineRule="atLeast"/>
        <w:jc w:val="center"/>
        <w:rPr>
          <w:b/>
          <w:color w:val="000000"/>
          <w:sz w:val="24"/>
          <w:szCs w:val="24"/>
          <w:shd w:val="clear" w:color="auto" w:fill="FBFBFB"/>
        </w:rPr>
      </w:pPr>
      <w:r w:rsidRPr="00743433">
        <w:rPr>
          <w:b/>
          <w:color w:val="000000"/>
          <w:sz w:val="24"/>
          <w:szCs w:val="24"/>
          <w:shd w:val="clear" w:color="auto" w:fill="FBFBFB"/>
        </w:rPr>
        <w:t xml:space="preserve">План-график проведения </w:t>
      </w:r>
      <w:r w:rsidR="00D822DB" w:rsidRPr="00743433">
        <w:rPr>
          <w:b/>
          <w:color w:val="000000"/>
          <w:sz w:val="24"/>
          <w:szCs w:val="24"/>
          <w:shd w:val="clear" w:color="auto" w:fill="FBFBFB"/>
        </w:rPr>
        <w:t>тактико-специальных учений</w:t>
      </w:r>
      <w:r w:rsidR="00DF72E3" w:rsidRPr="00743433">
        <w:rPr>
          <w:b/>
          <w:color w:val="000000"/>
          <w:sz w:val="24"/>
          <w:szCs w:val="24"/>
          <w:shd w:val="clear" w:color="auto" w:fill="FBFBFB"/>
        </w:rPr>
        <w:t xml:space="preserve"> по разр</w:t>
      </w:r>
      <w:r w:rsidRPr="00743433">
        <w:rPr>
          <w:b/>
          <w:color w:val="000000"/>
          <w:sz w:val="24"/>
          <w:szCs w:val="24"/>
          <w:shd w:val="clear" w:color="auto" w:fill="FBFBFB"/>
        </w:rPr>
        <w:t>аботанным и утверждённым Замысла</w:t>
      </w:r>
      <w:r w:rsidR="00DF72E3" w:rsidRPr="00743433">
        <w:rPr>
          <w:b/>
          <w:color w:val="000000"/>
          <w:sz w:val="24"/>
          <w:szCs w:val="24"/>
          <w:shd w:val="clear" w:color="auto" w:fill="FBFBFB"/>
        </w:rPr>
        <w:t xml:space="preserve">м на проведение учений на объектах АО «Саханефтегазсбыт» </w:t>
      </w:r>
    </w:p>
    <w:p w:rsidR="000A6997" w:rsidRPr="00743433" w:rsidRDefault="00DF72E3" w:rsidP="00DF72E3">
      <w:pPr>
        <w:spacing w:line="240" w:lineRule="atLeast"/>
        <w:jc w:val="center"/>
        <w:rPr>
          <w:b/>
          <w:color w:val="000000"/>
          <w:sz w:val="24"/>
          <w:szCs w:val="24"/>
          <w:shd w:val="clear" w:color="auto" w:fill="FBFBFB"/>
        </w:rPr>
      </w:pPr>
      <w:r w:rsidRPr="00743433">
        <w:rPr>
          <w:b/>
          <w:color w:val="000000"/>
          <w:sz w:val="24"/>
          <w:szCs w:val="24"/>
          <w:shd w:val="clear" w:color="auto" w:fill="FBFBFB"/>
        </w:rPr>
        <w:t>с целью утверждения Планов по предупреждению и ликвидации разливов нефти и нефтепродуктов</w:t>
      </w:r>
    </w:p>
    <w:p w:rsidR="00DF72E3" w:rsidRPr="00743433" w:rsidRDefault="00DF72E3" w:rsidP="00DF72E3">
      <w:pPr>
        <w:spacing w:line="240" w:lineRule="atLeast"/>
        <w:jc w:val="center"/>
        <w:rPr>
          <w:rFonts w:eastAsia="Arial"/>
          <w:b/>
          <w:sz w:val="24"/>
          <w:szCs w:val="24"/>
          <w:lang w:eastAsia="ar-SA"/>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9"/>
        <w:gridCol w:w="3942"/>
        <w:gridCol w:w="3544"/>
        <w:gridCol w:w="2552"/>
      </w:tblGrid>
      <w:tr w:rsidR="0039081A" w:rsidRPr="00743433" w:rsidTr="0039081A">
        <w:trPr>
          <w:trHeight w:val="427"/>
          <w:jc w:val="center"/>
        </w:trPr>
        <w:tc>
          <w:tcPr>
            <w:tcW w:w="589" w:type="dxa"/>
          </w:tcPr>
          <w:p w:rsidR="0039081A" w:rsidRPr="00743433" w:rsidRDefault="0039081A" w:rsidP="000A6997">
            <w:pPr>
              <w:spacing w:line="240" w:lineRule="auto"/>
              <w:ind w:firstLine="29"/>
              <w:rPr>
                <w:b/>
                <w:sz w:val="24"/>
                <w:szCs w:val="24"/>
              </w:rPr>
            </w:pPr>
            <w:r w:rsidRPr="00743433">
              <w:rPr>
                <w:b/>
                <w:sz w:val="24"/>
                <w:szCs w:val="24"/>
              </w:rPr>
              <w:t>п/п №</w:t>
            </w:r>
          </w:p>
        </w:tc>
        <w:tc>
          <w:tcPr>
            <w:tcW w:w="3942" w:type="dxa"/>
          </w:tcPr>
          <w:p w:rsidR="0039081A" w:rsidRPr="00743433" w:rsidRDefault="0039081A" w:rsidP="000A6997">
            <w:pPr>
              <w:spacing w:line="240" w:lineRule="auto"/>
              <w:ind w:firstLine="0"/>
              <w:jc w:val="center"/>
              <w:rPr>
                <w:b/>
                <w:sz w:val="24"/>
                <w:szCs w:val="24"/>
              </w:rPr>
            </w:pPr>
            <w:r w:rsidRPr="00743433">
              <w:rPr>
                <w:b/>
                <w:sz w:val="24"/>
                <w:szCs w:val="24"/>
              </w:rPr>
              <w:t>Наименование объекта</w:t>
            </w:r>
          </w:p>
        </w:tc>
        <w:tc>
          <w:tcPr>
            <w:tcW w:w="3544" w:type="dxa"/>
          </w:tcPr>
          <w:p w:rsidR="0039081A" w:rsidRPr="00743433" w:rsidRDefault="008341BD" w:rsidP="000A6997">
            <w:pPr>
              <w:ind w:firstLine="0"/>
              <w:jc w:val="center"/>
              <w:rPr>
                <w:b/>
                <w:sz w:val="24"/>
                <w:szCs w:val="24"/>
              </w:rPr>
            </w:pPr>
            <w:r w:rsidRPr="00743433">
              <w:rPr>
                <w:b/>
                <w:sz w:val="24"/>
                <w:szCs w:val="24"/>
              </w:rPr>
              <w:t>Мероприятия</w:t>
            </w:r>
          </w:p>
        </w:tc>
        <w:tc>
          <w:tcPr>
            <w:tcW w:w="2552" w:type="dxa"/>
          </w:tcPr>
          <w:p w:rsidR="0039081A" w:rsidRPr="00743433" w:rsidRDefault="008341BD" w:rsidP="000A6997">
            <w:pPr>
              <w:ind w:firstLine="0"/>
              <w:jc w:val="center"/>
              <w:rPr>
                <w:b/>
                <w:sz w:val="24"/>
                <w:szCs w:val="24"/>
              </w:rPr>
            </w:pPr>
            <w:r w:rsidRPr="00743433">
              <w:rPr>
                <w:b/>
                <w:sz w:val="24"/>
                <w:szCs w:val="24"/>
              </w:rPr>
              <w:t>Срок исполнения</w:t>
            </w:r>
          </w:p>
        </w:tc>
      </w:tr>
      <w:tr w:rsidR="0039081A" w:rsidRPr="00743433" w:rsidTr="0039081A">
        <w:trPr>
          <w:trHeight w:val="279"/>
          <w:jc w:val="center"/>
        </w:trPr>
        <w:tc>
          <w:tcPr>
            <w:tcW w:w="589" w:type="dxa"/>
          </w:tcPr>
          <w:p w:rsidR="0039081A" w:rsidRPr="00743433" w:rsidRDefault="0039081A" w:rsidP="000A6997">
            <w:pPr>
              <w:spacing w:line="240" w:lineRule="auto"/>
              <w:ind w:firstLine="29"/>
              <w:rPr>
                <w:sz w:val="24"/>
                <w:szCs w:val="24"/>
              </w:rPr>
            </w:pPr>
            <w:r w:rsidRPr="00743433">
              <w:rPr>
                <w:sz w:val="24"/>
                <w:szCs w:val="24"/>
              </w:rPr>
              <w:t>1.</w:t>
            </w:r>
          </w:p>
        </w:tc>
        <w:tc>
          <w:tcPr>
            <w:tcW w:w="3942" w:type="dxa"/>
          </w:tcPr>
          <w:p w:rsidR="0039081A" w:rsidRPr="00743433" w:rsidRDefault="0039081A" w:rsidP="000A6997">
            <w:pPr>
              <w:spacing w:line="240" w:lineRule="auto"/>
              <w:ind w:firstLine="0"/>
              <w:rPr>
                <w:sz w:val="24"/>
                <w:szCs w:val="24"/>
              </w:rPr>
            </w:pPr>
            <w:r w:rsidRPr="00743433">
              <w:rPr>
                <w:sz w:val="24"/>
                <w:szCs w:val="24"/>
              </w:rPr>
              <w:t>Площадка нефтебазы Батагайской</w:t>
            </w:r>
          </w:p>
          <w:p w:rsidR="0039081A" w:rsidRPr="00743433" w:rsidRDefault="0039081A" w:rsidP="000A6997">
            <w:pPr>
              <w:spacing w:line="240" w:lineRule="auto"/>
              <w:ind w:firstLine="0"/>
              <w:rPr>
                <w:sz w:val="24"/>
                <w:szCs w:val="24"/>
              </w:rPr>
            </w:pPr>
            <w:r w:rsidRPr="00743433">
              <w:rPr>
                <w:sz w:val="24"/>
                <w:szCs w:val="24"/>
              </w:rPr>
              <w:t>филиала «Батагайская нефтебаза»</w:t>
            </w:r>
          </w:p>
        </w:tc>
        <w:tc>
          <w:tcPr>
            <w:tcW w:w="3544" w:type="dxa"/>
          </w:tcPr>
          <w:p w:rsidR="0039081A" w:rsidRPr="00743433" w:rsidRDefault="008341BD" w:rsidP="000A6997">
            <w:pPr>
              <w:spacing w:line="240" w:lineRule="auto"/>
              <w:ind w:firstLine="0"/>
              <w:rPr>
                <w:sz w:val="24"/>
                <w:szCs w:val="24"/>
              </w:rPr>
            </w:pPr>
            <w:r w:rsidRPr="00743433">
              <w:rPr>
                <w:sz w:val="24"/>
                <w:szCs w:val="24"/>
              </w:rPr>
              <w:t>Тактико-специальные учения</w:t>
            </w:r>
          </w:p>
        </w:tc>
        <w:tc>
          <w:tcPr>
            <w:tcW w:w="2552" w:type="dxa"/>
          </w:tcPr>
          <w:p w:rsidR="00B605D3" w:rsidRPr="00743433" w:rsidRDefault="008341BD" w:rsidP="0039081A">
            <w:pPr>
              <w:spacing w:line="240" w:lineRule="auto"/>
              <w:ind w:firstLine="0"/>
              <w:jc w:val="center"/>
              <w:rPr>
                <w:sz w:val="24"/>
                <w:szCs w:val="24"/>
              </w:rPr>
            </w:pPr>
            <w:r w:rsidRPr="00743433">
              <w:rPr>
                <w:sz w:val="24"/>
                <w:szCs w:val="24"/>
              </w:rPr>
              <w:t>2022 г.</w:t>
            </w:r>
          </w:p>
        </w:tc>
      </w:tr>
      <w:tr w:rsidR="0039081A" w:rsidRPr="00743433" w:rsidTr="0039081A">
        <w:trPr>
          <w:trHeight w:val="105"/>
          <w:jc w:val="center"/>
        </w:trPr>
        <w:tc>
          <w:tcPr>
            <w:tcW w:w="589" w:type="dxa"/>
          </w:tcPr>
          <w:p w:rsidR="0039081A" w:rsidRPr="00743433" w:rsidRDefault="0039081A" w:rsidP="000A6997">
            <w:pPr>
              <w:spacing w:line="240" w:lineRule="auto"/>
              <w:ind w:firstLine="29"/>
              <w:rPr>
                <w:sz w:val="24"/>
                <w:szCs w:val="24"/>
              </w:rPr>
            </w:pPr>
            <w:r w:rsidRPr="00743433">
              <w:rPr>
                <w:sz w:val="24"/>
                <w:szCs w:val="24"/>
              </w:rPr>
              <w:t>2.</w:t>
            </w:r>
          </w:p>
        </w:tc>
        <w:tc>
          <w:tcPr>
            <w:tcW w:w="3942" w:type="dxa"/>
          </w:tcPr>
          <w:p w:rsidR="0039081A" w:rsidRPr="00743433" w:rsidRDefault="0039081A" w:rsidP="000A6997">
            <w:pPr>
              <w:spacing w:line="240" w:lineRule="auto"/>
              <w:ind w:firstLine="0"/>
              <w:rPr>
                <w:sz w:val="24"/>
                <w:szCs w:val="24"/>
              </w:rPr>
            </w:pPr>
            <w:r w:rsidRPr="00743433">
              <w:rPr>
                <w:sz w:val="24"/>
                <w:szCs w:val="24"/>
              </w:rPr>
              <w:t>Площадка Белая-Гора</w:t>
            </w:r>
          </w:p>
          <w:p w:rsidR="0039081A" w:rsidRPr="00743433" w:rsidRDefault="0039081A" w:rsidP="000A6997">
            <w:pPr>
              <w:spacing w:line="240" w:lineRule="auto"/>
              <w:ind w:firstLine="0"/>
              <w:rPr>
                <w:sz w:val="24"/>
                <w:szCs w:val="24"/>
              </w:rPr>
            </w:pPr>
            <w:r w:rsidRPr="00743433">
              <w:rPr>
                <w:sz w:val="24"/>
                <w:szCs w:val="24"/>
              </w:rPr>
              <w:t>филиала «Белогорская нефтебаза»</w:t>
            </w:r>
          </w:p>
        </w:tc>
        <w:tc>
          <w:tcPr>
            <w:tcW w:w="3544" w:type="dxa"/>
          </w:tcPr>
          <w:p w:rsidR="0039081A" w:rsidRPr="00743433" w:rsidRDefault="008341BD" w:rsidP="000A6997">
            <w:pPr>
              <w:spacing w:line="240" w:lineRule="auto"/>
              <w:ind w:firstLine="0"/>
              <w:rPr>
                <w:sz w:val="24"/>
                <w:szCs w:val="24"/>
              </w:rPr>
            </w:pPr>
            <w:r w:rsidRPr="00743433">
              <w:rPr>
                <w:sz w:val="24"/>
                <w:szCs w:val="24"/>
              </w:rPr>
              <w:t>Тактико-специальные учения</w:t>
            </w:r>
          </w:p>
        </w:tc>
        <w:tc>
          <w:tcPr>
            <w:tcW w:w="2552" w:type="dxa"/>
          </w:tcPr>
          <w:p w:rsidR="00B605D3" w:rsidRPr="00743433" w:rsidRDefault="008341BD" w:rsidP="0039081A">
            <w:pPr>
              <w:spacing w:line="240" w:lineRule="auto"/>
              <w:ind w:firstLine="0"/>
              <w:jc w:val="center"/>
              <w:rPr>
                <w:sz w:val="24"/>
                <w:szCs w:val="24"/>
              </w:rPr>
            </w:pPr>
            <w:r w:rsidRPr="00743433">
              <w:rPr>
                <w:sz w:val="24"/>
                <w:szCs w:val="24"/>
              </w:rPr>
              <w:t>2022 г.</w:t>
            </w:r>
          </w:p>
        </w:tc>
      </w:tr>
      <w:tr w:rsidR="0039081A" w:rsidRPr="00743433" w:rsidTr="0039081A">
        <w:trPr>
          <w:trHeight w:val="251"/>
          <w:jc w:val="center"/>
        </w:trPr>
        <w:tc>
          <w:tcPr>
            <w:tcW w:w="589" w:type="dxa"/>
          </w:tcPr>
          <w:p w:rsidR="0039081A" w:rsidRPr="00743433" w:rsidRDefault="0039081A" w:rsidP="000A6997">
            <w:pPr>
              <w:spacing w:line="240" w:lineRule="auto"/>
              <w:ind w:firstLine="29"/>
              <w:rPr>
                <w:sz w:val="24"/>
                <w:szCs w:val="24"/>
              </w:rPr>
            </w:pPr>
            <w:r w:rsidRPr="00743433">
              <w:rPr>
                <w:sz w:val="24"/>
                <w:szCs w:val="24"/>
              </w:rPr>
              <w:t>3.</w:t>
            </w:r>
          </w:p>
        </w:tc>
        <w:tc>
          <w:tcPr>
            <w:tcW w:w="3942" w:type="dxa"/>
          </w:tcPr>
          <w:p w:rsidR="0039081A" w:rsidRPr="00743433" w:rsidRDefault="0039081A" w:rsidP="000A6997">
            <w:pPr>
              <w:spacing w:line="240" w:lineRule="auto"/>
              <w:ind w:firstLine="0"/>
              <w:rPr>
                <w:sz w:val="24"/>
                <w:szCs w:val="24"/>
              </w:rPr>
            </w:pPr>
            <w:r w:rsidRPr="00743433">
              <w:rPr>
                <w:sz w:val="24"/>
                <w:szCs w:val="24"/>
              </w:rPr>
              <w:t>Склад ГСМ с. Хонуу филиала «Белогорская нефтебаза»</w:t>
            </w:r>
          </w:p>
        </w:tc>
        <w:tc>
          <w:tcPr>
            <w:tcW w:w="3544" w:type="dxa"/>
          </w:tcPr>
          <w:p w:rsidR="0039081A" w:rsidRPr="00743433" w:rsidRDefault="008341BD" w:rsidP="000A6997">
            <w:pPr>
              <w:spacing w:line="240" w:lineRule="auto"/>
              <w:ind w:firstLine="0"/>
              <w:rPr>
                <w:sz w:val="24"/>
                <w:szCs w:val="24"/>
              </w:rPr>
            </w:pPr>
            <w:r w:rsidRPr="00743433">
              <w:rPr>
                <w:sz w:val="24"/>
                <w:szCs w:val="24"/>
              </w:rPr>
              <w:t>Тактико-специальные учения</w:t>
            </w:r>
          </w:p>
        </w:tc>
        <w:tc>
          <w:tcPr>
            <w:tcW w:w="2552" w:type="dxa"/>
          </w:tcPr>
          <w:p w:rsidR="00B605D3" w:rsidRPr="00743433" w:rsidRDefault="008341BD" w:rsidP="00B605D3">
            <w:pPr>
              <w:spacing w:line="240" w:lineRule="auto"/>
              <w:ind w:firstLine="0"/>
              <w:jc w:val="center"/>
              <w:rPr>
                <w:sz w:val="24"/>
                <w:szCs w:val="24"/>
              </w:rPr>
            </w:pPr>
            <w:r w:rsidRPr="00743433">
              <w:rPr>
                <w:sz w:val="24"/>
                <w:szCs w:val="24"/>
              </w:rPr>
              <w:t>2022 г.</w:t>
            </w:r>
          </w:p>
        </w:tc>
      </w:tr>
      <w:tr w:rsidR="0039081A" w:rsidRPr="00743433" w:rsidTr="0039081A">
        <w:trPr>
          <w:trHeight w:val="452"/>
          <w:jc w:val="center"/>
        </w:trPr>
        <w:tc>
          <w:tcPr>
            <w:tcW w:w="589" w:type="dxa"/>
          </w:tcPr>
          <w:p w:rsidR="0039081A" w:rsidRPr="00743433" w:rsidRDefault="0039081A" w:rsidP="000A6997">
            <w:pPr>
              <w:spacing w:line="240" w:lineRule="auto"/>
              <w:ind w:firstLine="29"/>
              <w:rPr>
                <w:sz w:val="24"/>
                <w:szCs w:val="24"/>
              </w:rPr>
            </w:pPr>
            <w:r w:rsidRPr="00743433">
              <w:rPr>
                <w:sz w:val="24"/>
                <w:szCs w:val="24"/>
              </w:rPr>
              <w:t>4.</w:t>
            </w:r>
          </w:p>
        </w:tc>
        <w:tc>
          <w:tcPr>
            <w:tcW w:w="3942" w:type="dxa"/>
          </w:tcPr>
          <w:p w:rsidR="0039081A" w:rsidRPr="00743433" w:rsidRDefault="0039081A" w:rsidP="000A6997">
            <w:pPr>
              <w:spacing w:line="240" w:lineRule="auto"/>
              <w:ind w:firstLine="0"/>
              <w:rPr>
                <w:sz w:val="24"/>
                <w:szCs w:val="24"/>
              </w:rPr>
            </w:pPr>
            <w:r w:rsidRPr="00743433">
              <w:rPr>
                <w:sz w:val="24"/>
                <w:szCs w:val="24"/>
              </w:rPr>
              <w:t>Площадка нефтебазы Томмотской</w:t>
            </w:r>
          </w:p>
          <w:p w:rsidR="0039081A" w:rsidRPr="00743433" w:rsidRDefault="0039081A" w:rsidP="000A6997">
            <w:pPr>
              <w:spacing w:line="240" w:lineRule="auto"/>
              <w:ind w:firstLine="0"/>
              <w:rPr>
                <w:sz w:val="24"/>
                <w:szCs w:val="24"/>
              </w:rPr>
            </w:pPr>
            <w:r w:rsidRPr="00743433">
              <w:rPr>
                <w:sz w:val="24"/>
                <w:szCs w:val="24"/>
              </w:rPr>
              <w:t>филиала «Томмотская нефтебаза»</w:t>
            </w:r>
          </w:p>
        </w:tc>
        <w:tc>
          <w:tcPr>
            <w:tcW w:w="3544" w:type="dxa"/>
          </w:tcPr>
          <w:p w:rsidR="0039081A" w:rsidRPr="00743433" w:rsidRDefault="008341BD" w:rsidP="000A6997">
            <w:pPr>
              <w:spacing w:line="240" w:lineRule="auto"/>
              <w:ind w:firstLine="0"/>
              <w:rPr>
                <w:sz w:val="24"/>
                <w:szCs w:val="24"/>
              </w:rPr>
            </w:pPr>
            <w:r w:rsidRPr="00743433">
              <w:rPr>
                <w:sz w:val="24"/>
                <w:szCs w:val="24"/>
              </w:rPr>
              <w:t>Тактико-специальные учения</w:t>
            </w:r>
          </w:p>
        </w:tc>
        <w:tc>
          <w:tcPr>
            <w:tcW w:w="2552" w:type="dxa"/>
          </w:tcPr>
          <w:p w:rsidR="00B605D3" w:rsidRPr="00743433" w:rsidRDefault="008341BD" w:rsidP="0039081A">
            <w:pPr>
              <w:spacing w:line="240" w:lineRule="auto"/>
              <w:ind w:firstLine="0"/>
              <w:jc w:val="center"/>
              <w:rPr>
                <w:sz w:val="24"/>
                <w:szCs w:val="24"/>
              </w:rPr>
            </w:pPr>
            <w:r w:rsidRPr="00743433">
              <w:rPr>
                <w:sz w:val="24"/>
                <w:szCs w:val="24"/>
              </w:rPr>
              <w:t>2022 г.</w:t>
            </w:r>
          </w:p>
        </w:tc>
      </w:tr>
      <w:tr w:rsidR="0039081A" w:rsidRPr="00743433" w:rsidTr="0039081A">
        <w:trPr>
          <w:trHeight w:val="468"/>
          <w:jc w:val="center"/>
        </w:trPr>
        <w:tc>
          <w:tcPr>
            <w:tcW w:w="589" w:type="dxa"/>
          </w:tcPr>
          <w:p w:rsidR="0039081A" w:rsidRPr="00743433" w:rsidRDefault="0039081A" w:rsidP="000A6997">
            <w:pPr>
              <w:spacing w:line="240" w:lineRule="auto"/>
              <w:ind w:firstLine="29"/>
              <w:rPr>
                <w:sz w:val="24"/>
                <w:szCs w:val="24"/>
              </w:rPr>
            </w:pPr>
            <w:r w:rsidRPr="00743433">
              <w:rPr>
                <w:sz w:val="24"/>
                <w:szCs w:val="24"/>
              </w:rPr>
              <w:t>5.</w:t>
            </w:r>
          </w:p>
        </w:tc>
        <w:tc>
          <w:tcPr>
            <w:tcW w:w="3942" w:type="dxa"/>
          </w:tcPr>
          <w:p w:rsidR="0039081A" w:rsidRPr="00743433" w:rsidRDefault="0039081A" w:rsidP="000A6997">
            <w:pPr>
              <w:spacing w:line="240" w:lineRule="auto"/>
              <w:ind w:firstLine="0"/>
              <w:rPr>
                <w:sz w:val="24"/>
                <w:szCs w:val="24"/>
              </w:rPr>
            </w:pPr>
            <w:r w:rsidRPr="00743433">
              <w:rPr>
                <w:sz w:val="24"/>
                <w:szCs w:val="24"/>
              </w:rPr>
              <w:t>Группа резервуаров и сливо-наливных устройств филиала «Томмотская нефтебаза»</w:t>
            </w:r>
          </w:p>
        </w:tc>
        <w:tc>
          <w:tcPr>
            <w:tcW w:w="3544" w:type="dxa"/>
          </w:tcPr>
          <w:p w:rsidR="0039081A" w:rsidRPr="00743433" w:rsidRDefault="008341BD" w:rsidP="000A6997">
            <w:pPr>
              <w:ind w:firstLine="0"/>
              <w:rPr>
                <w:sz w:val="24"/>
                <w:szCs w:val="24"/>
              </w:rPr>
            </w:pPr>
            <w:r w:rsidRPr="00743433">
              <w:rPr>
                <w:sz w:val="24"/>
                <w:szCs w:val="24"/>
              </w:rPr>
              <w:t>Тактико-специальные учения</w:t>
            </w:r>
          </w:p>
        </w:tc>
        <w:tc>
          <w:tcPr>
            <w:tcW w:w="2552" w:type="dxa"/>
          </w:tcPr>
          <w:p w:rsidR="0039081A" w:rsidRPr="00743433" w:rsidRDefault="008341BD" w:rsidP="00B605D3">
            <w:pPr>
              <w:ind w:firstLine="0"/>
              <w:jc w:val="center"/>
              <w:rPr>
                <w:sz w:val="24"/>
                <w:szCs w:val="24"/>
              </w:rPr>
            </w:pPr>
            <w:r w:rsidRPr="00743433">
              <w:rPr>
                <w:sz w:val="24"/>
                <w:szCs w:val="24"/>
              </w:rPr>
              <w:t>2022 г.</w:t>
            </w:r>
          </w:p>
        </w:tc>
      </w:tr>
      <w:tr w:rsidR="0039081A" w:rsidRPr="00743433" w:rsidTr="0039081A">
        <w:trPr>
          <w:trHeight w:val="492"/>
          <w:jc w:val="center"/>
        </w:trPr>
        <w:tc>
          <w:tcPr>
            <w:tcW w:w="589" w:type="dxa"/>
          </w:tcPr>
          <w:p w:rsidR="0039081A" w:rsidRPr="00743433" w:rsidRDefault="0039081A" w:rsidP="000A6997">
            <w:pPr>
              <w:spacing w:line="240" w:lineRule="auto"/>
              <w:ind w:firstLine="29"/>
              <w:rPr>
                <w:sz w:val="24"/>
                <w:szCs w:val="24"/>
              </w:rPr>
            </w:pPr>
            <w:r w:rsidRPr="00743433">
              <w:rPr>
                <w:sz w:val="24"/>
                <w:szCs w:val="24"/>
              </w:rPr>
              <w:t>6.</w:t>
            </w:r>
          </w:p>
        </w:tc>
        <w:tc>
          <w:tcPr>
            <w:tcW w:w="3942" w:type="dxa"/>
          </w:tcPr>
          <w:p w:rsidR="0039081A" w:rsidRPr="00743433" w:rsidRDefault="0039081A" w:rsidP="000A6997">
            <w:pPr>
              <w:spacing w:line="240" w:lineRule="auto"/>
              <w:ind w:firstLine="0"/>
              <w:rPr>
                <w:sz w:val="24"/>
                <w:szCs w:val="24"/>
              </w:rPr>
            </w:pPr>
            <w:r w:rsidRPr="00743433">
              <w:rPr>
                <w:sz w:val="24"/>
                <w:szCs w:val="24"/>
              </w:rPr>
              <w:t>Площадка нефтебазы Хандыгской</w:t>
            </w:r>
          </w:p>
          <w:p w:rsidR="0039081A" w:rsidRPr="00743433" w:rsidRDefault="0039081A" w:rsidP="000A6997">
            <w:pPr>
              <w:spacing w:line="240" w:lineRule="auto"/>
              <w:ind w:firstLine="0"/>
              <w:rPr>
                <w:sz w:val="24"/>
                <w:szCs w:val="24"/>
              </w:rPr>
            </w:pPr>
            <w:r w:rsidRPr="00743433">
              <w:rPr>
                <w:sz w:val="24"/>
                <w:szCs w:val="24"/>
              </w:rPr>
              <w:t>филиала «Хандыгская нефтебаза»</w:t>
            </w:r>
          </w:p>
        </w:tc>
        <w:tc>
          <w:tcPr>
            <w:tcW w:w="3544" w:type="dxa"/>
          </w:tcPr>
          <w:p w:rsidR="0039081A" w:rsidRPr="00743433" w:rsidRDefault="008341BD" w:rsidP="000A6997">
            <w:pPr>
              <w:spacing w:line="240" w:lineRule="auto"/>
              <w:ind w:firstLine="0"/>
              <w:rPr>
                <w:sz w:val="24"/>
                <w:szCs w:val="24"/>
              </w:rPr>
            </w:pPr>
            <w:r w:rsidRPr="00743433">
              <w:rPr>
                <w:sz w:val="24"/>
                <w:szCs w:val="24"/>
              </w:rPr>
              <w:t>Тактико-специальные учения</w:t>
            </w:r>
          </w:p>
        </w:tc>
        <w:tc>
          <w:tcPr>
            <w:tcW w:w="2552" w:type="dxa"/>
          </w:tcPr>
          <w:p w:rsidR="00B605D3" w:rsidRPr="00743433" w:rsidRDefault="008341BD" w:rsidP="0039081A">
            <w:pPr>
              <w:spacing w:line="240" w:lineRule="auto"/>
              <w:ind w:firstLine="0"/>
              <w:jc w:val="center"/>
              <w:rPr>
                <w:sz w:val="24"/>
                <w:szCs w:val="24"/>
              </w:rPr>
            </w:pPr>
            <w:r w:rsidRPr="00743433">
              <w:rPr>
                <w:sz w:val="24"/>
                <w:szCs w:val="24"/>
              </w:rPr>
              <w:t>2022 г.</w:t>
            </w:r>
          </w:p>
        </w:tc>
      </w:tr>
      <w:tr w:rsidR="0039081A" w:rsidRPr="00743433" w:rsidTr="0039081A">
        <w:trPr>
          <w:trHeight w:val="492"/>
          <w:jc w:val="center"/>
        </w:trPr>
        <w:tc>
          <w:tcPr>
            <w:tcW w:w="589" w:type="dxa"/>
          </w:tcPr>
          <w:p w:rsidR="0039081A" w:rsidRPr="00743433" w:rsidRDefault="0039081A" w:rsidP="000A6997">
            <w:pPr>
              <w:spacing w:line="240" w:lineRule="auto"/>
              <w:ind w:firstLine="29"/>
              <w:rPr>
                <w:sz w:val="24"/>
                <w:szCs w:val="24"/>
              </w:rPr>
            </w:pPr>
            <w:r w:rsidRPr="00743433">
              <w:rPr>
                <w:sz w:val="24"/>
                <w:szCs w:val="24"/>
              </w:rPr>
              <w:t>7.</w:t>
            </w:r>
          </w:p>
        </w:tc>
        <w:tc>
          <w:tcPr>
            <w:tcW w:w="3942" w:type="dxa"/>
          </w:tcPr>
          <w:p w:rsidR="0039081A" w:rsidRPr="00743433" w:rsidRDefault="0039081A" w:rsidP="000A6997">
            <w:pPr>
              <w:spacing w:line="240" w:lineRule="auto"/>
              <w:ind w:firstLine="0"/>
              <w:rPr>
                <w:sz w:val="24"/>
                <w:szCs w:val="24"/>
              </w:rPr>
            </w:pPr>
            <w:r w:rsidRPr="00743433">
              <w:rPr>
                <w:sz w:val="24"/>
                <w:szCs w:val="24"/>
              </w:rPr>
              <w:t>Площадка нефтебазы Зырянской</w:t>
            </w:r>
          </w:p>
          <w:p w:rsidR="0039081A" w:rsidRPr="00743433" w:rsidRDefault="0039081A" w:rsidP="000A6997">
            <w:pPr>
              <w:spacing w:line="240" w:lineRule="auto"/>
              <w:ind w:firstLine="0"/>
              <w:rPr>
                <w:sz w:val="24"/>
                <w:szCs w:val="24"/>
              </w:rPr>
            </w:pPr>
            <w:r w:rsidRPr="00743433">
              <w:rPr>
                <w:sz w:val="24"/>
                <w:szCs w:val="24"/>
              </w:rPr>
              <w:t>филиала «Зырянская нефтебаза»</w:t>
            </w:r>
          </w:p>
        </w:tc>
        <w:tc>
          <w:tcPr>
            <w:tcW w:w="3544" w:type="dxa"/>
          </w:tcPr>
          <w:p w:rsidR="0039081A" w:rsidRPr="00743433" w:rsidRDefault="008341BD" w:rsidP="000A6997">
            <w:pPr>
              <w:spacing w:line="240" w:lineRule="auto"/>
              <w:ind w:firstLine="0"/>
              <w:rPr>
                <w:sz w:val="24"/>
                <w:szCs w:val="24"/>
              </w:rPr>
            </w:pPr>
            <w:r w:rsidRPr="00743433">
              <w:rPr>
                <w:sz w:val="24"/>
                <w:szCs w:val="24"/>
              </w:rPr>
              <w:t>Тактико-специальные учения</w:t>
            </w:r>
          </w:p>
        </w:tc>
        <w:tc>
          <w:tcPr>
            <w:tcW w:w="2552" w:type="dxa"/>
          </w:tcPr>
          <w:p w:rsidR="0039081A" w:rsidRPr="00743433" w:rsidRDefault="008341BD" w:rsidP="0039081A">
            <w:pPr>
              <w:spacing w:line="240" w:lineRule="auto"/>
              <w:ind w:firstLine="0"/>
              <w:jc w:val="center"/>
              <w:rPr>
                <w:sz w:val="24"/>
                <w:szCs w:val="24"/>
              </w:rPr>
            </w:pPr>
            <w:r w:rsidRPr="00743433">
              <w:rPr>
                <w:sz w:val="24"/>
                <w:szCs w:val="24"/>
              </w:rPr>
              <w:t>2022 г.</w:t>
            </w:r>
          </w:p>
        </w:tc>
      </w:tr>
      <w:tr w:rsidR="0039081A" w:rsidRPr="00743433" w:rsidTr="0039081A">
        <w:trPr>
          <w:trHeight w:val="492"/>
          <w:jc w:val="center"/>
        </w:trPr>
        <w:tc>
          <w:tcPr>
            <w:tcW w:w="589" w:type="dxa"/>
          </w:tcPr>
          <w:p w:rsidR="0039081A" w:rsidRPr="00743433" w:rsidRDefault="0039081A" w:rsidP="000A6997">
            <w:pPr>
              <w:spacing w:line="240" w:lineRule="auto"/>
              <w:ind w:firstLine="29"/>
              <w:rPr>
                <w:sz w:val="24"/>
                <w:szCs w:val="24"/>
              </w:rPr>
            </w:pPr>
            <w:r w:rsidRPr="00743433">
              <w:rPr>
                <w:sz w:val="24"/>
                <w:szCs w:val="24"/>
              </w:rPr>
              <w:t>8.</w:t>
            </w:r>
          </w:p>
        </w:tc>
        <w:tc>
          <w:tcPr>
            <w:tcW w:w="3942" w:type="dxa"/>
          </w:tcPr>
          <w:p w:rsidR="0039081A" w:rsidRPr="00743433" w:rsidRDefault="0039081A" w:rsidP="000A6997">
            <w:pPr>
              <w:spacing w:line="240" w:lineRule="auto"/>
              <w:ind w:firstLine="0"/>
              <w:rPr>
                <w:sz w:val="24"/>
                <w:szCs w:val="24"/>
              </w:rPr>
            </w:pPr>
            <w:r w:rsidRPr="00743433">
              <w:rPr>
                <w:sz w:val="24"/>
                <w:szCs w:val="24"/>
              </w:rPr>
              <w:t>Площадка нефтебазы Нижнеянской</w:t>
            </w:r>
          </w:p>
          <w:p w:rsidR="0039081A" w:rsidRPr="00743433" w:rsidRDefault="0039081A" w:rsidP="000A6997">
            <w:pPr>
              <w:spacing w:line="240" w:lineRule="auto"/>
              <w:ind w:firstLine="0"/>
              <w:rPr>
                <w:sz w:val="24"/>
                <w:szCs w:val="24"/>
              </w:rPr>
            </w:pPr>
            <w:r w:rsidRPr="00743433">
              <w:rPr>
                <w:sz w:val="24"/>
                <w:szCs w:val="24"/>
              </w:rPr>
              <w:t>филиала «Нижнеянская нефтебаза»</w:t>
            </w:r>
          </w:p>
        </w:tc>
        <w:tc>
          <w:tcPr>
            <w:tcW w:w="3544" w:type="dxa"/>
          </w:tcPr>
          <w:p w:rsidR="0039081A" w:rsidRPr="00743433" w:rsidRDefault="008341BD" w:rsidP="000A6997">
            <w:pPr>
              <w:ind w:firstLine="0"/>
              <w:rPr>
                <w:sz w:val="24"/>
                <w:szCs w:val="24"/>
              </w:rPr>
            </w:pPr>
            <w:r w:rsidRPr="00743433">
              <w:rPr>
                <w:sz w:val="24"/>
                <w:szCs w:val="24"/>
              </w:rPr>
              <w:t>Тактико-специальные учения</w:t>
            </w:r>
          </w:p>
        </w:tc>
        <w:tc>
          <w:tcPr>
            <w:tcW w:w="2552" w:type="dxa"/>
          </w:tcPr>
          <w:p w:rsidR="0039081A" w:rsidRPr="00743433" w:rsidRDefault="008341BD" w:rsidP="0039081A">
            <w:pPr>
              <w:ind w:firstLine="0"/>
              <w:jc w:val="center"/>
              <w:rPr>
                <w:sz w:val="24"/>
                <w:szCs w:val="24"/>
              </w:rPr>
            </w:pPr>
            <w:r w:rsidRPr="00743433">
              <w:rPr>
                <w:sz w:val="24"/>
                <w:szCs w:val="24"/>
              </w:rPr>
              <w:t>2022 г.</w:t>
            </w:r>
          </w:p>
        </w:tc>
      </w:tr>
      <w:tr w:rsidR="0039081A" w:rsidRPr="00743433" w:rsidTr="0039081A">
        <w:trPr>
          <w:trHeight w:val="492"/>
          <w:jc w:val="center"/>
        </w:trPr>
        <w:tc>
          <w:tcPr>
            <w:tcW w:w="589" w:type="dxa"/>
          </w:tcPr>
          <w:p w:rsidR="0039081A" w:rsidRPr="00743433" w:rsidRDefault="0039081A" w:rsidP="000A6997">
            <w:pPr>
              <w:spacing w:line="240" w:lineRule="auto"/>
              <w:ind w:firstLine="29"/>
              <w:rPr>
                <w:sz w:val="24"/>
                <w:szCs w:val="24"/>
              </w:rPr>
            </w:pPr>
            <w:r w:rsidRPr="00743433">
              <w:rPr>
                <w:sz w:val="24"/>
                <w:szCs w:val="24"/>
              </w:rPr>
              <w:t>9.</w:t>
            </w:r>
          </w:p>
        </w:tc>
        <w:tc>
          <w:tcPr>
            <w:tcW w:w="3942" w:type="dxa"/>
          </w:tcPr>
          <w:p w:rsidR="0039081A" w:rsidRPr="00743433" w:rsidRDefault="0039081A" w:rsidP="00B605D3">
            <w:pPr>
              <w:spacing w:line="240" w:lineRule="auto"/>
              <w:ind w:firstLine="0"/>
              <w:jc w:val="left"/>
              <w:rPr>
                <w:sz w:val="24"/>
                <w:szCs w:val="24"/>
              </w:rPr>
            </w:pPr>
            <w:r w:rsidRPr="00743433">
              <w:rPr>
                <w:sz w:val="24"/>
                <w:szCs w:val="24"/>
              </w:rPr>
              <w:t>Площадка нефтебазы Нижнеколымской (Зеленый мыс)</w:t>
            </w:r>
          </w:p>
          <w:p w:rsidR="0039081A" w:rsidRPr="00743433" w:rsidRDefault="0039081A" w:rsidP="00B605D3">
            <w:pPr>
              <w:spacing w:line="240" w:lineRule="auto"/>
              <w:ind w:firstLine="0"/>
              <w:jc w:val="left"/>
              <w:rPr>
                <w:sz w:val="24"/>
                <w:szCs w:val="24"/>
              </w:rPr>
            </w:pPr>
            <w:r w:rsidRPr="00743433">
              <w:rPr>
                <w:sz w:val="24"/>
                <w:szCs w:val="24"/>
              </w:rPr>
              <w:t xml:space="preserve">филиала «Нижнеколымская нефтебаза» </w:t>
            </w:r>
          </w:p>
        </w:tc>
        <w:tc>
          <w:tcPr>
            <w:tcW w:w="3544" w:type="dxa"/>
          </w:tcPr>
          <w:p w:rsidR="0039081A" w:rsidRPr="00743433" w:rsidRDefault="008341BD" w:rsidP="000A6997">
            <w:pPr>
              <w:spacing w:line="240" w:lineRule="auto"/>
              <w:ind w:firstLine="0"/>
              <w:rPr>
                <w:sz w:val="24"/>
                <w:szCs w:val="24"/>
              </w:rPr>
            </w:pPr>
            <w:r w:rsidRPr="00743433">
              <w:rPr>
                <w:sz w:val="24"/>
                <w:szCs w:val="24"/>
              </w:rPr>
              <w:t>Тактико-специальные учения</w:t>
            </w:r>
          </w:p>
        </w:tc>
        <w:tc>
          <w:tcPr>
            <w:tcW w:w="2552" w:type="dxa"/>
          </w:tcPr>
          <w:p w:rsidR="0039081A" w:rsidRPr="00743433" w:rsidRDefault="008341BD" w:rsidP="0039081A">
            <w:pPr>
              <w:spacing w:line="240" w:lineRule="auto"/>
              <w:ind w:firstLine="0"/>
              <w:jc w:val="center"/>
              <w:rPr>
                <w:sz w:val="24"/>
                <w:szCs w:val="24"/>
              </w:rPr>
            </w:pPr>
            <w:r w:rsidRPr="00743433">
              <w:rPr>
                <w:sz w:val="24"/>
                <w:szCs w:val="24"/>
              </w:rPr>
              <w:t>2022 г.</w:t>
            </w:r>
          </w:p>
        </w:tc>
      </w:tr>
      <w:tr w:rsidR="0039081A" w:rsidRPr="00743433" w:rsidTr="0039081A">
        <w:trPr>
          <w:trHeight w:val="492"/>
          <w:jc w:val="center"/>
        </w:trPr>
        <w:tc>
          <w:tcPr>
            <w:tcW w:w="589" w:type="dxa"/>
          </w:tcPr>
          <w:p w:rsidR="0039081A" w:rsidRPr="00743433" w:rsidRDefault="0039081A" w:rsidP="000A6997">
            <w:pPr>
              <w:spacing w:line="240" w:lineRule="auto"/>
              <w:ind w:firstLine="29"/>
              <w:rPr>
                <w:sz w:val="24"/>
                <w:szCs w:val="24"/>
                <w:lang w:val="en-US"/>
              </w:rPr>
            </w:pPr>
            <w:r w:rsidRPr="00743433">
              <w:rPr>
                <w:sz w:val="24"/>
                <w:szCs w:val="24"/>
                <w:lang w:val="en-US"/>
              </w:rPr>
              <w:t>10.</w:t>
            </w:r>
          </w:p>
        </w:tc>
        <w:tc>
          <w:tcPr>
            <w:tcW w:w="3942" w:type="dxa"/>
          </w:tcPr>
          <w:p w:rsidR="0039081A" w:rsidRPr="00743433" w:rsidRDefault="0039081A" w:rsidP="000A6997">
            <w:pPr>
              <w:spacing w:line="240" w:lineRule="auto"/>
              <w:ind w:firstLine="0"/>
              <w:rPr>
                <w:sz w:val="24"/>
                <w:szCs w:val="24"/>
              </w:rPr>
            </w:pPr>
            <w:r w:rsidRPr="00743433">
              <w:rPr>
                <w:sz w:val="24"/>
                <w:szCs w:val="24"/>
              </w:rPr>
              <w:t>Площадка нефтебазы Олекминской</w:t>
            </w:r>
          </w:p>
          <w:p w:rsidR="0039081A" w:rsidRPr="00743433" w:rsidRDefault="0039081A" w:rsidP="000A6997">
            <w:pPr>
              <w:spacing w:line="240" w:lineRule="auto"/>
              <w:ind w:firstLine="0"/>
              <w:rPr>
                <w:sz w:val="24"/>
                <w:szCs w:val="24"/>
              </w:rPr>
            </w:pPr>
            <w:r w:rsidRPr="00743433">
              <w:rPr>
                <w:sz w:val="24"/>
                <w:szCs w:val="24"/>
              </w:rPr>
              <w:t>филиала «Олекминская нефтебаза»</w:t>
            </w:r>
          </w:p>
        </w:tc>
        <w:tc>
          <w:tcPr>
            <w:tcW w:w="3544" w:type="dxa"/>
          </w:tcPr>
          <w:p w:rsidR="0039081A" w:rsidRPr="00743433" w:rsidRDefault="008341BD" w:rsidP="00DF72E3">
            <w:pPr>
              <w:spacing w:line="240" w:lineRule="atLeast"/>
              <w:ind w:firstLine="0"/>
              <w:rPr>
                <w:sz w:val="24"/>
                <w:szCs w:val="24"/>
              </w:rPr>
            </w:pPr>
            <w:r w:rsidRPr="00743433">
              <w:rPr>
                <w:sz w:val="24"/>
                <w:szCs w:val="24"/>
              </w:rPr>
              <w:t>Тактико-специальные учения</w:t>
            </w:r>
          </w:p>
        </w:tc>
        <w:tc>
          <w:tcPr>
            <w:tcW w:w="2552" w:type="dxa"/>
          </w:tcPr>
          <w:p w:rsidR="0039081A" w:rsidRPr="00743433" w:rsidRDefault="008341BD" w:rsidP="0039081A">
            <w:pPr>
              <w:spacing w:line="240" w:lineRule="atLeast"/>
              <w:ind w:firstLine="0"/>
              <w:jc w:val="center"/>
              <w:rPr>
                <w:sz w:val="24"/>
                <w:szCs w:val="24"/>
              </w:rPr>
            </w:pPr>
            <w:r w:rsidRPr="00743433">
              <w:rPr>
                <w:sz w:val="24"/>
                <w:szCs w:val="24"/>
              </w:rPr>
              <w:t>2022 г.</w:t>
            </w:r>
          </w:p>
        </w:tc>
      </w:tr>
      <w:tr w:rsidR="0039081A" w:rsidRPr="00743433" w:rsidTr="0039081A">
        <w:trPr>
          <w:trHeight w:val="492"/>
          <w:jc w:val="center"/>
        </w:trPr>
        <w:tc>
          <w:tcPr>
            <w:tcW w:w="589" w:type="dxa"/>
          </w:tcPr>
          <w:p w:rsidR="0039081A" w:rsidRPr="00743433" w:rsidRDefault="0039081A" w:rsidP="000A6997">
            <w:pPr>
              <w:spacing w:line="240" w:lineRule="auto"/>
              <w:ind w:firstLine="29"/>
              <w:rPr>
                <w:sz w:val="24"/>
                <w:szCs w:val="24"/>
              </w:rPr>
            </w:pPr>
            <w:r w:rsidRPr="00743433">
              <w:rPr>
                <w:sz w:val="24"/>
                <w:szCs w:val="24"/>
              </w:rPr>
              <w:t>11.</w:t>
            </w:r>
          </w:p>
        </w:tc>
        <w:tc>
          <w:tcPr>
            <w:tcW w:w="3942" w:type="dxa"/>
          </w:tcPr>
          <w:p w:rsidR="0039081A" w:rsidRPr="00743433" w:rsidRDefault="0039081A" w:rsidP="000A6997">
            <w:pPr>
              <w:spacing w:line="240" w:lineRule="auto"/>
              <w:ind w:firstLine="0"/>
              <w:rPr>
                <w:sz w:val="24"/>
                <w:szCs w:val="24"/>
              </w:rPr>
            </w:pPr>
            <w:r w:rsidRPr="00743433">
              <w:rPr>
                <w:sz w:val="24"/>
                <w:szCs w:val="24"/>
              </w:rPr>
              <w:t>Пункт подготовки и сбора нефти г. Олекминск филиала «Олекминская нефтебаза»</w:t>
            </w:r>
          </w:p>
        </w:tc>
        <w:tc>
          <w:tcPr>
            <w:tcW w:w="3544" w:type="dxa"/>
          </w:tcPr>
          <w:p w:rsidR="0039081A" w:rsidRPr="00743433" w:rsidRDefault="008341BD" w:rsidP="000A6997">
            <w:pPr>
              <w:spacing w:line="240" w:lineRule="auto"/>
              <w:ind w:firstLine="0"/>
              <w:rPr>
                <w:sz w:val="24"/>
                <w:szCs w:val="24"/>
              </w:rPr>
            </w:pPr>
            <w:r w:rsidRPr="00743433">
              <w:rPr>
                <w:sz w:val="24"/>
                <w:szCs w:val="24"/>
              </w:rPr>
              <w:t>Тактико-специальные учения</w:t>
            </w:r>
          </w:p>
        </w:tc>
        <w:tc>
          <w:tcPr>
            <w:tcW w:w="2552" w:type="dxa"/>
          </w:tcPr>
          <w:p w:rsidR="0039081A" w:rsidRPr="00743433" w:rsidRDefault="008341BD" w:rsidP="0039081A">
            <w:pPr>
              <w:spacing w:line="240" w:lineRule="auto"/>
              <w:ind w:firstLine="0"/>
              <w:jc w:val="center"/>
              <w:rPr>
                <w:sz w:val="24"/>
                <w:szCs w:val="24"/>
              </w:rPr>
            </w:pPr>
            <w:r w:rsidRPr="00743433">
              <w:rPr>
                <w:sz w:val="24"/>
                <w:szCs w:val="24"/>
              </w:rPr>
              <w:t>2022 г.</w:t>
            </w:r>
          </w:p>
        </w:tc>
      </w:tr>
      <w:tr w:rsidR="0039081A" w:rsidRPr="00743433" w:rsidTr="0039081A">
        <w:trPr>
          <w:trHeight w:val="492"/>
          <w:jc w:val="center"/>
        </w:trPr>
        <w:tc>
          <w:tcPr>
            <w:tcW w:w="589" w:type="dxa"/>
          </w:tcPr>
          <w:p w:rsidR="0039081A" w:rsidRPr="00743433" w:rsidRDefault="0039081A" w:rsidP="000A6997">
            <w:pPr>
              <w:spacing w:line="240" w:lineRule="auto"/>
              <w:ind w:firstLine="29"/>
              <w:rPr>
                <w:sz w:val="24"/>
                <w:szCs w:val="24"/>
              </w:rPr>
            </w:pPr>
            <w:r w:rsidRPr="00743433">
              <w:rPr>
                <w:sz w:val="24"/>
                <w:szCs w:val="24"/>
              </w:rPr>
              <w:t>12.</w:t>
            </w:r>
          </w:p>
        </w:tc>
        <w:tc>
          <w:tcPr>
            <w:tcW w:w="3942" w:type="dxa"/>
          </w:tcPr>
          <w:p w:rsidR="0039081A" w:rsidRPr="00743433" w:rsidRDefault="0039081A" w:rsidP="000A6997">
            <w:pPr>
              <w:spacing w:line="240" w:lineRule="auto"/>
              <w:ind w:firstLine="0"/>
              <w:rPr>
                <w:sz w:val="24"/>
                <w:szCs w:val="24"/>
              </w:rPr>
            </w:pPr>
            <w:r w:rsidRPr="00743433">
              <w:rPr>
                <w:sz w:val="24"/>
                <w:szCs w:val="24"/>
              </w:rPr>
              <w:t>Площадка нефтебазы Нюрбинской</w:t>
            </w:r>
          </w:p>
          <w:p w:rsidR="0039081A" w:rsidRPr="00743433" w:rsidRDefault="0039081A" w:rsidP="000A6997">
            <w:pPr>
              <w:spacing w:line="240" w:lineRule="auto"/>
              <w:ind w:firstLine="0"/>
              <w:rPr>
                <w:sz w:val="24"/>
                <w:szCs w:val="24"/>
              </w:rPr>
            </w:pPr>
            <w:r w:rsidRPr="00743433">
              <w:rPr>
                <w:sz w:val="24"/>
                <w:szCs w:val="24"/>
              </w:rPr>
              <w:t xml:space="preserve">филиала «Нюрбинская нефтебаза» </w:t>
            </w:r>
          </w:p>
        </w:tc>
        <w:tc>
          <w:tcPr>
            <w:tcW w:w="3544" w:type="dxa"/>
          </w:tcPr>
          <w:p w:rsidR="0039081A" w:rsidRPr="00743433" w:rsidRDefault="008341BD" w:rsidP="000A6997">
            <w:pPr>
              <w:spacing w:line="240" w:lineRule="auto"/>
              <w:ind w:firstLine="0"/>
              <w:rPr>
                <w:sz w:val="24"/>
                <w:szCs w:val="24"/>
              </w:rPr>
            </w:pPr>
            <w:r w:rsidRPr="00743433">
              <w:rPr>
                <w:sz w:val="24"/>
                <w:szCs w:val="24"/>
              </w:rPr>
              <w:t>Тактико-специальные учения</w:t>
            </w:r>
          </w:p>
        </w:tc>
        <w:tc>
          <w:tcPr>
            <w:tcW w:w="2552" w:type="dxa"/>
          </w:tcPr>
          <w:p w:rsidR="0039081A" w:rsidRPr="00743433" w:rsidRDefault="008341BD" w:rsidP="0039081A">
            <w:pPr>
              <w:spacing w:line="240" w:lineRule="auto"/>
              <w:ind w:firstLine="0"/>
              <w:jc w:val="center"/>
              <w:rPr>
                <w:sz w:val="24"/>
                <w:szCs w:val="24"/>
              </w:rPr>
            </w:pPr>
            <w:r w:rsidRPr="00743433">
              <w:rPr>
                <w:sz w:val="24"/>
                <w:szCs w:val="24"/>
              </w:rPr>
              <w:t>2022 г.</w:t>
            </w:r>
          </w:p>
        </w:tc>
      </w:tr>
      <w:tr w:rsidR="0039081A" w:rsidRPr="00743433" w:rsidTr="0039081A">
        <w:trPr>
          <w:trHeight w:val="492"/>
          <w:jc w:val="center"/>
        </w:trPr>
        <w:tc>
          <w:tcPr>
            <w:tcW w:w="589" w:type="dxa"/>
          </w:tcPr>
          <w:p w:rsidR="0039081A" w:rsidRPr="00743433" w:rsidRDefault="0039081A" w:rsidP="000A6997">
            <w:pPr>
              <w:spacing w:line="240" w:lineRule="auto"/>
              <w:ind w:firstLine="29"/>
              <w:rPr>
                <w:sz w:val="24"/>
                <w:szCs w:val="24"/>
              </w:rPr>
            </w:pPr>
            <w:r w:rsidRPr="00743433">
              <w:rPr>
                <w:sz w:val="24"/>
                <w:szCs w:val="24"/>
              </w:rPr>
              <w:t>13.</w:t>
            </w:r>
          </w:p>
        </w:tc>
        <w:tc>
          <w:tcPr>
            <w:tcW w:w="3942" w:type="dxa"/>
          </w:tcPr>
          <w:p w:rsidR="0039081A" w:rsidRPr="00743433" w:rsidRDefault="0039081A" w:rsidP="000A6997">
            <w:pPr>
              <w:spacing w:line="240" w:lineRule="auto"/>
              <w:ind w:firstLine="0"/>
              <w:rPr>
                <w:sz w:val="24"/>
                <w:szCs w:val="24"/>
              </w:rPr>
            </w:pPr>
            <w:r w:rsidRPr="00743433">
              <w:rPr>
                <w:sz w:val="24"/>
                <w:szCs w:val="24"/>
              </w:rPr>
              <w:t>Площадка нефтебазы Сунтарской Склад ГСМ филиала «Нюрбинская нефтебаза»</w:t>
            </w:r>
          </w:p>
        </w:tc>
        <w:tc>
          <w:tcPr>
            <w:tcW w:w="3544" w:type="dxa"/>
          </w:tcPr>
          <w:p w:rsidR="0039081A" w:rsidRPr="00743433" w:rsidRDefault="008341BD" w:rsidP="000A6997">
            <w:pPr>
              <w:ind w:firstLine="0"/>
              <w:rPr>
                <w:sz w:val="24"/>
                <w:szCs w:val="24"/>
              </w:rPr>
            </w:pPr>
            <w:r w:rsidRPr="00743433">
              <w:rPr>
                <w:sz w:val="24"/>
                <w:szCs w:val="24"/>
              </w:rPr>
              <w:t>Тактико-специальные учения</w:t>
            </w:r>
          </w:p>
        </w:tc>
        <w:tc>
          <w:tcPr>
            <w:tcW w:w="2552" w:type="dxa"/>
          </w:tcPr>
          <w:p w:rsidR="0039081A" w:rsidRPr="00743433" w:rsidRDefault="008341BD" w:rsidP="0039081A">
            <w:pPr>
              <w:ind w:firstLine="0"/>
              <w:jc w:val="center"/>
              <w:rPr>
                <w:sz w:val="24"/>
                <w:szCs w:val="24"/>
              </w:rPr>
            </w:pPr>
            <w:r w:rsidRPr="00743433">
              <w:rPr>
                <w:sz w:val="24"/>
                <w:szCs w:val="24"/>
              </w:rPr>
              <w:t>2022 г.</w:t>
            </w:r>
          </w:p>
        </w:tc>
      </w:tr>
      <w:tr w:rsidR="0039081A" w:rsidRPr="00743433" w:rsidTr="0039081A">
        <w:trPr>
          <w:trHeight w:val="492"/>
          <w:jc w:val="center"/>
        </w:trPr>
        <w:tc>
          <w:tcPr>
            <w:tcW w:w="589" w:type="dxa"/>
          </w:tcPr>
          <w:p w:rsidR="0039081A" w:rsidRPr="00743433" w:rsidRDefault="0039081A" w:rsidP="000A6997">
            <w:pPr>
              <w:spacing w:line="240" w:lineRule="auto"/>
              <w:ind w:firstLine="29"/>
              <w:rPr>
                <w:sz w:val="24"/>
                <w:szCs w:val="24"/>
              </w:rPr>
            </w:pPr>
            <w:r w:rsidRPr="00743433">
              <w:rPr>
                <w:sz w:val="24"/>
                <w:szCs w:val="24"/>
              </w:rPr>
              <w:t>14.</w:t>
            </w:r>
          </w:p>
        </w:tc>
        <w:tc>
          <w:tcPr>
            <w:tcW w:w="3942" w:type="dxa"/>
          </w:tcPr>
          <w:p w:rsidR="0039081A" w:rsidRPr="00743433" w:rsidRDefault="0039081A" w:rsidP="000A6997">
            <w:pPr>
              <w:spacing w:line="240" w:lineRule="auto"/>
              <w:ind w:firstLine="0"/>
              <w:rPr>
                <w:sz w:val="24"/>
                <w:szCs w:val="24"/>
              </w:rPr>
            </w:pPr>
            <w:r w:rsidRPr="00743433">
              <w:rPr>
                <w:sz w:val="24"/>
                <w:szCs w:val="24"/>
              </w:rPr>
              <w:t>Площадка нефтебазы Вилюйской Склад ГСМ филиала «Нюрбинская нефтебаза»</w:t>
            </w:r>
          </w:p>
        </w:tc>
        <w:tc>
          <w:tcPr>
            <w:tcW w:w="3544" w:type="dxa"/>
          </w:tcPr>
          <w:p w:rsidR="0039081A" w:rsidRPr="00743433" w:rsidRDefault="008341BD" w:rsidP="000A6997">
            <w:pPr>
              <w:spacing w:line="240" w:lineRule="auto"/>
              <w:ind w:firstLine="0"/>
              <w:rPr>
                <w:sz w:val="24"/>
                <w:szCs w:val="24"/>
              </w:rPr>
            </w:pPr>
            <w:r w:rsidRPr="00743433">
              <w:rPr>
                <w:sz w:val="24"/>
                <w:szCs w:val="24"/>
              </w:rPr>
              <w:t>Тактико-специальные учения</w:t>
            </w:r>
          </w:p>
        </w:tc>
        <w:tc>
          <w:tcPr>
            <w:tcW w:w="2552" w:type="dxa"/>
          </w:tcPr>
          <w:p w:rsidR="0039081A" w:rsidRPr="00743433" w:rsidRDefault="008341BD" w:rsidP="0039081A">
            <w:pPr>
              <w:spacing w:line="240" w:lineRule="auto"/>
              <w:ind w:firstLine="0"/>
              <w:jc w:val="center"/>
              <w:rPr>
                <w:sz w:val="24"/>
                <w:szCs w:val="24"/>
              </w:rPr>
            </w:pPr>
            <w:r w:rsidRPr="00743433">
              <w:rPr>
                <w:sz w:val="24"/>
                <w:szCs w:val="24"/>
              </w:rPr>
              <w:t>2022 г.</w:t>
            </w:r>
          </w:p>
        </w:tc>
      </w:tr>
      <w:tr w:rsidR="0039081A" w:rsidRPr="00743433" w:rsidTr="0039081A">
        <w:trPr>
          <w:trHeight w:val="492"/>
          <w:jc w:val="center"/>
        </w:trPr>
        <w:tc>
          <w:tcPr>
            <w:tcW w:w="589" w:type="dxa"/>
          </w:tcPr>
          <w:p w:rsidR="0039081A" w:rsidRPr="00743433" w:rsidRDefault="0039081A" w:rsidP="000A6997">
            <w:pPr>
              <w:spacing w:line="240" w:lineRule="auto"/>
              <w:ind w:firstLine="29"/>
              <w:rPr>
                <w:sz w:val="24"/>
                <w:szCs w:val="24"/>
              </w:rPr>
            </w:pPr>
            <w:r w:rsidRPr="00743433">
              <w:rPr>
                <w:sz w:val="24"/>
                <w:szCs w:val="24"/>
              </w:rPr>
              <w:t>15.</w:t>
            </w:r>
          </w:p>
        </w:tc>
        <w:tc>
          <w:tcPr>
            <w:tcW w:w="3942" w:type="dxa"/>
          </w:tcPr>
          <w:p w:rsidR="0039081A" w:rsidRPr="00743433" w:rsidRDefault="0039081A" w:rsidP="000A6997">
            <w:pPr>
              <w:spacing w:line="240" w:lineRule="auto"/>
              <w:ind w:firstLine="0"/>
              <w:rPr>
                <w:sz w:val="24"/>
                <w:szCs w:val="24"/>
              </w:rPr>
            </w:pPr>
            <w:r w:rsidRPr="00743433">
              <w:rPr>
                <w:sz w:val="24"/>
                <w:szCs w:val="24"/>
              </w:rPr>
              <w:t>Площадка нефтебазы Сангарской</w:t>
            </w:r>
          </w:p>
          <w:p w:rsidR="0039081A" w:rsidRPr="00743433" w:rsidRDefault="0039081A" w:rsidP="000A6997">
            <w:pPr>
              <w:spacing w:line="240" w:lineRule="auto"/>
              <w:ind w:firstLine="0"/>
              <w:rPr>
                <w:sz w:val="24"/>
                <w:szCs w:val="24"/>
              </w:rPr>
            </w:pPr>
            <w:r w:rsidRPr="00743433">
              <w:rPr>
                <w:sz w:val="24"/>
                <w:szCs w:val="24"/>
              </w:rPr>
              <w:t>филиала «Сангарская нефтебаза»</w:t>
            </w:r>
          </w:p>
        </w:tc>
        <w:tc>
          <w:tcPr>
            <w:tcW w:w="3544" w:type="dxa"/>
          </w:tcPr>
          <w:p w:rsidR="0039081A" w:rsidRPr="00743433" w:rsidRDefault="008341BD" w:rsidP="000A6997">
            <w:pPr>
              <w:spacing w:line="240" w:lineRule="auto"/>
              <w:ind w:firstLine="0"/>
              <w:rPr>
                <w:sz w:val="24"/>
                <w:szCs w:val="24"/>
              </w:rPr>
            </w:pPr>
            <w:r w:rsidRPr="00743433">
              <w:rPr>
                <w:sz w:val="24"/>
                <w:szCs w:val="24"/>
              </w:rPr>
              <w:t>Тактико-специальные учения</w:t>
            </w:r>
          </w:p>
        </w:tc>
        <w:tc>
          <w:tcPr>
            <w:tcW w:w="2552" w:type="dxa"/>
          </w:tcPr>
          <w:p w:rsidR="0039081A" w:rsidRPr="00743433" w:rsidRDefault="008341BD" w:rsidP="0039081A">
            <w:pPr>
              <w:spacing w:line="240" w:lineRule="auto"/>
              <w:ind w:firstLine="0"/>
              <w:jc w:val="center"/>
              <w:rPr>
                <w:sz w:val="24"/>
                <w:szCs w:val="24"/>
              </w:rPr>
            </w:pPr>
            <w:r w:rsidRPr="00743433">
              <w:rPr>
                <w:sz w:val="24"/>
                <w:szCs w:val="24"/>
              </w:rPr>
              <w:t>2022 г.</w:t>
            </w:r>
          </w:p>
        </w:tc>
      </w:tr>
      <w:tr w:rsidR="0039081A" w:rsidRPr="00743433" w:rsidTr="0039081A">
        <w:trPr>
          <w:trHeight w:val="492"/>
          <w:jc w:val="center"/>
        </w:trPr>
        <w:tc>
          <w:tcPr>
            <w:tcW w:w="589" w:type="dxa"/>
          </w:tcPr>
          <w:p w:rsidR="0039081A" w:rsidRPr="00743433" w:rsidRDefault="0039081A" w:rsidP="000A6997">
            <w:pPr>
              <w:spacing w:line="240" w:lineRule="auto"/>
              <w:ind w:firstLine="29"/>
              <w:rPr>
                <w:sz w:val="24"/>
                <w:szCs w:val="24"/>
              </w:rPr>
            </w:pPr>
            <w:r w:rsidRPr="00743433">
              <w:rPr>
                <w:sz w:val="24"/>
                <w:szCs w:val="24"/>
              </w:rPr>
              <w:t>16.</w:t>
            </w:r>
          </w:p>
        </w:tc>
        <w:tc>
          <w:tcPr>
            <w:tcW w:w="3942" w:type="dxa"/>
          </w:tcPr>
          <w:p w:rsidR="0039081A" w:rsidRPr="00743433" w:rsidRDefault="0039081A" w:rsidP="00B605D3">
            <w:pPr>
              <w:spacing w:line="240" w:lineRule="auto"/>
              <w:ind w:firstLine="0"/>
              <w:jc w:val="left"/>
              <w:rPr>
                <w:sz w:val="24"/>
                <w:szCs w:val="24"/>
              </w:rPr>
            </w:pPr>
            <w:r w:rsidRPr="00743433">
              <w:rPr>
                <w:sz w:val="24"/>
                <w:szCs w:val="24"/>
              </w:rPr>
              <w:t>Площадка нефтебазы Среднеколымской</w:t>
            </w:r>
          </w:p>
          <w:p w:rsidR="0039081A" w:rsidRPr="00743433" w:rsidRDefault="0039081A" w:rsidP="000A6997">
            <w:pPr>
              <w:spacing w:line="240" w:lineRule="auto"/>
              <w:ind w:firstLine="0"/>
              <w:rPr>
                <w:sz w:val="24"/>
                <w:szCs w:val="24"/>
              </w:rPr>
            </w:pPr>
            <w:r w:rsidRPr="00743433">
              <w:rPr>
                <w:sz w:val="24"/>
                <w:szCs w:val="24"/>
              </w:rPr>
              <w:t>филиала «Среднеколымской нефтебаза»</w:t>
            </w:r>
          </w:p>
        </w:tc>
        <w:tc>
          <w:tcPr>
            <w:tcW w:w="3544" w:type="dxa"/>
          </w:tcPr>
          <w:p w:rsidR="0039081A" w:rsidRPr="00743433" w:rsidRDefault="008341BD" w:rsidP="00B605D3">
            <w:pPr>
              <w:spacing w:line="240" w:lineRule="auto"/>
              <w:ind w:firstLine="0"/>
              <w:jc w:val="left"/>
              <w:rPr>
                <w:sz w:val="24"/>
                <w:szCs w:val="24"/>
              </w:rPr>
            </w:pPr>
            <w:r w:rsidRPr="00743433">
              <w:rPr>
                <w:sz w:val="24"/>
                <w:szCs w:val="24"/>
              </w:rPr>
              <w:t>Тактико-специальные учения</w:t>
            </w:r>
          </w:p>
        </w:tc>
        <w:tc>
          <w:tcPr>
            <w:tcW w:w="2552" w:type="dxa"/>
          </w:tcPr>
          <w:p w:rsidR="0039081A" w:rsidRPr="00743433" w:rsidRDefault="008341BD" w:rsidP="0039081A">
            <w:pPr>
              <w:spacing w:line="240" w:lineRule="auto"/>
              <w:ind w:firstLine="0"/>
              <w:jc w:val="center"/>
              <w:rPr>
                <w:sz w:val="24"/>
                <w:szCs w:val="24"/>
              </w:rPr>
            </w:pPr>
            <w:r w:rsidRPr="00743433">
              <w:rPr>
                <w:sz w:val="24"/>
                <w:szCs w:val="24"/>
              </w:rPr>
              <w:t>2022 г.</w:t>
            </w:r>
          </w:p>
        </w:tc>
      </w:tr>
      <w:tr w:rsidR="0039081A" w:rsidRPr="00743433" w:rsidTr="0039081A">
        <w:trPr>
          <w:trHeight w:val="492"/>
          <w:jc w:val="center"/>
        </w:trPr>
        <w:tc>
          <w:tcPr>
            <w:tcW w:w="589" w:type="dxa"/>
          </w:tcPr>
          <w:p w:rsidR="0039081A" w:rsidRPr="00743433" w:rsidRDefault="0039081A" w:rsidP="000A6997">
            <w:pPr>
              <w:spacing w:line="240" w:lineRule="auto"/>
              <w:ind w:firstLine="29"/>
              <w:rPr>
                <w:sz w:val="24"/>
                <w:szCs w:val="24"/>
              </w:rPr>
            </w:pPr>
            <w:r w:rsidRPr="00743433">
              <w:rPr>
                <w:sz w:val="24"/>
                <w:szCs w:val="24"/>
              </w:rPr>
              <w:lastRenderedPageBreak/>
              <w:t>17.</w:t>
            </w:r>
          </w:p>
        </w:tc>
        <w:tc>
          <w:tcPr>
            <w:tcW w:w="3942" w:type="dxa"/>
          </w:tcPr>
          <w:p w:rsidR="0039081A" w:rsidRPr="00743433" w:rsidRDefault="0039081A" w:rsidP="008341BD">
            <w:pPr>
              <w:spacing w:line="240" w:lineRule="auto"/>
              <w:ind w:firstLine="0"/>
              <w:rPr>
                <w:sz w:val="24"/>
                <w:szCs w:val="24"/>
              </w:rPr>
            </w:pPr>
            <w:r w:rsidRPr="00743433">
              <w:rPr>
                <w:sz w:val="24"/>
                <w:szCs w:val="24"/>
              </w:rPr>
              <w:t>Площадка нефтебазы Усть-Куйгинской</w:t>
            </w:r>
          </w:p>
          <w:p w:rsidR="0039081A" w:rsidRPr="00743433" w:rsidRDefault="0039081A" w:rsidP="008341BD">
            <w:pPr>
              <w:spacing w:line="240" w:lineRule="auto"/>
              <w:ind w:firstLine="0"/>
              <w:rPr>
                <w:sz w:val="24"/>
                <w:szCs w:val="24"/>
              </w:rPr>
            </w:pPr>
            <w:r w:rsidRPr="00743433">
              <w:rPr>
                <w:sz w:val="24"/>
                <w:szCs w:val="24"/>
              </w:rPr>
              <w:t>филиала «Усть-Куйгинская нефтебаза»</w:t>
            </w:r>
          </w:p>
        </w:tc>
        <w:tc>
          <w:tcPr>
            <w:tcW w:w="3544" w:type="dxa"/>
          </w:tcPr>
          <w:p w:rsidR="0039081A" w:rsidRPr="00743433" w:rsidRDefault="008341BD" w:rsidP="008341BD">
            <w:pPr>
              <w:spacing w:line="240" w:lineRule="auto"/>
              <w:ind w:firstLine="0"/>
              <w:rPr>
                <w:sz w:val="24"/>
                <w:szCs w:val="24"/>
              </w:rPr>
            </w:pPr>
            <w:r w:rsidRPr="00743433">
              <w:rPr>
                <w:sz w:val="24"/>
                <w:szCs w:val="24"/>
              </w:rPr>
              <w:t>Тактико-специальные учения</w:t>
            </w:r>
          </w:p>
        </w:tc>
        <w:tc>
          <w:tcPr>
            <w:tcW w:w="2552" w:type="dxa"/>
          </w:tcPr>
          <w:p w:rsidR="008341BD" w:rsidRPr="00743433" w:rsidRDefault="008341BD" w:rsidP="0039081A">
            <w:pPr>
              <w:ind w:firstLine="0"/>
              <w:jc w:val="center"/>
              <w:rPr>
                <w:sz w:val="24"/>
                <w:szCs w:val="24"/>
              </w:rPr>
            </w:pPr>
            <w:r w:rsidRPr="00743433">
              <w:rPr>
                <w:sz w:val="24"/>
                <w:szCs w:val="24"/>
              </w:rPr>
              <w:t>2022 г.</w:t>
            </w:r>
          </w:p>
        </w:tc>
      </w:tr>
      <w:tr w:rsidR="0039081A" w:rsidRPr="00743433" w:rsidTr="0039081A">
        <w:trPr>
          <w:trHeight w:val="492"/>
          <w:jc w:val="center"/>
        </w:trPr>
        <w:tc>
          <w:tcPr>
            <w:tcW w:w="589" w:type="dxa"/>
          </w:tcPr>
          <w:p w:rsidR="0039081A" w:rsidRPr="00743433" w:rsidRDefault="0039081A" w:rsidP="000A6997">
            <w:pPr>
              <w:spacing w:line="240" w:lineRule="auto"/>
              <w:ind w:firstLine="29"/>
              <w:rPr>
                <w:sz w:val="24"/>
                <w:szCs w:val="24"/>
              </w:rPr>
            </w:pPr>
            <w:r w:rsidRPr="00743433">
              <w:rPr>
                <w:sz w:val="24"/>
                <w:szCs w:val="24"/>
              </w:rPr>
              <w:t>18.</w:t>
            </w:r>
          </w:p>
        </w:tc>
        <w:tc>
          <w:tcPr>
            <w:tcW w:w="3942" w:type="dxa"/>
          </w:tcPr>
          <w:p w:rsidR="0039081A" w:rsidRPr="00743433" w:rsidRDefault="0039081A" w:rsidP="000A6997">
            <w:pPr>
              <w:spacing w:line="240" w:lineRule="auto"/>
              <w:ind w:firstLine="0"/>
              <w:rPr>
                <w:sz w:val="24"/>
                <w:szCs w:val="24"/>
              </w:rPr>
            </w:pPr>
            <w:r w:rsidRPr="00743433">
              <w:rPr>
                <w:sz w:val="24"/>
                <w:szCs w:val="24"/>
              </w:rPr>
              <w:t>Площадка нефтебазы Чокурдахской</w:t>
            </w:r>
          </w:p>
          <w:p w:rsidR="0039081A" w:rsidRPr="00743433" w:rsidRDefault="0039081A" w:rsidP="000A6997">
            <w:pPr>
              <w:spacing w:line="240" w:lineRule="auto"/>
              <w:ind w:firstLine="0"/>
              <w:rPr>
                <w:sz w:val="24"/>
                <w:szCs w:val="24"/>
              </w:rPr>
            </w:pPr>
            <w:r w:rsidRPr="00743433">
              <w:rPr>
                <w:sz w:val="24"/>
                <w:szCs w:val="24"/>
              </w:rPr>
              <w:t>филиала «Чокурдахская нефтебаза»</w:t>
            </w:r>
          </w:p>
        </w:tc>
        <w:tc>
          <w:tcPr>
            <w:tcW w:w="3544" w:type="dxa"/>
          </w:tcPr>
          <w:p w:rsidR="0039081A" w:rsidRPr="00743433" w:rsidRDefault="008341BD" w:rsidP="000A6997">
            <w:pPr>
              <w:spacing w:line="240" w:lineRule="auto"/>
              <w:ind w:firstLine="0"/>
              <w:rPr>
                <w:sz w:val="24"/>
                <w:szCs w:val="24"/>
              </w:rPr>
            </w:pPr>
            <w:r w:rsidRPr="00743433">
              <w:rPr>
                <w:sz w:val="24"/>
                <w:szCs w:val="24"/>
              </w:rPr>
              <w:t>Тактико-специальные учения</w:t>
            </w:r>
          </w:p>
        </w:tc>
        <w:tc>
          <w:tcPr>
            <w:tcW w:w="2552" w:type="dxa"/>
          </w:tcPr>
          <w:p w:rsidR="008341BD" w:rsidRPr="00743433" w:rsidRDefault="008341BD" w:rsidP="008341BD">
            <w:pPr>
              <w:pStyle w:val="aff8"/>
              <w:ind w:left="0"/>
              <w:jc w:val="center"/>
              <w:rPr>
                <w:rFonts w:ascii="Times New Roman" w:hAnsi="Times New Roman" w:cs="Times New Roman"/>
                <w:sz w:val="24"/>
                <w:szCs w:val="24"/>
              </w:rPr>
            </w:pPr>
            <w:r w:rsidRPr="00743433">
              <w:rPr>
                <w:rFonts w:ascii="Times New Roman" w:hAnsi="Times New Roman" w:cs="Times New Roman"/>
                <w:sz w:val="24"/>
                <w:szCs w:val="24"/>
              </w:rPr>
              <w:t>2022 г.</w:t>
            </w:r>
          </w:p>
        </w:tc>
      </w:tr>
      <w:tr w:rsidR="0039081A" w:rsidRPr="00743433" w:rsidTr="0039081A">
        <w:trPr>
          <w:trHeight w:val="492"/>
          <w:jc w:val="center"/>
        </w:trPr>
        <w:tc>
          <w:tcPr>
            <w:tcW w:w="589" w:type="dxa"/>
          </w:tcPr>
          <w:p w:rsidR="0039081A" w:rsidRPr="00743433" w:rsidRDefault="0039081A" w:rsidP="000A6997">
            <w:pPr>
              <w:spacing w:line="240" w:lineRule="auto"/>
              <w:ind w:firstLine="29"/>
              <w:rPr>
                <w:sz w:val="24"/>
                <w:szCs w:val="24"/>
              </w:rPr>
            </w:pPr>
            <w:r w:rsidRPr="00743433">
              <w:rPr>
                <w:sz w:val="24"/>
                <w:szCs w:val="24"/>
              </w:rPr>
              <w:t>19.</w:t>
            </w:r>
          </w:p>
        </w:tc>
        <w:tc>
          <w:tcPr>
            <w:tcW w:w="3942" w:type="dxa"/>
          </w:tcPr>
          <w:p w:rsidR="0039081A" w:rsidRPr="00743433" w:rsidRDefault="0039081A" w:rsidP="000A6997">
            <w:pPr>
              <w:spacing w:line="240" w:lineRule="auto"/>
              <w:ind w:firstLine="0"/>
              <w:rPr>
                <w:sz w:val="24"/>
                <w:szCs w:val="24"/>
              </w:rPr>
            </w:pPr>
            <w:r w:rsidRPr="00743433">
              <w:rPr>
                <w:sz w:val="24"/>
                <w:szCs w:val="24"/>
              </w:rPr>
              <w:t>Площадка нефтебазы Ленская</w:t>
            </w:r>
          </w:p>
          <w:p w:rsidR="0039081A" w:rsidRPr="00743433" w:rsidRDefault="0039081A" w:rsidP="000A6997">
            <w:pPr>
              <w:spacing w:line="240" w:lineRule="auto"/>
              <w:ind w:firstLine="0"/>
              <w:rPr>
                <w:sz w:val="24"/>
                <w:szCs w:val="24"/>
              </w:rPr>
            </w:pPr>
            <w:r w:rsidRPr="00743433">
              <w:rPr>
                <w:sz w:val="24"/>
                <w:szCs w:val="24"/>
              </w:rPr>
              <w:t>филиала «Ленская нефтебаза»</w:t>
            </w:r>
          </w:p>
        </w:tc>
        <w:tc>
          <w:tcPr>
            <w:tcW w:w="3544" w:type="dxa"/>
          </w:tcPr>
          <w:p w:rsidR="0039081A" w:rsidRPr="00743433" w:rsidRDefault="008341BD" w:rsidP="000A6997">
            <w:pPr>
              <w:spacing w:line="240" w:lineRule="auto"/>
              <w:ind w:firstLine="0"/>
              <w:rPr>
                <w:sz w:val="24"/>
                <w:szCs w:val="24"/>
              </w:rPr>
            </w:pPr>
            <w:r w:rsidRPr="00743433">
              <w:rPr>
                <w:sz w:val="24"/>
                <w:szCs w:val="24"/>
              </w:rPr>
              <w:t>Тактико-специальные учения</w:t>
            </w:r>
          </w:p>
        </w:tc>
        <w:tc>
          <w:tcPr>
            <w:tcW w:w="2552" w:type="dxa"/>
          </w:tcPr>
          <w:p w:rsidR="008341BD" w:rsidRPr="00743433" w:rsidRDefault="008341BD" w:rsidP="0039081A">
            <w:pPr>
              <w:spacing w:line="240" w:lineRule="auto"/>
              <w:ind w:firstLine="0"/>
              <w:jc w:val="center"/>
              <w:rPr>
                <w:sz w:val="24"/>
                <w:szCs w:val="24"/>
              </w:rPr>
            </w:pPr>
            <w:r w:rsidRPr="00743433">
              <w:rPr>
                <w:sz w:val="24"/>
                <w:szCs w:val="24"/>
              </w:rPr>
              <w:t>2022 г.</w:t>
            </w:r>
          </w:p>
        </w:tc>
      </w:tr>
      <w:tr w:rsidR="0039081A" w:rsidRPr="00743433" w:rsidTr="0039081A">
        <w:trPr>
          <w:trHeight w:val="492"/>
          <w:jc w:val="center"/>
        </w:trPr>
        <w:tc>
          <w:tcPr>
            <w:tcW w:w="589" w:type="dxa"/>
          </w:tcPr>
          <w:p w:rsidR="0039081A" w:rsidRPr="00743433" w:rsidRDefault="0039081A" w:rsidP="000A6997">
            <w:pPr>
              <w:spacing w:line="240" w:lineRule="auto"/>
              <w:ind w:firstLine="29"/>
              <w:rPr>
                <w:sz w:val="24"/>
                <w:szCs w:val="24"/>
              </w:rPr>
            </w:pPr>
            <w:r w:rsidRPr="00743433">
              <w:rPr>
                <w:sz w:val="24"/>
                <w:szCs w:val="24"/>
              </w:rPr>
              <w:t>20.</w:t>
            </w:r>
          </w:p>
        </w:tc>
        <w:tc>
          <w:tcPr>
            <w:tcW w:w="3942" w:type="dxa"/>
          </w:tcPr>
          <w:p w:rsidR="0039081A" w:rsidRPr="00743433" w:rsidRDefault="0039081A" w:rsidP="000A6997">
            <w:pPr>
              <w:spacing w:line="240" w:lineRule="auto"/>
              <w:ind w:firstLine="0"/>
              <w:rPr>
                <w:sz w:val="24"/>
                <w:szCs w:val="24"/>
              </w:rPr>
            </w:pPr>
            <w:r w:rsidRPr="00743433">
              <w:rPr>
                <w:sz w:val="24"/>
                <w:szCs w:val="24"/>
              </w:rPr>
              <w:t>Площадка нефтебазы Эльдиканской</w:t>
            </w:r>
          </w:p>
          <w:p w:rsidR="0039081A" w:rsidRPr="00743433" w:rsidRDefault="0039081A" w:rsidP="000A6997">
            <w:pPr>
              <w:spacing w:line="240" w:lineRule="auto"/>
              <w:ind w:firstLine="0"/>
              <w:rPr>
                <w:sz w:val="24"/>
                <w:szCs w:val="24"/>
              </w:rPr>
            </w:pPr>
            <w:r w:rsidRPr="00743433">
              <w:rPr>
                <w:sz w:val="24"/>
                <w:szCs w:val="24"/>
              </w:rPr>
              <w:t>филиала «Эльдиканская нефтебаза»</w:t>
            </w:r>
          </w:p>
        </w:tc>
        <w:tc>
          <w:tcPr>
            <w:tcW w:w="3544" w:type="dxa"/>
          </w:tcPr>
          <w:p w:rsidR="0039081A" w:rsidRPr="00743433" w:rsidRDefault="008341BD" w:rsidP="000A6997">
            <w:pPr>
              <w:spacing w:line="240" w:lineRule="auto"/>
              <w:ind w:firstLine="0"/>
              <w:rPr>
                <w:sz w:val="24"/>
                <w:szCs w:val="24"/>
              </w:rPr>
            </w:pPr>
            <w:r w:rsidRPr="00743433">
              <w:rPr>
                <w:sz w:val="24"/>
                <w:szCs w:val="24"/>
              </w:rPr>
              <w:t>Тактико-специальные учения</w:t>
            </w:r>
          </w:p>
        </w:tc>
        <w:tc>
          <w:tcPr>
            <w:tcW w:w="2552" w:type="dxa"/>
          </w:tcPr>
          <w:p w:rsidR="00B605D3" w:rsidRPr="00743433" w:rsidRDefault="008341BD" w:rsidP="0039081A">
            <w:pPr>
              <w:spacing w:line="240" w:lineRule="auto"/>
              <w:ind w:firstLine="0"/>
              <w:jc w:val="center"/>
              <w:rPr>
                <w:sz w:val="24"/>
                <w:szCs w:val="24"/>
              </w:rPr>
            </w:pPr>
            <w:r w:rsidRPr="00743433">
              <w:rPr>
                <w:sz w:val="24"/>
                <w:szCs w:val="24"/>
              </w:rPr>
              <w:t>2022 г.</w:t>
            </w:r>
          </w:p>
        </w:tc>
      </w:tr>
      <w:tr w:rsidR="0039081A" w:rsidRPr="00743433" w:rsidTr="0039081A">
        <w:trPr>
          <w:trHeight w:val="492"/>
          <w:jc w:val="center"/>
        </w:trPr>
        <w:tc>
          <w:tcPr>
            <w:tcW w:w="589" w:type="dxa"/>
          </w:tcPr>
          <w:p w:rsidR="0039081A" w:rsidRPr="00743433" w:rsidRDefault="0039081A" w:rsidP="000A6997">
            <w:pPr>
              <w:spacing w:line="240" w:lineRule="auto"/>
              <w:ind w:firstLine="29"/>
              <w:rPr>
                <w:sz w:val="24"/>
                <w:szCs w:val="24"/>
              </w:rPr>
            </w:pPr>
            <w:r w:rsidRPr="00743433">
              <w:rPr>
                <w:sz w:val="24"/>
                <w:szCs w:val="24"/>
              </w:rPr>
              <w:t>21.</w:t>
            </w:r>
          </w:p>
        </w:tc>
        <w:tc>
          <w:tcPr>
            <w:tcW w:w="3942" w:type="dxa"/>
          </w:tcPr>
          <w:p w:rsidR="0039081A" w:rsidRPr="00743433" w:rsidRDefault="0039081A" w:rsidP="000A6997">
            <w:pPr>
              <w:spacing w:line="240" w:lineRule="auto"/>
              <w:ind w:firstLine="0"/>
              <w:rPr>
                <w:sz w:val="24"/>
                <w:szCs w:val="24"/>
              </w:rPr>
            </w:pPr>
            <w:r w:rsidRPr="00743433">
              <w:rPr>
                <w:sz w:val="24"/>
                <w:szCs w:val="24"/>
              </w:rPr>
              <w:t>Площадка нефтебазы Якутской</w:t>
            </w:r>
          </w:p>
          <w:p w:rsidR="0039081A" w:rsidRPr="00743433" w:rsidRDefault="0039081A" w:rsidP="000A6997">
            <w:pPr>
              <w:spacing w:line="240" w:lineRule="auto"/>
              <w:ind w:firstLine="0"/>
              <w:rPr>
                <w:sz w:val="24"/>
                <w:szCs w:val="24"/>
              </w:rPr>
            </w:pPr>
            <w:r w:rsidRPr="00743433">
              <w:rPr>
                <w:sz w:val="24"/>
                <w:szCs w:val="24"/>
              </w:rPr>
              <w:t>филиала «Якутская нефтебаза»</w:t>
            </w:r>
          </w:p>
        </w:tc>
        <w:tc>
          <w:tcPr>
            <w:tcW w:w="3544" w:type="dxa"/>
          </w:tcPr>
          <w:p w:rsidR="0039081A" w:rsidRPr="00743433" w:rsidRDefault="008341BD" w:rsidP="008341BD">
            <w:pPr>
              <w:spacing w:line="240" w:lineRule="auto"/>
              <w:ind w:firstLine="0"/>
              <w:rPr>
                <w:sz w:val="24"/>
                <w:szCs w:val="24"/>
              </w:rPr>
            </w:pPr>
            <w:r w:rsidRPr="00743433">
              <w:rPr>
                <w:sz w:val="24"/>
                <w:szCs w:val="24"/>
              </w:rPr>
              <w:t>Тактико-специальные учения</w:t>
            </w:r>
          </w:p>
        </w:tc>
        <w:tc>
          <w:tcPr>
            <w:tcW w:w="2552" w:type="dxa"/>
          </w:tcPr>
          <w:p w:rsidR="00B605D3" w:rsidRPr="00743433" w:rsidRDefault="008341BD" w:rsidP="008341BD">
            <w:pPr>
              <w:spacing w:line="240" w:lineRule="auto"/>
              <w:ind w:firstLine="0"/>
              <w:jc w:val="center"/>
              <w:rPr>
                <w:sz w:val="24"/>
                <w:szCs w:val="24"/>
              </w:rPr>
            </w:pPr>
            <w:r w:rsidRPr="00743433">
              <w:rPr>
                <w:sz w:val="24"/>
                <w:szCs w:val="24"/>
              </w:rPr>
              <w:t>2022 г.</w:t>
            </w:r>
          </w:p>
        </w:tc>
      </w:tr>
    </w:tbl>
    <w:p w:rsidR="000A6997" w:rsidRPr="00743433" w:rsidRDefault="000A6997" w:rsidP="000A6997">
      <w:pPr>
        <w:jc w:val="right"/>
        <w:rPr>
          <w:rFonts w:eastAsia="Arial"/>
          <w:sz w:val="24"/>
          <w:szCs w:val="24"/>
          <w:lang w:eastAsia="ar-SA"/>
        </w:rPr>
      </w:pPr>
    </w:p>
    <w:tbl>
      <w:tblPr>
        <w:tblW w:w="10117" w:type="dxa"/>
        <w:jc w:val="center"/>
        <w:tblLayout w:type="fixed"/>
        <w:tblLook w:val="04A0" w:firstRow="1" w:lastRow="0" w:firstColumn="1" w:lastColumn="0" w:noHBand="0" w:noVBand="1"/>
      </w:tblPr>
      <w:tblGrid>
        <w:gridCol w:w="5098"/>
        <w:gridCol w:w="5019"/>
      </w:tblGrid>
      <w:tr w:rsidR="000A6997" w:rsidRPr="00743433" w:rsidTr="00743433">
        <w:trPr>
          <w:trHeight w:val="875"/>
          <w:jc w:val="center"/>
        </w:trPr>
        <w:tc>
          <w:tcPr>
            <w:tcW w:w="5098" w:type="dxa"/>
            <w:tcBorders>
              <w:top w:val="single" w:sz="4" w:space="0" w:color="000000"/>
              <w:left w:val="single" w:sz="4" w:space="0" w:color="000000"/>
              <w:bottom w:val="single" w:sz="4" w:space="0" w:color="auto"/>
              <w:right w:val="nil"/>
            </w:tcBorders>
          </w:tcPr>
          <w:p w:rsidR="000A6997" w:rsidRPr="00743433" w:rsidRDefault="000A6997" w:rsidP="000A6997">
            <w:pPr>
              <w:tabs>
                <w:tab w:val="left" w:pos="1080"/>
                <w:tab w:val="left" w:pos="2356"/>
              </w:tabs>
              <w:suppressAutoHyphens/>
              <w:snapToGrid w:val="0"/>
              <w:spacing w:line="240" w:lineRule="auto"/>
              <w:ind w:left="100" w:right="-2"/>
              <w:rPr>
                <w:b/>
                <w:bCs/>
                <w:iCs/>
                <w:sz w:val="24"/>
                <w:szCs w:val="24"/>
                <w:lang w:eastAsia="ar-SA"/>
              </w:rPr>
            </w:pPr>
            <w:r w:rsidRPr="00743433">
              <w:rPr>
                <w:b/>
                <w:bCs/>
                <w:iCs/>
                <w:sz w:val="24"/>
                <w:szCs w:val="24"/>
                <w:lang w:eastAsia="ar-SA"/>
              </w:rPr>
              <w:t>«Заказчик»:</w:t>
            </w:r>
          </w:p>
          <w:p w:rsidR="000A6997" w:rsidRPr="00743433" w:rsidRDefault="000A6997" w:rsidP="000A6997">
            <w:pPr>
              <w:spacing w:line="240" w:lineRule="auto"/>
              <w:ind w:left="100"/>
              <w:rPr>
                <w:b/>
                <w:sz w:val="24"/>
                <w:szCs w:val="24"/>
              </w:rPr>
            </w:pPr>
            <w:r w:rsidRPr="00743433">
              <w:rPr>
                <w:b/>
                <w:sz w:val="24"/>
                <w:szCs w:val="24"/>
              </w:rPr>
              <w:t>Акционерное Общество</w:t>
            </w:r>
          </w:p>
          <w:p w:rsidR="000A6997" w:rsidRPr="00743433" w:rsidRDefault="000A6997" w:rsidP="000A6997">
            <w:pPr>
              <w:spacing w:line="240" w:lineRule="auto"/>
              <w:ind w:left="100"/>
              <w:rPr>
                <w:b/>
                <w:sz w:val="24"/>
                <w:szCs w:val="24"/>
              </w:rPr>
            </w:pPr>
            <w:r w:rsidRPr="00743433">
              <w:rPr>
                <w:b/>
                <w:sz w:val="24"/>
                <w:szCs w:val="24"/>
              </w:rPr>
              <w:t>«Саханефтегазсбыт»</w:t>
            </w:r>
          </w:p>
        </w:tc>
        <w:tc>
          <w:tcPr>
            <w:tcW w:w="5019" w:type="dxa"/>
            <w:tcBorders>
              <w:top w:val="single" w:sz="4" w:space="0" w:color="000000"/>
              <w:left w:val="single" w:sz="4" w:space="0" w:color="000000"/>
              <w:bottom w:val="single" w:sz="4" w:space="0" w:color="auto"/>
              <w:right w:val="single" w:sz="4" w:space="0" w:color="000000"/>
            </w:tcBorders>
          </w:tcPr>
          <w:p w:rsidR="000A6997" w:rsidRPr="00743433" w:rsidRDefault="000A6997" w:rsidP="000A6997">
            <w:pPr>
              <w:tabs>
                <w:tab w:val="left" w:pos="1080"/>
                <w:tab w:val="left" w:pos="2356"/>
              </w:tabs>
              <w:suppressAutoHyphens/>
              <w:snapToGrid w:val="0"/>
              <w:spacing w:line="240" w:lineRule="auto"/>
              <w:ind w:left="33" w:hanging="56"/>
              <w:rPr>
                <w:b/>
                <w:bCs/>
                <w:iCs/>
                <w:sz w:val="24"/>
                <w:szCs w:val="24"/>
                <w:lang w:eastAsia="ar-SA"/>
              </w:rPr>
            </w:pPr>
            <w:r w:rsidRPr="00743433">
              <w:rPr>
                <w:b/>
                <w:bCs/>
                <w:iCs/>
                <w:sz w:val="24"/>
                <w:szCs w:val="24"/>
                <w:lang w:eastAsia="ar-SA"/>
              </w:rPr>
              <w:t>«Исполнитель»:</w:t>
            </w:r>
          </w:p>
          <w:p w:rsidR="000A6997" w:rsidRPr="00743433" w:rsidRDefault="000A6997" w:rsidP="000A6997">
            <w:pPr>
              <w:pStyle w:val="215"/>
              <w:tabs>
                <w:tab w:val="left" w:pos="0"/>
                <w:tab w:val="left" w:pos="1276"/>
              </w:tabs>
              <w:ind w:left="0" w:firstLine="0"/>
              <w:jc w:val="both"/>
              <w:rPr>
                <w:iCs/>
                <w:sz w:val="24"/>
              </w:rPr>
            </w:pPr>
          </w:p>
        </w:tc>
      </w:tr>
      <w:tr w:rsidR="000A6997" w:rsidRPr="002C3599" w:rsidTr="00743433">
        <w:trPr>
          <w:trHeight w:val="1234"/>
          <w:jc w:val="center"/>
        </w:trPr>
        <w:tc>
          <w:tcPr>
            <w:tcW w:w="5098" w:type="dxa"/>
            <w:tcBorders>
              <w:top w:val="single" w:sz="4" w:space="0" w:color="auto"/>
              <w:left w:val="single" w:sz="4" w:space="0" w:color="000000"/>
              <w:bottom w:val="single" w:sz="4" w:space="0" w:color="000000"/>
              <w:right w:val="nil"/>
            </w:tcBorders>
          </w:tcPr>
          <w:p w:rsidR="000A6997" w:rsidRPr="00743433" w:rsidRDefault="000A6997" w:rsidP="000A6997">
            <w:pPr>
              <w:tabs>
                <w:tab w:val="left" w:pos="1080"/>
                <w:tab w:val="left" w:pos="2356"/>
              </w:tabs>
              <w:suppressAutoHyphens/>
              <w:spacing w:line="240" w:lineRule="auto"/>
              <w:ind w:left="82" w:right="-2"/>
              <w:rPr>
                <w:b/>
                <w:bCs/>
                <w:iCs/>
                <w:sz w:val="24"/>
                <w:szCs w:val="24"/>
                <w:lang w:eastAsia="ar-SA"/>
              </w:rPr>
            </w:pPr>
            <w:r w:rsidRPr="00743433">
              <w:rPr>
                <w:b/>
                <w:bCs/>
                <w:iCs/>
                <w:sz w:val="24"/>
                <w:szCs w:val="24"/>
                <w:lang w:eastAsia="ar-SA"/>
              </w:rPr>
              <w:t>Генеральный директор</w:t>
            </w:r>
          </w:p>
          <w:p w:rsidR="000A6997" w:rsidRPr="00743433" w:rsidRDefault="000A6997" w:rsidP="000A6997">
            <w:pPr>
              <w:tabs>
                <w:tab w:val="left" w:pos="1080"/>
                <w:tab w:val="left" w:pos="2356"/>
              </w:tabs>
              <w:suppressAutoHyphens/>
              <w:spacing w:line="240" w:lineRule="auto"/>
              <w:ind w:left="82" w:right="-2"/>
              <w:rPr>
                <w:b/>
                <w:bCs/>
                <w:iCs/>
                <w:sz w:val="24"/>
                <w:szCs w:val="24"/>
                <w:lang w:eastAsia="ar-SA"/>
              </w:rPr>
            </w:pPr>
          </w:p>
          <w:p w:rsidR="000A6997" w:rsidRPr="00743433" w:rsidRDefault="000A6997" w:rsidP="000A6997">
            <w:pPr>
              <w:tabs>
                <w:tab w:val="left" w:pos="1080"/>
                <w:tab w:val="left" w:pos="2356"/>
              </w:tabs>
              <w:suppressAutoHyphens/>
              <w:spacing w:line="240" w:lineRule="auto"/>
              <w:ind w:left="82" w:right="-2"/>
              <w:rPr>
                <w:b/>
                <w:bCs/>
                <w:iCs/>
                <w:sz w:val="24"/>
                <w:szCs w:val="24"/>
                <w:lang w:eastAsia="ar-SA"/>
              </w:rPr>
            </w:pPr>
            <w:r w:rsidRPr="00743433">
              <w:rPr>
                <w:b/>
                <w:bCs/>
                <w:iCs/>
                <w:sz w:val="24"/>
                <w:szCs w:val="24"/>
                <w:lang w:eastAsia="ar-SA"/>
              </w:rPr>
              <w:t>____________________/В.Н. Лебедев     / М.П.</w:t>
            </w:r>
          </w:p>
        </w:tc>
        <w:tc>
          <w:tcPr>
            <w:tcW w:w="5019" w:type="dxa"/>
            <w:tcBorders>
              <w:top w:val="single" w:sz="4" w:space="0" w:color="auto"/>
              <w:left w:val="single" w:sz="4" w:space="0" w:color="000000"/>
              <w:bottom w:val="single" w:sz="4" w:space="0" w:color="000000"/>
              <w:right w:val="single" w:sz="4" w:space="0" w:color="000000"/>
            </w:tcBorders>
          </w:tcPr>
          <w:p w:rsidR="000A6997" w:rsidRPr="00743433" w:rsidRDefault="000A6997" w:rsidP="000A6997">
            <w:pPr>
              <w:tabs>
                <w:tab w:val="left" w:pos="1080"/>
                <w:tab w:val="left" w:pos="2356"/>
              </w:tabs>
              <w:suppressAutoHyphens/>
              <w:spacing w:line="240" w:lineRule="auto"/>
              <w:ind w:left="33" w:right="-2" w:firstLine="53"/>
              <w:rPr>
                <w:b/>
                <w:bCs/>
                <w:iCs/>
                <w:sz w:val="24"/>
                <w:szCs w:val="24"/>
                <w:lang w:eastAsia="ar-SA"/>
              </w:rPr>
            </w:pPr>
          </w:p>
          <w:p w:rsidR="000A6997" w:rsidRPr="00743433" w:rsidRDefault="000A6997" w:rsidP="000A6997">
            <w:pPr>
              <w:tabs>
                <w:tab w:val="left" w:pos="1080"/>
                <w:tab w:val="left" w:pos="2356"/>
              </w:tabs>
              <w:suppressAutoHyphens/>
              <w:spacing w:line="240" w:lineRule="auto"/>
              <w:ind w:left="33" w:right="-2" w:firstLine="53"/>
              <w:rPr>
                <w:b/>
                <w:bCs/>
                <w:iCs/>
                <w:sz w:val="24"/>
                <w:szCs w:val="24"/>
                <w:lang w:eastAsia="ar-SA"/>
              </w:rPr>
            </w:pPr>
          </w:p>
          <w:p w:rsidR="000A6997" w:rsidRPr="00743433" w:rsidRDefault="000A6997" w:rsidP="000A6997">
            <w:pPr>
              <w:tabs>
                <w:tab w:val="left" w:pos="1080"/>
                <w:tab w:val="left" w:pos="2356"/>
              </w:tabs>
              <w:suppressAutoHyphens/>
              <w:spacing w:line="240" w:lineRule="auto"/>
              <w:ind w:left="33" w:right="-2" w:firstLine="53"/>
              <w:rPr>
                <w:b/>
                <w:bCs/>
                <w:iCs/>
                <w:sz w:val="24"/>
                <w:szCs w:val="24"/>
                <w:lang w:eastAsia="ar-SA"/>
              </w:rPr>
            </w:pPr>
            <w:r w:rsidRPr="00743433">
              <w:rPr>
                <w:b/>
                <w:bCs/>
                <w:iCs/>
                <w:sz w:val="24"/>
                <w:szCs w:val="24"/>
                <w:lang w:eastAsia="ar-SA"/>
              </w:rPr>
              <w:t>____________________/                          /</w:t>
            </w:r>
          </w:p>
          <w:p w:rsidR="000A6997" w:rsidRPr="002C3599" w:rsidRDefault="000A6997" w:rsidP="000A6997">
            <w:pPr>
              <w:tabs>
                <w:tab w:val="left" w:pos="1080"/>
                <w:tab w:val="left" w:pos="2356"/>
              </w:tabs>
              <w:suppressAutoHyphens/>
              <w:spacing w:line="240" w:lineRule="auto"/>
              <w:ind w:left="33" w:right="-2" w:firstLine="53"/>
              <w:rPr>
                <w:b/>
                <w:bCs/>
                <w:iCs/>
                <w:sz w:val="24"/>
                <w:szCs w:val="24"/>
                <w:lang w:eastAsia="ar-SA"/>
              </w:rPr>
            </w:pPr>
            <w:r w:rsidRPr="00743433">
              <w:rPr>
                <w:b/>
                <w:bCs/>
                <w:iCs/>
                <w:sz w:val="24"/>
                <w:szCs w:val="24"/>
                <w:lang w:eastAsia="ar-SA"/>
              </w:rPr>
              <w:t>М.П.</w:t>
            </w:r>
          </w:p>
        </w:tc>
      </w:tr>
    </w:tbl>
    <w:p w:rsidR="000A6997" w:rsidRPr="002C3599" w:rsidRDefault="000A6997" w:rsidP="000A6997">
      <w:pPr>
        <w:jc w:val="right"/>
        <w:rPr>
          <w:rFonts w:eastAsia="Arial"/>
          <w:sz w:val="24"/>
          <w:szCs w:val="24"/>
          <w:lang w:eastAsia="ar-SA"/>
        </w:rPr>
      </w:pPr>
    </w:p>
    <w:p w:rsidR="00765DAA" w:rsidRPr="002C3599" w:rsidRDefault="00765DAA" w:rsidP="00765DAA">
      <w:pPr>
        <w:suppressAutoHyphens/>
        <w:spacing w:line="240" w:lineRule="auto"/>
        <w:ind w:left="-142" w:firstLine="5812"/>
        <w:jc w:val="right"/>
        <w:outlineLvl w:val="0"/>
        <w:rPr>
          <w:sz w:val="24"/>
          <w:szCs w:val="24"/>
          <w:lang w:eastAsia="ar-SA"/>
        </w:rPr>
      </w:pPr>
    </w:p>
    <w:p w:rsidR="00765DAA" w:rsidRPr="002C3599" w:rsidRDefault="00765DAA" w:rsidP="00765DAA">
      <w:pPr>
        <w:suppressAutoHyphens/>
        <w:spacing w:line="240" w:lineRule="auto"/>
        <w:ind w:left="-142" w:firstLine="5812"/>
        <w:jc w:val="right"/>
        <w:outlineLvl w:val="0"/>
        <w:rPr>
          <w:sz w:val="24"/>
          <w:szCs w:val="24"/>
          <w:lang w:eastAsia="ar-SA"/>
        </w:rPr>
      </w:pPr>
    </w:p>
    <w:p w:rsidR="00765DAA" w:rsidRPr="002C3599" w:rsidRDefault="00765DAA" w:rsidP="00765DAA">
      <w:pPr>
        <w:suppressAutoHyphens/>
        <w:spacing w:line="240" w:lineRule="auto"/>
        <w:ind w:left="-142" w:firstLine="5812"/>
        <w:jc w:val="right"/>
        <w:outlineLvl w:val="0"/>
        <w:rPr>
          <w:sz w:val="24"/>
          <w:szCs w:val="24"/>
          <w:lang w:eastAsia="ar-SA"/>
        </w:rPr>
      </w:pPr>
    </w:p>
    <w:p w:rsidR="00765DAA" w:rsidRPr="002C3599" w:rsidRDefault="00765DAA" w:rsidP="00765DAA">
      <w:pPr>
        <w:suppressAutoHyphens/>
        <w:spacing w:line="240" w:lineRule="auto"/>
        <w:ind w:left="-142" w:firstLine="5812"/>
        <w:jc w:val="right"/>
        <w:outlineLvl w:val="0"/>
        <w:rPr>
          <w:sz w:val="24"/>
          <w:szCs w:val="24"/>
          <w:lang w:eastAsia="ar-SA"/>
        </w:rPr>
      </w:pPr>
    </w:p>
    <w:p w:rsidR="00765DAA" w:rsidRPr="002C3599" w:rsidRDefault="00765DAA" w:rsidP="00765DAA">
      <w:pPr>
        <w:suppressAutoHyphens/>
        <w:spacing w:line="240" w:lineRule="auto"/>
        <w:ind w:left="-142" w:firstLine="5812"/>
        <w:jc w:val="right"/>
        <w:outlineLvl w:val="0"/>
        <w:rPr>
          <w:sz w:val="24"/>
          <w:szCs w:val="24"/>
          <w:lang w:eastAsia="ar-SA"/>
        </w:rPr>
      </w:pPr>
    </w:p>
    <w:p w:rsidR="00765DAA" w:rsidRPr="002C3599" w:rsidRDefault="00765DAA" w:rsidP="00765DAA">
      <w:pPr>
        <w:suppressAutoHyphens/>
        <w:spacing w:line="240" w:lineRule="auto"/>
        <w:ind w:left="-142" w:firstLine="5812"/>
        <w:jc w:val="right"/>
        <w:outlineLvl w:val="0"/>
        <w:rPr>
          <w:sz w:val="24"/>
          <w:szCs w:val="24"/>
          <w:lang w:eastAsia="ar-SA"/>
        </w:rPr>
      </w:pPr>
    </w:p>
    <w:p w:rsidR="00765DAA" w:rsidRPr="002C3599" w:rsidRDefault="00765DAA" w:rsidP="00765DAA">
      <w:pPr>
        <w:suppressAutoHyphens/>
        <w:spacing w:line="240" w:lineRule="auto"/>
        <w:ind w:left="-142" w:firstLine="5812"/>
        <w:jc w:val="right"/>
        <w:outlineLvl w:val="0"/>
        <w:rPr>
          <w:sz w:val="24"/>
          <w:szCs w:val="24"/>
          <w:lang w:eastAsia="ar-SA"/>
        </w:rPr>
      </w:pPr>
    </w:p>
    <w:p w:rsidR="00765DAA" w:rsidRPr="002C3599" w:rsidRDefault="00765DAA" w:rsidP="00765DAA">
      <w:pPr>
        <w:suppressAutoHyphens/>
        <w:spacing w:line="240" w:lineRule="auto"/>
        <w:ind w:left="-142" w:firstLine="5812"/>
        <w:jc w:val="right"/>
        <w:outlineLvl w:val="0"/>
        <w:rPr>
          <w:sz w:val="24"/>
          <w:szCs w:val="24"/>
          <w:lang w:eastAsia="ar-SA"/>
        </w:rPr>
      </w:pPr>
    </w:p>
    <w:p w:rsidR="00765DAA" w:rsidRPr="002C3599" w:rsidRDefault="00765DAA" w:rsidP="00765DAA">
      <w:pPr>
        <w:suppressAutoHyphens/>
        <w:spacing w:line="240" w:lineRule="auto"/>
        <w:ind w:left="-142" w:firstLine="5812"/>
        <w:jc w:val="right"/>
        <w:outlineLvl w:val="0"/>
        <w:rPr>
          <w:sz w:val="24"/>
          <w:szCs w:val="24"/>
          <w:lang w:eastAsia="ar-SA"/>
        </w:rPr>
      </w:pPr>
    </w:p>
    <w:p w:rsidR="00765DAA" w:rsidRPr="002C3599" w:rsidRDefault="00765DAA" w:rsidP="00765DAA">
      <w:pPr>
        <w:suppressAutoHyphens/>
        <w:spacing w:line="240" w:lineRule="auto"/>
        <w:ind w:left="-142" w:firstLine="5812"/>
        <w:jc w:val="right"/>
        <w:outlineLvl w:val="0"/>
        <w:rPr>
          <w:sz w:val="24"/>
          <w:szCs w:val="24"/>
          <w:lang w:eastAsia="ar-SA"/>
        </w:rPr>
      </w:pPr>
    </w:p>
    <w:p w:rsidR="00765DAA" w:rsidRPr="002C3599" w:rsidRDefault="00765DAA" w:rsidP="00765DAA">
      <w:pPr>
        <w:suppressAutoHyphens/>
        <w:spacing w:line="240" w:lineRule="auto"/>
        <w:ind w:left="-142" w:firstLine="5812"/>
        <w:jc w:val="right"/>
        <w:outlineLvl w:val="0"/>
        <w:rPr>
          <w:sz w:val="24"/>
          <w:szCs w:val="24"/>
          <w:lang w:eastAsia="ar-SA"/>
        </w:rPr>
      </w:pPr>
    </w:p>
    <w:p w:rsidR="00765DAA" w:rsidRPr="002C3599" w:rsidRDefault="00765DAA" w:rsidP="00765DAA">
      <w:pPr>
        <w:suppressAutoHyphens/>
        <w:spacing w:line="240" w:lineRule="auto"/>
        <w:ind w:left="-142" w:firstLine="5812"/>
        <w:jc w:val="right"/>
        <w:outlineLvl w:val="0"/>
        <w:rPr>
          <w:sz w:val="24"/>
          <w:szCs w:val="24"/>
          <w:lang w:eastAsia="ar-SA"/>
        </w:rPr>
      </w:pPr>
    </w:p>
    <w:p w:rsidR="00765DAA" w:rsidRPr="002C3599" w:rsidRDefault="00765DAA" w:rsidP="00765DAA">
      <w:pPr>
        <w:suppressAutoHyphens/>
        <w:spacing w:line="240" w:lineRule="auto"/>
        <w:ind w:left="-142" w:firstLine="5812"/>
        <w:jc w:val="right"/>
        <w:outlineLvl w:val="0"/>
        <w:rPr>
          <w:sz w:val="24"/>
          <w:szCs w:val="24"/>
          <w:lang w:eastAsia="ar-SA"/>
        </w:rPr>
      </w:pPr>
    </w:p>
    <w:p w:rsidR="00765DAA" w:rsidRPr="002C3599" w:rsidRDefault="00765DAA" w:rsidP="00765DAA">
      <w:pPr>
        <w:suppressAutoHyphens/>
        <w:spacing w:line="240" w:lineRule="auto"/>
        <w:ind w:left="-142" w:firstLine="5812"/>
        <w:jc w:val="right"/>
        <w:outlineLvl w:val="0"/>
        <w:rPr>
          <w:sz w:val="24"/>
          <w:szCs w:val="24"/>
          <w:lang w:eastAsia="ar-SA"/>
        </w:rPr>
      </w:pPr>
    </w:p>
    <w:p w:rsidR="00765DAA" w:rsidRPr="002C3599" w:rsidRDefault="00765DAA" w:rsidP="00765DAA">
      <w:pPr>
        <w:suppressAutoHyphens/>
        <w:spacing w:line="240" w:lineRule="auto"/>
        <w:ind w:left="-142" w:firstLine="5812"/>
        <w:jc w:val="right"/>
        <w:outlineLvl w:val="0"/>
        <w:rPr>
          <w:sz w:val="24"/>
          <w:szCs w:val="24"/>
          <w:lang w:eastAsia="ar-SA"/>
        </w:rPr>
      </w:pPr>
    </w:p>
    <w:p w:rsidR="00765DAA" w:rsidRPr="002C3599" w:rsidRDefault="00765DAA" w:rsidP="00765DAA">
      <w:pPr>
        <w:suppressAutoHyphens/>
        <w:spacing w:line="240" w:lineRule="auto"/>
        <w:ind w:left="-142" w:firstLine="5812"/>
        <w:jc w:val="right"/>
        <w:outlineLvl w:val="0"/>
        <w:rPr>
          <w:sz w:val="24"/>
          <w:szCs w:val="24"/>
          <w:lang w:eastAsia="ar-SA"/>
        </w:rPr>
      </w:pPr>
    </w:p>
    <w:p w:rsidR="00765DAA" w:rsidRPr="002C3599" w:rsidRDefault="00765DAA" w:rsidP="00765DAA">
      <w:pPr>
        <w:suppressAutoHyphens/>
        <w:spacing w:line="240" w:lineRule="auto"/>
        <w:ind w:left="-142" w:firstLine="5812"/>
        <w:jc w:val="right"/>
        <w:outlineLvl w:val="0"/>
        <w:rPr>
          <w:sz w:val="24"/>
          <w:szCs w:val="24"/>
          <w:lang w:eastAsia="ar-SA"/>
        </w:rPr>
      </w:pPr>
    </w:p>
    <w:p w:rsidR="00765DAA" w:rsidRPr="002C3599" w:rsidRDefault="00765DAA" w:rsidP="00765DAA">
      <w:pPr>
        <w:suppressAutoHyphens/>
        <w:spacing w:line="240" w:lineRule="auto"/>
        <w:ind w:left="-142" w:firstLine="5812"/>
        <w:jc w:val="right"/>
        <w:outlineLvl w:val="0"/>
        <w:rPr>
          <w:sz w:val="24"/>
          <w:szCs w:val="24"/>
          <w:lang w:eastAsia="ar-SA"/>
        </w:rPr>
      </w:pPr>
    </w:p>
    <w:p w:rsidR="00765DAA" w:rsidRPr="002C3599" w:rsidRDefault="00765DAA" w:rsidP="00765DAA">
      <w:pPr>
        <w:suppressAutoHyphens/>
        <w:spacing w:line="240" w:lineRule="auto"/>
        <w:ind w:left="-142" w:firstLine="5812"/>
        <w:jc w:val="right"/>
        <w:outlineLvl w:val="0"/>
        <w:rPr>
          <w:sz w:val="24"/>
          <w:szCs w:val="24"/>
          <w:lang w:eastAsia="ar-SA"/>
        </w:rPr>
      </w:pPr>
    </w:p>
    <w:p w:rsidR="00765DAA" w:rsidRPr="002C3599" w:rsidRDefault="00765DAA" w:rsidP="00765DAA">
      <w:pPr>
        <w:suppressAutoHyphens/>
        <w:spacing w:line="240" w:lineRule="auto"/>
        <w:ind w:left="-142" w:firstLine="5812"/>
        <w:jc w:val="right"/>
        <w:outlineLvl w:val="0"/>
        <w:rPr>
          <w:sz w:val="24"/>
          <w:szCs w:val="24"/>
          <w:lang w:eastAsia="ar-SA"/>
        </w:rPr>
      </w:pPr>
    </w:p>
    <w:p w:rsidR="00765DAA" w:rsidRPr="002C3599" w:rsidRDefault="00765DAA" w:rsidP="00765DAA">
      <w:pPr>
        <w:suppressAutoHyphens/>
        <w:spacing w:line="240" w:lineRule="auto"/>
        <w:ind w:left="-142" w:firstLine="5812"/>
        <w:jc w:val="right"/>
        <w:outlineLvl w:val="0"/>
        <w:rPr>
          <w:sz w:val="24"/>
          <w:szCs w:val="24"/>
          <w:lang w:eastAsia="ar-SA"/>
        </w:rPr>
      </w:pPr>
    </w:p>
    <w:p w:rsidR="00765DAA" w:rsidRPr="002C3599" w:rsidRDefault="00765DAA" w:rsidP="00765DAA">
      <w:pPr>
        <w:suppressAutoHyphens/>
        <w:spacing w:line="240" w:lineRule="auto"/>
        <w:ind w:left="-142" w:firstLine="5812"/>
        <w:jc w:val="right"/>
        <w:outlineLvl w:val="0"/>
        <w:rPr>
          <w:sz w:val="24"/>
          <w:szCs w:val="24"/>
          <w:lang w:eastAsia="ar-SA"/>
        </w:rPr>
      </w:pPr>
    </w:p>
    <w:p w:rsidR="00765DAA" w:rsidRPr="002C3599" w:rsidRDefault="00765DAA" w:rsidP="00765DAA">
      <w:pPr>
        <w:suppressAutoHyphens/>
        <w:spacing w:line="240" w:lineRule="auto"/>
        <w:ind w:left="-142" w:firstLine="5812"/>
        <w:jc w:val="right"/>
        <w:outlineLvl w:val="0"/>
        <w:rPr>
          <w:sz w:val="24"/>
          <w:szCs w:val="24"/>
          <w:lang w:eastAsia="ar-SA"/>
        </w:rPr>
      </w:pPr>
    </w:p>
    <w:p w:rsidR="00765DAA" w:rsidRPr="002C3599" w:rsidRDefault="00765DAA" w:rsidP="00765DAA">
      <w:pPr>
        <w:suppressAutoHyphens/>
        <w:spacing w:line="240" w:lineRule="auto"/>
        <w:ind w:left="-142" w:firstLine="5812"/>
        <w:jc w:val="right"/>
        <w:outlineLvl w:val="0"/>
        <w:rPr>
          <w:sz w:val="24"/>
          <w:szCs w:val="24"/>
          <w:lang w:eastAsia="ar-SA"/>
        </w:rPr>
      </w:pPr>
    </w:p>
    <w:p w:rsidR="00765DAA" w:rsidRPr="002C3599" w:rsidRDefault="00765DAA" w:rsidP="00765DAA">
      <w:pPr>
        <w:suppressAutoHyphens/>
        <w:spacing w:line="240" w:lineRule="auto"/>
        <w:ind w:left="-142" w:firstLine="5812"/>
        <w:jc w:val="right"/>
        <w:outlineLvl w:val="0"/>
        <w:rPr>
          <w:sz w:val="24"/>
          <w:szCs w:val="24"/>
          <w:lang w:eastAsia="ar-SA"/>
        </w:rPr>
      </w:pPr>
    </w:p>
    <w:p w:rsidR="00765DAA" w:rsidRPr="002C3599" w:rsidRDefault="00765DAA" w:rsidP="00765DAA">
      <w:pPr>
        <w:suppressAutoHyphens/>
        <w:spacing w:line="240" w:lineRule="auto"/>
        <w:ind w:left="-142" w:firstLine="5812"/>
        <w:jc w:val="right"/>
        <w:outlineLvl w:val="0"/>
        <w:rPr>
          <w:sz w:val="24"/>
          <w:szCs w:val="24"/>
          <w:lang w:eastAsia="ar-SA"/>
        </w:rPr>
      </w:pPr>
    </w:p>
    <w:p w:rsidR="00765DAA" w:rsidRPr="002C3599" w:rsidRDefault="00765DAA" w:rsidP="00765DAA">
      <w:pPr>
        <w:suppressAutoHyphens/>
        <w:spacing w:line="240" w:lineRule="auto"/>
        <w:ind w:left="-142" w:firstLine="5812"/>
        <w:jc w:val="right"/>
        <w:outlineLvl w:val="0"/>
        <w:rPr>
          <w:sz w:val="24"/>
          <w:szCs w:val="24"/>
          <w:lang w:eastAsia="ar-SA"/>
        </w:rPr>
      </w:pPr>
    </w:p>
    <w:p w:rsidR="00765DAA" w:rsidRPr="002C3599" w:rsidRDefault="00765DAA" w:rsidP="00765DAA">
      <w:pPr>
        <w:suppressAutoHyphens/>
        <w:spacing w:line="240" w:lineRule="auto"/>
        <w:ind w:left="-142" w:firstLine="5812"/>
        <w:jc w:val="right"/>
        <w:outlineLvl w:val="0"/>
        <w:rPr>
          <w:sz w:val="24"/>
          <w:szCs w:val="24"/>
          <w:lang w:eastAsia="ar-SA"/>
        </w:rPr>
      </w:pPr>
    </w:p>
    <w:p w:rsidR="00765DAA" w:rsidRPr="002C3599" w:rsidRDefault="00765DAA" w:rsidP="00765DAA">
      <w:pPr>
        <w:suppressAutoHyphens/>
        <w:spacing w:line="240" w:lineRule="auto"/>
        <w:ind w:left="-142" w:firstLine="5812"/>
        <w:jc w:val="right"/>
        <w:outlineLvl w:val="0"/>
        <w:rPr>
          <w:sz w:val="24"/>
          <w:szCs w:val="24"/>
          <w:lang w:eastAsia="ar-SA"/>
        </w:rPr>
      </w:pPr>
    </w:p>
    <w:p w:rsidR="00765DAA" w:rsidRPr="002C3599" w:rsidRDefault="00765DAA" w:rsidP="00765DAA">
      <w:pPr>
        <w:suppressAutoHyphens/>
        <w:spacing w:line="240" w:lineRule="auto"/>
        <w:ind w:left="-142" w:firstLine="5812"/>
        <w:jc w:val="right"/>
        <w:outlineLvl w:val="0"/>
        <w:rPr>
          <w:sz w:val="24"/>
          <w:szCs w:val="24"/>
          <w:lang w:eastAsia="ar-SA"/>
        </w:rPr>
      </w:pPr>
    </w:p>
    <w:p w:rsidR="00765DAA" w:rsidRPr="002C3599" w:rsidRDefault="00765DAA" w:rsidP="00765DAA">
      <w:pPr>
        <w:suppressAutoHyphens/>
        <w:spacing w:line="240" w:lineRule="auto"/>
        <w:ind w:left="-142" w:firstLine="5812"/>
        <w:jc w:val="right"/>
        <w:outlineLvl w:val="0"/>
        <w:rPr>
          <w:sz w:val="24"/>
          <w:szCs w:val="24"/>
          <w:lang w:eastAsia="ar-SA"/>
        </w:rPr>
      </w:pPr>
    </w:p>
    <w:p w:rsidR="009C7178" w:rsidRPr="00743433" w:rsidRDefault="009C7178" w:rsidP="009C7178">
      <w:pPr>
        <w:suppressAutoHyphens/>
        <w:spacing w:line="240" w:lineRule="auto"/>
        <w:ind w:left="-142" w:firstLine="5812"/>
        <w:jc w:val="right"/>
        <w:outlineLvl w:val="0"/>
        <w:rPr>
          <w:sz w:val="24"/>
          <w:szCs w:val="24"/>
          <w:lang w:eastAsia="ar-SA"/>
        </w:rPr>
      </w:pPr>
      <w:r w:rsidRPr="00743433">
        <w:rPr>
          <w:sz w:val="24"/>
          <w:szCs w:val="24"/>
          <w:lang w:eastAsia="ar-SA"/>
        </w:rPr>
        <w:lastRenderedPageBreak/>
        <w:t>Приложение № 3</w:t>
      </w:r>
    </w:p>
    <w:p w:rsidR="009C7178" w:rsidRPr="00743433" w:rsidRDefault="009C7178" w:rsidP="009C7178">
      <w:pPr>
        <w:suppressAutoHyphens/>
        <w:spacing w:line="240" w:lineRule="auto"/>
        <w:ind w:left="-142" w:firstLine="5812"/>
        <w:jc w:val="right"/>
        <w:rPr>
          <w:sz w:val="24"/>
          <w:szCs w:val="24"/>
          <w:lang w:eastAsia="ar-SA"/>
        </w:rPr>
      </w:pPr>
      <w:r w:rsidRPr="00743433">
        <w:rPr>
          <w:sz w:val="24"/>
          <w:szCs w:val="24"/>
          <w:lang w:eastAsia="ar-SA"/>
        </w:rPr>
        <w:t>к Договору на оказание услуг</w:t>
      </w:r>
    </w:p>
    <w:p w:rsidR="009C7178" w:rsidRPr="00743433" w:rsidRDefault="009C7178" w:rsidP="009C7178">
      <w:pPr>
        <w:suppressAutoHyphens/>
        <w:spacing w:line="240" w:lineRule="auto"/>
        <w:ind w:left="-142" w:firstLine="5671"/>
        <w:jc w:val="right"/>
        <w:rPr>
          <w:sz w:val="24"/>
          <w:szCs w:val="24"/>
          <w:lang w:eastAsia="ar-SA"/>
        </w:rPr>
      </w:pPr>
      <w:r w:rsidRPr="00743433">
        <w:rPr>
          <w:iCs/>
          <w:sz w:val="24"/>
          <w:szCs w:val="24"/>
          <w:lang w:eastAsia="ar-SA"/>
        </w:rPr>
        <w:t xml:space="preserve">№ _____ </w:t>
      </w:r>
      <w:r w:rsidR="00743433" w:rsidRPr="00743433">
        <w:rPr>
          <w:sz w:val="24"/>
          <w:szCs w:val="24"/>
          <w:lang w:eastAsia="ar-SA"/>
        </w:rPr>
        <w:t>от «____» ____________2022</w:t>
      </w:r>
      <w:r w:rsidRPr="00743433">
        <w:rPr>
          <w:sz w:val="24"/>
          <w:szCs w:val="24"/>
          <w:lang w:eastAsia="ar-SA"/>
        </w:rPr>
        <w:t xml:space="preserve"> г.</w:t>
      </w:r>
    </w:p>
    <w:p w:rsidR="00765DAA" w:rsidRPr="00743433" w:rsidRDefault="00765DAA" w:rsidP="00765DAA">
      <w:pPr>
        <w:suppressAutoHyphens/>
        <w:spacing w:line="240" w:lineRule="auto"/>
        <w:ind w:left="-142" w:firstLine="5812"/>
        <w:jc w:val="right"/>
        <w:outlineLvl w:val="0"/>
        <w:rPr>
          <w:sz w:val="24"/>
          <w:szCs w:val="24"/>
          <w:lang w:eastAsia="ar-SA"/>
        </w:rPr>
      </w:pPr>
    </w:p>
    <w:p w:rsidR="009C7178" w:rsidRPr="00743433" w:rsidRDefault="009C7178" w:rsidP="00765DAA">
      <w:pPr>
        <w:suppressAutoHyphens/>
        <w:spacing w:line="240" w:lineRule="auto"/>
        <w:ind w:left="-142" w:firstLine="5812"/>
        <w:jc w:val="right"/>
        <w:outlineLvl w:val="0"/>
        <w:rPr>
          <w:sz w:val="24"/>
          <w:szCs w:val="24"/>
          <w:lang w:eastAsia="ar-SA"/>
        </w:rPr>
      </w:pPr>
    </w:p>
    <w:p w:rsidR="009C7178" w:rsidRPr="00743433" w:rsidRDefault="009C7178" w:rsidP="009C7178">
      <w:pPr>
        <w:suppressAutoHyphens/>
        <w:spacing w:line="240" w:lineRule="auto"/>
        <w:ind w:left="-142" w:firstLine="0"/>
        <w:jc w:val="center"/>
        <w:outlineLvl w:val="0"/>
        <w:rPr>
          <w:b/>
          <w:sz w:val="24"/>
          <w:szCs w:val="24"/>
          <w:lang w:eastAsia="ar-SA"/>
        </w:rPr>
      </w:pPr>
      <w:r w:rsidRPr="00743433">
        <w:rPr>
          <w:b/>
          <w:sz w:val="24"/>
          <w:szCs w:val="24"/>
          <w:lang w:eastAsia="ar-SA"/>
        </w:rPr>
        <w:t xml:space="preserve">Превентивные мероприятия </w:t>
      </w:r>
    </w:p>
    <w:p w:rsidR="009C7178" w:rsidRPr="00743433" w:rsidRDefault="009C7178" w:rsidP="009C7178">
      <w:pPr>
        <w:suppressAutoHyphens/>
        <w:spacing w:line="240" w:lineRule="auto"/>
        <w:ind w:left="-142" w:firstLine="0"/>
        <w:jc w:val="center"/>
        <w:outlineLvl w:val="0"/>
        <w:rPr>
          <w:b/>
          <w:sz w:val="24"/>
          <w:szCs w:val="24"/>
          <w:lang w:eastAsia="ar-SA"/>
        </w:rPr>
      </w:pPr>
      <w:r w:rsidRPr="00743433">
        <w:rPr>
          <w:b/>
          <w:sz w:val="24"/>
          <w:szCs w:val="24"/>
          <w:lang w:eastAsia="ar-SA"/>
        </w:rPr>
        <w:t>(тренировки с нештатным АСФ АО «Саханефтегазсбыт»)</w:t>
      </w:r>
    </w:p>
    <w:p w:rsidR="009C7178" w:rsidRPr="00743433" w:rsidRDefault="009C7178" w:rsidP="00765DAA">
      <w:pPr>
        <w:suppressAutoHyphens/>
        <w:spacing w:line="240" w:lineRule="auto"/>
        <w:ind w:left="-142" w:firstLine="5812"/>
        <w:jc w:val="right"/>
        <w:outlineLvl w:val="0"/>
        <w:rPr>
          <w:sz w:val="24"/>
          <w:szCs w:val="24"/>
          <w:lang w:eastAsia="ar-SA"/>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9"/>
        <w:gridCol w:w="3942"/>
        <w:gridCol w:w="3544"/>
        <w:gridCol w:w="2552"/>
      </w:tblGrid>
      <w:tr w:rsidR="009C7178" w:rsidRPr="00743433" w:rsidTr="002479F1">
        <w:trPr>
          <w:trHeight w:val="427"/>
          <w:jc w:val="center"/>
        </w:trPr>
        <w:tc>
          <w:tcPr>
            <w:tcW w:w="589" w:type="dxa"/>
          </w:tcPr>
          <w:p w:rsidR="009C7178" w:rsidRPr="00743433" w:rsidRDefault="009C7178" w:rsidP="002479F1">
            <w:pPr>
              <w:spacing w:line="240" w:lineRule="auto"/>
              <w:ind w:firstLine="29"/>
              <w:rPr>
                <w:b/>
                <w:sz w:val="24"/>
                <w:szCs w:val="24"/>
              </w:rPr>
            </w:pPr>
            <w:r w:rsidRPr="00743433">
              <w:rPr>
                <w:b/>
                <w:sz w:val="24"/>
                <w:szCs w:val="24"/>
              </w:rPr>
              <w:t>п/п №</w:t>
            </w:r>
          </w:p>
        </w:tc>
        <w:tc>
          <w:tcPr>
            <w:tcW w:w="3942" w:type="dxa"/>
          </w:tcPr>
          <w:p w:rsidR="009C7178" w:rsidRPr="00743433" w:rsidRDefault="009C7178" w:rsidP="002479F1">
            <w:pPr>
              <w:spacing w:line="240" w:lineRule="auto"/>
              <w:ind w:firstLine="0"/>
              <w:jc w:val="center"/>
              <w:rPr>
                <w:b/>
                <w:sz w:val="24"/>
                <w:szCs w:val="24"/>
              </w:rPr>
            </w:pPr>
            <w:r w:rsidRPr="00743433">
              <w:rPr>
                <w:b/>
                <w:sz w:val="24"/>
                <w:szCs w:val="24"/>
              </w:rPr>
              <w:t>Наименование объекта</w:t>
            </w:r>
          </w:p>
        </w:tc>
        <w:tc>
          <w:tcPr>
            <w:tcW w:w="3544" w:type="dxa"/>
          </w:tcPr>
          <w:p w:rsidR="009C7178" w:rsidRPr="00743433" w:rsidRDefault="009C7178" w:rsidP="002479F1">
            <w:pPr>
              <w:ind w:firstLine="0"/>
              <w:jc w:val="center"/>
              <w:rPr>
                <w:b/>
                <w:sz w:val="24"/>
                <w:szCs w:val="24"/>
              </w:rPr>
            </w:pPr>
            <w:r w:rsidRPr="00743433">
              <w:rPr>
                <w:b/>
                <w:sz w:val="24"/>
                <w:szCs w:val="24"/>
              </w:rPr>
              <w:t>Мероприятия</w:t>
            </w:r>
          </w:p>
        </w:tc>
        <w:tc>
          <w:tcPr>
            <w:tcW w:w="2552" w:type="dxa"/>
          </w:tcPr>
          <w:p w:rsidR="009C7178" w:rsidRPr="00743433" w:rsidRDefault="009C7178" w:rsidP="002479F1">
            <w:pPr>
              <w:ind w:firstLine="0"/>
              <w:jc w:val="center"/>
              <w:rPr>
                <w:b/>
                <w:sz w:val="24"/>
                <w:szCs w:val="24"/>
              </w:rPr>
            </w:pPr>
            <w:r w:rsidRPr="00743433">
              <w:rPr>
                <w:b/>
                <w:sz w:val="24"/>
                <w:szCs w:val="24"/>
              </w:rPr>
              <w:t>Срок исполнения</w:t>
            </w:r>
          </w:p>
        </w:tc>
      </w:tr>
      <w:tr w:rsidR="009C7178" w:rsidRPr="00743433" w:rsidTr="002479F1">
        <w:trPr>
          <w:trHeight w:val="279"/>
          <w:jc w:val="center"/>
        </w:trPr>
        <w:tc>
          <w:tcPr>
            <w:tcW w:w="589" w:type="dxa"/>
          </w:tcPr>
          <w:p w:rsidR="009C7178" w:rsidRPr="00743433" w:rsidRDefault="009C7178" w:rsidP="009C7178">
            <w:pPr>
              <w:spacing w:line="240" w:lineRule="auto"/>
              <w:ind w:firstLine="29"/>
              <w:rPr>
                <w:sz w:val="24"/>
                <w:szCs w:val="24"/>
              </w:rPr>
            </w:pPr>
            <w:r w:rsidRPr="00743433">
              <w:rPr>
                <w:sz w:val="24"/>
                <w:szCs w:val="24"/>
              </w:rPr>
              <w:t>1.</w:t>
            </w:r>
          </w:p>
        </w:tc>
        <w:tc>
          <w:tcPr>
            <w:tcW w:w="3942" w:type="dxa"/>
          </w:tcPr>
          <w:p w:rsidR="009C7178" w:rsidRPr="00743433" w:rsidRDefault="009C7178" w:rsidP="009C7178">
            <w:pPr>
              <w:spacing w:line="240" w:lineRule="auto"/>
              <w:ind w:firstLine="0"/>
              <w:rPr>
                <w:sz w:val="24"/>
                <w:szCs w:val="24"/>
              </w:rPr>
            </w:pPr>
            <w:r w:rsidRPr="00743433">
              <w:rPr>
                <w:sz w:val="24"/>
                <w:szCs w:val="24"/>
              </w:rPr>
              <w:t>Площадка нефтебазы Нюрбинской</w:t>
            </w:r>
          </w:p>
          <w:p w:rsidR="009C7178" w:rsidRPr="00743433" w:rsidRDefault="009C7178" w:rsidP="009C7178">
            <w:pPr>
              <w:spacing w:line="240" w:lineRule="auto"/>
              <w:ind w:firstLine="0"/>
              <w:rPr>
                <w:sz w:val="24"/>
                <w:szCs w:val="24"/>
              </w:rPr>
            </w:pPr>
            <w:r w:rsidRPr="00743433">
              <w:rPr>
                <w:sz w:val="24"/>
                <w:szCs w:val="24"/>
              </w:rPr>
              <w:t xml:space="preserve">филиала «Нюрбинская нефтебаза» </w:t>
            </w:r>
          </w:p>
        </w:tc>
        <w:tc>
          <w:tcPr>
            <w:tcW w:w="3544" w:type="dxa"/>
          </w:tcPr>
          <w:p w:rsidR="009C7178" w:rsidRPr="00743433" w:rsidRDefault="009C7178" w:rsidP="009C7178">
            <w:pPr>
              <w:spacing w:line="240" w:lineRule="auto"/>
              <w:ind w:firstLine="0"/>
              <w:rPr>
                <w:sz w:val="24"/>
                <w:szCs w:val="24"/>
              </w:rPr>
            </w:pPr>
            <w:r w:rsidRPr="00743433">
              <w:rPr>
                <w:sz w:val="24"/>
                <w:szCs w:val="24"/>
              </w:rPr>
              <w:t>Тренировка с НАСФ АО «Саханефтегазсбыт»</w:t>
            </w:r>
          </w:p>
        </w:tc>
        <w:tc>
          <w:tcPr>
            <w:tcW w:w="2552" w:type="dxa"/>
          </w:tcPr>
          <w:p w:rsidR="009C7178" w:rsidRPr="00743433" w:rsidRDefault="009C7178" w:rsidP="009C7178">
            <w:pPr>
              <w:spacing w:line="240" w:lineRule="auto"/>
              <w:ind w:firstLine="0"/>
              <w:jc w:val="center"/>
              <w:rPr>
                <w:sz w:val="24"/>
                <w:szCs w:val="24"/>
              </w:rPr>
            </w:pPr>
            <w:r w:rsidRPr="00743433">
              <w:rPr>
                <w:sz w:val="24"/>
                <w:szCs w:val="24"/>
              </w:rPr>
              <w:t>2023 г.</w:t>
            </w:r>
          </w:p>
        </w:tc>
      </w:tr>
      <w:tr w:rsidR="009C7178" w:rsidRPr="00743433" w:rsidTr="002479F1">
        <w:trPr>
          <w:trHeight w:val="105"/>
          <w:jc w:val="center"/>
        </w:trPr>
        <w:tc>
          <w:tcPr>
            <w:tcW w:w="589" w:type="dxa"/>
          </w:tcPr>
          <w:p w:rsidR="009C7178" w:rsidRPr="00743433" w:rsidRDefault="009C7178" w:rsidP="009C7178">
            <w:pPr>
              <w:spacing w:line="240" w:lineRule="auto"/>
              <w:ind w:firstLine="29"/>
              <w:rPr>
                <w:sz w:val="24"/>
                <w:szCs w:val="24"/>
              </w:rPr>
            </w:pPr>
            <w:r w:rsidRPr="00743433">
              <w:rPr>
                <w:sz w:val="24"/>
                <w:szCs w:val="24"/>
              </w:rPr>
              <w:t>2.</w:t>
            </w:r>
          </w:p>
        </w:tc>
        <w:tc>
          <w:tcPr>
            <w:tcW w:w="3942" w:type="dxa"/>
          </w:tcPr>
          <w:p w:rsidR="009C7178" w:rsidRPr="00743433" w:rsidRDefault="009C7178" w:rsidP="009C7178">
            <w:pPr>
              <w:spacing w:line="240" w:lineRule="auto"/>
              <w:ind w:firstLine="0"/>
              <w:rPr>
                <w:sz w:val="24"/>
                <w:szCs w:val="24"/>
              </w:rPr>
            </w:pPr>
            <w:r w:rsidRPr="00743433">
              <w:rPr>
                <w:sz w:val="24"/>
                <w:szCs w:val="24"/>
              </w:rPr>
              <w:t>Площадка нефтебазы Сунтарской Склад ГСМ филиала «Нюрбинская нефтебаза»</w:t>
            </w:r>
          </w:p>
        </w:tc>
        <w:tc>
          <w:tcPr>
            <w:tcW w:w="3544" w:type="dxa"/>
          </w:tcPr>
          <w:p w:rsidR="009C7178" w:rsidRPr="00743433" w:rsidRDefault="009C7178" w:rsidP="009C7178">
            <w:pPr>
              <w:spacing w:line="240" w:lineRule="auto"/>
              <w:ind w:firstLine="0"/>
              <w:rPr>
                <w:sz w:val="24"/>
                <w:szCs w:val="24"/>
              </w:rPr>
            </w:pPr>
            <w:r w:rsidRPr="00743433">
              <w:rPr>
                <w:sz w:val="24"/>
                <w:szCs w:val="24"/>
              </w:rPr>
              <w:t>Тренировка с НАСФ АО «Саханефтегазсбыт»</w:t>
            </w:r>
          </w:p>
        </w:tc>
        <w:tc>
          <w:tcPr>
            <w:tcW w:w="2552" w:type="dxa"/>
          </w:tcPr>
          <w:p w:rsidR="009C7178" w:rsidRPr="00743433" w:rsidRDefault="009C7178" w:rsidP="009C7178">
            <w:pPr>
              <w:spacing w:line="240" w:lineRule="auto"/>
              <w:ind w:firstLine="0"/>
              <w:jc w:val="center"/>
              <w:rPr>
                <w:sz w:val="24"/>
                <w:szCs w:val="24"/>
              </w:rPr>
            </w:pPr>
            <w:r w:rsidRPr="00743433">
              <w:rPr>
                <w:sz w:val="24"/>
                <w:szCs w:val="24"/>
              </w:rPr>
              <w:t>2023 г.</w:t>
            </w:r>
          </w:p>
        </w:tc>
      </w:tr>
      <w:tr w:rsidR="009C7178" w:rsidRPr="00743433" w:rsidTr="002479F1">
        <w:trPr>
          <w:trHeight w:val="251"/>
          <w:jc w:val="center"/>
        </w:trPr>
        <w:tc>
          <w:tcPr>
            <w:tcW w:w="589" w:type="dxa"/>
          </w:tcPr>
          <w:p w:rsidR="009C7178" w:rsidRPr="00743433" w:rsidRDefault="009C7178" w:rsidP="009C7178">
            <w:pPr>
              <w:spacing w:line="240" w:lineRule="auto"/>
              <w:ind w:firstLine="29"/>
              <w:rPr>
                <w:sz w:val="24"/>
                <w:szCs w:val="24"/>
              </w:rPr>
            </w:pPr>
            <w:r w:rsidRPr="00743433">
              <w:rPr>
                <w:sz w:val="24"/>
                <w:szCs w:val="24"/>
              </w:rPr>
              <w:t>3.</w:t>
            </w:r>
          </w:p>
        </w:tc>
        <w:tc>
          <w:tcPr>
            <w:tcW w:w="3942" w:type="dxa"/>
          </w:tcPr>
          <w:p w:rsidR="009C7178" w:rsidRPr="00743433" w:rsidRDefault="009C7178" w:rsidP="009C7178">
            <w:pPr>
              <w:spacing w:line="240" w:lineRule="auto"/>
              <w:ind w:firstLine="0"/>
              <w:rPr>
                <w:sz w:val="24"/>
                <w:szCs w:val="24"/>
              </w:rPr>
            </w:pPr>
            <w:r w:rsidRPr="00743433">
              <w:rPr>
                <w:sz w:val="24"/>
                <w:szCs w:val="24"/>
              </w:rPr>
              <w:t>Площадка нефтебазы Вилюйской Склад ГСМ филиала «Нюрбинская нефтебаза»</w:t>
            </w:r>
          </w:p>
        </w:tc>
        <w:tc>
          <w:tcPr>
            <w:tcW w:w="3544" w:type="dxa"/>
          </w:tcPr>
          <w:p w:rsidR="009C7178" w:rsidRPr="00743433" w:rsidRDefault="009C7178" w:rsidP="009C7178">
            <w:pPr>
              <w:spacing w:line="240" w:lineRule="auto"/>
              <w:ind w:firstLine="0"/>
              <w:rPr>
                <w:sz w:val="24"/>
                <w:szCs w:val="24"/>
              </w:rPr>
            </w:pPr>
            <w:r w:rsidRPr="00743433">
              <w:rPr>
                <w:sz w:val="24"/>
                <w:szCs w:val="24"/>
              </w:rPr>
              <w:t>Тренировка с НАСФ АО «Саханефтегазсбыт»</w:t>
            </w:r>
          </w:p>
        </w:tc>
        <w:tc>
          <w:tcPr>
            <w:tcW w:w="2552" w:type="dxa"/>
          </w:tcPr>
          <w:p w:rsidR="009C7178" w:rsidRPr="00743433" w:rsidRDefault="009C7178" w:rsidP="009C7178">
            <w:pPr>
              <w:spacing w:line="240" w:lineRule="auto"/>
              <w:ind w:firstLine="0"/>
              <w:jc w:val="center"/>
              <w:rPr>
                <w:sz w:val="24"/>
                <w:szCs w:val="24"/>
              </w:rPr>
            </w:pPr>
            <w:r w:rsidRPr="00743433">
              <w:rPr>
                <w:sz w:val="24"/>
                <w:szCs w:val="24"/>
              </w:rPr>
              <w:t>2023 г.</w:t>
            </w:r>
          </w:p>
        </w:tc>
      </w:tr>
      <w:tr w:rsidR="009C7178" w:rsidRPr="00743433" w:rsidTr="002479F1">
        <w:trPr>
          <w:trHeight w:val="452"/>
          <w:jc w:val="center"/>
        </w:trPr>
        <w:tc>
          <w:tcPr>
            <w:tcW w:w="589" w:type="dxa"/>
          </w:tcPr>
          <w:p w:rsidR="009C7178" w:rsidRPr="00743433" w:rsidRDefault="009C7178" w:rsidP="009C7178">
            <w:pPr>
              <w:spacing w:line="240" w:lineRule="auto"/>
              <w:ind w:firstLine="29"/>
              <w:rPr>
                <w:sz w:val="24"/>
                <w:szCs w:val="24"/>
              </w:rPr>
            </w:pPr>
            <w:r w:rsidRPr="00743433">
              <w:rPr>
                <w:sz w:val="24"/>
                <w:szCs w:val="24"/>
              </w:rPr>
              <w:t>4.</w:t>
            </w:r>
          </w:p>
        </w:tc>
        <w:tc>
          <w:tcPr>
            <w:tcW w:w="3942" w:type="dxa"/>
          </w:tcPr>
          <w:p w:rsidR="009C7178" w:rsidRPr="00743433" w:rsidRDefault="009C7178" w:rsidP="009C7178">
            <w:pPr>
              <w:spacing w:line="240" w:lineRule="auto"/>
              <w:ind w:firstLine="0"/>
              <w:rPr>
                <w:sz w:val="24"/>
                <w:szCs w:val="24"/>
              </w:rPr>
            </w:pPr>
            <w:r w:rsidRPr="00743433">
              <w:rPr>
                <w:sz w:val="24"/>
                <w:szCs w:val="24"/>
              </w:rPr>
              <w:t>Площадка нефтебазы Томмотской</w:t>
            </w:r>
          </w:p>
          <w:p w:rsidR="009C7178" w:rsidRPr="00743433" w:rsidRDefault="009C7178" w:rsidP="009C7178">
            <w:pPr>
              <w:spacing w:line="240" w:lineRule="auto"/>
              <w:ind w:firstLine="0"/>
              <w:rPr>
                <w:sz w:val="24"/>
                <w:szCs w:val="24"/>
              </w:rPr>
            </w:pPr>
            <w:r w:rsidRPr="00743433">
              <w:rPr>
                <w:sz w:val="24"/>
                <w:szCs w:val="24"/>
              </w:rPr>
              <w:t>филиала «Томмотская нефтебаза»</w:t>
            </w:r>
          </w:p>
        </w:tc>
        <w:tc>
          <w:tcPr>
            <w:tcW w:w="3544" w:type="dxa"/>
          </w:tcPr>
          <w:p w:rsidR="009C7178" w:rsidRPr="00743433" w:rsidRDefault="009C7178" w:rsidP="009C7178">
            <w:pPr>
              <w:spacing w:line="240" w:lineRule="auto"/>
              <w:ind w:firstLine="0"/>
              <w:rPr>
                <w:sz w:val="24"/>
                <w:szCs w:val="24"/>
              </w:rPr>
            </w:pPr>
            <w:r w:rsidRPr="00743433">
              <w:rPr>
                <w:sz w:val="24"/>
                <w:szCs w:val="24"/>
              </w:rPr>
              <w:t>Тренировка с НАСФ АО «Саханефтегазсбыт»</w:t>
            </w:r>
          </w:p>
        </w:tc>
        <w:tc>
          <w:tcPr>
            <w:tcW w:w="2552" w:type="dxa"/>
          </w:tcPr>
          <w:p w:rsidR="009C7178" w:rsidRPr="00743433" w:rsidRDefault="009C7178" w:rsidP="009C7178">
            <w:pPr>
              <w:spacing w:line="240" w:lineRule="auto"/>
              <w:ind w:firstLine="0"/>
              <w:jc w:val="center"/>
              <w:rPr>
                <w:sz w:val="24"/>
                <w:szCs w:val="24"/>
              </w:rPr>
            </w:pPr>
            <w:r w:rsidRPr="00743433">
              <w:rPr>
                <w:sz w:val="24"/>
                <w:szCs w:val="24"/>
              </w:rPr>
              <w:t>2023 г.</w:t>
            </w:r>
          </w:p>
        </w:tc>
      </w:tr>
      <w:tr w:rsidR="009C7178" w:rsidRPr="00743433" w:rsidTr="002479F1">
        <w:trPr>
          <w:trHeight w:val="468"/>
          <w:jc w:val="center"/>
        </w:trPr>
        <w:tc>
          <w:tcPr>
            <w:tcW w:w="589" w:type="dxa"/>
          </w:tcPr>
          <w:p w:rsidR="009C7178" w:rsidRPr="00743433" w:rsidRDefault="009C7178" w:rsidP="009C7178">
            <w:pPr>
              <w:spacing w:line="240" w:lineRule="auto"/>
              <w:ind w:firstLine="29"/>
              <w:rPr>
                <w:sz w:val="24"/>
                <w:szCs w:val="24"/>
              </w:rPr>
            </w:pPr>
            <w:r w:rsidRPr="00743433">
              <w:rPr>
                <w:sz w:val="24"/>
                <w:szCs w:val="24"/>
              </w:rPr>
              <w:t>5.</w:t>
            </w:r>
          </w:p>
        </w:tc>
        <w:tc>
          <w:tcPr>
            <w:tcW w:w="3942" w:type="dxa"/>
          </w:tcPr>
          <w:p w:rsidR="009C7178" w:rsidRPr="00743433" w:rsidRDefault="009C7178" w:rsidP="009C7178">
            <w:pPr>
              <w:spacing w:line="240" w:lineRule="auto"/>
              <w:ind w:firstLine="0"/>
              <w:rPr>
                <w:sz w:val="24"/>
                <w:szCs w:val="24"/>
              </w:rPr>
            </w:pPr>
            <w:r w:rsidRPr="00743433">
              <w:rPr>
                <w:sz w:val="24"/>
                <w:szCs w:val="24"/>
              </w:rPr>
              <w:t>Группа резервуаров и сливо-наливных устройств филиала «Томмотская нефтебаза»</w:t>
            </w:r>
          </w:p>
        </w:tc>
        <w:tc>
          <w:tcPr>
            <w:tcW w:w="3544" w:type="dxa"/>
          </w:tcPr>
          <w:p w:rsidR="009C7178" w:rsidRPr="00743433" w:rsidRDefault="009C7178" w:rsidP="009C7178">
            <w:pPr>
              <w:ind w:firstLine="0"/>
              <w:rPr>
                <w:sz w:val="24"/>
                <w:szCs w:val="24"/>
              </w:rPr>
            </w:pPr>
            <w:r w:rsidRPr="00743433">
              <w:rPr>
                <w:sz w:val="24"/>
                <w:szCs w:val="24"/>
              </w:rPr>
              <w:t>Тренировка с НАСФ АО «Саханефтегазсбыт»</w:t>
            </w:r>
          </w:p>
        </w:tc>
        <w:tc>
          <w:tcPr>
            <w:tcW w:w="2552" w:type="dxa"/>
          </w:tcPr>
          <w:p w:rsidR="009C7178" w:rsidRPr="00743433" w:rsidRDefault="009C7178" w:rsidP="009C7178">
            <w:pPr>
              <w:ind w:firstLine="0"/>
              <w:jc w:val="center"/>
              <w:rPr>
                <w:sz w:val="24"/>
                <w:szCs w:val="24"/>
              </w:rPr>
            </w:pPr>
            <w:r w:rsidRPr="00743433">
              <w:rPr>
                <w:sz w:val="24"/>
                <w:szCs w:val="24"/>
              </w:rPr>
              <w:t>2023 г.</w:t>
            </w:r>
          </w:p>
        </w:tc>
      </w:tr>
      <w:tr w:rsidR="009C7178" w:rsidRPr="00743433" w:rsidTr="002479F1">
        <w:trPr>
          <w:trHeight w:val="492"/>
          <w:jc w:val="center"/>
        </w:trPr>
        <w:tc>
          <w:tcPr>
            <w:tcW w:w="589" w:type="dxa"/>
          </w:tcPr>
          <w:p w:rsidR="009C7178" w:rsidRPr="00743433" w:rsidRDefault="009C7178" w:rsidP="009C7178">
            <w:pPr>
              <w:spacing w:line="240" w:lineRule="auto"/>
              <w:ind w:firstLine="29"/>
              <w:rPr>
                <w:sz w:val="24"/>
                <w:szCs w:val="24"/>
              </w:rPr>
            </w:pPr>
            <w:r w:rsidRPr="00743433">
              <w:rPr>
                <w:sz w:val="24"/>
                <w:szCs w:val="24"/>
              </w:rPr>
              <w:t>6.</w:t>
            </w:r>
          </w:p>
        </w:tc>
        <w:tc>
          <w:tcPr>
            <w:tcW w:w="3942" w:type="dxa"/>
          </w:tcPr>
          <w:p w:rsidR="009C7178" w:rsidRPr="00743433" w:rsidRDefault="009C7178" w:rsidP="009C7178">
            <w:pPr>
              <w:spacing w:line="240" w:lineRule="auto"/>
              <w:ind w:firstLine="0"/>
              <w:rPr>
                <w:sz w:val="24"/>
                <w:szCs w:val="24"/>
              </w:rPr>
            </w:pPr>
            <w:r w:rsidRPr="00743433">
              <w:rPr>
                <w:sz w:val="24"/>
                <w:szCs w:val="24"/>
              </w:rPr>
              <w:t>Площадка нефтебазы Хандыгской</w:t>
            </w:r>
          </w:p>
          <w:p w:rsidR="009C7178" w:rsidRPr="00743433" w:rsidRDefault="009C7178" w:rsidP="009C7178">
            <w:pPr>
              <w:spacing w:line="240" w:lineRule="auto"/>
              <w:ind w:firstLine="0"/>
              <w:rPr>
                <w:sz w:val="24"/>
                <w:szCs w:val="24"/>
              </w:rPr>
            </w:pPr>
            <w:r w:rsidRPr="00743433">
              <w:rPr>
                <w:sz w:val="24"/>
                <w:szCs w:val="24"/>
              </w:rPr>
              <w:t>филиала «Хандыгская нефтебаза»</w:t>
            </w:r>
          </w:p>
        </w:tc>
        <w:tc>
          <w:tcPr>
            <w:tcW w:w="3544" w:type="dxa"/>
          </w:tcPr>
          <w:p w:rsidR="009C7178" w:rsidRPr="00743433" w:rsidRDefault="009C7178" w:rsidP="009C7178">
            <w:pPr>
              <w:spacing w:line="240" w:lineRule="auto"/>
              <w:ind w:firstLine="0"/>
              <w:rPr>
                <w:sz w:val="24"/>
                <w:szCs w:val="24"/>
              </w:rPr>
            </w:pPr>
            <w:r w:rsidRPr="00743433">
              <w:rPr>
                <w:sz w:val="24"/>
                <w:szCs w:val="24"/>
              </w:rPr>
              <w:t>Тренировка с НАСФ АО «Саханефтегазсбыт»</w:t>
            </w:r>
          </w:p>
        </w:tc>
        <w:tc>
          <w:tcPr>
            <w:tcW w:w="2552" w:type="dxa"/>
          </w:tcPr>
          <w:p w:rsidR="009C7178" w:rsidRPr="00743433" w:rsidRDefault="009C7178" w:rsidP="009C7178">
            <w:pPr>
              <w:spacing w:line="240" w:lineRule="auto"/>
              <w:ind w:firstLine="0"/>
              <w:jc w:val="center"/>
              <w:rPr>
                <w:sz w:val="24"/>
                <w:szCs w:val="24"/>
              </w:rPr>
            </w:pPr>
            <w:r w:rsidRPr="00743433">
              <w:rPr>
                <w:sz w:val="24"/>
                <w:szCs w:val="24"/>
              </w:rPr>
              <w:t>2024 г.</w:t>
            </w:r>
          </w:p>
        </w:tc>
      </w:tr>
      <w:tr w:rsidR="009C7178" w:rsidRPr="00743433" w:rsidTr="002479F1">
        <w:trPr>
          <w:trHeight w:val="492"/>
          <w:jc w:val="center"/>
        </w:trPr>
        <w:tc>
          <w:tcPr>
            <w:tcW w:w="589" w:type="dxa"/>
          </w:tcPr>
          <w:p w:rsidR="009C7178" w:rsidRPr="00743433" w:rsidRDefault="009C7178" w:rsidP="009C7178">
            <w:pPr>
              <w:spacing w:line="240" w:lineRule="auto"/>
              <w:ind w:firstLine="29"/>
              <w:rPr>
                <w:sz w:val="24"/>
                <w:szCs w:val="24"/>
              </w:rPr>
            </w:pPr>
            <w:r w:rsidRPr="00743433">
              <w:rPr>
                <w:sz w:val="24"/>
                <w:szCs w:val="24"/>
              </w:rPr>
              <w:t>7.</w:t>
            </w:r>
          </w:p>
        </w:tc>
        <w:tc>
          <w:tcPr>
            <w:tcW w:w="3942" w:type="dxa"/>
          </w:tcPr>
          <w:p w:rsidR="009C7178" w:rsidRPr="00743433" w:rsidRDefault="009C7178" w:rsidP="009C7178">
            <w:pPr>
              <w:spacing w:line="240" w:lineRule="auto"/>
              <w:ind w:firstLine="0"/>
              <w:jc w:val="left"/>
              <w:rPr>
                <w:sz w:val="24"/>
                <w:szCs w:val="24"/>
              </w:rPr>
            </w:pPr>
            <w:r w:rsidRPr="00743433">
              <w:rPr>
                <w:sz w:val="24"/>
                <w:szCs w:val="24"/>
              </w:rPr>
              <w:t>Площадка нефтебазы «Нагорнинская нефтебаза»</w:t>
            </w:r>
          </w:p>
        </w:tc>
        <w:tc>
          <w:tcPr>
            <w:tcW w:w="3544" w:type="dxa"/>
          </w:tcPr>
          <w:p w:rsidR="009C7178" w:rsidRPr="00743433" w:rsidRDefault="009C7178" w:rsidP="009C7178">
            <w:pPr>
              <w:spacing w:line="240" w:lineRule="auto"/>
              <w:ind w:firstLine="0"/>
              <w:rPr>
                <w:sz w:val="24"/>
                <w:szCs w:val="24"/>
              </w:rPr>
            </w:pPr>
            <w:r w:rsidRPr="00743433">
              <w:rPr>
                <w:sz w:val="24"/>
                <w:szCs w:val="24"/>
              </w:rPr>
              <w:t>Тренировка с НАСФ АО «Саханефтегазсбыт»</w:t>
            </w:r>
          </w:p>
        </w:tc>
        <w:tc>
          <w:tcPr>
            <w:tcW w:w="2552" w:type="dxa"/>
          </w:tcPr>
          <w:p w:rsidR="009C7178" w:rsidRPr="00743433" w:rsidRDefault="009C7178" w:rsidP="009C7178">
            <w:pPr>
              <w:spacing w:line="240" w:lineRule="auto"/>
              <w:ind w:firstLine="0"/>
              <w:jc w:val="center"/>
              <w:rPr>
                <w:sz w:val="24"/>
                <w:szCs w:val="24"/>
              </w:rPr>
            </w:pPr>
            <w:r w:rsidRPr="00743433">
              <w:rPr>
                <w:sz w:val="24"/>
                <w:szCs w:val="24"/>
              </w:rPr>
              <w:t>2024 г.</w:t>
            </w:r>
          </w:p>
        </w:tc>
      </w:tr>
      <w:tr w:rsidR="009C7178" w:rsidRPr="00743433" w:rsidTr="002479F1">
        <w:trPr>
          <w:trHeight w:val="492"/>
          <w:jc w:val="center"/>
        </w:trPr>
        <w:tc>
          <w:tcPr>
            <w:tcW w:w="589" w:type="dxa"/>
          </w:tcPr>
          <w:p w:rsidR="009C7178" w:rsidRPr="00743433" w:rsidRDefault="009C7178" w:rsidP="009C7178">
            <w:pPr>
              <w:spacing w:line="240" w:lineRule="auto"/>
              <w:ind w:firstLine="29"/>
              <w:rPr>
                <w:sz w:val="24"/>
                <w:szCs w:val="24"/>
              </w:rPr>
            </w:pPr>
            <w:r w:rsidRPr="00743433">
              <w:rPr>
                <w:sz w:val="24"/>
                <w:szCs w:val="24"/>
              </w:rPr>
              <w:t>8.</w:t>
            </w:r>
          </w:p>
        </w:tc>
        <w:tc>
          <w:tcPr>
            <w:tcW w:w="3942" w:type="dxa"/>
          </w:tcPr>
          <w:p w:rsidR="009C7178" w:rsidRPr="00743433" w:rsidRDefault="009C7178" w:rsidP="009C7178">
            <w:pPr>
              <w:spacing w:line="240" w:lineRule="auto"/>
              <w:ind w:firstLine="0"/>
              <w:rPr>
                <w:sz w:val="24"/>
                <w:szCs w:val="24"/>
              </w:rPr>
            </w:pPr>
            <w:r w:rsidRPr="00743433">
              <w:rPr>
                <w:sz w:val="24"/>
                <w:szCs w:val="24"/>
              </w:rPr>
              <w:t>Площадка нефтебазы Сангарской</w:t>
            </w:r>
          </w:p>
          <w:p w:rsidR="009C7178" w:rsidRPr="00743433" w:rsidRDefault="009C7178" w:rsidP="009C7178">
            <w:pPr>
              <w:spacing w:line="240" w:lineRule="auto"/>
              <w:ind w:firstLine="0"/>
              <w:rPr>
                <w:sz w:val="24"/>
                <w:szCs w:val="24"/>
              </w:rPr>
            </w:pPr>
            <w:r w:rsidRPr="00743433">
              <w:rPr>
                <w:sz w:val="24"/>
                <w:szCs w:val="24"/>
              </w:rPr>
              <w:t>филиала «Сангарская нефтебаза»</w:t>
            </w:r>
          </w:p>
        </w:tc>
        <w:tc>
          <w:tcPr>
            <w:tcW w:w="3544" w:type="dxa"/>
          </w:tcPr>
          <w:p w:rsidR="009C7178" w:rsidRPr="00743433" w:rsidRDefault="009C7178" w:rsidP="009C7178">
            <w:pPr>
              <w:spacing w:line="240" w:lineRule="auto"/>
              <w:ind w:firstLine="0"/>
              <w:rPr>
                <w:sz w:val="24"/>
                <w:szCs w:val="24"/>
              </w:rPr>
            </w:pPr>
            <w:r w:rsidRPr="00743433">
              <w:rPr>
                <w:sz w:val="24"/>
                <w:szCs w:val="24"/>
              </w:rPr>
              <w:t>Тренировка с НАСФ АО «Саханефтегазсбыт»</w:t>
            </w:r>
          </w:p>
        </w:tc>
        <w:tc>
          <w:tcPr>
            <w:tcW w:w="2552" w:type="dxa"/>
          </w:tcPr>
          <w:p w:rsidR="009C7178" w:rsidRPr="00743433" w:rsidRDefault="009C7178" w:rsidP="009C7178">
            <w:pPr>
              <w:ind w:firstLine="0"/>
              <w:jc w:val="center"/>
              <w:rPr>
                <w:sz w:val="24"/>
                <w:szCs w:val="24"/>
              </w:rPr>
            </w:pPr>
            <w:r w:rsidRPr="00743433">
              <w:rPr>
                <w:sz w:val="24"/>
                <w:szCs w:val="24"/>
              </w:rPr>
              <w:t>2024 г.</w:t>
            </w:r>
          </w:p>
        </w:tc>
      </w:tr>
      <w:tr w:rsidR="009C7178" w:rsidRPr="00743433" w:rsidTr="002479F1">
        <w:trPr>
          <w:trHeight w:val="492"/>
          <w:jc w:val="center"/>
        </w:trPr>
        <w:tc>
          <w:tcPr>
            <w:tcW w:w="589" w:type="dxa"/>
          </w:tcPr>
          <w:p w:rsidR="009C7178" w:rsidRPr="00743433" w:rsidRDefault="009C7178" w:rsidP="009C7178">
            <w:pPr>
              <w:spacing w:line="240" w:lineRule="auto"/>
              <w:ind w:firstLine="29"/>
              <w:rPr>
                <w:sz w:val="24"/>
                <w:szCs w:val="24"/>
              </w:rPr>
            </w:pPr>
            <w:r w:rsidRPr="00743433">
              <w:rPr>
                <w:sz w:val="24"/>
                <w:szCs w:val="24"/>
              </w:rPr>
              <w:t>9.</w:t>
            </w:r>
          </w:p>
        </w:tc>
        <w:tc>
          <w:tcPr>
            <w:tcW w:w="3942" w:type="dxa"/>
          </w:tcPr>
          <w:p w:rsidR="009C7178" w:rsidRPr="00743433" w:rsidRDefault="009C7178" w:rsidP="009C7178">
            <w:pPr>
              <w:spacing w:line="240" w:lineRule="auto"/>
              <w:ind w:firstLine="0"/>
              <w:jc w:val="left"/>
              <w:rPr>
                <w:sz w:val="24"/>
                <w:szCs w:val="24"/>
              </w:rPr>
            </w:pPr>
            <w:r w:rsidRPr="00743433">
              <w:rPr>
                <w:sz w:val="24"/>
                <w:szCs w:val="24"/>
              </w:rPr>
              <w:t>Площадка нефтебазы «Жиганская нефтебаза»</w:t>
            </w:r>
          </w:p>
        </w:tc>
        <w:tc>
          <w:tcPr>
            <w:tcW w:w="3544" w:type="dxa"/>
          </w:tcPr>
          <w:p w:rsidR="009C7178" w:rsidRPr="00743433" w:rsidRDefault="009C7178" w:rsidP="009C7178">
            <w:pPr>
              <w:spacing w:line="240" w:lineRule="auto"/>
              <w:ind w:firstLine="0"/>
              <w:rPr>
                <w:sz w:val="24"/>
                <w:szCs w:val="24"/>
              </w:rPr>
            </w:pPr>
            <w:r w:rsidRPr="00743433">
              <w:rPr>
                <w:sz w:val="24"/>
                <w:szCs w:val="24"/>
              </w:rPr>
              <w:t>Тренировка с НАСФ АО «Саханефтегазсбыт»</w:t>
            </w:r>
          </w:p>
        </w:tc>
        <w:tc>
          <w:tcPr>
            <w:tcW w:w="2552" w:type="dxa"/>
          </w:tcPr>
          <w:p w:rsidR="009C7178" w:rsidRPr="00743433" w:rsidRDefault="009C7178" w:rsidP="009C7178">
            <w:pPr>
              <w:spacing w:line="240" w:lineRule="auto"/>
              <w:ind w:firstLine="0"/>
              <w:jc w:val="center"/>
              <w:rPr>
                <w:sz w:val="24"/>
                <w:szCs w:val="24"/>
              </w:rPr>
            </w:pPr>
            <w:r w:rsidRPr="00743433">
              <w:rPr>
                <w:sz w:val="24"/>
                <w:szCs w:val="24"/>
              </w:rPr>
              <w:t>2024 г.</w:t>
            </w:r>
          </w:p>
        </w:tc>
      </w:tr>
      <w:tr w:rsidR="009C7178" w:rsidRPr="002C3599" w:rsidTr="002479F1">
        <w:trPr>
          <w:trHeight w:val="492"/>
          <w:jc w:val="center"/>
        </w:trPr>
        <w:tc>
          <w:tcPr>
            <w:tcW w:w="589" w:type="dxa"/>
          </w:tcPr>
          <w:p w:rsidR="009C7178" w:rsidRPr="00743433" w:rsidRDefault="009C7178" w:rsidP="009C7178">
            <w:pPr>
              <w:spacing w:line="240" w:lineRule="auto"/>
              <w:ind w:firstLine="29"/>
              <w:rPr>
                <w:sz w:val="24"/>
                <w:szCs w:val="24"/>
              </w:rPr>
            </w:pPr>
            <w:r w:rsidRPr="00743433">
              <w:rPr>
                <w:sz w:val="24"/>
                <w:szCs w:val="24"/>
              </w:rPr>
              <w:t>10.</w:t>
            </w:r>
          </w:p>
        </w:tc>
        <w:tc>
          <w:tcPr>
            <w:tcW w:w="3942" w:type="dxa"/>
          </w:tcPr>
          <w:p w:rsidR="009C7178" w:rsidRPr="00743433" w:rsidRDefault="009C7178" w:rsidP="009C7178">
            <w:pPr>
              <w:spacing w:line="240" w:lineRule="auto"/>
              <w:ind w:firstLine="0"/>
              <w:rPr>
                <w:sz w:val="24"/>
                <w:szCs w:val="24"/>
              </w:rPr>
            </w:pPr>
            <w:r w:rsidRPr="00743433">
              <w:rPr>
                <w:sz w:val="24"/>
                <w:szCs w:val="24"/>
              </w:rPr>
              <w:t>Площадка нефтебазы Якутской</w:t>
            </w:r>
          </w:p>
          <w:p w:rsidR="009C7178" w:rsidRPr="00743433" w:rsidRDefault="009C7178" w:rsidP="009C7178">
            <w:pPr>
              <w:spacing w:line="240" w:lineRule="auto"/>
              <w:ind w:firstLine="0"/>
              <w:jc w:val="left"/>
              <w:rPr>
                <w:sz w:val="24"/>
                <w:szCs w:val="24"/>
              </w:rPr>
            </w:pPr>
            <w:r w:rsidRPr="00743433">
              <w:rPr>
                <w:sz w:val="24"/>
                <w:szCs w:val="24"/>
              </w:rPr>
              <w:t>филиала «Якутская нефтебаза»</w:t>
            </w:r>
          </w:p>
        </w:tc>
        <w:tc>
          <w:tcPr>
            <w:tcW w:w="3544" w:type="dxa"/>
          </w:tcPr>
          <w:p w:rsidR="009C7178" w:rsidRPr="00743433" w:rsidRDefault="009C7178" w:rsidP="009C7178">
            <w:pPr>
              <w:spacing w:line="240" w:lineRule="auto"/>
              <w:ind w:firstLine="0"/>
              <w:rPr>
                <w:sz w:val="24"/>
                <w:szCs w:val="24"/>
              </w:rPr>
            </w:pPr>
            <w:r w:rsidRPr="00743433">
              <w:rPr>
                <w:sz w:val="24"/>
                <w:szCs w:val="24"/>
              </w:rPr>
              <w:t>Тренировка с НАСФ АО «Саханефтегазсбыт»</w:t>
            </w:r>
          </w:p>
        </w:tc>
        <w:tc>
          <w:tcPr>
            <w:tcW w:w="2552" w:type="dxa"/>
          </w:tcPr>
          <w:p w:rsidR="009C7178" w:rsidRDefault="009C7178" w:rsidP="009C7178">
            <w:pPr>
              <w:spacing w:line="240" w:lineRule="auto"/>
              <w:ind w:firstLine="0"/>
              <w:jc w:val="center"/>
              <w:rPr>
                <w:sz w:val="24"/>
                <w:szCs w:val="24"/>
              </w:rPr>
            </w:pPr>
            <w:r w:rsidRPr="00743433">
              <w:rPr>
                <w:sz w:val="24"/>
                <w:szCs w:val="24"/>
              </w:rPr>
              <w:t>2024 г.</w:t>
            </w:r>
          </w:p>
        </w:tc>
      </w:tr>
    </w:tbl>
    <w:p w:rsidR="009C7178" w:rsidRDefault="009C7178" w:rsidP="00765DAA">
      <w:pPr>
        <w:suppressAutoHyphens/>
        <w:spacing w:line="240" w:lineRule="auto"/>
        <w:ind w:left="-142" w:firstLine="5812"/>
        <w:jc w:val="right"/>
        <w:outlineLvl w:val="0"/>
        <w:rPr>
          <w:sz w:val="24"/>
          <w:szCs w:val="24"/>
          <w:lang w:eastAsia="ar-SA"/>
        </w:rPr>
      </w:pPr>
    </w:p>
    <w:p w:rsidR="009C7178" w:rsidRDefault="009C7178" w:rsidP="00765DAA">
      <w:pPr>
        <w:suppressAutoHyphens/>
        <w:spacing w:line="240" w:lineRule="auto"/>
        <w:ind w:left="-142" w:firstLine="5812"/>
        <w:jc w:val="right"/>
        <w:outlineLvl w:val="0"/>
        <w:rPr>
          <w:sz w:val="24"/>
          <w:szCs w:val="24"/>
          <w:lang w:eastAsia="ar-SA"/>
        </w:rPr>
      </w:pPr>
    </w:p>
    <w:p w:rsidR="009C7178" w:rsidRDefault="009C7178" w:rsidP="00765DAA">
      <w:pPr>
        <w:suppressAutoHyphens/>
        <w:spacing w:line="240" w:lineRule="auto"/>
        <w:ind w:left="-142" w:firstLine="5812"/>
        <w:jc w:val="right"/>
        <w:outlineLvl w:val="0"/>
        <w:rPr>
          <w:sz w:val="24"/>
          <w:szCs w:val="24"/>
          <w:lang w:eastAsia="ar-SA"/>
        </w:rPr>
      </w:pPr>
    </w:p>
    <w:p w:rsidR="009C7178" w:rsidRDefault="009C7178" w:rsidP="00765DAA">
      <w:pPr>
        <w:suppressAutoHyphens/>
        <w:spacing w:line="240" w:lineRule="auto"/>
        <w:ind w:left="-142" w:firstLine="5812"/>
        <w:jc w:val="right"/>
        <w:outlineLvl w:val="0"/>
        <w:rPr>
          <w:sz w:val="24"/>
          <w:szCs w:val="24"/>
          <w:lang w:eastAsia="ar-SA"/>
        </w:rPr>
      </w:pPr>
    </w:p>
    <w:p w:rsidR="009C7178" w:rsidRDefault="009C7178" w:rsidP="00765DAA">
      <w:pPr>
        <w:suppressAutoHyphens/>
        <w:spacing w:line="240" w:lineRule="auto"/>
        <w:ind w:left="-142" w:firstLine="5812"/>
        <w:jc w:val="right"/>
        <w:outlineLvl w:val="0"/>
        <w:rPr>
          <w:sz w:val="24"/>
          <w:szCs w:val="24"/>
          <w:lang w:eastAsia="ar-SA"/>
        </w:rPr>
      </w:pPr>
    </w:p>
    <w:p w:rsidR="009C7178" w:rsidRDefault="009C7178" w:rsidP="00765DAA">
      <w:pPr>
        <w:suppressAutoHyphens/>
        <w:spacing w:line="240" w:lineRule="auto"/>
        <w:ind w:left="-142" w:firstLine="5812"/>
        <w:jc w:val="right"/>
        <w:outlineLvl w:val="0"/>
        <w:rPr>
          <w:sz w:val="24"/>
          <w:szCs w:val="24"/>
          <w:lang w:eastAsia="ar-SA"/>
        </w:rPr>
      </w:pPr>
    </w:p>
    <w:p w:rsidR="009C7178" w:rsidRDefault="009C7178" w:rsidP="00765DAA">
      <w:pPr>
        <w:suppressAutoHyphens/>
        <w:spacing w:line="240" w:lineRule="auto"/>
        <w:ind w:left="-142" w:firstLine="5812"/>
        <w:jc w:val="right"/>
        <w:outlineLvl w:val="0"/>
        <w:rPr>
          <w:sz w:val="24"/>
          <w:szCs w:val="24"/>
          <w:lang w:eastAsia="ar-SA"/>
        </w:rPr>
      </w:pPr>
    </w:p>
    <w:p w:rsidR="009C7178" w:rsidRDefault="009C7178" w:rsidP="00765DAA">
      <w:pPr>
        <w:suppressAutoHyphens/>
        <w:spacing w:line="240" w:lineRule="auto"/>
        <w:ind w:left="-142" w:firstLine="5812"/>
        <w:jc w:val="right"/>
        <w:outlineLvl w:val="0"/>
        <w:rPr>
          <w:sz w:val="24"/>
          <w:szCs w:val="24"/>
          <w:lang w:eastAsia="ar-SA"/>
        </w:rPr>
      </w:pPr>
    </w:p>
    <w:p w:rsidR="009C7178" w:rsidRDefault="009C7178" w:rsidP="00765DAA">
      <w:pPr>
        <w:suppressAutoHyphens/>
        <w:spacing w:line="240" w:lineRule="auto"/>
        <w:ind w:left="-142" w:firstLine="5812"/>
        <w:jc w:val="right"/>
        <w:outlineLvl w:val="0"/>
        <w:rPr>
          <w:sz w:val="24"/>
          <w:szCs w:val="24"/>
          <w:lang w:eastAsia="ar-SA"/>
        </w:rPr>
      </w:pPr>
    </w:p>
    <w:p w:rsidR="009C7178" w:rsidRDefault="009C7178" w:rsidP="00765DAA">
      <w:pPr>
        <w:suppressAutoHyphens/>
        <w:spacing w:line="240" w:lineRule="auto"/>
        <w:ind w:left="-142" w:firstLine="5812"/>
        <w:jc w:val="right"/>
        <w:outlineLvl w:val="0"/>
        <w:rPr>
          <w:sz w:val="24"/>
          <w:szCs w:val="24"/>
          <w:lang w:eastAsia="ar-SA"/>
        </w:rPr>
      </w:pPr>
    </w:p>
    <w:p w:rsidR="009C7178" w:rsidRDefault="009C7178" w:rsidP="00765DAA">
      <w:pPr>
        <w:suppressAutoHyphens/>
        <w:spacing w:line="240" w:lineRule="auto"/>
        <w:ind w:left="-142" w:firstLine="5812"/>
        <w:jc w:val="right"/>
        <w:outlineLvl w:val="0"/>
        <w:rPr>
          <w:sz w:val="24"/>
          <w:szCs w:val="24"/>
          <w:lang w:eastAsia="ar-SA"/>
        </w:rPr>
      </w:pPr>
    </w:p>
    <w:p w:rsidR="009C7178" w:rsidRDefault="009C7178" w:rsidP="00765DAA">
      <w:pPr>
        <w:suppressAutoHyphens/>
        <w:spacing w:line="240" w:lineRule="auto"/>
        <w:ind w:left="-142" w:firstLine="5812"/>
        <w:jc w:val="right"/>
        <w:outlineLvl w:val="0"/>
        <w:rPr>
          <w:sz w:val="24"/>
          <w:szCs w:val="24"/>
          <w:lang w:eastAsia="ar-SA"/>
        </w:rPr>
      </w:pPr>
    </w:p>
    <w:p w:rsidR="009C7178" w:rsidRDefault="009C7178" w:rsidP="00765DAA">
      <w:pPr>
        <w:suppressAutoHyphens/>
        <w:spacing w:line="240" w:lineRule="auto"/>
        <w:ind w:left="-142" w:firstLine="5812"/>
        <w:jc w:val="right"/>
        <w:outlineLvl w:val="0"/>
        <w:rPr>
          <w:sz w:val="24"/>
          <w:szCs w:val="24"/>
          <w:lang w:eastAsia="ar-SA"/>
        </w:rPr>
      </w:pPr>
    </w:p>
    <w:p w:rsidR="009C7178" w:rsidRDefault="009C7178" w:rsidP="00765DAA">
      <w:pPr>
        <w:suppressAutoHyphens/>
        <w:spacing w:line="240" w:lineRule="auto"/>
        <w:ind w:left="-142" w:firstLine="5812"/>
        <w:jc w:val="right"/>
        <w:outlineLvl w:val="0"/>
        <w:rPr>
          <w:sz w:val="24"/>
          <w:szCs w:val="24"/>
          <w:lang w:eastAsia="ar-SA"/>
        </w:rPr>
      </w:pPr>
    </w:p>
    <w:p w:rsidR="009C7178" w:rsidRDefault="009C7178" w:rsidP="00765DAA">
      <w:pPr>
        <w:suppressAutoHyphens/>
        <w:spacing w:line="240" w:lineRule="auto"/>
        <w:ind w:left="-142" w:firstLine="5812"/>
        <w:jc w:val="right"/>
        <w:outlineLvl w:val="0"/>
        <w:rPr>
          <w:sz w:val="24"/>
          <w:szCs w:val="24"/>
          <w:lang w:eastAsia="ar-SA"/>
        </w:rPr>
      </w:pPr>
    </w:p>
    <w:p w:rsidR="009C7178" w:rsidRDefault="009C7178" w:rsidP="00765DAA">
      <w:pPr>
        <w:suppressAutoHyphens/>
        <w:spacing w:line="240" w:lineRule="auto"/>
        <w:ind w:left="-142" w:firstLine="5812"/>
        <w:jc w:val="right"/>
        <w:outlineLvl w:val="0"/>
        <w:rPr>
          <w:sz w:val="24"/>
          <w:szCs w:val="24"/>
          <w:lang w:eastAsia="ar-SA"/>
        </w:rPr>
      </w:pPr>
    </w:p>
    <w:p w:rsidR="009C7178" w:rsidRDefault="009C7178" w:rsidP="00765DAA">
      <w:pPr>
        <w:suppressAutoHyphens/>
        <w:spacing w:line="240" w:lineRule="auto"/>
        <w:ind w:left="-142" w:firstLine="5812"/>
        <w:jc w:val="right"/>
        <w:outlineLvl w:val="0"/>
        <w:rPr>
          <w:sz w:val="24"/>
          <w:szCs w:val="24"/>
          <w:lang w:eastAsia="ar-SA"/>
        </w:rPr>
      </w:pPr>
    </w:p>
    <w:p w:rsidR="009C7178" w:rsidRDefault="009C7178" w:rsidP="00765DAA">
      <w:pPr>
        <w:suppressAutoHyphens/>
        <w:spacing w:line="240" w:lineRule="auto"/>
        <w:ind w:left="-142" w:firstLine="5812"/>
        <w:jc w:val="right"/>
        <w:outlineLvl w:val="0"/>
        <w:rPr>
          <w:sz w:val="24"/>
          <w:szCs w:val="24"/>
          <w:lang w:eastAsia="ar-SA"/>
        </w:rPr>
      </w:pPr>
    </w:p>
    <w:p w:rsidR="009C7178" w:rsidRDefault="009C7178" w:rsidP="00765DAA">
      <w:pPr>
        <w:suppressAutoHyphens/>
        <w:spacing w:line="240" w:lineRule="auto"/>
        <w:ind w:left="-142" w:firstLine="5812"/>
        <w:jc w:val="right"/>
        <w:outlineLvl w:val="0"/>
        <w:rPr>
          <w:sz w:val="24"/>
          <w:szCs w:val="24"/>
          <w:lang w:eastAsia="ar-SA"/>
        </w:rPr>
      </w:pPr>
    </w:p>
    <w:p w:rsidR="009C7178" w:rsidRDefault="009C7178" w:rsidP="00765DAA">
      <w:pPr>
        <w:suppressAutoHyphens/>
        <w:spacing w:line="240" w:lineRule="auto"/>
        <w:ind w:left="-142" w:firstLine="5812"/>
        <w:jc w:val="right"/>
        <w:outlineLvl w:val="0"/>
        <w:rPr>
          <w:sz w:val="24"/>
          <w:szCs w:val="24"/>
          <w:lang w:eastAsia="ar-SA"/>
        </w:rPr>
      </w:pPr>
    </w:p>
    <w:p w:rsidR="000A6997" w:rsidRPr="002C3599" w:rsidRDefault="009C7178" w:rsidP="00765DAA">
      <w:pPr>
        <w:suppressAutoHyphens/>
        <w:spacing w:line="240" w:lineRule="auto"/>
        <w:ind w:left="-142" w:firstLine="5812"/>
        <w:jc w:val="right"/>
        <w:outlineLvl w:val="0"/>
        <w:rPr>
          <w:sz w:val="24"/>
          <w:szCs w:val="24"/>
          <w:lang w:eastAsia="ar-SA"/>
        </w:rPr>
      </w:pPr>
      <w:r>
        <w:rPr>
          <w:sz w:val="24"/>
          <w:szCs w:val="24"/>
          <w:lang w:eastAsia="ar-SA"/>
        </w:rPr>
        <w:lastRenderedPageBreak/>
        <w:t>Приложение № 4</w:t>
      </w:r>
    </w:p>
    <w:p w:rsidR="000A6997" w:rsidRPr="002C3599" w:rsidRDefault="000A6997" w:rsidP="00765DAA">
      <w:pPr>
        <w:suppressAutoHyphens/>
        <w:spacing w:line="240" w:lineRule="auto"/>
        <w:ind w:left="-142" w:firstLine="5812"/>
        <w:jc w:val="right"/>
        <w:rPr>
          <w:sz w:val="24"/>
          <w:szCs w:val="24"/>
          <w:lang w:eastAsia="ar-SA"/>
        </w:rPr>
      </w:pPr>
      <w:r w:rsidRPr="002C3599">
        <w:rPr>
          <w:sz w:val="24"/>
          <w:szCs w:val="24"/>
          <w:lang w:eastAsia="ar-SA"/>
        </w:rPr>
        <w:t>к Договору на оказание услуг</w:t>
      </w:r>
    </w:p>
    <w:p w:rsidR="000A6997" w:rsidRPr="002C3599" w:rsidRDefault="000A6997" w:rsidP="009C7178">
      <w:pPr>
        <w:suppressAutoHyphens/>
        <w:spacing w:line="240" w:lineRule="auto"/>
        <w:ind w:left="-142" w:firstLine="5671"/>
        <w:jc w:val="right"/>
        <w:rPr>
          <w:sz w:val="24"/>
          <w:szCs w:val="24"/>
          <w:lang w:eastAsia="ar-SA"/>
        </w:rPr>
      </w:pPr>
      <w:r w:rsidRPr="002C3599">
        <w:rPr>
          <w:iCs/>
          <w:sz w:val="24"/>
          <w:szCs w:val="24"/>
          <w:lang w:eastAsia="ar-SA"/>
        </w:rPr>
        <w:t xml:space="preserve">№ _____ </w:t>
      </w:r>
      <w:r w:rsidR="00765DAA" w:rsidRPr="002C3599">
        <w:rPr>
          <w:sz w:val="24"/>
          <w:szCs w:val="24"/>
          <w:lang w:eastAsia="ar-SA"/>
        </w:rPr>
        <w:t>от «____» ________</w:t>
      </w:r>
      <w:r w:rsidR="00743433">
        <w:rPr>
          <w:sz w:val="24"/>
          <w:szCs w:val="24"/>
          <w:lang w:eastAsia="ar-SA"/>
        </w:rPr>
        <w:t>____2022</w:t>
      </w:r>
      <w:r w:rsidRPr="002C3599">
        <w:rPr>
          <w:sz w:val="24"/>
          <w:szCs w:val="24"/>
          <w:lang w:eastAsia="ar-SA"/>
        </w:rPr>
        <w:t xml:space="preserve"> г.</w:t>
      </w:r>
    </w:p>
    <w:p w:rsidR="000A6997" w:rsidRPr="002C3599" w:rsidRDefault="000A6997" w:rsidP="000A6997">
      <w:pPr>
        <w:keepNext/>
        <w:widowControl w:val="0"/>
        <w:suppressAutoHyphens/>
        <w:adjustRightInd w:val="0"/>
        <w:spacing w:line="240" w:lineRule="auto"/>
        <w:textAlignment w:val="baseline"/>
        <w:outlineLvl w:val="3"/>
        <w:rPr>
          <w:b/>
          <w:sz w:val="24"/>
          <w:szCs w:val="24"/>
        </w:rPr>
      </w:pPr>
    </w:p>
    <w:p w:rsidR="000A6997" w:rsidRPr="002C3599" w:rsidRDefault="000A6997" w:rsidP="000A6997">
      <w:pPr>
        <w:keepNext/>
        <w:widowControl w:val="0"/>
        <w:suppressAutoHyphens/>
        <w:adjustRightInd w:val="0"/>
        <w:spacing w:line="240" w:lineRule="auto"/>
        <w:textAlignment w:val="baseline"/>
        <w:outlineLvl w:val="3"/>
        <w:rPr>
          <w:b/>
          <w:sz w:val="24"/>
          <w:szCs w:val="24"/>
        </w:rPr>
      </w:pPr>
    </w:p>
    <w:p w:rsidR="000A6997" w:rsidRPr="002C3599" w:rsidRDefault="000A6997" w:rsidP="000A6997">
      <w:pPr>
        <w:keepNext/>
        <w:widowControl w:val="0"/>
        <w:suppressAutoHyphens/>
        <w:adjustRightInd w:val="0"/>
        <w:spacing w:line="240" w:lineRule="auto"/>
        <w:textAlignment w:val="baseline"/>
        <w:outlineLvl w:val="3"/>
        <w:rPr>
          <w:b/>
          <w:sz w:val="24"/>
          <w:szCs w:val="24"/>
        </w:rPr>
      </w:pPr>
    </w:p>
    <w:p w:rsidR="000A6997" w:rsidRPr="002C3599" w:rsidRDefault="000A6997" w:rsidP="000A6997">
      <w:pPr>
        <w:tabs>
          <w:tab w:val="left" w:pos="0"/>
        </w:tabs>
        <w:spacing w:line="240" w:lineRule="auto"/>
        <w:jc w:val="center"/>
        <w:rPr>
          <w:b/>
          <w:sz w:val="24"/>
          <w:szCs w:val="24"/>
        </w:rPr>
      </w:pPr>
      <w:r w:rsidRPr="002C3599">
        <w:rPr>
          <w:b/>
          <w:sz w:val="24"/>
          <w:szCs w:val="24"/>
        </w:rPr>
        <w:t xml:space="preserve">Заявление о добросовестности </w:t>
      </w:r>
    </w:p>
    <w:p w:rsidR="000A6997" w:rsidRPr="002C3599" w:rsidRDefault="000A6997" w:rsidP="000A6997">
      <w:pPr>
        <w:tabs>
          <w:tab w:val="left" w:pos="0"/>
        </w:tabs>
        <w:spacing w:line="240" w:lineRule="auto"/>
        <w:ind w:firstLine="709"/>
        <w:rPr>
          <w:sz w:val="24"/>
          <w:szCs w:val="24"/>
        </w:rPr>
      </w:pPr>
    </w:p>
    <w:p w:rsidR="000A6997" w:rsidRPr="002C3599" w:rsidRDefault="000A6997" w:rsidP="000A6997">
      <w:pPr>
        <w:widowControl w:val="0"/>
        <w:spacing w:line="240" w:lineRule="auto"/>
        <w:rPr>
          <w:color w:val="000000"/>
          <w:sz w:val="24"/>
          <w:szCs w:val="24"/>
        </w:rPr>
      </w:pPr>
      <w:r w:rsidRPr="002C3599">
        <w:rPr>
          <w:color w:val="000000"/>
          <w:sz w:val="24"/>
          <w:szCs w:val="24"/>
        </w:rPr>
        <w:t xml:space="preserve">г. Якутск                                                                 </w:t>
      </w:r>
      <w:r w:rsidR="005674DA">
        <w:rPr>
          <w:color w:val="000000"/>
          <w:sz w:val="24"/>
          <w:szCs w:val="24"/>
        </w:rPr>
        <w:t xml:space="preserve">                           </w:t>
      </w:r>
      <w:r w:rsidR="00765DAA" w:rsidRPr="002C3599">
        <w:rPr>
          <w:color w:val="000000"/>
          <w:sz w:val="24"/>
          <w:szCs w:val="24"/>
        </w:rPr>
        <w:t xml:space="preserve"> </w:t>
      </w:r>
      <w:r w:rsidRPr="002C3599">
        <w:rPr>
          <w:color w:val="000000"/>
          <w:sz w:val="24"/>
          <w:szCs w:val="24"/>
        </w:rPr>
        <w:t>«____» __________ 2021 г.</w:t>
      </w:r>
    </w:p>
    <w:p w:rsidR="000A6997" w:rsidRPr="002C3599" w:rsidRDefault="000A6997" w:rsidP="000A6997">
      <w:pPr>
        <w:spacing w:line="240" w:lineRule="auto"/>
        <w:rPr>
          <w:b/>
          <w:sz w:val="24"/>
          <w:szCs w:val="24"/>
        </w:rPr>
      </w:pPr>
    </w:p>
    <w:p w:rsidR="000A6997" w:rsidRPr="002C3599" w:rsidRDefault="000A6997" w:rsidP="000A6997">
      <w:pPr>
        <w:tabs>
          <w:tab w:val="left" w:pos="0"/>
          <w:tab w:val="left" w:pos="567"/>
        </w:tabs>
        <w:spacing w:line="240" w:lineRule="auto"/>
        <w:ind w:firstLine="709"/>
        <w:rPr>
          <w:sz w:val="24"/>
          <w:szCs w:val="24"/>
        </w:rPr>
      </w:pPr>
      <w:r w:rsidRPr="002C3599">
        <w:rPr>
          <w:sz w:val="24"/>
          <w:szCs w:val="24"/>
        </w:rPr>
        <w:t>Настоящим _______________________________</w:t>
      </w:r>
      <w:r w:rsidRPr="002C3599">
        <w:rPr>
          <w:snapToGrid w:val="0"/>
          <w:color w:val="000000"/>
          <w:sz w:val="24"/>
          <w:szCs w:val="24"/>
        </w:rPr>
        <w:t xml:space="preserve">, именуемое в дальнейшем </w:t>
      </w:r>
      <w:r w:rsidRPr="002C3599">
        <w:rPr>
          <w:b/>
          <w:snapToGrid w:val="0"/>
          <w:color w:val="000000"/>
          <w:sz w:val="24"/>
          <w:szCs w:val="24"/>
        </w:rPr>
        <w:t>«Исполнитель»</w:t>
      </w:r>
      <w:r w:rsidRPr="002C3599">
        <w:rPr>
          <w:snapToGrid w:val="0"/>
          <w:color w:val="000000"/>
          <w:sz w:val="24"/>
          <w:szCs w:val="24"/>
        </w:rPr>
        <w:t>, в лице ____________________________________________________________________, действующего на основании ____________________________________________________________________</w:t>
      </w:r>
      <w:r w:rsidRPr="002C3599">
        <w:rPr>
          <w:sz w:val="24"/>
          <w:szCs w:val="24"/>
        </w:rPr>
        <w:t xml:space="preserve">, гарантирует и подтверждает, что на момент заключения Договора между </w:t>
      </w:r>
      <w:r w:rsidRPr="002C3599">
        <w:rPr>
          <w:b/>
          <w:snapToGrid w:val="0"/>
          <w:color w:val="000000"/>
          <w:sz w:val="24"/>
          <w:szCs w:val="24"/>
        </w:rPr>
        <w:t>Исполнителем</w:t>
      </w:r>
      <w:r w:rsidRPr="002C3599">
        <w:rPr>
          <w:sz w:val="24"/>
          <w:szCs w:val="24"/>
        </w:rPr>
        <w:t xml:space="preserve"> и </w:t>
      </w:r>
      <w:r w:rsidRPr="002C3599">
        <w:rPr>
          <w:b/>
          <w:sz w:val="24"/>
          <w:szCs w:val="24"/>
        </w:rPr>
        <w:t>АО «Саханефтегазсбыт»</w:t>
      </w:r>
      <w:r w:rsidRPr="002C3599">
        <w:rPr>
          <w:snapToGrid w:val="0"/>
          <w:color w:val="000000"/>
          <w:sz w:val="24"/>
          <w:szCs w:val="24"/>
        </w:rPr>
        <w:t>, в лице _____________________________________ действующего на основании ______________________________, именуемое в дальнейшем «</w:t>
      </w:r>
      <w:r w:rsidRPr="002C3599">
        <w:rPr>
          <w:b/>
          <w:snapToGrid w:val="0"/>
          <w:color w:val="000000"/>
          <w:sz w:val="24"/>
          <w:szCs w:val="24"/>
        </w:rPr>
        <w:t>Заказчик»</w:t>
      </w:r>
      <w:r w:rsidRPr="002C3599">
        <w:rPr>
          <w:sz w:val="24"/>
          <w:szCs w:val="24"/>
        </w:rPr>
        <w:t>:</w:t>
      </w:r>
    </w:p>
    <w:p w:rsidR="000A6997" w:rsidRPr="002C3599" w:rsidRDefault="000A6997" w:rsidP="000A6997">
      <w:pPr>
        <w:tabs>
          <w:tab w:val="left" w:pos="0"/>
          <w:tab w:val="left" w:pos="567"/>
        </w:tabs>
        <w:spacing w:line="240" w:lineRule="auto"/>
        <w:ind w:firstLine="709"/>
        <w:rPr>
          <w:sz w:val="24"/>
          <w:szCs w:val="24"/>
        </w:rPr>
      </w:pPr>
    </w:p>
    <w:p w:rsidR="000A6997" w:rsidRPr="002C3599" w:rsidRDefault="000A6997" w:rsidP="000A6997">
      <w:pPr>
        <w:numPr>
          <w:ilvl w:val="0"/>
          <w:numId w:val="21"/>
        </w:numPr>
        <w:tabs>
          <w:tab w:val="left" w:pos="0"/>
          <w:tab w:val="left" w:pos="993"/>
        </w:tabs>
        <w:spacing w:after="200" w:line="240" w:lineRule="auto"/>
        <w:ind w:left="0" w:firstLine="709"/>
        <w:contextualSpacing/>
        <w:rPr>
          <w:sz w:val="24"/>
          <w:szCs w:val="24"/>
        </w:rPr>
      </w:pPr>
      <w:r w:rsidRPr="002C3599">
        <w:rPr>
          <w:b/>
          <w:snapToGrid w:val="0"/>
          <w:color w:val="000000"/>
          <w:sz w:val="24"/>
          <w:szCs w:val="24"/>
        </w:rPr>
        <w:t>Исполнитель</w:t>
      </w:r>
      <w:r w:rsidRPr="002C3599">
        <w:rPr>
          <w:sz w:val="24"/>
          <w:szCs w:val="24"/>
        </w:rPr>
        <w:t xml:space="preserve"> состоит на налоговом учете в Межрайонной ИФНС России  с «___» ___________ 20__ г. с присвоением ОГРН ___________, ОКПО__________ИНН _________ и КПП ____________.</w:t>
      </w:r>
    </w:p>
    <w:p w:rsidR="000A6997" w:rsidRPr="002C3599" w:rsidRDefault="000A6997" w:rsidP="000A6997">
      <w:pPr>
        <w:numPr>
          <w:ilvl w:val="0"/>
          <w:numId w:val="21"/>
        </w:numPr>
        <w:tabs>
          <w:tab w:val="left" w:pos="0"/>
          <w:tab w:val="left" w:pos="993"/>
        </w:tabs>
        <w:spacing w:after="200" w:line="240" w:lineRule="auto"/>
        <w:ind w:left="0" w:firstLine="709"/>
        <w:contextualSpacing/>
        <w:rPr>
          <w:sz w:val="24"/>
          <w:szCs w:val="24"/>
        </w:rPr>
      </w:pPr>
      <w:r w:rsidRPr="002C3599">
        <w:rPr>
          <w:b/>
          <w:snapToGrid w:val="0"/>
          <w:color w:val="000000"/>
          <w:sz w:val="24"/>
          <w:szCs w:val="24"/>
        </w:rPr>
        <w:t>Исполнитель</w:t>
      </w:r>
      <w:r w:rsidRPr="002C3599">
        <w:rPr>
          <w:sz w:val="24"/>
          <w:szCs w:val="24"/>
        </w:rPr>
        <w:t xml:space="preserve"> гарантирует, что все</w:t>
      </w:r>
      <w:r w:rsidRPr="002C3599">
        <w:rPr>
          <w:color w:val="000000"/>
          <w:sz w:val="24"/>
          <w:szCs w:val="24"/>
          <w:lang w:val="x-none"/>
        </w:rPr>
        <w:t xml:space="preserve"> сведения о</w:t>
      </w:r>
      <w:r w:rsidRPr="002C3599">
        <w:rPr>
          <w:color w:val="000000"/>
          <w:sz w:val="24"/>
          <w:szCs w:val="24"/>
        </w:rPr>
        <w:t xml:space="preserve"> нем</w:t>
      </w:r>
      <w:r w:rsidRPr="002C3599">
        <w:rPr>
          <w:color w:val="000000"/>
          <w:sz w:val="24"/>
          <w:szCs w:val="24"/>
          <w:lang w:val="x-none"/>
        </w:rPr>
        <w:t xml:space="preserve"> в ЕГРЮЛ достоверны на момент подписания </w:t>
      </w:r>
      <w:r w:rsidRPr="002C3599">
        <w:rPr>
          <w:color w:val="000000"/>
          <w:sz w:val="24"/>
          <w:szCs w:val="24"/>
        </w:rPr>
        <w:t>Д</w:t>
      </w:r>
      <w:r w:rsidRPr="002C3599">
        <w:rPr>
          <w:color w:val="000000"/>
          <w:sz w:val="24"/>
          <w:szCs w:val="24"/>
          <w:lang w:val="x-none"/>
        </w:rPr>
        <w:t>оговора и будут оставаться достоверными в дальнейшем.</w:t>
      </w:r>
    </w:p>
    <w:p w:rsidR="000A6997" w:rsidRPr="002C3599" w:rsidRDefault="000A6997" w:rsidP="000A6997">
      <w:pPr>
        <w:numPr>
          <w:ilvl w:val="0"/>
          <w:numId w:val="21"/>
        </w:numPr>
        <w:tabs>
          <w:tab w:val="left" w:pos="0"/>
          <w:tab w:val="left" w:pos="993"/>
        </w:tabs>
        <w:spacing w:after="200" w:line="240" w:lineRule="auto"/>
        <w:ind w:left="0" w:firstLine="709"/>
        <w:contextualSpacing/>
        <w:rPr>
          <w:sz w:val="24"/>
          <w:szCs w:val="24"/>
        </w:rPr>
      </w:pPr>
      <w:r w:rsidRPr="002C3599">
        <w:rPr>
          <w:b/>
          <w:snapToGrid w:val="0"/>
          <w:color w:val="000000"/>
          <w:sz w:val="24"/>
          <w:szCs w:val="24"/>
        </w:rPr>
        <w:t>Исполнитель</w:t>
      </w:r>
      <w:r w:rsidRPr="002C3599">
        <w:rPr>
          <w:sz w:val="24"/>
          <w:szCs w:val="24"/>
        </w:rPr>
        <w:t xml:space="preserve"> подтверждает, что он своевременно и в полном объеме выполняет все установленные действующим НК РФ обязанности налогоплательщика, а также не является должником по платежам, подлежащим уплате в бюджет РФ. Кроме того, </w:t>
      </w:r>
      <w:r w:rsidRPr="002C3599">
        <w:rPr>
          <w:b/>
          <w:snapToGrid w:val="0"/>
          <w:color w:val="000000"/>
          <w:sz w:val="24"/>
          <w:szCs w:val="24"/>
        </w:rPr>
        <w:t>Исполнитель</w:t>
      </w:r>
      <w:r w:rsidRPr="002C3599">
        <w:rPr>
          <w:sz w:val="24"/>
          <w:szCs w:val="24"/>
        </w:rPr>
        <w:t xml:space="preserve"> подтверждает, что в отношении него не инициирована процедура банкротства, а также то, что он не находится в стадии ликвидации или реорганизации. </w:t>
      </w:r>
    </w:p>
    <w:p w:rsidR="000A6997" w:rsidRPr="002C3599" w:rsidRDefault="000A6997" w:rsidP="000A6997">
      <w:pPr>
        <w:numPr>
          <w:ilvl w:val="0"/>
          <w:numId w:val="21"/>
        </w:numPr>
        <w:tabs>
          <w:tab w:val="left" w:pos="0"/>
          <w:tab w:val="left" w:pos="993"/>
        </w:tabs>
        <w:spacing w:after="200" w:line="240" w:lineRule="auto"/>
        <w:ind w:left="0" w:firstLine="709"/>
        <w:contextualSpacing/>
        <w:rPr>
          <w:sz w:val="24"/>
          <w:szCs w:val="24"/>
        </w:rPr>
      </w:pPr>
      <w:r w:rsidRPr="002C3599">
        <w:rPr>
          <w:b/>
          <w:snapToGrid w:val="0"/>
          <w:color w:val="000000"/>
          <w:sz w:val="24"/>
          <w:szCs w:val="24"/>
        </w:rPr>
        <w:t>Исполнитель</w:t>
      </w:r>
      <w:r w:rsidRPr="002C3599">
        <w:rPr>
          <w:sz w:val="24"/>
          <w:szCs w:val="24"/>
        </w:rPr>
        <w:t xml:space="preserve"> располагает полномочиями, денежными, материальными и трудовыми ресурсами, а также прочими условиями, необходимыми для заключения договора и исполнения всех обязательств по Договору. Исполнение Договора не влечет за собой нарушения положений каких-либо иных договоров или судебных запретов, обязательных для</w:t>
      </w:r>
      <w:r w:rsidRPr="002C3599">
        <w:rPr>
          <w:b/>
          <w:snapToGrid w:val="0"/>
          <w:color w:val="000000"/>
          <w:sz w:val="24"/>
          <w:szCs w:val="24"/>
        </w:rPr>
        <w:t xml:space="preserve"> Исполнителя</w:t>
      </w:r>
      <w:r w:rsidRPr="002C3599">
        <w:rPr>
          <w:sz w:val="24"/>
          <w:szCs w:val="24"/>
        </w:rPr>
        <w:t xml:space="preserve">. </w:t>
      </w:r>
    </w:p>
    <w:p w:rsidR="000A6997" w:rsidRPr="002C3599" w:rsidRDefault="000A6997" w:rsidP="000A6997">
      <w:pPr>
        <w:numPr>
          <w:ilvl w:val="0"/>
          <w:numId w:val="21"/>
        </w:numPr>
        <w:tabs>
          <w:tab w:val="left" w:pos="0"/>
          <w:tab w:val="left" w:pos="993"/>
        </w:tabs>
        <w:spacing w:after="200" w:line="240" w:lineRule="auto"/>
        <w:ind w:left="0" w:firstLine="709"/>
        <w:contextualSpacing/>
        <w:rPr>
          <w:sz w:val="24"/>
          <w:szCs w:val="24"/>
        </w:rPr>
      </w:pPr>
      <w:r w:rsidRPr="002C3599">
        <w:rPr>
          <w:b/>
          <w:snapToGrid w:val="0"/>
          <w:color w:val="000000"/>
          <w:sz w:val="24"/>
          <w:szCs w:val="24"/>
        </w:rPr>
        <w:t>Исполнитель</w:t>
      </w:r>
      <w:r w:rsidRPr="002C3599">
        <w:rPr>
          <w:sz w:val="24"/>
          <w:szCs w:val="24"/>
        </w:rPr>
        <w:t xml:space="preserve"> соглашается, что обязательства, предусмотренные настоящим заявлением, являются существенными условиями Договора, влияющими на оценку исполнения </w:t>
      </w:r>
      <w:r w:rsidRPr="002C3599">
        <w:rPr>
          <w:b/>
          <w:snapToGrid w:val="0"/>
          <w:color w:val="000000"/>
          <w:sz w:val="24"/>
          <w:szCs w:val="24"/>
        </w:rPr>
        <w:t>Исполнителем</w:t>
      </w:r>
      <w:r w:rsidRPr="002C3599">
        <w:rPr>
          <w:sz w:val="24"/>
          <w:szCs w:val="24"/>
        </w:rPr>
        <w:t xml:space="preserve"> обязательств как надлежаще исполненных.</w:t>
      </w:r>
    </w:p>
    <w:p w:rsidR="000A6997" w:rsidRPr="002C3599" w:rsidRDefault="000A6997" w:rsidP="000A6997">
      <w:pPr>
        <w:numPr>
          <w:ilvl w:val="0"/>
          <w:numId w:val="21"/>
        </w:numPr>
        <w:tabs>
          <w:tab w:val="left" w:pos="0"/>
          <w:tab w:val="left" w:pos="993"/>
        </w:tabs>
        <w:spacing w:after="200" w:line="240" w:lineRule="auto"/>
        <w:ind w:left="0" w:firstLine="709"/>
        <w:contextualSpacing/>
        <w:rPr>
          <w:sz w:val="24"/>
          <w:szCs w:val="24"/>
        </w:rPr>
      </w:pPr>
      <w:r w:rsidRPr="002C3599">
        <w:rPr>
          <w:b/>
          <w:snapToGrid w:val="0"/>
          <w:color w:val="000000"/>
          <w:sz w:val="24"/>
          <w:szCs w:val="24"/>
        </w:rPr>
        <w:t>Исполнитель</w:t>
      </w:r>
      <w:r w:rsidRPr="002C3599">
        <w:rPr>
          <w:sz w:val="24"/>
          <w:szCs w:val="24"/>
        </w:rPr>
        <w:t xml:space="preserve"> заверяет </w:t>
      </w:r>
      <w:r w:rsidRPr="002C3599">
        <w:rPr>
          <w:b/>
          <w:snapToGrid w:val="0"/>
          <w:color w:val="000000"/>
          <w:sz w:val="24"/>
          <w:szCs w:val="24"/>
        </w:rPr>
        <w:t>Заказчика</w:t>
      </w:r>
      <w:r w:rsidRPr="002C3599">
        <w:rPr>
          <w:sz w:val="24"/>
          <w:szCs w:val="24"/>
        </w:rPr>
        <w:t xml:space="preserve"> в том, что будет активно взаимодействовать с представителями </w:t>
      </w:r>
      <w:r w:rsidRPr="002C3599">
        <w:rPr>
          <w:b/>
          <w:sz w:val="24"/>
          <w:szCs w:val="24"/>
        </w:rPr>
        <w:t>Заказчика</w:t>
      </w:r>
      <w:r w:rsidRPr="002C3599">
        <w:rPr>
          <w:sz w:val="24"/>
          <w:szCs w:val="24"/>
        </w:rPr>
        <w:t xml:space="preserve"> и контролирующих органов по всем вопросам, связанным с фактом и правомерностью уплаты НДС, налога на прибыль в бюджет и другие налоги, предусмотренные НК РФ.</w:t>
      </w:r>
    </w:p>
    <w:p w:rsidR="000A6997" w:rsidRPr="002C3599" w:rsidRDefault="000A6997" w:rsidP="000A6997">
      <w:pPr>
        <w:numPr>
          <w:ilvl w:val="0"/>
          <w:numId w:val="21"/>
        </w:numPr>
        <w:tabs>
          <w:tab w:val="left" w:pos="0"/>
          <w:tab w:val="left" w:pos="993"/>
        </w:tabs>
        <w:spacing w:after="200" w:line="240" w:lineRule="auto"/>
        <w:ind w:left="0" w:firstLine="709"/>
        <w:contextualSpacing/>
        <w:rPr>
          <w:sz w:val="24"/>
          <w:szCs w:val="24"/>
        </w:rPr>
      </w:pPr>
      <w:r w:rsidRPr="002C3599">
        <w:rPr>
          <w:b/>
          <w:snapToGrid w:val="0"/>
          <w:color w:val="000000"/>
          <w:sz w:val="24"/>
          <w:szCs w:val="24"/>
        </w:rPr>
        <w:t>Исполнитель</w:t>
      </w:r>
      <w:r w:rsidRPr="002C3599">
        <w:rPr>
          <w:sz w:val="24"/>
          <w:szCs w:val="24"/>
        </w:rPr>
        <w:t xml:space="preserve"> обязуется предпринять все необходимые действия для соблюдения гарантий, данных настоящим заявлением, в течение всего срока действия Договора.</w:t>
      </w:r>
    </w:p>
    <w:p w:rsidR="000A6997" w:rsidRPr="002C3599" w:rsidRDefault="000A6997" w:rsidP="000A6997">
      <w:pPr>
        <w:tabs>
          <w:tab w:val="left" w:pos="0"/>
          <w:tab w:val="left" w:pos="993"/>
        </w:tabs>
        <w:spacing w:line="240" w:lineRule="auto"/>
        <w:contextualSpacing/>
        <w:rPr>
          <w:sz w:val="24"/>
          <w:szCs w:val="24"/>
        </w:rPr>
      </w:pPr>
    </w:p>
    <w:p w:rsidR="000A6997" w:rsidRPr="002C3599" w:rsidRDefault="000A6997" w:rsidP="000A6997">
      <w:pPr>
        <w:tabs>
          <w:tab w:val="left" w:pos="0"/>
          <w:tab w:val="left" w:pos="993"/>
        </w:tabs>
        <w:spacing w:line="240" w:lineRule="auto"/>
        <w:contextualSpacing/>
        <w:rPr>
          <w:sz w:val="24"/>
          <w:szCs w:val="24"/>
        </w:rPr>
      </w:pPr>
    </w:p>
    <w:tbl>
      <w:tblPr>
        <w:tblW w:w="0" w:type="auto"/>
        <w:tblInd w:w="-10" w:type="dxa"/>
        <w:tblLayout w:type="fixed"/>
        <w:tblLook w:val="0000" w:firstRow="0" w:lastRow="0" w:firstColumn="0" w:lastColumn="0" w:noHBand="0" w:noVBand="0"/>
      </w:tblPr>
      <w:tblGrid>
        <w:gridCol w:w="5430"/>
      </w:tblGrid>
      <w:tr w:rsidR="000A6997" w:rsidRPr="002C3599" w:rsidTr="000A6997">
        <w:trPr>
          <w:trHeight w:val="1266"/>
        </w:trPr>
        <w:tc>
          <w:tcPr>
            <w:tcW w:w="5430"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napToGrid w:val="0"/>
              <w:spacing w:line="240" w:lineRule="auto"/>
              <w:rPr>
                <w:b/>
                <w:color w:val="000000"/>
                <w:sz w:val="24"/>
                <w:szCs w:val="24"/>
              </w:rPr>
            </w:pPr>
            <w:r w:rsidRPr="002C3599">
              <w:rPr>
                <w:b/>
                <w:color w:val="000000"/>
                <w:sz w:val="24"/>
                <w:szCs w:val="24"/>
              </w:rPr>
              <w:t>«</w:t>
            </w:r>
            <w:r w:rsidRPr="002C3599">
              <w:rPr>
                <w:b/>
                <w:snapToGrid w:val="0"/>
                <w:color w:val="000000"/>
                <w:sz w:val="24"/>
                <w:szCs w:val="24"/>
              </w:rPr>
              <w:t>Исполнитель</w:t>
            </w:r>
            <w:r w:rsidRPr="002C3599">
              <w:rPr>
                <w:b/>
                <w:color w:val="000000"/>
                <w:sz w:val="24"/>
                <w:szCs w:val="24"/>
              </w:rPr>
              <w:t>»</w:t>
            </w:r>
          </w:p>
          <w:p w:rsidR="000A6997" w:rsidRPr="002C3599" w:rsidRDefault="000A6997" w:rsidP="000A6997">
            <w:pPr>
              <w:spacing w:line="240" w:lineRule="auto"/>
              <w:rPr>
                <w:color w:val="000000"/>
                <w:sz w:val="24"/>
                <w:szCs w:val="24"/>
              </w:rPr>
            </w:pPr>
            <w:r w:rsidRPr="002C3599">
              <w:rPr>
                <w:color w:val="000000"/>
                <w:sz w:val="24"/>
                <w:szCs w:val="24"/>
              </w:rPr>
              <w:t>__________________________</w:t>
            </w:r>
          </w:p>
          <w:p w:rsidR="000A6997" w:rsidRPr="002C3599" w:rsidRDefault="000A6997" w:rsidP="000A6997">
            <w:pPr>
              <w:spacing w:line="240" w:lineRule="auto"/>
              <w:rPr>
                <w:color w:val="000000"/>
                <w:sz w:val="24"/>
                <w:szCs w:val="24"/>
              </w:rPr>
            </w:pPr>
            <w:r w:rsidRPr="002C3599">
              <w:rPr>
                <w:color w:val="000000"/>
                <w:sz w:val="24"/>
                <w:szCs w:val="24"/>
              </w:rPr>
              <w:t>М.П.</w:t>
            </w:r>
          </w:p>
        </w:tc>
      </w:tr>
    </w:tbl>
    <w:p w:rsidR="00DE208E" w:rsidRPr="002C3599" w:rsidRDefault="00DE208E" w:rsidP="00DE208E">
      <w:pPr>
        <w:tabs>
          <w:tab w:val="left" w:pos="0"/>
          <w:tab w:val="left" w:pos="993"/>
        </w:tabs>
        <w:spacing w:line="240" w:lineRule="auto"/>
        <w:ind w:left="567"/>
        <w:contextualSpacing/>
        <w:rPr>
          <w:b/>
          <w:color w:val="000000"/>
          <w:sz w:val="24"/>
          <w:szCs w:val="24"/>
        </w:rPr>
      </w:pPr>
    </w:p>
    <w:p w:rsidR="00DE208E" w:rsidRPr="002C3599" w:rsidRDefault="00DE208E" w:rsidP="00DE208E">
      <w:pPr>
        <w:tabs>
          <w:tab w:val="left" w:pos="0"/>
          <w:tab w:val="left" w:pos="993"/>
        </w:tabs>
        <w:spacing w:line="240" w:lineRule="auto"/>
        <w:ind w:left="567"/>
        <w:contextualSpacing/>
        <w:rPr>
          <w:b/>
          <w:color w:val="000000"/>
          <w:sz w:val="24"/>
          <w:szCs w:val="24"/>
        </w:rPr>
      </w:pPr>
    </w:p>
    <w:p w:rsidR="00E80308" w:rsidRPr="002C3599" w:rsidRDefault="00E80308" w:rsidP="00C04634">
      <w:pPr>
        <w:keepNext/>
        <w:pageBreakBefore/>
        <w:widowControl w:val="0"/>
        <w:numPr>
          <w:ilvl w:val="0"/>
          <w:numId w:val="6"/>
        </w:numPr>
        <w:tabs>
          <w:tab w:val="clear" w:pos="1276"/>
          <w:tab w:val="num" w:pos="0"/>
          <w:tab w:val="num" w:pos="426"/>
        </w:tabs>
        <w:suppressAutoHyphens/>
        <w:autoSpaceDE w:val="0"/>
        <w:autoSpaceDN w:val="0"/>
        <w:adjustRightInd w:val="0"/>
        <w:spacing w:before="240" w:after="60" w:line="240" w:lineRule="auto"/>
        <w:ind w:left="0" w:right="153" w:firstLine="0"/>
        <w:contextualSpacing/>
        <w:outlineLvl w:val="0"/>
        <w:rPr>
          <w:b/>
          <w:sz w:val="24"/>
          <w:szCs w:val="24"/>
        </w:rPr>
      </w:pPr>
      <w:r w:rsidRPr="002C3599">
        <w:rPr>
          <w:b/>
          <w:sz w:val="24"/>
          <w:szCs w:val="24"/>
        </w:rPr>
        <w:lastRenderedPageBreak/>
        <w:t>Порядок проведения закупки. Инструкции по подготовке Заявок</w:t>
      </w:r>
    </w:p>
    <w:p w:rsidR="00E80308" w:rsidRPr="002C3599" w:rsidRDefault="00E80308" w:rsidP="00C04634">
      <w:pPr>
        <w:keepNext/>
        <w:numPr>
          <w:ilvl w:val="1"/>
          <w:numId w:val="6"/>
        </w:numPr>
        <w:tabs>
          <w:tab w:val="num" w:pos="0"/>
          <w:tab w:val="num" w:pos="567"/>
        </w:tabs>
        <w:suppressAutoHyphens/>
        <w:spacing w:before="360" w:after="120" w:line="240" w:lineRule="auto"/>
        <w:ind w:left="0" w:firstLine="0"/>
        <w:outlineLvl w:val="1"/>
        <w:rPr>
          <w:b/>
          <w:bCs/>
          <w:sz w:val="24"/>
          <w:szCs w:val="24"/>
        </w:rPr>
      </w:pPr>
      <w:bookmarkStart w:id="55" w:name="_Toc322017042"/>
      <w:r w:rsidRPr="002C3599">
        <w:rPr>
          <w:b/>
          <w:bCs/>
          <w:sz w:val="24"/>
          <w:szCs w:val="24"/>
        </w:rPr>
        <w:t xml:space="preserve">Общий порядок проведения </w:t>
      </w:r>
      <w:bookmarkEnd w:id="55"/>
      <w:r w:rsidRPr="002C3599">
        <w:rPr>
          <w:b/>
          <w:bCs/>
          <w:sz w:val="24"/>
          <w:szCs w:val="24"/>
        </w:rPr>
        <w:t>закупки</w:t>
      </w:r>
    </w:p>
    <w:p w:rsidR="00E80308" w:rsidRPr="002C3599" w:rsidRDefault="00E80308" w:rsidP="00627FD4">
      <w:pPr>
        <w:numPr>
          <w:ilvl w:val="2"/>
          <w:numId w:val="11"/>
        </w:numPr>
        <w:spacing w:after="200" w:line="240" w:lineRule="auto"/>
        <w:ind w:left="0" w:firstLine="0"/>
        <w:jc w:val="left"/>
        <w:rPr>
          <w:sz w:val="24"/>
          <w:szCs w:val="24"/>
        </w:rPr>
      </w:pPr>
      <w:r w:rsidRPr="002C3599">
        <w:rPr>
          <w:sz w:val="24"/>
          <w:szCs w:val="24"/>
        </w:rPr>
        <w:t>Закупка проводится в следующем порядке:</w:t>
      </w:r>
    </w:p>
    <w:p w:rsidR="00E80308" w:rsidRPr="002C3599" w:rsidRDefault="00E80308" w:rsidP="00E80308">
      <w:pPr>
        <w:widowControl w:val="0"/>
        <w:autoSpaceDE w:val="0"/>
        <w:autoSpaceDN w:val="0"/>
        <w:adjustRightInd w:val="0"/>
        <w:spacing w:line="240" w:lineRule="auto"/>
        <w:ind w:firstLine="0"/>
        <w:contextualSpacing/>
        <w:rPr>
          <w:sz w:val="24"/>
          <w:szCs w:val="24"/>
        </w:rPr>
      </w:pPr>
      <w:r w:rsidRPr="002C3599">
        <w:rPr>
          <w:b/>
          <w:sz w:val="24"/>
          <w:szCs w:val="24"/>
        </w:rPr>
        <w:t>а)</w:t>
      </w:r>
      <w:r w:rsidRPr="002C3599">
        <w:rPr>
          <w:sz w:val="24"/>
          <w:szCs w:val="24"/>
        </w:rPr>
        <w:t xml:space="preserve"> публикация Извещения о проведении закупки (подраздел 4.2.);</w:t>
      </w:r>
    </w:p>
    <w:p w:rsidR="00E80308" w:rsidRPr="002C3599" w:rsidRDefault="00E80308" w:rsidP="00E80308">
      <w:pPr>
        <w:widowControl w:val="0"/>
        <w:autoSpaceDE w:val="0"/>
        <w:autoSpaceDN w:val="0"/>
        <w:adjustRightInd w:val="0"/>
        <w:spacing w:line="240" w:lineRule="auto"/>
        <w:ind w:firstLine="0"/>
        <w:contextualSpacing/>
        <w:rPr>
          <w:sz w:val="24"/>
          <w:szCs w:val="24"/>
        </w:rPr>
      </w:pPr>
      <w:r w:rsidRPr="002C3599">
        <w:rPr>
          <w:b/>
          <w:sz w:val="24"/>
          <w:szCs w:val="24"/>
        </w:rPr>
        <w:t>б)</w:t>
      </w:r>
      <w:r w:rsidRPr="002C3599">
        <w:rPr>
          <w:sz w:val="24"/>
          <w:szCs w:val="24"/>
        </w:rPr>
        <w:t xml:space="preserve"> предоставление Документации о закупке Участникам (подраздел 4.3.);</w:t>
      </w:r>
    </w:p>
    <w:p w:rsidR="00E80308" w:rsidRPr="002C3599" w:rsidRDefault="00E80308" w:rsidP="00E80308">
      <w:pPr>
        <w:widowControl w:val="0"/>
        <w:tabs>
          <w:tab w:val="left" w:pos="284"/>
        </w:tabs>
        <w:autoSpaceDE w:val="0"/>
        <w:autoSpaceDN w:val="0"/>
        <w:adjustRightInd w:val="0"/>
        <w:spacing w:line="240" w:lineRule="auto"/>
        <w:ind w:firstLine="0"/>
        <w:contextualSpacing/>
        <w:rPr>
          <w:sz w:val="24"/>
          <w:szCs w:val="24"/>
        </w:rPr>
      </w:pPr>
      <w:r w:rsidRPr="002C3599">
        <w:rPr>
          <w:b/>
          <w:sz w:val="24"/>
          <w:szCs w:val="24"/>
        </w:rPr>
        <w:t xml:space="preserve">в) </w:t>
      </w:r>
      <w:r w:rsidRPr="002C3599">
        <w:rPr>
          <w:sz w:val="24"/>
          <w:szCs w:val="24"/>
        </w:rPr>
        <w:t>подготовка Участниками своих Заявок, разъяснения и изменение Заказчиком Извещения/Документации о закупке (подраздел 4.4.);</w:t>
      </w:r>
    </w:p>
    <w:p w:rsidR="00E80308" w:rsidRPr="002C3599" w:rsidRDefault="00E80308" w:rsidP="00E80308">
      <w:pPr>
        <w:widowControl w:val="0"/>
        <w:autoSpaceDE w:val="0"/>
        <w:autoSpaceDN w:val="0"/>
        <w:adjustRightInd w:val="0"/>
        <w:spacing w:line="240" w:lineRule="auto"/>
        <w:ind w:firstLine="0"/>
        <w:contextualSpacing/>
        <w:rPr>
          <w:sz w:val="24"/>
          <w:szCs w:val="24"/>
        </w:rPr>
      </w:pPr>
      <w:r w:rsidRPr="002C3599">
        <w:rPr>
          <w:b/>
          <w:sz w:val="24"/>
          <w:szCs w:val="24"/>
        </w:rPr>
        <w:t>г)</w:t>
      </w:r>
      <w:r w:rsidRPr="002C3599">
        <w:rPr>
          <w:sz w:val="24"/>
          <w:szCs w:val="24"/>
        </w:rPr>
        <w:t xml:space="preserve"> требования к Участникам (подраздел 4.5.);</w:t>
      </w:r>
    </w:p>
    <w:p w:rsidR="00E80308" w:rsidRPr="002C3599" w:rsidRDefault="00E80308" w:rsidP="00E80308">
      <w:pPr>
        <w:widowControl w:val="0"/>
        <w:autoSpaceDE w:val="0"/>
        <w:autoSpaceDN w:val="0"/>
        <w:adjustRightInd w:val="0"/>
        <w:spacing w:line="240" w:lineRule="auto"/>
        <w:ind w:firstLine="0"/>
        <w:contextualSpacing/>
        <w:rPr>
          <w:sz w:val="24"/>
          <w:szCs w:val="24"/>
        </w:rPr>
      </w:pPr>
      <w:r w:rsidRPr="002C3599">
        <w:rPr>
          <w:b/>
          <w:sz w:val="24"/>
          <w:szCs w:val="24"/>
        </w:rPr>
        <w:t>д)</w:t>
      </w:r>
      <w:r w:rsidRPr="002C3599">
        <w:rPr>
          <w:sz w:val="24"/>
          <w:szCs w:val="24"/>
        </w:rPr>
        <w:t xml:space="preserve"> подача Заявок и их прием (подраздел 4.6.);</w:t>
      </w:r>
    </w:p>
    <w:p w:rsidR="00E80308" w:rsidRPr="002C3599" w:rsidRDefault="00E80308" w:rsidP="00E80308">
      <w:pPr>
        <w:widowControl w:val="0"/>
        <w:autoSpaceDE w:val="0"/>
        <w:autoSpaceDN w:val="0"/>
        <w:adjustRightInd w:val="0"/>
        <w:spacing w:line="240" w:lineRule="auto"/>
        <w:ind w:firstLine="0"/>
        <w:contextualSpacing/>
        <w:rPr>
          <w:sz w:val="24"/>
          <w:szCs w:val="24"/>
        </w:rPr>
      </w:pPr>
      <w:r w:rsidRPr="002C3599">
        <w:rPr>
          <w:b/>
          <w:sz w:val="24"/>
          <w:szCs w:val="24"/>
        </w:rPr>
        <w:t>е)</w:t>
      </w:r>
      <w:r w:rsidRPr="002C3599">
        <w:rPr>
          <w:sz w:val="24"/>
          <w:szCs w:val="24"/>
        </w:rPr>
        <w:t xml:space="preserve"> изменение условий Заявки (подраздел 4.7.);</w:t>
      </w:r>
    </w:p>
    <w:p w:rsidR="00E80308" w:rsidRPr="002C3599" w:rsidRDefault="00E80308" w:rsidP="00E80308">
      <w:pPr>
        <w:widowControl w:val="0"/>
        <w:autoSpaceDE w:val="0"/>
        <w:autoSpaceDN w:val="0"/>
        <w:adjustRightInd w:val="0"/>
        <w:spacing w:line="240" w:lineRule="auto"/>
        <w:ind w:firstLine="0"/>
        <w:contextualSpacing/>
        <w:rPr>
          <w:sz w:val="24"/>
          <w:szCs w:val="24"/>
        </w:rPr>
      </w:pPr>
      <w:r w:rsidRPr="002C3599">
        <w:rPr>
          <w:b/>
          <w:sz w:val="24"/>
          <w:szCs w:val="24"/>
        </w:rPr>
        <w:t>ж)</w:t>
      </w:r>
      <w:r w:rsidR="00650164" w:rsidRPr="002C3599">
        <w:rPr>
          <w:b/>
          <w:sz w:val="24"/>
          <w:szCs w:val="24"/>
        </w:rPr>
        <w:t xml:space="preserve"> </w:t>
      </w:r>
      <w:r w:rsidRPr="002C3599">
        <w:rPr>
          <w:sz w:val="24"/>
          <w:szCs w:val="24"/>
        </w:rPr>
        <w:t>открытие информации с Заявками Участников (подраздел 4.8.);</w:t>
      </w:r>
    </w:p>
    <w:p w:rsidR="00E80308" w:rsidRPr="002C3599" w:rsidRDefault="00E80308" w:rsidP="00E80308">
      <w:pPr>
        <w:widowControl w:val="0"/>
        <w:autoSpaceDE w:val="0"/>
        <w:autoSpaceDN w:val="0"/>
        <w:adjustRightInd w:val="0"/>
        <w:spacing w:line="240" w:lineRule="auto"/>
        <w:ind w:firstLine="0"/>
        <w:contextualSpacing/>
        <w:rPr>
          <w:sz w:val="24"/>
          <w:szCs w:val="24"/>
        </w:rPr>
      </w:pPr>
      <w:r w:rsidRPr="002C3599">
        <w:rPr>
          <w:b/>
          <w:sz w:val="24"/>
          <w:szCs w:val="24"/>
        </w:rPr>
        <w:t>з)</w:t>
      </w:r>
      <w:r w:rsidRPr="002C3599">
        <w:rPr>
          <w:sz w:val="24"/>
          <w:szCs w:val="24"/>
        </w:rPr>
        <w:t xml:space="preserve"> оценка Заявок Участников (подраздел</w:t>
      </w:r>
      <w:r w:rsidR="00F33825" w:rsidRPr="002C3599">
        <w:rPr>
          <w:sz w:val="24"/>
          <w:szCs w:val="24"/>
        </w:rPr>
        <w:t xml:space="preserve"> </w:t>
      </w:r>
      <w:r w:rsidRPr="002C3599">
        <w:rPr>
          <w:sz w:val="24"/>
          <w:szCs w:val="24"/>
        </w:rPr>
        <w:t>4.9.);</w:t>
      </w:r>
    </w:p>
    <w:p w:rsidR="00E80308" w:rsidRPr="002C3599" w:rsidRDefault="00E80308" w:rsidP="00E80308">
      <w:pPr>
        <w:widowControl w:val="0"/>
        <w:autoSpaceDE w:val="0"/>
        <w:autoSpaceDN w:val="0"/>
        <w:adjustRightInd w:val="0"/>
        <w:spacing w:line="240" w:lineRule="auto"/>
        <w:ind w:firstLine="0"/>
        <w:contextualSpacing/>
        <w:rPr>
          <w:sz w:val="24"/>
          <w:szCs w:val="24"/>
        </w:rPr>
      </w:pPr>
      <w:r w:rsidRPr="002C3599">
        <w:rPr>
          <w:b/>
          <w:sz w:val="24"/>
          <w:szCs w:val="24"/>
        </w:rPr>
        <w:t>и)</w:t>
      </w:r>
      <w:r w:rsidRPr="002C3599">
        <w:rPr>
          <w:sz w:val="24"/>
          <w:szCs w:val="24"/>
        </w:rPr>
        <w:t xml:space="preserve"> проведение переторжки (подпункт 4.9.3.5.); </w:t>
      </w:r>
    </w:p>
    <w:p w:rsidR="00E80308" w:rsidRPr="002C3599" w:rsidRDefault="00E80308" w:rsidP="00E80308">
      <w:pPr>
        <w:widowControl w:val="0"/>
        <w:autoSpaceDE w:val="0"/>
        <w:autoSpaceDN w:val="0"/>
        <w:adjustRightInd w:val="0"/>
        <w:spacing w:line="240" w:lineRule="auto"/>
        <w:ind w:firstLine="0"/>
        <w:contextualSpacing/>
        <w:rPr>
          <w:sz w:val="24"/>
          <w:szCs w:val="24"/>
        </w:rPr>
      </w:pPr>
      <w:r w:rsidRPr="002C3599">
        <w:rPr>
          <w:b/>
          <w:sz w:val="24"/>
          <w:szCs w:val="24"/>
        </w:rPr>
        <w:t>к)</w:t>
      </w:r>
      <w:r w:rsidRPr="002C3599">
        <w:rPr>
          <w:sz w:val="24"/>
          <w:szCs w:val="24"/>
        </w:rPr>
        <w:t xml:space="preserve"> определение Победителя закупки (подраздел 4.10.);</w:t>
      </w:r>
    </w:p>
    <w:p w:rsidR="00E80308" w:rsidRPr="002C3599" w:rsidRDefault="00E80308" w:rsidP="00E80308">
      <w:pPr>
        <w:widowControl w:val="0"/>
        <w:autoSpaceDE w:val="0"/>
        <w:autoSpaceDN w:val="0"/>
        <w:adjustRightInd w:val="0"/>
        <w:spacing w:line="240" w:lineRule="auto"/>
        <w:ind w:firstLine="0"/>
        <w:contextualSpacing/>
        <w:rPr>
          <w:sz w:val="24"/>
          <w:szCs w:val="24"/>
        </w:rPr>
      </w:pPr>
      <w:r w:rsidRPr="002C3599">
        <w:rPr>
          <w:b/>
          <w:sz w:val="24"/>
          <w:szCs w:val="24"/>
        </w:rPr>
        <w:t>л)</w:t>
      </w:r>
      <w:r w:rsidRPr="002C3599">
        <w:rPr>
          <w:sz w:val="24"/>
          <w:szCs w:val="24"/>
        </w:rPr>
        <w:t xml:space="preserve"> уведомление Участников о результатах закупки (подраздел 4.11.);</w:t>
      </w:r>
    </w:p>
    <w:p w:rsidR="00E80308" w:rsidRPr="002C3599" w:rsidRDefault="00E80308" w:rsidP="00E80308">
      <w:pPr>
        <w:widowControl w:val="0"/>
        <w:autoSpaceDE w:val="0"/>
        <w:autoSpaceDN w:val="0"/>
        <w:adjustRightInd w:val="0"/>
        <w:spacing w:line="240" w:lineRule="auto"/>
        <w:ind w:firstLine="0"/>
        <w:contextualSpacing/>
        <w:rPr>
          <w:sz w:val="24"/>
          <w:szCs w:val="24"/>
        </w:rPr>
      </w:pPr>
      <w:r w:rsidRPr="002C3599">
        <w:rPr>
          <w:b/>
          <w:sz w:val="24"/>
          <w:szCs w:val="24"/>
        </w:rPr>
        <w:t>м)</w:t>
      </w:r>
      <w:r w:rsidR="008C4B2F" w:rsidRPr="002C3599">
        <w:rPr>
          <w:b/>
          <w:sz w:val="24"/>
          <w:szCs w:val="24"/>
        </w:rPr>
        <w:t xml:space="preserve"> </w:t>
      </w:r>
      <w:r w:rsidRPr="002C3599">
        <w:rPr>
          <w:sz w:val="24"/>
          <w:szCs w:val="24"/>
        </w:rPr>
        <w:t>заключение Договора (подраздел 4.12.).</w:t>
      </w:r>
    </w:p>
    <w:p w:rsidR="00E80308" w:rsidRPr="002C3599" w:rsidRDefault="00E80308" w:rsidP="00E80308">
      <w:pPr>
        <w:widowControl w:val="0"/>
        <w:autoSpaceDE w:val="0"/>
        <w:autoSpaceDN w:val="0"/>
        <w:adjustRightInd w:val="0"/>
        <w:spacing w:line="240" w:lineRule="auto"/>
        <w:ind w:firstLine="0"/>
        <w:contextualSpacing/>
        <w:rPr>
          <w:sz w:val="24"/>
          <w:szCs w:val="24"/>
        </w:rPr>
      </w:pPr>
      <w:r w:rsidRPr="002C3599">
        <w:rPr>
          <w:b/>
          <w:sz w:val="24"/>
          <w:szCs w:val="24"/>
        </w:rPr>
        <w:t>н)</w:t>
      </w:r>
      <w:r w:rsidRPr="002C3599">
        <w:rPr>
          <w:sz w:val="24"/>
          <w:szCs w:val="24"/>
        </w:rPr>
        <w:t xml:space="preserve"> исполнение Договора (подраздел 4.13)</w:t>
      </w:r>
    </w:p>
    <w:p w:rsidR="00E80308" w:rsidRPr="002C3599" w:rsidRDefault="00E80308" w:rsidP="00E80308">
      <w:pPr>
        <w:keepNext/>
        <w:numPr>
          <w:ilvl w:val="1"/>
          <w:numId w:val="6"/>
        </w:numPr>
        <w:tabs>
          <w:tab w:val="clear" w:pos="1134"/>
          <w:tab w:val="num" w:pos="0"/>
          <w:tab w:val="num" w:pos="709"/>
        </w:tabs>
        <w:suppressAutoHyphens/>
        <w:spacing w:before="360" w:after="120" w:line="240" w:lineRule="auto"/>
        <w:ind w:left="0" w:firstLine="0"/>
        <w:jc w:val="left"/>
        <w:outlineLvl w:val="1"/>
        <w:rPr>
          <w:b/>
          <w:bCs/>
          <w:sz w:val="24"/>
          <w:szCs w:val="24"/>
        </w:rPr>
      </w:pPr>
      <w:bookmarkStart w:id="56" w:name="_Toc322017043"/>
      <w:r w:rsidRPr="002C3599">
        <w:rPr>
          <w:b/>
          <w:bCs/>
          <w:sz w:val="24"/>
          <w:szCs w:val="24"/>
        </w:rPr>
        <w:t xml:space="preserve">Публикация Извещения о проведении </w:t>
      </w:r>
      <w:bookmarkEnd w:id="56"/>
      <w:r w:rsidRPr="002C3599">
        <w:rPr>
          <w:b/>
          <w:bCs/>
          <w:sz w:val="24"/>
          <w:szCs w:val="24"/>
        </w:rPr>
        <w:t>закупки</w:t>
      </w:r>
    </w:p>
    <w:p w:rsidR="00E80308" w:rsidRPr="002C3599" w:rsidRDefault="00E80308" w:rsidP="00627FD4">
      <w:pPr>
        <w:numPr>
          <w:ilvl w:val="2"/>
          <w:numId w:val="14"/>
        </w:numPr>
        <w:spacing w:after="200" w:line="240" w:lineRule="auto"/>
        <w:ind w:left="0" w:firstLine="0"/>
        <w:rPr>
          <w:sz w:val="24"/>
          <w:szCs w:val="24"/>
        </w:rPr>
      </w:pPr>
      <w:r w:rsidRPr="002C3599">
        <w:rPr>
          <w:sz w:val="24"/>
          <w:szCs w:val="24"/>
        </w:rPr>
        <w:t>Извещение о проведении закупки в электронной форме размещается в единой информационной системе, на ЭП и на сайте Заказчика в порядке, указанном в пункте 1.1.1. настоящей Документации о закупке.</w:t>
      </w:r>
    </w:p>
    <w:p w:rsidR="00E80308" w:rsidRPr="002C3599" w:rsidRDefault="00E80308" w:rsidP="00E80308">
      <w:pPr>
        <w:keepNext/>
        <w:suppressAutoHyphens/>
        <w:spacing w:before="360" w:after="120" w:line="240" w:lineRule="auto"/>
        <w:ind w:firstLine="0"/>
        <w:outlineLvl w:val="1"/>
        <w:rPr>
          <w:b/>
          <w:bCs/>
          <w:sz w:val="24"/>
          <w:szCs w:val="24"/>
        </w:rPr>
      </w:pPr>
      <w:r w:rsidRPr="002C3599">
        <w:rPr>
          <w:b/>
          <w:bCs/>
          <w:sz w:val="24"/>
          <w:szCs w:val="24"/>
        </w:rPr>
        <w:t xml:space="preserve">4.3. </w:t>
      </w:r>
      <w:bookmarkStart w:id="57" w:name="_Toc322017044"/>
      <w:r w:rsidRPr="002C3599">
        <w:rPr>
          <w:b/>
          <w:bCs/>
          <w:sz w:val="24"/>
          <w:szCs w:val="24"/>
        </w:rPr>
        <w:t>Предоставление Документации по закупке Участникам</w:t>
      </w:r>
      <w:bookmarkEnd w:id="57"/>
    </w:p>
    <w:p w:rsidR="00E80308" w:rsidRPr="002C3599" w:rsidRDefault="00E80308" w:rsidP="00627FD4">
      <w:pPr>
        <w:keepNext/>
        <w:numPr>
          <w:ilvl w:val="2"/>
          <w:numId w:val="12"/>
        </w:numPr>
        <w:suppressAutoHyphens/>
        <w:spacing w:line="240" w:lineRule="atLeast"/>
        <w:ind w:left="0" w:firstLine="0"/>
        <w:outlineLvl w:val="1"/>
        <w:rPr>
          <w:bCs/>
          <w:sz w:val="24"/>
          <w:szCs w:val="24"/>
        </w:rPr>
      </w:pPr>
      <w:bookmarkStart w:id="58" w:name="_Toc322017045"/>
      <w:r w:rsidRPr="002C3599">
        <w:rPr>
          <w:sz w:val="24"/>
          <w:szCs w:val="24"/>
        </w:rPr>
        <w:t>Документация о закупке размещается в единой информационной системе, на ЭП и на сайте Заказчика вместе с Извещением об осуществлении закупки.</w:t>
      </w:r>
    </w:p>
    <w:p w:rsidR="00E80308" w:rsidRPr="002C3599" w:rsidRDefault="00E80308" w:rsidP="00627FD4">
      <w:pPr>
        <w:keepNext/>
        <w:numPr>
          <w:ilvl w:val="2"/>
          <w:numId w:val="12"/>
        </w:numPr>
        <w:suppressAutoHyphens/>
        <w:spacing w:line="240" w:lineRule="atLeast"/>
        <w:ind w:left="0" w:firstLine="0"/>
        <w:outlineLvl w:val="1"/>
        <w:rPr>
          <w:bCs/>
          <w:sz w:val="24"/>
          <w:szCs w:val="24"/>
        </w:rPr>
      </w:pPr>
      <w:r w:rsidRPr="002C3599">
        <w:rPr>
          <w:bCs/>
          <w:sz w:val="24"/>
          <w:szCs w:val="24"/>
        </w:rPr>
        <w:t>Участники могут также получить Документацию о закупке в порядке, указанном в Извещении о проведении закупки.</w:t>
      </w:r>
      <w:bookmarkEnd w:id="58"/>
    </w:p>
    <w:p w:rsidR="00E80308" w:rsidRPr="002C3599" w:rsidRDefault="00E80308" w:rsidP="00627FD4">
      <w:pPr>
        <w:keepNext/>
        <w:numPr>
          <w:ilvl w:val="1"/>
          <w:numId w:val="12"/>
        </w:numPr>
        <w:tabs>
          <w:tab w:val="left" w:pos="709"/>
          <w:tab w:val="left" w:pos="851"/>
        </w:tabs>
        <w:suppressAutoHyphens/>
        <w:spacing w:before="360" w:after="120" w:line="240" w:lineRule="auto"/>
        <w:ind w:left="0" w:firstLine="0"/>
        <w:outlineLvl w:val="1"/>
        <w:rPr>
          <w:b/>
          <w:bCs/>
          <w:sz w:val="24"/>
          <w:szCs w:val="24"/>
        </w:rPr>
      </w:pPr>
      <w:r w:rsidRPr="002C3599">
        <w:rPr>
          <w:b/>
          <w:bCs/>
          <w:sz w:val="24"/>
          <w:szCs w:val="24"/>
        </w:rPr>
        <w:t xml:space="preserve">Подготовка </w:t>
      </w:r>
      <w:bookmarkEnd w:id="0"/>
      <w:r w:rsidRPr="002C3599">
        <w:rPr>
          <w:b/>
          <w:bCs/>
          <w:sz w:val="24"/>
          <w:szCs w:val="24"/>
        </w:rPr>
        <w:t>Заявок</w:t>
      </w:r>
    </w:p>
    <w:p w:rsidR="00E80308" w:rsidRPr="002C3599" w:rsidRDefault="00E80308" w:rsidP="00627FD4">
      <w:pPr>
        <w:keepNext/>
        <w:numPr>
          <w:ilvl w:val="2"/>
          <w:numId w:val="12"/>
        </w:numPr>
        <w:suppressAutoHyphens/>
        <w:spacing w:before="240" w:after="120" w:line="240" w:lineRule="auto"/>
        <w:ind w:left="0" w:firstLine="0"/>
        <w:outlineLvl w:val="2"/>
        <w:rPr>
          <w:b/>
          <w:bCs/>
          <w:sz w:val="24"/>
          <w:szCs w:val="24"/>
        </w:rPr>
      </w:pPr>
      <w:bookmarkStart w:id="59" w:name="_Toc322017047"/>
      <w:r w:rsidRPr="002C3599">
        <w:rPr>
          <w:b/>
          <w:bCs/>
          <w:sz w:val="24"/>
          <w:szCs w:val="24"/>
        </w:rPr>
        <w:t xml:space="preserve">Общие требования к </w:t>
      </w:r>
      <w:bookmarkEnd w:id="59"/>
      <w:r w:rsidRPr="002C3599">
        <w:rPr>
          <w:b/>
          <w:bCs/>
          <w:sz w:val="24"/>
          <w:szCs w:val="24"/>
        </w:rPr>
        <w:t>Заявке</w:t>
      </w:r>
    </w:p>
    <w:p w:rsidR="003A2F31" w:rsidRPr="002C3599" w:rsidRDefault="003A2F31" w:rsidP="003A2F31">
      <w:pPr>
        <w:numPr>
          <w:ilvl w:val="3"/>
          <w:numId w:val="12"/>
        </w:numPr>
        <w:shd w:val="clear" w:color="auto" w:fill="FFFFFF"/>
        <w:tabs>
          <w:tab w:val="left" w:pos="993"/>
        </w:tabs>
        <w:spacing w:line="240" w:lineRule="atLeast"/>
        <w:ind w:left="0" w:firstLine="0"/>
        <w:rPr>
          <w:sz w:val="24"/>
          <w:szCs w:val="24"/>
        </w:rPr>
      </w:pPr>
      <w:r w:rsidRPr="002C3599">
        <w:rPr>
          <w:sz w:val="24"/>
          <w:szCs w:val="24"/>
        </w:rPr>
        <w:t>Заявки на участие в закупке представляются согласно требованиям к содержанию, форме, оформлению и составу заявки на участие в закупке, указанным в настоящей документации о закупке и должны содержать следующее:</w:t>
      </w:r>
    </w:p>
    <w:p w:rsidR="003A2F31" w:rsidRPr="002C3599" w:rsidRDefault="003A2F31" w:rsidP="003A2F31">
      <w:pPr>
        <w:shd w:val="clear" w:color="auto" w:fill="FFFFFF" w:themeFill="background1"/>
        <w:spacing w:line="240" w:lineRule="atLeast"/>
        <w:ind w:firstLine="426"/>
        <w:rPr>
          <w:sz w:val="24"/>
          <w:szCs w:val="24"/>
        </w:rPr>
      </w:pPr>
      <w:r w:rsidRPr="002C3599">
        <w:rPr>
          <w:b/>
          <w:sz w:val="24"/>
          <w:szCs w:val="24"/>
        </w:rPr>
        <w:t>а)</w:t>
      </w:r>
      <w:r w:rsidRPr="002C3599">
        <w:rPr>
          <w:sz w:val="24"/>
          <w:szCs w:val="24"/>
        </w:rPr>
        <w:t xml:space="preserve"> Заявку на участие в закупке на каждый заявленный лот отдельно по форме и в соответствии с инструкциями, приведенными в настоящей Документации (подраздел 5.1.);</w:t>
      </w:r>
    </w:p>
    <w:p w:rsidR="001C7395" w:rsidRPr="002C3599" w:rsidRDefault="001C7395" w:rsidP="003A2F31">
      <w:pPr>
        <w:shd w:val="clear" w:color="auto" w:fill="FFFFFF" w:themeFill="background1"/>
        <w:spacing w:line="240" w:lineRule="atLeast"/>
        <w:ind w:firstLine="426"/>
        <w:rPr>
          <w:sz w:val="24"/>
          <w:szCs w:val="24"/>
        </w:rPr>
      </w:pPr>
      <w:r w:rsidRPr="002C3599">
        <w:rPr>
          <w:b/>
          <w:sz w:val="24"/>
          <w:szCs w:val="24"/>
        </w:rPr>
        <w:t>б)</w:t>
      </w:r>
      <w:r w:rsidRPr="002C3599">
        <w:rPr>
          <w:sz w:val="24"/>
          <w:szCs w:val="24"/>
        </w:rPr>
        <w:t xml:space="preserve"> </w:t>
      </w:r>
      <w:r w:rsidR="00A8035C" w:rsidRPr="002C3599">
        <w:rPr>
          <w:bCs/>
          <w:sz w:val="24"/>
          <w:szCs w:val="24"/>
        </w:rPr>
        <w:t>Сведения об опыте работы Участника</w:t>
      </w:r>
      <w:r w:rsidRPr="002C3599">
        <w:rPr>
          <w:sz w:val="24"/>
          <w:szCs w:val="24"/>
        </w:rPr>
        <w:t xml:space="preserve"> по форме и в соответствии с инструкциями, приведенными в настоящей Документации (подраздел 5.2.);</w:t>
      </w:r>
    </w:p>
    <w:p w:rsidR="005A55A6" w:rsidRPr="002C3599" w:rsidRDefault="005A55A6" w:rsidP="003A2F31">
      <w:pPr>
        <w:shd w:val="clear" w:color="auto" w:fill="FFFFFF" w:themeFill="background1"/>
        <w:spacing w:line="240" w:lineRule="atLeast"/>
        <w:ind w:firstLine="426"/>
        <w:rPr>
          <w:sz w:val="24"/>
          <w:szCs w:val="24"/>
        </w:rPr>
      </w:pPr>
      <w:r w:rsidRPr="002C3599">
        <w:rPr>
          <w:b/>
          <w:bCs/>
          <w:sz w:val="24"/>
          <w:szCs w:val="24"/>
        </w:rPr>
        <w:t xml:space="preserve">в) </w:t>
      </w:r>
      <w:r w:rsidRPr="002C3599">
        <w:rPr>
          <w:bCs/>
          <w:sz w:val="24"/>
          <w:szCs w:val="24"/>
        </w:rPr>
        <w:t xml:space="preserve">Сведения </w:t>
      </w:r>
      <w:r w:rsidR="003B7251" w:rsidRPr="002C3599">
        <w:rPr>
          <w:bCs/>
          <w:sz w:val="24"/>
          <w:szCs w:val="24"/>
        </w:rPr>
        <w:t xml:space="preserve">о наличии трудовых ресурсов Участника </w:t>
      </w:r>
      <w:r w:rsidRPr="002C3599">
        <w:rPr>
          <w:sz w:val="24"/>
          <w:szCs w:val="24"/>
        </w:rPr>
        <w:t>по форме и в соответствии с инструкциями, приведенными в настоящей Документации (подраздел 5.3.);</w:t>
      </w:r>
    </w:p>
    <w:p w:rsidR="003A2F31" w:rsidRPr="002C3599" w:rsidRDefault="005A55A6" w:rsidP="005A55A6">
      <w:pPr>
        <w:shd w:val="clear" w:color="auto" w:fill="FFFFFF" w:themeFill="background1"/>
        <w:spacing w:line="240" w:lineRule="atLeast"/>
        <w:ind w:firstLine="426"/>
        <w:rPr>
          <w:b/>
          <w:sz w:val="24"/>
          <w:szCs w:val="24"/>
        </w:rPr>
      </w:pPr>
      <w:r w:rsidRPr="002C3599">
        <w:rPr>
          <w:b/>
          <w:sz w:val="24"/>
          <w:szCs w:val="24"/>
        </w:rPr>
        <w:t>г</w:t>
      </w:r>
      <w:r w:rsidR="003A2F31" w:rsidRPr="002C3599">
        <w:rPr>
          <w:b/>
          <w:sz w:val="24"/>
          <w:szCs w:val="24"/>
        </w:rPr>
        <w:t>)</w:t>
      </w:r>
      <w:r w:rsidR="003A2F31" w:rsidRPr="002C3599">
        <w:rPr>
          <w:sz w:val="24"/>
          <w:szCs w:val="24"/>
        </w:rPr>
        <w:t xml:space="preserve"> Анкету Участника по форме и в соответствии с инструкциями, приведенными в настоящей Документации (подраздел 5.</w:t>
      </w:r>
      <w:r w:rsidRPr="002C3599">
        <w:rPr>
          <w:sz w:val="24"/>
          <w:szCs w:val="24"/>
        </w:rPr>
        <w:t>4</w:t>
      </w:r>
      <w:r w:rsidR="003A2F31" w:rsidRPr="002C3599">
        <w:rPr>
          <w:sz w:val="24"/>
          <w:szCs w:val="24"/>
        </w:rPr>
        <w:t>.);</w:t>
      </w:r>
    </w:p>
    <w:p w:rsidR="003A2F31" w:rsidRPr="002C3599" w:rsidRDefault="005A55A6" w:rsidP="003A2F31">
      <w:pPr>
        <w:shd w:val="clear" w:color="auto" w:fill="FFFFFF" w:themeFill="background1"/>
        <w:spacing w:line="240" w:lineRule="atLeast"/>
        <w:ind w:firstLine="426"/>
        <w:rPr>
          <w:sz w:val="24"/>
          <w:szCs w:val="24"/>
        </w:rPr>
      </w:pPr>
      <w:r w:rsidRPr="002C3599">
        <w:rPr>
          <w:b/>
          <w:sz w:val="24"/>
          <w:szCs w:val="24"/>
        </w:rPr>
        <w:t>д</w:t>
      </w:r>
      <w:r w:rsidR="003A2F31" w:rsidRPr="002C3599">
        <w:rPr>
          <w:b/>
          <w:sz w:val="24"/>
          <w:szCs w:val="24"/>
        </w:rPr>
        <w:t>)</w:t>
      </w:r>
      <w:r w:rsidR="003A2F31" w:rsidRPr="002C3599">
        <w:rPr>
          <w:sz w:val="24"/>
          <w:szCs w:val="24"/>
        </w:rPr>
        <w:t xml:space="preserve"> Справку об отсутствии признаков крупной сделки по форме и в соответствии с инструкциями, приведенными в настоящей Документации (подраздел 5.</w:t>
      </w:r>
      <w:r w:rsidR="00F91F4A" w:rsidRPr="002C3599">
        <w:rPr>
          <w:sz w:val="24"/>
          <w:szCs w:val="24"/>
        </w:rPr>
        <w:t>5</w:t>
      </w:r>
      <w:r w:rsidR="003A2F31" w:rsidRPr="002C3599">
        <w:rPr>
          <w:sz w:val="24"/>
          <w:szCs w:val="24"/>
        </w:rPr>
        <w:t>.);</w:t>
      </w:r>
    </w:p>
    <w:p w:rsidR="003A2F31" w:rsidRPr="002C3599" w:rsidRDefault="005A55A6" w:rsidP="003A2F31">
      <w:pPr>
        <w:shd w:val="clear" w:color="auto" w:fill="FFFFFF" w:themeFill="background1"/>
        <w:spacing w:line="240" w:lineRule="atLeast"/>
        <w:ind w:firstLine="426"/>
        <w:rPr>
          <w:sz w:val="24"/>
          <w:szCs w:val="24"/>
        </w:rPr>
      </w:pPr>
      <w:r w:rsidRPr="002C3599">
        <w:rPr>
          <w:b/>
          <w:sz w:val="24"/>
          <w:szCs w:val="24"/>
        </w:rPr>
        <w:t>е</w:t>
      </w:r>
      <w:r w:rsidR="003A2F31" w:rsidRPr="002C3599">
        <w:rPr>
          <w:b/>
          <w:sz w:val="24"/>
          <w:szCs w:val="24"/>
        </w:rPr>
        <w:t>)</w:t>
      </w:r>
      <w:r w:rsidR="003A2F31" w:rsidRPr="002C3599">
        <w:rPr>
          <w:sz w:val="24"/>
          <w:szCs w:val="24"/>
        </w:rPr>
        <w:t xml:space="preserve"> Документы, подтверждающие соответствие Участника требованиям настоящей Документации (п.п. 4.5.2.2 Документации) предоставляются одновременно с Заявкой.</w:t>
      </w:r>
    </w:p>
    <w:p w:rsidR="003A2F31" w:rsidRPr="002C3599" w:rsidRDefault="003A2F31" w:rsidP="003A2F31">
      <w:pPr>
        <w:shd w:val="clear" w:color="auto" w:fill="FFFFFF" w:themeFill="background1"/>
        <w:spacing w:line="240" w:lineRule="atLeast"/>
        <w:ind w:firstLine="0"/>
        <w:rPr>
          <w:sz w:val="24"/>
          <w:szCs w:val="24"/>
        </w:rPr>
      </w:pPr>
      <w:r w:rsidRPr="002C3599">
        <w:rPr>
          <w:b/>
          <w:sz w:val="24"/>
          <w:szCs w:val="24"/>
        </w:rPr>
        <w:lastRenderedPageBreak/>
        <w:t>4.4.1.2.</w:t>
      </w:r>
      <w:r w:rsidRPr="002C3599">
        <w:rPr>
          <w:sz w:val="24"/>
          <w:szCs w:val="24"/>
        </w:rPr>
        <w:t xml:space="preserve"> Заявка на участие в закупке и Приложения к ней (п.п. «а»-«</w:t>
      </w:r>
      <w:r w:rsidR="005A55A6" w:rsidRPr="002C3599">
        <w:rPr>
          <w:sz w:val="24"/>
          <w:szCs w:val="24"/>
        </w:rPr>
        <w:t>д</w:t>
      </w:r>
      <w:r w:rsidRPr="002C3599">
        <w:rPr>
          <w:sz w:val="24"/>
          <w:szCs w:val="24"/>
        </w:rPr>
        <w:t>» п. 4.4.1.1) должны быть подписаны уполномоченным лицом Участника, что удостоверяется документом в соответствии с п.п. «в» п. 4.5.2.2. и заверены, печатью Участника.</w:t>
      </w:r>
    </w:p>
    <w:p w:rsidR="009F1B69" w:rsidRPr="002C3599" w:rsidRDefault="009F1B69" w:rsidP="009F1B69">
      <w:pPr>
        <w:spacing w:line="240" w:lineRule="atLeast"/>
        <w:ind w:firstLine="0"/>
        <w:rPr>
          <w:sz w:val="24"/>
          <w:szCs w:val="24"/>
        </w:rPr>
      </w:pPr>
      <w:r w:rsidRPr="002C3599">
        <w:rPr>
          <w:b/>
          <w:sz w:val="24"/>
          <w:szCs w:val="24"/>
        </w:rPr>
        <w:t xml:space="preserve">4.4.1.3. </w:t>
      </w:r>
      <w:r w:rsidRPr="002C3599">
        <w:rPr>
          <w:sz w:val="24"/>
          <w:szCs w:val="24"/>
        </w:rPr>
        <w:t>При отсутствии Заявки на участие в закупке (п.п. «а» п. 4.4.1.1), остальные документы, предоставленные Участником, не подлежат рассмотрению, и такой Участник считается не подавшим Заявку на участие в закупке.</w:t>
      </w:r>
    </w:p>
    <w:p w:rsidR="00E80308" w:rsidRPr="002C3599" w:rsidRDefault="00E80308" w:rsidP="00627FD4">
      <w:pPr>
        <w:keepNext/>
        <w:numPr>
          <w:ilvl w:val="2"/>
          <w:numId w:val="12"/>
        </w:numPr>
        <w:suppressAutoHyphens/>
        <w:spacing w:before="240" w:after="120" w:line="240" w:lineRule="auto"/>
        <w:ind w:left="0" w:firstLine="0"/>
        <w:jc w:val="left"/>
        <w:outlineLvl w:val="2"/>
        <w:rPr>
          <w:rFonts w:eastAsia="Calibri"/>
          <w:b/>
          <w:bCs/>
          <w:sz w:val="24"/>
          <w:szCs w:val="24"/>
          <w:lang w:eastAsia="en-US"/>
        </w:rPr>
      </w:pPr>
      <w:bookmarkStart w:id="60" w:name="_Toc322017048"/>
      <w:bookmarkEnd w:id="1"/>
      <w:r w:rsidRPr="002C3599">
        <w:rPr>
          <w:rFonts w:eastAsia="Calibri"/>
          <w:b/>
          <w:bCs/>
          <w:sz w:val="24"/>
          <w:szCs w:val="24"/>
          <w:lang w:eastAsia="en-US"/>
        </w:rPr>
        <w:t xml:space="preserve">Требования к сроку действия </w:t>
      </w:r>
      <w:bookmarkEnd w:id="60"/>
      <w:r w:rsidRPr="002C3599">
        <w:rPr>
          <w:rFonts w:eastAsia="Calibri"/>
          <w:b/>
          <w:bCs/>
          <w:sz w:val="24"/>
          <w:szCs w:val="24"/>
          <w:lang w:eastAsia="en-US"/>
        </w:rPr>
        <w:t>Заявки</w:t>
      </w:r>
    </w:p>
    <w:p w:rsidR="00E80308" w:rsidRPr="002C3599" w:rsidRDefault="00E80308" w:rsidP="008E0365">
      <w:pPr>
        <w:numPr>
          <w:ilvl w:val="3"/>
          <w:numId w:val="12"/>
        </w:numPr>
        <w:shd w:val="clear" w:color="auto" w:fill="FFFFFF"/>
        <w:tabs>
          <w:tab w:val="left" w:pos="993"/>
        </w:tabs>
        <w:spacing w:after="200" w:line="240" w:lineRule="auto"/>
        <w:ind w:left="0" w:firstLine="0"/>
        <w:rPr>
          <w:rFonts w:eastAsia="Calibri"/>
          <w:sz w:val="24"/>
          <w:szCs w:val="24"/>
          <w:lang w:eastAsia="en-US"/>
        </w:rPr>
      </w:pPr>
      <w:r w:rsidRPr="002C3599">
        <w:rPr>
          <w:rFonts w:eastAsia="Calibri"/>
          <w:sz w:val="24"/>
          <w:szCs w:val="24"/>
          <w:lang w:eastAsia="en-US"/>
        </w:rPr>
        <w:t xml:space="preserve">Заявка (Форма 1) </w:t>
      </w:r>
      <w:r w:rsidRPr="002C3599">
        <w:rPr>
          <w:rFonts w:eastAsia="Calibri"/>
          <w:bCs/>
          <w:iCs/>
          <w:sz w:val="24"/>
          <w:szCs w:val="24"/>
          <w:lang w:eastAsia="en-US"/>
        </w:rPr>
        <w:t>должна действовать</w:t>
      </w:r>
      <w:r w:rsidRPr="002C3599">
        <w:rPr>
          <w:rFonts w:eastAsia="Calibri"/>
          <w:sz w:val="24"/>
          <w:szCs w:val="24"/>
          <w:lang w:eastAsia="en-US"/>
        </w:rPr>
        <w:t xml:space="preserve"> в течение срока, указанного Участником. В любом случае этот срок не должен быть менее чем 45 (сорок пять) календарных дней со дня, следующего за днем окончания срока подачи Заявок. </w:t>
      </w:r>
    </w:p>
    <w:p w:rsidR="00E80308" w:rsidRPr="002C3599" w:rsidRDefault="00E80308" w:rsidP="00627FD4">
      <w:pPr>
        <w:keepNext/>
        <w:numPr>
          <w:ilvl w:val="2"/>
          <w:numId w:val="12"/>
        </w:numPr>
        <w:suppressAutoHyphens/>
        <w:spacing w:before="240" w:after="120" w:line="240" w:lineRule="auto"/>
        <w:ind w:left="0" w:firstLine="0"/>
        <w:jc w:val="left"/>
        <w:outlineLvl w:val="2"/>
        <w:rPr>
          <w:rFonts w:eastAsia="Calibri"/>
          <w:b/>
          <w:bCs/>
          <w:sz w:val="24"/>
          <w:szCs w:val="24"/>
          <w:lang w:eastAsia="en-US"/>
        </w:rPr>
      </w:pPr>
      <w:bookmarkStart w:id="61" w:name="_Toc322017049"/>
      <w:r w:rsidRPr="002C3599">
        <w:rPr>
          <w:rFonts w:eastAsia="Calibri"/>
          <w:b/>
          <w:bCs/>
          <w:sz w:val="24"/>
          <w:szCs w:val="24"/>
          <w:lang w:eastAsia="en-US"/>
        </w:rPr>
        <w:t xml:space="preserve">Требования к языку </w:t>
      </w:r>
      <w:bookmarkEnd w:id="61"/>
    </w:p>
    <w:p w:rsidR="00E80308" w:rsidRPr="002C3599" w:rsidRDefault="00E80308" w:rsidP="00627FD4">
      <w:pPr>
        <w:numPr>
          <w:ilvl w:val="3"/>
          <w:numId w:val="12"/>
        </w:numPr>
        <w:tabs>
          <w:tab w:val="left" w:pos="993"/>
        </w:tabs>
        <w:spacing w:after="200" w:line="240" w:lineRule="auto"/>
        <w:ind w:left="0" w:firstLine="0"/>
        <w:jc w:val="left"/>
        <w:rPr>
          <w:rFonts w:eastAsia="Calibri"/>
          <w:sz w:val="24"/>
          <w:szCs w:val="24"/>
          <w:lang w:eastAsia="en-US"/>
        </w:rPr>
      </w:pPr>
      <w:r w:rsidRPr="002C3599">
        <w:rPr>
          <w:rFonts w:eastAsia="Calibri"/>
          <w:sz w:val="24"/>
          <w:szCs w:val="24"/>
          <w:lang w:eastAsia="en-US"/>
        </w:rPr>
        <w:t xml:space="preserve">Все документы, входящие в Заявку, должны быть подготовлены на русском языке. </w:t>
      </w:r>
    </w:p>
    <w:p w:rsidR="00E80308" w:rsidRPr="002C3599" w:rsidRDefault="00E80308" w:rsidP="00627FD4">
      <w:pPr>
        <w:keepNext/>
        <w:numPr>
          <w:ilvl w:val="2"/>
          <w:numId w:val="12"/>
        </w:numPr>
        <w:suppressAutoHyphens/>
        <w:spacing w:before="240" w:after="120" w:line="240" w:lineRule="auto"/>
        <w:ind w:left="0" w:firstLine="0"/>
        <w:jc w:val="left"/>
        <w:outlineLvl w:val="2"/>
        <w:rPr>
          <w:rFonts w:eastAsia="Calibri"/>
          <w:b/>
          <w:bCs/>
          <w:sz w:val="24"/>
          <w:szCs w:val="24"/>
          <w:lang w:eastAsia="en-US"/>
        </w:rPr>
      </w:pPr>
      <w:bookmarkStart w:id="62" w:name="_Toc322017050"/>
      <w:r w:rsidRPr="002C3599">
        <w:rPr>
          <w:rFonts w:eastAsia="Calibri"/>
          <w:b/>
          <w:bCs/>
          <w:sz w:val="24"/>
          <w:szCs w:val="24"/>
          <w:lang w:eastAsia="en-US"/>
        </w:rPr>
        <w:t xml:space="preserve">Требования к валюте </w:t>
      </w:r>
      <w:bookmarkEnd w:id="62"/>
      <w:r w:rsidRPr="002C3599">
        <w:rPr>
          <w:rFonts w:eastAsia="Calibri"/>
          <w:b/>
          <w:bCs/>
          <w:sz w:val="24"/>
          <w:szCs w:val="24"/>
          <w:lang w:eastAsia="en-US"/>
        </w:rPr>
        <w:t>ценового предложения</w:t>
      </w:r>
    </w:p>
    <w:p w:rsidR="00E80308" w:rsidRPr="002C3599" w:rsidRDefault="00E80308" w:rsidP="00627FD4">
      <w:pPr>
        <w:numPr>
          <w:ilvl w:val="3"/>
          <w:numId w:val="12"/>
        </w:numPr>
        <w:tabs>
          <w:tab w:val="left" w:pos="993"/>
        </w:tabs>
        <w:spacing w:after="200" w:line="240" w:lineRule="auto"/>
        <w:ind w:left="0" w:firstLine="0"/>
        <w:jc w:val="left"/>
        <w:rPr>
          <w:rFonts w:eastAsia="Calibri"/>
          <w:sz w:val="24"/>
          <w:szCs w:val="24"/>
          <w:lang w:eastAsia="en-US"/>
        </w:rPr>
      </w:pPr>
      <w:r w:rsidRPr="002C3599">
        <w:rPr>
          <w:rFonts w:eastAsia="Calibri"/>
          <w:sz w:val="24"/>
          <w:szCs w:val="24"/>
          <w:lang w:eastAsia="en-US"/>
        </w:rPr>
        <w:t>Все суммы денежных средств, указанные в документах, входящих в Заявку, должны быть выражены в российских рублях.</w:t>
      </w:r>
    </w:p>
    <w:p w:rsidR="00E80308" w:rsidRPr="002C3599" w:rsidRDefault="00E80308" w:rsidP="00627FD4">
      <w:pPr>
        <w:keepNext/>
        <w:numPr>
          <w:ilvl w:val="2"/>
          <w:numId w:val="12"/>
        </w:numPr>
        <w:tabs>
          <w:tab w:val="left" w:pos="567"/>
        </w:tabs>
        <w:suppressAutoHyphens/>
        <w:spacing w:after="200" w:line="240" w:lineRule="auto"/>
        <w:ind w:left="0" w:firstLine="0"/>
        <w:jc w:val="left"/>
        <w:outlineLvl w:val="1"/>
        <w:rPr>
          <w:rFonts w:eastAsia="Calibri"/>
          <w:b/>
          <w:bCs/>
          <w:sz w:val="24"/>
          <w:szCs w:val="24"/>
          <w:lang w:eastAsia="en-US"/>
        </w:rPr>
      </w:pPr>
      <w:bookmarkStart w:id="63" w:name="_Toc322017051"/>
      <w:r w:rsidRPr="002C3599">
        <w:rPr>
          <w:rFonts w:eastAsia="Calibri"/>
          <w:b/>
          <w:bCs/>
          <w:sz w:val="24"/>
          <w:szCs w:val="24"/>
          <w:lang w:eastAsia="en-US"/>
        </w:rPr>
        <w:t xml:space="preserve">  Порядок, место, дата начала и дата окончания срока подачи Заявок</w:t>
      </w:r>
    </w:p>
    <w:p w:rsidR="00E80308" w:rsidRPr="002C3599" w:rsidRDefault="00E80308" w:rsidP="00E80308">
      <w:pPr>
        <w:spacing w:line="240" w:lineRule="atLeast"/>
        <w:ind w:firstLine="0"/>
        <w:rPr>
          <w:rFonts w:eastAsia="Calibri"/>
          <w:sz w:val="24"/>
          <w:szCs w:val="24"/>
          <w:lang w:eastAsia="en-US"/>
        </w:rPr>
      </w:pPr>
      <w:r w:rsidRPr="002C3599">
        <w:rPr>
          <w:rFonts w:eastAsia="Calibri"/>
          <w:b/>
          <w:sz w:val="24"/>
          <w:szCs w:val="24"/>
          <w:lang w:eastAsia="en-US"/>
        </w:rPr>
        <w:t>4.4.5.1.</w:t>
      </w:r>
      <w:r w:rsidRPr="002C3599">
        <w:rPr>
          <w:rFonts w:eastAsia="Calibri"/>
          <w:sz w:val="24"/>
          <w:szCs w:val="24"/>
          <w:lang w:eastAsia="en-US"/>
        </w:rPr>
        <w:t xml:space="preserve"> Заявка направляется посредством функционала электронной площадки, указанный в п. 1.1.1. настоящей Документации. </w:t>
      </w:r>
    </w:p>
    <w:p w:rsidR="00E80308" w:rsidRPr="002965C8" w:rsidRDefault="00E80308" w:rsidP="00E80308">
      <w:pPr>
        <w:spacing w:line="240" w:lineRule="atLeast"/>
        <w:ind w:firstLine="0"/>
        <w:rPr>
          <w:rFonts w:eastAsia="Calibri"/>
          <w:sz w:val="24"/>
          <w:szCs w:val="24"/>
          <w:lang w:eastAsia="en-US"/>
        </w:rPr>
      </w:pPr>
      <w:r w:rsidRPr="002965C8">
        <w:rPr>
          <w:rFonts w:eastAsia="Calibri"/>
          <w:b/>
          <w:sz w:val="24"/>
          <w:szCs w:val="24"/>
          <w:lang w:eastAsia="en-US"/>
        </w:rPr>
        <w:t>4.4.5.2.</w:t>
      </w:r>
      <w:r w:rsidRPr="002965C8">
        <w:rPr>
          <w:rFonts w:eastAsia="Calibri"/>
          <w:sz w:val="24"/>
          <w:szCs w:val="24"/>
          <w:lang w:eastAsia="en-US"/>
        </w:rPr>
        <w:t xml:space="preserve"> Заявка должна быть направлена не позднее даты и времени</w:t>
      </w:r>
      <w:r w:rsidR="00487D51" w:rsidRPr="002965C8">
        <w:rPr>
          <w:rFonts w:eastAsia="Calibri"/>
          <w:sz w:val="24"/>
          <w:szCs w:val="24"/>
          <w:lang w:eastAsia="en-US"/>
        </w:rPr>
        <w:t>,</w:t>
      </w:r>
      <w:r w:rsidRPr="002965C8">
        <w:rPr>
          <w:rFonts w:eastAsia="Calibri"/>
          <w:sz w:val="24"/>
          <w:szCs w:val="24"/>
          <w:lang w:eastAsia="en-US"/>
        </w:rPr>
        <w:t xml:space="preserve"> указанного в Извещении о проведении закупки. </w:t>
      </w:r>
    </w:p>
    <w:p w:rsidR="00E80308" w:rsidRPr="002965C8" w:rsidRDefault="00E80308" w:rsidP="00E80308">
      <w:pPr>
        <w:autoSpaceDE w:val="0"/>
        <w:autoSpaceDN w:val="0"/>
        <w:adjustRightInd w:val="0"/>
        <w:spacing w:line="240" w:lineRule="auto"/>
        <w:ind w:firstLine="0"/>
        <w:rPr>
          <w:sz w:val="24"/>
          <w:szCs w:val="24"/>
        </w:rPr>
      </w:pPr>
      <w:r w:rsidRPr="002965C8">
        <w:rPr>
          <w:sz w:val="24"/>
          <w:szCs w:val="24"/>
        </w:rPr>
        <w:t>Дата начала подачи Заявок:</w:t>
      </w:r>
      <w:r w:rsidRPr="002965C8">
        <w:rPr>
          <w:b/>
          <w:sz w:val="24"/>
          <w:szCs w:val="24"/>
        </w:rPr>
        <w:t xml:space="preserve"> </w:t>
      </w:r>
      <w:r w:rsidR="004F6B3E">
        <w:rPr>
          <w:b/>
          <w:sz w:val="24"/>
          <w:szCs w:val="24"/>
        </w:rPr>
        <w:t>18</w:t>
      </w:r>
      <w:r w:rsidR="002965C8">
        <w:rPr>
          <w:b/>
          <w:sz w:val="24"/>
          <w:szCs w:val="24"/>
        </w:rPr>
        <w:t>.11</w:t>
      </w:r>
      <w:r w:rsidRPr="002965C8">
        <w:rPr>
          <w:b/>
          <w:sz w:val="24"/>
          <w:szCs w:val="24"/>
        </w:rPr>
        <w:t>.20</w:t>
      </w:r>
      <w:r w:rsidR="003D1DBD" w:rsidRPr="002965C8">
        <w:rPr>
          <w:b/>
          <w:sz w:val="24"/>
          <w:szCs w:val="24"/>
        </w:rPr>
        <w:t>21</w:t>
      </w:r>
      <w:r w:rsidRPr="002965C8">
        <w:rPr>
          <w:b/>
          <w:sz w:val="24"/>
          <w:szCs w:val="24"/>
        </w:rPr>
        <w:t xml:space="preserve"> года</w:t>
      </w:r>
      <w:r w:rsidRPr="002965C8">
        <w:rPr>
          <w:sz w:val="24"/>
          <w:szCs w:val="24"/>
        </w:rPr>
        <w:t>.</w:t>
      </w:r>
    </w:p>
    <w:p w:rsidR="00E80308" w:rsidRPr="002965C8" w:rsidRDefault="00E80308" w:rsidP="00E80308">
      <w:pPr>
        <w:shd w:val="clear" w:color="auto" w:fill="FFFFFF"/>
        <w:spacing w:line="240" w:lineRule="atLeast"/>
        <w:ind w:firstLine="0"/>
        <w:rPr>
          <w:rFonts w:eastAsia="Calibri"/>
          <w:b/>
          <w:sz w:val="24"/>
          <w:szCs w:val="24"/>
          <w:lang w:eastAsia="en-US"/>
        </w:rPr>
      </w:pPr>
      <w:r w:rsidRPr="002965C8">
        <w:rPr>
          <w:rFonts w:eastAsia="Calibri"/>
          <w:sz w:val="24"/>
          <w:szCs w:val="24"/>
          <w:lang w:eastAsia="en-US"/>
        </w:rPr>
        <w:t xml:space="preserve">Дата и время окончания подачи Заявок и открытие доступа к Заявкам: </w:t>
      </w:r>
      <w:r w:rsidRPr="002965C8">
        <w:rPr>
          <w:rFonts w:eastAsia="Calibri"/>
          <w:b/>
          <w:sz w:val="24"/>
          <w:szCs w:val="24"/>
          <w:lang w:eastAsia="en-US"/>
        </w:rPr>
        <w:t xml:space="preserve">09:00 (время местное) </w:t>
      </w:r>
      <w:r w:rsidR="004F6B3E">
        <w:rPr>
          <w:b/>
          <w:sz w:val="24"/>
          <w:szCs w:val="24"/>
        </w:rPr>
        <w:t>30</w:t>
      </w:r>
      <w:r w:rsidR="005C555E" w:rsidRPr="002965C8">
        <w:rPr>
          <w:b/>
          <w:sz w:val="24"/>
          <w:szCs w:val="24"/>
        </w:rPr>
        <w:t>.11</w:t>
      </w:r>
      <w:r w:rsidRPr="002965C8">
        <w:rPr>
          <w:rFonts w:eastAsia="Calibri"/>
          <w:b/>
          <w:sz w:val="24"/>
          <w:szCs w:val="24"/>
          <w:lang w:eastAsia="en-US"/>
        </w:rPr>
        <w:t>.20</w:t>
      </w:r>
      <w:r w:rsidR="003D1DBD" w:rsidRPr="002965C8">
        <w:rPr>
          <w:rFonts w:eastAsia="Calibri"/>
          <w:b/>
          <w:sz w:val="24"/>
          <w:szCs w:val="24"/>
          <w:lang w:eastAsia="en-US"/>
        </w:rPr>
        <w:t>21</w:t>
      </w:r>
      <w:r w:rsidRPr="002965C8">
        <w:rPr>
          <w:rFonts w:eastAsia="Calibri"/>
          <w:b/>
          <w:sz w:val="24"/>
          <w:szCs w:val="24"/>
          <w:lang w:eastAsia="en-US"/>
        </w:rPr>
        <w:t xml:space="preserve"> года.</w:t>
      </w:r>
    </w:p>
    <w:p w:rsidR="00E80308" w:rsidRPr="002C3599" w:rsidRDefault="00E80308" w:rsidP="00627FD4">
      <w:pPr>
        <w:keepNext/>
        <w:numPr>
          <w:ilvl w:val="2"/>
          <w:numId w:val="12"/>
        </w:numPr>
        <w:shd w:val="clear" w:color="auto" w:fill="FFFFFF"/>
        <w:suppressAutoHyphens/>
        <w:spacing w:before="240" w:after="120" w:line="240" w:lineRule="auto"/>
        <w:ind w:left="0" w:firstLine="0"/>
        <w:jc w:val="left"/>
        <w:outlineLvl w:val="2"/>
        <w:rPr>
          <w:rFonts w:eastAsia="Calibri"/>
          <w:b/>
          <w:bCs/>
          <w:sz w:val="24"/>
          <w:szCs w:val="24"/>
          <w:lang w:eastAsia="en-US"/>
        </w:rPr>
      </w:pPr>
      <w:r w:rsidRPr="002965C8">
        <w:rPr>
          <w:rFonts w:eastAsia="Calibri"/>
          <w:b/>
          <w:bCs/>
          <w:sz w:val="24"/>
          <w:szCs w:val="24"/>
          <w:lang w:eastAsia="en-US"/>
        </w:rPr>
        <w:t>Форма, порядок</w:t>
      </w:r>
      <w:r w:rsidRPr="002C3599">
        <w:rPr>
          <w:rFonts w:eastAsia="Calibri"/>
          <w:b/>
          <w:bCs/>
          <w:sz w:val="24"/>
          <w:szCs w:val="24"/>
          <w:lang w:eastAsia="en-US"/>
        </w:rPr>
        <w:t>, даты начала и окончания срока предоставления Участниками разъяснений положений Документации о закупке</w:t>
      </w:r>
    </w:p>
    <w:p w:rsidR="00E80308" w:rsidRPr="002C3599" w:rsidRDefault="00E80308" w:rsidP="00627FD4">
      <w:pPr>
        <w:widowControl w:val="0"/>
        <w:numPr>
          <w:ilvl w:val="3"/>
          <w:numId w:val="12"/>
        </w:numPr>
        <w:shd w:val="clear" w:color="auto" w:fill="FFFFFF"/>
        <w:tabs>
          <w:tab w:val="left" w:pos="0"/>
          <w:tab w:val="left" w:pos="851"/>
        </w:tabs>
        <w:autoSpaceDE w:val="0"/>
        <w:autoSpaceDN w:val="0"/>
        <w:adjustRightInd w:val="0"/>
        <w:spacing w:after="200" w:line="240" w:lineRule="atLeast"/>
        <w:ind w:left="0" w:firstLine="0"/>
        <w:contextualSpacing/>
        <w:rPr>
          <w:color w:val="FF0000"/>
          <w:sz w:val="24"/>
          <w:szCs w:val="24"/>
        </w:rPr>
      </w:pPr>
      <w:r w:rsidRPr="002C3599">
        <w:rPr>
          <w:sz w:val="24"/>
          <w:szCs w:val="24"/>
        </w:rPr>
        <w:t xml:space="preserve">Любой участник закупки вправе направить Заказчику </w:t>
      </w:r>
      <w:r w:rsidRPr="002C3599">
        <w:rPr>
          <w:bCs/>
          <w:iCs/>
          <w:sz w:val="24"/>
          <w:szCs w:val="24"/>
        </w:rPr>
        <w:t xml:space="preserve">на адрес Общества, электронный адрес, указанный в извещении, либо в случае проведения закупки в электронной форме через электронную торговую площадку официальный </w:t>
      </w:r>
      <w:r w:rsidRPr="002C3599">
        <w:rPr>
          <w:sz w:val="24"/>
          <w:szCs w:val="24"/>
        </w:rPr>
        <w:t>запрос о даче разъяснений положений Извещения о проведении закупки и (или) Документации о закупке, но не позднее, чем за 3 (три) рабочих дня до даты окончания срока подачи заявок на участие в закупке</w:t>
      </w:r>
      <w:r w:rsidRPr="002C3599">
        <w:rPr>
          <w:bCs/>
          <w:iCs/>
          <w:color w:val="FF0000"/>
          <w:sz w:val="24"/>
          <w:szCs w:val="24"/>
        </w:rPr>
        <w:t>.</w:t>
      </w:r>
    </w:p>
    <w:p w:rsidR="00E80308" w:rsidRPr="002965C8" w:rsidRDefault="00E80308" w:rsidP="00627FD4">
      <w:pPr>
        <w:widowControl w:val="0"/>
        <w:numPr>
          <w:ilvl w:val="3"/>
          <w:numId w:val="12"/>
        </w:numPr>
        <w:shd w:val="clear" w:color="auto" w:fill="FFFFFF"/>
        <w:tabs>
          <w:tab w:val="left" w:pos="0"/>
          <w:tab w:val="left" w:pos="851"/>
        </w:tabs>
        <w:autoSpaceDE w:val="0"/>
        <w:autoSpaceDN w:val="0"/>
        <w:adjustRightInd w:val="0"/>
        <w:spacing w:after="200" w:line="240" w:lineRule="atLeast"/>
        <w:ind w:left="0" w:firstLine="0"/>
        <w:contextualSpacing/>
        <w:rPr>
          <w:b/>
          <w:sz w:val="24"/>
          <w:szCs w:val="24"/>
        </w:rPr>
      </w:pPr>
      <w:r w:rsidRPr="002965C8">
        <w:rPr>
          <w:sz w:val="24"/>
          <w:szCs w:val="24"/>
        </w:rPr>
        <w:t>В течение 3 (трех) рабочих дней с даты поступления запроса Заказчик осуществляет разъяснение положений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r w:rsidRPr="002965C8">
        <w:rPr>
          <w:bCs/>
          <w:sz w:val="24"/>
          <w:szCs w:val="24"/>
        </w:rPr>
        <w:t xml:space="preserve"> Дата и время окончания срока предоставления участникам закупки разъяснений положений Документации о закупке</w:t>
      </w:r>
      <w:r w:rsidRPr="002965C8">
        <w:rPr>
          <w:sz w:val="24"/>
          <w:szCs w:val="24"/>
        </w:rPr>
        <w:t xml:space="preserve">: </w:t>
      </w:r>
      <w:r w:rsidRPr="002965C8">
        <w:rPr>
          <w:b/>
          <w:sz w:val="24"/>
          <w:szCs w:val="24"/>
        </w:rPr>
        <w:t xml:space="preserve">18:00 (время местное) </w:t>
      </w:r>
      <w:r w:rsidR="004F6B3E">
        <w:rPr>
          <w:b/>
          <w:sz w:val="24"/>
          <w:szCs w:val="24"/>
        </w:rPr>
        <w:t>29</w:t>
      </w:r>
      <w:r w:rsidRPr="002965C8">
        <w:rPr>
          <w:b/>
          <w:sz w:val="24"/>
          <w:szCs w:val="24"/>
        </w:rPr>
        <w:t>.</w:t>
      </w:r>
      <w:r w:rsidR="005C555E" w:rsidRPr="002965C8">
        <w:rPr>
          <w:b/>
          <w:sz w:val="24"/>
          <w:szCs w:val="24"/>
        </w:rPr>
        <w:t>11</w:t>
      </w:r>
      <w:r w:rsidRPr="002965C8">
        <w:rPr>
          <w:b/>
          <w:sz w:val="24"/>
          <w:szCs w:val="24"/>
        </w:rPr>
        <w:t>.20</w:t>
      </w:r>
      <w:r w:rsidR="00F15EF1" w:rsidRPr="002965C8">
        <w:rPr>
          <w:b/>
          <w:sz w:val="24"/>
          <w:szCs w:val="24"/>
        </w:rPr>
        <w:t>21</w:t>
      </w:r>
      <w:r w:rsidRPr="002965C8">
        <w:rPr>
          <w:b/>
          <w:sz w:val="24"/>
          <w:szCs w:val="24"/>
        </w:rPr>
        <w:t xml:space="preserve"> года.</w:t>
      </w:r>
    </w:p>
    <w:p w:rsidR="00E80308" w:rsidRPr="002C3599" w:rsidRDefault="00E80308" w:rsidP="00627FD4">
      <w:pPr>
        <w:widowControl w:val="0"/>
        <w:numPr>
          <w:ilvl w:val="3"/>
          <w:numId w:val="12"/>
        </w:numPr>
        <w:shd w:val="clear" w:color="auto" w:fill="FFFFFF"/>
        <w:tabs>
          <w:tab w:val="left" w:pos="0"/>
          <w:tab w:val="left" w:pos="851"/>
        </w:tabs>
        <w:autoSpaceDE w:val="0"/>
        <w:autoSpaceDN w:val="0"/>
        <w:adjustRightInd w:val="0"/>
        <w:spacing w:after="200" w:line="240" w:lineRule="atLeast"/>
        <w:ind w:left="0" w:firstLine="0"/>
        <w:contextualSpacing/>
        <w:rPr>
          <w:sz w:val="24"/>
          <w:szCs w:val="24"/>
        </w:rPr>
      </w:pPr>
      <w:r w:rsidRPr="002C3599">
        <w:rPr>
          <w:sz w:val="24"/>
          <w:szCs w:val="24"/>
        </w:rPr>
        <w:t>Разъяснения положений документации о закупке размещаются заказчиком в единой информационной системе не позднее чем в течение 3 (трех) дней со дня принятия решения о предоставлении указанных разъяснений.</w:t>
      </w:r>
    </w:p>
    <w:p w:rsidR="00E80308" w:rsidRPr="002C3599" w:rsidRDefault="00E80308" w:rsidP="00627FD4">
      <w:pPr>
        <w:widowControl w:val="0"/>
        <w:numPr>
          <w:ilvl w:val="3"/>
          <w:numId w:val="12"/>
        </w:numPr>
        <w:shd w:val="clear" w:color="auto" w:fill="FFFFFF"/>
        <w:tabs>
          <w:tab w:val="left" w:pos="0"/>
          <w:tab w:val="left" w:pos="851"/>
        </w:tabs>
        <w:autoSpaceDE w:val="0"/>
        <w:autoSpaceDN w:val="0"/>
        <w:adjustRightInd w:val="0"/>
        <w:spacing w:line="240" w:lineRule="atLeast"/>
        <w:ind w:left="0" w:firstLine="0"/>
        <w:contextualSpacing/>
        <w:jc w:val="left"/>
        <w:rPr>
          <w:sz w:val="24"/>
          <w:szCs w:val="24"/>
        </w:rPr>
      </w:pPr>
      <w:r w:rsidRPr="002C3599">
        <w:rPr>
          <w:sz w:val="24"/>
          <w:szCs w:val="24"/>
        </w:rPr>
        <w:t>Разъяснения положений Документации о закупке не должны изменять предмет закупки и существенные условия проекта договора.</w:t>
      </w:r>
    </w:p>
    <w:p w:rsidR="00E80308" w:rsidRPr="002C3599" w:rsidRDefault="00E80308" w:rsidP="00627FD4">
      <w:pPr>
        <w:keepNext/>
        <w:numPr>
          <w:ilvl w:val="2"/>
          <w:numId w:val="12"/>
        </w:numPr>
        <w:shd w:val="clear" w:color="auto" w:fill="FFFFFF"/>
        <w:suppressAutoHyphens/>
        <w:spacing w:before="240" w:after="120" w:line="240" w:lineRule="auto"/>
        <w:ind w:left="0" w:firstLine="0"/>
        <w:outlineLvl w:val="2"/>
        <w:rPr>
          <w:rFonts w:eastAsia="Calibri"/>
          <w:b/>
          <w:bCs/>
          <w:sz w:val="24"/>
          <w:szCs w:val="24"/>
          <w:lang w:eastAsia="en-US"/>
        </w:rPr>
      </w:pPr>
      <w:r w:rsidRPr="002C3599">
        <w:rPr>
          <w:rFonts w:eastAsia="Calibri"/>
          <w:b/>
          <w:bCs/>
          <w:sz w:val="24"/>
          <w:szCs w:val="24"/>
          <w:lang w:eastAsia="en-US"/>
        </w:rPr>
        <w:t xml:space="preserve"> Изменение извещения о проведении закупки и документации о закупке, отмена закупки</w:t>
      </w:r>
    </w:p>
    <w:p w:rsidR="00E80308" w:rsidRPr="002C3599" w:rsidRDefault="00E80308" w:rsidP="00627FD4">
      <w:pPr>
        <w:keepNext/>
        <w:widowControl w:val="0"/>
        <w:numPr>
          <w:ilvl w:val="3"/>
          <w:numId w:val="12"/>
        </w:numPr>
        <w:shd w:val="clear" w:color="auto" w:fill="FFFFFF"/>
        <w:tabs>
          <w:tab w:val="left" w:pos="993"/>
        </w:tabs>
        <w:spacing w:line="240" w:lineRule="atLeast"/>
        <w:ind w:left="0" w:firstLine="0"/>
        <w:rPr>
          <w:sz w:val="24"/>
          <w:szCs w:val="24"/>
        </w:rPr>
      </w:pPr>
      <w:r w:rsidRPr="002C3599">
        <w:rPr>
          <w:bCs/>
          <w:iCs/>
          <w:color w:val="000000"/>
          <w:sz w:val="24"/>
          <w:szCs w:val="24"/>
        </w:rPr>
        <w:t xml:space="preserve">Организатор закупки по собственной инициативе или в ответ на запрос о </w:t>
      </w:r>
      <w:r w:rsidRPr="002C3599">
        <w:rPr>
          <w:bCs/>
          <w:iCs/>
          <w:color w:val="000000"/>
          <w:sz w:val="24"/>
          <w:szCs w:val="24"/>
        </w:rPr>
        <w:lastRenderedPageBreak/>
        <w:t>разъяснениях закупочной документации потенциального участника, с согласования руководства Общества, вправе в любое время до истечения срока предоставления заявок на участие в закупке, в порядке внести изменения в извещение о проведении закупки и закупочную документацию, в том числе продлить срок окончания подачи заявок, при этом не допускается изменение предмета закупки</w:t>
      </w:r>
      <w:r w:rsidRPr="002C3599">
        <w:rPr>
          <w:sz w:val="24"/>
          <w:szCs w:val="24"/>
        </w:rPr>
        <w:t>.</w:t>
      </w:r>
    </w:p>
    <w:p w:rsidR="00E80308" w:rsidRPr="002C3599" w:rsidRDefault="00E80308" w:rsidP="00627FD4">
      <w:pPr>
        <w:keepNext/>
        <w:widowControl w:val="0"/>
        <w:numPr>
          <w:ilvl w:val="3"/>
          <w:numId w:val="12"/>
        </w:numPr>
        <w:shd w:val="clear" w:color="auto" w:fill="FFFFFF"/>
        <w:tabs>
          <w:tab w:val="left" w:pos="993"/>
        </w:tabs>
        <w:spacing w:line="240" w:lineRule="atLeast"/>
        <w:ind w:left="0" w:firstLine="0"/>
        <w:rPr>
          <w:sz w:val="24"/>
          <w:szCs w:val="24"/>
        </w:rPr>
      </w:pPr>
      <w:r w:rsidRPr="002C3599">
        <w:rPr>
          <w:sz w:val="24"/>
          <w:szCs w:val="24"/>
        </w:rPr>
        <w:t xml:space="preserve">Изменения, вносимые в извещение об осуществлении </w:t>
      </w:r>
      <w:r w:rsidRPr="002C3599">
        <w:rPr>
          <w:bCs/>
          <w:iCs/>
          <w:color w:val="000000"/>
          <w:sz w:val="24"/>
          <w:szCs w:val="24"/>
        </w:rPr>
        <w:t>закупки</w:t>
      </w:r>
      <w:r w:rsidRPr="002C3599">
        <w:rPr>
          <w:sz w:val="24"/>
          <w:szCs w:val="24"/>
        </w:rPr>
        <w:t xml:space="preserve">, документацию о </w:t>
      </w:r>
      <w:r w:rsidRPr="002C3599">
        <w:rPr>
          <w:bCs/>
          <w:iCs/>
          <w:color w:val="000000"/>
          <w:sz w:val="24"/>
          <w:szCs w:val="24"/>
        </w:rPr>
        <w:t>закупке</w:t>
      </w:r>
      <w:r w:rsidRPr="002C3599">
        <w:rPr>
          <w:sz w:val="24"/>
          <w:szCs w:val="24"/>
        </w:rPr>
        <w:t xml:space="preserve"> размещаются заказчиком в единой информационной системе не позднее чем в течение 3 (трех) дней со дня принятия решения о внесении указанных изменений. </w:t>
      </w:r>
    </w:p>
    <w:p w:rsidR="00E80308" w:rsidRPr="002C3599" w:rsidRDefault="00E80308" w:rsidP="00E80308">
      <w:pPr>
        <w:keepNext/>
        <w:widowControl w:val="0"/>
        <w:shd w:val="clear" w:color="auto" w:fill="FFFFFF"/>
        <w:tabs>
          <w:tab w:val="left" w:pos="993"/>
        </w:tabs>
        <w:spacing w:line="240" w:lineRule="atLeast"/>
        <w:ind w:firstLine="0"/>
        <w:rPr>
          <w:sz w:val="24"/>
          <w:szCs w:val="24"/>
        </w:rPr>
      </w:pPr>
      <w:r w:rsidRPr="002C3599">
        <w:rPr>
          <w:b/>
          <w:sz w:val="24"/>
          <w:szCs w:val="24"/>
        </w:rPr>
        <w:t>4.4.7.3.</w:t>
      </w:r>
      <w:r w:rsidR="00B846BA" w:rsidRPr="002C3599">
        <w:rPr>
          <w:b/>
          <w:sz w:val="24"/>
          <w:szCs w:val="24"/>
        </w:rPr>
        <w:t xml:space="preserve"> </w:t>
      </w:r>
      <w:r w:rsidR="00B91E9B" w:rsidRPr="002C3599">
        <w:rPr>
          <w:bCs/>
          <w:iCs/>
          <w:sz w:val="24"/>
          <w:szCs w:val="24"/>
        </w:rPr>
        <w:t xml:space="preserve">В случае внесения изменений в извещение об осуществлении </w:t>
      </w:r>
      <w:r w:rsidR="00B91E9B" w:rsidRPr="002C3599">
        <w:rPr>
          <w:bCs/>
          <w:iCs/>
          <w:color w:val="000000"/>
          <w:sz w:val="24"/>
          <w:szCs w:val="24"/>
        </w:rPr>
        <w:t>закупки</w:t>
      </w:r>
      <w:r w:rsidR="00B91E9B" w:rsidRPr="002C3599">
        <w:rPr>
          <w:bCs/>
          <w:iCs/>
          <w:sz w:val="24"/>
          <w:szCs w:val="24"/>
        </w:rPr>
        <w:t xml:space="preserve">, документацию о </w:t>
      </w:r>
      <w:r w:rsidR="00B91E9B" w:rsidRPr="002C3599">
        <w:rPr>
          <w:bCs/>
          <w:iCs/>
          <w:color w:val="000000"/>
          <w:sz w:val="24"/>
          <w:szCs w:val="24"/>
        </w:rPr>
        <w:t>закупке</w:t>
      </w:r>
      <w:r w:rsidR="00B91E9B" w:rsidRPr="002C3599">
        <w:rPr>
          <w:bCs/>
          <w:iCs/>
          <w:sz w:val="24"/>
          <w:szCs w:val="24"/>
        </w:rPr>
        <w:t xml:space="preserve"> срок подачи заявок на участие в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закупке оставалось не менее 4-х (четырех) рабочих дней</w:t>
      </w:r>
      <w:r w:rsidR="00B91E9B" w:rsidRPr="002C3599">
        <w:rPr>
          <w:sz w:val="24"/>
          <w:szCs w:val="24"/>
        </w:rPr>
        <w:t>.</w:t>
      </w:r>
    </w:p>
    <w:p w:rsidR="00E80308" w:rsidRPr="002C3599" w:rsidRDefault="00E80308" w:rsidP="00C704FB">
      <w:pPr>
        <w:widowControl w:val="0"/>
        <w:numPr>
          <w:ilvl w:val="3"/>
          <w:numId w:val="24"/>
        </w:numPr>
        <w:shd w:val="clear" w:color="auto" w:fill="FFFFFF"/>
        <w:autoSpaceDE w:val="0"/>
        <w:autoSpaceDN w:val="0"/>
        <w:adjustRightInd w:val="0"/>
        <w:spacing w:line="240" w:lineRule="atLeast"/>
        <w:ind w:left="0" w:firstLine="0"/>
        <w:contextualSpacing/>
        <w:rPr>
          <w:bCs/>
          <w:iCs/>
          <w:color w:val="000000"/>
          <w:sz w:val="24"/>
          <w:szCs w:val="24"/>
        </w:rPr>
      </w:pPr>
      <w:r w:rsidRPr="002C3599">
        <w:rPr>
          <w:sz w:val="24"/>
          <w:szCs w:val="24"/>
        </w:rPr>
        <w:t xml:space="preserve"> Заказчик вправе отменить закупку по одному и более предмету закупки (лоту) до наступления даты и времени окончания срока подачи заявок на участие в закупке,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закупке</w:t>
      </w:r>
      <w:r w:rsidRPr="002C3599">
        <w:rPr>
          <w:bCs/>
          <w:iCs/>
          <w:color w:val="000000"/>
          <w:sz w:val="24"/>
          <w:szCs w:val="24"/>
        </w:rPr>
        <w:t xml:space="preserve">. </w:t>
      </w:r>
    </w:p>
    <w:p w:rsidR="00E80308" w:rsidRPr="002C3599" w:rsidRDefault="00E80308" w:rsidP="00E80308">
      <w:pPr>
        <w:shd w:val="clear" w:color="auto" w:fill="FFFFFF"/>
        <w:spacing w:line="240" w:lineRule="atLeast"/>
        <w:ind w:firstLine="0"/>
        <w:rPr>
          <w:rFonts w:eastAsia="Calibri"/>
          <w:bCs/>
          <w:iCs/>
          <w:color w:val="000000"/>
          <w:sz w:val="24"/>
          <w:szCs w:val="24"/>
          <w:lang w:eastAsia="en-US"/>
        </w:rPr>
      </w:pPr>
      <w:r w:rsidRPr="002C3599">
        <w:rPr>
          <w:rFonts w:eastAsia="Calibri"/>
          <w:sz w:val="24"/>
          <w:szCs w:val="24"/>
          <w:lang w:eastAsia="en-US"/>
        </w:rPr>
        <w:t>Решение об отмене закупки размещается в единой информационной системе в день принятия этого решения</w:t>
      </w:r>
      <w:r w:rsidRPr="002C3599">
        <w:rPr>
          <w:rFonts w:eastAsia="Calibri"/>
          <w:bCs/>
          <w:iCs/>
          <w:sz w:val="24"/>
          <w:szCs w:val="24"/>
          <w:lang w:eastAsia="en-US"/>
        </w:rPr>
        <w:t xml:space="preserve"> в виде отдельного информационного листа</w:t>
      </w:r>
      <w:r w:rsidRPr="002C3599">
        <w:rPr>
          <w:rFonts w:eastAsia="Calibri"/>
          <w:bCs/>
          <w:iCs/>
          <w:color w:val="000000"/>
          <w:sz w:val="24"/>
          <w:szCs w:val="24"/>
          <w:lang w:eastAsia="en-US"/>
        </w:rPr>
        <w:t>.</w:t>
      </w:r>
    </w:p>
    <w:p w:rsidR="00E80308" w:rsidRPr="002C3599" w:rsidRDefault="00E80308" w:rsidP="00E80308">
      <w:pPr>
        <w:shd w:val="clear" w:color="auto" w:fill="FFFFFF"/>
        <w:spacing w:line="240" w:lineRule="atLeast"/>
        <w:ind w:firstLine="0"/>
        <w:rPr>
          <w:rFonts w:eastAsia="Calibri"/>
          <w:bCs/>
          <w:iCs/>
          <w:color w:val="000000"/>
          <w:sz w:val="24"/>
          <w:szCs w:val="24"/>
          <w:lang w:eastAsia="en-US"/>
        </w:rPr>
      </w:pPr>
      <w:r w:rsidRPr="002C3599">
        <w:rPr>
          <w:rFonts w:eastAsia="Calibri"/>
          <w:bCs/>
          <w:iCs/>
          <w:color w:val="000000"/>
          <w:sz w:val="24"/>
          <w:szCs w:val="24"/>
          <w:lang w:eastAsia="en-US"/>
        </w:rPr>
        <w:t xml:space="preserve">     По истечении срока отмены </w:t>
      </w:r>
      <w:r w:rsidRPr="002C3599">
        <w:rPr>
          <w:rFonts w:eastAsia="Calibri"/>
          <w:sz w:val="24"/>
          <w:szCs w:val="24"/>
          <w:lang w:eastAsia="en-US"/>
        </w:rPr>
        <w:t>закупки</w:t>
      </w:r>
      <w:r w:rsidRPr="002C3599">
        <w:rPr>
          <w:rFonts w:eastAsia="Calibri"/>
          <w:bCs/>
          <w:iCs/>
          <w:color w:val="000000"/>
          <w:sz w:val="24"/>
          <w:szCs w:val="24"/>
          <w:lang w:eastAsia="en-US"/>
        </w:rPr>
        <w:t xml:space="preserve">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bookmarkEnd w:id="63"/>
    <w:p w:rsidR="002965C8" w:rsidRPr="00E9796E" w:rsidRDefault="002965C8" w:rsidP="002965C8">
      <w:pPr>
        <w:widowControl w:val="0"/>
        <w:numPr>
          <w:ilvl w:val="2"/>
          <w:numId w:val="24"/>
        </w:numPr>
        <w:shd w:val="clear" w:color="auto" w:fill="FFFFFF"/>
        <w:tabs>
          <w:tab w:val="left" w:pos="0"/>
        </w:tabs>
        <w:autoSpaceDE w:val="0"/>
        <w:autoSpaceDN w:val="0"/>
        <w:adjustRightInd w:val="0"/>
        <w:spacing w:before="240" w:after="120" w:line="240" w:lineRule="auto"/>
        <w:rPr>
          <w:rFonts w:cs="Arial"/>
          <w:b/>
          <w:sz w:val="24"/>
          <w:szCs w:val="24"/>
        </w:rPr>
      </w:pPr>
      <w:r w:rsidRPr="00E9796E">
        <w:rPr>
          <w:rFonts w:cs="Arial"/>
          <w:b/>
          <w:sz w:val="24"/>
          <w:szCs w:val="24"/>
        </w:rPr>
        <w:t>Дата рассмотрения Заявок Участников и подведения итогов закупки.</w:t>
      </w:r>
    </w:p>
    <w:p w:rsidR="002965C8" w:rsidRPr="00874A42" w:rsidRDefault="002965C8" w:rsidP="002965C8">
      <w:pPr>
        <w:shd w:val="clear" w:color="auto" w:fill="FFFFFF"/>
        <w:tabs>
          <w:tab w:val="left" w:pos="709"/>
        </w:tabs>
        <w:spacing w:line="240" w:lineRule="atLeast"/>
        <w:ind w:firstLine="0"/>
        <w:rPr>
          <w:sz w:val="24"/>
          <w:szCs w:val="24"/>
        </w:rPr>
      </w:pPr>
      <w:r w:rsidRPr="00874A42">
        <w:rPr>
          <w:b/>
          <w:sz w:val="24"/>
          <w:szCs w:val="24"/>
        </w:rPr>
        <w:t>4.4.8.1</w:t>
      </w:r>
      <w:r w:rsidRPr="00874A42">
        <w:rPr>
          <w:sz w:val="24"/>
          <w:szCs w:val="24"/>
        </w:rPr>
        <w:t xml:space="preserve"> Дата рассмотрения Заявок (ориентировочно): </w:t>
      </w:r>
      <w:r w:rsidR="004F6B3E">
        <w:rPr>
          <w:b/>
          <w:sz w:val="24"/>
          <w:szCs w:val="24"/>
        </w:rPr>
        <w:t>30</w:t>
      </w:r>
      <w:r>
        <w:rPr>
          <w:b/>
          <w:sz w:val="24"/>
          <w:szCs w:val="24"/>
        </w:rPr>
        <w:t>.11</w:t>
      </w:r>
      <w:r w:rsidRPr="00874A42">
        <w:rPr>
          <w:b/>
          <w:sz w:val="24"/>
          <w:szCs w:val="24"/>
        </w:rPr>
        <w:t>.2021 года</w:t>
      </w:r>
      <w:r w:rsidRPr="00874A42">
        <w:rPr>
          <w:sz w:val="24"/>
          <w:szCs w:val="24"/>
        </w:rPr>
        <w:t xml:space="preserve"> </w:t>
      </w:r>
      <w:r w:rsidRPr="00874A42">
        <w:rPr>
          <w:b/>
          <w:sz w:val="24"/>
          <w:szCs w:val="24"/>
        </w:rPr>
        <w:t xml:space="preserve"> </w:t>
      </w:r>
    </w:p>
    <w:p w:rsidR="002965C8" w:rsidRPr="00874A42" w:rsidRDefault="002965C8" w:rsidP="002965C8">
      <w:pPr>
        <w:autoSpaceDE w:val="0"/>
        <w:autoSpaceDN w:val="0"/>
        <w:adjustRightInd w:val="0"/>
        <w:spacing w:line="240" w:lineRule="atLeast"/>
        <w:ind w:firstLine="0"/>
        <w:rPr>
          <w:b/>
          <w:color w:val="000000"/>
          <w:sz w:val="24"/>
          <w:szCs w:val="24"/>
        </w:rPr>
      </w:pPr>
      <w:r w:rsidRPr="00874A42">
        <w:rPr>
          <w:b/>
          <w:color w:val="000000"/>
          <w:sz w:val="24"/>
          <w:szCs w:val="24"/>
        </w:rPr>
        <w:t xml:space="preserve">4.4.8.2 </w:t>
      </w:r>
      <w:r w:rsidRPr="00874A42">
        <w:rPr>
          <w:color w:val="000000"/>
          <w:sz w:val="24"/>
          <w:szCs w:val="24"/>
        </w:rPr>
        <w:t xml:space="preserve">Дата подведения итогов закупочной процедуры </w:t>
      </w:r>
      <w:r w:rsidRPr="00874A42">
        <w:rPr>
          <w:sz w:val="24"/>
          <w:szCs w:val="24"/>
        </w:rPr>
        <w:t>(ориентировочно)</w:t>
      </w:r>
      <w:r w:rsidRPr="00874A42">
        <w:rPr>
          <w:color w:val="000000"/>
          <w:sz w:val="24"/>
          <w:szCs w:val="24"/>
        </w:rPr>
        <w:t xml:space="preserve">: </w:t>
      </w:r>
      <w:r w:rsidR="004F6B3E">
        <w:rPr>
          <w:b/>
          <w:color w:val="000000"/>
          <w:sz w:val="24"/>
          <w:szCs w:val="24"/>
        </w:rPr>
        <w:t>30</w:t>
      </w:r>
      <w:r>
        <w:rPr>
          <w:b/>
          <w:color w:val="000000"/>
          <w:sz w:val="24"/>
          <w:szCs w:val="24"/>
        </w:rPr>
        <w:t>.11</w:t>
      </w:r>
      <w:r w:rsidRPr="00874A42">
        <w:rPr>
          <w:b/>
          <w:color w:val="000000"/>
          <w:sz w:val="24"/>
          <w:szCs w:val="24"/>
        </w:rPr>
        <w:t>.2021 года</w:t>
      </w:r>
    </w:p>
    <w:p w:rsidR="00E80308" w:rsidRPr="002C3599" w:rsidRDefault="00E80308" w:rsidP="00C704FB">
      <w:pPr>
        <w:keepNext/>
        <w:widowControl w:val="0"/>
        <w:numPr>
          <w:ilvl w:val="2"/>
          <w:numId w:val="27"/>
        </w:numPr>
        <w:tabs>
          <w:tab w:val="left" w:pos="851"/>
        </w:tabs>
        <w:suppressAutoHyphens/>
        <w:autoSpaceDE w:val="0"/>
        <w:autoSpaceDN w:val="0"/>
        <w:adjustRightInd w:val="0"/>
        <w:spacing w:before="240" w:after="120" w:line="240" w:lineRule="auto"/>
        <w:jc w:val="left"/>
        <w:outlineLvl w:val="2"/>
        <w:rPr>
          <w:b/>
          <w:bCs/>
          <w:sz w:val="24"/>
          <w:szCs w:val="24"/>
        </w:rPr>
      </w:pPr>
      <w:r w:rsidRPr="002C3599">
        <w:rPr>
          <w:b/>
          <w:bCs/>
          <w:sz w:val="24"/>
          <w:szCs w:val="24"/>
        </w:rPr>
        <w:t>Требования к представлению Заявок</w:t>
      </w:r>
    </w:p>
    <w:p w:rsidR="00E80308" w:rsidRPr="002C3599" w:rsidRDefault="00E80308" w:rsidP="00E80308">
      <w:pPr>
        <w:tabs>
          <w:tab w:val="left" w:pos="851"/>
        </w:tabs>
        <w:spacing w:line="240" w:lineRule="atLeast"/>
        <w:ind w:firstLine="0"/>
        <w:rPr>
          <w:rFonts w:eastAsia="Calibri"/>
          <w:sz w:val="24"/>
          <w:szCs w:val="24"/>
          <w:lang w:eastAsia="en-US"/>
        </w:rPr>
      </w:pPr>
      <w:r w:rsidRPr="002C3599">
        <w:rPr>
          <w:rFonts w:eastAsia="Calibri"/>
          <w:b/>
          <w:sz w:val="24"/>
          <w:szCs w:val="24"/>
          <w:lang w:eastAsia="en-US"/>
        </w:rPr>
        <w:t>4.4.9.1.</w:t>
      </w:r>
      <w:r w:rsidRPr="002C3599">
        <w:rPr>
          <w:rFonts w:eastAsia="Calibri"/>
          <w:sz w:val="24"/>
          <w:szCs w:val="24"/>
          <w:lang w:eastAsia="en-US"/>
        </w:rPr>
        <w:t xml:space="preserve"> Все требуемые документы в составе Заявки в соответствии с условиями настоящей Документации должны быть предоставлены Участниками через ЭП в форме электронных документов, подписанных электронной цифровой подписью лица, имеющего право действовать от имени Участника и прилагаться Участником к Заявке по каждому лоту.</w:t>
      </w:r>
    </w:p>
    <w:p w:rsidR="00E80308" w:rsidRPr="002C3599" w:rsidRDefault="00E80308" w:rsidP="00E80308">
      <w:pPr>
        <w:shd w:val="clear" w:color="auto" w:fill="FFFFFF"/>
        <w:tabs>
          <w:tab w:val="left" w:pos="851"/>
        </w:tabs>
        <w:spacing w:line="240" w:lineRule="atLeast"/>
        <w:ind w:firstLine="0"/>
        <w:rPr>
          <w:rFonts w:eastAsia="Calibri"/>
          <w:b/>
          <w:sz w:val="24"/>
          <w:szCs w:val="24"/>
          <w:lang w:eastAsia="en-US"/>
        </w:rPr>
      </w:pPr>
      <w:r w:rsidRPr="002C3599">
        <w:rPr>
          <w:rFonts w:eastAsia="Calibri"/>
          <w:b/>
          <w:sz w:val="24"/>
          <w:szCs w:val="24"/>
          <w:lang w:eastAsia="en-US"/>
        </w:rPr>
        <w:t>4.4.9.2.</w:t>
      </w:r>
      <w:r w:rsidRPr="002C3599">
        <w:rPr>
          <w:rFonts w:eastAsia="Calibri"/>
          <w:sz w:val="24"/>
          <w:szCs w:val="24"/>
          <w:lang w:eastAsia="en-US"/>
        </w:rPr>
        <w:t xml:space="preserve"> </w:t>
      </w:r>
      <w:r w:rsidRPr="002C3599">
        <w:rPr>
          <w:rFonts w:eastAsia="Calibri"/>
          <w:snapToGrid w:val="0"/>
          <w:sz w:val="24"/>
          <w:szCs w:val="24"/>
          <w:lang w:eastAsia="en-US"/>
        </w:rPr>
        <w:t>Все файлы должны быть в доступном для прочтения формате: не должны иметь защиты от их открытия и печати. Файлы должны быть именованы так, чтобы из их названия было понятно, какие документы в этом файле находятся</w:t>
      </w:r>
      <w:r w:rsidRPr="002C3599">
        <w:rPr>
          <w:rFonts w:eastAsia="Calibri"/>
          <w:sz w:val="24"/>
          <w:szCs w:val="24"/>
          <w:lang w:eastAsia="en-US"/>
        </w:rPr>
        <w:t>.</w:t>
      </w:r>
    </w:p>
    <w:p w:rsidR="00E80308" w:rsidRPr="002C3599" w:rsidRDefault="00E80308" w:rsidP="00E80308">
      <w:pPr>
        <w:tabs>
          <w:tab w:val="left" w:pos="851"/>
        </w:tabs>
        <w:spacing w:line="240" w:lineRule="atLeast"/>
        <w:ind w:firstLine="0"/>
        <w:rPr>
          <w:rFonts w:eastAsia="Calibri"/>
          <w:sz w:val="24"/>
          <w:szCs w:val="24"/>
          <w:lang w:eastAsia="en-US"/>
        </w:rPr>
      </w:pPr>
      <w:r w:rsidRPr="002C3599">
        <w:rPr>
          <w:rFonts w:eastAsia="Calibri"/>
          <w:b/>
          <w:sz w:val="24"/>
          <w:szCs w:val="24"/>
          <w:lang w:eastAsia="en-US"/>
        </w:rPr>
        <w:t>4.4.9.3.</w:t>
      </w:r>
      <w:r w:rsidRPr="002C3599">
        <w:rPr>
          <w:rFonts w:eastAsia="Calibri"/>
          <w:sz w:val="24"/>
          <w:szCs w:val="24"/>
          <w:lang w:eastAsia="en-US"/>
        </w:rPr>
        <w:t xml:space="preserve"> Цена договора (лота) размещенная на сайте ЭП не должна противоречить цене договора (лота) указанного в Заявке Участника (п.п.5.1. Документации). </w:t>
      </w:r>
    </w:p>
    <w:p w:rsidR="00122ED0" w:rsidRPr="002C3599" w:rsidRDefault="00122ED0" w:rsidP="00627FD4">
      <w:pPr>
        <w:keepNext/>
        <w:numPr>
          <w:ilvl w:val="1"/>
          <w:numId w:val="12"/>
        </w:numPr>
        <w:suppressAutoHyphens/>
        <w:spacing w:before="360" w:after="120" w:line="240" w:lineRule="auto"/>
        <w:ind w:left="0" w:firstLine="0"/>
        <w:outlineLvl w:val="1"/>
        <w:rPr>
          <w:b/>
          <w:bCs/>
          <w:sz w:val="24"/>
          <w:szCs w:val="24"/>
        </w:rPr>
      </w:pPr>
      <w:r w:rsidRPr="002C3599">
        <w:rPr>
          <w:b/>
          <w:bCs/>
          <w:sz w:val="24"/>
          <w:szCs w:val="24"/>
        </w:rPr>
        <w:t>Требования к Участникам. Подтверждение соответствия предъявляемым требованиям</w:t>
      </w:r>
    </w:p>
    <w:p w:rsidR="00122ED0" w:rsidRPr="002C3599" w:rsidRDefault="00122ED0" w:rsidP="00122ED0">
      <w:pPr>
        <w:keepNext/>
        <w:suppressAutoHyphens/>
        <w:spacing w:line="240" w:lineRule="auto"/>
        <w:ind w:firstLine="0"/>
        <w:outlineLvl w:val="1"/>
        <w:rPr>
          <w:b/>
          <w:bCs/>
          <w:sz w:val="24"/>
          <w:szCs w:val="24"/>
        </w:rPr>
      </w:pPr>
      <w:bookmarkStart w:id="64" w:name="_Toc322017056"/>
      <w:r w:rsidRPr="002C3599">
        <w:rPr>
          <w:b/>
          <w:bCs/>
          <w:sz w:val="24"/>
          <w:szCs w:val="24"/>
        </w:rPr>
        <w:t>4.5.1. Требования к Участникам</w:t>
      </w:r>
      <w:bookmarkEnd w:id="64"/>
    </w:p>
    <w:p w:rsidR="00122ED0" w:rsidRPr="002C3599" w:rsidRDefault="00122ED0" w:rsidP="00122ED0">
      <w:pPr>
        <w:widowControl w:val="0"/>
        <w:autoSpaceDE w:val="0"/>
        <w:autoSpaceDN w:val="0"/>
        <w:adjustRightInd w:val="0"/>
        <w:spacing w:line="240" w:lineRule="auto"/>
        <w:ind w:firstLine="0"/>
        <w:contextualSpacing/>
        <w:rPr>
          <w:sz w:val="24"/>
          <w:szCs w:val="24"/>
        </w:rPr>
      </w:pPr>
      <w:r w:rsidRPr="002C3599">
        <w:rPr>
          <w:b/>
          <w:sz w:val="24"/>
          <w:szCs w:val="24"/>
        </w:rPr>
        <w:t>4.5.1.1.</w:t>
      </w:r>
      <w:r w:rsidRPr="002C3599">
        <w:rPr>
          <w:rFonts w:eastAsiaTheme="minorHAnsi"/>
          <w:sz w:val="24"/>
          <w:szCs w:val="24"/>
          <w:lang w:eastAsia="en-US"/>
        </w:rPr>
        <w:t xml:space="preserve"> </w:t>
      </w:r>
      <w:r w:rsidRPr="002C3599">
        <w:rPr>
          <w:rFonts w:eastAsia="Calibri"/>
          <w:sz w:val="24"/>
          <w:szCs w:val="24"/>
          <w:lang w:eastAsia="en-US"/>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w:t>
      </w:r>
      <w:r w:rsidRPr="002C3599">
        <w:rPr>
          <w:rFonts w:eastAsia="Calibri"/>
          <w:b/>
          <w:sz w:val="24"/>
          <w:szCs w:val="24"/>
          <w:lang w:eastAsia="en-US"/>
        </w:rPr>
        <w:t>-</w:t>
      </w:r>
      <w:r w:rsidRPr="002C3599">
        <w:rPr>
          <w:rFonts w:eastAsia="Calibri"/>
          <w:sz w:val="24"/>
          <w:szCs w:val="24"/>
          <w:lang w:eastAsia="en-US"/>
        </w:rPr>
        <w:t>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При этом участник закупки, утрачивает свой статус после истечения срока подачи заявок, если он не подал заявку на участие в закупочной процедуре.</w:t>
      </w:r>
    </w:p>
    <w:p w:rsidR="00122ED0" w:rsidRPr="002C3599" w:rsidRDefault="00122ED0" w:rsidP="00DE3626">
      <w:pPr>
        <w:pStyle w:val="aff8"/>
        <w:numPr>
          <w:ilvl w:val="3"/>
          <w:numId w:val="15"/>
        </w:numPr>
        <w:tabs>
          <w:tab w:val="num" w:pos="851"/>
        </w:tabs>
        <w:spacing w:line="240" w:lineRule="atLeast"/>
        <w:ind w:left="0" w:firstLine="0"/>
        <w:jc w:val="both"/>
        <w:rPr>
          <w:rFonts w:ascii="Times New Roman" w:hAnsi="Times New Roman" w:cs="Times New Roman"/>
          <w:sz w:val="24"/>
          <w:szCs w:val="24"/>
        </w:rPr>
      </w:pPr>
      <w:r w:rsidRPr="002C3599">
        <w:rPr>
          <w:rFonts w:ascii="Times New Roman" w:hAnsi="Times New Roman" w:cs="Times New Roman"/>
          <w:sz w:val="24"/>
          <w:szCs w:val="24"/>
        </w:rPr>
        <w:t>Заявка на участие в закупке должна полностью соответствовать каждому из установленных настоящей Документацией требований или быть лучше, то есть установленные требования в документации о закупке являются минимально допустимыми.</w:t>
      </w:r>
    </w:p>
    <w:p w:rsidR="00122ED0" w:rsidRPr="002C3599" w:rsidRDefault="00122ED0" w:rsidP="00122ED0">
      <w:pPr>
        <w:pStyle w:val="aff8"/>
        <w:tabs>
          <w:tab w:val="left" w:pos="851"/>
          <w:tab w:val="left" w:pos="1134"/>
        </w:tabs>
        <w:spacing w:line="240" w:lineRule="atLeast"/>
        <w:ind w:left="0"/>
        <w:jc w:val="both"/>
        <w:rPr>
          <w:rFonts w:ascii="Times New Roman" w:hAnsi="Times New Roman" w:cs="Times New Roman"/>
          <w:sz w:val="24"/>
          <w:szCs w:val="24"/>
        </w:rPr>
      </w:pPr>
      <w:r w:rsidRPr="002C3599">
        <w:rPr>
          <w:rFonts w:ascii="Times New Roman" w:hAnsi="Times New Roman" w:cs="Times New Roman"/>
          <w:b/>
          <w:sz w:val="24"/>
          <w:szCs w:val="24"/>
        </w:rPr>
        <w:t>4.5.1.3.</w:t>
      </w:r>
      <w:r w:rsidRPr="002C3599">
        <w:rPr>
          <w:rFonts w:ascii="Times New Roman" w:hAnsi="Times New Roman" w:cs="Times New Roman"/>
          <w:sz w:val="24"/>
          <w:szCs w:val="24"/>
        </w:rPr>
        <w:t xml:space="preserve"> Чтобы претендовать на участие в данной процедуре закупки и на право заключения </w:t>
      </w:r>
      <w:r w:rsidRPr="002C3599">
        <w:rPr>
          <w:rFonts w:ascii="Times New Roman" w:hAnsi="Times New Roman" w:cs="Times New Roman"/>
          <w:sz w:val="24"/>
          <w:szCs w:val="24"/>
        </w:rPr>
        <w:lastRenderedPageBreak/>
        <w:t>Договора, Участник самостоятельно в целом должен отвечать следующим требованиям:</w:t>
      </w:r>
    </w:p>
    <w:p w:rsidR="009F1B69" w:rsidRPr="002C3599" w:rsidRDefault="009F1B69" w:rsidP="009F1B69">
      <w:pPr>
        <w:shd w:val="clear" w:color="auto" w:fill="FFFFFF" w:themeFill="background1"/>
        <w:spacing w:line="240" w:lineRule="atLeast"/>
        <w:ind w:firstLine="0"/>
        <w:rPr>
          <w:sz w:val="24"/>
          <w:szCs w:val="24"/>
        </w:rPr>
      </w:pPr>
      <w:r w:rsidRPr="002C3599">
        <w:rPr>
          <w:b/>
          <w:sz w:val="24"/>
          <w:szCs w:val="24"/>
        </w:rPr>
        <w:t>а)</w:t>
      </w:r>
      <w:r w:rsidRPr="002C3599">
        <w:rPr>
          <w:rFonts w:eastAsiaTheme="minorHAnsi"/>
          <w:sz w:val="24"/>
          <w:szCs w:val="24"/>
        </w:rPr>
        <w:t xml:space="preserve"> </w:t>
      </w:r>
      <w:r w:rsidRPr="002C3599">
        <w:rPr>
          <w:sz w:val="24"/>
          <w:szCs w:val="24"/>
        </w:rPr>
        <w:t xml:space="preserve">располагать необходимым опытом, иметь ресурсные возможности (производственные, трудовые), </w:t>
      </w:r>
      <w:r w:rsidRPr="002C3599">
        <w:rPr>
          <w:rFonts w:eastAsiaTheme="minorHAnsi"/>
          <w:sz w:val="24"/>
          <w:szCs w:val="24"/>
        </w:rPr>
        <w:t>что должно быть подтверждено документами, указанными в п. 4.5.2.2 настоящей документации</w:t>
      </w:r>
      <w:r w:rsidRPr="002C3599">
        <w:rPr>
          <w:sz w:val="24"/>
          <w:szCs w:val="24"/>
        </w:rPr>
        <w:t xml:space="preserve">; </w:t>
      </w:r>
    </w:p>
    <w:p w:rsidR="009F1B69" w:rsidRPr="002C3599" w:rsidRDefault="009F1B69" w:rsidP="009F1B69">
      <w:pPr>
        <w:shd w:val="clear" w:color="auto" w:fill="FFFFFF" w:themeFill="background1"/>
        <w:spacing w:line="240" w:lineRule="atLeast"/>
        <w:ind w:firstLine="0"/>
        <w:rPr>
          <w:sz w:val="24"/>
          <w:szCs w:val="24"/>
        </w:rPr>
      </w:pPr>
      <w:r w:rsidRPr="002C3599">
        <w:rPr>
          <w:b/>
          <w:sz w:val="24"/>
          <w:szCs w:val="24"/>
        </w:rPr>
        <w:t>б)</w:t>
      </w:r>
      <w:r w:rsidRPr="002C3599">
        <w:rPr>
          <w:sz w:val="24"/>
          <w:szCs w:val="24"/>
        </w:rPr>
        <w:t xml:space="preserve">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w:t>
      </w:r>
    </w:p>
    <w:p w:rsidR="009F1B69" w:rsidRPr="002C3599" w:rsidRDefault="009F1B69" w:rsidP="009F1B69">
      <w:pPr>
        <w:shd w:val="clear" w:color="auto" w:fill="FFFFFF" w:themeFill="background1"/>
        <w:spacing w:line="240" w:lineRule="atLeast"/>
        <w:ind w:firstLine="0"/>
        <w:rPr>
          <w:sz w:val="24"/>
          <w:szCs w:val="24"/>
        </w:rPr>
      </w:pPr>
      <w:r w:rsidRPr="002C3599">
        <w:rPr>
          <w:b/>
          <w:bCs/>
          <w:iCs/>
          <w:sz w:val="24"/>
          <w:szCs w:val="24"/>
        </w:rPr>
        <w:t>в)</w:t>
      </w:r>
      <w:r w:rsidRPr="002C3599">
        <w:rPr>
          <w:bCs/>
          <w:iCs/>
          <w:sz w:val="24"/>
          <w:szCs w:val="24"/>
        </w:rPr>
        <w:t xml:space="preserve"> </w:t>
      </w:r>
      <w:r w:rsidRPr="002C3599">
        <w:rPr>
          <w:sz w:val="24"/>
          <w:szCs w:val="24"/>
        </w:rPr>
        <w:t xml:space="preserve">сведения об Участнике закупки не должны </w:t>
      </w:r>
      <w:r w:rsidRPr="002C3599">
        <w:rPr>
          <w:bCs/>
          <w:iCs/>
          <w:sz w:val="24"/>
          <w:szCs w:val="24"/>
        </w:rPr>
        <w:t>быть</w:t>
      </w:r>
      <w:r w:rsidRPr="002C3599">
        <w:rPr>
          <w:sz w:val="24"/>
          <w:szCs w:val="24"/>
        </w:rPr>
        <w:t xml:space="preserve"> в реестрах недобросовестных поставщиков (РНП);</w:t>
      </w:r>
    </w:p>
    <w:p w:rsidR="009F1B69" w:rsidRPr="002C3599" w:rsidRDefault="009F1B69" w:rsidP="009F1B69">
      <w:pPr>
        <w:shd w:val="clear" w:color="auto" w:fill="FFFFFF" w:themeFill="background1"/>
        <w:spacing w:line="240" w:lineRule="atLeast"/>
        <w:ind w:firstLine="0"/>
        <w:rPr>
          <w:b/>
          <w:bCs/>
          <w:sz w:val="24"/>
          <w:szCs w:val="24"/>
        </w:rPr>
      </w:pPr>
      <w:r w:rsidRPr="002C3599">
        <w:rPr>
          <w:b/>
          <w:sz w:val="24"/>
          <w:szCs w:val="24"/>
        </w:rPr>
        <w:t xml:space="preserve">г) </w:t>
      </w:r>
      <w:r w:rsidRPr="002C3599">
        <w:rPr>
          <w:bCs/>
          <w:snapToGrid w:val="0"/>
          <w:sz w:val="24"/>
          <w:szCs w:val="24"/>
        </w:rPr>
        <w:t>у Участника и его должностных лиц не должно быть конфликта интересов с сотрудниками Заказчика;</w:t>
      </w:r>
    </w:p>
    <w:p w:rsidR="009F1B69" w:rsidRPr="002C3599" w:rsidRDefault="009F1B69" w:rsidP="009F1B69">
      <w:pPr>
        <w:shd w:val="clear" w:color="auto" w:fill="FFFFFF" w:themeFill="background1"/>
        <w:tabs>
          <w:tab w:val="left" w:pos="426"/>
        </w:tabs>
        <w:overflowPunct w:val="0"/>
        <w:snapToGrid w:val="0"/>
        <w:spacing w:line="240" w:lineRule="atLeast"/>
        <w:ind w:firstLine="0"/>
        <w:rPr>
          <w:sz w:val="24"/>
          <w:szCs w:val="24"/>
        </w:rPr>
      </w:pPr>
      <w:r w:rsidRPr="002C3599">
        <w:rPr>
          <w:b/>
          <w:sz w:val="24"/>
          <w:szCs w:val="24"/>
        </w:rPr>
        <w:t>д)</w:t>
      </w:r>
      <w:r w:rsidRPr="002C3599">
        <w:rPr>
          <w:sz w:val="24"/>
          <w:szCs w:val="24"/>
        </w:rPr>
        <w:t xml:space="preserve"> не должна проводиться ликвидации участника закупки – юридического лица и должны отсутствовать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9F1B69" w:rsidRPr="002C3599" w:rsidRDefault="009F1B69" w:rsidP="009F1B69">
      <w:pPr>
        <w:widowControl w:val="0"/>
        <w:shd w:val="clear" w:color="auto" w:fill="FFFFFF" w:themeFill="background1"/>
        <w:tabs>
          <w:tab w:val="left" w:pos="426"/>
        </w:tabs>
        <w:overflowPunct w:val="0"/>
        <w:autoSpaceDE w:val="0"/>
        <w:autoSpaceDN w:val="0"/>
        <w:adjustRightInd w:val="0"/>
        <w:snapToGrid w:val="0"/>
        <w:spacing w:line="240" w:lineRule="atLeast"/>
        <w:ind w:firstLine="0"/>
        <w:contextualSpacing/>
        <w:rPr>
          <w:sz w:val="24"/>
          <w:szCs w:val="24"/>
        </w:rPr>
      </w:pPr>
      <w:r w:rsidRPr="002C3599">
        <w:rPr>
          <w:b/>
          <w:sz w:val="24"/>
          <w:szCs w:val="24"/>
        </w:rPr>
        <w:t>е)</w:t>
      </w:r>
      <w:r w:rsidRPr="002C3599">
        <w:rPr>
          <w:sz w:val="24"/>
          <w:szCs w:val="24"/>
        </w:rPr>
        <w:t xml:space="preserve"> деятельность участника процедуры закупки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9F1B69" w:rsidRPr="002C3599" w:rsidRDefault="009F1B69" w:rsidP="009F1B69">
      <w:pPr>
        <w:widowControl w:val="0"/>
        <w:shd w:val="clear" w:color="auto" w:fill="FFFFFF" w:themeFill="background1"/>
        <w:tabs>
          <w:tab w:val="left" w:pos="426"/>
        </w:tabs>
        <w:overflowPunct w:val="0"/>
        <w:autoSpaceDE w:val="0"/>
        <w:autoSpaceDN w:val="0"/>
        <w:adjustRightInd w:val="0"/>
        <w:snapToGrid w:val="0"/>
        <w:spacing w:line="240" w:lineRule="atLeast"/>
        <w:ind w:firstLine="0"/>
        <w:rPr>
          <w:sz w:val="24"/>
          <w:szCs w:val="24"/>
        </w:rPr>
      </w:pPr>
      <w:r w:rsidRPr="002C3599">
        <w:rPr>
          <w:b/>
          <w:sz w:val="24"/>
          <w:szCs w:val="24"/>
        </w:rPr>
        <w:t>ж)</w:t>
      </w:r>
      <w:r w:rsidRPr="002C3599">
        <w:rPr>
          <w:sz w:val="24"/>
          <w:szCs w:val="24"/>
        </w:rPr>
        <w:t xml:space="preserve"> у участника процедуры закупки задолженность по начисленным налогам, сборам и иным обязательным платежам в бюджеты любого уровня и государственные внебюджетные фонды должна отсутствовать или не превышать 25% (двадцати пяти процентов) балансовой стоимости активов</w:t>
      </w:r>
      <w:r w:rsidR="00151C18" w:rsidRPr="002C3599">
        <w:rPr>
          <w:sz w:val="24"/>
          <w:szCs w:val="24"/>
        </w:rPr>
        <w:t>.</w:t>
      </w:r>
    </w:p>
    <w:p w:rsidR="00336420" w:rsidRPr="002C3599" w:rsidRDefault="00336420" w:rsidP="00336420">
      <w:pPr>
        <w:widowControl w:val="0"/>
        <w:shd w:val="clear" w:color="auto" w:fill="FFFFFF" w:themeFill="background1"/>
        <w:tabs>
          <w:tab w:val="left" w:pos="426"/>
        </w:tabs>
        <w:overflowPunct w:val="0"/>
        <w:autoSpaceDE w:val="0"/>
        <w:autoSpaceDN w:val="0"/>
        <w:adjustRightInd w:val="0"/>
        <w:snapToGrid w:val="0"/>
        <w:spacing w:line="240" w:lineRule="atLeast"/>
        <w:ind w:firstLine="0"/>
        <w:rPr>
          <w:sz w:val="24"/>
          <w:szCs w:val="24"/>
        </w:rPr>
      </w:pPr>
      <w:r w:rsidRPr="002C3599">
        <w:rPr>
          <w:b/>
          <w:sz w:val="24"/>
          <w:szCs w:val="24"/>
        </w:rPr>
        <w:t>з)</w:t>
      </w:r>
      <w:r w:rsidRPr="002C3599">
        <w:rPr>
          <w:sz w:val="24"/>
          <w:szCs w:val="24"/>
        </w:rPr>
        <w:t xml:space="preserve"> </w:t>
      </w:r>
      <w:r w:rsidR="006A5E1D" w:rsidRPr="002C3599">
        <w:rPr>
          <w:sz w:val="24"/>
          <w:szCs w:val="24"/>
        </w:rPr>
        <w:t>соответствовать обязательным</w:t>
      </w:r>
      <w:r w:rsidR="00DF72E3" w:rsidRPr="002C3599">
        <w:rPr>
          <w:sz w:val="24"/>
          <w:szCs w:val="24"/>
        </w:rPr>
        <w:t xml:space="preserve"> требованиям, перечисленным в п.п.2.1.8</w:t>
      </w:r>
      <w:r w:rsidRPr="002C3599">
        <w:rPr>
          <w:sz w:val="24"/>
          <w:szCs w:val="24"/>
        </w:rPr>
        <w:t xml:space="preserve"> Документации.</w:t>
      </w:r>
    </w:p>
    <w:p w:rsidR="00D637FB" w:rsidRPr="002C3599" w:rsidRDefault="00D637FB" w:rsidP="00122ED0">
      <w:pPr>
        <w:widowControl w:val="0"/>
        <w:shd w:val="clear" w:color="auto" w:fill="FFFFFF" w:themeFill="background1"/>
        <w:tabs>
          <w:tab w:val="left" w:pos="426"/>
        </w:tabs>
        <w:overflowPunct w:val="0"/>
        <w:autoSpaceDE w:val="0"/>
        <w:autoSpaceDN w:val="0"/>
        <w:adjustRightInd w:val="0"/>
        <w:snapToGrid w:val="0"/>
        <w:spacing w:line="240" w:lineRule="atLeast"/>
        <w:ind w:firstLine="0"/>
        <w:rPr>
          <w:sz w:val="24"/>
          <w:szCs w:val="24"/>
        </w:rPr>
      </w:pPr>
    </w:p>
    <w:p w:rsidR="00122ED0" w:rsidRPr="002C3599" w:rsidRDefault="00122ED0" w:rsidP="00122ED0">
      <w:pPr>
        <w:spacing w:line="240" w:lineRule="auto"/>
        <w:ind w:firstLine="0"/>
        <w:rPr>
          <w:b/>
          <w:bCs/>
          <w:sz w:val="24"/>
          <w:szCs w:val="24"/>
        </w:rPr>
      </w:pPr>
      <w:bookmarkStart w:id="65" w:name="_Toc322017057"/>
      <w:r w:rsidRPr="002C3599">
        <w:rPr>
          <w:b/>
          <w:sz w:val="24"/>
          <w:szCs w:val="24"/>
        </w:rPr>
        <w:t>4.5.2.</w:t>
      </w:r>
      <w:r w:rsidRPr="002C3599">
        <w:rPr>
          <w:sz w:val="24"/>
          <w:szCs w:val="24"/>
        </w:rPr>
        <w:t xml:space="preserve"> </w:t>
      </w:r>
      <w:r w:rsidRPr="002C3599">
        <w:rPr>
          <w:b/>
          <w:bCs/>
          <w:sz w:val="24"/>
          <w:szCs w:val="24"/>
        </w:rPr>
        <w:t>Требования к документам, подтверждающим соответствие Участника установленным требованиям</w:t>
      </w:r>
      <w:bookmarkEnd w:id="65"/>
    </w:p>
    <w:p w:rsidR="00122ED0" w:rsidRPr="002C3599" w:rsidRDefault="009102F4" w:rsidP="00122ED0">
      <w:pPr>
        <w:numPr>
          <w:ilvl w:val="3"/>
          <w:numId w:val="7"/>
        </w:numPr>
        <w:tabs>
          <w:tab w:val="clear" w:pos="1134"/>
          <w:tab w:val="left" w:pos="851"/>
        </w:tabs>
        <w:spacing w:line="240" w:lineRule="auto"/>
        <w:ind w:left="0" w:firstLine="0"/>
        <w:rPr>
          <w:sz w:val="24"/>
          <w:szCs w:val="24"/>
        </w:rPr>
      </w:pPr>
      <w:r w:rsidRPr="002C3599">
        <w:rPr>
          <w:sz w:val="24"/>
          <w:szCs w:val="24"/>
        </w:rPr>
        <w:t>Участник закупочной процедуры должен направить документы, подтверждающие его соответствие вышеуказанным требованиям в соответствии с п.п. 4.6. настоящей Документации</w:t>
      </w:r>
      <w:r w:rsidR="00122ED0" w:rsidRPr="002C3599">
        <w:rPr>
          <w:sz w:val="24"/>
          <w:szCs w:val="24"/>
        </w:rPr>
        <w:t xml:space="preserve">. </w:t>
      </w:r>
    </w:p>
    <w:p w:rsidR="00122ED0" w:rsidRPr="002C3599" w:rsidRDefault="00122ED0" w:rsidP="00122ED0">
      <w:pPr>
        <w:numPr>
          <w:ilvl w:val="3"/>
          <w:numId w:val="7"/>
        </w:numPr>
        <w:tabs>
          <w:tab w:val="clear" w:pos="1134"/>
          <w:tab w:val="left" w:pos="851"/>
        </w:tabs>
        <w:spacing w:line="240" w:lineRule="auto"/>
        <w:ind w:left="0" w:firstLine="0"/>
        <w:rPr>
          <w:sz w:val="24"/>
          <w:szCs w:val="24"/>
        </w:rPr>
      </w:pPr>
      <w:r w:rsidRPr="002C3599">
        <w:rPr>
          <w:sz w:val="24"/>
          <w:szCs w:val="24"/>
        </w:rPr>
        <w:t>Документами, подтверждающими соответствие Участника</w:t>
      </w:r>
      <w:r w:rsidR="00104697" w:rsidRPr="002C3599">
        <w:rPr>
          <w:sz w:val="24"/>
          <w:szCs w:val="24"/>
        </w:rPr>
        <w:t>,</w:t>
      </w:r>
      <w:r w:rsidRPr="002C3599">
        <w:rPr>
          <w:sz w:val="24"/>
          <w:szCs w:val="24"/>
        </w:rPr>
        <w:t xml:space="preserve"> вышеуказанным требованиям являются следующие документы: </w:t>
      </w:r>
    </w:p>
    <w:p w:rsidR="00122ED0" w:rsidRPr="002C3599" w:rsidRDefault="00122ED0" w:rsidP="00122ED0">
      <w:pPr>
        <w:tabs>
          <w:tab w:val="left" w:pos="1701"/>
        </w:tabs>
        <w:spacing w:line="240" w:lineRule="auto"/>
        <w:ind w:firstLine="0"/>
        <w:rPr>
          <w:rFonts w:eastAsia="Calibri"/>
          <w:sz w:val="24"/>
          <w:szCs w:val="24"/>
          <w:lang w:eastAsia="en-US"/>
        </w:rPr>
      </w:pPr>
      <w:r w:rsidRPr="002C3599">
        <w:rPr>
          <w:b/>
          <w:sz w:val="24"/>
          <w:szCs w:val="24"/>
        </w:rPr>
        <w:t>а)</w:t>
      </w:r>
      <w:r w:rsidRPr="002C3599">
        <w:rPr>
          <w:sz w:val="24"/>
          <w:szCs w:val="24"/>
        </w:rPr>
        <w:t xml:space="preserve"> </w:t>
      </w:r>
      <w:r w:rsidRPr="002C3599">
        <w:rPr>
          <w:rFonts w:eastAsia="Calibri"/>
          <w:sz w:val="24"/>
          <w:szCs w:val="24"/>
          <w:lang w:eastAsia="en-US"/>
        </w:rPr>
        <w:t xml:space="preserve">выписка из Единого государственного реестра юридических лиц (для юридических лиц) либо выписка из Единого государственного реестра индивидуальных предпринимателей (для индивидуальных предпринимателей), полученная в налоговом органе (с отметкой ИФНС) или автоматизировано через систему электронной отчетности и </w:t>
      </w:r>
      <w:r w:rsidRPr="002C3599">
        <w:rPr>
          <w:rFonts w:eastAsia="Calibri"/>
          <w:sz w:val="24"/>
          <w:szCs w:val="24"/>
          <w:shd w:val="clear" w:color="auto" w:fill="FFFFFF"/>
          <w:lang w:eastAsia="en-US"/>
        </w:rPr>
        <w:t>документооборота, не ранее, чем 30 (тридцать) дней до дня приглашения к участию в закупке;</w:t>
      </w:r>
      <w:r w:rsidRPr="002C3599">
        <w:rPr>
          <w:rFonts w:eastAsia="Calibri"/>
          <w:sz w:val="24"/>
          <w:szCs w:val="24"/>
          <w:shd w:val="clear" w:color="auto" w:fill="D9D9D9"/>
          <w:lang w:eastAsia="en-US"/>
        </w:rPr>
        <w:t xml:space="preserve"> </w:t>
      </w:r>
    </w:p>
    <w:p w:rsidR="00122ED0" w:rsidRPr="002C3599" w:rsidRDefault="00122ED0" w:rsidP="00122ED0">
      <w:pPr>
        <w:tabs>
          <w:tab w:val="left" w:pos="1701"/>
        </w:tabs>
        <w:spacing w:line="240" w:lineRule="auto"/>
        <w:ind w:firstLine="0"/>
        <w:rPr>
          <w:sz w:val="24"/>
          <w:szCs w:val="24"/>
        </w:rPr>
      </w:pPr>
      <w:r w:rsidRPr="002C3599">
        <w:rPr>
          <w:b/>
          <w:sz w:val="24"/>
          <w:szCs w:val="24"/>
        </w:rPr>
        <w:t>б)</w:t>
      </w:r>
      <w:r w:rsidRPr="002C3599">
        <w:rPr>
          <w:sz w:val="24"/>
          <w:szCs w:val="24"/>
        </w:rPr>
        <w:t xml:space="preserve"> Устав в действующей редакции со всеми изменениями и дополнениями с отметкой налогового органа, заверенный печатью организации;</w:t>
      </w:r>
    </w:p>
    <w:p w:rsidR="00122ED0" w:rsidRPr="002C3599" w:rsidRDefault="00122ED0" w:rsidP="00122ED0">
      <w:pPr>
        <w:tabs>
          <w:tab w:val="left" w:pos="1701"/>
        </w:tabs>
        <w:spacing w:line="240" w:lineRule="auto"/>
        <w:ind w:firstLine="0"/>
        <w:rPr>
          <w:rFonts w:eastAsia="Calibri"/>
          <w:sz w:val="24"/>
          <w:szCs w:val="24"/>
          <w:lang w:eastAsia="en-US"/>
        </w:rPr>
      </w:pPr>
      <w:r w:rsidRPr="002C3599">
        <w:rPr>
          <w:b/>
          <w:sz w:val="24"/>
          <w:szCs w:val="24"/>
        </w:rPr>
        <w:t>в)</w:t>
      </w:r>
      <w:r w:rsidRPr="002C3599">
        <w:rPr>
          <w:sz w:val="24"/>
          <w:szCs w:val="24"/>
        </w:rPr>
        <w:t xml:space="preserve"> </w:t>
      </w:r>
      <w:r w:rsidRPr="002C3599">
        <w:rPr>
          <w:rFonts w:eastAsia="Calibri"/>
          <w:sz w:val="24"/>
          <w:szCs w:val="24"/>
          <w:lang w:eastAsia="en-US"/>
        </w:rPr>
        <w:t>документы о назначении руководителя (приказы, протоколы собрания учредителей и т.д.); если Заявка подписывается представителем Участника по доверенности, то к Заявке прилагается оригинал доверенности и вышеуказанные документы на лицо, выдавшее доверенность представителю;</w:t>
      </w:r>
    </w:p>
    <w:p w:rsidR="00122ED0" w:rsidRPr="002C3599" w:rsidRDefault="00A857B9" w:rsidP="00122ED0">
      <w:pPr>
        <w:tabs>
          <w:tab w:val="left" w:pos="0"/>
        </w:tabs>
        <w:autoSpaceDE w:val="0"/>
        <w:spacing w:line="240" w:lineRule="atLeast"/>
        <w:ind w:firstLine="0"/>
        <w:rPr>
          <w:i/>
          <w:sz w:val="24"/>
          <w:szCs w:val="24"/>
        </w:rPr>
      </w:pPr>
      <w:r w:rsidRPr="002C3599">
        <w:rPr>
          <w:b/>
          <w:sz w:val="24"/>
          <w:szCs w:val="24"/>
        </w:rPr>
        <w:t>г</w:t>
      </w:r>
      <w:r w:rsidR="00122ED0" w:rsidRPr="002C3599">
        <w:rPr>
          <w:b/>
          <w:sz w:val="24"/>
          <w:szCs w:val="24"/>
        </w:rPr>
        <w:t>)</w:t>
      </w:r>
      <w:r w:rsidR="00122ED0" w:rsidRPr="002C3599">
        <w:rPr>
          <w:sz w:val="24"/>
          <w:szCs w:val="24"/>
        </w:rPr>
        <w:t xml:space="preserve"> бухгалтерский баланс вместе с отчетами о прибылях и убытках - формы № 1 и № 2 за 20</w:t>
      </w:r>
      <w:r w:rsidR="00A159E8" w:rsidRPr="002C3599">
        <w:rPr>
          <w:sz w:val="24"/>
          <w:szCs w:val="24"/>
        </w:rPr>
        <w:t>20</w:t>
      </w:r>
      <w:r w:rsidR="00122ED0" w:rsidRPr="002C3599">
        <w:rPr>
          <w:sz w:val="24"/>
          <w:szCs w:val="24"/>
        </w:rPr>
        <w:t xml:space="preserve">. Баланс предоставляется с отметкой ИФНС </w:t>
      </w:r>
      <w:r w:rsidR="00122ED0" w:rsidRPr="002C3599">
        <w:rPr>
          <w:i/>
          <w:sz w:val="24"/>
          <w:szCs w:val="24"/>
        </w:rPr>
        <w:t xml:space="preserve">(в случае сдачи баланса в бумажной форме) </w:t>
      </w:r>
      <w:r w:rsidR="00122ED0" w:rsidRPr="002C3599">
        <w:rPr>
          <w:sz w:val="24"/>
          <w:szCs w:val="24"/>
        </w:rPr>
        <w:t>или прилагается квитанция ИФНС о приеме</w:t>
      </w:r>
      <w:r w:rsidR="00122ED0" w:rsidRPr="002C3599">
        <w:rPr>
          <w:i/>
          <w:sz w:val="24"/>
          <w:szCs w:val="24"/>
        </w:rPr>
        <w:t xml:space="preserve"> (в случае сдачи баланса в электронной форме)</w:t>
      </w:r>
      <w:r w:rsidR="00122ED0" w:rsidRPr="002C3599">
        <w:rPr>
          <w:sz w:val="24"/>
          <w:szCs w:val="24"/>
        </w:rPr>
        <w:t>;</w:t>
      </w:r>
    </w:p>
    <w:p w:rsidR="00122ED0" w:rsidRPr="002C3599" w:rsidRDefault="00A857B9" w:rsidP="00122ED0">
      <w:pPr>
        <w:tabs>
          <w:tab w:val="left" w:pos="0"/>
        </w:tabs>
        <w:autoSpaceDE w:val="0"/>
        <w:spacing w:line="240" w:lineRule="atLeast"/>
        <w:ind w:firstLine="0"/>
        <w:rPr>
          <w:sz w:val="24"/>
          <w:szCs w:val="24"/>
        </w:rPr>
      </w:pPr>
      <w:r w:rsidRPr="002C3599">
        <w:rPr>
          <w:b/>
          <w:sz w:val="24"/>
          <w:szCs w:val="24"/>
        </w:rPr>
        <w:t>д</w:t>
      </w:r>
      <w:r w:rsidR="00122ED0" w:rsidRPr="002C3599">
        <w:rPr>
          <w:b/>
          <w:sz w:val="24"/>
          <w:szCs w:val="24"/>
        </w:rPr>
        <w:t>)</w:t>
      </w:r>
      <w:r w:rsidR="00122ED0" w:rsidRPr="002C3599">
        <w:rPr>
          <w:sz w:val="24"/>
          <w:szCs w:val="24"/>
        </w:rPr>
        <w:t xml:space="preserve"> </w:t>
      </w:r>
      <w:r w:rsidR="00E2395F" w:rsidRPr="002C3599">
        <w:rPr>
          <w:sz w:val="24"/>
          <w:szCs w:val="24"/>
        </w:rPr>
        <w:t>декларацию по НДС за последний отчетный период (</w:t>
      </w:r>
      <w:r w:rsidR="00DC35D4">
        <w:rPr>
          <w:sz w:val="24"/>
          <w:szCs w:val="24"/>
        </w:rPr>
        <w:t>3</w:t>
      </w:r>
      <w:r w:rsidR="00E2395F" w:rsidRPr="002C3599">
        <w:rPr>
          <w:sz w:val="24"/>
          <w:szCs w:val="24"/>
        </w:rPr>
        <w:t xml:space="preserve"> квартал 2021 года). Декларация предоставляется с отметкой ИФНС </w:t>
      </w:r>
      <w:r w:rsidR="00E2395F" w:rsidRPr="002C3599">
        <w:rPr>
          <w:i/>
          <w:sz w:val="24"/>
          <w:szCs w:val="24"/>
        </w:rPr>
        <w:t>(в случае сдачи в бумажной форме)</w:t>
      </w:r>
      <w:r w:rsidR="00E2395F" w:rsidRPr="002C3599">
        <w:rPr>
          <w:sz w:val="24"/>
          <w:szCs w:val="24"/>
        </w:rPr>
        <w:t xml:space="preserve"> или с приложением квитанции ИФНС о приеме либо с электронной отметкой </w:t>
      </w:r>
      <w:r w:rsidR="00E2395F" w:rsidRPr="002C3599">
        <w:rPr>
          <w:i/>
          <w:sz w:val="24"/>
          <w:szCs w:val="24"/>
        </w:rPr>
        <w:t>ИФНС (в случае сдачи в электронной форме)</w:t>
      </w:r>
      <w:r w:rsidR="00E2395F" w:rsidRPr="002C3599">
        <w:rPr>
          <w:sz w:val="24"/>
          <w:szCs w:val="24"/>
        </w:rPr>
        <w:t xml:space="preserve"> (если Участник плательщик налога на добавленную стоимость)</w:t>
      </w:r>
      <w:r w:rsidR="00122ED0" w:rsidRPr="002C3599">
        <w:rPr>
          <w:rFonts w:eastAsia="Calibri"/>
          <w:sz w:val="24"/>
          <w:szCs w:val="24"/>
          <w:lang w:eastAsia="en-US"/>
        </w:rPr>
        <w:t>;</w:t>
      </w:r>
    </w:p>
    <w:p w:rsidR="00122ED0" w:rsidRDefault="00A857B9" w:rsidP="00122ED0">
      <w:pPr>
        <w:tabs>
          <w:tab w:val="left" w:pos="0"/>
        </w:tabs>
        <w:autoSpaceDE w:val="0"/>
        <w:spacing w:line="240" w:lineRule="atLeast"/>
        <w:ind w:firstLine="0"/>
        <w:rPr>
          <w:rFonts w:eastAsia="Calibri"/>
          <w:sz w:val="24"/>
          <w:szCs w:val="24"/>
          <w:lang w:eastAsia="en-US"/>
        </w:rPr>
      </w:pPr>
      <w:r w:rsidRPr="002C3599">
        <w:rPr>
          <w:b/>
          <w:sz w:val="24"/>
          <w:szCs w:val="24"/>
        </w:rPr>
        <w:t>е</w:t>
      </w:r>
      <w:r w:rsidR="00122ED0" w:rsidRPr="002C3599">
        <w:rPr>
          <w:b/>
          <w:sz w:val="24"/>
          <w:szCs w:val="24"/>
        </w:rPr>
        <w:t>)</w:t>
      </w:r>
      <w:r w:rsidR="00122ED0" w:rsidRPr="002C3599">
        <w:rPr>
          <w:sz w:val="24"/>
          <w:szCs w:val="24"/>
        </w:rPr>
        <w:t xml:space="preserve"> декларацию (патент и т.д.) за последний отчетный период при применении Участником упрощенной или иной системы налогообложения (если Участник в соответствии НК РФ не признается налогоплательщиком налога на добавленную стоимость)</w:t>
      </w:r>
      <w:r w:rsidR="00122ED0" w:rsidRPr="002C3599">
        <w:rPr>
          <w:rFonts w:eastAsia="Calibri"/>
          <w:sz w:val="24"/>
          <w:szCs w:val="24"/>
          <w:lang w:eastAsia="en-US"/>
        </w:rPr>
        <w:t>;</w:t>
      </w:r>
    </w:p>
    <w:p w:rsidR="003E03CF" w:rsidRPr="00E07CC8" w:rsidRDefault="003E03CF" w:rsidP="003E03CF">
      <w:pPr>
        <w:tabs>
          <w:tab w:val="left" w:pos="0"/>
        </w:tabs>
        <w:autoSpaceDE w:val="0"/>
        <w:spacing w:line="240" w:lineRule="atLeast"/>
        <w:ind w:firstLine="0"/>
        <w:rPr>
          <w:i/>
          <w:sz w:val="24"/>
          <w:szCs w:val="24"/>
        </w:rPr>
      </w:pPr>
      <w:r w:rsidRPr="00E07CC8">
        <w:rPr>
          <w:b/>
          <w:sz w:val="24"/>
          <w:szCs w:val="24"/>
        </w:rPr>
        <w:t>ж)</w:t>
      </w:r>
      <w:r>
        <w:rPr>
          <w:sz w:val="24"/>
          <w:szCs w:val="24"/>
        </w:rPr>
        <w:t xml:space="preserve"> </w:t>
      </w:r>
      <w:r w:rsidRPr="00DD6B96">
        <w:rPr>
          <w:sz w:val="24"/>
          <w:szCs w:val="24"/>
        </w:rPr>
        <w:t xml:space="preserve">отчет "Расчет по страховым взносам" за последний отчетный период с отметкой ИФНС </w:t>
      </w:r>
      <w:r w:rsidRPr="00DD6B96">
        <w:rPr>
          <w:i/>
          <w:sz w:val="24"/>
          <w:szCs w:val="24"/>
        </w:rPr>
        <w:t>(в случае сдачи в бумажной форме)</w:t>
      </w:r>
      <w:r w:rsidRPr="00DD6B96">
        <w:rPr>
          <w:sz w:val="24"/>
          <w:szCs w:val="24"/>
        </w:rPr>
        <w:t xml:space="preserve"> или с приложением квитанции ИФНС о приеме либо с электронной отметкой </w:t>
      </w:r>
      <w:r w:rsidRPr="00DD6B96">
        <w:rPr>
          <w:i/>
          <w:sz w:val="24"/>
          <w:szCs w:val="24"/>
        </w:rPr>
        <w:t>ИФНС (в случае сдачи в электронной форме).</w:t>
      </w:r>
    </w:p>
    <w:p w:rsidR="00122ED0" w:rsidRPr="002C3599" w:rsidRDefault="003E03CF" w:rsidP="00122ED0">
      <w:pPr>
        <w:spacing w:line="240" w:lineRule="atLeast"/>
        <w:ind w:firstLine="0"/>
        <w:rPr>
          <w:sz w:val="24"/>
          <w:szCs w:val="24"/>
        </w:rPr>
      </w:pPr>
      <w:r>
        <w:rPr>
          <w:b/>
          <w:sz w:val="24"/>
          <w:szCs w:val="24"/>
        </w:rPr>
        <w:lastRenderedPageBreak/>
        <w:t>з</w:t>
      </w:r>
      <w:r w:rsidR="00122ED0" w:rsidRPr="002C3599">
        <w:rPr>
          <w:b/>
          <w:sz w:val="24"/>
          <w:szCs w:val="24"/>
        </w:rPr>
        <w:t>)</w:t>
      </w:r>
      <w:r w:rsidR="00122ED0" w:rsidRPr="002C3599">
        <w:rPr>
          <w:sz w:val="24"/>
          <w:szCs w:val="24"/>
        </w:rPr>
        <w:t xml:space="preserve"> </w:t>
      </w:r>
      <w:r w:rsidR="00122ED0" w:rsidRPr="002C3599">
        <w:rPr>
          <w:rFonts w:eastAsia="Calibri"/>
          <w:sz w:val="24"/>
          <w:szCs w:val="24"/>
          <w:lang w:eastAsia="en-US"/>
        </w:rPr>
        <w:t>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w:t>
      </w:r>
      <w:r w:rsidR="00912E65" w:rsidRPr="002C3599">
        <w:rPr>
          <w:rFonts w:eastAsia="Calibri"/>
          <w:sz w:val="24"/>
          <w:szCs w:val="24"/>
          <w:lang w:eastAsia="en-US"/>
        </w:rPr>
        <w:t>,</w:t>
      </w:r>
      <w:r w:rsidR="00122ED0" w:rsidRPr="002C3599">
        <w:rPr>
          <w:rFonts w:eastAsia="Calibri"/>
          <w:sz w:val="24"/>
          <w:szCs w:val="24"/>
          <w:lang w:eastAsia="en-US"/>
        </w:rPr>
        <w:t xml:space="preserve"> не является для Участника крупной – справку в соответствии с формой </w:t>
      </w:r>
      <w:r w:rsidR="009348B4" w:rsidRPr="002C3599">
        <w:rPr>
          <w:rFonts w:eastAsia="Calibri"/>
          <w:sz w:val="24"/>
          <w:szCs w:val="24"/>
          <w:lang w:eastAsia="en-US"/>
        </w:rPr>
        <w:t xml:space="preserve">из раздела </w:t>
      </w:r>
      <w:r w:rsidR="009E650B" w:rsidRPr="002C3599">
        <w:rPr>
          <w:rFonts w:eastAsia="Calibri"/>
          <w:sz w:val="24"/>
          <w:szCs w:val="24"/>
          <w:lang w:eastAsia="en-US"/>
        </w:rPr>
        <w:t>5</w:t>
      </w:r>
      <w:r w:rsidR="00122ED0" w:rsidRPr="002C3599">
        <w:rPr>
          <w:rFonts w:eastAsia="Calibri"/>
          <w:sz w:val="24"/>
          <w:szCs w:val="24"/>
          <w:lang w:eastAsia="en-US"/>
        </w:rPr>
        <w:t xml:space="preserve"> Документации.</w:t>
      </w:r>
    </w:p>
    <w:p w:rsidR="00122ED0" w:rsidRPr="002C3599" w:rsidRDefault="00122ED0" w:rsidP="006B468B">
      <w:pPr>
        <w:tabs>
          <w:tab w:val="left" w:pos="426"/>
          <w:tab w:val="left" w:pos="1701"/>
        </w:tabs>
        <w:spacing w:line="240" w:lineRule="auto"/>
        <w:rPr>
          <w:bCs/>
          <w:iCs/>
          <w:sz w:val="24"/>
          <w:szCs w:val="24"/>
          <w:shd w:val="clear" w:color="auto" w:fill="FFFF99"/>
        </w:rPr>
      </w:pPr>
      <w:r w:rsidRPr="002C3599">
        <w:rPr>
          <w:sz w:val="24"/>
          <w:szCs w:val="24"/>
        </w:rPr>
        <w:t xml:space="preserve">           </w:t>
      </w:r>
      <w:r w:rsidRPr="002C3599">
        <w:rPr>
          <w:bCs/>
          <w:iCs/>
          <w:sz w:val="24"/>
          <w:szCs w:val="24"/>
          <w:shd w:val="clear" w:color="auto" w:fill="FFFF99"/>
        </w:rPr>
        <w:t xml:space="preserve">Примечание: Таковыми документами являются: </w:t>
      </w:r>
    </w:p>
    <w:p w:rsidR="00122ED0" w:rsidRPr="002C3599" w:rsidRDefault="00122ED0" w:rsidP="00122ED0">
      <w:pPr>
        <w:numPr>
          <w:ilvl w:val="0"/>
          <w:numId w:val="4"/>
        </w:numPr>
        <w:tabs>
          <w:tab w:val="clear" w:pos="1985"/>
          <w:tab w:val="num" w:pos="426"/>
        </w:tabs>
        <w:spacing w:line="240" w:lineRule="auto"/>
        <w:ind w:left="0" w:firstLine="0"/>
        <w:rPr>
          <w:bCs/>
          <w:iCs/>
          <w:sz w:val="24"/>
          <w:szCs w:val="24"/>
          <w:shd w:val="clear" w:color="auto" w:fill="FFFF99"/>
        </w:rPr>
      </w:pPr>
      <w:r w:rsidRPr="002C3599">
        <w:rPr>
          <w:bCs/>
          <w:iCs/>
          <w:sz w:val="24"/>
          <w:szCs w:val="24"/>
          <w:shd w:val="clear" w:color="auto" w:fill="FFFF99"/>
        </w:rPr>
        <w:t>для общества с ограниченной ответственностью – выписка из протокола, содержащего решение о совершении крупной сделки, принятое и оформленное в соответствии со ст. 46 Федерального закона от 08.02.1998 №14-ФЗ «Об обществах с ограниченной ответственностью» либо выписка из Устава Участника, подтверждающая право единоличного или коллегиального исполнительного органа заключать крупные сделки самостоятельно;</w:t>
      </w:r>
    </w:p>
    <w:p w:rsidR="00122ED0" w:rsidRPr="002C3599" w:rsidRDefault="00122ED0" w:rsidP="00122ED0">
      <w:pPr>
        <w:numPr>
          <w:ilvl w:val="0"/>
          <w:numId w:val="4"/>
        </w:numPr>
        <w:tabs>
          <w:tab w:val="clear" w:pos="1985"/>
          <w:tab w:val="num" w:pos="426"/>
          <w:tab w:val="num" w:pos="1418"/>
        </w:tabs>
        <w:spacing w:line="240" w:lineRule="auto"/>
        <w:ind w:left="0" w:firstLine="0"/>
        <w:rPr>
          <w:bCs/>
          <w:iCs/>
          <w:sz w:val="24"/>
          <w:szCs w:val="24"/>
          <w:shd w:val="clear" w:color="auto" w:fill="FFFF99"/>
        </w:rPr>
      </w:pPr>
      <w:r w:rsidRPr="002C3599">
        <w:rPr>
          <w:bCs/>
          <w:iCs/>
          <w:sz w:val="24"/>
          <w:szCs w:val="24"/>
          <w:shd w:val="clear" w:color="auto" w:fill="FFFF99"/>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либо документ, подтверждающий,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rsidR="00122ED0" w:rsidRPr="002C3599" w:rsidRDefault="00122ED0" w:rsidP="00122ED0">
      <w:pPr>
        <w:numPr>
          <w:ilvl w:val="0"/>
          <w:numId w:val="4"/>
        </w:numPr>
        <w:tabs>
          <w:tab w:val="clear" w:pos="1985"/>
          <w:tab w:val="num" w:pos="426"/>
        </w:tabs>
        <w:spacing w:line="240" w:lineRule="auto"/>
        <w:ind w:left="0" w:firstLine="0"/>
        <w:rPr>
          <w:bCs/>
          <w:iCs/>
          <w:sz w:val="24"/>
          <w:szCs w:val="24"/>
          <w:shd w:val="clear" w:color="auto" w:fill="FFFF99"/>
        </w:rPr>
      </w:pPr>
      <w:r w:rsidRPr="002C3599">
        <w:rPr>
          <w:bCs/>
          <w:iCs/>
          <w:sz w:val="24"/>
          <w:szCs w:val="24"/>
          <w:shd w:val="clear" w:color="auto" w:fill="FFFF99"/>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p>
    <w:p w:rsidR="0085144B" w:rsidRPr="002C3599" w:rsidRDefault="0085144B" w:rsidP="00821E7B">
      <w:pPr>
        <w:shd w:val="clear" w:color="auto" w:fill="FFFFFF" w:themeFill="background1"/>
        <w:tabs>
          <w:tab w:val="left" w:pos="1134"/>
          <w:tab w:val="left" w:pos="1701"/>
        </w:tabs>
        <w:spacing w:line="240" w:lineRule="atLeast"/>
        <w:ind w:firstLine="0"/>
        <w:rPr>
          <w:snapToGrid w:val="0"/>
          <w:sz w:val="24"/>
          <w:szCs w:val="24"/>
        </w:rPr>
      </w:pPr>
      <w:r w:rsidRPr="002C3599">
        <w:rPr>
          <w:snapToGrid w:val="0"/>
          <w:sz w:val="24"/>
          <w:szCs w:val="24"/>
        </w:rPr>
        <w:t xml:space="preserve">      На основании ч. 7 ст. 46 Закона N 14-ФЗ положения настоящего пункта Документации не применяются к Обществам, состоящим из одного участника, который одновременно является единственным лицом, обладающим полномочиями единоличного исполнительного органа Общества. </w:t>
      </w:r>
    </w:p>
    <w:p w:rsidR="00821E7B" w:rsidRPr="00FD6028" w:rsidRDefault="003E03CF" w:rsidP="00821E7B">
      <w:pPr>
        <w:shd w:val="clear" w:color="auto" w:fill="FFFFFF" w:themeFill="background1"/>
        <w:tabs>
          <w:tab w:val="left" w:pos="1134"/>
          <w:tab w:val="left" w:pos="1701"/>
        </w:tabs>
        <w:spacing w:line="240" w:lineRule="atLeast"/>
        <w:ind w:firstLine="0"/>
        <w:rPr>
          <w:sz w:val="24"/>
          <w:szCs w:val="24"/>
        </w:rPr>
      </w:pPr>
      <w:r>
        <w:rPr>
          <w:b/>
          <w:snapToGrid w:val="0"/>
          <w:sz w:val="24"/>
          <w:szCs w:val="24"/>
        </w:rPr>
        <w:t>и</w:t>
      </w:r>
      <w:r w:rsidR="00122ED0" w:rsidRPr="002C3599">
        <w:rPr>
          <w:b/>
          <w:snapToGrid w:val="0"/>
          <w:sz w:val="24"/>
          <w:szCs w:val="24"/>
        </w:rPr>
        <w:t>)</w:t>
      </w:r>
      <w:r w:rsidR="00122ED0" w:rsidRPr="002C3599">
        <w:rPr>
          <w:snapToGrid w:val="0"/>
          <w:sz w:val="24"/>
          <w:szCs w:val="24"/>
        </w:rPr>
        <w:t xml:space="preserve"> </w:t>
      </w:r>
      <w:r w:rsidR="00821E7B" w:rsidRPr="002C3599">
        <w:rPr>
          <w:snapToGrid w:val="0"/>
          <w:sz w:val="24"/>
          <w:szCs w:val="24"/>
        </w:rPr>
        <w:t xml:space="preserve">оригинал справки ИФНС по месту регистрации о сумме задолженности по начисленным налогам, сборам и иным обязательным платежам в бюджеты всех уровней или государственные внебюджетные фонды, полученная в налоговом органе (с отметкой ИФНС) или справку ИФНС об исполнении налогоплательщиком обязанности по уплате налогов, сборов и т.д., с приложением (в случае наличия задолженности) справки о состоянии расчетов по налогам и т.д., полученные автоматизировано через систему электронной отчетности и документооборота. Справки должны быть датированы не ранее 60 (шестидесяти) дней до дня </w:t>
      </w:r>
      <w:r w:rsidR="00821E7B" w:rsidRPr="00FD6028">
        <w:rPr>
          <w:snapToGrid w:val="0"/>
          <w:sz w:val="24"/>
          <w:szCs w:val="24"/>
        </w:rPr>
        <w:t>приглашения к участию в закупке</w:t>
      </w:r>
      <w:r w:rsidR="00821E7B" w:rsidRPr="00FD6028">
        <w:rPr>
          <w:sz w:val="24"/>
          <w:szCs w:val="24"/>
        </w:rPr>
        <w:t>;</w:t>
      </w:r>
    </w:p>
    <w:p w:rsidR="00202EC4" w:rsidRPr="00743433" w:rsidRDefault="003E03CF" w:rsidP="00743433">
      <w:pPr>
        <w:suppressAutoHyphens/>
        <w:spacing w:line="240" w:lineRule="auto"/>
        <w:ind w:firstLine="0"/>
        <w:rPr>
          <w:sz w:val="24"/>
          <w:szCs w:val="24"/>
        </w:rPr>
      </w:pPr>
      <w:r>
        <w:rPr>
          <w:b/>
          <w:sz w:val="24"/>
          <w:szCs w:val="24"/>
        </w:rPr>
        <w:t>к</w:t>
      </w:r>
      <w:r w:rsidR="003B7251" w:rsidRPr="00743433">
        <w:rPr>
          <w:b/>
          <w:sz w:val="24"/>
          <w:szCs w:val="24"/>
        </w:rPr>
        <w:t xml:space="preserve">) </w:t>
      </w:r>
      <w:r w:rsidR="00743433" w:rsidRPr="00743433">
        <w:rPr>
          <w:rStyle w:val="1f4"/>
          <w:sz w:val="24"/>
          <w:szCs w:val="24"/>
        </w:rPr>
        <w:t xml:space="preserve">Свидетельство об аттестации на право ведения аварийно-спасательных работ выданное отраслевой комиссией Минэнерго России по аттестации аварийно-спасательных служб (формирований) и спасателей топливно-энергетического комплекса (ОАК ТЭК) </w:t>
      </w:r>
      <w:r w:rsidR="00743433" w:rsidRPr="00743433">
        <w:rPr>
          <w:sz w:val="24"/>
          <w:szCs w:val="24"/>
        </w:rPr>
        <w:t>согласно</w:t>
      </w:r>
      <w:r w:rsidR="002C5728" w:rsidRPr="00743433">
        <w:rPr>
          <w:sz w:val="24"/>
          <w:szCs w:val="24"/>
        </w:rPr>
        <w:t xml:space="preserve"> требованиям п.п.1 п.2.1.8 на право </w:t>
      </w:r>
      <w:r w:rsidR="00202EC4" w:rsidRPr="00743433">
        <w:rPr>
          <w:sz w:val="24"/>
          <w:szCs w:val="24"/>
        </w:rPr>
        <w:t>ведения:</w:t>
      </w:r>
    </w:p>
    <w:p w:rsidR="00202EC4" w:rsidRPr="00FD6028" w:rsidRDefault="00202EC4" w:rsidP="00202EC4">
      <w:pPr>
        <w:pStyle w:val="1f3"/>
        <w:rPr>
          <w:szCs w:val="24"/>
        </w:rPr>
      </w:pPr>
      <w:r w:rsidRPr="00FD6028">
        <w:rPr>
          <w:szCs w:val="24"/>
        </w:rPr>
        <w:t>- газоспасательных работ;</w:t>
      </w:r>
    </w:p>
    <w:p w:rsidR="00202EC4" w:rsidRPr="00743433" w:rsidRDefault="00202EC4" w:rsidP="00202EC4">
      <w:pPr>
        <w:pStyle w:val="1f3"/>
        <w:rPr>
          <w:szCs w:val="24"/>
        </w:rPr>
      </w:pPr>
      <w:r w:rsidRPr="00743433">
        <w:rPr>
          <w:szCs w:val="24"/>
        </w:rPr>
        <w:t>- поисково-спасательных работ;</w:t>
      </w:r>
    </w:p>
    <w:p w:rsidR="003B7251" w:rsidRPr="00FD6028" w:rsidRDefault="00202EC4" w:rsidP="00202EC4">
      <w:pPr>
        <w:pStyle w:val="1f3"/>
        <w:rPr>
          <w:rStyle w:val="1f4"/>
          <w:sz w:val="24"/>
          <w:szCs w:val="24"/>
        </w:rPr>
      </w:pPr>
      <w:r w:rsidRPr="00743433">
        <w:rPr>
          <w:szCs w:val="24"/>
        </w:rPr>
        <w:t>- работ по ликвидации разливов нефти и нефтепродуктов</w:t>
      </w:r>
      <w:r w:rsidR="002C5728" w:rsidRPr="00743433">
        <w:rPr>
          <w:szCs w:val="24"/>
        </w:rPr>
        <w:t xml:space="preserve"> на территории РФ, за исключением внутренних морских вод РФ и территориального моря РФ</w:t>
      </w:r>
      <w:r w:rsidRPr="00743433">
        <w:rPr>
          <w:szCs w:val="24"/>
        </w:rPr>
        <w:t xml:space="preserve"> (п.п.1 п.2.1.8)»</w:t>
      </w:r>
      <w:r w:rsidR="00F552DD" w:rsidRPr="00743433">
        <w:rPr>
          <w:rStyle w:val="1f4"/>
          <w:sz w:val="24"/>
          <w:szCs w:val="24"/>
        </w:rPr>
        <w:t>;</w:t>
      </w:r>
    </w:p>
    <w:p w:rsidR="00596F53" w:rsidRPr="00FD6028" w:rsidRDefault="003E03CF" w:rsidP="003B7251">
      <w:pPr>
        <w:pStyle w:val="1f3"/>
        <w:jc w:val="both"/>
        <w:rPr>
          <w:rStyle w:val="1f4"/>
          <w:sz w:val="24"/>
          <w:szCs w:val="24"/>
        </w:rPr>
      </w:pPr>
      <w:r>
        <w:rPr>
          <w:rStyle w:val="1f4"/>
          <w:b/>
          <w:sz w:val="24"/>
          <w:szCs w:val="24"/>
        </w:rPr>
        <w:t>л</w:t>
      </w:r>
      <w:r w:rsidR="00596F53" w:rsidRPr="00FD6028">
        <w:rPr>
          <w:rStyle w:val="1f4"/>
          <w:b/>
          <w:sz w:val="24"/>
          <w:szCs w:val="24"/>
        </w:rPr>
        <w:t>)</w:t>
      </w:r>
      <w:r w:rsidR="00596F53" w:rsidRPr="00FD6028">
        <w:rPr>
          <w:rStyle w:val="1f4"/>
          <w:sz w:val="24"/>
          <w:szCs w:val="24"/>
        </w:rPr>
        <w:t xml:space="preserve"> </w:t>
      </w:r>
      <w:r w:rsidR="004A31DF" w:rsidRPr="00FD6028">
        <w:rPr>
          <w:szCs w:val="24"/>
        </w:rPr>
        <w:t>д</w:t>
      </w:r>
      <w:r w:rsidR="00596F53" w:rsidRPr="00FD6028">
        <w:rPr>
          <w:szCs w:val="24"/>
        </w:rPr>
        <w:t>окументы, подтверждающие трудовые взаимоотношения с сотрудниками (трудовые книжки сотрудников, договора гражданско-правового характера, трудовые договоры), которые будут выполнять работы по договору (</w:t>
      </w:r>
      <w:r w:rsidR="004E66B7" w:rsidRPr="00FD6028">
        <w:rPr>
          <w:szCs w:val="24"/>
        </w:rPr>
        <w:t>п.п.2</w:t>
      </w:r>
      <w:r w:rsidR="00596F53" w:rsidRPr="00FD6028">
        <w:rPr>
          <w:szCs w:val="24"/>
        </w:rPr>
        <w:t xml:space="preserve"> п.2.1.8) (фо</w:t>
      </w:r>
      <w:r w:rsidR="00F552DD" w:rsidRPr="00FD6028">
        <w:rPr>
          <w:szCs w:val="24"/>
        </w:rPr>
        <w:t>рма 3);</w:t>
      </w:r>
    </w:p>
    <w:p w:rsidR="003B7251" w:rsidRPr="00FD6028" w:rsidRDefault="003E03CF" w:rsidP="003B7251">
      <w:pPr>
        <w:pStyle w:val="1f3"/>
        <w:jc w:val="both"/>
        <w:rPr>
          <w:rStyle w:val="1f4"/>
          <w:sz w:val="24"/>
          <w:szCs w:val="24"/>
        </w:rPr>
      </w:pPr>
      <w:r>
        <w:rPr>
          <w:rStyle w:val="1f4"/>
          <w:b/>
          <w:sz w:val="24"/>
          <w:szCs w:val="24"/>
        </w:rPr>
        <w:t>м</w:t>
      </w:r>
      <w:r w:rsidR="003B7251" w:rsidRPr="00FD6028">
        <w:rPr>
          <w:rStyle w:val="1f4"/>
          <w:b/>
          <w:sz w:val="24"/>
          <w:szCs w:val="24"/>
        </w:rPr>
        <w:t>)</w:t>
      </w:r>
      <w:r w:rsidR="003B7251" w:rsidRPr="00FD6028">
        <w:rPr>
          <w:rStyle w:val="1f4"/>
          <w:sz w:val="24"/>
          <w:szCs w:val="24"/>
        </w:rPr>
        <w:t xml:space="preserve"> </w:t>
      </w:r>
      <w:r w:rsidR="00020818">
        <w:rPr>
          <w:szCs w:val="24"/>
        </w:rPr>
        <w:t>У</w:t>
      </w:r>
      <w:r w:rsidR="00A55449" w:rsidRPr="00FD6028">
        <w:rPr>
          <w:szCs w:val="24"/>
        </w:rPr>
        <w:t>достоверения (документы) об обучении на право ведения газоспасательных работ, поисково-спасательных работ, аварийно-спасательных работ, работ по локализации и ликвидации разливов нефтепродуктов (п.п.3 п.2.1.8)</w:t>
      </w:r>
      <w:r w:rsidR="00F552DD" w:rsidRPr="00FD6028">
        <w:rPr>
          <w:rStyle w:val="1f4"/>
          <w:sz w:val="24"/>
          <w:szCs w:val="24"/>
        </w:rPr>
        <w:t>;</w:t>
      </w:r>
    </w:p>
    <w:p w:rsidR="00EA1E51" w:rsidRPr="00FD6028" w:rsidRDefault="003E03CF" w:rsidP="003B7251">
      <w:pPr>
        <w:pStyle w:val="1f3"/>
        <w:jc w:val="both"/>
        <w:rPr>
          <w:rStyle w:val="1f4"/>
          <w:sz w:val="24"/>
          <w:szCs w:val="24"/>
        </w:rPr>
      </w:pPr>
      <w:r>
        <w:rPr>
          <w:rStyle w:val="1f4"/>
          <w:b/>
          <w:sz w:val="24"/>
          <w:szCs w:val="24"/>
        </w:rPr>
        <w:t>н</w:t>
      </w:r>
      <w:r w:rsidR="00EA1E51" w:rsidRPr="00FD6028">
        <w:rPr>
          <w:rStyle w:val="1f4"/>
          <w:b/>
          <w:sz w:val="24"/>
          <w:szCs w:val="24"/>
        </w:rPr>
        <w:t>)</w:t>
      </w:r>
      <w:r w:rsidR="00EA1E51" w:rsidRPr="00FD6028">
        <w:rPr>
          <w:rStyle w:val="1f4"/>
          <w:sz w:val="24"/>
          <w:szCs w:val="24"/>
        </w:rPr>
        <w:t xml:space="preserve"> </w:t>
      </w:r>
      <w:r w:rsidR="00020818">
        <w:rPr>
          <w:szCs w:val="24"/>
        </w:rPr>
        <w:t>К</w:t>
      </w:r>
      <w:r w:rsidR="00A55449" w:rsidRPr="00FD6028">
        <w:rPr>
          <w:szCs w:val="24"/>
        </w:rPr>
        <w:t xml:space="preserve">нижки спасателей, которые будут выполнять работы по договору, подтверждающие прохождение ими </w:t>
      </w:r>
      <w:r w:rsidR="00A55449" w:rsidRPr="00FD6028">
        <w:rPr>
          <w:rStyle w:val="1f4"/>
          <w:szCs w:val="24"/>
        </w:rPr>
        <w:t xml:space="preserve">аттестации </w:t>
      </w:r>
      <w:r w:rsidR="00A55449" w:rsidRPr="00FD6028">
        <w:rPr>
          <w:szCs w:val="24"/>
        </w:rPr>
        <w:t>(п.п.2 п.2.1.8) (форма 3)</w:t>
      </w:r>
      <w:r w:rsidR="00A71C77" w:rsidRPr="00FD6028">
        <w:rPr>
          <w:rStyle w:val="1f4"/>
          <w:sz w:val="24"/>
          <w:szCs w:val="24"/>
        </w:rPr>
        <w:t>;</w:t>
      </w:r>
    </w:p>
    <w:p w:rsidR="003B7251" w:rsidRPr="002C5728" w:rsidRDefault="003E03CF" w:rsidP="003B7251">
      <w:pPr>
        <w:pStyle w:val="1f3"/>
        <w:jc w:val="both"/>
        <w:rPr>
          <w:rStyle w:val="1f4"/>
          <w:sz w:val="24"/>
          <w:szCs w:val="24"/>
        </w:rPr>
      </w:pPr>
      <w:r>
        <w:rPr>
          <w:b/>
          <w:szCs w:val="24"/>
        </w:rPr>
        <w:t>о</w:t>
      </w:r>
      <w:r w:rsidR="003B7251" w:rsidRPr="002C5728">
        <w:rPr>
          <w:b/>
          <w:szCs w:val="24"/>
        </w:rPr>
        <w:t>)</w:t>
      </w:r>
      <w:r w:rsidR="003B7251" w:rsidRPr="002C5728">
        <w:rPr>
          <w:szCs w:val="24"/>
        </w:rPr>
        <w:t xml:space="preserve"> </w:t>
      </w:r>
      <w:r w:rsidR="003B7251" w:rsidRPr="002C5728">
        <w:rPr>
          <w:rStyle w:val="1f4"/>
          <w:sz w:val="24"/>
          <w:szCs w:val="24"/>
        </w:rPr>
        <w:t>Паспорт аварийно-спасательного формирования</w:t>
      </w:r>
      <w:r w:rsidR="00ED5748" w:rsidRPr="002C5728">
        <w:rPr>
          <w:rStyle w:val="1f4"/>
          <w:sz w:val="24"/>
          <w:szCs w:val="24"/>
        </w:rPr>
        <w:t xml:space="preserve"> Участника</w:t>
      </w:r>
      <w:r w:rsidR="003B7251" w:rsidRPr="002C5728">
        <w:rPr>
          <w:rStyle w:val="1f4"/>
          <w:sz w:val="24"/>
          <w:szCs w:val="24"/>
        </w:rPr>
        <w:t xml:space="preserve"> (п.п. </w:t>
      </w:r>
      <w:r w:rsidR="004E66B7" w:rsidRPr="002C5728">
        <w:rPr>
          <w:rStyle w:val="1f4"/>
          <w:sz w:val="24"/>
          <w:szCs w:val="24"/>
        </w:rPr>
        <w:t>4</w:t>
      </w:r>
      <w:r w:rsidR="00F552DD" w:rsidRPr="002C5728">
        <w:rPr>
          <w:rStyle w:val="1f4"/>
          <w:sz w:val="24"/>
          <w:szCs w:val="24"/>
        </w:rPr>
        <w:t xml:space="preserve"> п.2.1.8);</w:t>
      </w:r>
    </w:p>
    <w:p w:rsidR="00A55449" w:rsidRPr="00743433" w:rsidRDefault="003E03CF" w:rsidP="00A55449">
      <w:pPr>
        <w:pStyle w:val="1f3"/>
        <w:jc w:val="both"/>
        <w:rPr>
          <w:rStyle w:val="1f4"/>
          <w:sz w:val="24"/>
          <w:szCs w:val="24"/>
        </w:rPr>
      </w:pPr>
      <w:r>
        <w:rPr>
          <w:rStyle w:val="1f4"/>
          <w:b/>
          <w:sz w:val="24"/>
          <w:szCs w:val="24"/>
        </w:rPr>
        <w:t>п</w:t>
      </w:r>
      <w:r w:rsidR="003B7251" w:rsidRPr="00743433">
        <w:rPr>
          <w:rStyle w:val="1f4"/>
          <w:b/>
          <w:sz w:val="24"/>
          <w:szCs w:val="24"/>
        </w:rPr>
        <w:t>)</w:t>
      </w:r>
      <w:r w:rsidR="003B7251" w:rsidRPr="00743433">
        <w:rPr>
          <w:rStyle w:val="1f4"/>
          <w:sz w:val="24"/>
          <w:szCs w:val="24"/>
        </w:rPr>
        <w:t xml:space="preserve"> </w:t>
      </w:r>
      <w:r w:rsidR="00A42BBA" w:rsidRPr="00743433">
        <w:rPr>
          <w:rStyle w:val="1f4"/>
          <w:sz w:val="24"/>
          <w:szCs w:val="24"/>
        </w:rPr>
        <w:t>Лицензия</w:t>
      </w:r>
      <w:r w:rsidR="00A55449" w:rsidRPr="00743433">
        <w:rPr>
          <w:rStyle w:val="1f4"/>
          <w:sz w:val="24"/>
          <w:szCs w:val="24"/>
        </w:rPr>
        <w:t xml:space="preserve"> </w:t>
      </w:r>
      <w:r w:rsidR="002C5728" w:rsidRPr="00743433">
        <w:rPr>
          <w:rStyle w:val="1f4"/>
          <w:sz w:val="24"/>
          <w:szCs w:val="24"/>
        </w:rPr>
        <w:t xml:space="preserve">на осуществление деятельности по сбору, транспортированию, обработке, утилизации, обезвреживанию, размещению отходов </w:t>
      </w:r>
      <w:r w:rsidR="002C5728" w:rsidRPr="00743433">
        <w:rPr>
          <w:rStyle w:val="1f4"/>
          <w:sz w:val="24"/>
          <w:szCs w:val="24"/>
          <w:lang w:val="en-US"/>
        </w:rPr>
        <w:t>I</w:t>
      </w:r>
      <w:r w:rsidR="002C5728" w:rsidRPr="00743433">
        <w:rPr>
          <w:rStyle w:val="1f4"/>
          <w:sz w:val="24"/>
          <w:szCs w:val="24"/>
        </w:rPr>
        <w:t>-</w:t>
      </w:r>
      <w:r w:rsidR="002C5728" w:rsidRPr="00743433">
        <w:rPr>
          <w:rStyle w:val="1f4"/>
          <w:sz w:val="24"/>
          <w:szCs w:val="24"/>
          <w:lang w:val="en-US"/>
        </w:rPr>
        <w:t>IV</w:t>
      </w:r>
      <w:r w:rsidR="002C5728" w:rsidRPr="00743433">
        <w:rPr>
          <w:rStyle w:val="1f4"/>
          <w:sz w:val="24"/>
          <w:szCs w:val="24"/>
        </w:rPr>
        <w:t xml:space="preserve"> классов опасности (п.п. 5 п.2.1.8);</w:t>
      </w:r>
    </w:p>
    <w:p w:rsidR="003B7251" w:rsidRPr="00743433" w:rsidRDefault="003E03CF" w:rsidP="00A55449">
      <w:pPr>
        <w:pStyle w:val="1f3"/>
        <w:jc w:val="both"/>
        <w:rPr>
          <w:rStyle w:val="1f4"/>
          <w:sz w:val="24"/>
          <w:szCs w:val="24"/>
        </w:rPr>
      </w:pPr>
      <w:r>
        <w:rPr>
          <w:rStyle w:val="1f4"/>
          <w:b/>
          <w:sz w:val="24"/>
          <w:szCs w:val="24"/>
        </w:rPr>
        <w:t>р</w:t>
      </w:r>
      <w:r w:rsidR="003B7251" w:rsidRPr="00743433">
        <w:rPr>
          <w:rStyle w:val="1f4"/>
          <w:b/>
          <w:sz w:val="24"/>
          <w:szCs w:val="24"/>
        </w:rPr>
        <w:t>)</w:t>
      </w:r>
      <w:r w:rsidR="003B7251" w:rsidRPr="00743433">
        <w:rPr>
          <w:rStyle w:val="1f4"/>
          <w:sz w:val="24"/>
          <w:szCs w:val="24"/>
        </w:rPr>
        <w:t xml:space="preserve"> Временные расчеты прибытия сил и средств к объектам Заказчика, для проведения ав</w:t>
      </w:r>
      <w:r w:rsidR="004E66B7" w:rsidRPr="00743433">
        <w:rPr>
          <w:rStyle w:val="1f4"/>
          <w:sz w:val="24"/>
          <w:szCs w:val="24"/>
        </w:rPr>
        <w:t>арийно-спасательных работ (п.п.6</w:t>
      </w:r>
      <w:r w:rsidR="003B7251" w:rsidRPr="00743433">
        <w:rPr>
          <w:rStyle w:val="1f4"/>
          <w:sz w:val="24"/>
          <w:szCs w:val="24"/>
        </w:rPr>
        <w:t xml:space="preserve"> п.2.1.8). </w:t>
      </w:r>
    </w:p>
    <w:p w:rsidR="003B7251" w:rsidRDefault="003E03CF" w:rsidP="0061151A">
      <w:pPr>
        <w:shd w:val="clear" w:color="auto" w:fill="FFFFFF" w:themeFill="background1"/>
        <w:autoSpaceDE w:val="0"/>
        <w:autoSpaceDN w:val="0"/>
        <w:adjustRightInd w:val="0"/>
        <w:spacing w:line="240" w:lineRule="atLeast"/>
        <w:ind w:firstLine="0"/>
        <w:contextualSpacing/>
        <w:rPr>
          <w:sz w:val="24"/>
          <w:szCs w:val="24"/>
        </w:rPr>
      </w:pPr>
      <w:r>
        <w:rPr>
          <w:rStyle w:val="1f4"/>
          <w:b/>
          <w:sz w:val="24"/>
          <w:szCs w:val="24"/>
        </w:rPr>
        <w:lastRenderedPageBreak/>
        <w:t>с</w:t>
      </w:r>
      <w:r w:rsidR="003B7251" w:rsidRPr="00743433">
        <w:rPr>
          <w:rStyle w:val="1f4"/>
          <w:b/>
          <w:sz w:val="24"/>
          <w:szCs w:val="24"/>
        </w:rPr>
        <w:t>)</w:t>
      </w:r>
      <w:r w:rsidR="003B7251" w:rsidRPr="00743433">
        <w:rPr>
          <w:rStyle w:val="1f4"/>
          <w:sz w:val="24"/>
          <w:szCs w:val="24"/>
        </w:rPr>
        <w:t xml:space="preserve"> </w:t>
      </w:r>
      <w:r w:rsidR="004A31DF" w:rsidRPr="00743433">
        <w:rPr>
          <w:sz w:val="24"/>
          <w:szCs w:val="24"/>
        </w:rPr>
        <w:t>з</w:t>
      </w:r>
      <w:r w:rsidR="003B7251" w:rsidRPr="00743433">
        <w:rPr>
          <w:sz w:val="24"/>
          <w:szCs w:val="24"/>
        </w:rPr>
        <w:t xml:space="preserve">аключенные договоры на оказание услуг </w:t>
      </w:r>
      <w:r w:rsidR="003B7251" w:rsidRPr="00743433">
        <w:rPr>
          <w:rStyle w:val="1f4"/>
          <w:sz w:val="24"/>
          <w:szCs w:val="24"/>
        </w:rPr>
        <w:t xml:space="preserve">по организации аварийно-спасательного обслуживания </w:t>
      </w:r>
      <w:r w:rsidR="003B7251" w:rsidRPr="00743433">
        <w:rPr>
          <w:rStyle w:val="1f4"/>
          <w:sz w:val="24"/>
          <w:szCs w:val="24"/>
          <w:shd w:val="clear" w:color="auto" w:fill="FFFFFF" w:themeFill="background1"/>
        </w:rPr>
        <w:t>на объектах транспортировки, хранения и использования нефтепродуктов, объектов газопотребления и газораспределения</w:t>
      </w:r>
      <w:r w:rsidR="003B7251" w:rsidRPr="00743433">
        <w:rPr>
          <w:sz w:val="24"/>
          <w:szCs w:val="24"/>
        </w:rPr>
        <w:t>, и документы, подтверждающие их выполнение (акты выполненных работ</w:t>
      </w:r>
      <w:r w:rsidR="0061151A" w:rsidRPr="00743433">
        <w:rPr>
          <w:sz w:val="24"/>
          <w:szCs w:val="24"/>
        </w:rPr>
        <w:t>, оказанных услуг</w:t>
      </w:r>
      <w:r w:rsidR="004E66B7" w:rsidRPr="00743433">
        <w:rPr>
          <w:sz w:val="24"/>
          <w:szCs w:val="24"/>
        </w:rPr>
        <w:t>) (п.п. 7</w:t>
      </w:r>
      <w:r w:rsidR="003B7251" w:rsidRPr="00743433">
        <w:rPr>
          <w:sz w:val="24"/>
          <w:szCs w:val="24"/>
        </w:rPr>
        <w:t xml:space="preserve"> п.2.1.8) (форма 2).</w:t>
      </w:r>
    </w:p>
    <w:p w:rsidR="004E66B7" w:rsidRPr="002C3599" w:rsidRDefault="004E66B7" w:rsidP="004E66B7">
      <w:pPr>
        <w:tabs>
          <w:tab w:val="left" w:pos="1134"/>
          <w:tab w:val="left" w:pos="1701"/>
        </w:tabs>
        <w:spacing w:line="240" w:lineRule="atLeast"/>
        <w:ind w:firstLine="0"/>
        <w:rPr>
          <w:b/>
          <w:sz w:val="24"/>
          <w:szCs w:val="24"/>
        </w:rPr>
      </w:pPr>
      <w:r w:rsidRPr="002C3599">
        <w:rPr>
          <w:rStyle w:val="1f4"/>
          <w:b/>
          <w:sz w:val="24"/>
          <w:szCs w:val="24"/>
        </w:rPr>
        <w:t xml:space="preserve">4.5.2.3 </w:t>
      </w:r>
      <w:r w:rsidR="00275AB6" w:rsidRPr="002C3599">
        <w:rPr>
          <w:b/>
          <w:sz w:val="24"/>
          <w:szCs w:val="24"/>
        </w:rPr>
        <w:t>Документом</w:t>
      </w:r>
      <w:r w:rsidRPr="002C3599">
        <w:rPr>
          <w:b/>
          <w:sz w:val="24"/>
          <w:szCs w:val="24"/>
        </w:rPr>
        <w:t>, подтверждающи</w:t>
      </w:r>
      <w:r w:rsidR="00275AB6" w:rsidRPr="002C3599">
        <w:rPr>
          <w:b/>
          <w:sz w:val="24"/>
          <w:szCs w:val="24"/>
        </w:rPr>
        <w:t>м</w:t>
      </w:r>
      <w:r w:rsidRPr="002C3599">
        <w:rPr>
          <w:b/>
          <w:sz w:val="24"/>
          <w:szCs w:val="24"/>
        </w:rPr>
        <w:t xml:space="preserve"> соответствие Участника дополнительным требованиям Заказчика по п. 2.1.9, являются: </w:t>
      </w:r>
    </w:p>
    <w:p w:rsidR="004E66B7" w:rsidRPr="002C3599" w:rsidRDefault="004E66B7" w:rsidP="004E66B7">
      <w:pPr>
        <w:tabs>
          <w:tab w:val="left" w:pos="1134"/>
          <w:tab w:val="left" w:pos="1701"/>
        </w:tabs>
        <w:spacing w:line="240" w:lineRule="atLeast"/>
        <w:ind w:firstLine="0"/>
        <w:rPr>
          <w:rFonts w:eastAsia="Calibri"/>
          <w:b/>
          <w:sz w:val="24"/>
          <w:szCs w:val="24"/>
          <w:lang w:eastAsia="en-US"/>
        </w:rPr>
      </w:pPr>
      <w:r w:rsidRPr="002C3599">
        <w:rPr>
          <w:b/>
          <w:sz w:val="24"/>
          <w:szCs w:val="24"/>
        </w:rPr>
        <w:t xml:space="preserve">а) </w:t>
      </w:r>
      <w:r w:rsidRPr="002C3599">
        <w:rPr>
          <w:rStyle w:val="1f4"/>
          <w:sz w:val="24"/>
          <w:szCs w:val="24"/>
        </w:rPr>
        <w:t xml:space="preserve">Паспорт аварийно-спасательного формирования </w:t>
      </w:r>
      <w:r w:rsidR="00ED5748" w:rsidRPr="002C3599">
        <w:rPr>
          <w:rStyle w:val="1f4"/>
          <w:sz w:val="24"/>
          <w:szCs w:val="24"/>
        </w:rPr>
        <w:t>Участника.</w:t>
      </w:r>
    </w:p>
    <w:p w:rsidR="0006678B" w:rsidRPr="002C3599" w:rsidRDefault="0006678B" w:rsidP="0006678B">
      <w:pPr>
        <w:keepNext/>
        <w:suppressAutoHyphens/>
        <w:spacing w:line="240" w:lineRule="atLeast"/>
        <w:ind w:firstLine="0"/>
        <w:outlineLvl w:val="2"/>
        <w:rPr>
          <w:sz w:val="24"/>
          <w:szCs w:val="24"/>
        </w:rPr>
      </w:pPr>
    </w:p>
    <w:p w:rsidR="0030405E" w:rsidRPr="002C3599" w:rsidRDefault="0030405E" w:rsidP="00DE3626">
      <w:pPr>
        <w:keepNext/>
        <w:widowControl w:val="0"/>
        <w:numPr>
          <w:ilvl w:val="1"/>
          <w:numId w:val="15"/>
        </w:numPr>
        <w:shd w:val="clear" w:color="auto" w:fill="FFFFFF"/>
        <w:tabs>
          <w:tab w:val="left" w:pos="851"/>
        </w:tabs>
        <w:suppressAutoHyphens/>
        <w:autoSpaceDE w:val="0"/>
        <w:autoSpaceDN w:val="0"/>
        <w:adjustRightInd w:val="0"/>
        <w:spacing w:before="240" w:after="120" w:line="240" w:lineRule="atLeast"/>
        <w:contextualSpacing/>
        <w:outlineLvl w:val="2"/>
        <w:rPr>
          <w:b/>
          <w:bCs/>
          <w:sz w:val="24"/>
          <w:szCs w:val="24"/>
        </w:rPr>
      </w:pPr>
      <w:bookmarkStart w:id="66" w:name="_Toc322017059"/>
      <w:bookmarkStart w:id="67" w:name="_Toc322017064"/>
      <w:r w:rsidRPr="002C3599">
        <w:rPr>
          <w:b/>
          <w:bCs/>
          <w:sz w:val="24"/>
          <w:szCs w:val="24"/>
        </w:rPr>
        <w:t xml:space="preserve">Подача Заявок и их прием.  </w:t>
      </w:r>
    </w:p>
    <w:p w:rsidR="0030405E" w:rsidRPr="002C3599" w:rsidRDefault="0030405E" w:rsidP="00DE3626">
      <w:pPr>
        <w:widowControl w:val="0"/>
        <w:numPr>
          <w:ilvl w:val="2"/>
          <w:numId w:val="15"/>
        </w:numPr>
        <w:shd w:val="clear" w:color="auto" w:fill="FFFFFF"/>
        <w:tabs>
          <w:tab w:val="left" w:pos="284"/>
        </w:tabs>
        <w:autoSpaceDE w:val="0"/>
        <w:autoSpaceDN w:val="0"/>
        <w:adjustRightInd w:val="0"/>
        <w:spacing w:after="200" w:line="240" w:lineRule="atLeast"/>
        <w:ind w:left="0" w:firstLine="0"/>
        <w:contextualSpacing/>
        <w:rPr>
          <w:sz w:val="24"/>
          <w:szCs w:val="24"/>
        </w:rPr>
      </w:pPr>
      <w:r w:rsidRPr="002C3599">
        <w:rPr>
          <w:rFonts w:eastAsia="Calibri"/>
          <w:sz w:val="24"/>
          <w:szCs w:val="24"/>
          <w:lang w:eastAsia="en-US"/>
        </w:rPr>
        <w:t>Заявки на участие в закупке представляются согласно требованиям к содержанию, оформлени</w:t>
      </w:r>
      <w:r w:rsidR="000E4C8F" w:rsidRPr="002C3599">
        <w:rPr>
          <w:rFonts w:eastAsia="Calibri"/>
          <w:sz w:val="24"/>
          <w:szCs w:val="24"/>
          <w:lang w:eastAsia="en-US"/>
        </w:rPr>
        <w:t>ю и составу заявки на участие в</w:t>
      </w:r>
      <w:r w:rsidRPr="002C3599">
        <w:rPr>
          <w:rFonts w:eastAsia="Calibri"/>
          <w:sz w:val="24"/>
          <w:szCs w:val="24"/>
          <w:lang w:eastAsia="en-US"/>
        </w:rPr>
        <w:t xml:space="preserve"> закупке, указанным в Документации о закупке </w:t>
      </w:r>
      <w:r w:rsidRPr="002C3599">
        <w:rPr>
          <w:rFonts w:eastAsia="Calibri"/>
          <w:bCs/>
          <w:iCs/>
          <w:snapToGrid w:val="0"/>
          <w:sz w:val="24"/>
          <w:szCs w:val="24"/>
          <w:lang w:eastAsia="en-US"/>
        </w:rPr>
        <w:t xml:space="preserve">через ЭП </w:t>
      </w:r>
      <w:r w:rsidRPr="002C3599">
        <w:rPr>
          <w:rFonts w:eastAsia="Calibri"/>
          <w:snapToGrid w:val="0"/>
          <w:sz w:val="24"/>
          <w:szCs w:val="24"/>
          <w:lang w:eastAsia="en-US"/>
        </w:rPr>
        <w:t>с использованием функционала ЭП, указанной в Документации и Извещении о проведении закупки</w:t>
      </w:r>
      <w:r w:rsidRPr="002C3599">
        <w:rPr>
          <w:rFonts w:eastAsia="Calibri"/>
          <w:sz w:val="24"/>
          <w:szCs w:val="24"/>
          <w:lang w:eastAsia="en-US"/>
        </w:rPr>
        <w:t xml:space="preserve">. </w:t>
      </w:r>
    </w:p>
    <w:p w:rsidR="0030405E" w:rsidRPr="002C3599" w:rsidRDefault="0030405E" w:rsidP="00DE3626">
      <w:pPr>
        <w:widowControl w:val="0"/>
        <w:numPr>
          <w:ilvl w:val="2"/>
          <w:numId w:val="15"/>
        </w:numPr>
        <w:shd w:val="clear" w:color="auto" w:fill="FFFFFF"/>
        <w:tabs>
          <w:tab w:val="left" w:pos="284"/>
        </w:tabs>
        <w:autoSpaceDE w:val="0"/>
        <w:autoSpaceDN w:val="0"/>
        <w:adjustRightInd w:val="0"/>
        <w:spacing w:after="200" w:line="240" w:lineRule="atLeast"/>
        <w:ind w:left="0" w:firstLine="0"/>
        <w:contextualSpacing/>
        <w:rPr>
          <w:sz w:val="24"/>
          <w:szCs w:val="24"/>
        </w:rPr>
      </w:pPr>
      <w:r w:rsidRPr="002C3599">
        <w:rPr>
          <w:sz w:val="24"/>
          <w:szCs w:val="24"/>
        </w:rPr>
        <w:t xml:space="preserve"> </w:t>
      </w:r>
      <w:r w:rsidRPr="002C3599">
        <w:rPr>
          <w:rFonts w:eastAsia="Calibri"/>
          <w:sz w:val="24"/>
          <w:szCs w:val="24"/>
          <w:lang w:eastAsia="en-US"/>
        </w:rPr>
        <w:t>Участники при оформлении Заявки через ЭП должны использовать формы и инструкции по их заполнению, предусмотренные настоящей Документацией. Правила передачи Заявок через ЭП определяются регламентом данной системы и соглашением Участника с оператором данной системы.</w:t>
      </w:r>
    </w:p>
    <w:p w:rsidR="0030405E" w:rsidRPr="002C3599" w:rsidRDefault="0030405E" w:rsidP="00DE3626">
      <w:pPr>
        <w:widowControl w:val="0"/>
        <w:numPr>
          <w:ilvl w:val="2"/>
          <w:numId w:val="15"/>
        </w:numPr>
        <w:shd w:val="clear" w:color="auto" w:fill="FFFFFF"/>
        <w:tabs>
          <w:tab w:val="left" w:pos="284"/>
        </w:tabs>
        <w:autoSpaceDE w:val="0"/>
        <w:autoSpaceDN w:val="0"/>
        <w:adjustRightInd w:val="0"/>
        <w:spacing w:after="200" w:line="240" w:lineRule="atLeast"/>
        <w:ind w:left="0" w:firstLine="0"/>
        <w:contextualSpacing/>
        <w:rPr>
          <w:sz w:val="24"/>
          <w:szCs w:val="24"/>
        </w:rPr>
      </w:pPr>
      <w:r w:rsidRPr="002C3599">
        <w:rPr>
          <w:sz w:val="24"/>
          <w:szCs w:val="24"/>
        </w:rPr>
        <w:t xml:space="preserve">Участник закупки вправе подать только одну заявку на участие в закупке в отношении каждого предмета закупки (лота) в любое время с момента размещения извещения о проведении закупки до предусмотренных документацией о закупке даты и времени окончания срока подачи заявок на участие в такой закупке. </w:t>
      </w:r>
    </w:p>
    <w:p w:rsidR="0030405E" w:rsidRPr="002C3599" w:rsidRDefault="0030405E" w:rsidP="00DE3626">
      <w:pPr>
        <w:widowControl w:val="0"/>
        <w:numPr>
          <w:ilvl w:val="2"/>
          <w:numId w:val="15"/>
        </w:numPr>
        <w:shd w:val="clear" w:color="auto" w:fill="FFFFFF"/>
        <w:tabs>
          <w:tab w:val="left" w:pos="284"/>
        </w:tabs>
        <w:autoSpaceDE w:val="0"/>
        <w:autoSpaceDN w:val="0"/>
        <w:adjustRightInd w:val="0"/>
        <w:spacing w:after="200" w:line="240" w:lineRule="atLeast"/>
        <w:ind w:left="0" w:firstLine="0"/>
        <w:contextualSpacing/>
        <w:rPr>
          <w:sz w:val="24"/>
          <w:szCs w:val="24"/>
        </w:rPr>
      </w:pPr>
      <w:r w:rsidRPr="002C3599">
        <w:rPr>
          <w:sz w:val="24"/>
          <w:szCs w:val="24"/>
        </w:rPr>
        <w:t>В случае установления факта подачи одним Участником двух и более заявок на участие в закупке, при условии, что поданные ранее заявки таким Участником не удалены, все заявки на участие в закупке такого Участника не рассматриваются.</w:t>
      </w:r>
    </w:p>
    <w:p w:rsidR="0030405E" w:rsidRPr="002C3599" w:rsidRDefault="0030405E" w:rsidP="00C54EA6">
      <w:pPr>
        <w:keepNext/>
        <w:shd w:val="clear" w:color="auto" w:fill="FFFFFF"/>
        <w:suppressAutoHyphens/>
        <w:spacing w:before="360" w:after="120" w:line="276" w:lineRule="auto"/>
        <w:ind w:firstLine="0"/>
        <w:outlineLvl w:val="1"/>
        <w:rPr>
          <w:rFonts w:eastAsia="Calibri"/>
          <w:b/>
          <w:bCs/>
          <w:sz w:val="24"/>
          <w:szCs w:val="24"/>
          <w:lang w:eastAsia="en-US"/>
        </w:rPr>
      </w:pPr>
      <w:r w:rsidRPr="002C3599">
        <w:rPr>
          <w:rFonts w:eastAsia="Calibri"/>
          <w:b/>
          <w:bCs/>
          <w:sz w:val="24"/>
          <w:szCs w:val="24"/>
          <w:lang w:eastAsia="en-US"/>
        </w:rPr>
        <w:t xml:space="preserve">4.7. Изменение условий </w:t>
      </w:r>
      <w:bookmarkEnd w:id="66"/>
      <w:r w:rsidRPr="002C3599">
        <w:rPr>
          <w:rFonts w:eastAsia="Calibri"/>
          <w:b/>
          <w:bCs/>
          <w:sz w:val="24"/>
          <w:szCs w:val="24"/>
          <w:lang w:eastAsia="en-US"/>
        </w:rPr>
        <w:t>Заявки</w:t>
      </w:r>
    </w:p>
    <w:p w:rsidR="0030405E" w:rsidRPr="002C3599" w:rsidRDefault="0030405E" w:rsidP="0030405E">
      <w:pPr>
        <w:shd w:val="clear" w:color="auto" w:fill="FFFFFF"/>
        <w:spacing w:line="240" w:lineRule="auto"/>
        <w:ind w:firstLine="0"/>
        <w:rPr>
          <w:rFonts w:eastAsia="Calibri"/>
          <w:sz w:val="24"/>
          <w:szCs w:val="24"/>
          <w:lang w:eastAsia="en-US"/>
        </w:rPr>
      </w:pPr>
      <w:r w:rsidRPr="002C3599">
        <w:rPr>
          <w:rFonts w:eastAsia="Calibri"/>
          <w:b/>
          <w:sz w:val="24"/>
          <w:szCs w:val="24"/>
          <w:lang w:eastAsia="en-US"/>
        </w:rPr>
        <w:t>4.7.1.</w:t>
      </w:r>
      <w:r w:rsidRPr="002C3599">
        <w:rPr>
          <w:rFonts w:eastAsia="Calibri"/>
          <w:sz w:val="24"/>
          <w:szCs w:val="24"/>
          <w:lang w:eastAsia="en-US"/>
        </w:rPr>
        <w:t xml:space="preserve"> Участник закупки в электронной форме, подавший заявку на участие в закупке, вправе внести изменения в поданную заявку не позднее даты окончания срока подачи заявок на участие в закупке, направив об этом уведомление оператору ЭП.</w:t>
      </w:r>
    </w:p>
    <w:p w:rsidR="0030405E" w:rsidRPr="002C3599" w:rsidRDefault="0030405E" w:rsidP="0030405E">
      <w:pPr>
        <w:shd w:val="clear" w:color="auto" w:fill="FFFFFF"/>
        <w:spacing w:line="240" w:lineRule="auto"/>
        <w:ind w:firstLine="0"/>
        <w:rPr>
          <w:sz w:val="24"/>
          <w:szCs w:val="24"/>
        </w:rPr>
      </w:pPr>
      <w:r w:rsidRPr="002C3599">
        <w:rPr>
          <w:rFonts w:eastAsia="Calibri"/>
          <w:b/>
          <w:sz w:val="24"/>
          <w:szCs w:val="24"/>
          <w:lang w:eastAsia="en-US"/>
        </w:rPr>
        <w:t>4.7.2.</w:t>
      </w:r>
      <w:r w:rsidRPr="002C3599">
        <w:rPr>
          <w:rFonts w:eastAsia="Calibri"/>
          <w:sz w:val="24"/>
          <w:szCs w:val="24"/>
          <w:lang w:eastAsia="en-US"/>
        </w:rPr>
        <w:t xml:space="preserve"> </w:t>
      </w:r>
      <w:r w:rsidRPr="002C3599">
        <w:rPr>
          <w:sz w:val="24"/>
          <w:szCs w:val="24"/>
        </w:rPr>
        <w:t>Участник закупки вправе отозвать заявку, но только до заседания закупочно</w:t>
      </w:r>
      <w:r w:rsidR="000E4C8F" w:rsidRPr="002C3599">
        <w:rPr>
          <w:sz w:val="24"/>
          <w:szCs w:val="24"/>
        </w:rPr>
        <w:t>й комиссии по подведению итогов</w:t>
      </w:r>
      <w:r w:rsidRPr="002C3599">
        <w:rPr>
          <w:sz w:val="24"/>
          <w:szCs w:val="24"/>
        </w:rPr>
        <w:t xml:space="preserve"> закупки, направив об этом уведомление заказчику и оператору ЭП. </w:t>
      </w:r>
    </w:p>
    <w:p w:rsidR="0030405E" w:rsidRPr="002C3599" w:rsidRDefault="0030405E" w:rsidP="0030405E">
      <w:pPr>
        <w:shd w:val="clear" w:color="auto" w:fill="FFFFFF"/>
        <w:spacing w:line="240" w:lineRule="auto"/>
        <w:ind w:firstLine="0"/>
        <w:rPr>
          <w:rFonts w:eastAsia="Calibri"/>
          <w:sz w:val="24"/>
          <w:szCs w:val="24"/>
          <w:lang w:eastAsia="en-US"/>
        </w:rPr>
      </w:pPr>
      <w:r w:rsidRPr="002C3599">
        <w:rPr>
          <w:b/>
          <w:sz w:val="24"/>
          <w:szCs w:val="24"/>
        </w:rPr>
        <w:t>4.7.3.</w:t>
      </w:r>
      <w:r w:rsidRPr="002C3599">
        <w:rPr>
          <w:sz w:val="24"/>
          <w:szCs w:val="24"/>
        </w:rPr>
        <w:t xml:space="preserve"> </w:t>
      </w:r>
      <w:r w:rsidRPr="002C3599">
        <w:rPr>
          <w:rFonts w:eastAsia="Calibri"/>
          <w:sz w:val="24"/>
          <w:szCs w:val="24"/>
          <w:lang w:eastAsia="en-US"/>
        </w:rPr>
        <w:t xml:space="preserve">Правила отзыва или внесения изменений в Заявку через ЭП определяются регламентом ЭП. Заявка на участие в закупке является измененной или отозванной, если изменение осуществлено или уведомление об отзыве заявки получено оператором ЭП. </w:t>
      </w:r>
    </w:p>
    <w:p w:rsidR="0030405E" w:rsidRPr="002C3599" w:rsidRDefault="0030405E" w:rsidP="0030405E">
      <w:pPr>
        <w:keepNext/>
        <w:shd w:val="clear" w:color="auto" w:fill="FFFFFF"/>
        <w:tabs>
          <w:tab w:val="left" w:pos="567"/>
          <w:tab w:val="left" w:pos="709"/>
        </w:tabs>
        <w:suppressAutoHyphens/>
        <w:spacing w:before="360" w:after="120" w:line="240" w:lineRule="auto"/>
        <w:ind w:firstLine="0"/>
        <w:outlineLvl w:val="1"/>
        <w:rPr>
          <w:rFonts w:eastAsia="Calibri"/>
          <w:b/>
          <w:bCs/>
          <w:sz w:val="24"/>
          <w:szCs w:val="24"/>
          <w:lang w:eastAsia="en-US"/>
        </w:rPr>
      </w:pPr>
      <w:r w:rsidRPr="002C3599">
        <w:rPr>
          <w:rFonts w:eastAsia="Calibri"/>
          <w:b/>
          <w:bCs/>
          <w:sz w:val="24"/>
          <w:szCs w:val="24"/>
          <w:lang w:eastAsia="en-US"/>
        </w:rPr>
        <w:t xml:space="preserve">4.8. Открытие доступа к поступившим Заявкам Участников закупки </w:t>
      </w:r>
    </w:p>
    <w:p w:rsidR="0030405E" w:rsidRPr="002C3599" w:rsidRDefault="0030405E" w:rsidP="0030405E">
      <w:pPr>
        <w:shd w:val="clear" w:color="auto" w:fill="FFFFFF"/>
        <w:autoSpaceDE w:val="0"/>
        <w:autoSpaceDN w:val="0"/>
        <w:adjustRightInd w:val="0"/>
        <w:spacing w:line="240" w:lineRule="auto"/>
        <w:ind w:firstLine="0"/>
        <w:rPr>
          <w:color w:val="0000FF"/>
          <w:sz w:val="24"/>
          <w:szCs w:val="24"/>
        </w:rPr>
      </w:pPr>
      <w:r w:rsidRPr="002C3599">
        <w:rPr>
          <w:b/>
          <w:color w:val="000000"/>
          <w:sz w:val="24"/>
          <w:szCs w:val="24"/>
        </w:rPr>
        <w:t>4.8.1.</w:t>
      </w:r>
      <w:r w:rsidRPr="002C3599">
        <w:rPr>
          <w:color w:val="000000"/>
          <w:sz w:val="24"/>
          <w:szCs w:val="24"/>
        </w:rPr>
        <w:t xml:space="preserve"> В день, час, указанные в извещении о проведении закупки, </w:t>
      </w:r>
      <w:r w:rsidRPr="002C3599">
        <w:rPr>
          <w:bCs/>
          <w:color w:val="000000"/>
          <w:sz w:val="24"/>
          <w:szCs w:val="24"/>
        </w:rPr>
        <w:t>ЭП</w:t>
      </w:r>
      <w:r w:rsidRPr="002C3599">
        <w:rPr>
          <w:color w:val="000000"/>
          <w:sz w:val="24"/>
          <w:szCs w:val="24"/>
        </w:rPr>
        <w:t xml:space="preserve"> проводит открытие доступа к поступившим электронным документам с Заявками в порядке, предусмотренном регламентом ЭП</w:t>
      </w:r>
      <w:r w:rsidRPr="002C3599">
        <w:rPr>
          <w:color w:val="0000FF"/>
          <w:sz w:val="24"/>
          <w:szCs w:val="24"/>
        </w:rPr>
        <w:t>.</w:t>
      </w:r>
    </w:p>
    <w:p w:rsidR="0030405E" w:rsidRPr="002C3599" w:rsidRDefault="0030405E" w:rsidP="0030405E">
      <w:pPr>
        <w:shd w:val="clear" w:color="auto" w:fill="FFFFFF"/>
        <w:autoSpaceDE w:val="0"/>
        <w:autoSpaceDN w:val="0"/>
        <w:adjustRightInd w:val="0"/>
        <w:spacing w:line="240" w:lineRule="auto"/>
        <w:ind w:firstLine="0"/>
        <w:rPr>
          <w:color w:val="000000"/>
          <w:sz w:val="24"/>
          <w:szCs w:val="24"/>
        </w:rPr>
      </w:pPr>
    </w:p>
    <w:p w:rsidR="0030405E" w:rsidRPr="002C3599" w:rsidRDefault="0030405E" w:rsidP="00C704FB">
      <w:pPr>
        <w:keepNext/>
        <w:widowControl w:val="0"/>
        <w:numPr>
          <w:ilvl w:val="1"/>
          <w:numId w:val="29"/>
        </w:numPr>
        <w:shd w:val="clear" w:color="auto" w:fill="FFFFFF"/>
        <w:suppressAutoHyphens/>
        <w:autoSpaceDE w:val="0"/>
        <w:autoSpaceDN w:val="0"/>
        <w:adjustRightInd w:val="0"/>
        <w:spacing w:before="360" w:after="120" w:line="240" w:lineRule="auto"/>
        <w:contextualSpacing/>
        <w:outlineLvl w:val="1"/>
        <w:rPr>
          <w:b/>
          <w:bCs/>
          <w:sz w:val="24"/>
          <w:szCs w:val="24"/>
        </w:rPr>
      </w:pPr>
      <w:bookmarkStart w:id="68" w:name="_Toc322017061"/>
      <w:r w:rsidRPr="002C3599">
        <w:rPr>
          <w:b/>
          <w:bCs/>
          <w:sz w:val="24"/>
          <w:szCs w:val="24"/>
        </w:rPr>
        <w:t xml:space="preserve"> Закупочная комиссия. Отбор и оценка </w:t>
      </w:r>
      <w:bookmarkEnd w:id="68"/>
      <w:r w:rsidRPr="002C3599">
        <w:rPr>
          <w:b/>
          <w:bCs/>
          <w:sz w:val="24"/>
          <w:szCs w:val="24"/>
        </w:rPr>
        <w:t>Заявок</w:t>
      </w:r>
    </w:p>
    <w:p w:rsidR="0030405E" w:rsidRPr="002C3599" w:rsidRDefault="0030405E" w:rsidP="00C54EA6">
      <w:pPr>
        <w:keepNext/>
        <w:numPr>
          <w:ilvl w:val="2"/>
          <w:numId w:val="8"/>
        </w:numPr>
        <w:shd w:val="clear" w:color="auto" w:fill="FFFFFF"/>
        <w:tabs>
          <w:tab w:val="clear" w:pos="1134"/>
          <w:tab w:val="num" w:pos="709"/>
        </w:tabs>
        <w:suppressAutoHyphens/>
        <w:spacing w:before="240" w:after="120" w:line="240" w:lineRule="auto"/>
        <w:ind w:left="0" w:firstLine="0"/>
        <w:outlineLvl w:val="2"/>
        <w:rPr>
          <w:rFonts w:eastAsia="Calibri"/>
          <w:b/>
          <w:bCs/>
          <w:sz w:val="24"/>
          <w:szCs w:val="24"/>
          <w:lang w:eastAsia="en-US"/>
        </w:rPr>
      </w:pPr>
      <w:bookmarkStart w:id="69" w:name="_Toc322017062"/>
      <w:r w:rsidRPr="002C3599">
        <w:rPr>
          <w:rFonts w:eastAsia="Calibri"/>
          <w:b/>
          <w:bCs/>
          <w:sz w:val="24"/>
          <w:szCs w:val="24"/>
          <w:lang w:eastAsia="en-US"/>
        </w:rPr>
        <w:t>Общие положения</w:t>
      </w:r>
      <w:bookmarkEnd w:id="69"/>
    </w:p>
    <w:p w:rsidR="0030405E" w:rsidRPr="002C3599" w:rsidRDefault="0030405E" w:rsidP="00C54EA6">
      <w:pPr>
        <w:numPr>
          <w:ilvl w:val="3"/>
          <w:numId w:val="9"/>
        </w:numPr>
        <w:shd w:val="clear" w:color="auto" w:fill="FFFFFF"/>
        <w:tabs>
          <w:tab w:val="clear" w:pos="1134"/>
          <w:tab w:val="num" w:pos="993"/>
          <w:tab w:val="num" w:pos="1276"/>
        </w:tabs>
        <w:spacing w:line="240" w:lineRule="atLeast"/>
        <w:ind w:left="0" w:firstLine="0"/>
        <w:rPr>
          <w:rFonts w:eastAsia="Calibri"/>
          <w:sz w:val="24"/>
          <w:szCs w:val="24"/>
          <w:lang w:eastAsia="en-US"/>
        </w:rPr>
      </w:pPr>
      <w:bookmarkStart w:id="70" w:name="_Toc322017063"/>
      <w:r w:rsidRPr="002C3599">
        <w:rPr>
          <w:rFonts w:eastAsia="Calibri"/>
          <w:sz w:val="24"/>
          <w:szCs w:val="24"/>
          <w:lang w:eastAsia="en-US"/>
        </w:rPr>
        <w:t>Для определения поставщика (исполнителя, подрядчика) по результатам проведения закупки заказчик создает комиссию по осуществлению закупки.</w:t>
      </w:r>
    </w:p>
    <w:p w:rsidR="0030405E" w:rsidRPr="002C3599" w:rsidRDefault="0030405E" w:rsidP="00C54EA6">
      <w:pPr>
        <w:numPr>
          <w:ilvl w:val="3"/>
          <w:numId w:val="9"/>
        </w:numPr>
        <w:shd w:val="clear" w:color="auto" w:fill="FFFFFF"/>
        <w:tabs>
          <w:tab w:val="clear" w:pos="1134"/>
          <w:tab w:val="num" w:pos="993"/>
          <w:tab w:val="num" w:pos="1276"/>
        </w:tabs>
        <w:spacing w:line="240" w:lineRule="atLeast"/>
        <w:ind w:left="0" w:firstLine="0"/>
        <w:rPr>
          <w:rFonts w:eastAsia="Calibri"/>
          <w:sz w:val="24"/>
          <w:szCs w:val="24"/>
          <w:lang w:eastAsia="en-US"/>
        </w:rPr>
      </w:pPr>
      <w:r w:rsidRPr="002C3599">
        <w:rPr>
          <w:rFonts w:eastAsia="Calibri"/>
          <w:sz w:val="24"/>
          <w:szCs w:val="24"/>
          <w:lang w:eastAsia="en-US"/>
        </w:rPr>
        <w:t>Рассмотрение Заявок осуществляется закупочной комиссией и иными лицами (экспертами и специалистами) привлеченными комиссией для участия в процедуре закупки.</w:t>
      </w:r>
    </w:p>
    <w:p w:rsidR="0030405E" w:rsidRPr="002C3599" w:rsidRDefault="0030405E" w:rsidP="00C54EA6">
      <w:pPr>
        <w:numPr>
          <w:ilvl w:val="3"/>
          <w:numId w:val="9"/>
        </w:numPr>
        <w:shd w:val="clear" w:color="auto" w:fill="FFFFFF"/>
        <w:tabs>
          <w:tab w:val="clear" w:pos="1134"/>
          <w:tab w:val="num" w:pos="993"/>
          <w:tab w:val="num" w:pos="1276"/>
        </w:tabs>
        <w:spacing w:line="240" w:lineRule="atLeast"/>
        <w:ind w:left="0" w:firstLine="0"/>
        <w:rPr>
          <w:rFonts w:eastAsia="Calibri"/>
          <w:sz w:val="24"/>
          <w:szCs w:val="24"/>
          <w:lang w:eastAsia="en-US"/>
        </w:rPr>
      </w:pPr>
      <w:r w:rsidRPr="002C3599">
        <w:rPr>
          <w:rFonts w:eastAsia="Calibri"/>
          <w:sz w:val="24"/>
          <w:szCs w:val="24"/>
          <w:lang w:eastAsia="en-US"/>
        </w:rPr>
        <w:t>Рассмотрение Заявок включает этап отбора заявок (пункт 4.9.2.) и этап оценки заявок (пункт 4.9.3.).</w:t>
      </w:r>
    </w:p>
    <w:p w:rsidR="0030405E" w:rsidRPr="002C3599" w:rsidRDefault="0030405E" w:rsidP="00C54EA6">
      <w:pPr>
        <w:numPr>
          <w:ilvl w:val="3"/>
          <w:numId w:val="9"/>
        </w:numPr>
        <w:shd w:val="clear" w:color="auto" w:fill="FFFFFF"/>
        <w:tabs>
          <w:tab w:val="clear" w:pos="1134"/>
          <w:tab w:val="num" w:pos="993"/>
          <w:tab w:val="num" w:pos="1276"/>
        </w:tabs>
        <w:spacing w:line="240" w:lineRule="atLeast"/>
        <w:ind w:left="0" w:firstLine="0"/>
        <w:rPr>
          <w:rFonts w:eastAsia="Calibri"/>
          <w:sz w:val="24"/>
          <w:szCs w:val="24"/>
          <w:lang w:eastAsia="en-US"/>
        </w:rPr>
      </w:pPr>
      <w:r w:rsidRPr="002C3599">
        <w:rPr>
          <w:rFonts w:eastAsia="Calibri"/>
          <w:sz w:val="24"/>
          <w:szCs w:val="24"/>
          <w:lang w:eastAsia="en-US"/>
        </w:rPr>
        <w:t>Этап отбора заявок может совмещаться с этапом оценки заявок, но в любом случае Заявки Участников, которым отказано закупочной комиссией в допуске к участию в закупке и признанные отклоненными, не подлежат оценке.</w:t>
      </w:r>
    </w:p>
    <w:p w:rsidR="0030405E" w:rsidRPr="002C3599" w:rsidRDefault="0030405E" w:rsidP="00C54EA6">
      <w:pPr>
        <w:numPr>
          <w:ilvl w:val="3"/>
          <w:numId w:val="9"/>
        </w:numPr>
        <w:shd w:val="clear" w:color="auto" w:fill="FFFFFF"/>
        <w:tabs>
          <w:tab w:val="clear" w:pos="1134"/>
          <w:tab w:val="num" w:pos="993"/>
          <w:tab w:val="num" w:pos="1276"/>
        </w:tabs>
        <w:spacing w:line="240" w:lineRule="atLeast"/>
        <w:ind w:left="0" w:firstLine="0"/>
        <w:rPr>
          <w:rFonts w:eastAsia="Calibri"/>
          <w:sz w:val="24"/>
          <w:szCs w:val="24"/>
          <w:lang w:eastAsia="en-US"/>
        </w:rPr>
      </w:pPr>
      <w:r w:rsidRPr="002C3599">
        <w:rPr>
          <w:rFonts w:eastAsia="Calibri"/>
          <w:bCs/>
          <w:iCs/>
          <w:color w:val="000000"/>
          <w:sz w:val="24"/>
          <w:szCs w:val="24"/>
          <w:lang w:eastAsia="en-US"/>
        </w:rPr>
        <w:lastRenderedPageBreak/>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Pr="002C3599">
        <w:rPr>
          <w:rFonts w:eastAsia="Calibri"/>
          <w:bCs/>
          <w:iCs/>
          <w:snapToGrid w:val="0"/>
          <w:sz w:val="24"/>
          <w:szCs w:val="24"/>
          <w:lang w:eastAsia="en-US"/>
        </w:rPr>
        <w:t xml:space="preserve"> с пересмотром сроков поставки товара</w:t>
      </w:r>
      <w:r w:rsidR="00686637">
        <w:rPr>
          <w:rFonts w:eastAsia="Calibri"/>
          <w:bCs/>
          <w:iCs/>
          <w:snapToGrid w:val="0"/>
          <w:sz w:val="24"/>
          <w:szCs w:val="24"/>
          <w:lang w:eastAsia="en-US"/>
        </w:rPr>
        <w:t xml:space="preserve"> (выполнения работ, оказания услуг)</w:t>
      </w:r>
      <w:r w:rsidRPr="002C3599">
        <w:rPr>
          <w:rFonts w:eastAsia="Calibri"/>
          <w:bCs/>
          <w:iCs/>
          <w:snapToGrid w:val="0"/>
          <w:sz w:val="24"/>
          <w:szCs w:val="24"/>
          <w:lang w:eastAsia="en-US"/>
        </w:rPr>
        <w:t>, в случае необходимости</w:t>
      </w:r>
      <w:r w:rsidRPr="002C3599">
        <w:rPr>
          <w:rFonts w:eastAsia="Calibri"/>
          <w:bCs/>
          <w:iCs/>
          <w:color w:val="000000"/>
          <w:sz w:val="24"/>
          <w:szCs w:val="24"/>
          <w:lang w:eastAsia="en-US"/>
        </w:rPr>
        <w:t>.</w:t>
      </w:r>
    </w:p>
    <w:bookmarkEnd w:id="70"/>
    <w:p w:rsidR="0030405E" w:rsidRPr="002C3599" w:rsidRDefault="0030405E" w:rsidP="00115253">
      <w:pPr>
        <w:keepNext/>
        <w:numPr>
          <w:ilvl w:val="2"/>
          <w:numId w:val="9"/>
        </w:numPr>
        <w:shd w:val="clear" w:color="auto" w:fill="FFFFFF"/>
        <w:tabs>
          <w:tab w:val="clear" w:pos="1134"/>
          <w:tab w:val="num" w:pos="851"/>
        </w:tabs>
        <w:suppressAutoHyphens/>
        <w:spacing w:before="240" w:after="120" w:line="240" w:lineRule="auto"/>
        <w:ind w:left="0" w:firstLine="0"/>
        <w:jc w:val="left"/>
        <w:outlineLvl w:val="2"/>
        <w:rPr>
          <w:rFonts w:eastAsia="Calibri"/>
          <w:b/>
          <w:bCs/>
          <w:sz w:val="24"/>
          <w:szCs w:val="24"/>
          <w:lang w:eastAsia="en-US"/>
        </w:rPr>
      </w:pPr>
      <w:r w:rsidRPr="002C3599">
        <w:rPr>
          <w:rFonts w:eastAsia="Calibri"/>
          <w:b/>
          <w:bCs/>
          <w:sz w:val="24"/>
          <w:szCs w:val="24"/>
          <w:lang w:eastAsia="en-US"/>
        </w:rPr>
        <w:t>Этап отбора заявок</w:t>
      </w:r>
    </w:p>
    <w:p w:rsidR="0030405E" w:rsidRPr="002C3599" w:rsidRDefault="0030405E" w:rsidP="00C704FB">
      <w:pPr>
        <w:widowControl w:val="0"/>
        <w:numPr>
          <w:ilvl w:val="3"/>
          <w:numId w:val="28"/>
        </w:numPr>
        <w:shd w:val="clear" w:color="auto" w:fill="FFFFFF"/>
        <w:tabs>
          <w:tab w:val="left" w:pos="851"/>
        </w:tabs>
        <w:autoSpaceDE w:val="0"/>
        <w:autoSpaceDN w:val="0"/>
        <w:adjustRightInd w:val="0"/>
        <w:spacing w:after="200" w:line="240" w:lineRule="atLeast"/>
        <w:ind w:left="0" w:firstLine="0"/>
        <w:contextualSpacing/>
        <w:jc w:val="left"/>
        <w:rPr>
          <w:sz w:val="24"/>
          <w:szCs w:val="24"/>
        </w:rPr>
      </w:pPr>
      <w:r w:rsidRPr="002C3599">
        <w:rPr>
          <w:sz w:val="24"/>
          <w:szCs w:val="24"/>
        </w:rPr>
        <w:t xml:space="preserve"> </w:t>
      </w:r>
      <w:r w:rsidRPr="002C3599">
        <w:rPr>
          <w:bCs/>
          <w:iCs/>
          <w:sz w:val="24"/>
          <w:szCs w:val="24"/>
        </w:rPr>
        <w:t>Отбор участников закупки проводится из числа участников закупки, своевременно подавших заявки на участие в закупке. В рамках отбора экспертная группа проверяет поданные заявки на соответствие установленным требованиям в Извещении и закупочной Документации:</w:t>
      </w:r>
    </w:p>
    <w:p w:rsidR="0030405E" w:rsidRPr="002C3599" w:rsidRDefault="0030405E" w:rsidP="0030405E">
      <w:pPr>
        <w:shd w:val="clear" w:color="auto" w:fill="FFFFFF"/>
        <w:autoSpaceDE w:val="0"/>
        <w:autoSpaceDN w:val="0"/>
        <w:adjustRightInd w:val="0"/>
        <w:spacing w:line="240" w:lineRule="atLeast"/>
        <w:ind w:firstLine="0"/>
        <w:rPr>
          <w:rFonts w:eastAsia="Calibri"/>
          <w:bCs/>
          <w:iCs/>
          <w:sz w:val="24"/>
          <w:szCs w:val="24"/>
          <w:lang w:eastAsia="en-US"/>
        </w:rPr>
      </w:pPr>
      <w:r w:rsidRPr="002C3599">
        <w:rPr>
          <w:rFonts w:eastAsia="Calibri"/>
          <w:b/>
          <w:bCs/>
          <w:iCs/>
          <w:sz w:val="24"/>
          <w:szCs w:val="24"/>
          <w:lang w:eastAsia="en-US"/>
        </w:rPr>
        <w:t>а)</w:t>
      </w:r>
      <w:r w:rsidRPr="002C3599">
        <w:rPr>
          <w:rFonts w:eastAsia="Calibri"/>
          <w:bCs/>
          <w:iCs/>
          <w:sz w:val="24"/>
          <w:szCs w:val="24"/>
          <w:lang w:eastAsia="en-US"/>
        </w:rPr>
        <w:t xml:space="preserve"> правильность оформления заявки; </w:t>
      </w:r>
    </w:p>
    <w:p w:rsidR="0030405E" w:rsidRPr="002C3599" w:rsidRDefault="0030405E" w:rsidP="0030405E">
      <w:pPr>
        <w:shd w:val="clear" w:color="auto" w:fill="FFFFFF"/>
        <w:autoSpaceDE w:val="0"/>
        <w:autoSpaceDN w:val="0"/>
        <w:adjustRightInd w:val="0"/>
        <w:spacing w:line="240" w:lineRule="atLeast"/>
        <w:ind w:firstLine="0"/>
        <w:rPr>
          <w:rFonts w:eastAsia="Calibri"/>
          <w:bCs/>
          <w:iCs/>
          <w:sz w:val="24"/>
          <w:szCs w:val="24"/>
          <w:lang w:eastAsia="en-US"/>
        </w:rPr>
      </w:pPr>
      <w:r w:rsidRPr="002C3599">
        <w:rPr>
          <w:rFonts w:eastAsia="Calibri"/>
          <w:b/>
          <w:bCs/>
          <w:iCs/>
          <w:sz w:val="24"/>
          <w:szCs w:val="24"/>
          <w:lang w:eastAsia="en-US"/>
        </w:rPr>
        <w:t>б)</w:t>
      </w:r>
      <w:r w:rsidRPr="002C3599">
        <w:rPr>
          <w:rFonts w:eastAsia="Calibri"/>
          <w:bCs/>
          <w:iCs/>
          <w:sz w:val="24"/>
          <w:szCs w:val="24"/>
          <w:lang w:eastAsia="en-US"/>
        </w:rPr>
        <w:t xml:space="preserve"> соответствие участника требованиям, установленным в закупочной документации;  </w:t>
      </w:r>
    </w:p>
    <w:p w:rsidR="0030405E" w:rsidRPr="002C3599" w:rsidRDefault="0030405E" w:rsidP="0030405E">
      <w:pPr>
        <w:shd w:val="clear" w:color="auto" w:fill="FFFFFF"/>
        <w:autoSpaceDE w:val="0"/>
        <w:autoSpaceDN w:val="0"/>
        <w:adjustRightInd w:val="0"/>
        <w:spacing w:line="240" w:lineRule="atLeast"/>
        <w:ind w:firstLine="0"/>
        <w:rPr>
          <w:rFonts w:eastAsia="Calibri"/>
          <w:bCs/>
          <w:iCs/>
          <w:sz w:val="24"/>
          <w:szCs w:val="24"/>
          <w:lang w:eastAsia="en-US"/>
        </w:rPr>
      </w:pPr>
      <w:r w:rsidRPr="002C3599">
        <w:rPr>
          <w:rFonts w:eastAsia="Calibri"/>
          <w:b/>
          <w:bCs/>
          <w:iCs/>
          <w:sz w:val="24"/>
          <w:szCs w:val="24"/>
          <w:lang w:eastAsia="en-US"/>
        </w:rPr>
        <w:t>в)</w:t>
      </w:r>
      <w:r w:rsidRPr="002C3599">
        <w:rPr>
          <w:rFonts w:eastAsia="Calibri"/>
          <w:bCs/>
          <w:iCs/>
          <w:sz w:val="24"/>
          <w:szCs w:val="24"/>
          <w:lang w:eastAsia="en-US"/>
        </w:rPr>
        <w:t xml:space="preserve"> предоставление, действительность и достоверность документов, требуемых закупочной документацией;</w:t>
      </w:r>
    </w:p>
    <w:p w:rsidR="0030405E" w:rsidRPr="002C3599" w:rsidRDefault="0030405E" w:rsidP="0030405E">
      <w:pPr>
        <w:shd w:val="clear" w:color="auto" w:fill="FFFFFF"/>
        <w:autoSpaceDE w:val="0"/>
        <w:autoSpaceDN w:val="0"/>
        <w:adjustRightInd w:val="0"/>
        <w:spacing w:line="240" w:lineRule="atLeast"/>
        <w:ind w:firstLine="0"/>
        <w:rPr>
          <w:rFonts w:eastAsia="Calibri"/>
          <w:bCs/>
          <w:iCs/>
          <w:sz w:val="24"/>
          <w:szCs w:val="24"/>
          <w:lang w:eastAsia="en-US"/>
        </w:rPr>
      </w:pPr>
      <w:r w:rsidRPr="002C3599">
        <w:rPr>
          <w:rFonts w:eastAsia="Calibri"/>
          <w:b/>
          <w:bCs/>
          <w:iCs/>
          <w:sz w:val="24"/>
          <w:szCs w:val="24"/>
          <w:lang w:eastAsia="en-US"/>
        </w:rPr>
        <w:t>г)</w:t>
      </w:r>
      <w:r w:rsidRPr="002C3599">
        <w:rPr>
          <w:rFonts w:eastAsia="Calibri"/>
          <w:bCs/>
          <w:iCs/>
          <w:sz w:val="24"/>
          <w:szCs w:val="24"/>
          <w:lang w:eastAsia="en-US"/>
        </w:rPr>
        <w:t xml:space="preserve"> соответствие предлагаемой продукции и предлагаемых условий договора техническим, коммерческими требованиям закупочной документации;</w:t>
      </w:r>
    </w:p>
    <w:p w:rsidR="0030405E" w:rsidRPr="002C3599" w:rsidRDefault="0030405E" w:rsidP="0030405E">
      <w:pPr>
        <w:shd w:val="clear" w:color="auto" w:fill="FFFFFF"/>
        <w:autoSpaceDE w:val="0"/>
        <w:autoSpaceDN w:val="0"/>
        <w:adjustRightInd w:val="0"/>
        <w:spacing w:line="240" w:lineRule="atLeast"/>
        <w:ind w:firstLine="0"/>
        <w:rPr>
          <w:rFonts w:eastAsia="Calibri"/>
          <w:bCs/>
          <w:iCs/>
          <w:sz w:val="24"/>
          <w:szCs w:val="24"/>
          <w:lang w:eastAsia="en-US"/>
        </w:rPr>
      </w:pPr>
      <w:r w:rsidRPr="002C3599">
        <w:rPr>
          <w:rFonts w:eastAsia="Calibri"/>
          <w:b/>
          <w:bCs/>
          <w:iCs/>
          <w:sz w:val="24"/>
          <w:szCs w:val="24"/>
          <w:lang w:eastAsia="en-US"/>
        </w:rPr>
        <w:t>д)</w:t>
      </w:r>
      <w:r w:rsidRPr="002C3599">
        <w:rPr>
          <w:rFonts w:eastAsia="Calibri"/>
          <w:bCs/>
          <w:iCs/>
          <w:sz w:val="24"/>
          <w:szCs w:val="24"/>
          <w:lang w:eastAsia="en-US"/>
        </w:rPr>
        <w:t xml:space="preserve"> соответствие данных, указанных в заявке (оферте) приложенным к заявке документам, и в случае если процедура</w:t>
      </w:r>
      <w:r w:rsidR="000E4C8F" w:rsidRPr="002C3599">
        <w:rPr>
          <w:rFonts w:eastAsia="Calibri"/>
          <w:bCs/>
          <w:iCs/>
          <w:sz w:val="24"/>
          <w:szCs w:val="24"/>
          <w:lang w:eastAsia="en-US"/>
        </w:rPr>
        <w:t xml:space="preserve"> проводится в электронной форме</w:t>
      </w:r>
      <w:r w:rsidRPr="002C3599">
        <w:rPr>
          <w:rFonts w:eastAsia="Calibri"/>
          <w:bCs/>
          <w:iCs/>
          <w:sz w:val="24"/>
          <w:szCs w:val="24"/>
          <w:lang w:eastAsia="en-US"/>
        </w:rPr>
        <w:t xml:space="preserve"> - данным указанным на электронной площадке;</w:t>
      </w:r>
    </w:p>
    <w:p w:rsidR="0030405E" w:rsidRPr="002C3599" w:rsidRDefault="0030405E" w:rsidP="0030405E">
      <w:pPr>
        <w:shd w:val="clear" w:color="auto" w:fill="FFFFFF"/>
        <w:autoSpaceDE w:val="0"/>
        <w:autoSpaceDN w:val="0"/>
        <w:adjustRightInd w:val="0"/>
        <w:spacing w:line="240" w:lineRule="atLeast"/>
        <w:ind w:firstLine="0"/>
        <w:rPr>
          <w:rFonts w:eastAsia="Calibri"/>
          <w:bCs/>
          <w:iCs/>
          <w:sz w:val="24"/>
          <w:szCs w:val="24"/>
          <w:lang w:eastAsia="en-US"/>
        </w:rPr>
      </w:pPr>
      <w:r w:rsidRPr="002C3599">
        <w:rPr>
          <w:rFonts w:eastAsia="Calibri"/>
          <w:b/>
          <w:bCs/>
          <w:iCs/>
          <w:sz w:val="24"/>
          <w:szCs w:val="24"/>
          <w:lang w:eastAsia="en-US"/>
        </w:rPr>
        <w:t>е)</w:t>
      </w:r>
      <w:r w:rsidRPr="002C3599">
        <w:rPr>
          <w:rFonts w:eastAsia="Calibri"/>
          <w:bCs/>
          <w:iCs/>
          <w:sz w:val="24"/>
          <w:szCs w:val="24"/>
          <w:lang w:eastAsia="en-US"/>
        </w:rPr>
        <w:t xml:space="preserve"> не превышение цены предложения Участника начальной (максимальной) цены договора (цены лота).</w:t>
      </w:r>
    </w:p>
    <w:p w:rsidR="0030405E" w:rsidRPr="002C3599" w:rsidRDefault="0030405E" w:rsidP="00F40D14">
      <w:pPr>
        <w:shd w:val="clear" w:color="auto" w:fill="FFFFFF"/>
        <w:spacing w:line="240" w:lineRule="atLeast"/>
        <w:ind w:firstLine="0"/>
        <w:rPr>
          <w:rFonts w:eastAsia="Arial Unicode MS"/>
          <w:bCs/>
          <w:sz w:val="24"/>
          <w:szCs w:val="24"/>
          <w:lang w:eastAsia="en-US"/>
        </w:rPr>
      </w:pPr>
      <w:r w:rsidRPr="002C3599">
        <w:rPr>
          <w:rFonts w:eastAsia="Arial Unicode MS"/>
          <w:b/>
          <w:bCs/>
          <w:sz w:val="24"/>
          <w:szCs w:val="24"/>
          <w:lang w:eastAsia="en-US"/>
        </w:rPr>
        <w:t>4.9.2.2.</w:t>
      </w:r>
      <w:r w:rsidRPr="002C3599">
        <w:rPr>
          <w:rFonts w:eastAsia="Arial Unicode MS"/>
          <w:bCs/>
          <w:sz w:val="24"/>
          <w:szCs w:val="24"/>
          <w:lang w:eastAsia="en-US"/>
        </w:rPr>
        <w:t xml:space="preserve"> </w:t>
      </w:r>
      <w:r w:rsidRPr="002C3599">
        <w:rPr>
          <w:rFonts w:eastAsia="Arial Unicode MS"/>
          <w:bCs/>
          <w:sz w:val="24"/>
          <w:szCs w:val="24"/>
          <w:shd w:val="clear" w:color="auto" w:fill="FFFFFF"/>
          <w:lang w:eastAsia="en-US"/>
        </w:rPr>
        <w:t>В ходе рассмотрения заявок на участие в закупке Заказчик имеет право запрашивать у соответствующих органов государственной власти, а также юридических и физических лиц, указанных в </w:t>
      </w:r>
      <w:r w:rsidRPr="002C3599">
        <w:rPr>
          <w:rFonts w:eastAsia="Calibri"/>
          <w:sz w:val="24"/>
          <w:szCs w:val="24"/>
          <w:shd w:val="clear" w:color="auto" w:fill="FFFFFF"/>
          <w:lang w:eastAsia="en-US"/>
        </w:rPr>
        <w:t>Заявке</w:t>
      </w:r>
      <w:r w:rsidRPr="002C3599">
        <w:rPr>
          <w:rFonts w:eastAsia="Arial Unicode MS"/>
          <w:bCs/>
          <w:sz w:val="24"/>
          <w:szCs w:val="24"/>
          <w:shd w:val="clear" w:color="auto" w:fill="FFFFFF"/>
          <w:lang w:eastAsia="en-US"/>
        </w:rPr>
        <w:t xml:space="preserve"> на участие в закупке и приложениях к ней, информацию о достоверности указанных сведений</w:t>
      </w:r>
      <w:r w:rsidR="00F40D14" w:rsidRPr="002C3599">
        <w:rPr>
          <w:rFonts w:eastAsia="Arial Unicode MS"/>
          <w:bCs/>
          <w:sz w:val="24"/>
          <w:szCs w:val="24"/>
          <w:lang w:eastAsia="en-US"/>
        </w:rPr>
        <w:t>.</w:t>
      </w:r>
    </w:p>
    <w:p w:rsidR="0030405E" w:rsidRPr="002C3599" w:rsidRDefault="0030405E" w:rsidP="00C704FB">
      <w:pPr>
        <w:widowControl w:val="0"/>
        <w:numPr>
          <w:ilvl w:val="3"/>
          <w:numId w:val="20"/>
        </w:numPr>
        <w:shd w:val="clear" w:color="auto" w:fill="FFFFFF"/>
        <w:tabs>
          <w:tab w:val="left" w:pos="993"/>
        </w:tabs>
        <w:autoSpaceDE w:val="0"/>
        <w:autoSpaceDN w:val="0"/>
        <w:adjustRightInd w:val="0"/>
        <w:spacing w:after="200" w:line="240" w:lineRule="auto"/>
        <w:ind w:left="0" w:firstLine="0"/>
        <w:contextualSpacing/>
        <w:rPr>
          <w:sz w:val="24"/>
          <w:szCs w:val="24"/>
        </w:rPr>
      </w:pPr>
      <w:r w:rsidRPr="002C3599">
        <w:rPr>
          <w:sz w:val="24"/>
          <w:szCs w:val="24"/>
        </w:rPr>
        <w:t>При проведении отборочного этапа закупочная комиссия может направить запросы участникам процедуры закупки (при этом, не должны создаваться преимущественные условия участнику или нескольким участникам):</w:t>
      </w:r>
    </w:p>
    <w:p w:rsidR="0030405E" w:rsidRPr="002C3599" w:rsidRDefault="0016393B" w:rsidP="0030405E">
      <w:pPr>
        <w:widowControl w:val="0"/>
        <w:shd w:val="clear" w:color="auto" w:fill="FFFFFF"/>
        <w:autoSpaceDE w:val="0"/>
        <w:autoSpaceDN w:val="0"/>
        <w:adjustRightInd w:val="0"/>
        <w:spacing w:line="240" w:lineRule="auto"/>
        <w:ind w:firstLine="0"/>
        <w:contextualSpacing/>
        <w:rPr>
          <w:sz w:val="24"/>
          <w:szCs w:val="24"/>
        </w:rPr>
      </w:pPr>
      <w:r w:rsidRPr="002C3599">
        <w:rPr>
          <w:b/>
          <w:sz w:val="24"/>
          <w:szCs w:val="24"/>
        </w:rPr>
        <w:t>а)</w:t>
      </w:r>
      <w:r w:rsidR="0030405E" w:rsidRPr="002C3599">
        <w:rPr>
          <w:sz w:val="24"/>
          <w:szCs w:val="24"/>
        </w:rPr>
        <w:t xml:space="preserve"> о разъяснениях положений заявок и предоставлении не представленных документов или представленных в нечитаемом виде. При этом не допускаются запросы или требования о представлении недостающих документов или разъяснений, направленных на изменение существенных частей заявки на участие в закупке, </w:t>
      </w:r>
      <w:r w:rsidR="0029200B" w:rsidRPr="007D767A">
        <w:rPr>
          <w:rFonts w:cs="Arial"/>
          <w:sz w:val="24"/>
          <w:szCs w:val="24"/>
        </w:rPr>
        <w:t xml:space="preserve">а именно изменение </w:t>
      </w:r>
      <w:r w:rsidR="0030405E" w:rsidRPr="002C3599">
        <w:rPr>
          <w:sz w:val="24"/>
          <w:szCs w:val="24"/>
        </w:rPr>
        <w:t>коммерческих условий такой заявки (</w:t>
      </w:r>
      <w:r w:rsidR="00374F24" w:rsidRPr="002C3599">
        <w:rPr>
          <w:bCs/>
          <w:iCs/>
          <w:sz w:val="24"/>
          <w:szCs w:val="24"/>
        </w:rPr>
        <w:t>предмета закупки, цены договора, сроков поставки (выполнения работ, оказания услуг</w:t>
      </w:r>
      <w:r w:rsidR="00374F24" w:rsidRPr="002C3599">
        <w:rPr>
          <w:sz w:val="24"/>
          <w:szCs w:val="24"/>
        </w:rPr>
        <w:t>)</w:t>
      </w:r>
      <w:r w:rsidR="0030405E" w:rsidRPr="002C3599">
        <w:rPr>
          <w:sz w:val="24"/>
          <w:szCs w:val="24"/>
        </w:rPr>
        <w:t>);</w:t>
      </w:r>
    </w:p>
    <w:p w:rsidR="004011CA" w:rsidRPr="002C3599" w:rsidRDefault="0016393B" w:rsidP="0030405E">
      <w:pPr>
        <w:widowControl w:val="0"/>
        <w:shd w:val="clear" w:color="auto" w:fill="FFFFFF"/>
        <w:autoSpaceDE w:val="0"/>
        <w:autoSpaceDN w:val="0"/>
        <w:adjustRightInd w:val="0"/>
        <w:spacing w:line="240" w:lineRule="auto"/>
        <w:ind w:firstLine="0"/>
        <w:contextualSpacing/>
        <w:rPr>
          <w:sz w:val="24"/>
          <w:szCs w:val="24"/>
        </w:rPr>
      </w:pPr>
      <w:r w:rsidRPr="002C3599">
        <w:rPr>
          <w:b/>
          <w:sz w:val="24"/>
          <w:szCs w:val="24"/>
        </w:rPr>
        <w:t>б)</w:t>
      </w:r>
      <w:r w:rsidR="0030405E" w:rsidRPr="002C3599">
        <w:rPr>
          <w:sz w:val="24"/>
          <w:szCs w:val="24"/>
        </w:rPr>
        <w:t xml:space="preserve"> об исправлении арифметических, грамматических и иных очевидных ошибок, выявленных в ходе отборочного этапа, с обязательным получением согласия участника с таким исправлением, и направлении исправленных документов. </w:t>
      </w:r>
    </w:p>
    <w:p w:rsidR="0030405E" w:rsidRPr="002C3599" w:rsidRDefault="004011CA" w:rsidP="0030405E">
      <w:pPr>
        <w:widowControl w:val="0"/>
        <w:shd w:val="clear" w:color="auto" w:fill="FFFFFF"/>
        <w:autoSpaceDE w:val="0"/>
        <w:autoSpaceDN w:val="0"/>
        <w:adjustRightInd w:val="0"/>
        <w:spacing w:line="240" w:lineRule="auto"/>
        <w:ind w:firstLine="0"/>
        <w:contextualSpacing/>
        <w:rPr>
          <w:sz w:val="24"/>
          <w:szCs w:val="24"/>
        </w:rPr>
      </w:pPr>
      <w:r w:rsidRPr="002C3599">
        <w:rPr>
          <w:sz w:val="24"/>
          <w:szCs w:val="24"/>
        </w:rPr>
        <w:t xml:space="preserve">    </w:t>
      </w:r>
      <w:r w:rsidR="0030405E" w:rsidRPr="002C3599">
        <w:rPr>
          <w:sz w:val="24"/>
          <w:szCs w:val="24"/>
        </w:rPr>
        <w:t xml:space="preserve">При этом применяются следующие правила: </w:t>
      </w:r>
    </w:p>
    <w:p w:rsidR="0030405E" w:rsidRPr="002C3599" w:rsidRDefault="0030405E" w:rsidP="0030405E">
      <w:pPr>
        <w:widowControl w:val="0"/>
        <w:shd w:val="clear" w:color="auto" w:fill="FFFFFF"/>
        <w:autoSpaceDE w:val="0"/>
        <w:autoSpaceDN w:val="0"/>
        <w:adjustRightInd w:val="0"/>
        <w:spacing w:line="240" w:lineRule="auto"/>
        <w:ind w:firstLine="0"/>
        <w:contextualSpacing/>
        <w:rPr>
          <w:sz w:val="24"/>
          <w:szCs w:val="24"/>
        </w:rPr>
      </w:pPr>
      <w:r w:rsidRPr="002C3599">
        <w:rPr>
          <w:sz w:val="24"/>
          <w:szCs w:val="24"/>
        </w:rPr>
        <w:t xml:space="preserve">- при наличии разночтений между ценой, указанной словами и ценой, </w:t>
      </w:r>
      <w:r w:rsidR="000E4C8F" w:rsidRPr="002C3599">
        <w:rPr>
          <w:sz w:val="24"/>
          <w:szCs w:val="24"/>
        </w:rPr>
        <w:t>указанной цифрами, преимущество</w:t>
      </w:r>
      <w:r w:rsidRPr="002C3599">
        <w:rPr>
          <w:sz w:val="24"/>
          <w:szCs w:val="24"/>
        </w:rPr>
        <w:t xml:space="preserve"> имеет цена, указанная словами; </w:t>
      </w:r>
    </w:p>
    <w:p w:rsidR="0030405E" w:rsidRPr="002C3599" w:rsidRDefault="0030405E" w:rsidP="0030405E">
      <w:pPr>
        <w:widowControl w:val="0"/>
        <w:shd w:val="clear" w:color="auto" w:fill="FFFFFF"/>
        <w:autoSpaceDE w:val="0"/>
        <w:autoSpaceDN w:val="0"/>
        <w:adjustRightInd w:val="0"/>
        <w:spacing w:line="240" w:lineRule="auto"/>
        <w:ind w:firstLine="0"/>
        <w:contextualSpacing/>
        <w:rPr>
          <w:sz w:val="24"/>
          <w:szCs w:val="24"/>
        </w:rPr>
      </w:pPr>
      <w:r w:rsidRPr="002C3599">
        <w:rPr>
          <w:sz w:val="24"/>
          <w:szCs w:val="24"/>
        </w:rPr>
        <w:t>- при наличии разночтений между цен</w:t>
      </w:r>
      <w:r w:rsidR="000E4C8F" w:rsidRPr="002C3599">
        <w:rPr>
          <w:sz w:val="24"/>
          <w:szCs w:val="24"/>
        </w:rPr>
        <w:t>ой, указанной в заявке, и ценой,</w:t>
      </w:r>
      <w:r w:rsidRPr="002C3599">
        <w:rPr>
          <w:sz w:val="24"/>
          <w:szCs w:val="24"/>
        </w:rPr>
        <w:t xml:space="preserve"> получаемой путем суммирования итоговых сумм по каждой строке, преимущество имеет итоговая цена; </w:t>
      </w:r>
    </w:p>
    <w:p w:rsidR="0030405E" w:rsidRPr="002C3599" w:rsidRDefault="0030405E" w:rsidP="009834AF">
      <w:pPr>
        <w:widowControl w:val="0"/>
        <w:shd w:val="clear" w:color="auto" w:fill="FFFFFF"/>
        <w:autoSpaceDE w:val="0"/>
        <w:autoSpaceDN w:val="0"/>
        <w:adjustRightInd w:val="0"/>
        <w:spacing w:line="240" w:lineRule="auto"/>
        <w:ind w:firstLine="0"/>
        <w:contextualSpacing/>
        <w:rPr>
          <w:sz w:val="24"/>
          <w:szCs w:val="24"/>
        </w:rPr>
      </w:pPr>
      <w:r w:rsidRPr="002C3599">
        <w:rPr>
          <w:sz w:val="24"/>
          <w:szCs w:val="24"/>
        </w:rPr>
        <w:t xml:space="preserve"> -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w:t>
      </w:r>
    </w:p>
    <w:p w:rsidR="0030405E" w:rsidRPr="002C3599" w:rsidRDefault="0030405E" w:rsidP="009834AF">
      <w:pPr>
        <w:widowControl w:val="0"/>
        <w:shd w:val="clear" w:color="auto" w:fill="FFFFFF"/>
        <w:autoSpaceDE w:val="0"/>
        <w:autoSpaceDN w:val="0"/>
        <w:adjustRightInd w:val="0"/>
        <w:spacing w:line="240" w:lineRule="auto"/>
        <w:ind w:firstLine="0"/>
        <w:contextualSpacing/>
        <w:rPr>
          <w:sz w:val="24"/>
          <w:szCs w:val="24"/>
        </w:rPr>
      </w:pPr>
      <w:r w:rsidRPr="002C3599">
        <w:rPr>
          <w:b/>
          <w:sz w:val="24"/>
          <w:szCs w:val="24"/>
        </w:rPr>
        <w:t>4.9.2.4.</w:t>
      </w:r>
      <w:r w:rsidRPr="002C3599">
        <w:rPr>
          <w:sz w:val="24"/>
          <w:szCs w:val="24"/>
        </w:rPr>
        <w:t xml:space="preserve"> При проверке правильности оформления Заявки закупочная комиссия вправе не обращать внимания на мелкие недочеты и погрешности, которые не влияют на существо Заявки. Закупочная комиссия с согласия Участника также может исправлять очевидные арифметические и грамматические ошибки.</w:t>
      </w:r>
    </w:p>
    <w:p w:rsidR="0030405E" w:rsidRPr="002C3599" w:rsidRDefault="0030405E" w:rsidP="00C704FB">
      <w:pPr>
        <w:widowControl w:val="0"/>
        <w:numPr>
          <w:ilvl w:val="3"/>
          <w:numId w:val="30"/>
        </w:numPr>
        <w:shd w:val="clear" w:color="auto" w:fill="FFFFFF"/>
        <w:tabs>
          <w:tab w:val="left" w:pos="993"/>
          <w:tab w:val="left" w:pos="1276"/>
          <w:tab w:val="left" w:pos="1560"/>
        </w:tabs>
        <w:autoSpaceDE w:val="0"/>
        <w:autoSpaceDN w:val="0"/>
        <w:adjustRightInd w:val="0"/>
        <w:spacing w:after="200" w:line="240" w:lineRule="auto"/>
        <w:ind w:left="0" w:firstLine="0"/>
        <w:contextualSpacing/>
        <w:rPr>
          <w:sz w:val="24"/>
          <w:szCs w:val="24"/>
        </w:rPr>
      </w:pPr>
      <w:r w:rsidRPr="002C3599">
        <w:rPr>
          <w:sz w:val="24"/>
          <w:szCs w:val="24"/>
          <w:shd w:val="clear" w:color="auto" w:fill="FFFFFF"/>
        </w:rPr>
        <w:t>Закупочная комиссия в целях борьбы с демпингом при обнаружении цен, стоимость которых ниже среднеарифметической цены всех поданных остальными участниками цен более чем на 20</w:t>
      </w:r>
      <w:r w:rsidR="00AE71DA" w:rsidRPr="002C3599">
        <w:rPr>
          <w:sz w:val="24"/>
          <w:szCs w:val="24"/>
          <w:shd w:val="clear" w:color="auto" w:fill="FFFFFF"/>
        </w:rPr>
        <w:t xml:space="preserve">% </w:t>
      </w:r>
      <w:r w:rsidRPr="002C3599">
        <w:rPr>
          <w:sz w:val="24"/>
          <w:szCs w:val="24"/>
          <w:shd w:val="clear" w:color="auto" w:fill="FFFFFF"/>
        </w:rPr>
        <w:t>(двадцать процентов</w:t>
      </w:r>
      <w:r w:rsidR="00AE71DA" w:rsidRPr="002C3599">
        <w:rPr>
          <w:sz w:val="24"/>
          <w:szCs w:val="24"/>
          <w:shd w:val="clear" w:color="auto" w:fill="FFFFFF"/>
        </w:rPr>
        <w:t>)</w:t>
      </w:r>
      <w:r w:rsidRPr="002C3599">
        <w:rPr>
          <w:sz w:val="24"/>
          <w:szCs w:val="24"/>
          <w:shd w:val="clear" w:color="auto" w:fill="FFFFFF"/>
        </w:rPr>
        <w:t xml:space="preserve">, в том числе и по результатам переторжки, имеет право </w:t>
      </w:r>
      <w:r w:rsidRPr="002C3599">
        <w:rPr>
          <w:sz w:val="24"/>
          <w:szCs w:val="24"/>
          <w:shd w:val="clear" w:color="auto" w:fill="FFFFFF"/>
        </w:rPr>
        <w:lastRenderedPageBreak/>
        <w:t>запросить обоснование снижения цены договора в виде технико-экономического расчета или сметного расчета</w:t>
      </w:r>
      <w:r w:rsidRPr="002C3599">
        <w:rPr>
          <w:bCs/>
          <w:iCs/>
          <w:sz w:val="24"/>
          <w:szCs w:val="24"/>
          <w:shd w:val="clear" w:color="auto" w:fill="FFFFFF"/>
        </w:rPr>
        <w:t xml:space="preserve">.  </w:t>
      </w:r>
      <w:r w:rsidRPr="002C3599">
        <w:rPr>
          <w:sz w:val="24"/>
          <w:szCs w:val="24"/>
          <w:shd w:val="clear" w:color="auto" w:fill="FFFFFF"/>
        </w:rPr>
        <w:t>В случае неисполнения установленных</w:t>
      </w:r>
      <w:r w:rsidRPr="002C3599">
        <w:rPr>
          <w:sz w:val="24"/>
          <w:szCs w:val="24"/>
        </w:rPr>
        <w:t xml:space="preserve"> антидемпинговыми мерами требований заявка такого участника закупки</w:t>
      </w:r>
      <w:r w:rsidRPr="002C3599">
        <w:rPr>
          <w:bCs/>
          <w:iCs/>
          <w:sz w:val="24"/>
          <w:szCs w:val="24"/>
        </w:rPr>
        <w:t xml:space="preserve"> отклоняется</w:t>
      </w:r>
      <w:r w:rsidRPr="002C3599">
        <w:rPr>
          <w:sz w:val="24"/>
          <w:szCs w:val="24"/>
        </w:rPr>
        <w:t xml:space="preserve">. </w:t>
      </w:r>
    </w:p>
    <w:p w:rsidR="0030405E" w:rsidRPr="002C3599" w:rsidRDefault="0030405E" w:rsidP="00C704FB">
      <w:pPr>
        <w:numPr>
          <w:ilvl w:val="3"/>
          <w:numId w:val="30"/>
        </w:numPr>
        <w:shd w:val="clear" w:color="auto" w:fill="FFFFFF"/>
        <w:tabs>
          <w:tab w:val="left" w:pos="993"/>
          <w:tab w:val="left" w:pos="1276"/>
          <w:tab w:val="left" w:pos="1560"/>
        </w:tabs>
        <w:spacing w:line="240" w:lineRule="atLeast"/>
        <w:ind w:left="0" w:firstLine="0"/>
        <w:rPr>
          <w:rFonts w:eastAsia="Calibri"/>
          <w:sz w:val="24"/>
          <w:szCs w:val="24"/>
          <w:lang w:eastAsia="en-US"/>
        </w:rPr>
      </w:pPr>
      <w:r w:rsidRPr="002C3599">
        <w:rPr>
          <w:rFonts w:eastAsia="Calibri"/>
          <w:sz w:val="24"/>
          <w:szCs w:val="24"/>
          <w:lang w:eastAsia="en-US"/>
        </w:rPr>
        <w:t>По результатам проведения отборочной стадии закупочная комиссия также имеет право отклонить Заявки, которые:</w:t>
      </w:r>
    </w:p>
    <w:p w:rsidR="0030405E" w:rsidRPr="002C3599" w:rsidRDefault="0030405E" w:rsidP="009834AF">
      <w:pPr>
        <w:shd w:val="clear" w:color="auto" w:fill="FFFFFF"/>
        <w:tabs>
          <w:tab w:val="left" w:pos="993"/>
          <w:tab w:val="left" w:pos="1276"/>
          <w:tab w:val="left" w:pos="1560"/>
        </w:tabs>
        <w:spacing w:line="240" w:lineRule="atLeast"/>
        <w:ind w:firstLine="0"/>
        <w:rPr>
          <w:rFonts w:eastAsia="Calibri"/>
          <w:sz w:val="24"/>
          <w:szCs w:val="24"/>
          <w:lang w:eastAsia="en-US"/>
        </w:rPr>
      </w:pPr>
      <w:r w:rsidRPr="002C3599">
        <w:rPr>
          <w:b/>
          <w:sz w:val="24"/>
          <w:szCs w:val="24"/>
        </w:rPr>
        <w:t>а)</w:t>
      </w:r>
      <w:r w:rsidRPr="002C3599">
        <w:rPr>
          <w:sz w:val="24"/>
          <w:szCs w:val="24"/>
        </w:rPr>
        <w:t xml:space="preserve"> поданы Участниками, которые не относятся к субъектам малого и среднего предпринимательства</w:t>
      </w:r>
      <w:r w:rsidR="00F40D14" w:rsidRPr="002C3599">
        <w:rPr>
          <w:sz w:val="24"/>
          <w:szCs w:val="24"/>
        </w:rPr>
        <w:t>, если закупка проводится только среди СМСП</w:t>
      </w:r>
      <w:r w:rsidRPr="002C3599">
        <w:rPr>
          <w:rFonts w:eastAsia="Calibri"/>
          <w:sz w:val="24"/>
          <w:szCs w:val="24"/>
          <w:lang w:eastAsia="en-US"/>
        </w:rPr>
        <w:t>;</w:t>
      </w:r>
    </w:p>
    <w:p w:rsidR="0030405E" w:rsidRPr="002C3599" w:rsidRDefault="0030405E" w:rsidP="009834AF">
      <w:pPr>
        <w:shd w:val="clear" w:color="auto" w:fill="FFFFFF"/>
        <w:spacing w:line="240" w:lineRule="atLeast"/>
        <w:ind w:firstLine="0"/>
        <w:rPr>
          <w:rFonts w:eastAsia="Calibri"/>
          <w:sz w:val="24"/>
          <w:szCs w:val="24"/>
          <w:lang w:eastAsia="en-US"/>
        </w:rPr>
      </w:pPr>
      <w:r w:rsidRPr="002C3599">
        <w:rPr>
          <w:rFonts w:eastAsia="Calibri"/>
          <w:b/>
          <w:sz w:val="24"/>
          <w:szCs w:val="24"/>
          <w:lang w:eastAsia="en-US"/>
        </w:rPr>
        <w:t>б)</w:t>
      </w:r>
      <w:r w:rsidRPr="002C3599">
        <w:rPr>
          <w:rFonts w:eastAsia="Calibri"/>
          <w:sz w:val="24"/>
          <w:szCs w:val="24"/>
          <w:lang w:eastAsia="en-US"/>
        </w:rPr>
        <w:t xml:space="preserve"> не отвечают требованиям настоящей Документации к оформлению; </w:t>
      </w:r>
    </w:p>
    <w:p w:rsidR="0030405E" w:rsidRPr="002C3599" w:rsidRDefault="0030405E" w:rsidP="009834AF">
      <w:pPr>
        <w:shd w:val="clear" w:color="auto" w:fill="FFFFFF"/>
        <w:spacing w:line="240" w:lineRule="atLeast"/>
        <w:ind w:firstLine="0"/>
        <w:rPr>
          <w:rFonts w:eastAsia="Calibri"/>
          <w:sz w:val="24"/>
          <w:szCs w:val="24"/>
          <w:lang w:eastAsia="en-US"/>
        </w:rPr>
      </w:pPr>
      <w:r w:rsidRPr="002C3599">
        <w:rPr>
          <w:rFonts w:eastAsia="Calibri"/>
          <w:b/>
          <w:sz w:val="24"/>
          <w:szCs w:val="24"/>
          <w:lang w:eastAsia="en-US"/>
        </w:rPr>
        <w:t>в)</w:t>
      </w:r>
      <w:r w:rsidRPr="002C3599">
        <w:rPr>
          <w:rFonts w:eastAsia="Calibri"/>
          <w:sz w:val="24"/>
          <w:szCs w:val="24"/>
          <w:lang w:eastAsia="en-US"/>
        </w:rPr>
        <w:t xml:space="preserve"> поданы Участниками, которые не отвечают требованиям настоящей Документации;</w:t>
      </w:r>
    </w:p>
    <w:p w:rsidR="0030405E" w:rsidRPr="002C3599" w:rsidRDefault="0030405E" w:rsidP="009834AF">
      <w:pPr>
        <w:shd w:val="clear" w:color="auto" w:fill="FFFFFF"/>
        <w:spacing w:line="240" w:lineRule="atLeast"/>
        <w:ind w:firstLine="0"/>
        <w:rPr>
          <w:rFonts w:eastAsia="Calibri"/>
          <w:sz w:val="24"/>
          <w:szCs w:val="24"/>
          <w:lang w:eastAsia="en-US"/>
        </w:rPr>
      </w:pPr>
      <w:r w:rsidRPr="002C3599">
        <w:rPr>
          <w:rFonts w:eastAsia="Calibri"/>
          <w:b/>
          <w:sz w:val="24"/>
          <w:szCs w:val="24"/>
          <w:lang w:eastAsia="en-US"/>
        </w:rPr>
        <w:t>г)</w:t>
      </w:r>
      <w:r w:rsidRPr="002C3599">
        <w:rPr>
          <w:rFonts w:eastAsia="Calibri"/>
          <w:sz w:val="24"/>
          <w:szCs w:val="24"/>
          <w:lang w:eastAsia="en-US"/>
        </w:rPr>
        <w:t xml:space="preserve"> поданы Участниками, не предоставившими документы (в т. ч. частично), требуемые настоящей Документацией, либо представленные документы недействительны, содержат недостоверные сведения, в том числе о стране происхождения товара;</w:t>
      </w:r>
    </w:p>
    <w:p w:rsidR="0030405E" w:rsidRPr="002C3599" w:rsidRDefault="0030405E" w:rsidP="0030405E">
      <w:pPr>
        <w:shd w:val="clear" w:color="auto" w:fill="FFFFFF"/>
        <w:spacing w:line="240" w:lineRule="atLeast"/>
        <w:ind w:firstLine="0"/>
        <w:rPr>
          <w:rFonts w:eastAsia="Calibri"/>
          <w:sz w:val="24"/>
          <w:szCs w:val="24"/>
          <w:lang w:eastAsia="en-US"/>
        </w:rPr>
      </w:pPr>
      <w:r w:rsidRPr="002C3599">
        <w:rPr>
          <w:rFonts w:eastAsia="Calibri"/>
          <w:b/>
          <w:sz w:val="24"/>
          <w:szCs w:val="24"/>
          <w:lang w:eastAsia="en-US"/>
        </w:rPr>
        <w:t>д)</w:t>
      </w:r>
      <w:r w:rsidRPr="002C3599">
        <w:rPr>
          <w:rFonts w:eastAsia="Calibri"/>
          <w:sz w:val="24"/>
          <w:szCs w:val="24"/>
          <w:lang w:eastAsia="en-US"/>
        </w:rPr>
        <w:t xml:space="preserve"> содержат предложения о продукции, условиях договора</w:t>
      </w:r>
      <w:r w:rsidR="000E4C8F" w:rsidRPr="002C3599">
        <w:rPr>
          <w:rFonts w:eastAsia="Calibri"/>
          <w:sz w:val="24"/>
          <w:szCs w:val="24"/>
          <w:lang w:eastAsia="en-US"/>
        </w:rPr>
        <w:t>,</w:t>
      </w:r>
      <w:r w:rsidRPr="002C3599">
        <w:rPr>
          <w:rFonts w:eastAsia="Calibri"/>
          <w:sz w:val="24"/>
          <w:szCs w:val="24"/>
          <w:lang w:eastAsia="en-US"/>
        </w:rPr>
        <w:t xml:space="preserve"> не соответствующие </w:t>
      </w:r>
      <w:r w:rsidR="00DA42F6" w:rsidRPr="002C3599">
        <w:rPr>
          <w:sz w:val="24"/>
          <w:szCs w:val="24"/>
        </w:rPr>
        <w:t xml:space="preserve">предмету закупки, </w:t>
      </w:r>
      <w:r w:rsidRPr="002C3599">
        <w:rPr>
          <w:rFonts w:eastAsia="Calibri"/>
          <w:sz w:val="24"/>
          <w:szCs w:val="24"/>
          <w:lang w:eastAsia="en-US"/>
        </w:rPr>
        <w:t>техническим, коммерческим требованиям настоящей Документации;</w:t>
      </w:r>
    </w:p>
    <w:p w:rsidR="0030405E" w:rsidRPr="002C3599" w:rsidRDefault="0030405E" w:rsidP="0030405E">
      <w:pPr>
        <w:shd w:val="clear" w:color="auto" w:fill="FFFFFF"/>
        <w:spacing w:line="240" w:lineRule="atLeast"/>
        <w:ind w:firstLine="0"/>
        <w:rPr>
          <w:rFonts w:eastAsia="Calibri"/>
          <w:sz w:val="24"/>
          <w:szCs w:val="24"/>
          <w:lang w:eastAsia="en-US"/>
        </w:rPr>
      </w:pPr>
      <w:r w:rsidRPr="002C3599">
        <w:rPr>
          <w:rFonts w:eastAsia="Calibri"/>
          <w:b/>
          <w:sz w:val="24"/>
          <w:szCs w:val="24"/>
          <w:lang w:eastAsia="en-US"/>
        </w:rPr>
        <w:t>е)</w:t>
      </w:r>
      <w:r w:rsidRPr="002C3599">
        <w:rPr>
          <w:rFonts w:eastAsia="Calibri"/>
          <w:sz w:val="24"/>
          <w:szCs w:val="24"/>
          <w:lang w:eastAsia="en-US"/>
        </w:rPr>
        <w:t xml:space="preserve"> содержат данные, не соответствующие приложенным документам, и в случае если процедура проводится в электронной форме – данным, указанным на ЭТП;</w:t>
      </w:r>
    </w:p>
    <w:p w:rsidR="0030405E" w:rsidRPr="002C3599" w:rsidRDefault="0030405E" w:rsidP="0030405E">
      <w:pPr>
        <w:shd w:val="clear" w:color="auto" w:fill="FFFFFF"/>
        <w:spacing w:line="240" w:lineRule="atLeast"/>
        <w:ind w:firstLine="0"/>
        <w:rPr>
          <w:rFonts w:eastAsia="Calibri"/>
          <w:sz w:val="24"/>
          <w:szCs w:val="24"/>
          <w:lang w:eastAsia="en-US"/>
        </w:rPr>
      </w:pPr>
      <w:r w:rsidRPr="002C3599">
        <w:rPr>
          <w:rFonts w:eastAsia="Calibri"/>
          <w:b/>
          <w:sz w:val="24"/>
          <w:szCs w:val="24"/>
          <w:lang w:eastAsia="en-US"/>
        </w:rPr>
        <w:t>ж)</w:t>
      </w:r>
      <w:r w:rsidRPr="002C3599">
        <w:rPr>
          <w:rFonts w:eastAsia="Calibri"/>
          <w:sz w:val="24"/>
          <w:szCs w:val="24"/>
          <w:lang w:eastAsia="en-US"/>
        </w:rPr>
        <w:t xml:space="preserve"> содержат очевидные арифметические или грамматические ошибки, с исправлением которых не согласился Участник;</w:t>
      </w:r>
    </w:p>
    <w:p w:rsidR="0030405E" w:rsidRPr="002C3599" w:rsidRDefault="0030405E" w:rsidP="0030405E">
      <w:pPr>
        <w:shd w:val="clear" w:color="auto" w:fill="FFFFFF"/>
        <w:spacing w:line="240" w:lineRule="atLeast"/>
        <w:ind w:firstLine="0"/>
        <w:rPr>
          <w:rFonts w:eastAsia="Calibri"/>
          <w:sz w:val="24"/>
          <w:szCs w:val="24"/>
          <w:lang w:eastAsia="en-US"/>
        </w:rPr>
      </w:pPr>
      <w:r w:rsidRPr="002C3599">
        <w:rPr>
          <w:rFonts w:eastAsia="Calibri"/>
          <w:b/>
          <w:sz w:val="24"/>
          <w:szCs w:val="24"/>
          <w:lang w:eastAsia="en-US"/>
        </w:rPr>
        <w:t>з)</w:t>
      </w:r>
      <w:r w:rsidRPr="002C3599">
        <w:rPr>
          <w:rFonts w:eastAsia="Calibri"/>
          <w:sz w:val="24"/>
          <w:szCs w:val="24"/>
          <w:lang w:eastAsia="en-US"/>
        </w:rPr>
        <w:t xml:space="preserve"> содержат цену предложения Участника, которая превышает установленную начальную (максимал</w:t>
      </w:r>
      <w:r w:rsidR="005D3D42" w:rsidRPr="002C3599">
        <w:rPr>
          <w:rFonts w:eastAsia="Calibri"/>
          <w:sz w:val="24"/>
          <w:szCs w:val="24"/>
          <w:lang w:eastAsia="en-US"/>
        </w:rPr>
        <w:t>ьную) цену договора (цену лота);</w:t>
      </w:r>
    </w:p>
    <w:p w:rsidR="005D3D42" w:rsidRPr="002C3599" w:rsidRDefault="005D3D42" w:rsidP="005D3D42">
      <w:pPr>
        <w:shd w:val="clear" w:color="auto" w:fill="FFFFFF"/>
        <w:tabs>
          <w:tab w:val="left" w:pos="993"/>
          <w:tab w:val="left" w:pos="1276"/>
          <w:tab w:val="left" w:pos="1560"/>
        </w:tabs>
        <w:spacing w:line="240" w:lineRule="atLeast"/>
        <w:ind w:firstLine="0"/>
        <w:rPr>
          <w:rFonts w:eastAsia="Calibri"/>
          <w:sz w:val="24"/>
          <w:szCs w:val="24"/>
          <w:lang w:eastAsia="en-US"/>
        </w:rPr>
      </w:pPr>
      <w:r w:rsidRPr="002C3599">
        <w:rPr>
          <w:rFonts w:eastAsia="Calibri"/>
          <w:b/>
          <w:sz w:val="24"/>
          <w:szCs w:val="24"/>
          <w:lang w:eastAsia="en-US"/>
        </w:rPr>
        <w:t>и)</w:t>
      </w:r>
      <w:r w:rsidRPr="002C3599">
        <w:rPr>
          <w:rFonts w:eastAsia="Calibri"/>
          <w:sz w:val="24"/>
          <w:szCs w:val="24"/>
          <w:lang w:eastAsia="en-US"/>
        </w:rPr>
        <w:t xml:space="preserve"> </w:t>
      </w:r>
      <w:r w:rsidRPr="002C3599">
        <w:rPr>
          <w:sz w:val="24"/>
          <w:szCs w:val="24"/>
        </w:rPr>
        <w:t>поданы Участниками, которые не предоставили обеспечение заявки, если такое требование содержится в Документации</w:t>
      </w:r>
      <w:r w:rsidRPr="002C3599">
        <w:rPr>
          <w:rFonts w:eastAsia="Calibri"/>
          <w:sz w:val="24"/>
          <w:szCs w:val="24"/>
          <w:lang w:eastAsia="en-US"/>
        </w:rPr>
        <w:t>.</w:t>
      </w:r>
    </w:p>
    <w:bookmarkEnd w:id="67"/>
    <w:p w:rsidR="0030405E" w:rsidRPr="002C3599" w:rsidRDefault="0030405E" w:rsidP="00C704FB">
      <w:pPr>
        <w:widowControl w:val="0"/>
        <w:numPr>
          <w:ilvl w:val="3"/>
          <w:numId w:val="30"/>
        </w:numPr>
        <w:shd w:val="clear" w:color="auto" w:fill="FFFFFF"/>
        <w:tabs>
          <w:tab w:val="left" w:pos="851"/>
        </w:tabs>
        <w:autoSpaceDE w:val="0"/>
        <w:autoSpaceDN w:val="0"/>
        <w:adjustRightInd w:val="0"/>
        <w:spacing w:after="200" w:line="240" w:lineRule="atLeast"/>
        <w:ind w:left="0" w:firstLine="0"/>
        <w:contextualSpacing/>
        <w:rPr>
          <w:sz w:val="24"/>
          <w:szCs w:val="24"/>
        </w:rPr>
      </w:pPr>
      <w:r w:rsidRPr="002C3599">
        <w:rPr>
          <w:sz w:val="24"/>
          <w:szCs w:val="24"/>
        </w:rPr>
        <w:t>В случае если подавшие заявки Участники удовлетворяют любому из следующих условий:</w:t>
      </w:r>
    </w:p>
    <w:p w:rsidR="0030405E" w:rsidRPr="002C3599" w:rsidRDefault="0030405E" w:rsidP="0030405E">
      <w:pPr>
        <w:shd w:val="clear" w:color="auto" w:fill="FFFFFF"/>
        <w:spacing w:line="240" w:lineRule="atLeast"/>
        <w:ind w:firstLine="0"/>
        <w:rPr>
          <w:rFonts w:eastAsia="Calibri"/>
          <w:sz w:val="24"/>
          <w:szCs w:val="24"/>
          <w:lang w:eastAsia="en-US"/>
        </w:rPr>
      </w:pPr>
      <w:r w:rsidRPr="002C3599">
        <w:rPr>
          <w:rFonts w:eastAsia="Calibri"/>
          <w:b/>
          <w:sz w:val="24"/>
          <w:szCs w:val="24"/>
          <w:lang w:eastAsia="en-US"/>
        </w:rPr>
        <w:t>а)</w:t>
      </w:r>
      <w:r w:rsidRPr="002C3599">
        <w:rPr>
          <w:rFonts w:eastAsia="Calibri"/>
          <w:sz w:val="24"/>
          <w:szCs w:val="24"/>
          <w:lang w:eastAsia="en-US"/>
        </w:rPr>
        <w:t xml:space="preserve"> в состав учредителей (акционеров) компаний входят одни и те же лица (юридические либо физические), причем их совокупная доля в каждой из компаний превышает 50 %;</w:t>
      </w:r>
    </w:p>
    <w:p w:rsidR="0030405E" w:rsidRPr="002C3599" w:rsidRDefault="0030405E" w:rsidP="0030405E">
      <w:pPr>
        <w:shd w:val="clear" w:color="auto" w:fill="FFFFFF"/>
        <w:spacing w:line="240" w:lineRule="atLeast"/>
        <w:ind w:firstLine="0"/>
        <w:rPr>
          <w:rFonts w:eastAsia="Calibri"/>
          <w:sz w:val="24"/>
          <w:szCs w:val="24"/>
          <w:lang w:eastAsia="en-US"/>
        </w:rPr>
      </w:pPr>
      <w:r w:rsidRPr="002C3599">
        <w:rPr>
          <w:rFonts w:eastAsia="Calibri"/>
          <w:b/>
          <w:sz w:val="24"/>
          <w:szCs w:val="24"/>
          <w:lang w:eastAsia="en-US"/>
        </w:rPr>
        <w:t>б)</w:t>
      </w:r>
      <w:r w:rsidRPr="002C3599">
        <w:rPr>
          <w:rFonts w:eastAsia="Calibri"/>
          <w:sz w:val="24"/>
          <w:szCs w:val="24"/>
          <w:lang w:eastAsia="en-US"/>
        </w:rPr>
        <w:t xml:space="preserve"> одна из компаний владеет более чем 50 % другой;</w:t>
      </w:r>
    </w:p>
    <w:p w:rsidR="0030405E" w:rsidRPr="002C3599" w:rsidRDefault="0030405E" w:rsidP="0030405E">
      <w:pPr>
        <w:shd w:val="clear" w:color="auto" w:fill="FFFFFF"/>
        <w:spacing w:line="240" w:lineRule="atLeast"/>
        <w:ind w:firstLine="0"/>
        <w:rPr>
          <w:rFonts w:eastAsia="Calibri"/>
          <w:sz w:val="24"/>
          <w:szCs w:val="24"/>
          <w:lang w:eastAsia="en-US"/>
        </w:rPr>
      </w:pPr>
      <w:r w:rsidRPr="002C3599">
        <w:rPr>
          <w:rFonts w:eastAsia="Calibri"/>
          <w:b/>
          <w:sz w:val="24"/>
          <w:szCs w:val="24"/>
          <w:lang w:eastAsia="en-US"/>
        </w:rPr>
        <w:t>в)</w:t>
      </w:r>
      <w:r w:rsidRPr="002C3599">
        <w:rPr>
          <w:rFonts w:eastAsia="Calibri"/>
          <w:sz w:val="24"/>
          <w:szCs w:val="24"/>
          <w:lang w:eastAsia="en-US"/>
        </w:rPr>
        <w:t xml:space="preserve"> исполнительный орган один и тот же, то в этом случае они рассматриваются как единая группа аффилированных между собой лиц, и от них должна быть представлена одна единая Заявка, в противном случае закупочная комиссия имеет право отклонить все поступившие от данной группы лиц заявки.</w:t>
      </w:r>
    </w:p>
    <w:p w:rsidR="0030405E" w:rsidRPr="002C3599" w:rsidRDefault="0030405E" w:rsidP="0030405E">
      <w:pPr>
        <w:shd w:val="clear" w:color="auto" w:fill="FFFFFF"/>
        <w:spacing w:line="240" w:lineRule="atLeast"/>
        <w:ind w:firstLine="0"/>
        <w:rPr>
          <w:rFonts w:eastAsia="Calibri"/>
          <w:sz w:val="24"/>
          <w:szCs w:val="24"/>
          <w:lang w:eastAsia="en-US"/>
        </w:rPr>
      </w:pPr>
      <w:r w:rsidRPr="002C3599">
        <w:rPr>
          <w:rFonts w:eastAsia="Calibri"/>
          <w:b/>
          <w:bCs/>
          <w:iCs/>
          <w:sz w:val="24"/>
          <w:szCs w:val="24"/>
          <w:lang w:eastAsia="en-US"/>
        </w:rPr>
        <w:t>4.9.2.8.</w:t>
      </w:r>
      <w:r w:rsidRPr="002C3599">
        <w:rPr>
          <w:rFonts w:eastAsia="Calibri"/>
          <w:bCs/>
          <w:iCs/>
          <w:sz w:val="24"/>
          <w:szCs w:val="24"/>
          <w:lang w:eastAsia="en-US"/>
        </w:rPr>
        <w:t xml:space="preserve"> В случае, если заявки потенциальных участников закупки и сами такие участники соответствуют всем требованиям Документации данные участники допускаются к дальнейшей процедуре закупки и признаются участниками закупки, при этом их заявки подлежат обязательной дальнейшей оценке.</w:t>
      </w:r>
    </w:p>
    <w:p w:rsidR="0030405E" w:rsidRPr="002C3599" w:rsidRDefault="0030405E" w:rsidP="0030405E">
      <w:pPr>
        <w:shd w:val="clear" w:color="auto" w:fill="FFFFFF"/>
        <w:spacing w:line="240" w:lineRule="atLeast"/>
        <w:ind w:firstLine="0"/>
        <w:rPr>
          <w:rFonts w:eastAsia="Calibri"/>
          <w:sz w:val="24"/>
          <w:szCs w:val="24"/>
          <w:lang w:eastAsia="en-US"/>
        </w:rPr>
      </w:pPr>
      <w:r w:rsidRPr="002C3599">
        <w:rPr>
          <w:rFonts w:eastAsia="Calibri"/>
          <w:b/>
          <w:sz w:val="24"/>
          <w:szCs w:val="24"/>
          <w:lang w:eastAsia="en-US"/>
        </w:rPr>
        <w:t>4.9.2.9.</w:t>
      </w:r>
      <w:r w:rsidRPr="002C3599">
        <w:rPr>
          <w:rFonts w:eastAsia="Calibri"/>
          <w:sz w:val="24"/>
          <w:szCs w:val="24"/>
          <w:lang w:eastAsia="en-US"/>
        </w:rPr>
        <w:t xml:space="preserve"> Если на участие в закупке была подана только одна Заявка и Участник, подавший ее соответствует требованиям Документации о закупке или решением закупочной комиссии признан соответствующим требованиям Документации о закупке только один Участник, оценка по критериям не производится, а такой Участник признается единственным поставщиком (подрядчиком, исполнителем) и обязан по требованию Заказчика подписать договор по итогам закупки.</w:t>
      </w:r>
    </w:p>
    <w:p w:rsidR="0030405E" w:rsidRPr="002C3599" w:rsidRDefault="0030405E" w:rsidP="0030405E">
      <w:pPr>
        <w:shd w:val="clear" w:color="auto" w:fill="FFFFFF"/>
        <w:spacing w:line="240" w:lineRule="atLeast"/>
        <w:ind w:firstLine="0"/>
        <w:rPr>
          <w:rFonts w:eastAsia="Calibri"/>
          <w:sz w:val="24"/>
          <w:szCs w:val="24"/>
          <w:lang w:eastAsia="en-US"/>
        </w:rPr>
      </w:pPr>
      <w:r w:rsidRPr="002C3599">
        <w:rPr>
          <w:rFonts w:eastAsia="Calibri"/>
          <w:b/>
          <w:sz w:val="24"/>
          <w:szCs w:val="24"/>
          <w:lang w:eastAsia="en-US"/>
        </w:rPr>
        <w:t>4.9.2.10.</w:t>
      </w:r>
      <w:r w:rsidRPr="002C3599">
        <w:rPr>
          <w:rFonts w:eastAsia="Calibri"/>
          <w:sz w:val="24"/>
          <w:szCs w:val="24"/>
          <w:lang w:eastAsia="en-US"/>
        </w:rPr>
        <w:t xml:space="preserve"> Решение об отклонении или о допуске Заявки Участника к участию в закупке принимается членами закупочной комиссии на основании рабочих материалов экспертной группы, путем голосования с фиксацией результатов в итоговом протоколе. </w:t>
      </w:r>
    </w:p>
    <w:p w:rsidR="000200CD" w:rsidRPr="002C3599" w:rsidRDefault="0030405E" w:rsidP="0030405E">
      <w:pPr>
        <w:spacing w:line="240" w:lineRule="auto"/>
        <w:ind w:firstLine="0"/>
        <w:rPr>
          <w:sz w:val="24"/>
          <w:szCs w:val="24"/>
        </w:rPr>
      </w:pPr>
      <w:r w:rsidRPr="002C3599">
        <w:rPr>
          <w:rFonts w:eastAsia="Calibri"/>
          <w:b/>
          <w:sz w:val="24"/>
          <w:szCs w:val="24"/>
          <w:lang w:eastAsia="en-US"/>
        </w:rPr>
        <w:t>4.9.2.11.</w:t>
      </w:r>
      <w:r w:rsidRPr="002C3599">
        <w:rPr>
          <w:rFonts w:eastAsia="Calibri"/>
          <w:sz w:val="24"/>
          <w:szCs w:val="24"/>
          <w:lang w:eastAsia="en-US"/>
        </w:rPr>
        <w:t xml:space="preserve"> В случае, если в рамках закупочной процедуры поступила только одна заявка или по итогам отбора признан соответствующим требованиям закупочной документации только один участник, либо не поступило ни одной заявки или к дальнейшей процедуре закупки не допущен ни один участник – закупка признается несостоявшейся. При этом возможно заключение договора с единственным участником закупки согласно пункту 14.3.1, принятие решения о прямой закупке на основании пункта 14.3.2 или повторное проведение закупочной процедуры</w:t>
      </w:r>
      <w:r w:rsidR="004408A6" w:rsidRPr="002C3599">
        <w:rPr>
          <w:rFonts w:eastAsia="Calibri"/>
          <w:sz w:val="24"/>
          <w:szCs w:val="24"/>
          <w:lang w:eastAsia="en-US"/>
        </w:rPr>
        <w:t>.</w:t>
      </w:r>
    </w:p>
    <w:p w:rsidR="000200CD" w:rsidRPr="0012660A" w:rsidRDefault="004408A6" w:rsidP="00C704FB">
      <w:pPr>
        <w:pStyle w:val="aff8"/>
        <w:keepNext/>
        <w:numPr>
          <w:ilvl w:val="2"/>
          <w:numId w:val="31"/>
        </w:numPr>
        <w:suppressAutoHyphens/>
        <w:spacing w:before="240" w:line="240" w:lineRule="atLeast"/>
        <w:outlineLvl w:val="2"/>
        <w:rPr>
          <w:rFonts w:ascii="Times New Roman" w:hAnsi="Times New Roman" w:cs="Times New Roman"/>
          <w:sz w:val="24"/>
          <w:szCs w:val="24"/>
        </w:rPr>
      </w:pPr>
      <w:r w:rsidRPr="0012660A">
        <w:rPr>
          <w:rFonts w:ascii="Times New Roman" w:hAnsi="Times New Roman" w:cs="Times New Roman"/>
          <w:b/>
          <w:bCs/>
          <w:sz w:val="24"/>
          <w:szCs w:val="24"/>
        </w:rPr>
        <w:t>Этап оценки заявок</w:t>
      </w:r>
    </w:p>
    <w:p w:rsidR="000E7252" w:rsidRPr="0012660A" w:rsidRDefault="000E7252" w:rsidP="00D96061">
      <w:pPr>
        <w:spacing w:line="240" w:lineRule="atLeast"/>
        <w:ind w:firstLine="0"/>
        <w:rPr>
          <w:sz w:val="24"/>
          <w:szCs w:val="24"/>
        </w:rPr>
      </w:pPr>
      <w:bookmarkStart w:id="71" w:name="_Toc322017065"/>
      <w:r w:rsidRPr="0012660A">
        <w:rPr>
          <w:b/>
          <w:sz w:val="24"/>
          <w:szCs w:val="24"/>
        </w:rPr>
        <w:t>4.9.3.1. Приоритет товаров российского происхождения</w:t>
      </w:r>
      <w:r w:rsidR="004408A6" w:rsidRPr="0012660A">
        <w:rPr>
          <w:b/>
          <w:sz w:val="24"/>
          <w:szCs w:val="24"/>
        </w:rPr>
        <w:t>.</w:t>
      </w:r>
    </w:p>
    <w:p w:rsidR="002C76E7" w:rsidRPr="0012660A" w:rsidRDefault="00F40D14" w:rsidP="002C76E7">
      <w:pPr>
        <w:spacing w:line="240" w:lineRule="atLeast"/>
        <w:ind w:firstLine="0"/>
        <w:rPr>
          <w:rFonts w:eastAsia="Calibri"/>
          <w:sz w:val="24"/>
          <w:szCs w:val="24"/>
          <w:lang w:eastAsia="en-US"/>
        </w:rPr>
      </w:pPr>
      <w:r w:rsidRPr="0012660A">
        <w:rPr>
          <w:b/>
          <w:sz w:val="24"/>
          <w:szCs w:val="24"/>
        </w:rPr>
        <w:lastRenderedPageBreak/>
        <w:t xml:space="preserve">       </w:t>
      </w:r>
      <w:r w:rsidR="002C76E7" w:rsidRPr="0012660A">
        <w:rPr>
          <w:rFonts w:eastAsia="Calibri"/>
          <w:sz w:val="24"/>
          <w:szCs w:val="24"/>
          <w:lang w:eastAsia="en-US"/>
        </w:rPr>
        <w:t xml:space="preserve">При проведении оценки заявок Участников закупки, согласно Постановлению Правительства РФ от 16.09.2016г. № 925,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2C76E7" w:rsidRPr="0012660A" w:rsidRDefault="002C76E7" w:rsidP="002C76E7">
      <w:pPr>
        <w:spacing w:line="240" w:lineRule="atLeast"/>
        <w:ind w:firstLine="0"/>
        <w:rPr>
          <w:rFonts w:eastAsia="Calibri"/>
          <w:sz w:val="24"/>
          <w:szCs w:val="24"/>
          <w:lang w:eastAsia="en-US"/>
        </w:rPr>
      </w:pPr>
      <w:r w:rsidRPr="0012660A">
        <w:rPr>
          <w:rFonts w:eastAsia="Calibri"/>
          <w:sz w:val="24"/>
          <w:szCs w:val="24"/>
          <w:lang w:eastAsia="en-US"/>
        </w:rPr>
        <w:t xml:space="preserve">     </w:t>
      </w:r>
      <w:r w:rsidR="00A72C74" w:rsidRPr="0012660A">
        <w:rPr>
          <w:rFonts w:eastAsia="Calibri"/>
          <w:sz w:val="24"/>
          <w:szCs w:val="24"/>
          <w:lang w:eastAsia="en-US"/>
        </w:rPr>
        <w:t xml:space="preserve"> </w:t>
      </w:r>
      <w:r w:rsidRPr="0012660A">
        <w:rPr>
          <w:rFonts w:eastAsia="Calibri"/>
          <w:sz w:val="24"/>
          <w:szCs w:val="24"/>
          <w:lang w:eastAsia="en-US"/>
        </w:rPr>
        <w:t>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ценовому критерию оценки (п.п. 4.9.3.2) производятся по предложенной в указанных заявках цене договора, сниженной на 15 % (пятнадцать процентов), при этом договор заключается по цене договора, предложенной участником в заявке на участие в закупке.</w:t>
      </w:r>
    </w:p>
    <w:p w:rsidR="002C76E7" w:rsidRPr="0012660A" w:rsidRDefault="002C76E7" w:rsidP="002C76E7">
      <w:pPr>
        <w:keepNext/>
        <w:shd w:val="clear" w:color="auto" w:fill="FFFFFF"/>
        <w:suppressAutoHyphens/>
        <w:spacing w:line="240" w:lineRule="atLeast"/>
        <w:ind w:firstLine="0"/>
        <w:outlineLvl w:val="2"/>
        <w:rPr>
          <w:rFonts w:eastAsia="Calibri"/>
          <w:sz w:val="24"/>
          <w:szCs w:val="24"/>
          <w:lang w:eastAsia="en-US"/>
        </w:rPr>
      </w:pPr>
      <w:r w:rsidRPr="0012660A">
        <w:rPr>
          <w:rFonts w:eastAsia="Calibri"/>
          <w:sz w:val="24"/>
          <w:szCs w:val="24"/>
          <w:lang w:eastAsia="en-US"/>
        </w:rPr>
        <w:t xml:space="preserve">     </w:t>
      </w:r>
      <w:r w:rsidR="00A72C74" w:rsidRPr="0012660A">
        <w:rPr>
          <w:rFonts w:eastAsia="Calibri"/>
          <w:sz w:val="24"/>
          <w:szCs w:val="24"/>
          <w:lang w:eastAsia="en-US"/>
        </w:rPr>
        <w:t xml:space="preserve"> </w:t>
      </w:r>
      <w:r w:rsidRPr="0012660A">
        <w:rPr>
          <w:rFonts w:eastAsia="Calibri"/>
          <w:sz w:val="24"/>
          <w:szCs w:val="24"/>
          <w:lang w:eastAsia="en-US"/>
        </w:rPr>
        <w:t>Для получения преференции (преимуществ), установленных вышеуказанным Постановлением Правительства РФ, Участник должен указать (декларировать) наименование страны происхождения товаров в составе Заявки.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sidR="005D052F" w:rsidRPr="0012660A">
        <w:rPr>
          <w:rFonts w:eastAsia="Calibri"/>
          <w:sz w:val="24"/>
          <w:szCs w:val="24"/>
          <w:lang w:eastAsia="en-US"/>
        </w:rPr>
        <w:t>,</w:t>
      </w:r>
      <w:r w:rsidRPr="0012660A">
        <w:rPr>
          <w:rFonts w:eastAsia="Calibri"/>
          <w:sz w:val="24"/>
          <w:szCs w:val="24"/>
          <w:lang w:eastAsia="en-US"/>
        </w:rPr>
        <w:t xml:space="preserve"> и такая заявка рассматривается как содержащая предложение о поставке иностранных товаров. </w:t>
      </w:r>
    </w:p>
    <w:p w:rsidR="002C76E7" w:rsidRPr="0012660A" w:rsidRDefault="00F40D14" w:rsidP="002C76E7">
      <w:pPr>
        <w:keepNext/>
        <w:widowControl w:val="0"/>
        <w:suppressAutoHyphens/>
        <w:adjustRightInd w:val="0"/>
        <w:spacing w:line="240" w:lineRule="auto"/>
        <w:ind w:firstLine="0"/>
        <w:textAlignment w:val="baseline"/>
        <w:outlineLvl w:val="3"/>
        <w:rPr>
          <w:bCs/>
          <w:iCs/>
          <w:sz w:val="24"/>
          <w:szCs w:val="24"/>
        </w:rPr>
      </w:pPr>
      <w:r w:rsidRPr="0012660A">
        <w:rPr>
          <w:b/>
          <w:sz w:val="24"/>
          <w:szCs w:val="24"/>
        </w:rPr>
        <w:t xml:space="preserve">     </w:t>
      </w:r>
      <w:r w:rsidR="002C76E7" w:rsidRPr="0012660A">
        <w:rPr>
          <w:bCs/>
          <w:iCs/>
          <w:sz w:val="24"/>
          <w:szCs w:val="24"/>
        </w:rPr>
        <w:t>В случае если в заявке Участника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в целях установления соотношения цены предлагаемых к поставке товаров российского и иностранного происхождения, работы, услуг, выполняемыми, оказываемыми российскими и иностранными лицами, цена единицы товара (работы, услуги) определяется по следующей формуле:</w:t>
      </w:r>
    </w:p>
    <w:p w:rsidR="002C76E7" w:rsidRPr="0012660A" w:rsidRDefault="002C76E7" w:rsidP="002C76E7">
      <w:pPr>
        <w:widowControl w:val="0"/>
        <w:autoSpaceDE w:val="0"/>
        <w:autoSpaceDN w:val="0"/>
        <w:adjustRightInd w:val="0"/>
        <w:spacing w:line="240" w:lineRule="auto"/>
        <w:ind w:firstLine="720"/>
        <w:rPr>
          <w:sz w:val="24"/>
          <w:szCs w:val="24"/>
          <w:lang w:val="en-US"/>
        </w:rPr>
      </w:pPr>
      <w:r w:rsidRPr="0012660A">
        <w:rPr>
          <w:sz w:val="24"/>
          <w:szCs w:val="24"/>
        </w:rPr>
        <w:t xml:space="preserve">                           Ц</w:t>
      </w:r>
      <w:r w:rsidRPr="0012660A">
        <w:rPr>
          <w:sz w:val="24"/>
          <w:szCs w:val="24"/>
          <w:lang w:val="en-US"/>
        </w:rPr>
        <w:t xml:space="preserve"> </w:t>
      </w:r>
      <w:r w:rsidRPr="0012660A">
        <w:rPr>
          <w:sz w:val="24"/>
          <w:szCs w:val="24"/>
          <w:vertAlign w:val="subscript"/>
          <w:lang w:val="en-US"/>
        </w:rPr>
        <w:t xml:space="preserve">i </w:t>
      </w:r>
      <w:r w:rsidRPr="0012660A">
        <w:rPr>
          <w:sz w:val="24"/>
          <w:szCs w:val="24"/>
          <w:vertAlign w:val="subscript"/>
        </w:rPr>
        <w:t>ед</w:t>
      </w:r>
      <w:r w:rsidRPr="0012660A">
        <w:rPr>
          <w:sz w:val="24"/>
          <w:szCs w:val="24"/>
          <w:vertAlign w:val="subscript"/>
          <w:lang w:val="en-US"/>
        </w:rPr>
        <w:t xml:space="preserve">  </w:t>
      </w:r>
      <w:r w:rsidRPr="0012660A">
        <w:rPr>
          <w:sz w:val="24"/>
          <w:szCs w:val="24"/>
          <w:lang w:val="en-US"/>
        </w:rPr>
        <w:t xml:space="preserve">=  </w:t>
      </w:r>
      <w:r w:rsidRPr="0012660A">
        <w:rPr>
          <w:sz w:val="24"/>
          <w:szCs w:val="24"/>
        </w:rPr>
        <w:t>Ц</w:t>
      </w:r>
      <w:r w:rsidRPr="0012660A">
        <w:rPr>
          <w:sz w:val="24"/>
          <w:szCs w:val="24"/>
          <w:lang w:val="en-US"/>
        </w:rPr>
        <w:t xml:space="preserve"> </w:t>
      </w:r>
      <w:r w:rsidRPr="0012660A">
        <w:rPr>
          <w:sz w:val="24"/>
          <w:szCs w:val="24"/>
          <w:vertAlign w:val="subscript"/>
          <w:lang w:val="en-US"/>
        </w:rPr>
        <w:t xml:space="preserve">max </w:t>
      </w:r>
      <w:r w:rsidRPr="0012660A">
        <w:rPr>
          <w:sz w:val="24"/>
          <w:szCs w:val="24"/>
          <w:vertAlign w:val="subscript"/>
        </w:rPr>
        <w:t>ед</w:t>
      </w:r>
      <w:r w:rsidRPr="0012660A">
        <w:rPr>
          <w:sz w:val="24"/>
          <w:szCs w:val="24"/>
          <w:vertAlign w:val="subscript"/>
          <w:lang w:val="en-US"/>
        </w:rPr>
        <w:t xml:space="preserve"> </w:t>
      </w:r>
      <w:r w:rsidRPr="0012660A">
        <w:rPr>
          <w:sz w:val="24"/>
          <w:szCs w:val="24"/>
          <w:lang w:val="en-US"/>
        </w:rPr>
        <w:t xml:space="preserve">* </w:t>
      </w:r>
      <w:r w:rsidRPr="0012660A">
        <w:rPr>
          <w:sz w:val="24"/>
          <w:szCs w:val="24"/>
        </w:rPr>
        <w:t>Ц</w:t>
      </w:r>
      <w:r w:rsidRPr="0012660A">
        <w:rPr>
          <w:sz w:val="24"/>
          <w:szCs w:val="24"/>
          <w:lang w:val="en-US"/>
        </w:rPr>
        <w:t xml:space="preserve"> </w:t>
      </w:r>
      <w:r w:rsidRPr="0012660A">
        <w:rPr>
          <w:sz w:val="24"/>
          <w:szCs w:val="24"/>
          <w:vertAlign w:val="subscript"/>
          <w:lang w:val="en-US"/>
        </w:rPr>
        <w:t xml:space="preserve">i max </w:t>
      </w:r>
      <w:r w:rsidRPr="0012660A">
        <w:rPr>
          <w:sz w:val="24"/>
          <w:szCs w:val="24"/>
          <w:lang w:val="en-US"/>
        </w:rPr>
        <w:t xml:space="preserve">/ </w:t>
      </w:r>
      <w:r w:rsidRPr="0012660A">
        <w:rPr>
          <w:sz w:val="24"/>
          <w:szCs w:val="24"/>
        </w:rPr>
        <w:t>Ц</w:t>
      </w:r>
      <w:r w:rsidRPr="0012660A">
        <w:rPr>
          <w:sz w:val="24"/>
          <w:szCs w:val="24"/>
          <w:lang w:val="en-US"/>
        </w:rPr>
        <w:t xml:space="preserve"> </w:t>
      </w:r>
      <w:r w:rsidRPr="0012660A">
        <w:rPr>
          <w:sz w:val="24"/>
          <w:szCs w:val="24"/>
          <w:vertAlign w:val="subscript"/>
          <w:lang w:val="en-US"/>
        </w:rPr>
        <w:t xml:space="preserve">max,    </w:t>
      </w:r>
      <w:r w:rsidRPr="0012660A">
        <w:rPr>
          <w:sz w:val="24"/>
          <w:szCs w:val="24"/>
        </w:rPr>
        <w:t>где</w:t>
      </w:r>
      <w:r w:rsidRPr="0012660A">
        <w:rPr>
          <w:sz w:val="24"/>
          <w:szCs w:val="24"/>
          <w:lang w:val="en-US"/>
        </w:rPr>
        <w:t xml:space="preserve"> </w:t>
      </w:r>
    </w:p>
    <w:p w:rsidR="002C76E7" w:rsidRPr="0012660A" w:rsidRDefault="002C76E7" w:rsidP="002C76E7">
      <w:pPr>
        <w:widowControl w:val="0"/>
        <w:autoSpaceDE w:val="0"/>
        <w:autoSpaceDN w:val="0"/>
        <w:adjustRightInd w:val="0"/>
        <w:spacing w:line="240" w:lineRule="auto"/>
        <w:ind w:firstLine="0"/>
        <w:rPr>
          <w:sz w:val="24"/>
          <w:szCs w:val="24"/>
          <w:vertAlign w:val="subscript"/>
        </w:rPr>
      </w:pPr>
      <w:r w:rsidRPr="0012660A">
        <w:rPr>
          <w:sz w:val="24"/>
          <w:szCs w:val="24"/>
        </w:rPr>
        <w:t xml:space="preserve">Ц </w:t>
      </w:r>
      <w:r w:rsidRPr="0012660A">
        <w:rPr>
          <w:sz w:val="24"/>
          <w:szCs w:val="24"/>
          <w:vertAlign w:val="subscript"/>
          <w:lang w:val="en-US"/>
        </w:rPr>
        <w:t>i</w:t>
      </w:r>
      <w:r w:rsidRPr="0012660A">
        <w:rPr>
          <w:sz w:val="24"/>
          <w:szCs w:val="24"/>
          <w:vertAlign w:val="subscript"/>
        </w:rPr>
        <w:t xml:space="preserve"> ед  –  </w:t>
      </w:r>
      <w:r w:rsidRPr="0012660A">
        <w:rPr>
          <w:sz w:val="24"/>
          <w:szCs w:val="24"/>
        </w:rPr>
        <w:t xml:space="preserve">цена единицы товара, работы, услуги предлагаемых Участником </w:t>
      </w:r>
      <w:r w:rsidRPr="0012660A">
        <w:rPr>
          <w:sz w:val="24"/>
          <w:szCs w:val="24"/>
          <w:lang w:val="en-US"/>
        </w:rPr>
        <w:t>i</w:t>
      </w:r>
      <w:r w:rsidRPr="0012660A">
        <w:rPr>
          <w:sz w:val="24"/>
          <w:szCs w:val="24"/>
          <w:vertAlign w:val="subscript"/>
        </w:rPr>
        <w:t xml:space="preserve"> </w:t>
      </w:r>
    </w:p>
    <w:p w:rsidR="002C76E7" w:rsidRPr="0012660A" w:rsidRDefault="002C76E7" w:rsidP="002C76E7">
      <w:pPr>
        <w:widowControl w:val="0"/>
        <w:autoSpaceDE w:val="0"/>
        <w:autoSpaceDN w:val="0"/>
        <w:adjustRightInd w:val="0"/>
        <w:spacing w:line="240" w:lineRule="auto"/>
        <w:ind w:firstLine="0"/>
        <w:rPr>
          <w:sz w:val="24"/>
          <w:szCs w:val="24"/>
        </w:rPr>
      </w:pPr>
      <w:r w:rsidRPr="0012660A">
        <w:rPr>
          <w:sz w:val="24"/>
          <w:szCs w:val="24"/>
        </w:rPr>
        <w:t xml:space="preserve">Ц </w:t>
      </w:r>
      <w:r w:rsidRPr="0012660A">
        <w:rPr>
          <w:sz w:val="24"/>
          <w:szCs w:val="24"/>
          <w:vertAlign w:val="subscript"/>
          <w:lang w:val="en-US"/>
        </w:rPr>
        <w:t>max</w:t>
      </w:r>
      <w:r w:rsidRPr="0012660A">
        <w:rPr>
          <w:sz w:val="24"/>
          <w:szCs w:val="24"/>
          <w:vertAlign w:val="subscript"/>
        </w:rPr>
        <w:t xml:space="preserve"> ед – </w:t>
      </w:r>
      <w:r w:rsidRPr="0012660A">
        <w:rPr>
          <w:sz w:val="24"/>
          <w:szCs w:val="24"/>
        </w:rPr>
        <w:t>начальная (максимальная) цена единицы каждого товара (работы, услуги), являющегося предметом договора</w:t>
      </w:r>
    </w:p>
    <w:p w:rsidR="002C76E7" w:rsidRPr="0012660A" w:rsidRDefault="002C76E7" w:rsidP="002C76E7">
      <w:pPr>
        <w:widowControl w:val="0"/>
        <w:autoSpaceDE w:val="0"/>
        <w:autoSpaceDN w:val="0"/>
        <w:adjustRightInd w:val="0"/>
        <w:spacing w:line="240" w:lineRule="auto"/>
        <w:ind w:firstLine="0"/>
        <w:rPr>
          <w:sz w:val="24"/>
          <w:szCs w:val="24"/>
        </w:rPr>
      </w:pPr>
      <w:r w:rsidRPr="0012660A">
        <w:rPr>
          <w:sz w:val="24"/>
          <w:szCs w:val="24"/>
        </w:rPr>
        <w:t xml:space="preserve">Ц </w:t>
      </w:r>
      <w:r w:rsidRPr="0012660A">
        <w:rPr>
          <w:sz w:val="24"/>
          <w:szCs w:val="24"/>
          <w:vertAlign w:val="subscript"/>
          <w:lang w:val="en-US"/>
        </w:rPr>
        <w:t>i</w:t>
      </w:r>
      <w:r w:rsidRPr="0012660A">
        <w:rPr>
          <w:sz w:val="24"/>
          <w:szCs w:val="24"/>
          <w:vertAlign w:val="subscript"/>
        </w:rPr>
        <w:t xml:space="preserve"> </w:t>
      </w:r>
      <w:r w:rsidRPr="0012660A">
        <w:rPr>
          <w:sz w:val="24"/>
          <w:szCs w:val="24"/>
          <w:vertAlign w:val="subscript"/>
          <w:lang w:val="en-US"/>
        </w:rPr>
        <w:t>max</w:t>
      </w:r>
      <w:r w:rsidRPr="0012660A">
        <w:rPr>
          <w:sz w:val="24"/>
          <w:szCs w:val="24"/>
          <w:vertAlign w:val="subscript"/>
        </w:rPr>
        <w:t xml:space="preserve">  –  </w:t>
      </w:r>
      <w:r w:rsidRPr="0012660A">
        <w:rPr>
          <w:sz w:val="24"/>
          <w:szCs w:val="24"/>
        </w:rPr>
        <w:t xml:space="preserve">предложение Участника </w:t>
      </w:r>
      <w:r w:rsidRPr="0012660A">
        <w:rPr>
          <w:sz w:val="24"/>
          <w:szCs w:val="24"/>
          <w:lang w:val="en-US"/>
        </w:rPr>
        <w:t>i</w:t>
      </w:r>
      <w:r w:rsidRPr="0012660A">
        <w:rPr>
          <w:sz w:val="24"/>
          <w:szCs w:val="24"/>
        </w:rPr>
        <w:t xml:space="preserve"> о цене договора</w:t>
      </w:r>
    </w:p>
    <w:p w:rsidR="002C76E7" w:rsidRPr="0012660A" w:rsidRDefault="002C76E7" w:rsidP="002C76E7">
      <w:pPr>
        <w:widowControl w:val="0"/>
        <w:autoSpaceDE w:val="0"/>
        <w:autoSpaceDN w:val="0"/>
        <w:adjustRightInd w:val="0"/>
        <w:spacing w:line="240" w:lineRule="auto"/>
        <w:ind w:firstLine="0"/>
        <w:rPr>
          <w:sz w:val="24"/>
          <w:szCs w:val="24"/>
        </w:rPr>
      </w:pPr>
      <w:r w:rsidRPr="0012660A">
        <w:rPr>
          <w:sz w:val="24"/>
          <w:szCs w:val="24"/>
        </w:rPr>
        <w:t xml:space="preserve">Ц </w:t>
      </w:r>
      <w:r w:rsidRPr="0012660A">
        <w:rPr>
          <w:sz w:val="24"/>
          <w:szCs w:val="24"/>
          <w:vertAlign w:val="subscript"/>
          <w:lang w:val="en-US"/>
        </w:rPr>
        <w:t>max</w:t>
      </w:r>
      <w:r w:rsidRPr="0012660A">
        <w:rPr>
          <w:sz w:val="24"/>
          <w:szCs w:val="24"/>
          <w:vertAlign w:val="subscript"/>
        </w:rPr>
        <w:t xml:space="preserve">  –  </w:t>
      </w:r>
      <w:r w:rsidRPr="0012660A">
        <w:rPr>
          <w:sz w:val="24"/>
          <w:szCs w:val="24"/>
        </w:rPr>
        <w:t>начальная (максимальная) цена договора</w:t>
      </w:r>
    </w:p>
    <w:p w:rsidR="002C76E7" w:rsidRPr="0012660A" w:rsidRDefault="002C76E7" w:rsidP="002C76E7">
      <w:pPr>
        <w:widowControl w:val="0"/>
        <w:autoSpaceDE w:val="0"/>
        <w:autoSpaceDN w:val="0"/>
        <w:adjustRightInd w:val="0"/>
        <w:spacing w:line="240" w:lineRule="auto"/>
        <w:ind w:firstLine="0"/>
        <w:rPr>
          <w:sz w:val="24"/>
          <w:szCs w:val="24"/>
        </w:rPr>
      </w:pPr>
      <w:r w:rsidRPr="0012660A">
        <w:rPr>
          <w:sz w:val="24"/>
          <w:szCs w:val="24"/>
        </w:rPr>
        <w:t xml:space="preserve">   Соотношение в составе заявки цены предлагаемых к поставке к поставке товаров российского и иностранного происхождения оценивается путем сравнения величин Ц </w:t>
      </w:r>
      <w:r w:rsidRPr="0012660A">
        <w:rPr>
          <w:sz w:val="24"/>
          <w:szCs w:val="24"/>
          <w:vertAlign w:val="subscript"/>
          <w:lang w:val="en-US"/>
        </w:rPr>
        <w:t>ir</w:t>
      </w:r>
      <w:r w:rsidRPr="0012660A">
        <w:rPr>
          <w:sz w:val="24"/>
          <w:szCs w:val="24"/>
        </w:rPr>
        <w:t xml:space="preserve"> и Ц </w:t>
      </w:r>
      <w:r w:rsidRPr="0012660A">
        <w:rPr>
          <w:sz w:val="24"/>
          <w:szCs w:val="24"/>
          <w:vertAlign w:val="subscript"/>
          <w:lang w:val="en-US"/>
        </w:rPr>
        <w:t>if</w:t>
      </w:r>
      <w:r w:rsidRPr="0012660A">
        <w:rPr>
          <w:sz w:val="24"/>
          <w:szCs w:val="24"/>
          <w:vertAlign w:val="subscript"/>
        </w:rPr>
        <w:t xml:space="preserve"> , </w:t>
      </w:r>
      <w:r w:rsidRPr="0012660A">
        <w:rPr>
          <w:sz w:val="24"/>
          <w:szCs w:val="24"/>
        </w:rPr>
        <w:t>где</w:t>
      </w:r>
    </w:p>
    <w:p w:rsidR="002C76E7" w:rsidRPr="0012660A" w:rsidRDefault="002C76E7" w:rsidP="002C76E7">
      <w:pPr>
        <w:widowControl w:val="0"/>
        <w:autoSpaceDE w:val="0"/>
        <w:autoSpaceDN w:val="0"/>
        <w:adjustRightInd w:val="0"/>
        <w:spacing w:line="240" w:lineRule="auto"/>
        <w:ind w:firstLine="0"/>
        <w:rPr>
          <w:sz w:val="24"/>
          <w:szCs w:val="24"/>
        </w:rPr>
      </w:pPr>
      <w:r w:rsidRPr="0012660A">
        <w:rPr>
          <w:sz w:val="24"/>
          <w:szCs w:val="24"/>
        </w:rPr>
        <w:t xml:space="preserve">Ц </w:t>
      </w:r>
      <w:r w:rsidRPr="0012660A">
        <w:rPr>
          <w:sz w:val="24"/>
          <w:szCs w:val="24"/>
          <w:vertAlign w:val="subscript"/>
          <w:lang w:val="en-US"/>
        </w:rPr>
        <w:t>ir</w:t>
      </w:r>
      <w:r w:rsidRPr="0012660A">
        <w:rPr>
          <w:sz w:val="24"/>
          <w:szCs w:val="24"/>
          <w:vertAlign w:val="subscript"/>
        </w:rPr>
        <w:t xml:space="preserve">  –  </w:t>
      </w:r>
      <w:r w:rsidRPr="0012660A">
        <w:rPr>
          <w:sz w:val="24"/>
          <w:szCs w:val="24"/>
        </w:rPr>
        <w:t>цена российских товаров, предлагаемых к поставке</w:t>
      </w:r>
    </w:p>
    <w:p w:rsidR="002C76E7" w:rsidRPr="0012660A" w:rsidRDefault="002C76E7" w:rsidP="002C76E7">
      <w:pPr>
        <w:widowControl w:val="0"/>
        <w:autoSpaceDE w:val="0"/>
        <w:autoSpaceDN w:val="0"/>
        <w:adjustRightInd w:val="0"/>
        <w:spacing w:line="240" w:lineRule="auto"/>
        <w:ind w:firstLine="0"/>
        <w:rPr>
          <w:sz w:val="24"/>
          <w:szCs w:val="24"/>
        </w:rPr>
      </w:pPr>
      <w:r w:rsidRPr="0012660A">
        <w:rPr>
          <w:sz w:val="24"/>
          <w:szCs w:val="24"/>
        </w:rPr>
        <w:t xml:space="preserve">Ц </w:t>
      </w:r>
      <w:r w:rsidRPr="0012660A">
        <w:rPr>
          <w:sz w:val="24"/>
          <w:szCs w:val="24"/>
          <w:vertAlign w:val="subscript"/>
          <w:lang w:val="en-US"/>
        </w:rPr>
        <w:t>if</w:t>
      </w:r>
      <w:r w:rsidRPr="0012660A">
        <w:rPr>
          <w:sz w:val="24"/>
          <w:szCs w:val="24"/>
          <w:vertAlign w:val="subscript"/>
        </w:rPr>
        <w:t xml:space="preserve">  –  </w:t>
      </w:r>
      <w:r w:rsidRPr="0012660A">
        <w:rPr>
          <w:sz w:val="24"/>
          <w:szCs w:val="24"/>
        </w:rPr>
        <w:t xml:space="preserve">цена иностранных товаров, предлагаемых к поставке </w:t>
      </w:r>
    </w:p>
    <w:p w:rsidR="002C76E7" w:rsidRPr="0012660A" w:rsidRDefault="002C76E7" w:rsidP="002C76E7">
      <w:pPr>
        <w:widowControl w:val="0"/>
        <w:autoSpaceDE w:val="0"/>
        <w:autoSpaceDN w:val="0"/>
        <w:adjustRightInd w:val="0"/>
        <w:spacing w:line="240" w:lineRule="auto"/>
        <w:ind w:firstLine="0"/>
        <w:rPr>
          <w:sz w:val="24"/>
          <w:szCs w:val="24"/>
          <w:vertAlign w:val="subscript"/>
          <w:lang w:val="en-US"/>
        </w:rPr>
      </w:pPr>
      <w:r w:rsidRPr="0012660A">
        <w:rPr>
          <w:sz w:val="24"/>
          <w:szCs w:val="24"/>
        </w:rPr>
        <w:t xml:space="preserve">                                                       Ц</w:t>
      </w:r>
      <w:r w:rsidRPr="0012660A">
        <w:rPr>
          <w:sz w:val="24"/>
          <w:szCs w:val="24"/>
          <w:lang w:val="en-US"/>
        </w:rPr>
        <w:t xml:space="preserve"> </w:t>
      </w:r>
      <w:r w:rsidRPr="0012660A">
        <w:rPr>
          <w:sz w:val="24"/>
          <w:szCs w:val="24"/>
          <w:vertAlign w:val="subscript"/>
          <w:lang w:val="en-US"/>
        </w:rPr>
        <w:t xml:space="preserve">ir  </w:t>
      </w:r>
      <w:r w:rsidRPr="0012660A">
        <w:rPr>
          <w:sz w:val="24"/>
          <w:szCs w:val="24"/>
          <w:lang w:val="en-US"/>
        </w:rPr>
        <w:t xml:space="preserve">=  </w:t>
      </w:r>
      <w:r w:rsidRPr="0012660A">
        <w:rPr>
          <w:sz w:val="24"/>
          <w:szCs w:val="24"/>
        </w:rPr>
        <w:t>Ц</w:t>
      </w:r>
      <w:r w:rsidRPr="0012660A">
        <w:rPr>
          <w:sz w:val="24"/>
          <w:szCs w:val="24"/>
          <w:lang w:val="en-US"/>
        </w:rPr>
        <w:t xml:space="preserve"> </w:t>
      </w:r>
      <w:r w:rsidRPr="0012660A">
        <w:rPr>
          <w:sz w:val="24"/>
          <w:szCs w:val="24"/>
          <w:vertAlign w:val="subscript"/>
          <w:lang w:val="en-US"/>
        </w:rPr>
        <w:t xml:space="preserve">i </w:t>
      </w:r>
      <w:r w:rsidRPr="0012660A">
        <w:rPr>
          <w:sz w:val="24"/>
          <w:szCs w:val="24"/>
          <w:vertAlign w:val="subscript"/>
        </w:rPr>
        <w:t>ед</w:t>
      </w:r>
      <w:r w:rsidRPr="0012660A">
        <w:rPr>
          <w:sz w:val="24"/>
          <w:szCs w:val="24"/>
          <w:vertAlign w:val="subscript"/>
          <w:lang w:val="en-US"/>
        </w:rPr>
        <w:t xml:space="preserve"> * </w:t>
      </w:r>
      <w:r w:rsidRPr="0012660A">
        <w:rPr>
          <w:sz w:val="24"/>
          <w:szCs w:val="24"/>
          <w:lang w:val="en-US"/>
        </w:rPr>
        <w:t>V</w:t>
      </w:r>
      <w:r w:rsidRPr="0012660A">
        <w:rPr>
          <w:sz w:val="24"/>
          <w:szCs w:val="24"/>
          <w:vertAlign w:val="subscript"/>
          <w:lang w:val="en-US"/>
        </w:rPr>
        <w:t xml:space="preserve"> ir  </w:t>
      </w:r>
    </w:p>
    <w:p w:rsidR="002C76E7" w:rsidRPr="0012660A" w:rsidRDefault="002C76E7" w:rsidP="002C76E7">
      <w:pPr>
        <w:widowControl w:val="0"/>
        <w:autoSpaceDE w:val="0"/>
        <w:autoSpaceDN w:val="0"/>
        <w:adjustRightInd w:val="0"/>
        <w:spacing w:line="240" w:lineRule="auto"/>
        <w:ind w:firstLine="0"/>
        <w:rPr>
          <w:sz w:val="24"/>
          <w:szCs w:val="24"/>
        </w:rPr>
      </w:pPr>
      <w:r w:rsidRPr="0012660A">
        <w:rPr>
          <w:sz w:val="24"/>
          <w:szCs w:val="24"/>
          <w:lang w:val="en-US"/>
        </w:rPr>
        <w:t>V</w:t>
      </w:r>
      <w:r w:rsidRPr="0012660A">
        <w:rPr>
          <w:sz w:val="24"/>
          <w:szCs w:val="24"/>
          <w:vertAlign w:val="subscript"/>
        </w:rPr>
        <w:t xml:space="preserve"> </w:t>
      </w:r>
      <w:r w:rsidRPr="0012660A">
        <w:rPr>
          <w:sz w:val="24"/>
          <w:szCs w:val="24"/>
          <w:vertAlign w:val="subscript"/>
          <w:lang w:val="en-US"/>
        </w:rPr>
        <w:t>ir</w:t>
      </w:r>
      <w:r w:rsidRPr="0012660A">
        <w:rPr>
          <w:sz w:val="24"/>
          <w:szCs w:val="24"/>
          <w:vertAlign w:val="subscript"/>
        </w:rPr>
        <w:t xml:space="preserve">  –   </w:t>
      </w:r>
      <w:r w:rsidRPr="0012660A">
        <w:rPr>
          <w:sz w:val="24"/>
          <w:szCs w:val="24"/>
        </w:rPr>
        <w:t xml:space="preserve">количество (объем) предлагаемых к поставке товаров (работ, услуг) российского происхождения в соответствии с заявкой участника </w:t>
      </w:r>
      <w:r w:rsidRPr="0012660A">
        <w:rPr>
          <w:sz w:val="24"/>
          <w:szCs w:val="24"/>
          <w:lang w:val="en-US"/>
        </w:rPr>
        <w:t>i</w:t>
      </w:r>
      <w:r w:rsidRPr="0012660A">
        <w:rPr>
          <w:sz w:val="24"/>
          <w:szCs w:val="24"/>
        </w:rPr>
        <w:t>.</w:t>
      </w:r>
    </w:p>
    <w:p w:rsidR="002C76E7" w:rsidRPr="0012660A" w:rsidRDefault="002C76E7" w:rsidP="002C76E7">
      <w:pPr>
        <w:widowControl w:val="0"/>
        <w:autoSpaceDE w:val="0"/>
        <w:autoSpaceDN w:val="0"/>
        <w:adjustRightInd w:val="0"/>
        <w:spacing w:line="240" w:lineRule="auto"/>
        <w:ind w:firstLine="0"/>
        <w:rPr>
          <w:sz w:val="24"/>
          <w:szCs w:val="24"/>
          <w:vertAlign w:val="subscript"/>
          <w:lang w:val="en-US"/>
        </w:rPr>
      </w:pPr>
      <w:r w:rsidRPr="0012660A">
        <w:rPr>
          <w:sz w:val="24"/>
          <w:szCs w:val="24"/>
        </w:rPr>
        <w:t xml:space="preserve">                                                       Ц</w:t>
      </w:r>
      <w:r w:rsidRPr="0012660A">
        <w:rPr>
          <w:sz w:val="24"/>
          <w:szCs w:val="24"/>
          <w:lang w:val="en-US"/>
        </w:rPr>
        <w:t xml:space="preserve"> </w:t>
      </w:r>
      <w:r w:rsidRPr="0012660A">
        <w:rPr>
          <w:sz w:val="24"/>
          <w:szCs w:val="24"/>
          <w:vertAlign w:val="subscript"/>
          <w:lang w:val="en-US"/>
        </w:rPr>
        <w:t xml:space="preserve">if  </w:t>
      </w:r>
      <w:r w:rsidRPr="0012660A">
        <w:rPr>
          <w:sz w:val="24"/>
          <w:szCs w:val="24"/>
          <w:lang w:val="en-US"/>
        </w:rPr>
        <w:t xml:space="preserve">=  </w:t>
      </w:r>
      <w:r w:rsidRPr="0012660A">
        <w:rPr>
          <w:sz w:val="24"/>
          <w:szCs w:val="24"/>
        </w:rPr>
        <w:t>Ц</w:t>
      </w:r>
      <w:r w:rsidRPr="0012660A">
        <w:rPr>
          <w:sz w:val="24"/>
          <w:szCs w:val="24"/>
          <w:lang w:val="en-US"/>
        </w:rPr>
        <w:t xml:space="preserve"> </w:t>
      </w:r>
      <w:r w:rsidRPr="0012660A">
        <w:rPr>
          <w:sz w:val="24"/>
          <w:szCs w:val="24"/>
          <w:vertAlign w:val="subscript"/>
          <w:lang w:val="en-US"/>
        </w:rPr>
        <w:t xml:space="preserve">i </w:t>
      </w:r>
      <w:r w:rsidRPr="0012660A">
        <w:rPr>
          <w:sz w:val="24"/>
          <w:szCs w:val="24"/>
          <w:vertAlign w:val="subscript"/>
        </w:rPr>
        <w:t>ед</w:t>
      </w:r>
      <w:r w:rsidRPr="0012660A">
        <w:rPr>
          <w:sz w:val="24"/>
          <w:szCs w:val="24"/>
          <w:vertAlign w:val="subscript"/>
          <w:lang w:val="en-US"/>
        </w:rPr>
        <w:t xml:space="preserve"> * </w:t>
      </w:r>
      <w:r w:rsidRPr="0012660A">
        <w:rPr>
          <w:sz w:val="24"/>
          <w:szCs w:val="24"/>
          <w:lang w:val="en-US"/>
        </w:rPr>
        <w:t>V</w:t>
      </w:r>
      <w:r w:rsidRPr="0012660A">
        <w:rPr>
          <w:sz w:val="24"/>
          <w:szCs w:val="24"/>
          <w:vertAlign w:val="subscript"/>
          <w:lang w:val="en-US"/>
        </w:rPr>
        <w:t xml:space="preserve"> if  </w:t>
      </w:r>
    </w:p>
    <w:p w:rsidR="002C76E7" w:rsidRPr="0012660A" w:rsidRDefault="002C76E7" w:rsidP="002C76E7">
      <w:pPr>
        <w:widowControl w:val="0"/>
        <w:autoSpaceDE w:val="0"/>
        <w:autoSpaceDN w:val="0"/>
        <w:adjustRightInd w:val="0"/>
        <w:spacing w:line="240" w:lineRule="auto"/>
        <w:ind w:firstLine="0"/>
        <w:rPr>
          <w:sz w:val="24"/>
          <w:szCs w:val="24"/>
        </w:rPr>
      </w:pPr>
      <w:r w:rsidRPr="0012660A">
        <w:rPr>
          <w:sz w:val="24"/>
          <w:szCs w:val="24"/>
          <w:lang w:val="en-US"/>
        </w:rPr>
        <w:t>V</w:t>
      </w:r>
      <w:r w:rsidRPr="0012660A">
        <w:rPr>
          <w:sz w:val="24"/>
          <w:szCs w:val="24"/>
          <w:vertAlign w:val="subscript"/>
        </w:rPr>
        <w:t xml:space="preserve"> </w:t>
      </w:r>
      <w:r w:rsidRPr="0012660A">
        <w:rPr>
          <w:sz w:val="24"/>
          <w:szCs w:val="24"/>
          <w:vertAlign w:val="subscript"/>
          <w:lang w:val="en-US"/>
        </w:rPr>
        <w:t>if</w:t>
      </w:r>
      <w:r w:rsidRPr="0012660A">
        <w:rPr>
          <w:sz w:val="24"/>
          <w:szCs w:val="24"/>
          <w:vertAlign w:val="subscript"/>
        </w:rPr>
        <w:t xml:space="preserve">  –   </w:t>
      </w:r>
      <w:r w:rsidRPr="0012660A">
        <w:rPr>
          <w:sz w:val="24"/>
          <w:szCs w:val="24"/>
        </w:rPr>
        <w:t xml:space="preserve">количество (объем) предлагаемых к поставке товаров (работ, услуг) иностранного происхождения в соответствии с заявкой участника </w:t>
      </w:r>
      <w:r w:rsidRPr="0012660A">
        <w:rPr>
          <w:sz w:val="24"/>
          <w:szCs w:val="24"/>
          <w:lang w:val="en-US"/>
        </w:rPr>
        <w:t>i</w:t>
      </w:r>
      <w:r w:rsidRPr="0012660A">
        <w:rPr>
          <w:sz w:val="24"/>
          <w:szCs w:val="24"/>
        </w:rPr>
        <w:t>.</w:t>
      </w:r>
    </w:p>
    <w:p w:rsidR="002C76E7" w:rsidRPr="0012660A" w:rsidRDefault="00F40D14" w:rsidP="002C76E7">
      <w:pPr>
        <w:widowControl w:val="0"/>
        <w:autoSpaceDE w:val="0"/>
        <w:autoSpaceDN w:val="0"/>
        <w:adjustRightInd w:val="0"/>
        <w:spacing w:line="240" w:lineRule="auto"/>
        <w:ind w:firstLine="0"/>
        <w:rPr>
          <w:sz w:val="24"/>
          <w:szCs w:val="24"/>
        </w:rPr>
      </w:pPr>
      <w:r w:rsidRPr="0012660A">
        <w:rPr>
          <w:b/>
          <w:sz w:val="24"/>
          <w:szCs w:val="24"/>
        </w:rPr>
        <w:t xml:space="preserve">     </w:t>
      </w:r>
      <w:r w:rsidR="000E7252" w:rsidRPr="0012660A">
        <w:rPr>
          <w:b/>
          <w:sz w:val="24"/>
          <w:szCs w:val="24"/>
        </w:rPr>
        <w:t xml:space="preserve"> </w:t>
      </w:r>
      <w:r w:rsidR="002C76E7" w:rsidRPr="0012660A">
        <w:rPr>
          <w:sz w:val="24"/>
          <w:szCs w:val="24"/>
        </w:rPr>
        <w:t>Приоритет не предоставляется в случаях, если:</w:t>
      </w:r>
    </w:p>
    <w:p w:rsidR="002C76E7" w:rsidRPr="0012660A" w:rsidRDefault="002C76E7" w:rsidP="002C76E7">
      <w:pPr>
        <w:widowControl w:val="0"/>
        <w:autoSpaceDE w:val="0"/>
        <w:autoSpaceDN w:val="0"/>
        <w:adjustRightInd w:val="0"/>
        <w:spacing w:line="240" w:lineRule="auto"/>
        <w:ind w:firstLine="0"/>
        <w:rPr>
          <w:sz w:val="24"/>
          <w:szCs w:val="24"/>
        </w:rPr>
      </w:pPr>
      <w:r w:rsidRPr="0012660A">
        <w:rPr>
          <w:b/>
          <w:sz w:val="24"/>
          <w:szCs w:val="24"/>
        </w:rPr>
        <w:t>а)</w:t>
      </w:r>
      <w:r w:rsidRPr="0012660A">
        <w:rPr>
          <w:sz w:val="24"/>
          <w:szCs w:val="24"/>
        </w:rPr>
        <w:t xml:space="preserve"> закупка признана несостоявшейся и договор заключается с единственным участником закупки (п.п.4.9.2.11);</w:t>
      </w:r>
    </w:p>
    <w:p w:rsidR="002C76E7" w:rsidRPr="0012660A" w:rsidRDefault="002C76E7" w:rsidP="002C76E7">
      <w:pPr>
        <w:widowControl w:val="0"/>
        <w:autoSpaceDE w:val="0"/>
        <w:autoSpaceDN w:val="0"/>
        <w:adjustRightInd w:val="0"/>
        <w:spacing w:line="240" w:lineRule="auto"/>
        <w:ind w:firstLine="0"/>
        <w:rPr>
          <w:sz w:val="24"/>
          <w:szCs w:val="24"/>
        </w:rPr>
      </w:pPr>
      <w:r w:rsidRPr="0012660A">
        <w:rPr>
          <w:b/>
          <w:sz w:val="24"/>
          <w:szCs w:val="24"/>
        </w:rPr>
        <w:t>б)</w:t>
      </w:r>
      <w:r w:rsidRPr="0012660A">
        <w:rPr>
          <w:sz w:val="24"/>
          <w:szCs w:val="24"/>
        </w:rPr>
        <w:t xml:space="preserve"> в заявках на участие в закупке не содержится цен о поставке товаров российского происхождения, выполнении работ, оказании услуг российскими лицами;</w:t>
      </w:r>
    </w:p>
    <w:p w:rsidR="002C76E7" w:rsidRPr="0012660A" w:rsidRDefault="002C76E7" w:rsidP="002C76E7">
      <w:pPr>
        <w:widowControl w:val="0"/>
        <w:autoSpaceDE w:val="0"/>
        <w:autoSpaceDN w:val="0"/>
        <w:adjustRightInd w:val="0"/>
        <w:spacing w:line="240" w:lineRule="auto"/>
        <w:ind w:firstLine="0"/>
        <w:rPr>
          <w:sz w:val="24"/>
          <w:szCs w:val="24"/>
        </w:rPr>
      </w:pPr>
      <w:r w:rsidRPr="0012660A">
        <w:rPr>
          <w:b/>
          <w:sz w:val="24"/>
          <w:szCs w:val="24"/>
        </w:rPr>
        <w:t>в)</w:t>
      </w:r>
      <w:r w:rsidRPr="0012660A">
        <w:rPr>
          <w:sz w:val="24"/>
          <w:szCs w:val="24"/>
        </w:rPr>
        <w:t xml:space="preserve"> в заявках на участие в закупке не содержится цен о поставке товаров иностранного происхождения, выполнении работ, оказании услуг иностранными лицами;</w:t>
      </w:r>
    </w:p>
    <w:p w:rsidR="002C76E7" w:rsidRPr="0012660A" w:rsidRDefault="002C76E7" w:rsidP="002C76E7">
      <w:pPr>
        <w:widowControl w:val="0"/>
        <w:autoSpaceDE w:val="0"/>
        <w:autoSpaceDN w:val="0"/>
        <w:adjustRightInd w:val="0"/>
        <w:spacing w:line="240" w:lineRule="auto"/>
        <w:ind w:firstLine="0"/>
        <w:rPr>
          <w:b/>
          <w:sz w:val="24"/>
          <w:szCs w:val="24"/>
        </w:rPr>
      </w:pPr>
      <w:r w:rsidRPr="0012660A">
        <w:rPr>
          <w:b/>
          <w:sz w:val="24"/>
          <w:szCs w:val="24"/>
        </w:rPr>
        <w:t>г)</w:t>
      </w:r>
      <w:r w:rsidRPr="0012660A">
        <w:rPr>
          <w:sz w:val="24"/>
          <w:szCs w:val="24"/>
        </w:rPr>
        <w:t xml:space="preserve"> в заявке на участие в закупке, представленной Участником,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 (пятидесяти процентов) стоимости всех предложенных таким участником товаров, т.е. если</w:t>
      </w:r>
      <w:r w:rsidRPr="0012660A">
        <w:rPr>
          <w:b/>
          <w:sz w:val="24"/>
          <w:szCs w:val="24"/>
        </w:rPr>
        <w:t xml:space="preserve"> </w:t>
      </w:r>
      <w:r w:rsidRPr="0012660A">
        <w:rPr>
          <w:sz w:val="24"/>
          <w:szCs w:val="24"/>
        </w:rPr>
        <w:t xml:space="preserve">Ц </w:t>
      </w:r>
      <w:r w:rsidRPr="0012660A">
        <w:rPr>
          <w:sz w:val="24"/>
          <w:szCs w:val="24"/>
          <w:vertAlign w:val="subscript"/>
          <w:lang w:val="en-US"/>
        </w:rPr>
        <w:t>ir</w:t>
      </w:r>
      <w:r w:rsidRPr="0012660A">
        <w:rPr>
          <w:sz w:val="24"/>
          <w:szCs w:val="24"/>
          <w:vertAlign w:val="subscript"/>
        </w:rPr>
        <w:t xml:space="preserve">  &lt; </w:t>
      </w:r>
      <w:r w:rsidRPr="0012660A">
        <w:rPr>
          <w:sz w:val="24"/>
          <w:szCs w:val="24"/>
        </w:rPr>
        <w:t xml:space="preserve">Ц </w:t>
      </w:r>
      <w:r w:rsidRPr="0012660A">
        <w:rPr>
          <w:sz w:val="24"/>
          <w:szCs w:val="24"/>
          <w:vertAlign w:val="subscript"/>
          <w:lang w:val="en-US"/>
        </w:rPr>
        <w:t>if</w:t>
      </w:r>
      <w:r w:rsidRPr="0012660A">
        <w:rPr>
          <w:sz w:val="24"/>
          <w:szCs w:val="24"/>
          <w:vertAlign w:val="subscript"/>
        </w:rPr>
        <w:t xml:space="preserve">  </w:t>
      </w:r>
      <w:r w:rsidRPr="0012660A">
        <w:rPr>
          <w:sz w:val="24"/>
          <w:szCs w:val="24"/>
        </w:rPr>
        <w:t>(п.п. 4.9.3.1.2).</w:t>
      </w:r>
    </w:p>
    <w:p w:rsidR="002C5728" w:rsidRPr="0012660A" w:rsidRDefault="000E7252" w:rsidP="00336EAC">
      <w:pPr>
        <w:spacing w:line="240" w:lineRule="atLeast"/>
        <w:ind w:firstLine="0"/>
        <w:rPr>
          <w:rFonts w:eastAsia="Calibri"/>
          <w:iCs/>
          <w:sz w:val="24"/>
          <w:szCs w:val="24"/>
          <w:lang w:eastAsia="en-US"/>
        </w:rPr>
      </w:pPr>
      <w:r w:rsidRPr="0012660A">
        <w:rPr>
          <w:b/>
          <w:sz w:val="24"/>
          <w:szCs w:val="24"/>
        </w:rPr>
        <w:t>4.9.3.2.</w:t>
      </w:r>
      <w:r w:rsidRPr="0012660A">
        <w:rPr>
          <w:sz w:val="24"/>
          <w:szCs w:val="24"/>
        </w:rPr>
        <w:t xml:space="preserve"> </w:t>
      </w:r>
      <w:r w:rsidR="00336EAC" w:rsidRPr="0012660A">
        <w:rPr>
          <w:rFonts w:eastAsia="Calibri"/>
          <w:iCs/>
          <w:sz w:val="24"/>
          <w:szCs w:val="24"/>
          <w:lang w:eastAsia="en-US"/>
        </w:rPr>
        <w:t>Оценка Заявок Участников производится на основании указанных ниже критериев оценки, их содержания и значимости, установленных в настоящей документации по закупке, с учетом условий</w:t>
      </w:r>
      <w:r w:rsidR="005D052F" w:rsidRPr="0012660A">
        <w:rPr>
          <w:rFonts w:eastAsia="Calibri"/>
          <w:iCs/>
          <w:sz w:val="24"/>
          <w:szCs w:val="24"/>
          <w:lang w:eastAsia="en-US"/>
        </w:rPr>
        <w:t>,</w:t>
      </w:r>
      <w:r w:rsidR="00336EAC" w:rsidRPr="0012660A">
        <w:rPr>
          <w:rFonts w:eastAsia="Calibri"/>
          <w:iCs/>
          <w:sz w:val="24"/>
          <w:szCs w:val="24"/>
          <w:lang w:eastAsia="en-US"/>
        </w:rPr>
        <w:t xml:space="preserve"> изложенных в п.п.4.9.3.1:</w:t>
      </w:r>
    </w:p>
    <w:p w:rsidR="00743433" w:rsidRDefault="00743433" w:rsidP="00336EAC">
      <w:pPr>
        <w:spacing w:line="240" w:lineRule="atLeast"/>
        <w:ind w:firstLine="0"/>
        <w:rPr>
          <w:rFonts w:eastAsia="Calibri"/>
          <w:iCs/>
          <w:color w:val="FF0000"/>
          <w:sz w:val="24"/>
          <w:szCs w:val="24"/>
          <w:lang w:eastAsia="en-US"/>
        </w:rPr>
      </w:pPr>
    </w:p>
    <w:p w:rsidR="00743433" w:rsidRPr="00743433" w:rsidRDefault="00743433" w:rsidP="00336EAC">
      <w:pPr>
        <w:spacing w:line="240" w:lineRule="atLeast"/>
        <w:ind w:firstLine="0"/>
        <w:rPr>
          <w:rFonts w:eastAsia="Calibri"/>
          <w:iCs/>
          <w:color w:val="FF0000"/>
          <w:sz w:val="24"/>
          <w:szCs w:val="24"/>
          <w:lang w:eastAsia="en-US"/>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155"/>
        <w:gridCol w:w="3940"/>
        <w:gridCol w:w="1418"/>
        <w:gridCol w:w="1417"/>
      </w:tblGrid>
      <w:tr w:rsidR="008F62F7" w:rsidRPr="008F62F7" w:rsidTr="00743433">
        <w:trPr>
          <w:trHeight w:val="690"/>
        </w:trPr>
        <w:tc>
          <w:tcPr>
            <w:tcW w:w="851" w:type="dxa"/>
            <w:vMerge w:val="restart"/>
            <w:vAlign w:val="center"/>
          </w:tcPr>
          <w:bookmarkEnd w:id="71"/>
          <w:p w:rsidR="008F62F7" w:rsidRPr="008F62F7" w:rsidRDefault="008F62F7" w:rsidP="00D56268">
            <w:pPr>
              <w:spacing w:after="200" w:line="240" w:lineRule="atLeast"/>
              <w:ind w:firstLine="0"/>
              <w:jc w:val="center"/>
              <w:rPr>
                <w:rFonts w:eastAsia="Calibri"/>
                <w:b/>
                <w:iCs/>
                <w:sz w:val="24"/>
                <w:szCs w:val="24"/>
                <w:lang w:eastAsia="en-US"/>
              </w:rPr>
            </w:pPr>
            <w:r w:rsidRPr="008F62F7">
              <w:rPr>
                <w:rFonts w:eastAsia="Calibri"/>
                <w:b/>
                <w:iCs/>
                <w:sz w:val="24"/>
                <w:szCs w:val="24"/>
                <w:lang w:eastAsia="en-US"/>
              </w:rPr>
              <w:lastRenderedPageBreak/>
              <w:t>№ п/п</w:t>
            </w:r>
          </w:p>
        </w:tc>
        <w:tc>
          <w:tcPr>
            <w:tcW w:w="2155" w:type="dxa"/>
            <w:vMerge w:val="restart"/>
            <w:vAlign w:val="center"/>
          </w:tcPr>
          <w:p w:rsidR="008F62F7" w:rsidRPr="008F62F7" w:rsidRDefault="008F62F7" w:rsidP="00D56268">
            <w:pPr>
              <w:spacing w:after="200" w:line="240" w:lineRule="atLeast"/>
              <w:ind w:firstLine="0"/>
              <w:jc w:val="center"/>
              <w:rPr>
                <w:rFonts w:eastAsia="Calibri"/>
                <w:b/>
                <w:iCs/>
                <w:sz w:val="24"/>
                <w:szCs w:val="24"/>
                <w:lang w:eastAsia="en-US"/>
              </w:rPr>
            </w:pPr>
            <w:r w:rsidRPr="008F62F7">
              <w:rPr>
                <w:rFonts w:eastAsia="Calibri"/>
                <w:b/>
                <w:bCs/>
                <w:iCs/>
                <w:sz w:val="24"/>
                <w:szCs w:val="24"/>
                <w:lang w:eastAsia="en-US"/>
              </w:rPr>
              <w:t>Критерий</w:t>
            </w:r>
          </w:p>
        </w:tc>
        <w:tc>
          <w:tcPr>
            <w:tcW w:w="3940" w:type="dxa"/>
            <w:vMerge w:val="restart"/>
            <w:vAlign w:val="center"/>
          </w:tcPr>
          <w:p w:rsidR="008F62F7" w:rsidRPr="008F62F7" w:rsidRDefault="008F62F7" w:rsidP="00D56268">
            <w:pPr>
              <w:spacing w:after="200" w:line="240" w:lineRule="atLeast"/>
              <w:ind w:firstLine="0"/>
              <w:jc w:val="center"/>
              <w:rPr>
                <w:rFonts w:eastAsia="Calibri"/>
                <w:b/>
                <w:iCs/>
                <w:sz w:val="24"/>
                <w:szCs w:val="24"/>
                <w:lang w:eastAsia="en-US"/>
              </w:rPr>
            </w:pPr>
            <w:r w:rsidRPr="008F62F7">
              <w:rPr>
                <w:rFonts w:eastAsia="Calibri"/>
                <w:b/>
                <w:bCs/>
                <w:iCs/>
                <w:sz w:val="24"/>
                <w:szCs w:val="24"/>
                <w:lang w:eastAsia="en-US"/>
              </w:rPr>
              <w:t>Порядок оценки</w:t>
            </w:r>
          </w:p>
        </w:tc>
        <w:tc>
          <w:tcPr>
            <w:tcW w:w="2835" w:type="dxa"/>
            <w:gridSpan w:val="2"/>
            <w:vAlign w:val="center"/>
          </w:tcPr>
          <w:p w:rsidR="008F62F7" w:rsidRPr="008F62F7" w:rsidRDefault="008F62F7" w:rsidP="005C555E">
            <w:pPr>
              <w:spacing w:line="240" w:lineRule="atLeast"/>
              <w:ind w:firstLine="0"/>
              <w:jc w:val="center"/>
              <w:rPr>
                <w:rFonts w:eastAsia="Calibri"/>
                <w:b/>
                <w:bCs/>
                <w:iCs/>
                <w:sz w:val="24"/>
                <w:szCs w:val="24"/>
                <w:lang w:eastAsia="en-US"/>
              </w:rPr>
            </w:pPr>
            <w:r w:rsidRPr="008F62F7">
              <w:rPr>
                <w:rFonts w:eastAsia="Calibri"/>
                <w:b/>
                <w:bCs/>
                <w:iCs/>
                <w:sz w:val="24"/>
                <w:szCs w:val="24"/>
                <w:lang w:eastAsia="en-US"/>
              </w:rPr>
              <w:t>Значимость критериев</w:t>
            </w:r>
          </w:p>
          <w:p w:rsidR="008F62F7" w:rsidRPr="008F62F7" w:rsidRDefault="008F62F7" w:rsidP="005C555E">
            <w:pPr>
              <w:spacing w:line="240" w:lineRule="atLeast"/>
              <w:ind w:firstLine="0"/>
              <w:jc w:val="center"/>
              <w:rPr>
                <w:rFonts w:eastAsia="Calibri"/>
                <w:b/>
                <w:bCs/>
                <w:iCs/>
                <w:sz w:val="24"/>
                <w:szCs w:val="24"/>
                <w:lang w:eastAsia="en-US"/>
              </w:rPr>
            </w:pPr>
            <w:r w:rsidRPr="008F62F7">
              <w:rPr>
                <w:rFonts w:eastAsia="Calibri"/>
                <w:b/>
                <w:bCs/>
                <w:iCs/>
                <w:sz w:val="24"/>
                <w:szCs w:val="24"/>
                <w:lang w:eastAsia="en-US"/>
              </w:rPr>
              <w:t>оценки заявок</w:t>
            </w:r>
          </w:p>
        </w:tc>
      </w:tr>
      <w:tr w:rsidR="008F62F7" w:rsidRPr="008F62F7" w:rsidTr="00743433">
        <w:trPr>
          <w:trHeight w:val="690"/>
        </w:trPr>
        <w:tc>
          <w:tcPr>
            <w:tcW w:w="851" w:type="dxa"/>
            <w:vMerge/>
            <w:vAlign w:val="center"/>
          </w:tcPr>
          <w:p w:rsidR="008F62F7" w:rsidRPr="008F62F7" w:rsidRDefault="008F62F7" w:rsidP="00D56268">
            <w:pPr>
              <w:spacing w:after="200" w:line="240" w:lineRule="atLeast"/>
              <w:ind w:firstLine="0"/>
              <w:jc w:val="center"/>
              <w:rPr>
                <w:rFonts w:eastAsia="Calibri"/>
                <w:b/>
                <w:iCs/>
                <w:sz w:val="24"/>
                <w:szCs w:val="24"/>
                <w:lang w:eastAsia="en-US"/>
              </w:rPr>
            </w:pPr>
          </w:p>
        </w:tc>
        <w:tc>
          <w:tcPr>
            <w:tcW w:w="2155" w:type="dxa"/>
            <w:vMerge/>
            <w:vAlign w:val="center"/>
          </w:tcPr>
          <w:p w:rsidR="008F62F7" w:rsidRPr="008F62F7" w:rsidRDefault="008F62F7" w:rsidP="00D56268">
            <w:pPr>
              <w:spacing w:after="200" w:line="240" w:lineRule="atLeast"/>
              <w:ind w:firstLine="0"/>
              <w:jc w:val="center"/>
              <w:rPr>
                <w:rFonts w:eastAsia="Calibri"/>
                <w:b/>
                <w:bCs/>
                <w:iCs/>
                <w:sz w:val="24"/>
                <w:szCs w:val="24"/>
                <w:lang w:eastAsia="en-US"/>
              </w:rPr>
            </w:pPr>
          </w:p>
        </w:tc>
        <w:tc>
          <w:tcPr>
            <w:tcW w:w="3940" w:type="dxa"/>
            <w:vMerge/>
            <w:vAlign w:val="center"/>
          </w:tcPr>
          <w:p w:rsidR="008F62F7" w:rsidRPr="008F62F7" w:rsidRDefault="008F62F7" w:rsidP="00D56268">
            <w:pPr>
              <w:spacing w:after="200" w:line="240" w:lineRule="atLeast"/>
              <w:ind w:firstLine="0"/>
              <w:jc w:val="center"/>
              <w:rPr>
                <w:rFonts w:eastAsia="Calibri"/>
                <w:b/>
                <w:bCs/>
                <w:iCs/>
                <w:sz w:val="24"/>
                <w:szCs w:val="24"/>
                <w:lang w:eastAsia="en-US"/>
              </w:rPr>
            </w:pPr>
          </w:p>
        </w:tc>
        <w:tc>
          <w:tcPr>
            <w:tcW w:w="1418" w:type="dxa"/>
            <w:vAlign w:val="center"/>
          </w:tcPr>
          <w:p w:rsidR="008F62F7" w:rsidRPr="008F62F7" w:rsidRDefault="008F62F7" w:rsidP="00D56268">
            <w:pPr>
              <w:spacing w:after="200" w:line="240" w:lineRule="atLeast"/>
              <w:ind w:firstLine="0"/>
              <w:jc w:val="center"/>
              <w:rPr>
                <w:rFonts w:eastAsia="Calibri"/>
                <w:b/>
                <w:bCs/>
                <w:iCs/>
                <w:sz w:val="24"/>
                <w:szCs w:val="24"/>
                <w:lang w:val="en-US" w:eastAsia="en-US"/>
              </w:rPr>
            </w:pPr>
            <w:r w:rsidRPr="008F62F7">
              <w:rPr>
                <w:rFonts w:eastAsia="Calibri"/>
                <w:b/>
                <w:bCs/>
                <w:iCs/>
                <w:sz w:val="24"/>
                <w:szCs w:val="24"/>
                <w:lang w:val="en-US" w:eastAsia="en-US"/>
              </w:rPr>
              <w:t>%</w:t>
            </w:r>
          </w:p>
        </w:tc>
        <w:tc>
          <w:tcPr>
            <w:tcW w:w="1417" w:type="dxa"/>
            <w:vAlign w:val="center"/>
          </w:tcPr>
          <w:p w:rsidR="008F62F7" w:rsidRPr="008F62F7" w:rsidRDefault="008F62F7" w:rsidP="00D56268">
            <w:pPr>
              <w:spacing w:after="200" w:line="240" w:lineRule="atLeast"/>
              <w:ind w:firstLine="0"/>
              <w:jc w:val="center"/>
              <w:rPr>
                <w:rFonts w:eastAsia="Calibri"/>
                <w:b/>
                <w:bCs/>
                <w:iCs/>
                <w:sz w:val="24"/>
                <w:szCs w:val="24"/>
                <w:lang w:eastAsia="en-US"/>
              </w:rPr>
            </w:pPr>
            <w:r w:rsidRPr="008F62F7">
              <w:rPr>
                <w:rFonts w:eastAsia="Calibri"/>
                <w:b/>
                <w:bCs/>
                <w:iCs/>
                <w:sz w:val="24"/>
                <w:szCs w:val="24"/>
                <w:lang w:eastAsia="en-US"/>
              </w:rPr>
              <w:t>коэффициент</w:t>
            </w:r>
          </w:p>
        </w:tc>
      </w:tr>
      <w:tr w:rsidR="008F62F7" w:rsidRPr="008F62F7" w:rsidTr="00743433">
        <w:trPr>
          <w:trHeight w:val="689"/>
        </w:trPr>
        <w:tc>
          <w:tcPr>
            <w:tcW w:w="6946" w:type="dxa"/>
            <w:gridSpan w:val="3"/>
            <w:vAlign w:val="center"/>
          </w:tcPr>
          <w:p w:rsidR="008F62F7" w:rsidRPr="008F62F7" w:rsidRDefault="008F62F7" w:rsidP="00F94CB3">
            <w:pPr>
              <w:numPr>
                <w:ilvl w:val="0"/>
                <w:numId w:val="40"/>
              </w:numPr>
              <w:spacing w:after="200" w:line="240" w:lineRule="atLeast"/>
              <w:jc w:val="left"/>
              <w:rPr>
                <w:rFonts w:eastAsia="Calibri"/>
                <w:bCs/>
                <w:iCs/>
                <w:sz w:val="24"/>
                <w:szCs w:val="24"/>
                <w:lang w:eastAsia="en-US"/>
              </w:rPr>
            </w:pPr>
            <w:r w:rsidRPr="008F62F7">
              <w:rPr>
                <w:rFonts w:eastAsia="Calibri"/>
                <w:bCs/>
                <w:iCs/>
                <w:sz w:val="24"/>
                <w:szCs w:val="24"/>
                <w:lang w:eastAsia="en-US"/>
              </w:rPr>
              <w:t>Ценовой критерий</w:t>
            </w:r>
          </w:p>
        </w:tc>
        <w:tc>
          <w:tcPr>
            <w:tcW w:w="1418" w:type="dxa"/>
            <w:vAlign w:val="center"/>
          </w:tcPr>
          <w:p w:rsidR="008F62F7" w:rsidRPr="008F62F7" w:rsidRDefault="008F62F7" w:rsidP="008F62F7">
            <w:pPr>
              <w:spacing w:after="200" w:line="240" w:lineRule="atLeast"/>
              <w:ind w:firstLine="0"/>
              <w:jc w:val="left"/>
              <w:rPr>
                <w:rFonts w:eastAsia="Calibri"/>
                <w:b/>
                <w:bCs/>
                <w:iCs/>
                <w:sz w:val="24"/>
                <w:szCs w:val="24"/>
                <w:lang w:val="en-US" w:eastAsia="en-US"/>
              </w:rPr>
            </w:pPr>
          </w:p>
        </w:tc>
        <w:tc>
          <w:tcPr>
            <w:tcW w:w="1417" w:type="dxa"/>
            <w:vAlign w:val="center"/>
          </w:tcPr>
          <w:p w:rsidR="008F62F7" w:rsidRPr="008F62F7" w:rsidRDefault="008F62F7" w:rsidP="008F62F7">
            <w:pPr>
              <w:spacing w:after="200" w:line="240" w:lineRule="atLeast"/>
              <w:ind w:firstLine="0"/>
              <w:jc w:val="left"/>
              <w:rPr>
                <w:rFonts w:eastAsia="Calibri"/>
                <w:b/>
                <w:bCs/>
                <w:iCs/>
                <w:sz w:val="24"/>
                <w:szCs w:val="24"/>
                <w:lang w:eastAsia="en-US"/>
              </w:rPr>
            </w:pPr>
          </w:p>
        </w:tc>
      </w:tr>
      <w:tr w:rsidR="008F62F7" w:rsidRPr="008F62F7" w:rsidTr="00743433">
        <w:trPr>
          <w:trHeight w:val="1103"/>
        </w:trPr>
        <w:tc>
          <w:tcPr>
            <w:tcW w:w="851" w:type="dxa"/>
            <w:vMerge w:val="restart"/>
            <w:vAlign w:val="center"/>
          </w:tcPr>
          <w:p w:rsidR="008F62F7" w:rsidRPr="008F62F7" w:rsidRDefault="008F62F7" w:rsidP="008F62F7">
            <w:pPr>
              <w:spacing w:after="200" w:line="240" w:lineRule="atLeast"/>
              <w:ind w:firstLine="0"/>
              <w:jc w:val="left"/>
              <w:rPr>
                <w:rFonts w:eastAsia="Calibri"/>
                <w:iCs/>
                <w:sz w:val="24"/>
                <w:szCs w:val="24"/>
                <w:lang w:eastAsia="en-US"/>
              </w:rPr>
            </w:pPr>
            <w:r w:rsidRPr="008F62F7">
              <w:rPr>
                <w:rFonts w:eastAsia="Calibri"/>
                <w:iCs/>
                <w:sz w:val="24"/>
                <w:szCs w:val="24"/>
                <w:lang w:eastAsia="en-US"/>
              </w:rPr>
              <w:t>1.1</w:t>
            </w:r>
          </w:p>
          <w:p w:rsidR="008F62F7" w:rsidRPr="008F62F7" w:rsidRDefault="008F62F7" w:rsidP="008F62F7">
            <w:pPr>
              <w:spacing w:after="200" w:line="240" w:lineRule="atLeast"/>
              <w:ind w:firstLine="0"/>
              <w:jc w:val="left"/>
              <w:rPr>
                <w:rFonts w:eastAsia="Calibri"/>
                <w:iCs/>
                <w:sz w:val="24"/>
                <w:szCs w:val="24"/>
                <w:lang w:eastAsia="en-US"/>
              </w:rPr>
            </w:pPr>
          </w:p>
        </w:tc>
        <w:tc>
          <w:tcPr>
            <w:tcW w:w="2155" w:type="dxa"/>
            <w:vMerge w:val="restart"/>
            <w:vAlign w:val="center"/>
          </w:tcPr>
          <w:p w:rsidR="008F62F7" w:rsidRPr="008F62F7" w:rsidRDefault="008F62F7" w:rsidP="008F62F7">
            <w:pPr>
              <w:spacing w:after="200" w:line="240" w:lineRule="atLeast"/>
              <w:ind w:firstLine="0"/>
              <w:jc w:val="left"/>
              <w:rPr>
                <w:rFonts w:eastAsia="Calibri"/>
                <w:iCs/>
                <w:sz w:val="24"/>
                <w:szCs w:val="24"/>
                <w:lang w:eastAsia="en-US"/>
              </w:rPr>
            </w:pPr>
            <w:r w:rsidRPr="008F62F7">
              <w:rPr>
                <w:rFonts w:eastAsia="Calibri"/>
                <w:iCs/>
                <w:sz w:val="24"/>
                <w:szCs w:val="24"/>
                <w:lang w:eastAsia="en-US"/>
              </w:rPr>
              <w:t>Цена договора</w:t>
            </w:r>
          </w:p>
          <w:p w:rsidR="008F62F7" w:rsidRPr="008F62F7" w:rsidRDefault="008F62F7" w:rsidP="008F62F7">
            <w:pPr>
              <w:spacing w:after="200" w:line="240" w:lineRule="atLeast"/>
              <w:ind w:firstLine="0"/>
              <w:jc w:val="left"/>
              <w:rPr>
                <w:rFonts w:eastAsia="Calibri"/>
                <w:iCs/>
                <w:sz w:val="24"/>
                <w:szCs w:val="24"/>
                <w:lang w:eastAsia="en-US"/>
              </w:rPr>
            </w:pPr>
          </w:p>
        </w:tc>
        <w:tc>
          <w:tcPr>
            <w:tcW w:w="3940" w:type="dxa"/>
            <w:vMerge w:val="restart"/>
            <w:vAlign w:val="center"/>
          </w:tcPr>
          <w:p w:rsidR="008F62F7" w:rsidRPr="008F62F7" w:rsidRDefault="008F62F7" w:rsidP="008F62F7">
            <w:pPr>
              <w:spacing w:after="200" w:line="240" w:lineRule="atLeast"/>
              <w:ind w:firstLine="0"/>
              <w:jc w:val="left"/>
              <w:rPr>
                <w:rFonts w:eastAsia="Calibri"/>
                <w:bCs/>
                <w:iCs/>
                <w:sz w:val="24"/>
                <w:szCs w:val="24"/>
                <w:lang w:eastAsia="en-US"/>
              </w:rPr>
            </w:pPr>
            <w:r w:rsidRPr="008F62F7">
              <w:rPr>
                <w:rFonts w:eastAsia="Calibri"/>
                <w:iCs/>
                <w:sz w:val="24"/>
                <w:szCs w:val="24"/>
                <w:lang w:eastAsia="en-US"/>
              </w:rPr>
              <w:t>Оценка по критерию производится по данным</w:t>
            </w:r>
            <w:r w:rsidRPr="008F62F7">
              <w:rPr>
                <w:rFonts w:eastAsia="Calibri"/>
                <w:bCs/>
                <w:iCs/>
                <w:sz w:val="24"/>
                <w:szCs w:val="24"/>
                <w:lang w:eastAsia="en-US"/>
              </w:rPr>
              <w:t>, указанным в Заявке Участника (форме 1 Документации)</w:t>
            </w:r>
          </w:p>
          <w:p w:rsidR="008F62F7" w:rsidRPr="008F62F7" w:rsidRDefault="008F62F7" w:rsidP="008F62F7">
            <w:pPr>
              <w:spacing w:after="200" w:line="240" w:lineRule="atLeast"/>
              <w:ind w:firstLine="0"/>
              <w:jc w:val="left"/>
              <w:rPr>
                <w:rFonts w:eastAsia="Calibri"/>
                <w:bCs/>
                <w:iCs/>
                <w:sz w:val="24"/>
                <w:szCs w:val="24"/>
                <w:lang w:eastAsia="en-US"/>
              </w:rPr>
            </w:pPr>
            <w:r w:rsidRPr="008F62F7">
              <w:rPr>
                <w:rFonts w:eastAsia="Calibri"/>
                <w:bCs/>
                <w:iCs/>
                <w:sz w:val="24"/>
                <w:szCs w:val="24"/>
                <w:lang w:eastAsia="en-US"/>
              </w:rPr>
              <w:t xml:space="preserve">Оценка определяется по формуле: </w:t>
            </w:r>
          </w:p>
          <w:p w:rsidR="008F62F7" w:rsidRPr="008F62F7" w:rsidRDefault="008F62F7" w:rsidP="008F62F7">
            <w:pPr>
              <w:spacing w:after="200" w:line="240" w:lineRule="atLeast"/>
              <w:ind w:firstLine="0"/>
              <w:jc w:val="left"/>
              <w:rPr>
                <w:rFonts w:eastAsia="Calibri"/>
                <w:iCs/>
                <w:sz w:val="24"/>
                <w:szCs w:val="24"/>
                <w:lang w:eastAsia="en-US"/>
              </w:rPr>
            </w:pPr>
            <w:r w:rsidRPr="008F62F7">
              <w:rPr>
                <w:rFonts w:eastAsia="Calibri"/>
                <w:iCs/>
                <w:sz w:val="24"/>
                <w:szCs w:val="24"/>
                <w:lang w:eastAsia="en-US"/>
              </w:rPr>
              <w:t xml:space="preserve">ЦБ </w:t>
            </w:r>
            <w:r w:rsidRPr="008F62F7">
              <w:rPr>
                <w:rFonts w:eastAsia="Calibri"/>
                <w:iCs/>
                <w:sz w:val="24"/>
                <w:szCs w:val="24"/>
                <w:vertAlign w:val="subscript"/>
                <w:lang w:val="en-US" w:eastAsia="en-US"/>
              </w:rPr>
              <w:t>i</w:t>
            </w:r>
            <w:r w:rsidRPr="008F62F7">
              <w:rPr>
                <w:rFonts w:eastAsia="Calibri"/>
                <w:iCs/>
                <w:sz w:val="24"/>
                <w:szCs w:val="24"/>
                <w:vertAlign w:val="subscript"/>
                <w:lang w:eastAsia="en-US"/>
              </w:rPr>
              <w:t xml:space="preserve"> </w:t>
            </w:r>
            <w:r w:rsidRPr="008F62F7">
              <w:rPr>
                <w:rFonts w:eastAsia="Calibri"/>
                <w:iCs/>
                <w:sz w:val="24"/>
                <w:szCs w:val="24"/>
                <w:lang w:eastAsia="en-US"/>
              </w:rPr>
              <w:t xml:space="preserve">= Ц </w:t>
            </w:r>
            <w:r w:rsidRPr="008F62F7">
              <w:rPr>
                <w:rFonts w:eastAsia="Calibri"/>
                <w:iCs/>
                <w:sz w:val="24"/>
                <w:szCs w:val="24"/>
                <w:vertAlign w:val="subscript"/>
                <w:lang w:val="en-US" w:eastAsia="en-US"/>
              </w:rPr>
              <w:t>min</w:t>
            </w:r>
            <w:r w:rsidRPr="008F62F7">
              <w:rPr>
                <w:rFonts w:eastAsia="Calibri"/>
                <w:iCs/>
                <w:sz w:val="24"/>
                <w:szCs w:val="24"/>
                <w:vertAlign w:val="subscript"/>
                <w:lang w:eastAsia="en-US"/>
              </w:rPr>
              <w:t xml:space="preserve"> </w:t>
            </w:r>
            <w:r w:rsidRPr="008F62F7">
              <w:rPr>
                <w:rFonts w:eastAsia="Calibri"/>
                <w:iCs/>
                <w:sz w:val="24"/>
                <w:szCs w:val="24"/>
                <w:lang w:eastAsia="en-US"/>
              </w:rPr>
              <w:t xml:space="preserve">/ Ц </w:t>
            </w:r>
            <w:r w:rsidRPr="008F62F7">
              <w:rPr>
                <w:rFonts w:eastAsia="Calibri"/>
                <w:iCs/>
                <w:sz w:val="24"/>
                <w:szCs w:val="24"/>
                <w:vertAlign w:val="subscript"/>
                <w:lang w:val="en-US" w:eastAsia="en-US"/>
              </w:rPr>
              <w:t>i</w:t>
            </w:r>
            <w:r w:rsidRPr="008F62F7">
              <w:rPr>
                <w:rFonts w:eastAsia="Calibri"/>
                <w:iCs/>
                <w:sz w:val="24"/>
                <w:szCs w:val="24"/>
                <w:vertAlign w:val="subscript"/>
                <w:lang w:eastAsia="en-US"/>
              </w:rPr>
              <w:t xml:space="preserve"> </w:t>
            </w:r>
            <w:r w:rsidRPr="008F62F7">
              <w:rPr>
                <w:rFonts w:eastAsia="Calibri"/>
                <w:iCs/>
                <w:sz w:val="24"/>
                <w:szCs w:val="24"/>
                <w:lang w:eastAsia="en-US"/>
              </w:rPr>
              <w:t>х 10</w:t>
            </w:r>
          </w:p>
          <w:p w:rsidR="008F62F7" w:rsidRPr="008F62F7" w:rsidRDefault="008F62F7" w:rsidP="008F62F7">
            <w:pPr>
              <w:spacing w:after="200" w:line="240" w:lineRule="atLeast"/>
              <w:ind w:firstLine="0"/>
              <w:jc w:val="left"/>
              <w:rPr>
                <w:rFonts w:eastAsia="Calibri"/>
                <w:iCs/>
                <w:sz w:val="24"/>
                <w:szCs w:val="24"/>
                <w:lang w:eastAsia="en-US"/>
              </w:rPr>
            </w:pPr>
            <w:r w:rsidRPr="008F62F7">
              <w:rPr>
                <w:rFonts w:eastAsia="Calibri"/>
                <w:iCs/>
                <w:sz w:val="24"/>
                <w:szCs w:val="24"/>
                <w:lang w:eastAsia="en-US"/>
              </w:rPr>
              <w:t>где:</w:t>
            </w:r>
          </w:p>
          <w:p w:rsidR="008F62F7" w:rsidRPr="008F62F7" w:rsidRDefault="008F62F7" w:rsidP="008F62F7">
            <w:pPr>
              <w:spacing w:after="200" w:line="240" w:lineRule="atLeast"/>
              <w:ind w:firstLine="0"/>
              <w:jc w:val="left"/>
              <w:rPr>
                <w:rFonts w:eastAsia="Calibri"/>
                <w:iCs/>
                <w:sz w:val="24"/>
                <w:szCs w:val="24"/>
                <w:lang w:eastAsia="en-US"/>
              </w:rPr>
            </w:pPr>
            <w:r w:rsidRPr="008F62F7">
              <w:rPr>
                <w:rFonts w:eastAsia="Calibri"/>
                <w:iCs/>
                <w:noProof/>
                <w:sz w:val="24"/>
                <w:szCs w:val="24"/>
              </w:rPr>
              <w:drawing>
                <wp:inline distT="0" distB="0" distL="0" distR="0" wp14:anchorId="6B6863DA" wp14:editId="1ECBA519">
                  <wp:extent cx="200025" cy="228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Pr="008F62F7">
              <w:rPr>
                <w:rFonts w:eastAsia="Calibri"/>
                <w:iCs/>
                <w:sz w:val="24"/>
                <w:szCs w:val="24"/>
                <w:lang w:eastAsia="en-US"/>
              </w:rPr>
              <w:t xml:space="preserve"> - ценовое предложение Участника закупки, Заявка которого оценивается;</w:t>
            </w:r>
          </w:p>
          <w:p w:rsidR="008F62F7" w:rsidRPr="008F62F7" w:rsidRDefault="008F62F7" w:rsidP="008F62F7">
            <w:pPr>
              <w:spacing w:after="200" w:line="240" w:lineRule="atLeast"/>
              <w:ind w:firstLine="0"/>
              <w:jc w:val="left"/>
              <w:rPr>
                <w:rFonts w:eastAsia="Calibri"/>
                <w:iCs/>
                <w:sz w:val="24"/>
                <w:szCs w:val="24"/>
                <w:lang w:eastAsia="en-US"/>
              </w:rPr>
            </w:pPr>
            <w:r w:rsidRPr="008F62F7">
              <w:rPr>
                <w:rFonts w:eastAsia="Calibri"/>
                <w:iCs/>
                <w:noProof/>
                <w:sz w:val="24"/>
                <w:szCs w:val="24"/>
              </w:rPr>
              <w:drawing>
                <wp:inline distT="0" distB="0" distL="0" distR="0" wp14:anchorId="05897026" wp14:editId="04A020E6">
                  <wp:extent cx="323850" cy="228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Pr="008F62F7">
              <w:rPr>
                <w:rFonts w:eastAsia="Calibri"/>
                <w:iCs/>
                <w:sz w:val="24"/>
                <w:szCs w:val="24"/>
                <w:lang w:eastAsia="en-US"/>
              </w:rPr>
              <w:t xml:space="preserve"> - минимальное ценовое предложение из сделанных участниками закупки</w:t>
            </w:r>
          </w:p>
        </w:tc>
        <w:tc>
          <w:tcPr>
            <w:tcW w:w="1418" w:type="dxa"/>
            <w:vAlign w:val="center"/>
          </w:tcPr>
          <w:p w:rsidR="008F62F7" w:rsidRPr="008F62F7" w:rsidRDefault="00D95F8F" w:rsidP="008F62F7">
            <w:pPr>
              <w:spacing w:after="200" w:line="240" w:lineRule="atLeast"/>
              <w:ind w:firstLine="0"/>
              <w:jc w:val="center"/>
              <w:rPr>
                <w:rFonts w:eastAsia="Calibri"/>
                <w:iCs/>
                <w:sz w:val="24"/>
                <w:szCs w:val="24"/>
                <w:lang w:eastAsia="en-US"/>
              </w:rPr>
            </w:pPr>
            <w:r>
              <w:rPr>
                <w:rFonts w:eastAsia="Calibri"/>
                <w:b/>
                <w:iCs/>
                <w:sz w:val="24"/>
                <w:szCs w:val="24"/>
                <w:lang w:eastAsia="en-US"/>
              </w:rPr>
              <w:t>7</w:t>
            </w:r>
            <w:r w:rsidR="008F62F7" w:rsidRPr="008F62F7">
              <w:rPr>
                <w:rFonts w:eastAsia="Calibri"/>
                <w:b/>
                <w:iCs/>
                <w:sz w:val="24"/>
                <w:szCs w:val="24"/>
                <w:lang w:eastAsia="en-US"/>
              </w:rPr>
              <w:t>0%</w:t>
            </w:r>
          </w:p>
        </w:tc>
        <w:tc>
          <w:tcPr>
            <w:tcW w:w="1417" w:type="dxa"/>
            <w:vAlign w:val="center"/>
          </w:tcPr>
          <w:p w:rsidR="008F62F7" w:rsidRPr="008F62F7" w:rsidRDefault="00D95F8F" w:rsidP="008F62F7">
            <w:pPr>
              <w:spacing w:after="200" w:line="240" w:lineRule="atLeast"/>
              <w:ind w:firstLine="0"/>
              <w:jc w:val="center"/>
              <w:rPr>
                <w:rFonts w:eastAsia="Calibri"/>
                <w:b/>
                <w:iCs/>
                <w:sz w:val="24"/>
                <w:szCs w:val="24"/>
                <w:lang w:eastAsia="en-US"/>
              </w:rPr>
            </w:pPr>
            <w:r>
              <w:rPr>
                <w:rFonts w:eastAsia="Calibri"/>
                <w:b/>
                <w:iCs/>
                <w:sz w:val="24"/>
                <w:szCs w:val="24"/>
                <w:lang w:eastAsia="en-US"/>
              </w:rPr>
              <w:t>0,7</w:t>
            </w:r>
            <w:r w:rsidR="008F62F7" w:rsidRPr="008F62F7">
              <w:rPr>
                <w:rFonts w:eastAsia="Calibri"/>
                <w:b/>
                <w:iCs/>
                <w:sz w:val="24"/>
                <w:szCs w:val="24"/>
                <w:lang w:eastAsia="en-US"/>
              </w:rPr>
              <w:t>0</w:t>
            </w:r>
          </w:p>
        </w:tc>
      </w:tr>
      <w:tr w:rsidR="008F62F7" w:rsidRPr="008F62F7" w:rsidTr="00743433">
        <w:trPr>
          <w:trHeight w:val="2843"/>
        </w:trPr>
        <w:tc>
          <w:tcPr>
            <w:tcW w:w="851" w:type="dxa"/>
            <w:vMerge/>
            <w:vAlign w:val="center"/>
          </w:tcPr>
          <w:p w:rsidR="008F62F7" w:rsidRPr="008F62F7" w:rsidRDefault="008F62F7" w:rsidP="008F62F7">
            <w:pPr>
              <w:spacing w:after="200" w:line="240" w:lineRule="atLeast"/>
              <w:ind w:firstLine="0"/>
              <w:jc w:val="left"/>
              <w:rPr>
                <w:rFonts w:eastAsia="Calibri"/>
                <w:iCs/>
                <w:sz w:val="24"/>
                <w:szCs w:val="24"/>
                <w:lang w:eastAsia="en-US"/>
              </w:rPr>
            </w:pPr>
          </w:p>
        </w:tc>
        <w:tc>
          <w:tcPr>
            <w:tcW w:w="2155" w:type="dxa"/>
            <w:vMerge/>
            <w:vAlign w:val="center"/>
          </w:tcPr>
          <w:p w:rsidR="008F62F7" w:rsidRPr="008F62F7" w:rsidRDefault="008F62F7" w:rsidP="008F62F7">
            <w:pPr>
              <w:spacing w:after="200" w:line="240" w:lineRule="atLeast"/>
              <w:ind w:firstLine="0"/>
              <w:jc w:val="left"/>
              <w:rPr>
                <w:rFonts w:eastAsia="Calibri"/>
                <w:iCs/>
                <w:sz w:val="24"/>
                <w:szCs w:val="24"/>
                <w:lang w:eastAsia="en-US"/>
              </w:rPr>
            </w:pPr>
          </w:p>
        </w:tc>
        <w:tc>
          <w:tcPr>
            <w:tcW w:w="3940" w:type="dxa"/>
            <w:vMerge/>
            <w:vAlign w:val="center"/>
          </w:tcPr>
          <w:p w:rsidR="008F62F7" w:rsidRPr="008F62F7" w:rsidRDefault="008F62F7" w:rsidP="008F62F7">
            <w:pPr>
              <w:spacing w:after="200" w:line="240" w:lineRule="atLeast"/>
              <w:ind w:firstLine="0"/>
              <w:jc w:val="left"/>
              <w:rPr>
                <w:rFonts w:eastAsia="Calibri"/>
                <w:iCs/>
                <w:sz w:val="24"/>
                <w:szCs w:val="24"/>
                <w:lang w:eastAsia="en-US"/>
              </w:rPr>
            </w:pPr>
          </w:p>
        </w:tc>
        <w:tc>
          <w:tcPr>
            <w:tcW w:w="2835" w:type="dxa"/>
            <w:gridSpan w:val="2"/>
            <w:vAlign w:val="center"/>
          </w:tcPr>
          <w:p w:rsidR="008F62F7" w:rsidRPr="008F62F7" w:rsidRDefault="008F62F7" w:rsidP="008F62F7">
            <w:pPr>
              <w:spacing w:after="200" w:line="240" w:lineRule="atLeast"/>
              <w:ind w:firstLine="0"/>
              <w:jc w:val="center"/>
              <w:rPr>
                <w:rFonts w:eastAsia="Calibri"/>
                <w:b/>
                <w:iCs/>
                <w:sz w:val="24"/>
                <w:szCs w:val="24"/>
                <w:lang w:eastAsia="en-US"/>
              </w:rPr>
            </w:pPr>
            <w:r w:rsidRPr="008F62F7">
              <w:rPr>
                <w:rFonts w:eastAsia="Calibri"/>
                <w:iCs/>
                <w:sz w:val="24"/>
                <w:szCs w:val="24"/>
                <w:lang w:eastAsia="en-US"/>
              </w:rPr>
              <w:t>от 1 до 10 баллов</w:t>
            </w:r>
          </w:p>
        </w:tc>
      </w:tr>
      <w:tr w:rsidR="008F62F7" w:rsidRPr="008F62F7" w:rsidTr="00743433">
        <w:trPr>
          <w:trHeight w:val="702"/>
        </w:trPr>
        <w:tc>
          <w:tcPr>
            <w:tcW w:w="6946" w:type="dxa"/>
            <w:gridSpan w:val="3"/>
            <w:vAlign w:val="center"/>
          </w:tcPr>
          <w:p w:rsidR="008F62F7" w:rsidRPr="008F62F7" w:rsidRDefault="008F62F7" w:rsidP="00F94CB3">
            <w:pPr>
              <w:widowControl w:val="0"/>
              <w:numPr>
                <w:ilvl w:val="0"/>
                <w:numId w:val="40"/>
              </w:numPr>
              <w:autoSpaceDE w:val="0"/>
              <w:autoSpaceDN w:val="0"/>
              <w:adjustRightInd w:val="0"/>
              <w:spacing w:after="200" w:line="240" w:lineRule="atLeast"/>
              <w:contextualSpacing/>
              <w:jc w:val="left"/>
              <w:rPr>
                <w:rFonts w:eastAsia="Calibri"/>
                <w:iCs/>
                <w:sz w:val="24"/>
                <w:szCs w:val="24"/>
                <w:lang w:eastAsia="en-US"/>
              </w:rPr>
            </w:pPr>
            <w:r w:rsidRPr="008F62F7">
              <w:rPr>
                <w:rFonts w:eastAsia="Calibri"/>
                <w:iCs/>
                <w:sz w:val="24"/>
                <w:szCs w:val="24"/>
                <w:lang w:eastAsia="en-US"/>
              </w:rPr>
              <w:t>Неценовые критерии</w:t>
            </w:r>
          </w:p>
        </w:tc>
        <w:tc>
          <w:tcPr>
            <w:tcW w:w="2835" w:type="dxa"/>
            <w:gridSpan w:val="2"/>
            <w:vAlign w:val="center"/>
          </w:tcPr>
          <w:p w:rsidR="008F62F7" w:rsidRPr="008F62F7" w:rsidRDefault="008F62F7" w:rsidP="008F62F7">
            <w:pPr>
              <w:spacing w:after="200" w:line="240" w:lineRule="atLeast"/>
              <w:ind w:firstLine="0"/>
              <w:jc w:val="center"/>
              <w:rPr>
                <w:rFonts w:eastAsia="Calibri"/>
                <w:iCs/>
                <w:sz w:val="24"/>
                <w:szCs w:val="24"/>
                <w:lang w:eastAsia="en-US"/>
              </w:rPr>
            </w:pPr>
          </w:p>
        </w:tc>
      </w:tr>
      <w:tr w:rsidR="008F62F7" w:rsidRPr="008F62F7" w:rsidTr="00743433">
        <w:trPr>
          <w:trHeight w:val="864"/>
        </w:trPr>
        <w:tc>
          <w:tcPr>
            <w:tcW w:w="851" w:type="dxa"/>
            <w:vMerge w:val="restart"/>
            <w:vAlign w:val="center"/>
          </w:tcPr>
          <w:p w:rsidR="008F62F7" w:rsidRPr="008F62F7" w:rsidRDefault="003C4ABD" w:rsidP="008F62F7">
            <w:pPr>
              <w:spacing w:after="200" w:line="240" w:lineRule="atLeast"/>
              <w:ind w:firstLine="0"/>
              <w:jc w:val="left"/>
              <w:rPr>
                <w:rFonts w:eastAsia="Calibri"/>
                <w:iCs/>
                <w:sz w:val="24"/>
                <w:szCs w:val="24"/>
                <w:lang w:eastAsia="en-US"/>
              </w:rPr>
            </w:pPr>
            <w:r>
              <w:rPr>
                <w:rFonts w:eastAsia="Calibri"/>
                <w:iCs/>
                <w:sz w:val="24"/>
                <w:szCs w:val="24"/>
                <w:lang w:eastAsia="en-US"/>
              </w:rPr>
              <w:t>2.1</w:t>
            </w:r>
          </w:p>
        </w:tc>
        <w:tc>
          <w:tcPr>
            <w:tcW w:w="2155" w:type="dxa"/>
            <w:vMerge w:val="restart"/>
            <w:vAlign w:val="center"/>
          </w:tcPr>
          <w:p w:rsidR="008F62F7" w:rsidRPr="008F62F7" w:rsidRDefault="008F62F7" w:rsidP="008F62F7">
            <w:pPr>
              <w:spacing w:line="240" w:lineRule="atLeast"/>
              <w:ind w:firstLine="0"/>
              <w:jc w:val="left"/>
              <w:rPr>
                <w:rFonts w:eastAsia="Calibri"/>
                <w:iCs/>
                <w:sz w:val="24"/>
                <w:szCs w:val="24"/>
                <w:lang w:eastAsia="en-US"/>
              </w:rPr>
            </w:pPr>
            <w:r w:rsidRPr="008F62F7">
              <w:rPr>
                <w:rFonts w:eastAsia="Calibri"/>
                <w:iCs/>
                <w:sz w:val="24"/>
                <w:szCs w:val="24"/>
                <w:lang w:eastAsia="en-US"/>
              </w:rPr>
              <w:t>Дислокация сил и средств</w:t>
            </w:r>
            <w:r w:rsidRPr="002C3599">
              <w:rPr>
                <w:rFonts w:eastAsia="Calibri"/>
                <w:iCs/>
                <w:sz w:val="24"/>
                <w:szCs w:val="24"/>
                <w:lang w:eastAsia="en-US"/>
              </w:rPr>
              <w:t xml:space="preserve"> </w:t>
            </w:r>
            <w:r w:rsidRPr="002C3599">
              <w:rPr>
                <w:rStyle w:val="1f4"/>
                <w:sz w:val="24"/>
                <w:szCs w:val="24"/>
              </w:rPr>
              <w:t xml:space="preserve">(спасатели, техника) </w:t>
            </w:r>
            <w:r w:rsidRPr="002C3599">
              <w:rPr>
                <w:rFonts w:eastAsia="Calibri"/>
                <w:iCs/>
                <w:sz w:val="24"/>
                <w:szCs w:val="24"/>
                <w:lang w:eastAsia="en-US"/>
              </w:rPr>
              <w:t>Участника</w:t>
            </w:r>
            <w:r w:rsidRPr="002C3599">
              <w:rPr>
                <w:rFonts w:eastAsia="Calibri"/>
                <w:sz w:val="24"/>
                <w:szCs w:val="24"/>
                <w:lang w:eastAsia="en-US"/>
              </w:rPr>
              <w:t xml:space="preserve"> </w:t>
            </w:r>
            <w:r w:rsidRPr="008F62F7">
              <w:rPr>
                <w:rFonts w:eastAsia="Calibri"/>
                <w:sz w:val="24"/>
                <w:szCs w:val="24"/>
                <w:lang w:eastAsia="en-US"/>
              </w:rPr>
              <w:t>на территории РС(Я)</w:t>
            </w:r>
            <w:r w:rsidRPr="002C3599">
              <w:rPr>
                <w:rStyle w:val="1f4"/>
                <w:sz w:val="24"/>
                <w:szCs w:val="24"/>
              </w:rPr>
              <w:t>, для выполнения аварийно-спасательных работ по локализации и ликвидации разливов нефтепродуктов и газоспасательных работ.</w:t>
            </w:r>
          </w:p>
        </w:tc>
        <w:tc>
          <w:tcPr>
            <w:tcW w:w="3940" w:type="dxa"/>
            <w:vMerge w:val="restart"/>
          </w:tcPr>
          <w:p w:rsidR="00D56268" w:rsidRPr="008F62F7" w:rsidRDefault="00D56268" w:rsidP="00D56268">
            <w:pPr>
              <w:spacing w:after="200" w:line="240" w:lineRule="atLeast"/>
              <w:ind w:firstLine="0"/>
              <w:rPr>
                <w:rFonts w:eastAsia="Calibri"/>
                <w:bCs/>
                <w:iCs/>
                <w:sz w:val="24"/>
                <w:szCs w:val="24"/>
                <w:lang w:eastAsia="en-US"/>
              </w:rPr>
            </w:pPr>
            <w:r w:rsidRPr="008F62F7">
              <w:rPr>
                <w:rFonts w:eastAsia="Calibri"/>
                <w:iCs/>
                <w:sz w:val="24"/>
                <w:szCs w:val="24"/>
                <w:lang w:eastAsia="en-US"/>
              </w:rPr>
              <w:t xml:space="preserve">Оценка по критерию производится </w:t>
            </w:r>
            <w:r w:rsidRPr="007F76E9">
              <w:rPr>
                <w:rFonts w:eastAsia="Calibri"/>
                <w:iCs/>
                <w:sz w:val="24"/>
                <w:szCs w:val="24"/>
                <w:lang w:eastAsia="en-US"/>
              </w:rPr>
              <w:t xml:space="preserve">на основании </w:t>
            </w:r>
            <w:r w:rsidR="00DE7269">
              <w:rPr>
                <w:rFonts w:eastAsia="Calibri"/>
                <w:iCs/>
                <w:sz w:val="24"/>
                <w:szCs w:val="24"/>
                <w:lang w:eastAsia="en-US"/>
              </w:rPr>
              <w:t>данных</w:t>
            </w:r>
            <w:r w:rsidR="007360C1">
              <w:rPr>
                <w:rFonts w:eastAsia="Calibri"/>
                <w:iCs/>
                <w:sz w:val="24"/>
                <w:szCs w:val="24"/>
                <w:lang w:eastAsia="en-US"/>
              </w:rPr>
              <w:t>,</w:t>
            </w:r>
            <w:r w:rsidR="00DE7269">
              <w:rPr>
                <w:rFonts w:eastAsia="Calibri"/>
                <w:iCs/>
                <w:sz w:val="24"/>
                <w:szCs w:val="24"/>
                <w:lang w:eastAsia="en-US"/>
              </w:rPr>
              <w:t xml:space="preserve"> указанных в </w:t>
            </w:r>
            <w:r w:rsidRPr="007F76E9">
              <w:rPr>
                <w:rFonts w:eastAsia="Calibri"/>
                <w:iCs/>
                <w:sz w:val="24"/>
                <w:szCs w:val="24"/>
                <w:lang w:eastAsia="en-US"/>
              </w:rPr>
              <w:t>предоставленно</w:t>
            </w:r>
            <w:r w:rsidR="00DE7269">
              <w:rPr>
                <w:rFonts w:eastAsia="Calibri"/>
                <w:iCs/>
                <w:sz w:val="24"/>
                <w:szCs w:val="24"/>
                <w:lang w:eastAsia="en-US"/>
              </w:rPr>
              <w:t>м документе</w:t>
            </w:r>
            <w:r w:rsidRPr="007F76E9">
              <w:rPr>
                <w:rFonts w:eastAsia="Calibri"/>
                <w:iCs/>
                <w:sz w:val="24"/>
                <w:szCs w:val="24"/>
                <w:lang w:eastAsia="en-US"/>
              </w:rPr>
              <w:t>, согласно п.</w:t>
            </w:r>
            <w:r w:rsidR="007F76E9" w:rsidRPr="007F76E9">
              <w:rPr>
                <w:rFonts w:eastAsia="Calibri"/>
                <w:iCs/>
                <w:sz w:val="24"/>
                <w:szCs w:val="24"/>
                <w:lang w:eastAsia="en-US"/>
              </w:rPr>
              <w:t>п. «а» п.</w:t>
            </w:r>
            <w:r w:rsidRPr="007F76E9">
              <w:rPr>
                <w:rFonts w:eastAsia="Calibri"/>
                <w:bCs/>
                <w:iCs/>
                <w:sz w:val="24"/>
                <w:szCs w:val="24"/>
                <w:lang w:eastAsia="en-US"/>
              </w:rPr>
              <w:t>4.5.2.3</w:t>
            </w:r>
            <w:r w:rsidRPr="008F62F7">
              <w:rPr>
                <w:rFonts w:eastAsia="Calibri"/>
                <w:bCs/>
                <w:iCs/>
                <w:sz w:val="24"/>
                <w:szCs w:val="24"/>
                <w:lang w:eastAsia="en-US"/>
              </w:rPr>
              <w:t>:</w:t>
            </w:r>
          </w:p>
          <w:p w:rsidR="007F76E9" w:rsidRDefault="007F76E9" w:rsidP="008F62F7">
            <w:pPr>
              <w:spacing w:after="200" w:line="240" w:lineRule="atLeast"/>
              <w:ind w:firstLine="0"/>
              <w:jc w:val="left"/>
              <w:rPr>
                <w:rFonts w:eastAsia="Calibri"/>
                <w:iCs/>
                <w:sz w:val="24"/>
                <w:szCs w:val="24"/>
                <w:lang w:eastAsia="en-US"/>
              </w:rPr>
            </w:pPr>
          </w:p>
          <w:p w:rsidR="007F76E9" w:rsidRDefault="007F76E9" w:rsidP="008F62F7">
            <w:pPr>
              <w:spacing w:after="200" w:line="240" w:lineRule="atLeast"/>
              <w:ind w:firstLine="0"/>
              <w:jc w:val="left"/>
              <w:rPr>
                <w:rFonts w:eastAsia="Calibri"/>
                <w:iCs/>
                <w:sz w:val="24"/>
                <w:szCs w:val="24"/>
                <w:lang w:eastAsia="en-US"/>
              </w:rPr>
            </w:pPr>
          </w:p>
          <w:p w:rsidR="007F76E9" w:rsidRDefault="007F76E9" w:rsidP="008F62F7">
            <w:pPr>
              <w:spacing w:after="200" w:line="240" w:lineRule="atLeast"/>
              <w:ind w:firstLine="0"/>
              <w:jc w:val="left"/>
              <w:rPr>
                <w:rFonts w:eastAsia="Calibri"/>
                <w:iCs/>
                <w:sz w:val="24"/>
                <w:szCs w:val="24"/>
                <w:lang w:eastAsia="en-US"/>
              </w:rPr>
            </w:pPr>
          </w:p>
          <w:p w:rsidR="00D56268" w:rsidRPr="002C3599" w:rsidRDefault="00D56268" w:rsidP="008F62F7">
            <w:pPr>
              <w:spacing w:after="200" w:line="240" w:lineRule="atLeast"/>
              <w:ind w:firstLine="0"/>
              <w:jc w:val="left"/>
              <w:rPr>
                <w:rFonts w:eastAsia="Calibri"/>
                <w:bCs/>
                <w:iCs/>
                <w:sz w:val="24"/>
                <w:szCs w:val="24"/>
                <w:lang w:eastAsia="en-US"/>
              </w:rPr>
            </w:pPr>
            <w:r w:rsidRPr="002C3599">
              <w:rPr>
                <w:rFonts w:eastAsia="Calibri"/>
                <w:iCs/>
                <w:sz w:val="24"/>
                <w:szCs w:val="24"/>
                <w:lang w:eastAsia="en-US"/>
              </w:rPr>
              <w:t xml:space="preserve">- </w:t>
            </w:r>
            <w:r w:rsidRPr="008F62F7">
              <w:rPr>
                <w:rFonts w:eastAsia="Calibri"/>
                <w:iCs/>
                <w:sz w:val="24"/>
                <w:szCs w:val="24"/>
                <w:lang w:eastAsia="en-US"/>
              </w:rPr>
              <w:t>Дислокация сил и средств</w:t>
            </w:r>
            <w:r w:rsidRPr="002C3599">
              <w:rPr>
                <w:rFonts w:eastAsia="Calibri"/>
                <w:iCs/>
                <w:sz w:val="24"/>
                <w:szCs w:val="24"/>
                <w:lang w:eastAsia="en-US"/>
              </w:rPr>
              <w:t xml:space="preserve"> </w:t>
            </w:r>
            <w:r w:rsidRPr="002C3599">
              <w:rPr>
                <w:rStyle w:val="1f4"/>
                <w:sz w:val="24"/>
                <w:szCs w:val="24"/>
              </w:rPr>
              <w:t xml:space="preserve">(спасатели, техника) </w:t>
            </w:r>
            <w:r w:rsidRPr="002C3599">
              <w:rPr>
                <w:rFonts w:eastAsia="Calibri"/>
                <w:iCs/>
                <w:sz w:val="24"/>
                <w:szCs w:val="24"/>
                <w:lang w:eastAsia="en-US"/>
              </w:rPr>
              <w:t>Участника</w:t>
            </w:r>
            <w:r w:rsidRPr="002C3599">
              <w:rPr>
                <w:rFonts w:eastAsia="Calibri"/>
                <w:sz w:val="24"/>
                <w:szCs w:val="24"/>
                <w:lang w:eastAsia="en-US"/>
              </w:rPr>
              <w:t xml:space="preserve"> </w:t>
            </w:r>
            <w:r w:rsidRPr="008F62F7">
              <w:rPr>
                <w:rFonts w:eastAsia="Calibri"/>
                <w:sz w:val="24"/>
                <w:szCs w:val="24"/>
                <w:lang w:eastAsia="en-US"/>
              </w:rPr>
              <w:t>на территории РС(Я)</w:t>
            </w:r>
          </w:p>
          <w:p w:rsidR="00D56268" w:rsidRPr="008F62F7" w:rsidRDefault="00D56268" w:rsidP="008F62F7">
            <w:pPr>
              <w:spacing w:after="200" w:line="240" w:lineRule="atLeast"/>
              <w:ind w:firstLine="0"/>
              <w:jc w:val="left"/>
              <w:rPr>
                <w:rFonts w:eastAsia="Calibri"/>
                <w:bCs/>
                <w:iCs/>
                <w:sz w:val="24"/>
                <w:szCs w:val="24"/>
                <w:lang w:eastAsia="en-US"/>
              </w:rPr>
            </w:pPr>
          </w:p>
        </w:tc>
        <w:tc>
          <w:tcPr>
            <w:tcW w:w="1418" w:type="dxa"/>
            <w:vAlign w:val="center"/>
          </w:tcPr>
          <w:p w:rsidR="008F62F7" w:rsidRPr="008F62F7" w:rsidRDefault="008F62F7" w:rsidP="008F62F7">
            <w:pPr>
              <w:spacing w:after="200" w:line="240" w:lineRule="atLeast"/>
              <w:ind w:firstLine="0"/>
              <w:jc w:val="center"/>
              <w:rPr>
                <w:rFonts w:eastAsia="Calibri"/>
                <w:b/>
                <w:iCs/>
                <w:sz w:val="24"/>
                <w:szCs w:val="24"/>
                <w:lang w:eastAsia="en-US"/>
              </w:rPr>
            </w:pPr>
            <w:r w:rsidRPr="008F62F7">
              <w:rPr>
                <w:rFonts w:eastAsia="Calibri"/>
                <w:b/>
                <w:iCs/>
                <w:sz w:val="24"/>
                <w:szCs w:val="24"/>
                <w:lang w:eastAsia="en-US"/>
              </w:rPr>
              <w:t>30%</w:t>
            </w:r>
          </w:p>
        </w:tc>
        <w:tc>
          <w:tcPr>
            <w:tcW w:w="1417" w:type="dxa"/>
            <w:vAlign w:val="center"/>
          </w:tcPr>
          <w:p w:rsidR="008F62F7" w:rsidRPr="008F62F7" w:rsidRDefault="008F62F7" w:rsidP="008F62F7">
            <w:pPr>
              <w:spacing w:after="200" w:line="240" w:lineRule="atLeast"/>
              <w:ind w:firstLine="0"/>
              <w:jc w:val="center"/>
              <w:rPr>
                <w:rFonts w:eastAsia="Calibri"/>
                <w:b/>
                <w:iCs/>
                <w:sz w:val="24"/>
                <w:szCs w:val="24"/>
                <w:lang w:eastAsia="en-US"/>
              </w:rPr>
            </w:pPr>
            <w:r w:rsidRPr="008F62F7">
              <w:rPr>
                <w:rFonts w:eastAsia="Calibri"/>
                <w:b/>
                <w:iCs/>
                <w:sz w:val="24"/>
                <w:szCs w:val="24"/>
                <w:lang w:eastAsia="en-US"/>
              </w:rPr>
              <w:t>0,30</w:t>
            </w:r>
          </w:p>
        </w:tc>
      </w:tr>
      <w:tr w:rsidR="008F62F7" w:rsidRPr="008F62F7" w:rsidTr="00743433">
        <w:trPr>
          <w:trHeight w:val="2580"/>
        </w:trPr>
        <w:tc>
          <w:tcPr>
            <w:tcW w:w="851" w:type="dxa"/>
            <w:vMerge/>
            <w:vAlign w:val="center"/>
          </w:tcPr>
          <w:p w:rsidR="008F62F7" w:rsidRPr="008F62F7" w:rsidRDefault="008F62F7" w:rsidP="008F62F7">
            <w:pPr>
              <w:spacing w:after="200" w:line="240" w:lineRule="atLeast"/>
              <w:ind w:firstLine="0"/>
              <w:jc w:val="left"/>
              <w:rPr>
                <w:rFonts w:eastAsia="Calibri"/>
                <w:iCs/>
                <w:sz w:val="24"/>
                <w:szCs w:val="24"/>
                <w:lang w:eastAsia="en-US"/>
              </w:rPr>
            </w:pPr>
          </w:p>
        </w:tc>
        <w:tc>
          <w:tcPr>
            <w:tcW w:w="2155" w:type="dxa"/>
            <w:vMerge/>
            <w:vAlign w:val="center"/>
          </w:tcPr>
          <w:p w:rsidR="008F62F7" w:rsidRPr="008F62F7" w:rsidRDefault="008F62F7" w:rsidP="008F62F7">
            <w:pPr>
              <w:spacing w:after="200" w:line="240" w:lineRule="atLeast"/>
              <w:ind w:firstLine="0"/>
              <w:jc w:val="left"/>
              <w:rPr>
                <w:rFonts w:eastAsia="Calibri"/>
                <w:iCs/>
                <w:sz w:val="24"/>
                <w:szCs w:val="24"/>
                <w:lang w:eastAsia="en-US"/>
              </w:rPr>
            </w:pPr>
          </w:p>
        </w:tc>
        <w:tc>
          <w:tcPr>
            <w:tcW w:w="3940" w:type="dxa"/>
            <w:vMerge/>
            <w:vAlign w:val="center"/>
          </w:tcPr>
          <w:p w:rsidR="008F62F7" w:rsidRPr="008F62F7" w:rsidRDefault="008F62F7" w:rsidP="008F62F7">
            <w:pPr>
              <w:spacing w:after="200" w:line="240" w:lineRule="atLeast"/>
              <w:ind w:firstLine="0"/>
              <w:jc w:val="left"/>
              <w:rPr>
                <w:rFonts w:eastAsia="Calibri"/>
                <w:iCs/>
                <w:sz w:val="24"/>
                <w:szCs w:val="24"/>
                <w:lang w:eastAsia="en-US"/>
              </w:rPr>
            </w:pPr>
          </w:p>
        </w:tc>
        <w:tc>
          <w:tcPr>
            <w:tcW w:w="2835" w:type="dxa"/>
            <w:gridSpan w:val="2"/>
            <w:vAlign w:val="center"/>
          </w:tcPr>
          <w:p w:rsidR="008F62F7" w:rsidRPr="008F62F7" w:rsidRDefault="008F62F7" w:rsidP="008F62F7">
            <w:pPr>
              <w:spacing w:after="200" w:line="240" w:lineRule="atLeast"/>
              <w:ind w:firstLine="0"/>
              <w:jc w:val="center"/>
              <w:rPr>
                <w:rFonts w:eastAsia="Calibri"/>
                <w:b/>
                <w:iCs/>
                <w:sz w:val="24"/>
                <w:szCs w:val="24"/>
                <w:lang w:eastAsia="en-US"/>
              </w:rPr>
            </w:pPr>
            <w:r w:rsidRPr="008F62F7">
              <w:rPr>
                <w:rFonts w:eastAsia="Calibri"/>
                <w:iCs/>
                <w:sz w:val="24"/>
                <w:szCs w:val="24"/>
                <w:lang w:eastAsia="en-US"/>
              </w:rPr>
              <w:t>10 баллов</w:t>
            </w:r>
          </w:p>
        </w:tc>
      </w:tr>
      <w:tr w:rsidR="008F62F7" w:rsidRPr="008F62F7" w:rsidTr="00743433">
        <w:trPr>
          <w:trHeight w:val="690"/>
        </w:trPr>
        <w:tc>
          <w:tcPr>
            <w:tcW w:w="6946" w:type="dxa"/>
            <w:gridSpan w:val="3"/>
            <w:vAlign w:val="center"/>
          </w:tcPr>
          <w:p w:rsidR="008F62F7" w:rsidRPr="008F62F7" w:rsidRDefault="008F62F7" w:rsidP="008F62F7">
            <w:pPr>
              <w:spacing w:after="200" w:line="240" w:lineRule="atLeast"/>
              <w:ind w:firstLine="0"/>
              <w:jc w:val="left"/>
              <w:rPr>
                <w:rFonts w:eastAsia="Calibri"/>
                <w:bCs/>
                <w:iCs/>
                <w:sz w:val="24"/>
                <w:szCs w:val="24"/>
                <w:lang w:eastAsia="en-US"/>
              </w:rPr>
            </w:pPr>
            <w:r w:rsidRPr="008F62F7">
              <w:rPr>
                <w:rFonts w:eastAsia="Calibri"/>
                <w:bCs/>
                <w:iCs/>
                <w:sz w:val="24"/>
                <w:szCs w:val="24"/>
                <w:lang w:eastAsia="en-US"/>
              </w:rPr>
              <w:t xml:space="preserve">Совокупная значимость всех критериев </w:t>
            </w:r>
            <w:r w:rsidRPr="008F62F7">
              <w:rPr>
                <w:rFonts w:eastAsia="Calibri"/>
                <w:bCs/>
                <w:iCs/>
                <w:sz w:val="24"/>
                <w:szCs w:val="24"/>
                <w:lang w:eastAsia="en-US"/>
              </w:rPr>
              <w:tab/>
            </w:r>
          </w:p>
        </w:tc>
        <w:tc>
          <w:tcPr>
            <w:tcW w:w="1418" w:type="dxa"/>
            <w:vAlign w:val="center"/>
          </w:tcPr>
          <w:p w:rsidR="008F62F7" w:rsidRPr="008F62F7" w:rsidRDefault="008F62F7" w:rsidP="008F62F7">
            <w:pPr>
              <w:spacing w:after="200" w:line="240" w:lineRule="atLeast"/>
              <w:ind w:firstLine="0"/>
              <w:jc w:val="center"/>
              <w:rPr>
                <w:rFonts w:eastAsia="Calibri"/>
                <w:b/>
                <w:iCs/>
                <w:sz w:val="24"/>
                <w:szCs w:val="24"/>
                <w:lang w:eastAsia="en-US"/>
              </w:rPr>
            </w:pPr>
            <w:r w:rsidRPr="008F62F7">
              <w:rPr>
                <w:rFonts w:eastAsia="Calibri"/>
                <w:b/>
                <w:bCs/>
                <w:iCs/>
                <w:sz w:val="24"/>
                <w:szCs w:val="24"/>
                <w:lang w:eastAsia="en-US"/>
              </w:rPr>
              <w:t>100%</w:t>
            </w:r>
          </w:p>
        </w:tc>
        <w:tc>
          <w:tcPr>
            <w:tcW w:w="1417" w:type="dxa"/>
            <w:vAlign w:val="center"/>
          </w:tcPr>
          <w:p w:rsidR="008F62F7" w:rsidRPr="008F62F7" w:rsidRDefault="008F62F7" w:rsidP="008F62F7">
            <w:pPr>
              <w:spacing w:after="200" w:line="240" w:lineRule="atLeast"/>
              <w:ind w:firstLine="0"/>
              <w:jc w:val="center"/>
              <w:rPr>
                <w:rFonts w:eastAsia="Calibri"/>
                <w:b/>
                <w:iCs/>
                <w:sz w:val="24"/>
                <w:szCs w:val="24"/>
                <w:lang w:eastAsia="en-US"/>
              </w:rPr>
            </w:pPr>
            <w:r w:rsidRPr="008F62F7">
              <w:rPr>
                <w:rFonts w:eastAsia="Calibri"/>
                <w:b/>
                <w:iCs/>
                <w:sz w:val="24"/>
                <w:szCs w:val="24"/>
                <w:lang w:eastAsia="en-US"/>
              </w:rPr>
              <w:t>1</w:t>
            </w:r>
          </w:p>
        </w:tc>
      </w:tr>
    </w:tbl>
    <w:p w:rsidR="0046768B" w:rsidRDefault="0046768B" w:rsidP="00FE4230">
      <w:pPr>
        <w:spacing w:line="240" w:lineRule="atLeast"/>
        <w:ind w:firstLine="0"/>
        <w:rPr>
          <w:b/>
          <w:sz w:val="24"/>
          <w:szCs w:val="24"/>
        </w:rPr>
      </w:pPr>
    </w:p>
    <w:p w:rsidR="00BE0B85" w:rsidRPr="00C522CB" w:rsidRDefault="00C522CB" w:rsidP="00BE0B85">
      <w:pPr>
        <w:keepNext/>
        <w:widowControl w:val="0"/>
        <w:suppressAutoHyphens/>
        <w:adjustRightInd w:val="0"/>
        <w:spacing w:line="240" w:lineRule="auto"/>
        <w:ind w:firstLine="0"/>
        <w:textAlignment w:val="baseline"/>
        <w:outlineLvl w:val="3"/>
        <w:rPr>
          <w:spacing w:val="-6"/>
          <w:sz w:val="24"/>
          <w:szCs w:val="24"/>
        </w:rPr>
      </w:pPr>
      <w:r w:rsidRPr="002C3599">
        <w:rPr>
          <w:b/>
          <w:sz w:val="24"/>
          <w:szCs w:val="24"/>
        </w:rPr>
        <w:t xml:space="preserve">4.9.3.3. </w:t>
      </w:r>
      <w:r w:rsidR="00BE0B85" w:rsidRPr="00C522CB">
        <w:rPr>
          <w:spacing w:val="-6"/>
          <w:sz w:val="24"/>
          <w:szCs w:val="24"/>
        </w:rPr>
        <w:t>Для оценки Заявок осуществляется расчет итогового рейтинга по каждой Заявке, который рассчитывается путем сложения рейтингов по каждому критерию оценки Заявки, установленному в настоящей документации, умноженных на их значимость по формуле:</w:t>
      </w:r>
    </w:p>
    <w:p w:rsidR="00BE0B85" w:rsidRPr="00C522CB" w:rsidRDefault="00BE0B85" w:rsidP="00BE0B85">
      <w:pPr>
        <w:spacing w:line="240" w:lineRule="atLeast"/>
        <w:ind w:firstLine="0"/>
        <w:rPr>
          <w:rFonts w:eastAsia="Calibri"/>
          <w:sz w:val="24"/>
          <w:szCs w:val="24"/>
          <w:lang w:val="en-US" w:eastAsia="en-US"/>
        </w:rPr>
      </w:pPr>
      <w:r w:rsidRPr="00C522CB">
        <w:rPr>
          <w:rFonts w:eastAsia="Calibri"/>
          <w:spacing w:val="-6"/>
          <w:sz w:val="24"/>
          <w:szCs w:val="24"/>
          <w:lang w:val="en-US" w:eastAsia="en-US"/>
        </w:rPr>
        <w:t>R</w:t>
      </w:r>
      <w:r w:rsidRPr="00C522CB">
        <w:rPr>
          <w:rFonts w:eastAsia="Calibri"/>
          <w:spacing w:val="-6"/>
          <w:sz w:val="24"/>
          <w:szCs w:val="24"/>
          <w:vertAlign w:val="subscript"/>
          <w:lang w:val="en-US" w:eastAsia="en-US"/>
        </w:rPr>
        <w:t>sum i</w:t>
      </w:r>
      <w:r w:rsidRPr="00C522CB">
        <w:rPr>
          <w:rFonts w:eastAsia="Calibri"/>
          <w:spacing w:val="-6"/>
          <w:sz w:val="24"/>
          <w:szCs w:val="24"/>
          <w:lang w:val="en-US" w:eastAsia="en-US"/>
        </w:rPr>
        <w:t xml:space="preserve"> =  (</w:t>
      </w:r>
      <w:r w:rsidRPr="00C522CB">
        <w:rPr>
          <w:rFonts w:eastAsia="Calibri"/>
          <w:sz w:val="24"/>
          <w:szCs w:val="24"/>
          <w:lang w:val="en-US" w:eastAsia="en-US"/>
        </w:rPr>
        <w:t>R</w:t>
      </w:r>
      <w:r w:rsidRPr="00C522CB">
        <w:rPr>
          <w:rFonts w:eastAsia="Calibri"/>
          <w:sz w:val="16"/>
          <w:szCs w:val="16"/>
          <w:lang w:val="en-US" w:eastAsia="en-US"/>
        </w:rPr>
        <w:t>1</w:t>
      </w:r>
      <w:r w:rsidRPr="00C522CB">
        <w:rPr>
          <w:rFonts w:eastAsia="Calibri"/>
          <w:sz w:val="24"/>
          <w:szCs w:val="24"/>
          <w:vertAlign w:val="subscript"/>
          <w:lang w:val="en-US" w:eastAsia="en-US"/>
        </w:rPr>
        <w:t>i</w:t>
      </w:r>
      <w:r w:rsidRPr="00C522CB">
        <w:rPr>
          <w:rFonts w:eastAsia="Calibri"/>
          <w:sz w:val="24"/>
          <w:szCs w:val="24"/>
          <w:lang w:eastAsia="en-US"/>
        </w:rPr>
        <w:t>х</w:t>
      </w:r>
      <w:r w:rsidRPr="00C522CB">
        <w:rPr>
          <w:rFonts w:eastAsia="Calibri"/>
          <w:sz w:val="24"/>
          <w:szCs w:val="24"/>
          <w:lang w:val="en-US" w:eastAsia="en-US"/>
        </w:rPr>
        <w:t xml:space="preserve">  K</w:t>
      </w:r>
      <w:r w:rsidRPr="00C522CB">
        <w:rPr>
          <w:rFonts w:eastAsia="Calibri"/>
          <w:sz w:val="16"/>
          <w:szCs w:val="16"/>
          <w:lang w:val="en-US" w:eastAsia="en-US"/>
        </w:rPr>
        <w:t>1</w:t>
      </w:r>
      <w:r w:rsidRPr="00C522CB">
        <w:rPr>
          <w:rFonts w:eastAsia="Calibri"/>
          <w:sz w:val="24"/>
          <w:szCs w:val="24"/>
          <w:vertAlign w:val="subscript"/>
          <w:lang w:val="en-US" w:eastAsia="en-US"/>
        </w:rPr>
        <w:t>i</w:t>
      </w:r>
      <w:r w:rsidRPr="00C522CB">
        <w:rPr>
          <w:rFonts w:eastAsia="Calibri"/>
          <w:sz w:val="24"/>
          <w:szCs w:val="24"/>
          <w:lang w:val="en-US" w:eastAsia="en-US"/>
        </w:rPr>
        <w:t>)</w:t>
      </w:r>
      <w:r w:rsidRPr="00C522CB">
        <w:rPr>
          <w:rFonts w:eastAsia="Calibri"/>
          <w:spacing w:val="-6"/>
          <w:sz w:val="24"/>
          <w:szCs w:val="24"/>
          <w:lang w:val="en-US" w:eastAsia="en-US"/>
        </w:rPr>
        <w:t xml:space="preserve"> + … + (</w:t>
      </w:r>
      <w:r w:rsidRPr="00C522CB">
        <w:rPr>
          <w:rFonts w:eastAsia="Calibri"/>
          <w:sz w:val="24"/>
          <w:szCs w:val="24"/>
          <w:lang w:val="en-US" w:eastAsia="en-US"/>
        </w:rPr>
        <w:t>R</w:t>
      </w:r>
      <w:r w:rsidRPr="00C522CB">
        <w:rPr>
          <w:rFonts w:eastAsia="Calibri"/>
          <w:sz w:val="16"/>
          <w:szCs w:val="16"/>
          <w:lang w:val="en-US" w:eastAsia="en-US"/>
        </w:rPr>
        <w:t>n</w:t>
      </w:r>
      <w:r w:rsidRPr="00C522CB">
        <w:rPr>
          <w:rFonts w:eastAsia="Calibri"/>
          <w:sz w:val="24"/>
          <w:szCs w:val="24"/>
          <w:vertAlign w:val="subscript"/>
          <w:lang w:val="en-US" w:eastAsia="en-US"/>
        </w:rPr>
        <w:t>i</w:t>
      </w:r>
      <w:r w:rsidRPr="00C522CB">
        <w:rPr>
          <w:rFonts w:eastAsia="Calibri"/>
          <w:sz w:val="24"/>
          <w:szCs w:val="24"/>
          <w:lang w:val="en-US" w:eastAsia="en-US"/>
        </w:rPr>
        <w:t xml:space="preserve">  </w:t>
      </w:r>
      <w:r w:rsidRPr="00C522CB">
        <w:rPr>
          <w:rFonts w:eastAsia="Calibri"/>
          <w:sz w:val="24"/>
          <w:szCs w:val="24"/>
          <w:lang w:eastAsia="en-US"/>
        </w:rPr>
        <w:t>х</w:t>
      </w:r>
      <w:r w:rsidRPr="00C522CB">
        <w:rPr>
          <w:rFonts w:eastAsia="Calibri"/>
          <w:sz w:val="24"/>
          <w:szCs w:val="24"/>
          <w:lang w:val="en-US" w:eastAsia="en-US"/>
        </w:rPr>
        <w:t xml:space="preserve">  K</w:t>
      </w:r>
      <w:r w:rsidRPr="00C522CB">
        <w:rPr>
          <w:rFonts w:eastAsia="Calibri"/>
          <w:sz w:val="16"/>
          <w:szCs w:val="16"/>
          <w:lang w:val="en-US" w:eastAsia="en-US"/>
        </w:rPr>
        <w:t>n</w:t>
      </w:r>
      <w:r w:rsidRPr="00C522CB">
        <w:rPr>
          <w:rFonts w:eastAsia="Calibri"/>
          <w:sz w:val="24"/>
          <w:szCs w:val="24"/>
          <w:vertAlign w:val="subscript"/>
          <w:lang w:val="en-US" w:eastAsia="en-US"/>
        </w:rPr>
        <w:t>i</w:t>
      </w:r>
      <w:r w:rsidRPr="00C522CB">
        <w:rPr>
          <w:rFonts w:eastAsia="Calibri"/>
          <w:sz w:val="24"/>
          <w:szCs w:val="24"/>
          <w:lang w:val="en-US" w:eastAsia="en-US"/>
        </w:rPr>
        <w:t xml:space="preserve">)  </w:t>
      </w:r>
      <w:r w:rsidRPr="00C522CB">
        <w:rPr>
          <w:rFonts w:eastAsia="Calibri"/>
          <w:sz w:val="24"/>
          <w:szCs w:val="24"/>
          <w:lang w:eastAsia="en-US"/>
        </w:rPr>
        <w:t>где</w:t>
      </w:r>
      <w:r w:rsidRPr="00C522CB">
        <w:rPr>
          <w:rFonts w:eastAsia="Calibri"/>
          <w:sz w:val="24"/>
          <w:szCs w:val="24"/>
          <w:lang w:val="en-US" w:eastAsia="en-US"/>
        </w:rPr>
        <w:t>:</w:t>
      </w:r>
    </w:p>
    <w:p w:rsidR="00BE0B85" w:rsidRPr="00C522CB" w:rsidRDefault="00BE0B85" w:rsidP="00BE0B85">
      <w:pPr>
        <w:spacing w:line="240" w:lineRule="atLeast"/>
        <w:ind w:firstLine="0"/>
        <w:rPr>
          <w:rFonts w:eastAsia="Calibri"/>
          <w:sz w:val="24"/>
          <w:szCs w:val="24"/>
          <w:lang w:eastAsia="en-US"/>
        </w:rPr>
      </w:pPr>
      <w:r w:rsidRPr="00C522CB">
        <w:rPr>
          <w:rFonts w:eastAsia="Calibri"/>
          <w:spacing w:val="-6"/>
          <w:sz w:val="24"/>
          <w:szCs w:val="24"/>
          <w:lang w:val="en-US" w:eastAsia="en-US"/>
        </w:rPr>
        <w:t>R</w:t>
      </w:r>
      <w:r w:rsidRPr="00C522CB">
        <w:rPr>
          <w:rFonts w:eastAsia="Calibri"/>
          <w:spacing w:val="-6"/>
          <w:sz w:val="24"/>
          <w:szCs w:val="24"/>
          <w:vertAlign w:val="subscript"/>
          <w:lang w:val="en-US" w:eastAsia="en-US"/>
        </w:rPr>
        <w:t>sumi</w:t>
      </w:r>
      <w:r w:rsidRPr="00C522CB">
        <w:rPr>
          <w:rFonts w:eastAsia="Calibri"/>
          <w:spacing w:val="-6"/>
          <w:sz w:val="24"/>
          <w:szCs w:val="24"/>
          <w:lang w:eastAsia="en-US"/>
        </w:rPr>
        <w:t xml:space="preserve"> – итоговый рейтинг</w:t>
      </w:r>
      <w:r w:rsidRPr="00C522CB">
        <w:rPr>
          <w:rFonts w:eastAsia="Calibri"/>
          <w:sz w:val="24"/>
          <w:szCs w:val="24"/>
          <w:lang w:val="en-US" w:eastAsia="en-US"/>
        </w:rPr>
        <w:t>i</w:t>
      </w:r>
      <w:r w:rsidRPr="00C522CB">
        <w:rPr>
          <w:rFonts w:eastAsia="Calibri"/>
          <w:sz w:val="24"/>
          <w:szCs w:val="24"/>
          <w:lang w:eastAsia="en-US"/>
        </w:rPr>
        <w:t>-ого предложения;</w:t>
      </w:r>
    </w:p>
    <w:p w:rsidR="00BE0B85" w:rsidRPr="00C522CB" w:rsidRDefault="00BE0B85" w:rsidP="00BE0B85">
      <w:pPr>
        <w:spacing w:line="240" w:lineRule="atLeast"/>
        <w:ind w:firstLine="0"/>
        <w:rPr>
          <w:rFonts w:eastAsia="Calibri"/>
          <w:b/>
          <w:spacing w:val="-6"/>
          <w:sz w:val="24"/>
          <w:szCs w:val="24"/>
          <w:lang w:eastAsia="en-US"/>
        </w:rPr>
      </w:pPr>
      <w:r w:rsidRPr="00C522CB">
        <w:rPr>
          <w:rFonts w:eastAsia="Calibri"/>
          <w:sz w:val="24"/>
          <w:szCs w:val="24"/>
          <w:lang w:val="en-US" w:eastAsia="en-US"/>
        </w:rPr>
        <w:t>R</w:t>
      </w:r>
      <w:r w:rsidRPr="00C522CB">
        <w:rPr>
          <w:rFonts w:eastAsia="Calibri"/>
          <w:sz w:val="16"/>
          <w:szCs w:val="16"/>
          <w:lang w:eastAsia="en-US"/>
        </w:rPr>
        <w:t>1</w:t>
      </w:r>
      <w:r w:rsidRPr="00C522CB">
        <w:rPr>
          <w:rFonts w:eastAsia="Calibri"/>
          <w:sz w:val="24"/>
          <w:szCs w:val="24"/>
          <w:vertAlign w:val="subscript"/>
          <w:lang w:val="en-US" w:eastAsia="en-US"/>
        </w:rPr>
        <w:t>i</w:t>
      </w:r>
      <w:r w:rsidRPr="00C522CB">
        <w:rPr>
          <w:rFonts w:eastAsia="Calibri"/>
          <w:sz w:val="24"/>
          <w:szCs w:val="24"/>
          <w:lang w:eastAsia="en-US"/>
        </w:rPr>
        <w:t xml:space="preserve">     - рейтинг, присуждаемый </w:t>
      </w:r>
      <w:r w:rsidRPr="00C522CB">
        <w:rPr>
          <w:rFonts w:eastAsia="Calibri"/>
          <w:sz w:val="24"/>
          <w:szCs w:val="24"/>
          <w:lang w:val="en-US" w:eastAsia="en-US"/>
        </w:rPr>
        <w:t>i</w:t>
      </w:r>
      <w:r w:rsidRPr="00C522CB">
        <w:rPr>
          <w:rFonts w:eastAsia="Calibri"/>
          <w:sz w:val="24"/>
          <w:szCs w:val="24"/>
          <w:lang w:eastAsia="en-US"/>
        </w:rPr>
        <w:t>-ому предложению по критерию 1;</w:t>
      </w:r>
    </w:p>
    <w:p w:rsidR="00BE0B85" w:rsidRPr="00C522CB" w:rsidRDefault="00BE0B85" w:rsidP="00BE0B85">
      <w:pPr>
        <w:spacing w:line="240" w:lineRule="atLeast"/>
        <w:ind w:firstLine="0"/>
        <w:rPr>
          <w:rFonts w:eastAsia="Calibri"/>
          <w:sz w:val="24"/>
          <w:szCs w:val="24"/>
          <w:lang w:eastAsia="en-US"/>
        </w:rPr>
      </w:pPr>
      <w:r w:rsidRPr="00C522CB">
        <w:rPr>
          <w:rFonts w:eastAsia="Calibri"/>
          <w:sz w:val="24"/>
          <w:szCs w:val="24"/>
          <w:lang w:val="en-US" w:eastAsia="en-US"/>
        </w:rPr>
        <w:lastRenderedPageBreak/>
        <w:t>K</w:t>
      </w:r>
      <w:r w:rsidRPr="00C522CB">
        <w:rPr>
          <w:rFonts w:eastAsia="Calibri"/>
          <w:sz w:val="16"/>
          <w:szCs w:val="16"/>
          <w:lang w:eastAsia="en-US"/>
        </w:rPr>
        <w:t>1</w:t>
      </w:r>
      <w:r w:rsidRPr="00C522CB">
        <w:rPr>
          <w:rFonts w:eastAsia="Calibri"/>
          <w:sz w:val="24"/>
          <w:szCs w:val="24"/>
          <w:vertAlign w:val="subscript"/>
          <w:lang w:val="en-US" w:eastAsia="en-US"/>
        </w:rPr>
        <w:t>i</w:t>
      </w:r>
      <w:r w:rsidRPr="00C522CB">
        <w:rPr>
          <w:rFonts w:eastAsia="Calibri"/>
          <w:sz w:val="24"/>
          <w:szCs w:val="24"/>
          <w:lang w:eastAsia="en-US"/>
        </w:rPr>
        <w:t xml:space="preserve">     - коэффициент значимости критерия 1;</w:t>
      </w:r>
    </w:p>
    <w:p w:rsidR="00BE0B85" w:rsidRPr="00C522CB" w:rsidRDefault="00BE0B85" w:rsidP="00BE0B85">
      <w:pPr>
        <w:spacing w:line="240" w:lineRule="auto"/>
        <w:ind w:firstLine="0"/>
        <w:rPr>
          <w:rFonts w:eastAsia="Calibri"/>
          <w:spacing w:val="-6"/>
          <w:sz w:val="24"/>
          <w:szCs w:val="24"/>
          <w:lang w:eastAsia="en-US"/>
        </w:rPr>
      </w:pPr>
      <w:r w:rsidRPr="00C522CB">
        <w:rPr>
          <w:rFonts w:eastAsia="Calibri"/>
          <w:spacing w:val="-6"/>
          <w:sz w:val="24"/>
          <w:szCs w:val="24"/>
          <w:lang w:eastAsia="en-US"/>
        </w:rPr>
        <w:t>и т.д. по всем критериям</w:t>
      </w:r>
    </w:p>
    <w:p w:rsidR="00BE0B85" w:rsidRPr="00C522CB" w:rsidRDefault="00BE0B85" w:rsidP="00BE0B85">
      <w:pPr>
        <w:spacing w:line="240" w:lineRule="auto"/>
        <w:ind w:firstLine="0"/>
        <w:rPr>
          <w:sz w:val="24"/>
          <w:szCs w:val="24"/>
        </w:rPr>
      </w:pPr>
      <w:r w:rsidRPr="00C522CB">
        <w:rPr>
          <w:sz w:val="24"/>
          <w:szCs w:val="24"/>
        </w:rPr>
        <w:t xml:space="preserve">     Рейтинг представляет собой оценку в баллах, получаемую по результатам оценки по критерию. Дробное значение рейтинга округляется до двух десятичных знаков после запятой по математическим правилам округления.</w:t>
      </w:r>
    </w:p>
    <w:p w:rsidR="00BE0B85" w:rsidRPr="00C522CB" w:rsidRDefault="00BE0B85" w:rsidP="00BE0B85">
      <w:pPr>
        <w:spacing w:line="240" w:lineRule="auto"/>
        <w:ind w:firstLine="0"/>
        <w:rPr>
          <w:sz w:val="24"/>
          <w:szCs w:val="24"/>
        </w:rPr>
      </w:pPr>
      <w:r w:rsidRPr="00C522CB">
        <w:rPr>
          <w:sz w:val="24"/>
          <w:szCs w:val="24"/>
        </w:rPr>
        <w:t xml:space="preserve">     Значимость критериев определяется в процентах. При этом для расчета рейтинга применяется коэффициент значимости, равный значению критерия в процентах, деленному на 100.</w:t>
      </w:r>
    </w:p>
    <w:p w:rsidR="00BE0B85" w:rsidRPr="00C522CB" w:rsidRDefault="00BE0B85" w:rsidP="00BE0B85">
      <w:pPr>
        <w:keepNext/>
        <w:widowControl w:val="0"/>
        <w:spacing w:line="240" w:lineRule="atLeast"/>
        <w:ind w:firstLine="0"/>
        <w:rPr>
          <w:rFonts w:eastAsia="Calibri"/>
          <w:spacing w:val="-6"/>
          <w:sz w:val="24"/>
          <w:szCs w:val="24"/>
          <w:lang w:eastAsia="en-US"/>
        </w:rPr>
      </w:pPr>
      <w:r w:rsidRPr="00C522CB">
        <w:rPr>
          <w:rFonts w:eastAsia="Calibri"/>
          <w:bCs/>
          <w:sz w:val="24"/>
          <w:szCs w:val="24"/>
          <w:lang w:eastAsia="en-US"/>
        </w:rPr>
        <w:t xml:space="preserve">     При наличии фактов неисполнения (ненадлежащего исполнения) участником закупки обязательств по выполнению работ, аналогичных предмету закупки, по договорам, заключенным с Заказчиком, за последние 2 (два) года, предшествующих дате размещения извещения о закупке, в том числе в случае одностороннего отказа Заказчика от исполнения договора в связи с существенным нарушением его со стороны поставщика оценка заявки такого Участника снижается на 2 балла. </w:t>
      </w:r>
      <w:r w:rsidRPr="00C522CB">
        <w:rPr>
          <w:rFonts w:eastAsia="Calibri"/>
          <w:spacing w:val="-6"/>
          <w:sz w:val="24"/>
          <w:szCs w:val="24"/>
          <w:lang w:eastAsia="en-US"/>
        </w:rPr>
        <w:t>Рейтинг Заявок Участников пересматривается с учетом данного снижения.</w:t>
      </w:r>
    </w:p>
    <w:p w:rsidR="00C522CB" w:rsidRPr="002C3599" w:rsidRDefault="00C522CB" w:rsidP="00BE0B85">
      <w:pPr>
        <w:spacing w:line="240" w:lineRule="atLeast"/>
        <w:ind w:firstLine="0"/>
        <w:rPr>
          <w:sz w:val="24"/>
          <w:szCs w:val="24"/>
        </w:rPr>
      </w:pPr>
      <w:r w:rsidRPr="002C3599">
        <w:rPr>
          <w:b/>
          <w:sz w:val="24"/>
          <w:szCs w:val="24"/>
        </w:rPr>
        <w:t xml:space="preserve">4.9.3.4. </w:t>
      </w:r>
      <w:r w:rsidRPr="002C3599">
        <w:rPr>
          <w:bCs/>
          <w:iCs/>
          <w:snapToGrid w:val="0"/>
          <w:sz w:val="24"/>
          <w:szCs w:val="24"/>
          <w:shd w:val="clear" w:color="auto" w:fill="FFFFFF"/>
        </w:rPr>
        <w:t>Комиссия на основании результатов оценки заявок на участие в закупке ранжирует заявки, присваивая каждой заявке порядковый номер в порядке уменьшения степени выгодности содержащихся в них условий исполнения договора</w:t>
      </w:r>
      <w:r w:rsidRPr="002C3599">
        <w:rPr>
          <w:sz w:val="24"/>
          <w:szCs w:val="24"/>
          <w:shd w:val="clear" w:color="auto" w:fill="FFFFFF"/>
        </w:rPr>
        <w:t xml:space="preserve">. Заявке на участие в закупке, окончательному предложению, в котором содержатся лучшие условия исполнения договора (большее количество баллов), присваивается первый номер. </w:t>
      </w:r>
      <w:r w:rsidRPr="002C3599">
        <w:rPr>
          <w:bCs/>
          <w:iCs/>
          <w:snapToGrid w:val="0"/>
          <w:sz w:val="24"/>
          <w:szCs w:val="24"/>
          <w:shd w:val="clear" w:color="auto" w:fill="FFFFFF"/>
        </w:rPr>
        <w:t xml:space="preserve">Победителем признается участник закупки, занявший первое место по итогам ранжирования. </w:t>
      </w:r>
      <w:r w:rsidRPr="002C3599">
        <w:rPr>
          <w:sz w:val="24"/>
          <w:szCs w:val="24"/>
          <w:shd w:val="clear" w:color="auto" w:fill="FFFFFF"/>
        </w:rPr>
        <w:t xml:space="preserve">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w:t>
      </w:r>
      <w:r w:rsidRPr="002C3599">
        <w:rPr>
          <w:sz w:val="24"/>
          <w:szCs w:val="24"/>
        </w:rPr>
        <w:t>условия.</w:t>
      </w:r>
    </w:p>
    <w:p w:rsidR="00C522CB" w:rsidRPr="002C3599" w:rsidRDefault="00C522CB" w:rsidP="00C522CB">
      <w:pPr>
        <w:keepNext/>
        <w:widowControl w:val="0"/>
        <w:spacing w:line="240" w:lineRule="atLeast"/>
        <w:ind w:firstLine="0"/>
        <w:rPr>
          <w:sz w:val="24"/>
          <w:szCs w:val="24"/>
        </w:rPr>
      </w:pPr>
      <w:r w:rsidRPr="002C3599">
        <w:rPr>
          <w:b/>
          <w:sz w:val="24"/>
          <w:szCs w:val="24"/>
        </w:rPr>
        <w:t xml:space="preserve">4.9.3.5. </w:t>
      </w:r>
      <w:r w:rsidRPr="002C3599">
        <w:rPr>
          <w:sz w:val="24"/>
          <w:szCs w:val="24"/>
          <w:shd w:val="clear" w:color="auto" w:fill="FFFFFF"/>
        </w:rPr>
        <w:t>В ходе проведения оценки Заявок закупочная комиссия вправе принять решение о предоставлении Участниками окончательных ценовых предложений, т.е. о проведении переторжки - переговоров с Участниками о</w:t>
      </w:r>
      <w:r w:rsidRPr="002C3599">
        <w:rPr>
          <w:bCs/>
          <w:iCs/>
          <w:snapToGrid w:val="0"/>
          <w:sz w:val="24"/>
          <w:szCs w:val="24"/>
          <w:shd w:val="clear" w:color="auto" w:fill="FFFFFF"/>
        </w:rPr>
        <w:t xml:space="preserve"> добровольном снижении цены договора</w:t>
      </w:r>
      <w:r w:rsidRPr="002C3599">
        <w:rPr>
          <w:sz w:val="24"/>
          <w:szCs w:val="24"/>
          <w:shd w:val="clear" w:color="auto" w:fill="FFFFFF"/>
        </w:rPr>
        <w:t xml:space="preserve"> путем понижения ранее направленной цены лота, </w:t>
      </w:r>
      <w:r w:rsidRPr="002C3599">
        <w:rPr>
          <w:bCs/>
          <w:iCs/>
          <w:snapToGrid w:val="0"/>
          <w:sz w:val="24"/>
          <w:szCs w:val="24"/>
          <w:shd w:val="clear" w:color="auto" w:fill="FFFFFF"/>
        </w:rPr>
        <w:t>указанной в заявке без изменения остальных условий</w:t>
      </w:r>
      <w:r w:rsidRPr="002C3599">
        <w:rPr>
          <w:sz w:val="24"/>
          <w:szCs w:val="24"/>
          <w:shd w:val="clear" w:color="auto" w:fill="FFFFFF"/>
        </w:rPr>
        <w:t>.</w:t>
      </w:r>
    </w:p>
    <w:p w:rsidR="00C522CB" w:rsidRPr="002C3599" w:rsidRDefault="00C522CB" w:rsidP="00C522CB">
      <w:pPr>
        <w:spacing w:line="240" w:lineRule="atLeast"/>
        <w:ind w:firstLine="0"/>
        <w:rPr>
          <w:sz w:val="24"/>
          <w:szCs w:val="24"/>
        </w:rPr>
      </w:pPr>
      <w:r w:rsidRPr="002C3599">
        <w:rPr>
          <w:sz w:val="24"/>
          <w:szCs w:val="24"/>
        </w:rPr>
        <w:t>В случае принятия закупочной комиссией решения о проведении переторжки, Участники подают в назначенное закупочной комиссией время, улучшенное ценовое пред</w:t>
      </w:r>
      <w:r w:rsidR="005D052F" w:rsidRPr="002C3599">
        <w:rPr>
          <w:sz w:val="24"/>
          <w:szCs w:val="24"/>
        </w:rPr>
        <w:t>ложение на электронной площадке</w:t>
      </w:r>
      <w:r w:rsidRPr="002C3599">
        <w:rPr>
          <w:sz w:val="24"/>
          <w:szCs w:val="24"/>
        </w:rPr>
        <w:t xml:space="preserve"> без дополнительных приложений. Участники должны самостоятельно отслеживать появление приглашения электронной площадки на этап переторжки. Заказчик не несет ответственности в случае неполучения Участниками соответствующей информации.</w:t>
      </w:r>
    </w:p>
    <w:p w:rsidR="00C522CB" w:rsidRPr="002C3599" w:rsidRDefault="00C522CB" w:rsidP="00C522CB">
      <w:pPr>
        <w:spacing w:line="240" w:lineRule="atLeast"/>
        <w:ind w:firstLine="0"/>
        <w:rPr>
          <w:sz w:val="24"/>
          <w:szCs w:val="24"/>
        </w:rPr>
      </w:pPr>
      <w:r w:rsidRPr="002C3599">
        <w:rPr>
          <w:sz w:val="24"/>
          <w:szCs w:val="24"/>
        </w:rPr>
        <w:t xml:space="preserve">      По решению закупочной комиссии, в случае технических сбоев на ЭП, переторжка может быть проведена путем направления Участниками улучшенных ценовых цен в назначенное закупочной комиссией время на электронный адрес Заказчика, указанный в п. 1.1.1. настоящей Документации, по каждому лоту, оформленные в соответствии с подразделом 5.1. настоящей Документации, после официального приглашения Заказчиком на этап переторжки.</w:t>
      </w:r>
    </w:p>
    <w:p w:rsidR="00C522CB" w:rsidRPr="002C3599" w:rsidRDefault="00C522CB" w:rsidP="00C522CB">
      <w:pPr>
        <w:spacing w:line="240" w:lineRule="atLeast"/>
        <w:ind w:firstLine="0"/>
        <w:rPr>
          <w:sz w:val="24"/>
          <w:szCs w:val="24"/>
        </w:rPr>
      </w:pPr>
      <w:r w:rsidRPr="002C3599">
        <w:rPr>
          <w:sz w:val="24"/>
          <w:szCs w:val="24"/>
        </w:rPr>
        <w:t>Предложения Участника закупки по увеличению цены, указанной в пер</w:t>
      </w:r>
      <w:r w:rsidR="005D052F" w:rsidRPr="002C3599">
        <w:rPr>
          <w:sz w:val="24"/>
          <w:szCs w:val="24"/>
        </w:rPr>
        <w:t xml:space="preserve">воначальной Заявке на участие в </w:t>
      </w:r>
      <w:r w:rsidRPr="002C3599">
        <w:rPr>
          <w:sz w:val="24"/>
          <w:szCs w:val="24"/>
        </w:rPr>
        <w:t>закупке</w:t>
      </w:r>
      <w:r w:rsidR="005D052F" w:rsidRPr="002C3599">
        <w:rPr>
          <w:sz w:val="24"/>
          <w:szCs w:val="24"/>
        </w:rPr>
        <w:t>,</w:t>
      </w:r>
      <w:r w:rsidRPr="002C3599">
        <w:rPr>
          <w:sz w:val="24"/>
          <w:szCs w:val="24"/>
        </w:rPr>
        <w:t xml:space="preserve"> не рассматриваются, данный Участник считается не участвовавшим в процедуре переторжк</w:t>
      </w:r>
      <w:r w:rsidR="005D052F" w:rsidRPr="002C3599">
        <w:rPr>
          <w:sz w:val="24"/>
          <w:szCs w:val="24"/>
        </w:rPr>
        <w:t>и с таким ценовым предложением, и</w:t>
      </w:r>
      <w:r w:rsidRPr="002C3599">
        <w:rPr>
          <w:sz w:val="24"/>
          <w:szCs w:val="24"/>
        </w:rPr>
        <w:t xml:space="preserve"> Заявка остается действующей с ранее объявленной ценой.</w:t>
      </w:r>
    </w:p>
    <w:p w:rsidR="00C522CB" w:rsidRPr="002C3599" w:rsidRDefault="00C522CB" w:rsidP="00C522CB">
      <w:pPr>
        <w:spacing w:line="240" w:lineRule="atLeast"/>
        <w:ind w:firstLine="0"/>
        <w:rPr>
          <w:sz w:val="24"/>
          <w:szCs w:val="24"/>
        </w:rPr>
      </w:pPr>
      <w:r w:rsidRPr="002C3599">
        <w:rPr>
          <w:sz w:val="24"/>
          <w:szCs w:val="24"/>
        </w:rPr>
        <w:t xml:space="preserve">      После проведения переторжки лучшая Заявка определяется в порядке, установленном для данной закупки, согласно п.п. 4.9.3.2.</w:t>
      </w:r>
    </w:p>
    <w:p w:rsidR="00C522CB" w:rsidRPr="002C3599" w:rsidRDefault="00C522CB" w:rsidP="00C704FB">
      <w:pPr>
        <w:pStyle w:val="aff8"/>
        <w:keepNext/>
        <w:numPr>
          <w:ilvl w:val="1"/>
          <w:numId w:val="30"/>
        </w:numPr>
        <w:suppressAutoHyphens/>
        <w:spacing w:before="360" w:after="120"/>
        <w:outlineLvl w:val="1"/>
        <w:rPr>
          <w:rFonts w:ascii="Times New Roman" w:hAnsi="Times New Roman" w:cs="Times New Roman"/>
          <w:b/>
          <w:bCs/>
          <w:sz w:val="24"/>
          <w:szCs w:val="24"/>
        </w:rPr>
      </w:pPr>
      <w:r w:rsidRPr="002C3599">
        <w:rPr>
          <w:rFonts w:ascii="Times New Roman" w:hAnsi="Times New Roman" w:cs="Times New Roman"/>
          <w:b/>
          <w:bCs/>
          <w:sz w:val="24"/>
          <w:szCs w:val="24"/>
        </w:rPr>
        <w:t xml:space="preserve">Определение Победителя </w:t>
      </w:r>
    </w:p>
    <w:p w:rsidR="00C522CB" w:rsidRPr="002C3599" w:rsidRDefault="00C522CB" w:rsidP="00C704FB">
      <w:pPr>
        <w:numPr>
          <w:ilvl w:val="2"/>
          <w:numId w:val="32"/>
        </w:numPr>
        <w:tabs>
          <w:tab w:val="clear" w:pos="1134"/>
          <w:tab w:val="num" w:pos="0"/>
          <w:tab w:val="num" w:pos="851"/>
        </w:tabs>
        <w:spacing w:line="240" w:lineRule="atLeast"/>
        <w:ind w:left="0" w:firstLine="0"/>
        <w:rPr>
          <w:sz w:val="24"/>
          <w:szCs w:val="24"/>
        </w:rPr>
      </w:pPr>
      <w:r w:rsidRPr="002C3599">
        <w:rPr>
          <w:sz w:val="24"/>
          <w:szCs w:val="24"/>
        </w:rPr>
        <w:t xml:space="preserve">Закупочная комиссия на заседании определяет Победителя закупки. </w:t>
      </w:r>
      <w:r w:rsidRPr="002C3599">
        <w:rPr>
          <w:bCs/>
          <w:iCs/>
          <w:sz w:val="24"/>
          <w:szCs w:val="24"/>
        </w:rPr>
        <w:t xml:space="preserve">Победителем признается участник закупки, предложивший, по мнению членов закупочной комиссии и результатам оценки, лучшие условия исполнения договора в соответствии с критериями и порядком оценки и сопоставления заявок, которые установлены в настоящей Документации. Участник закупки, признанный Победителем закупки обязан в порядке и сроки, указанные в </w:t>
      </w:r>
      <w:r w:rsidRPr="002C3599">
        <w:rPr>
          <w:bCs/>
          <w:iCs/>
          <w:sz w:val="24"/>
          <w:szCs w:val="24"/>
        </w:rPr>
        <w:lastRenderedPageBreak/>
        <w:t xml:space="preserve">закупочной документации подписать договор на основании протокола рассмотрения заявок и подведения итогов закупки. </w:t>
      </w:r>
      <w:r w:rsidRPr="002C3599">
        <w:rPr>
          <w:sz w:val="24"/>
          <w:szCs w:val="24"/>
          <w:shd w:val="clear" w:color="auto" w:fill="FFFFFF"/>
        </w:rPr>
        <w:t>При уклонении Победителя закупки от заключения Договора обязанность заключения Договора переходит к Участнику закупки, занявшему второе место в соответствии с результатами ранжирования Заявок (п.4.9.3.4).</w:t>
      </w:r>
    </w:p>
    <w:p w:rsidR="00C522CB" w:rsidRPr="002C3599" w:rsidRDefault="00C522CB" w:rsidP="00C704FB">
      <w:pPr>
        <w:numPr>
          <w:ilvl w:val="2"/>
          <w:numId w:val="32"/>
        </w:numPr>
        <w:spacing w:line="240" w:lineRule="atLeast"/>
        <w:ind w:left="0" w:firstLine="0"/>
        <w:rPr>
          <w:sz w:val="24"/>
          <w:szCs w:val="24"/>
        </w:rPr>
      </w:pPr>
      <w:r w:rsidRPr="002C3599">
        <w:rPr>
          <w:sz w:val="24"/>
          <w:szCs w:val="24"/>
        </w:rPr>
        <w:t xml:space="preserve">Решение закупочной комиссии по определению Победителя закупки </w:t>
      </w:r>
      <w:r w:rsidRPr="002C3599">
        <w:rPr>
          <w:sz w:val="24"/>
          <w:szCs w:val="24"/>
          <w:shd w:val="clear" w:color="auto" w:fill="FFFFFF"/>
        </w:rPr>
        <w:t>и Участника закупки, занявшего второе место, отражается в протоколе заседания комиссии</w:t>
      </w:r>
      <w:r w:rsidRPr="002C3599">
        <w:rPr>
          <w:sz w:val="24"/>
          <w:szCs w:val="24"/>
        </w:rPr>
        <w:t>.</w:t>
      </w:r>
    </w:p>
    <w:p w:rsidR="00C522CB" w:rsidRPr="002C3599" w:rsidRDefault="00C522CB" w:rsidP="00627FD4">
      <w:pPr>
        <w:keepNext/>
        <w:numPr>
          <w:ilvl w:val="1"/>
          <w:numId w:val="10"/>
        </w:numPr>
        <w:tabs>
          <w:tab w:val="num" w:pos="709"/>
        </w:tabs>
        <w:suppressAutoHyphens/>
        <w:spacing w:before="360" w:after="120" w:line="240" w:lineRule="auto"/>
        <w:ind w:left="0" w:firstLine="0"/>
        <w:jc w:val="left"/>
        <w:outlineLvl w:val="1"/>
        <w:rPr>
          <w:b/>
          <w:bCs/>
          <w:sz w:val="24"/>
          <w:szCs w:val="24"/>
        </w:rPr>
      </w:pPr>
      <w:bookmarkStart w:id="72" w:name="_Toc322017067"/>
      <w:bookmarkStart w:id="73" w:name="_Toc322017066"/>
      <w:r w:rsidRPr="002C3599">
        <w:rPr>
          <w:b/>
          <w:bCs/>
          <w:sz w:val="24"/>
          <w:szCs w:val="24"/>
        </w:rPr>
        <w:t xml:space="preserve">Уведомление Участников о результатах </w:t>
      </w:r>
      <w:bookmarkEnd w:id="72"/>
      <w:r w:rsidRPr="002C3599">
        <w:rPr>
          <w:b/>
          <w:bCs/>
          <w:sz w:val="24"/>
          <w:szCs w:val="24"/>
        </w:rPr>
        <w:t>закупки</w:t>
      </w:r>
    </w:p>
    <w:p w:rsidR="00C522CB" w:rsidRPr="002C3599" w:rsidRDefault="00C522CB" w:rsidP="00C704FB">
      <w:pPr>
        <w:widowControl w:val="0"/>
        <w:numPr>
          <w:ilvl w:val="2"/>
          <w:numId w:val="25"/>
        </w:numPr>
        <w:shd w:val="clear" w:color="auto" w:fill="FFFFFF"/>
        <w:autoSpaceDE w:val="0"/>
        <w:autoSpaceDN w:val="0"/>
        <w:adjustRightInd w:val="0"/>
        <w:spacing w:after="200" w:line="240" w:lineRule="auto"/>
        <w:ind w:left="0" w:firstLine="0"/>
        <w:contextualSpacing/>
        <w:rPr>
          <w:bCs/>
          <w:iCs/>
          <w:sz w:val="24"/>
          <w:szCs w:val="24"/>
        </w:rPr>
      </w:pPr>
      <w:r w:rsidRPr="002C3599">
        <w:rPr>
          <w:sz w:val="24"/>
          <w:szCs w:val="24"/>
          <w:shd w:val="clear" w:color="auto" w:fill="FFFFFF"/>
        </w:rPr>
        <w:t>П</w:t>
      </w:r>
      <w:r w:rsidRPr="002C3599">
        <w:rPr>
          <w:bCs/>
          <w:iCs/>
          <w:snapToGrid w:val="0"/>
          <w:sz w:val="24"/>
          <w:szCs w:val="24"/>
          <w:shd w:val="clear" w:color="auto" w:fill="FFFFFF"/>
        </w:rPr>
        <w:t>ротоколы, составляемые в ходе закупки, размещаются заказчиком в единой информационной системе,</w:t>
      </w:r>
      <w:r w:rsidRPr="002C3599">
        <w:rPr>
          <w:bCs/>
          <w:iCs/>
          <w:sz w:val="24"/>
          <w:szCs w:val="24"/>
          <w:shd w:val="clear" w:color="auto" w:fill="FFFFFF"/>
        </w:rPr>
        <w:t xml:space="preserve"> на электронной торговой площадке</w:t>
      </w:r>
      <w:r w:rsidRPr="002C3599">
        <w:rPr>
          <w:bCs/>
          <w:iCs/>
          <w:snapToGrid w:val="0"/>
          <w:sz w:val="24"/>
          <w:szCs w:val="24"/>
          <w:shd w:val="clear" w:color="auto" w:fill="FFFFFF"/>
        </w:rPr>
        <w:t xml:space="preserve"> не позднее чем через 3 (три) дня со дня подписания таких протоколов, при этом датой подписания считается дата подписания протокола всеми членами закупочной комиссии, проставленная под подписью председателя закупочной комиссии.</w:t>
      </w:r>
      <w:r w:rsidRPr="002C3599">
        <w:rPr>
          <w:sz w:val="24"/>
          <w:szCs w:val="24"/>
          <w:shd w:val="clear" w:color="auto" w:fill="FFFFFF"/>
        </w:rPr>
        <w:t xml:space="preserve"> Также протокол размещается на</w:t>
      </w:r>
      <w:r w:rsidRPr="002C3599">
        <w:rPr>
          <w:bCs/>
          <w:iCs/>
          <w:sz w:val="24"/>
          <w:szCs w:val="24"/>
          <w:shd w:val="clear" w:color="auto" w:fill="FFFFFF"/>
        </w:rPr>
        <w:t xml:space="preserve"> сайте Общества.</w:t>
      </w:r>
    </w:p>
    <w:p w:rsidR="00C522CB" w:rsidRPr="002C3599" w:rsidRDefault="00C522CB" w:rsidP="00C704FB">
      <w:pPr>
        <w:widowControl w:val="0"/>
        <w:numPr>
          <w:ilvl w:val="2"/>
          <w:numId w:val="25"/>
        </w:numPr>
        <w:shd w:val="clear" w:color="auto" w:fill="FFFFFF"/>
        <w:autoSpaceDE w:val="0"/>
        <w:autoSpaceDN w:val="0"/>
        <w:adjustRightInd w:val="0"/>
        <w:spacing w:after="200" w:line="240" w:lineRule="atLeast"/>
        <w:ind w:left="0" w:firstLine="0"/>
        <w:contextualSpacing/>
        <w:rPr>
          <w:bCs/>
          <w:iCs/>
          <w:sz w:val="24"/>
          <w:szCs w:val="24"/>
        </w:rPr>
      </w:pPr>
      <w:r w:rsidRPr="002C3599">
        <w:rPr>
          <w:bCs/>
          <w:iCs/>
          <w:sz w:val="24"/>
          <w:szCs w:val="24"/>
        </w:rPr>
        <w:t xml:space="preserve">Протокол рассмотрения заявок и подведения итогов закупки должен содержать следующие сведения: </w:t>
      </w:r>
    </w:p>
    <w:p w:rsidR="00C522CB" w:rsidRPr="002C3599" w:rsidRDefault="00C522CB" w:rsidP="00316D4C">
      <w:pPr>
        <w:shd w:val="clear" w:color="auto" w:fill="FFFFFF"/>
        <w:autoSpaceDE w:val="0"/>
        <w:autoSpaceDN w:val="0"/>
        <w:adjustRightInd w:val="0"/>
        <w:spacing w:line="240" w:lineRule="atLeast"/>
        <w:ind w:firstLine="0"/>
        <w:rPr>
          <w:sz w:val="24"/>
          <w:szCs w:val="24"/>
        </w:rPr>
      </w:pPr>
      <w:r w:rsidRPr="002C3599">
        <w:rPr>
          <w:b/>
          <w:sz w:val="24"/>
          <w:szCs w:val="24"/>
        </w:rPr>
        <w:t>1)</w:t>
      </w:r>
      <w:r w:rsidRPr="002C3599">
        <w:rPr>
          <w:sz w:val="24"/>
          <w:szCs w:val="24"/>
        </w:rPr>
        <w:t xml:space="preserve"> место, время и дата проведения заседания закупочной комиссии;</w:t>
      </w:r>
    </w:p>
    <w:p w:rsidR="00C522CB" w:rsidRPr="002C3599" w:rsidRDefault="00C522CB" w:rsidP="00316D4C">
      <w:pPr>
        <w:shd w:val="clear" w:color="auto" w:fill="FFFFFF"/>
        <w:autoSpaceDE w:val="0"/>
        <w:autoSpaceDN w:val="0"/>
        <w:adjustRightInd w:val="0"/>
        <w:spacing w:line="240" w:lineRule="atLeast"/>
        <w:ind w:firstLine="0"/>
        <w:rPr>
          <w:sz w:val="24"/>
          <w:szCs w:val="24"/>
        </w:rPr>
      </w:pPr>
      <w:r w:rsidRPr="002C3599">
        <w:rPr>
          <w:b/>
          <w:sz w:val="24"/>
          <w:szCs w:val="24"/>
        </w:rPr>
        <w:t>2)</w:t>
      </w:r>
      <w:r w:rsidRPr="002C3599">
        <w:rPr>
          <w:sz w:val="24"/>
          <w:szCs w:val="24"/>
        </w:rPr>
        <w:t xml:space="preserve"> наименование предмета закупки;</w:t>
      </w:r>
    </w:p>
    <w:p w:rsidR="00C522CB" w:rsidRPr="002C3599" w:rsidRDefault="00C522CB" w:rsidP="00316D4C">
      <w:pPr>
        <w:widowControl w:val="0"/>
        <w:shd w:val="clear" w:color="auto" w:fill="FFFFFF"/>
        <w:autoSpaceDE w:val="0"/>
        <w:autoSpaceDN w:val="0"/>
        <w:adjustRightInd w:val="0"/>
        <w:spacing w:line="240" w:lineRule="atLeast"/>
        <w:ind w:firstLine="0"/>
        <w:rPr>
          <w:sz w:val="24"/>
          <w:szCs w:val="24"/>
        </w:rPr>
      </w:pPr>
      <w:r w:rsidRPr="002C3599">
        <w:rPr>
          <w:b/>
          <w:sz w:val="24"/>
          <w:szCs w:val="24"/>
        </w:rPr>
        <w:t xml:space="preserve">3) </w:t>
      </w:r>
      <w:r w:rsidRPr="002C3599">
        <w:rPr>
          <w:sz w:val="24"/>
          <w:szCs w:val="24"/>
        </w:rPr>
        <w:t>информация о присутствующих и отсутствующих членах закупочной комиссии;</w:t>
      </w:r>
    </w:p>
    <w:p w:rsidR="00C522CB" w:rsidRPr="002C3599" w:rsidRDefault="00C522CB" w:rsidP="00316D4C">
      <w:pPr>
        <w:widowControl w:val="0"/>
        <w:shd w:val="clear" w:color="auto" w:fill="FFFFFF"/>
        <w:autoSpaceDE w:val="0"/>
        <w:autoSpaceDN w:val="0"/>
        <w:adjustRightInd w:val="0"/>
        <w:spacing w:line="240" w:lineRule="atLeast"/>
        <w:ind w:firstLine="0"/>
        <w:rPr>
          <w:sz w:val="24"/>
          <w:szCs w:val="24"/>
        </w:rPr>
      </w:pPr>
      <w:r w:rsidRPr="002C3599">
        <w:rPr>
          <w:b/>
          <w:sz w:val="24"/>
          <w:szCs w:val="24"/>
        </w:rPr>
        <w:t>4)</w:t>
      </w:r>
      <w:r w:rsidRPr="002C3599">
        <w:rPr>
          <w:sz w:val="24"/>
          <w:szCs w:val="24"/>
        </w:rPr>
        <w:t xml:space="preserve"> количество поданных заявок на участие в закупке, а также дата и время регистрации каждой такой заявки;</w:t>
      </w:r>
    </w:p>
    <w:p w:rsidR="00C522CB" w:rsidRPr="002C3599" w:rsidRDefault="00C522CB" w:rsidP="00980EAD">
      <w:pPr>
        <w:widowControl w:val="0"/>
        <w:shd w:val="clear" w:color="auto" w:fill="FFFFFF"/>
        <w:tabs>
          <w:tab w:val="left" w:pos="284"/>
        </w:tabs>
        <w:autoSpaceDE w:val="0"/>
        <w:autoSpaceDN w:val="0"/>
        <w:adjustRightInd w:val="0"/>
        <w:spacing w:line="240" w:lineRule="atLeast"/>
        <w:ind w:firstLine="0"/>
        <w:rPr>
          <w:sz w:val="24"/>
          <w:szCs w:val="24"/>
        </w:rPr>
      </w:pPr>
      <w:r w:rsidRPr="002C3599">
        <w:rPr>
          <w:b/>
          <w:sz w:val="24"/>
          <w:szCs w:val="24"/>
        </w:rPr>
        <w:t>5)</w:t>
      </w:r>
      <w:r w:rsidRPr="002C3599">
        <w:rPr>
          <w:sz w:val="24"/>
          <w:szCs w:val="24"/>
        </w:rPr>
        <w:tab/>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C522CB" w:rsidRPr="002C3599" w:rsidRDefault="00C522CB" w:rsidP="00316D4C">
      <w:pPr>
        <w:widowControl w:val="0"/>
        <w:shd w:val="clear" w:color="auto" w:fill="FFFFFF"/>
        <w:autoSpaceDE w:val="0"/>
        <w:autoSpaceDN w:val="0"/>
        <w:adjustRightInd w:val="0"/>
        <w:spacing w:line="240" w:lineRule="atLeast"/>
        <w:ind w:firstLine="0"/>
        <w:rPr>
          <w:sz w:val="24"/>
          <w:szCs w:val="24"/>
        </w:rPr>
      </w:pPr>
      <w:r w:rsidRPr="002C3599">
        <w:rPr>
          <w:b/>
          <w:sz w:val="24"/>
          <w:szCs w:val="24"/>
        </w:rPr>
        <w:t>6)</w:t>
      </w:r>
      <w:r w:rsidRPr="002C3599">
        <w:rPr>
          <w:sz w:val="24"/>
          <w:szCs w:val="24"/>
        </w:rPr>
        <w:t xml:space="preserve"> порядковые номера заявок на участие в закупке, окончательных ценовых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w:t>
      </w:r>
    </w:p>
    <w:p w:rsidR="00C522CB" w:rsidRPr="002C3599" w:rsidRDefault="00C522CB" w:rsidP="00C522CB">
      <w:pPr>
        <w:widowControl w:val="0"/>
        <w:shd w:val="clear" w:color="auto" w:fill="FFFFFF"/>
        <w:autoSpaceDE w:val="0"/>
        <w:autoSpaceDN w:val="0"/>
        <w:adjustRightInd w:val="0"/>
        <w:spacing w:line="240" w:lineRule="atLeast"/>
        <w:ind w:firstLine="0"/>
        <w:rPr>
          <w:sz w:val="24"/>
          <w:szCs w:val="24"/>
        </w:rPr>
      </w:pPr>
      <w:r w:rsidRPr="002C3599">
        <w:rPr>
          <w:b/>
          <w:sz w:val="24"/>
          <w:szCs w:val="24"/>
        </w:rPr>
        <w:t>7)</w:t>
      </w:r>
      <w:r w:rsidRPr="002C3599">
        <w:rPr>
          <w:sz w:val="24"/>
          <w:szCs w:val="24"/>
        </w:rPr>
        <w:t xml:space="preserve"> результаты рассмотрения заявок на участие в закупке, окончательных предложений с указанием в том числе: </w:t>
      </w:r>
    </w:p>
    <w:p w:rsidR="00C522CB" w:rsidRPr="002C3599" w:rsidRDefault="00C522CB" w:rsidP="00C522CB">
      <w:pPr>
        <w:widowControl w:val="0"/>
        <w:shd w:val="clear" w:color="auto" w:fill="FFFFFF"/>
        <w:autoSpaceDE w:val="0"/>
        <w:autoSpaceDN w:val="0"/>
        <w:adjustRightInd w:val="0"/>
        <w:spacing w:line="240" w:lineRule="atLeast"/>
        <w:ind w:firstLine="0"/>
        <w:rPr>
          <w:sz w:val="24"/>
          <w:szCs w:val="24"/>
        </w:rPr>
      </w:pPr>
      <w:r w:rsidRPr="002C3599">
        <w:rPr>
          <w:sz w:val="24"/>
          <w:szCs w:val="24"/>
        </w:rPr>
        <w:t xml:space="preserve">        </w:t>
      </w:r>
      <w:r w:rsidRPr="002C3599">
        <w:rPr>
          <w:b/>
          <w:sz w:val="24"/>
          <w:szCs w:val="24"/>
        </w:rPr>
        <w:t>а)</w:t>
      </w:r>
      <w:r w:rsidRPr="002C3599">
        <w:rPr>
          <w:sz w:val="24"/>
          <w:szCs w:val="24"/>
        </w:rPr>
        <w:t xml:space="preserve"> количества заявок на участие в закупке, которые отклонены;</w:t>
      </w:r>
    </w:p>
    <w:p w:rsidR="00C522CB" w:rsidRPr="002C3599" w:rsidRDefault="00C522CB" w:rsidP="00C522CB">
      <w:pPr>
        <w:widowControl w:val="0"/>
        <w:shd w:val="clear" w:color="auto" w:fill="FFFFFF"/>
        <w:autoSpaceDE w:val="0"/>
        <w:autoSpaceDN w:val="0"/>
        <w:adjustRightInd w:val="0"/>
        <w:spacing w:line="240" w:lineRule="atLeast"/>
        <w:ind w:firstLine="0"/>
        <w:rPr>
          <w:sz w:val="24"/>
          <w:szCs w:val="24"/>
        </w:rPr>
      </w:pPr>
      <w:r w:rsidRPr="002C3599">
        <w:rPr>
          <w:b/>
          <w:sz w:val="24"/>
          <w:szCs w:val="24"/>
        </w:rPr>
        <w:t xml:space="preserve">        б)</w:t>
      </w:r>
      <w:r w:rsidRPr="002C3599">
        <w:rPr>
          <w:sz w:val="24"/>
          <w:szCs w:val="24"/>
        </w:rPr>
        <w:t xml:space="preserve"> оснований отклонения каждой заявки на участие в закупке, с указанием положений документации о закупке, которым не соответствуют такие заявка;</w:t>
      </w:r>
    </w:p>
    <w:p w:rsidR="00C522CB" w:rsidRPr="002C3599" w:rsidRDefault="00C522CB" w:rsidP="00C522CB">
      <w:pPr>
        <w:widowControl w:val="0"/>
        <w:shd w:val="clear" w:color="auto" w:fill="FFFFFF"/>
        <w:autoSpaceDE w:val="0"/>
        <w:autoSpaceDN w:val="0"/>
        <w:adjustRightInd w:val="0"/>
        <w:spacing w:line="240" w:lineRule="atLeast"/>
        <w:ind w:firstLine="0"/>
        <w:rPr>
          <w:sz w:val="24"/>
          <w:szCs w:val="24"/>
        </w:rPr>
      </w:pPr>
      <w:r w:rsidRPr="002C3599">
        <w:rPr>
          <w:b/>
          <w:sz w:val="24"/>
          <w:szCs w:val="24"/>
        </w:rPr>
        <w:t>8)</w:t>
      </w:r>
      <w:r w:rsidRPr="002C3599">
        <w:rPr>
          <w:sz w:val="24"/>
          <w:szCs w:val="24"/>
        </w:rPr>
        <w:t xml:space="preserve"> результаты оценки заявок на участие в закупке, окончательных предложений (этап переторжки), с указанием решения комиссии по осуществлению закупок о присвоении каждой такой заявке, с учетом каждого окончательного ценового предложения значения по каждому из предусмотренных критериев оценки таких заявок;</w:t>
      </w:r>
    </w:p>
    <w:p w:rsidR="00C522CB" w:rsidRPr="002C3599" w:rsidRDefault="00C522CB" w:rsidP="00C522CB">
      <w:pPr>
        <w:widowControl w:val="0"/>
        <w:shd w:val="clear" w:color="auto" w:fill="FFFFFF"/>
        <w:autoSpaceDE w:val="0"/>
        <w:autoSpaceDN w:val="0"/>
        <w:adjustRightInd w:val="0"/>
        <w:spacing w:line="240" w:lineRule="atLeast"/>
        <w:ind w:firstLine="0"/>
        <w:rPr>
          <w:sz w:val="24"/>
          <w:szCs w:val="24"/>
        </w:rPr>
      </w:pPr>
      <w:r w:rsidRPr="002C3599">
        <w:rPr>
          <w:b/>
          <w:sz w:val="24"/>
          <w:szCs w:val="24"/>
        </w:rPr>
        <w:t>9)</w:t>
      </w:r>
      <w:r w:rsidRPr="002C3599">
        <w:rPr>
          <w:sz w:val="24"/>
          <w:szCs w:val="24"/>
        </w:rPr>
        <w:t xml:space="preserve"> причины, по которым закупка признана несостоявшейся, в случае признания ее таковой;</w:t>
      </w:r>
    </w:p>
    <w:p w:rsidR="00C522CB" w:rsidRPr="002C3599" w:rsidRDefault="00C522CB" w:rsidP="00C522CB">
      <w:pPr>
        <w:widowControl w:val="0"/>
        <w:shd w:val="clear" w:color="auto" w:fill="FFFFFF"/>
        <w:autoSpaceDE w:val="0"/>
        <w:autoSpaceDN w:val="0"/>
        <w:adjustRightInd w:val="0"/>
        <w:spacing w:line="240" w:lineRule="atLeast"/>
        <w:ind w:firstLine="0"/>
        <w:rPr>
          <w:sz w:val="24"/>
          <w:szCs w:val="24"/>
        </w:rPr>
      </w:pPr>
      <w:r w:rsidRPr="002C3599">
        <w:rPr>
          <w:b/>
          <w:sz w:val="24"/>
          <w:szCs w:val="24"/>
        </w:rPr>
        <w:t>10)</w:t>
      </w:r>
      <w:r w:rsidRPr="002C3599">
        <w:rPr>
          <w:sz w:val="24"/>
          <w:szCs w:val="24"/>
        </w:rPr>
        <w:t xml:space="preserve"> дата подписания протокола.</w:t>
      </w:r>
    </w:p>
    <w:p w:rsidR="00C522CB" w:rsidRPr="002C3599" w:rsidRDefault="00C522CB" w:rsidP="00C522CB">
      <w:pPr>
        <w:widowControl w:val="0"/>
        <w:shd w:val="clear" w:color="auto" w:fill="FFFFFF"/>
        <w:autoSpaceDE w:val="0"/>
        <w:autoSpaceDN w:val="0"/>
        <w:adjustRightInd w:val="0"/>
        <w:spacing w:line="240" w:lineRule="atLeast"/>
        <w:ind w:firstLine="0"/>
        <w:rPr>
          <w:sz w:val="24"/>
          <w:szCs w:val="24"/>
        </w:rPr>
      </w:pPr>
    </w:p>
    <w:p w:rsidR="00C522CB" w:rsidRPr="002C3599" w:rsidRDefault="00C522CB" w:rsidP="00C704FB">
      <w:pPr>
        <w:keepNext/>
        <w:widowControl w:val="0"/>
        <w:numPr>
          <w:ilvl w:val="1"/>
          <w:numId w:val="25"/>
        </w:numPr>
        <w:suppressAutoHyphens/>
        <w:autoSpaceDE w:val="0"/>
        <w:autoSpaceDN w:val="0"/>
        <w:adjustRightInd w:val="0"/>
        <w:spacing w:before="360" w:after="120" w:line="240" w:lineRule="auto"/>
        <w:ind w:left="0" w:firstLine="0"/>
        <w:contextualSpacing/>
        <w:jc w:val="left"/>
        <w:outlineLvl w:val="1"/>
        <w:rPr>
          <w:b/>
          <w:bCs/>
          <w:sz w:val="24"/>
          <w:szCs w:val="24"/>
        </w:rPr>
      </w:pPr>
      <w:r w:rsidRPr="002C3599">
        <w:rPr>
          <w:b/>
          <w:bCs/>
          <w:sz w:val="24"/>
          <w:szCs w:val="24"/>
        </w:rPr>
        <w:t xml:space="preserve"> Заключение Договора</w:t>
      </w:r>
      <w:bookmarkEnd w:id="73"/>
    </w:p>
    <w:p w:rsidR="00C522CB" w:rsidRPr="002C3599" w:rsidRDefault="00C522CB" w:rsidP="00C704FB">
      <w:pPr>
        <w:widowControl w:val="0"/>
        <w:numPr>
          <w:ilvl w:val="2"/>
          <w:numId w:val="25"/>
        </w:numPr>
        <w:shd w:val="clear" w:color="auto" w:fill="FFFFFF"/>
        <w:autoSpaceDE w:val="0"/>
        <w:autoSpaceDN w:val="0"/>
        <w:adjustRightInd w:val="0"/>
        <w:spacing w:after="200" w:line="240" w:lineRule="auto"/>
        <w:ind w:left="0" w:firstLine="0"/>
        <w:contextualSpacing/>
        <w:rPr>
          <w:sz w:val="24"/>
          <w:szCs w:val="24"/>
        </w:rPr>
      </w:pPr>
      <w:r w:rsidRPr="002C3599">
        <w:rPr>
          <w:bCs/>
          <w:iCs/>
          <w:snapToGrid w:val="0"/>
          <w:sz w:val="24"/>
          <w:szCs w:val="24"/>
        </w:rPr>
        <w:t xml:space="preserve">Договор по результатам закупки заключается не ранее чем через 10 (десять) </w:t>
      </w:r>
      <w:r w:rsidR="004900D5" w:rsidRPr="002C3599">
        <w:rPr>
          <w:bCs/>
          <w:iCs/>
          <w:snapToGrid w:val="0"/>
          <w:sz w:val="24"/>
          <w:szCs w:val="24"/>
        </w:rPr>
        <w:t xml:space="preserve">календарных </w:t>
      </w:r>
      <w:r w:rsidRPr="002C3599">
        <w:rPr>
          <w:bCs/>
          <w:iCs/>
          <w:snapToGrid w:val="0"/>
          <w:sz w:val="24"/>
          <w:szCs w:val="24"/>
        </w:rPr>
        <w:t xml:space="preserve">дней и не позднее чем через 20 (двадцать) </w:t>
      </w:r>
      <w:r w:rsidR="004900D5" w:rsidRPr="002C3599">
        <w:rPr>
          <w:bCs/>
          <w:iCs/>
          <w:snapToGrid w:val="0"/>
          <w:sz w:val="24"/>
          <w:szCs w:val="24"/>
        </w:rPr>
        <w:t xml:space="preserve">календарных </w:t>
      </w:r>
      <w:r w:rsidRPr="002C3599">
        <w:rPr>
          <w:bCs/>
          <w:iCs/>
          <w:snapToGrid w:val="0"/>
          <w:sz w:val="24"/>
          <w:szCs w:val="24"/>
        </w:rPr>
        <w:t xml:space="preserve">дней с даты размещения в единой информационной системе итогового протокола, составленного по результатам закупки </w:t>
      </w:r>
      <w:r w:rsidRPr="002C3599">
        <w:rPr>
          <w:snapToGrid w:val="0"/>
          <w:sz w:val="24"/>
          <w:szCs w:val="24"/>
        </w:rPr>
        <w:t>в следующем порядке:</w:t>
      </w:r>
    </w:p>
    <w:p w:rsidR="00C522CB" w:rsidRPr="002C3599" w:rsidRDefault="00C522CB" w:rsidP="00C522CB">
      <w:pPr>
        <w:widowControl w:val="0"/>
        <w:autoSpaceDE w:val="0"/>
        <w:autoSpaceDN w:val="0"/>
        <w:adjustRightInd w:val="0"/>
        <w:spacing w:line="240" w:lineRule="auto"/>
        <w:ind w:firstLine="0"/>
        <w:contextualSpacing/>
        <w:rPr>
          <w:sz w:val="24"/>
          <w:szCs w:val="24"/>
        </w:rPr>
      </w:pPr>
      <w:r w:rsidRPr="002C3599">
        <w:rPr>
          <w:snapToGrid w:val="0"/>
          <w:sz w:val="24"/>
          <w:szCs w:val="24"/>
        </w:rPr>
        <w:t xml:space="preserve">- в течение </w:t>
      </w:r>
      <w:r w:rsidR="00BB1AAC" w:rsidRPr="002C3599">
        <w:rPr>
          <w:snapToGrid w:val="0"/>
          <w:sz w:val="24"/>
          <w:szCs w:val="24"/>
        </w:rPr>
        <w:t>5</w:t>
      </w:r>
      <w:r w:rsidRPr="002C3599">
        <w:rPr>
          <w:snapToGrid w:val="0"/>
          <w:sz w:val="24"/>
          <w:szCs w:val="24"/>
        </w:rPr>
        <w:t xml:space="preserve"> (</w:t>
      </w:r>
      <w:r w:rsidR="00BB1AAC" w:rsidRPr="002C3599">
        <w:rPr>
          <w:snapToGrid w:val="0"/>
          <w:sz w:val="24"/>
          <w:szCs w:val="24"/>
        </w:rPr>
        <w:t>пяти</w:t>
      </w:r>
      <w:r w:rsidRPr="002C3599">
        <w:rPr>
          <w:snapToGrid w:val="0"/>
          <w:sz w:val="24"/>
          <w:szCs w:val="24"/>
        </w:rPr>
        <w:t xml:space="preserve">) </w:t>
      </w:r>
      <w:r w:rsidR="004900D5" w:rsidRPr="002C3599">
        <w:rPr>
          <w:bCs/>
          <w:iCs/>
          <w:snapToGrid w:val="0"/>
          <w:sz w:val="24"/>
          <w:szCs w:val="24"/>
        </w:rPr>
        <w:t>календарных</w:t>
      </w:r>
      <w:r w:rsidR="004900D5" w:rsidRPr="002C3599">
        <w:rPr>
          <w:snapToGrid w:val="0"/>
          <w:sz w:val="24"/>
          <w:szCs w:val="24"/>
        </w:rPr>
        <w:t xml:space="preserve"> </w:t>
      </w:r>
      <w:r w:rsidRPr="002C3599">
        <w:rPr>
          <w:snapToGrid w:val="0"/>
          <w:sz w:val="24"/>
          <w:szCs w:val="24"/>
        </w:rPr>
        <w:t>дней от даты размещения</w:t>
      </w:r>
      <w:r w:rsidRPr="002C3599">
        <w:rPr>
          <w:sz w:val="24"/>
          <w:szCs w:val="24"/>
        </w:rPr>
        <w:t xml:space="preserve"> вышеуказанного протокола Заказчик направляет Победителю, подписанный со своей стороны договор, составленный в соответствии с проектом договора (раздел 3 настоящей Документации), в сканированном виде по электронной почте с «уведомлением о доставке» на электронный адрес, указанный в анкете Участника. Заказчик не несет ответственности в случае неполучения Участником договора</w:t>
      </w:r>
      <w:r w:rsidR="00740A9A" w:rsidRPr="002C3599">
        <w:rPr>
          <w:sz w:val="24"/>
          <w:szCs w:val="24"/>
        </w:rPr>
        <w:t>,</w:t>
      </w:r>
      <w:r w:rsidRPr="002C3599">
        <w:rPr>
          <w:sz w:val="24"/>
          <w:szCs w:val="24"/>
        </w:rPr>
        <w:t xml:space="preserve"> направленного на электронный адрес, указанный в анкете Участника;</w:t>
      </w:r>
    </w:p>
    <w:p w:rsidR="00C522CB" w:rsidRPr="002C3599" w:rsidRDefault="005D052F" w:rsidP="00C522CB">
      <w:pPr>
        <w:widowControl w:val="0"/>
        <w:autoSpaceDE w:val="0"/>
        <w:autoSpaceDN w:val="0"/>
        <w:adjustRightInd w:val="0"/>
        <w:spacing w:line="240" w:lineRule="auto"/>
        <w:ind w:firstLine="0"/>
        <w:contextualSpacing/>
        <w:rPr>
          <w:sz w:val="24"/>
          <w:szCs w:val="24"/>
        </w:rPr>
      </w:pPr>
      <w:r w:rsidRPr="002C3599">
        <w:rPr>
          <w:sz w:val="24"/>
          <w:szCs w:val="24"/>
        </w:rPr>
        <w:t>- в течение</w:t>
      </w:r>
      <w:r w:rsidR="00C522CB" w:rsidRPr="002C3599">
        <w:rPr>
          <w:sz w:val="24"/>
          <w:szCs w:val="24"/>
        </w:rPr>
        <w:t xml:space="preserve"> </w:t>
      </w:r>
      <w:r w:rsidR="00BB1AAC" w:rsidRPr="002C3599">
        <w:rPr>
          <w:snapToGrid w:val="0"/>
          <w:sz w:val="24"/>
          <w:szCs w:val="24"/>
        </w:rPr>
        <w:t>5 (пяти)</w:t>
      </w:r>
      <w:r w:rsidR="00C522CB" w:rsidRPr="002C3599">
        <w:rPr>
          <w:snapToGrid w:val="0"/>
          <w:sz w:val="24"/>
          <w:szCs w:val="24"/>
        </w:rPr>
        <w:t xml:space="preserve"> </w:t>
      </w:r>
      <w:r w:rsidR="004900D5" w:rsidRPr="002C3599">
        <w:rPr>
          <w:bCs/>
          <w:iCs/>
          <w:snapToGrid w:val="0"/>
          <w:sz w:val="24"/>
          <w:szCs w:val="24"/>
        </w:rPr>
        <w:t>календарных</w:t>
      </w:r>
      <w:r w:rsidR="004900D5" w:rsidRPr="002C3599">
        <w:rPr>
          <w:snapToGrid w:val="0"/>
          <w:sz w:val="24"/>
          <w:szCs w:val="24"/>
        </w:rPr>
        <w:t xml:space="preserve"> </w:t>
      </w:r>
      <w:r w:rsidR="00C522CB" w:rsidRPr="002C3599">
        <w:rPr>
          <w:snapToGrid w:val="0"/>
          <w:sz w:val="24"/>
          <w:szCs w:val="24"/>
        </w:rPr>
        <w:t>дней от даты получения Победителем (</w:t>
      </w:r>
      <w:r w:rsidR="00C522CB" w:rsidRPr="002C3599">
        <w:rPr>
          <w:sz w:val="24"/>
          <w:szCs w:val="24"/>
        </w:rPr>
        <w:t xml:space="preserve">дата «уведомления о доставке») </w:t>
      </w:r>
      <w:r w:rsidR="00C522CB" w:rsidRPr="002C3599">
        <w:rPr>
          <w:snapToGrid w:val="0"/>
          <w:sz w:val="24"/>
          <w:szCs w:val="24"/>
        </w:rPr>
        <w:t xml:space="preserve">подписанного со стороны Заказчика договора, Победитель направляет </w:t>
      </w:r>
      <w:r w:rsidR="00C522CB" w:rsidRPr="002C3599">
        <w:rPr>
          <w:sz w:val="24"/>
          <w:szCs w:val="24"/>
        </w:rPr>
        <w:t xml:space="preserve">Заказчику </w:t>
      </w:r>
      <w:r w:rsidR="00C522CB" w:rsidRPr="002C3599">
        <w:rPr>
          <w:sz w:val="24"/>
          <w:szCs w:val="24"/>
        </w:rPr>
        <w:lastRenderedPageBreak/>
        <w:t xml:space="preserve">подписанный со своей стороны договор по электронной почте в сканированном виде на адрес Заказчика </w:t>
      </w:r>
      <w:hyperlink r:id="rId15" w:history="1">
        <w:r w:rsidR="0046768B" w:rsidRPr="0085463D">
          <w:rPr>
            <w:rStyle w:val="a8"/>
            <w:sz w:val="24"/>
            <w:szCs w:val="24"/>
            <w:lang w:val="en-US"/>
          </w:rPr>
          <w:t>v</w:t>
        </w:r>
        <w:r w:rsidR="0046768B">
          <w:rPr>
            <w:rStyle w:val="a8"/>
            <w:sz w:val="24"/>
            <w:szCs w:val="24"/>
            <w:lang w:val="en-US"/>
          </w:rPr>
          <w:t>us</w:t>
        </w:r>
        <w:r w:rsidR="0046768B" w:rsidRPr="0085463D">
          <w:rPr>
            <w:rStyle w:val="a8"/>
            <w:noProof/>
            <w:sz w:val="24"/>
            <w:szCs w:val="24"/>
          </w:rPr>
          <w:t>@ynp.ru.</w:t>
        </w:r>
      </w:hyperlink>
    </w:p>
    <w:p w:rsidR="00C522CB" w:rsidRPr="002C3599" w:rsidRDefault="00C522CB" w:rsidP="00C522CB">
      <w:pPr>
        <w:widowControl w:val="0"/>
        <w:autoSpaceDE w:val="0"/>
        <w:autoSpaceDN w:val="0"/>
        <w:adjustRightInd w:val="0"/>
        <w:spacing w:line="240" w:lineRule="auto"/>
        <w:contextualSpacing/>
        <w:rPr>
          <w:sz w:val="24"/>
          <w:szCs w:val="24"/>
        </w:rPr>
      </w:pPr>
      <w:r w:rsidRPr="002C3599">
        <w:rPr>
          <w:sz w:val="24"/>
          <w:szCs w:val="24"/>
        </w:rPr>
        <w:t xml:space="preserve">Подписание оригинальных экземпляров договора стороны обязуются осуществить в течение 30 </w:t>
      </w:r>
      <w:r w:rsidR="00316D4C" w:rsidRPr="002C3599">
        <w:rPr>
          <w:sz w:val="24"/>
          <w:szCs w:val="24"/>
        </w:rPr>
        <w:t xml:space="preserve">(тридцати) </w:t>
      </w:r>
      <w:r w:rsidRPr="002C3599">
        <w:rPr>
          <w:sz w:val="24"/>
          <w:szCs w:val="24"/>
        </w:rPr>
        <w:t>календарных дней, при этом Заказчик направляет два экземпляра оригинала договора Победителю после подписания договора в сканированном виде.</w:t>
      </w:r>
    </w:p>
    <w:p w:rsidR="00C522CB" w:rsidRPr="002C3599" w:rsidRDefault="00C522CB" w:rsidP="00C704FB">
      <w:pPr>
        <w:widowControl w:val="0"/>
        <w:numPr>
          <w:ilvl w:val="2"/>
          <w:numId w:val="25"/>
        </w:numPr>
        <w:shd w:val="clear" w:color="auto" w:fill="FFFFFF"/>
        <w:autoSpaceDE w:val="0"/>
        <w:autoSpaceDN w:val="0"/>
        <w:adjustRightInd w:val="0"/>
        <w:spacing w:after="200" w:line="240" w:lineRule="auto"/>
        <w:ind w:left="0" w:firstLine="0"/>
        <w:contextualSpacing/>
        <w:rPr>
          <w:sz w:val="24"/>
          <w:szCs w:val="24"/>
        </w:rPr>
      </w:pPr>
      <w:r w:rsidRPr="002C3599">
        <w:rPr>
          <w:sz w:val="24"/>
          <w:szCs w:val="24"/>
          <w:shd w:val="clear" w:color="auto" w:fill="FFFFFF"/>
        </w:rPr>
        <w:t xml:space="preserve"> В случае, если Участник</w:t>
      </w:r>
      <w:r w:rsidR="005D052F" w:rsidRPr="002C3599">
        <w:rPr>
          <w:sz w:val="24"/>
          <w:szCs w:val="24"/>
          <w:shd w:val="clear" w:color="auto" w:fill="FFFFFF"/>
        </w:rPr>
        <w:t>,</w:t>
      </w:r>
      <w:r w:rsidRPr="002C3599">
        <w:rPr>
          <w:sz w:val="24"/>
          <w:szCs w:val="24"/>
          <w:shd w:val="clear" w:color="auto" w:fill="FFFFFF"/>
        </w:rPr>
        <w:t xml:space="preserve"> признанный Победителем закупки, уклонился от заключения договора, Заказчик заключает договор с Участником, заявка которого в соответствии с результатами проведения закупки получила второй порядковый номер, согласно протоколу подведения итогов. В этом случае Договор с Участником, занявшим второе место, подписывается в том же порядке и те же сроки, по истечении срока подписания Договора с Победителем или от даты официального отказа Победителя от подписания договора.</w:t>
      </w:r>
      <w:r w:rsidRPr="002C3599">
        <w:rPr>
          <w:bCs/>
          <w:iCs/>
          <w:snapToGrid w:val="0"/>
          <w:sz w:val="24"/>
          <w:szCs w:val="24"/>
          <w:shd w:val="clear" w:color="auto" w:fill="FFFFFF"/>
        </w:rPr>
        <w:t xml:space="preserve"> В случае уклонения от подписания договора участника, занявшего второе место, организатор закупки вправе обратиться с предложением о заключении договора к участнику, занявшему третье место и так далее</w:t>
      </w:r>
      <w:r w:rsidRPr="002C3599">
        <w:rPr>
          <w:bCs/>
          <w:iCs/>
          <w:snapToGrid w:val="0"/>
          <w:sz w:val="24"/>
          <w:szCs w:val="24"/>
        </w:rPr>
        <w:t>.</w:t>
      </w:r>
    </w:p>
    <w:p w:rsidR="00C522CB" w:rsidRPr="002C3599" w:rsidRDefault="00C522CB" w:rsidP="00C522CB">
      <w:pPr>
        <w:widowControl w:val="0"/>
        <w:autoSpaceDE w:val="0"/>
        <w:autoSpaceDN w:val="0"/>
        <w:adjustRightInd w:val="0"/>
        <w:spacing w:line="240" w:lineRule="atLeast"/>
        <w:ind w:firstLine="0"/>
        <w:contextualSpacing/>
        <w:rPr>
          <w:sz w:val="24"/>
          <w:szCs w:val="24"/>
        </w:rPr>
      </w:pPr>
      <w:r w:rsidRPr="002C3599">
        <w:rPr>
          <w:b/>
          <w:sz w:val="24"/>
          <w:szCs w:val="24"/>
        </w:rPr>
        <w:t>4.12.3.</w:t>
      </w:r>
      <w:r w:rsidRPr="002C3599">
        <w:rPr>
          <w:sz w:val="24"/>
          <w:szCs w:val="24"/>
        </w:rPr>
        <w:t xml:space="preserve"> В случае выявления Заказчиком факта указания в составе Заявки Участника, признанного Победителем закупки, недостоверных сведений о стране происхождения товара после подведения итогов закупки (определения Победителя), но до момента подписания догов</w:t>
      </w:r>
      <w:r w:rsidR="005D052F" w:rsidRPr="002C3599">
        <w:rPr>
          <w:sz w:val="24"/>
          <w:szCs w:val="24"/>
        </w:rPr>
        <w:t>ора, Заказчик обязан отказаться</w:t>
      </w:r>
      <w:r w:rsidRPr="002C3599">
        <w:rPr>
          <w:sz w:val="24"/>
          <w:szCs w:val="24"/>
        </w:rPr>
        <w:t xml:space="preserve"> от заключения договора с таким Участником.</w:t>
      </w:r>
    </w:p>
    <w:p w:rsidR="00C522CB" w:rsidRPr="002C3599" w:rsidRDefault="00C522CB" w:rsidP="00C522CB">
      <w:pPr>
        <w:autoSpaceDE w:val="0"/>
        <w:autoSpaceDN w:val="0"/>
        <w:adjustRightInd w:val="0"/>
        <w:spacing w:line="240" w:lineRule="atLeast"/>
        <w:ind w:firstLine="0"/>
        <w:rPr>
          <w:bCs/>
          <w:iCs/>
          <w:sz w:val="24"/>
          <w:szCs w:val="24"/>
        </w:rPr>
      </w:pPr>
      <w:r w:rsidRPr="002C3599">
        <w:rPr>
          <w:b/>
          <w:sz w:val="24"/>
          <w:szCs w:val="24"/>
        </w:rPr>
        <w:t>4.12.4</w:t>
      </w:r>
      <w:r w:rsidRPr="002C3599">
        <w:rPr>
          <w:b/>
          <w:sz w:val="24"/>
          <w:szCs w:val="24"/>
          <w:shd w:val="clear" w:color="auto" w:fill="FFFFFF"/>
        </w:rPr>
        <w:t xml:space="preserve">. </w:t>
      </w:r>
      <w:r w:rsidRPr="002C3599">
        <w:rPr>
          <w:bCs/>
          <w:iCs/>
          <w:sz w:val="24"/>
          <w:szCs w:val="24"/>
          <w:shd w:val="clear" w:color="auto" w:fill="FFFFFF"/>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C522CB" w:rsidRPr="002C3599" w:rsidRDefault="00C522CB" w:rsidP="00C522CB">
      <w:pPr>
        <w:keepNext/>
        <w:widowControl w:val="0"/>
        <w:shd w:val="clear" w:color="auto" w:fill="FFFFFF"/>
        <w:suppressAutoHyphens/>
        <w:adjustRightInd w:val="0"/>
        <w:spacing w:line="240" w:lineRule="atLeast"/>
        <w:ind w:firstLine="0"/>
        <w:textAlignment w:val="baseline"/>
        <w:outlineLvl w:val="3"/>
        <w:rPr>
          <w:bCs/>
          <w:iCs/>
          <w:sz w:val="24"/>
          <w:szCs w:val="24"/>
        </w:rPr>
      </w:pPr>
      <w:r w:rsidRPr="002C3599">
        <w:rPr>
          <w:b/>
          <w:bCs/>
          <w:iCs/>
          <w:sz w:val="24"/>
          <w:szCs w:val="24"/>
        </w:rPr>
        <w:t xml:space="preserve">4.12.5. </w:t>
      </w:r>
      <w:r w:rsidRPr="002C3599">
        <w:rPr>
          <w:bCs/>
          <w:iCs/>
          <w:snapToGrid w:val="0"/>
          <w:sz w:val="24"/>
          <w:szCs w:val="24"/>
          <w:shd w:val="clear" w:color="auto" w:fill="FFFFFF"/>
        </w:rPr>
        <w:t>Договор заключается путем объединения исходного проекта договора, приведенного в закупочной документации, и условий заявки Победителя закупки с учетом преддоговорных переговоров, в случае их проведения</w:t>
      </w:r>
      <w:r w:rsidRPr="002C3599">
        <w:rPr>
          <w:bCs/>
          <w:iCs/>
          <w:sz w:val="24"/>
          <w:szCs w:val="24"/>
          <w:shd w:val="clear" w:color="auto" w:fill="FFFFFF"/>
        </w:rPr>
        <w:t>.</w:t>
      </w:r>
    </w:p>
    <w:p w:rsidR="00C522CB" w:rsidRPr="002C3599" w:rsidRDefault="00C522CB" w:rsidP="00C522CB">
      <w:pPr>
        <w:keepNext/>
        <w:widowControl w:val="0"/>
        <w:shd w:val="clear" w:color="auto" w:fill="FFFFFF"/>
        <w:suppressAutoHyphens/>
        <w:adjustRightInd w:val="0"/>
        <w:spacing w:line="240" w:lineRule="atLeast"/>
        <w:ind w:firstLine="0"/>
        <w:textAlignment w:val="baseline"/>
        <w:outlineLvl w:val="3"/>
        <w:rPr>
          <w:bCs/>
          <w:iCs/>
          <w:sz w:val="24"/>
          <w:szCs w:val="24"/>
        </w:rPr>
      </w:pPr>
      <w:r w:rsidRPr="002C3599">
        <w:rPr>
          <w:b/>
          <w:bCs/>
          <w:iCs/>
          <w:sz w:val="24"/>
          <w:szCs w:val="24"/>
        </w:rPr>
        <w:t>4.12.6.</w:t>
      </w:r>
      <w:r w:rsidRPr="002C3599">
        <w:rPr>
          <w:bCs/>
          <w:iCs/>
          <w:sz w:val="24"/>
          <w:szCs w:val="24"/>
        </w:rPr>
        <w:t xml:space="preserve"> Преддоговорные переговоры допускаются:</w:t>
      </w:r>
    </w:p>
    <w:p w:rsidR="00C522CB" w:rsidRPr="002C3599" w:rsidRDefault="00C522CB" w:rsidP="00DE3626">
      <w:pPr>
        <w:numPr>
          <w:ilvl w:val="0"/>
          <w:numId w:val="18"/>
        </w:numPr>
        <w:shd w:val="clear" w:color="auto" w:fill="FFFFFF"/>
        <w:tabs>
          <w:tab w:val="num" w:pos="284"/>
          <w:tab w:val="num" w:pos="360"/>
        </w:tabs>
        <w:spacing w:line="240" w:lineRule="atLeast"/>
        <w:ind w:left="0" w:firstLine="0"/>
        <w:jc w:val="left"/>
        <w:rPr>
          <w:sz w:val="24"/>
          <w:szCs w:val="24"/>
        </w:rPr>
      </w:pPr>
      <w:r w:rsidRPr="002C3599">
        <w:rPr>
          <w:sz w:val="24"/>
          <w:szCs w:val="24"/>
        </w:rPr>
        <w:t>по снижению цены договора без изменения остальных условий договора;</w:t>
      </w:r>
    </w:p>
    <w:p w:rsidR="00C522CB" w:rsidRPr="002C3599" w:rsidRDefault="00C522CB" w:rsidP="00DE3626">
      <w:pPr>
        <w:numPr>
          <w:ilvl w:val="0"/>
          <w:numId w:val="18"/>
        </w:numPr>
        <w:shd w:val="clear" w:color="auto" w:fill="FFFFFF"/>
        <w:tabs>
          <w:tab w:val="num" w:pos="284"/>
          <w:tab w:val="num" w:pos="360"/>
        </w:tabs>
        <w:spacing w:line="240" w:lineRule="atLeast"/>
        <w:ind w:left="0" w:firstLine="0"/>
        <w:jc w:val="left"/>
        <w:rPr>
          <w:sz w:val="24"/>
          <w:szCs w:val="24"/>
        </w:rPr>
      </w:pPr>
      <w:r w:rsidRPr="002C3599">
        <w:rPr>
          <w:sz w:val="24"/>
          <w:szCs w:val="24"/>
        </w:rPr>
        <w:t>по изменению объемов поставки и без увеличения цен за единицу товара(расценок), но не более 30% (тридцати процентов).</w:t>
      </w:r>
    </w:p>
    <w:p w:rsidR="00C522CB" w:rsidRPr="002C3599" w:rsidRDefault="00C522CB" w:rsidP="00DE3626">
      <w:pPr>
        <w:numPr>
          <w:ilvl w:val="0"/>
          <w:numId w:val="18"/>
        </w:numPr>
        <w:shd w:val="clear" w:color="auto" w:fill="FFFFFF"/>
        <w:tabs>
          <w:tab w:val="num" w:pos="0"/>
          <w:tab w:val="left" w:pos="284"/>
          <w:tab w:val="num" w:pos="360"/>
        </w:tabs>
        <w:spacing w:line="240" w:lineRule="atLeast"/>
        <w:ind w:left="0" w:firstLine="0"/>
        <w:jc w:val="left"/>
        <w:rPr>
          <w:snapToGrid w:val="0"/>
          <w:sz w:val="24"/>
          <w:szCs w:val="24"/>
        </w:rPr>
      </w:pPr>
      <w:r w:rsidRPr="002C3599">
        <w:rPr>
          <w:snapToGrid w:val="0"/>
          <w:sz w:val="24"/>
          <w:szCs w:val="24"/>
        </w:rPr>
        <w:t xml:space="preserve">по сокращению сроков выполнения договора;  </w:t>
      </w:r>
    </w:p>
    <w:p w:rsidR="00C522CB" w:rsidRPr="002C3599" w:rsidRDefault="00C522CB" w:rsidP="00DE3626">
      <w:pPr>
        <w:numPr>
          <w:ilvl w:val="0"/>
          <w:numId w:val="18"/>
        </w:numPr>
        <w:shd w:val="clear" w:color="auto" w:fill="FFFFFF"/>
        <w:tabs>
          <w:tab w:val="left" w:pos="284"/>
          <w:tab w:val="num" w:pos="360"/>
        </w:tabs>
        <w:spacing w:line="240" w:lineRule="atLeast"/>
        <w:ind w:left="0" w:firstLine="0"/>
        <w:jc w:val="left"/>
        <w:rPr>
          <w:sz w:val="24"/>
          <w:szCs w:val="24"/>
        </w:rPr>
      </w:pPr>
      <w:r w:rsidRPr="002C3599">
        <w:rPr>
          <w:sz w:val="24"/>
          <w:szCs w:val="24"/>
        </w:rPr>
        <w:t xml:space="preserve"> направленные на уточнение условий договора, которые не были зафиксированы в проекте договора, документации и заявке Участника, с которым принято решение заключить договор;</w:t>
      </w:r>
    </w:p>
    <w:p w:rsidR="00C522CB" w:rsidRPr="002C3599" w:rsidRDefault="00C522CB" w:rsidP="00DE3626">
      <w:pPr>
        <w:numPr>
          <w:ilvl w:val="0"/>
          <w:numId w:val="18"/>
        </w:numPr>
        <w:shd w:val="clear" w:color="auto" w:fill="FFFFFF"/>
        <w:tabs>
          <w:tab w:val="num" w:pos="284"/>
          <w:tab w:val="num" w:pos="360"/>
        </w:tabs>
        <w:spacing w:line="240" w:lineRule="atLeast"/>
        <w:ind w:left="0" w:firstLine="0"/>
        <w:jc w:val="left"/>
        <w:rPr>
          <w:sz w:val="24"/>
          <w:szCs w:val="24"/>
        </w:rPr>
      </w:pPr>
      <w:r w:rsidRPr="002C3599">
        <w:rPr>
          <w:sz w:val="24"/>
          <w:szCs w:val="24"/>
        </w:rPr>
        <w:t xml:space="preserve"> направленные на уточнение сроков исполнения обязательств по договору, если его подписание затягивается вследствие рассмотрения претензии (разногласий) Участника закупочной комиссией </w:t>
      </w:r>
      <w:r w:rsidRPr="002C3599">
        <w:rPr>
          <w:color w:val="000000"/>
          <w:sz w:val="24"/>
          <w:szCs w:val="24"/>
        </w:rPr>
        <w:t xml:space="preserve">Общества или </w:t>
      </w:r>
      <w:r w:rsidRPr="002C3599">
        <w:rPr>
          <w:sz w:val="24"/>
          <w:szCs w:val="24"/>
        </w:rPr>
        <w:t>в Федеральной антимонопольной службе РФ.</w:t>
      </w:r>
    </w:p>
    <w:p w:rsidR="00C522CB" w:rsidRPr="002C3599" w:rsidRDefault="00C522CB" w:rsidP="00C522CB">
      <w:pPr>
        <w:shd w:val="clear" w:color="auto" w:fill="FFFFFF"/>
        <w:spacing w:line="240" w:lineRule="atLeast"/>
        <w:ind w:firstLine="0"/>
        <w:rPr>
          <w:color w:val="000000"/>
          <w:sz w:val="24"/>
          <w:szCs w:val="24"/>
        </w:rPr>
      </w:pPr>
      <w:r w:rsidRPr="002C3599">
        <w:rPr>
          <w:color w:val="000000"/>
          <w:sz w:val="24"/>
          <w:szCs w:val="24"/>
        </w:rPr>
        <w:t xml:space="preserve">Иные преддоговорные переговоры, направленные на изменение условий заключаемого договора в пользу Участника, </w:t>
      </w:r>
      <w:r w:rsidRPr="002C3599">
        <w:rPr>
          <w:sz w:val="24"/>
          <w:szCs w:val="24"/>
        </w:rPr>
        <w:t>с которым принято решение заключить такой договор</w:t>
      </w:r>
      <w:r w:rsidRPr="002C3599">
        <w:rPr>
          <w:color w:val="000000"/>
          <w:sz w:val="24"/>
          <w:szCs w:val="24"/>
        </w:rPr>
        <w:t>, запрещаются.</w:t>
      </w:r>
    </w:p>
    <w:p w:rsidR="00C522CB" w:rsidRPr="002C3599" w:rsidRDefault="00C522CB" w:rsidP="00C522CB">
      <w:pPr>
        <w:shd w:val="clear" w:color="auto" w:fill="FFFFFF"/>
        <w:spacing w:line="240" w:lineRule="atLeast"/>
        <w:ind w:firstLine="0"/>
        <w:rPr>
          <w:color w:val="000000"/>
          <w:sz w:val="24"/>
          <w:szCs w:val="24"/>
        </w:rPr>
      </w:pPr>
      <w:r w:rsidRPr="002C3599">
        <w:rPr>
          <w:color w:val="000000"/>
          <w:sz w:val="24"/>
          <w:szCs w:val="24"/>
          <w:shd w:val="clear" w:color="auto" w:fill="FFFFFF"/>
        </w:rPr>
        <w:t>Все результаты переговоров фиксируются протоколом преддоговорных переговоров, подписываемым Заказчиком и Победителем закупки. Заказчик размещает на официальном сайте ЕИС информацию о результатах преддоговорных переговоров, если в их ходе поменялись объем, цена или срок исполнения договора по сравнению с указанными в извещении, закупочной документации и заявке Победителя закупки.</w:t>
      </w:r>
    </w:p>
    <w:p w:rsidR="00C522CB" w:rsidRPr="002C3599" w:rsidRDefault="00C522CB" w:rsidP="00C522CB">
      <w:pPr>
        <w:shd w:val="clear" w:color="auto" w:fill="FFFFFF"/>
        <w:spacing w:line="240" w:lineRule="atLeast"/>
        <w:ind w:firstLine="0"/>
        <w:rPr>
          <w:sz w:val="24"/>
          <w:szCs w:val="24"/>
        </w:rPr>
      </w:pPr>
      <w:r w:rsidRPr="002C3599">
        <w:rPr>
          <w:b/>
          <w:sz w:val="24"/>
          <w:szCs w:val="24"/>
        </w:rPr>
        <w:t>4.12.7.</w:t>
      </w:r>
      <w:r w:rsidRPr="002C3599">
        <w:rPr>
          <w:sz w:val="24"/>
          <w:szCs w:val="24"/>
        </w:rPr>
        <w:t xml:space="preserve"> Если подписание договора затягивается (по сравнению с плановой датой заключения договора) вследствие рассмотрения жалобы в закупочной комиссии или Федеральной антимонопольной службе, а также в случае</w:t>
      </w:r>
      <w:r w:rsidR="005D052F" w:rsidRPr="002C3599">
        <w:rPr>
          <w:sz w:val="24"/>
          <w:szCs w:val="24"/>
        </w:rPr>
        <w:t>,</w:t>
      </w:r>
      <w:r w:rsidRPr="002C3599">
        <w:rPr>
          <w:sz w:val="24"/>
          <w:szCs w:val="24"/>
        </w:rPr>
        <w:t xml:space="preserve"> указанном в п. 4.12.2., сроки выполнения обязательств по договору могут продлеваться на количество дней рассмотрения жалобы сверх нормативного срока.</w:t>
      </w:r>
    </w:p>
    <w:p w:rsidR="00C522CB" w:rsidRPr="002C3599" w:rsidRDefault="00C522CB" w:rsidP="00C522CB">
      <w:pPr>
        <w:keepNext/>
        <w:widowControl w:val="0"/>
        <w:tabs>
          <w:tab w:val="left" w:pos="1134"/>
        </w:tabs>
        <w:suppressAutoHyphens/>
        <w:adjustRightInd w:val="0"/>
        <w:spacing w:line="240" w:lineRule="atLeast"/>
        <w:ind w:firstLine="0"/>
        <w:outlineLvl w:val="3"/>
        <w:rPr>
          <w:b/>
          <w:bCs/>
          <w:i/>
          <w:iCs/>
          <w:sz w:val="24"/>
          <w:szCs w:val="24"/>
        </w:rPr>
      </w:pPr>
      <w:r w:rsidRPr="002C3599">
        <w:rPr>
          <w:b/>
          <w:bCs/>
          <w:iCs/>
          <w:sz w:val="24"/>
          <w:szCs w:val="24"/>
        </w:rPr>
        <w:t>4.12.8.</w:t>
      </w:r>
      <w:r w:rsidRPr="002C3599">
        <w:rPr>
          <w:bCs/>
          <w:iCs/>
          <w:sz w:val="24"/>
          <w:szCs w:val="24"/>
        </w:rPr>
        <w:t xml:space="preserve">  Заказчик направляет заявление о включении сведений об Участнике закупки, уклонившимся от заключения договора, а также о поставщиках (исполнителях, подрядчиках), с которыми договор по решению суда расторгнут в связи с существенным нарушением ими </w:t>
      </w:r>
      <w:r w:rsidRPr="002C3599">
        <w:rPr>
          <w:bCs/>
          <w:iCs/>
          <w:sz w:val="24"/>
          <w:szCs w:val="24"/>
        </w:rPr>
        <w:lastRenderedPageBreak/>
        <w:t>договора, в реестр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сроком на 2 года.</w:t>
      </w:r>
    </w:p>
    <w:p w:rsidR="00C522CB" w:rsidRPr="002C3599" w:rsidRDefault="00C522CB" w:rsidP="00C522CB">
      <w:pPr>
        <w:spacing w:line="240" w:lineRule="atLeast"/>
        <w:ind w:firstLine="0"/>
        <w:rPr>
          <w:sz w:val="24"/>
          <w:szCs w:val="24"/>
        </w:rPr>
      </w:pPr>
      <w:r w:rsidRPr="002C3599">
        <w:rPr>
          <w:sz w:val="24"/>
          <w:szCs w:val="24"/>
        </w:rPr>
        <w:t xml:space="preserve">      Также в случае уклонения Участника от заключения договора Заказчик вправе по собственному выбору применить одно или несколько из следующих действий:</w:t>
      </w:r>
    </w:p>
    <w:p w:rsidR="00C522CB" w:rsidRPr="002C3599" w:rsidRDefault="00C522CB" w:rsidP="00C522CB">
      <w:pPr>
        <w:keepNext/>
        <w:widowControl w:val="0"/>
        <w:suppressAutoHyphens/>
        <w:adjustRightInd w:val="0"/>
        <w:spacing w:line="240" w:lineRule="atLeast"/>
        <w:ind w:firstLine="0"/>
        <w:textAlignment w:val="baseline"/>
        <w:outlineLvl w:val="3"/>
        <w:rPr>
          <w:bCs/>
          <w:iCs/>
          <w:sz w:val="24"/>
          <w:szCs w:val="24"/>
        </w:rPr>
      </w:pPr>
      <w:r w:rsidRPr="002C3599">
        <w:rPr>
          <w:bCs/>
          <w:iCs/>
          <w:sz w:val="24"/>
          <w:szCs w:val="24"/>
        </w:rPr>
        <w:t xml:space="preserve">- обратиться в суд с иском о понуждении такого Участника закупки заключить договор, а также о возмещении убытков, причиненных уклонением от его заключения; </w:t>
      </w:r>
    </w:p>
    <w:p w:rsidR="00C522CB" w:rsidRPr="002C3599" w:rsidRDefault="00C522CB" w:rsidP="00C522CB">
      <w:pPr>
        <w:tabs>
          <w:tab w:val="num" w:pos="1985"/>
          <w:tab w:val="num" w:pos="2357"/>
        </w:tabs>
        <w:spacing w:line="240" w:lineRule="atLeast"/>
        <w:ind w:firstLine="0"/>
        <w:rPr>
          <w:sz w:val="24"/>
          <w:szCs w:val="24"/>
        </w:rPr>
      </w:pPr>
      <w:bookmarkStart w:id="74" w:name="_Ref297565397"/>
      <w:r w:rsidRPr="002C3599">
        <w:rPr>
          <w:sz w:val="24"/>
          <w:szCs w:val="24"/>
        </w:rPr>
        <w:t xml:space="preserve">-  заключить Договор с другим Участником, занявшим следующее место по итогам проведенного ранжирования, а также провести переговоры с ним по уменьшению цены его </w:t>
      </w:r>
      <w:bookmarkEnd w:id="74"/>
      <w:r w:rsidRPr="002C3599">
        <w:rPr>
          <w:sz w:val="24"/>
          <w:szCs w:val="24"/>
        </w:rPr>
        <w:t>Заявки;</w:t>
      </w:r>
    </w:p>
    <w:p w:rsidR="00C522CB" w:rsidRPr="002C3599" w:rsidRDefault="00C522CB" w:rsidP="00C522CB">
      <w:pPr>
        <w:tabs>
          <w:tab w:val="left" w:pos="1276"/>
          <w:tab w:val="num" w:pos="2357"/>
        </w:tabs>
        <w:autoSpaceDE w:val="0"/>
        <w:autoSpaceDN w:val="0"/>
        <w:adjustRightInd w:val="0"/>
        <w:spacing w:line="240" w:lineRule="atLeast"/>
        <w:ind w:firstLine="0"/>
        <w:rPr>
          <w:sz w:val="24"/>
          <w:szCs w:val="24"/>
        </w:rPr>
      </w:pPr>
      <w:r w:rsidRPr="002C3599">
        <w:rPr>
          <w:sz w:val="24"/>
          <w:szCs w:val="24"/>
        </w:rPr>
        <w:t>-  провести повторную процедуру закупки;</w:t>
      </w:r>
    </w:p>
    <w:p w:rsidR="00C522CB" w:rsidRPr="002C3599" w:rsidRDefault="005D052F" w:rsidP="00C522CB">
      <w:pPr>
        <w:tabs>
          <w:tab w:val="left" w:pos="1276"/>
          <w:tab w:val="num" w:pos="2357"/>
        </w:tabs>
        <w:autoSpaceDE w:val="0"/>
        <w:autoSpaceDN w:val="0"/>
        <w:adjustRightInd w:val="0"/>
        <w:spacing w:line="240" w:lineRule="atLeast"/>
        <w:ind w:firstLine="0"/>
        <w:rPr>
          <w:sz w:val="24"/>
          <w:szCs w:val="24"/>
        </w:rPr>
      </w:pPr>
      <w:bookmarkStart w:id="75" w:name="_Ref310532857"/>
      <w:r w:rsidRPr="002C3599">
        <w:rPr>
          <w:sz w:val="24"/>
          <w:szCs w:val="24"/>
        </w:rPr>
        <w:t>-  отказаться от заключения</w:t>
      </w:r>
      <w:r w:rsidR="00C522CB" w:rsidRPr="002C3599">
        <w:rPr>
          <w:sz w:val="24"/>
          <w:szCs w:val="24"/>
        </w:rPr>
        <w:t xml:space="preserve"> договора и прекратить процедуру закупки.</w:t>
      </w:r>
      <w:bookmarkEnd w:id="75"/>
    </w:p>
    <w:p w:rsidR="00C522CB" w:rsidRPr="002C3599" w:rsidRDefault="00C522CB" w:rsidP="00C522CB">
      <w:pPr>
        <w:keepNext/>
        <w:widowControl w:val="0"/>
        <w:suppressAutoHyphens/>
        <w:adjustRightInd w:val="0"/>
        <w:spacing w:line="240" w:lineRule="atLeast"/>
        <w:ind w:firstLine="0"/>
        <w:textAlignment w:val="baseline"/>
        <w:outlineLvl w:val="3"/>
        <w:rPr>
          <w:bCs/>
          <w:iCs/>
          <w:sz w:val="24"/>
          <w:szCs w:val="24"/>
        </w:rPr>
      </w:pPr>
      <w:r w:rsidRPr="002C3599">
        <w:rPr>
          <w:b/>
          <w:bCs/>
          <w:iCs/>
          <w:sz w:val="24"/>
          <w:szCs w:val="24"/>
        </w:rPr>
        <w:t>4.12.9.</w:t>
      </w:r>
      <w:r w:rsidRPr="002C3599">
        <w:rPr>
          <w:bCs/>
          <w:iCs/>
          <w:sz w:val="24"/>
          <w:szCs w:val="24"/>
        </w:rPr>
        <w:t xml:space="preserve"> Участником закупки, уклонившимся от заключения договора</w:t>
      </w:r>
      <w:r w:rsidR="005D052F" w:rsidRPr="002C3599">
        <w:rPr>
          <w:bCs/>
          <w:iCs/>
          <w:sz w:val="24"/>
          <w:szCs w:val="24"/>
        </w:rPr>
        <w:t>,</w:t>
      </w:r>
      <w:r w:rsidRPr="002C3599">
        <w:rPr>
          <w:bCs/>
          <w:iCs/>
          <w:sz w:val="24"/>
          <w:szCs w:val="24"/>
        </w:rPr>
        <w:t xml:space="preserve"> считается:</w:t>
      </w:r>
    </w:p>
    <w:p w:rsidR="00C522CB" w:rsidRPr="002C3599" w:rsidRDefault="00C522CB" w:rsidP="00DE3626">
      <w:pPr>
        <w:numPr>
          <w:ilvl w:val="0"/>
          <w:numId w:val="19"/>
        </w:numPr>
        <w:tabs>
          <w:tab w:val="left" w:pos="426"/>
        </w:tabs>
        <w:spacing w:line="240" w:lineRule="atLeast"/>
        <w:ind w:left="0" w:firstLine="0"/>
        <w:jc w:val="left"/>
        <w:rPr>
          <w:sz w:val="24"/>
          <w:szCs w:val="24"/>
        </w:rPr>
      </w:pPr>
      <w:r w:rsidRPr="002C3599">
        <w:rPr>
          <w:sz w:val="24"/>
          <w:szCs w:val="24"/>
        </w:rPr>
        <w:t>Победитель закупки, который в определенный Документацией срок не предоставил подписанный со своей стороны договор;</w:t>
      </w:r>
    </w:p>
    <w:p w:rsidR="00C522CB" w:rsidRPr="002C3599" w:rsidRDefault="00C522CB" w:rsidP="00DE3626">
      <w:pPr>
        <w:numPr>
          <w:ilvl w:val="0"/>
          <w:numId w:val="19"/>
        </w:numPr>
        <w:tabs>
          <w:tab w:val="left" w:pos="426"/>
        </w:tabs>
        <w:spacing w:line="240" w:lineRule="atLeast"/>
        <w:ind w:left="0" w:firstLine="0"/>
        <w:jc w:val="left"/>
        <w:rPr>
          <w:sz w:val="24"/>
          <w:szCs w:val="24"/>
        </w:rPr>
      </w:pPr>
      <w:r w:rsidRPr="002C3599">
        <w:rPr>
          <w:sz w:val="24"/>
          <w:szCs w:val="24"/>
        </w:rPr>
        <w:t>Победитель закупки, который отказался от предоставления обеспечения договора (если такое требование установлено в Документации о закупке);</w:t>
      </w:r>
    </w:p>
    <w:p w:rsidR="00C522CB" w:rsidRPr="002C3599" w:rsidRDefault="00C522CB" w:rsidP="00DE3626">
      <w:pPr>
        <w:numPr>
          <w:ilvl w:val="0"/>
          <w:numId w:val="19"/>
        </w:numPr>
        <w:tabs>
          <w:tab w:val="left" w:pos="426"/>
        </w:tabs>
        <w:spacing w:line="240" w:lineRule="atLeast"/>
        <w:ind w:left="0" w:firstLine="0"/>
        <w:jc w:val="left"/>
        <w:rPr>
          <w:sz w:val="24"/>
          <w:szCs w:val="24"/>
        </w:rPr>
      </w:pPr>
      <w:r w:rsidRPr="002C3599">
        <w:rPr>
          <w:sz w:val="24"/>
          <w:szCs w:val="24"/>
        </w:rPr>
        <w:t>Участник, заявка которого получила второй порядковый номер, который в определенный Документацией срок не предоставил подписанный со своей стороны договор, в случае если Победитель уклонился от подписания договора;</w:t>
      </w:r>
    </w:p>
    <w:p w:rsidR="00C522CB" w:rsidRPr="002C3599" w:rsidRDefault="00C522CB" w:rsidP="00DE3626">
      <w:pPr>
        <w:numPr>
          <w:ilvl w:val="0"/>
          <w:numId w:val="19"/>
        </w:numPr>
        <w:tabs>
          <w:tab w:val="left" w:pos="426"/>
        </w:tabs>
        <w:spacing w:after="200" w:line="240" w:lineRule="auto"/>
        <w:ind w:left="0" w:firstLine="0"/>
        <w:jc w:val="left"/>
        <w:rPr>
          <w:sz w:val="24"/>
          <w:szCs w:val="24"/>
        </w:rPr>
      </w:pPr>
      <w:r w:rsidRPr="002C3599">
        <w:rPr>
          <w:sz w:val="24"/>
          <w:szCs w:val="24"/>
        </w:rPr>
        <w:t>Участник, заявка которого получила второй порядковый номер, который отказался от предоставления обеспечения договора (если такое требование установлено в Документации о закупке), в случае если Победитель уклонился от подписания договора.</w:t>
      </w:r>
    </w:p>
    <w:p w:rsidR="00243520" w:rsidRPr="002C3599" w:rsidRDefault="00243520" w:rsidP="002B2C7F">
      <w:pPr>
        <w:spacing w:line="240" w:lineRule="auto"/>
        <w:ind w:firstLine="0"/>
        <w:rPr>
          <w:sz w:val="24"/>
          <w:szCs w:val="24"/>
        </w:rPr>
      </w:pPr>
      <w:r w:rsidRPr="002C3599">
        <w:rPr>
          <w:b/>
          <w:sz w:val="24"/>
          <w:szCs w:val="24"/>
        </w:rPr>
        <w:t>4.1</w:t>
      </w:r>
      <w:r w:rsidR="00FF73BB" w:rsidRPr="002C3599">
        <w:rPr>
          <w:b/>
          <w:sz w:val="24"/>
          <w:szCs w:val="24"/>
        </w:rPr>
        <w:t>3</w:t>
      </w:r>
      <w:r w:rsidRPr="002C3599">
        <w:rPr>
          <w:b/>
          <w:sz w:val="24"/>
          <w:szCs w:val="24"/>
        </w:rPr>
        <w:t>.</w:t>
      </w:r>
      <w:r w:rsidRPr="002C3599">
        <w:rPr>
          <w:sz w:val="24"/>
          <w:szCs w:val="24"/>
        </w:rPr>
        <w:t xml:space="preserve"> </w:t>
      </w:r>
      <w:r w:rsidRPr="002C3599">
        <w:rPr>
          <w:b/>
          <w:sz w:val="24"/>
          <w:szCs w:val="24"/>
        </w:rPr>
        <w:t>Исполнение договора</w:t>
      </w:r>
    </w:p>
    <w:p w:rsidR="00243520" w:rsidRPr="002C3599" w:rsidRDefault="00243520" w:rsidP="002B2C7F">
      <w:pPr>
        <w:spacing w:line="240" w:lineRule="auto"/>
        <w:ind w:firstLine="0"/>
        <w:rPr>
          <w:sz w:val="24"/>
          <w:szCs w:val="24"/>
        </w:rPr>
      </w:pPr>
      <w:r w:rsidRPr="002C3599">
        <w:rPr>
          <w:b/>
          <w:sz w:val="24"/>
          <w:szCs w:val="24"/>
        </w:rPr>
        <w:t>4.1</w:t>
      </w:r>
      <w:r w:rsidR="00FF73BB" w:rsidRPr="002C3599">
        <w:rPr>
          <w:b/>
          <w:sz w:val="24"/>
          <w:szCs w:val="24"/>
        </w:rPr>
        <w:t>3</w:t>
      </w:r>
      <w:r w:rsidRPr="002C3599">
        <w:rPr>
          <w:b/>
          <w:sz w:val="24"/>
          <w:szCs w:val="24"/>
        </w:rPr>
        <w:t>.1.</w:t>
      </w:r>
      <w:r w:rsidRPr="002C3599">
        <w:rPr>
          <w:sz w:val="24"/>
          <w:szCs w:val="24"/>
        </w:rPr>
        <w:t xml:space="preserve"> При исполнении договора, заключенного с участником закупки, которому предоставлен приоритет в соответствии с п.п. 4.9.3.1.1,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1358E4" w:rsidRPr="002C3599" w:rsidRDefault="001358E4" w:rsidP="002B2C7F">
      <w:pPr>
        <w:spacing w:line="240" w:lineRule="auto"/>
        <w:ind w:firstLine="0"/>
        <w:rPr>
          <w:sz w:val="24"/>
          <w:szCs w:val="24"/>
        </w:rPr>
        <w:sectPr w:rsidR="001358E4" w:rsidRPr="002C3599" w:rsidSect="002973CA">
          <w:footerReference w:type="default" r:id="rId16"/>
          <w:pgSz w:w="11906" w:h="16838" w:code="9"/>
          <w:pgMar w:top="709" w:right="849" w:bottom="709" w:left="1276" w:header="680" w:footer="0" w:gutter="0"/>
          <w:cols w:space="708"/>
          <w:docGrid w:linePitch="381"/>
        </w:sectPr>
      </w:pPr>
    </w:p>
    <w:p w:rsidR="00C53F68" w:rsidRPr="002C3599" w:rsidRDefault="00C53F68" w:rsidP="00C704FB">
      <w:pPr>
        <w:pStyle w:val="aff8"/>
        <w:keepNext/>
        <w:keepLines/>
        <w:pageBreakBefore/>
        <w:numPr>
          <w:ilvl w:val="0"/>
          <w:numId w:val="34"/>
        </w:numPr>
        <w:suppressAutoHyphens/>
        <w:spacing w:line="240" w:lineRule="atLeast"/>
        <w:ind w:left="357" w:hanging="357"/>
        <w:jc w:val="both"/>
        <w:outlineLvl w:val="0"/>
        <w:rPr>
          <w:rFonts w:ascii="Times New Roman" w:hAnsi="Times New Roman" w:cs="Times New Roman"/>
          <w:b/>
          <w:bCs/>
          <w:kern w:val="28"/>
          <w:sz w:val="24"/>
          <w:szCs w:val="24"/>
        </w:rPr>
      </w:pPr>
      <w:bookmarkStart w:id="76" w:name="_Ref34763774"/>
      <w:bookmarkStart w:id="77" w:name="_Ref89649494"/>
      <w:bookmarkStart w:id="78" w:name="_Toc90385115"/>
      <w:bookmarkEnd w:id="2"/>
      <w:bookmarkEnd w:id="3"/>
      <w:bookmarkEnd w:id="4"/>
      <w:r w:rsidRPr="002C3599">
        <w:rPr>
          <w:rFonts w:ascii="Times New Roman" w:hAnsi="Times New Roman" w:cs="Times New Roman"/>
          <w:b/>
          <w:bCs/>
          <w:kern w:val="28"/>
          <w:sz w:val="24"/>
          <w:szCs w:val="24"/>
        </w:rPr>
        <w:lastRenderedPageBreak/>
        <w:t>Образцы основных форм документов, включаемых в Заявку</w:t>
      </w:r>
    </w:p>
    <w:p w:rsidR="00C53F68" w:rsidRPr="002C3599" w:rsidRDefault="00C53F68" w:rsidP="00C704FB">
      <w:pPr>
        <w:keepNext/>
        <w:widowControl w:val="0"/>
        <w:numPr>
          <w:ilvl w:val="1"/>
          <w:numId w:val="34"/>
        </w:numPr>
        <w:tabs>
          <w:tab w:val="left" w:pos="426"/>
        </w:tabs>
        <w:suppressAutoHyphens/>
        <w:autoSpaceDE w:val="0"/>
        <w:autoSpaceDN w:val="0"/>
        <w:adjustRightInd w:val="0"/>
        <w:spacing w:line="240" w:lineRule="atLeast"/>
        <w:ind w:left="357" w:hanging="357"/>
        <w:contextualSpacing/>
        <w:outlineLvl w:val="1"/>
        <w:rPr>
          <w:b/>
          <w:bCs/>
          <w:sz w:val="24"/>
          <w:szCs w:val="24"/>
        </w:rPr>
      </w:pPr>
      <w:bookmarkStart w:id="79" w:name="_Ref55336310"/>
      <w:bookmarkStart w:id="80" w:name="_Toc57314672"/>
      <w:bookmarkStart w:id="81" w:name="_Toc69728986"/>
      <w:bookmarkStart w:id="82" w:name="_Toc261535089"/>
      <w:bookmarkStart w:id="83" w:name="_Toc262557845"/>
      <w:bookmarkStart w:id="84" w:name="_Toc278971518"/>
      <w:r w:rsidRPr="002C3599">
        <w:rPr>
          <w:b/>
          <w:bCs/>
          <w:sz w:val="24"/>
          <w:szCs w:val="24"/>
        </w:rPr>
        <w:t xml:space="preserve"> Заявка на участие в запросе предложений </w:t>
      </w:r>
      <w:bookmarkStart w:id="85" w:name="_Ref22846535"/>
      <w:r w:rsidRPr="002C3599">
        <w:rPr>
          <w:b/>
          <w:bCs/>
          <w:sz w:val="24"/>
          <w:szCs w:val="24"/>
        </w:rPr>
        <w:t>(</w:t>
      </w:r>
      <w:bookmarkEnd w:id="85"/>
      <w:r w:rsidRPr="002C3599">
        <w:rPr>
          <w:b/>
          <w:bCs/>
          <w:sz w:val="24"/>
          <w:szCs w:val="24"/>
        </w:rPr>
        <w:t xml:space="preserve">форма </w:t>
      </w:r>
      <w:r w:rsidRPr="002C3599">
        <w:rPr>
          <w:sz w:val="24"/>
          <w:szCs w:val="24"/>
        </w:rPr>
        <w:fldChar w:fldCharType="begin"/>
      </w:r>
      <w:r w:rsidRPr="002C3599">
        <w:rPr>
          <w:b/>
          <w:bCs/>
          <w:sz w:val="24"/>
          <w:szCs w:val="24"/>
        </w:rPr>
        <w:instrText xml:space="preserve"> SEQ форма \* ARABIC </w:instrText>
      </w:r>
      <w:r w:rsidRPr="002C3599">
        <w:rPr>
          <w:sz w:val="24"/>
          <w:szCs w:val="24"/>
        </w:rPr>
        <w:fldChar w:fldCharType="separate"/>
      </w:r>
      <w:r w:rsidR="002C5728">
        <w:rPr>
          <w:b/>
          <w:bCs/>
          <w:noProof/>
          <w:sz w:val="24"/>
          <w:szCs w:val="24"/>
        </w:rPr>
        <w:t>1</w:t>
      </w:r>
      <w:r w:rsidRPr="002C3599">
        <w:rPr>
          <w:sz w:val="24"/>
          <w:szCs w:val="24"/>
        </w:rPr>
        <w:fldChar w:fldCharType="end"/>
      </w:r>
      <w:r w:rsidRPr="002C3599">
        <w:rPr>
          <w:b/>
          <w:bCs/>
          <w:sz w:val="24"/>
          <w:szCs w:val="24"/>
        </w:rPr>
        <w:t>)</w:t>
      </w:r>
      <w:bookmarkEnd w:id="79"/>
      <w:bookmarkEnd w:id="80"/>
      <w:bookmarkEnd w:id="81"/>
      <w:bookmarkEnd w:id="82"/>
      <w:bookmarkEnd w:id="83"/>
      <w:bookmarkEnd w:id="84"/>
    </w:p>
    <w:p w:rsidR="00C53F68" w:rsidRPr="002C3599" w:rsidRDefault="00C53F68" w:rsidP="00C53F68">
      <w:pPr>
        <w:keepNext/>
        <w:widowControl w:val="0"/>
        <w:suppressAutoHyphens/>
        <w:autoSpaceDE w:val="0"/>
        <w:autoSpaceDN w:val="0"/>
        <w:adjustRightInd w:val="0"/>
        <w:spacing w:before="360" w:after="120" w:line="240" w:lineRule="auto"/>
        <w:ind w:left="360"/>
        <w:contextualSpacing/>
        <w:outlineLvl w:val="1"/>
        <w:rPr>
          <w:b/>
          <w:bCs/>
          <w:sz w:val="24"/>
          <w:szCs w:val="24"/>
        </w:rPr>
      </w:pPr>
    </w:p>
    <w:p w:rsidR="00C53F68" w:rsidRPr="002C3599" w:rsidRDefault="00C53F68" w:rsidP="00C53F68">
      <w:pPr>
        <w:pBdr>
          <w:top w:val="single" w:sz="4" w:space="1" w:color="auto"/>
        </w:pBdr>
        <w:shd w:val="clear" w:color="auto" w:fill="E0E0E0"/>
        <w:spacing w:line="240" w:lineRule="auto"/>
        <w:ind w:right="21"/>
        <w:jc w:val="center"/>
        <w:rPr>
          <w:b/>
          <w:color w:val="000000"/>
          <w:spacing w:val="36"/>
          <w:sz w:val="24"/>
          <w:szCs w:val="24"/>
        </w:rPr>
      </w:pPr>
      <w:r w:rsidRPr="002C3599">
        <w:rPr>
          <w:b/>
          <w:color w:val="000000"/>
          <w:spacing w:val="36"/>
          <w:sz w:val="24"/>
          <w:szCs w:val="24"/>
        </w:rPr>
        <w:t>начало формы</w:t>
      </w:r>
    </w:p>
    <w:p w:rsidR="00C53F68" w:rsidRPr="002C3599" w:rsidRDefault="00C53F68" w:rsidP="00C53F68">
      <w:pPr>
        <w:spacing w:line="240" w:lineRule="auto"/>
        <w:ind w:right="5243" w:firstLine="0"/>
        <w:rPr>
          <w:sz w:val="24"/>
          <w:szCs w:val="24"/>
        </w:rPr>
      </w:pPr>
      <w:r w:rsidRPr="002C3599">
        <w:rPr>
          <w:sz w:val="24"/>
          <w:szCs w:val="24"/>
        </w:rPr>
        <w:t>«_____»_______________ года</w:t>
      </w:r>
    </w:p>
    <w:p w:rsidR="00C53F68" w:rsidRPr="002C3599" w:rsidRDefault="00C53F68" w:rsidP="00C53F68">
      <w:pPr>
        <w:spacing w:line="240" w:lineRule="auto"/>
        <w:ind w:right="5243" w:firstLine="0"/>
        <w:rPr>
          <w:sz w:val="24"/>
          <w:szCs w:val="24"/>
        </w:rPr>
      </w:pPr>
      <w:r w:rsidRPr="002C3599">
        <w:rPr>
          <w:sz w:val="24"/>
          <w:szCs w:val="24"/>
        </w:rPr>
        <w:t>№________________________</w:t>
      </w:r>
      <w:r w:rsidRPr="002C3599">
        <w:rPr>
          <w:sz w:val="24"/>
          <w:szCs w:val="24"/>
        </w:rPr>
        <w:tab/>
      </w:r>
    </w:p>
    <w:bookmarkEnd w:id="5"/>
    <w:bookmarkEnd w:id="6"/>
    <w:bookmarkEnd w:id="76"/>
    <w:bookmarkEnd w:id="77"/>
    <w:bookmarkEnd w:id="78"/>
    <w:p w:rsidR="00980EAD" w:rsidRPr="002C3599" w:rsidRDefault="00980EAD" w:rsidP="00980EAD">
      <w:pPr>
        <w:spacing w:line="240" w:lineRule="auto"/>
        <w:ind w:right="140"/>
        <w:jc w:val="right"/>
        <w:rPr>
          <w:sz w:val="24"/>
          <w:szCs w:val="24"/>
        </w:rPr>
      </w:pPr>
      <w:r w:rsidRPr="002C3599">
        <w:rPr>
          <w:sz w:val="24"/>
          <w:szCs w:val="24"/>
        </w:rPr>
        <w:t xml:space="preserve">Заказчику: </w:t>
      </w:r>
    </w:p>
    <w:p w:rsidR="00980EAD" w:rsidRPr="002C3599" w:rsidRDefault="00980EAD" w:rsidP="00980EAD">
      <w:pPr>
        <w:tabs>
          <w:tab w:val="left" w:pos="10065"/>
        </w:tabs>
        <w:spacing w:line="240" w:lineRule="auto"/>
        <w:ind w:right="140"/>
        <w:jc w:val="right"/>
        <w:rPr>
          <w:sz w:val="24"/>
          <w:szCs w:val="24"/>
        </w:rPr>
      </w:pPr>
      <w:r w:rsidRPr="002C3599">
        <w:rPr>
          <w:sz w:val="24"/>
          <w:szCs w:val="24"/>
        </w:rPr>
        <w:t>Генеральный директор</w:t>
      </w:r>
    </w:p>
    <w:p w:rsidR="00980EAD" w:rsidRPr="002C3599" w:rsidRDefault="00980EAD" w:rsidP="00980EAD">
      <w:pPr>
        <w:spacing w:line="240" w:lineRule="auto"/>
        <w:ind w:right="140"/>
        <w:jc w:val="right"/>
        <w:rPr>
          <w:sz w:val="24"/>
          <w:szCs w:val="24"/>
        </w:rPr>
      </w:pPr>
      <w:r w:rsidRPr="002C3599">
        <w:rPr>
          <w:sz w:val="24"/>
          <w:szCs w:val="24"/>
        </w:rPr>
        <w:t>АО «Саханефтегазсбыт»</w:t>
      </w:r>
    </w:p>
    <w:p w:rsidR="00980EAD" w:rsidRPr="002C3599" w:rsidRDefault="00980EAD" w:rsidP="00980EAD">
      <w:pPr>
        <w:spacing w:line="240" w:lineRule="auto"/>
        <w:ind w:right="140"/>
        <w:jc w:val="right"/>
        <w:rPr>
          <w:sz w:val="24"/>
          <w:szCs w:val="24"/>
        </w:rPr>
      </w:pPr>
      <w:r w:rsidRPr="002C3599">
        <w:rPr>
          <w:sz w:val="24"/>
          <w:szCs w:val="24"/>
        </w:rPr>
        <w:t>Лебедеву В.Н.</w:t>
      </w:r>
    </w:p>
    <w:p w:rsidR="00980EAD" w:rsidRPr="002C3599" w:rsidRDefault="00980EAD" w:rsidP="00980EAD">
      <w:pPr>
        <w:spacing w:line="240" w:lineRule="auto"/>
        <w:ind w:right="140"/>
        <w:jc w:val="right"/>
        <w:rPr>
          <w:sz w:val="24"/>
          <w:szCs w:val="24"/>
        </w:rPr>
      </w:pPr>
    </w:p>
    <w:p w:rsidR="003B7251" w:rsidRPr="002C3599" w:rsidRDefault="003B7251" w:rsidP="003B7251">
      <w:pPr>
        <w:suppressAutoHyphens/>
        <w:spacing w:line="240" w:lineRule="auto"/>
        <w:jc w:val="center"/>
        <w:rPr>
          <w:b/>
          <w:bCs/>
          <w:sz w:val="24"/>
          <w:szCs w:val="24"/>
        </w:rPr>
      </w:pPr>
      <w:r w:rsidRPr="002C3599">
        <w:rPr>
          <w:b/>
          <w:bCs/>
          <w:sz w:val="24"/>
          <w:szCs w:val="24"/>
        </w:rPr>
        <w:t>Заявка на участие в запросе предложений</w:t>
      </w:r>
    </w:p>
    <w:p w:rsidR="003B7251" w:rsidRPr="002C3599" w:rsidRDefault="00B71479" w:rsidP="003B7251">
      <w:pPr>
        <w:suppressAutoHyphens/>
        <w:spacing w:line="240" w:lineRule="auto"/>
        <w:jc w:val="center"/>
        <w:rPr>
          <w:b/>
          <w:sz w:val="24"/>
          <w:szCs w:val="24"/>
        </w:rPr>
      </w:pPr>
      <w:r>
        <w:rPr>
          <w:rStyle w:val="1f4"/>
          <w:b/>
          <w:sz w:val="24"/>
          <w:szCs w:val="24"/>
        </w:rPr>
        <w:t>на о</w:t>
      </w:r>
      <w:r w:rsidR="003B7251" w:rsidRPr="002C3599">
        <w:rPr>
          <w:rStyle w:val="1f4"/>
          <w:b/>
          <w:sz w:val="24"/>
          <w:szCs w:val="24"/>
        </w:rPr>
        <w:t>казание услуг по организации аварийно-спасательного обслуживания на объектах транспортировки, хранения и использования нефтепродуктов, объектов газопотребления и газораспределения АО «Саханефтегазсбыт» профессиональным аварийно-спасательным формированием в 202</w:t>
      </w:r>
      <w:r w:rsidR="00743433">
        <w:rPr>
          <w:rStyle w:val="1f4"/>
          <w:b/>
          <w:sz w:val="24"/>
          <w:szCs w:val="24"/>
        </w:rPr>
        <w:t>2-2025</w:t>
      </w:r>
      <w:r w:rsidR="003B7251" w:rsidRPr="002C3599">
        <w:rPr>
          <w:rStyle w:val="1f4"/>
          <w:b/>
          <w:sz w:val="24"/>
          <w:szCs w:val="24"/>
        </w:rPr>
        <w:t xml:space="preserve"> годах.</w:t>
      </w:r>
    </w:p>
    <w:p w:rsidR="003B7251" w:rsidRPr="002C3599" w:rsidRDefault="003B7251" w:rsidP="003B7251">
      <w:pPr>
        <w:suppressAutoHyphens/>
        <w:spacing w:line="240" w:lineRule="auto"/>
        <w:jc w:val="center"/>
        <w:rPr>
          <w:b/>
          <w:bCs/>
          <w:sz w:val="24"/>
          <w:szCs w:val="24"/>
        </w:rPr>
      </w:pPr>
    </w:p>
    <w:p w:rsidR="003B7251" w:rsidRPr="002C3599" w:rsidRDefault="003B7251" w:rsidP="003B7251">
      <w:pPr>
        <w:spacing w:line="240" w:lineRule="auto"/>
        <w:contextualSpacing/>
        <w:rPr>
          <w:sz w:val="24"/>
          <w:szCs w:val="24"/>
        </w:rPr>
      </w:pPr>
      <w:r w:rsidRPr="002C3599">
        <w:rPr>
          <w:sz w:val="24"/>
          <w:szCs w:val="24"/>
        </w:rPr>
        <w:t xml:space="preserve">     Изучив Извещение о проведении запроса предложений, опубликованное [</w:t>
      </w:r>
      <w:r w:rsidRPr="002C3599">
        <w:rPr>
          <w:rStyle w:val="afffa"/>
          <w:rFonts w:ascii="Times New Roman" w:hAnsi="Times New Roman" w:cs="Times New Roman"/>
        </w:rPr>
        <w:t>указывается источник и дата публикации</w:t>
      </w:r>
      <w:r w:rsidRPr="002C3599">
        <w:rPr>
          <w:sz w:val="24"/>
          <w:szCs w:val="24"/>
        </w:rPr>
        <w:t>], и Документацию по запросу предложений, и принимая установленные в них требования и условия,</w:t>
      </w:r>
    </w:p>
    <w:p w:rsidR="003B7251" w:rsidRPr="002C3599" w:rsidRDefault="003B7251" w:rsidP="003B7251">
      <w:pPr>
        <w:spacing w:line="240" w:lineRule="auto"/>
        <w:contextualSpacing/>
        <w:rPr>
          <w:sz w:val="24"/>
          <w:szCs w:val="24"/>
        </w:rPr>
      </w:pPr>
      <w:r w:rsidRPr="002C3599">
        <w:rPr>
          <w:sz w:val="24"/>
          <w:szCs w:val="24"/>
        </w:rPr>
        <w:t>________________________________________________________________________,</w:t>
      </w:r>
    </w:p>
    <w:p w:rsidR="003B7251" w:rsidRPr="002C3599" w:rsidRDefault="003B7251" w:rsidP="003B7251">
      <w:pPr>
        <w:spacing w:line="240" w:lineRule="auto"/>
        <w:contextualSpacing/>
        <w:rPr>
          <w:sz w:val="24"/>
          <w:szCs w:val="24"/>
          <w:vertAlign w:val="superscript"/>
        </w:rPr>
      </w:pPr>
      <w:r w:rsidRPr="002C3599">
        <w:rPr>
          <w:sz w:val="24"/>
          <w:szCs w:val="24"/>
          <w:vertAlign w:val="superscript"/>
        </w:rPr>
        <w:t>(полное наименование Участника с указанием организационно-правовой формы)</w:t>
      </w:r>
    </w:p>
    <w:p w:rsidR="003B7251" w:rsidRPr="002C3599" w:rsidRDefault="003B7251" w:rsidP="003B7251">
      <w:pPr>
        <w:spacing w:line="240" w:lineRule="auto"/>
        <w:contextualSpacing/>
        <w:rPr>
          <w:sz w:val="24"/>
          <w:szCs w:val="24"/>
        </w:rPr>
      </w:pPr>
      <w:r w:rsidRPr="002C3599">
        <w:rPr>
          <w:sz w:val="24"/>
          <w:szCs w:val="24"/>
        </w:rPr>
        <w:t>зарегистрированное по адресу</w:t>
      </w:r>
    </w:p>
    <w:p w:rsidR="003B7251" w:rsidRPr="002C3599" w:rsidRDefault="003B7251" w:rsidP="003B7251">
      <w:pPr>
        <w:spacing w:line="240" w:lineRule="auto"/>
        <w:contextualSpacing/>
        <w:rPr>
          <w:sz w:val="24"/>
          <w:szCs w:val="24"/>
        </w:rPr>
      </w:pPr>
      <w:r w:rsidRPr="002C3599">
        <w:rPr>
          <w:sz w:val="24"/>
          <w:szCs w:val="24"/>
        </w:rPr>
        <w:t>________________________________________________________________________,</w:t>
      </w:r>
    </w:p>
    <w:p w:rsidR="003B7251" w:rsidRPr="002C3599" w:rsidRDefault="003B7251" w:rsidP="003B7251">
      <w:pPr>
        <w:spacing w:line="240" w:lineRule="auto"/>
        <w:contextualSpacing/>
        <w:rPr>
          <w:sz w:val="24"/>
          <w:szCs w:val="24"/>
          <w:vertAlign w:val="superscript"/>
        </w:rPr>
      </w:pPr>
      <w:r w:rsidRPr="002C3599">
        <w:rPr>
          <w:sz w:val="24"/>
          <w:szCs w:val="24"/>
          <w:vertAlign w:val="superscript"/>
        </w:rPr>
        <w:t>(юридический адрес Участника)</w:t>
      </w:r>
    </w:p>
    <w:p w:rsidR="003B7251" w:rsidRPr="002C3599" w:rsidRDefault="003B7251" w:rsidP="003B7251">
      <w:pPr>
        <w:widowControl w:val="0"/>
        <w:autoSpaceDE w:val="0"/>
        <w:autoSpaceDN w:val="0"/>
        <w:adjustRightInd w:val="0"/>
        <w:spacing w:line="240" w:lineRule="auto"/>
        <w:contextualSpacing/>
        <w:rPr>
          <w:sz w:val="24"/>
          <w:szCs w:val="24"/>
        </w:rPr>
      </w:pPr>
      <w:r w:rsidRPr="002C3599">
        <w:rPr>
          <w:sz w:val="24"/>
          <w:szCs w:val="24"/>
        </w:rPr>
        <w:t xml:space="preserve">предлагает заключить Договор </w:t>
      </w:r>
      <w:r w:rsidR="00B71479">
        <w:rPr>
          <w:sz w:val="24"/>
          <w:szCs w:val="24"/>
        </w:rPr>
        <w:t xml:space="preserve">на </w:t>
      </w:r>
      <w:r w:rsidR="00B71479">
        <w:rPr>
          <w:rStyle w:val="1f4"/>
          <w:sz w:val="24"/>
          <w:szCs w:val="24"/>
        </w:rPr>
        <w:t>о</w:t>
      </w:r>
      <w:r w:rsidRPr="002C3599">
        <w:rPr>
          <w:rStyle w:val="1f4"/>
          <w:sz w:val="24"/>
          <w:szCs w:val="24"/>
        </w:rPr>
        <w:t>казание услуг по организации аварийно-спасательного обслуживания на объектах транспортировки, хранения и использования нефтепродуктов, объектов газопотребления и газораспределения АО «Саханефтегазсбыт» профессиональным аварийно-с</w:t>
      </w:r>
      <w:r w:rsidR="0012660A">
        <w:rPr>
          <w:rStyle w:val="1f4"/>
          <w:sz w:val="24"/>
          <w:szCs w:val="24"/>
        </w:rPr>
        <w:t>пасательным формированием в 2022-2025</w:t>
      </w:r>
      <w:r w:rsidRPr="002C3599">
        <w:rPr>
          <w:rStyle w:val="1f4"/>
          <w:sz w:val="24"/>
          <w:szCs w:val="24"/>
        </w:rPr>
        <w:t xml:space="preserve"> годах</w:t>
      </w:r>
      <w:r w:rsidRPr="002C3599">
        <w:rPr>
          <w:sz w:val="24"/>
          <w:szCs w:val="24"/>
        </w:rPr>
        <w:t xml:space="preserve"> на условиях, изложенных в Документации по запросу предложений (Техническим заданием и Договором) и настоящим письмом направляет предложение по Лоту № 1:</w:t>
      </w:r>
    </w:p>
    <w:tbl>
      <w:tblPr>
        <w:tblW w:w="103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
        <w:gridCol w:w="5178"/>
        <w:gridCol w:w="2329"/>
        <w:gridCol w:w="2552"/>
        <w:gridCol w:w="303"/>
      </w:tblGrid>
      <w:tr w:rsidR="003B7251" w:rsidRPr="002C3599" w:rsidTr="00B71479">
        <w:trPr>
          <w:gridBefore w:val="1"/>
          <w:gridAfter w:val="1"/>
          <w:wBefore w:w="6" w:type="dxa"/>
          <w:wAfter w:w="303" w:type="dxa"/>
          <w:trHeight w:val="341"/>
        </w:trPr>
        <w:tc>
          <w:tcPr>
            <w:tcW w:w="7507" w:type="dxa"/>
            <w:gridSpan w:val="2"/>
          </w:tcPr>
          <w:p w:rsidR="003B7251" w:rsidRPr="0012660A" w:rsidRDefault="003B7251" w:rsidP="00F552DD">
            <w:pPr>
              <w:pStyle w:val="1f3"/>
              <w:tabs>
                <w:tab w:val="left" w:pos="567"/>
              </w:tabs>
              <w:ind w:left="-6"/>
              <w:jc w:val="center"/>
              <w:rPr>
                <w:rStyle w:val="1f4"/>
                <w:b/>
                <w:sz w:val="24"/>
                <w:szCs w:val="24"/>
              </w:rPr>
            </w:pPr>
            <w:r w:rsidRPr="0012660A">
              <w:rPr>
                <w:rStyle w:val="1f4"/>
                <w:b/>
                <w:sz w:val="24"/>
                <w:szCs w:val="24"/>
              </w:rPr>
              <w:t>Предмет закупки</w:t>
            </w:r>
          </w:p>
        </w:tc>
        <w:tc>
          <w:tcPr>
            <w:tcW w:w="2552" w:type="dxa"/>
          </w:tcPr>
          <w:p w:rsidR="003B7251" w:rsidRPr="0012660A" w:rsidRDefault="00B71479" w:rsidP="00B71479">
            <w:pPr>
              <w:pStyle w:val="1f3"/>
              <w:tabs>
                <w:tab w:val="left" w:pos="567"/>
              </w:tabs>
              <w:ind w:left="-6"/>
              <w:jc w:val="center"/>
              <w:rPr>
                <w:rStyle w:val="1f4"/>
                <w:b/>
                <w:sz w:val="24"/>
                <w:szCs w:val="24"/>
              </w:rPr>
            </w:pPr>
            <w:r w:rsidRPr="0012660A">
              <w:rPr>
                <w:b/>
                <w:szCs w:val="24"/>
              </w:rPr>
              <w:t>Стоимость</w:t>
            </w:r>
            <w:r w:rsidR="003B7251" w:rsidRPr="0012660A">
              <w:rPr>
                <w:b/>
                <w:szCs w:val="24"/>
              </w:rPr>
              <w:t xml:space="preserve"> договора без учета НДС, в руб.</w:t>
            </w:r>
          </w:p>
        </w:tc>
      </w:tr>
      <w:tr w:rsidR="003B7251" w:rsidRPr="002C3599" w:rsidTr="00B71479">
        <w:trPr>
          <w:gridBefore w:val="1"/>
          <w:gridAfter w:val="1"/>
          <w:wBefore w:w="6" w:type="dxa"/>
          <w:wAfter w:w="303" w:type="dxa"/>
          <w:trHeight w:val="1278"/>
        </w:trPr>
        <w:tc>
          <w:tcPr>
            <w:tcW w:w="7507" w:type="dxa"/>
            <w:gridSpan w:val="2"/>
          </w:tcPr>
          <w:p w:rsidR="003B7251" w:rsidRPr="0012660A" w:rsidRDefault="003B7251" w:rsidP="0012660A">
            <w:pPr>
              <w:pStyle w:val="1f3"/>
              <w:tabs>
                <w:tab w:val="left" w:pos="567"/>
              </w:tabs>
              <w:ind w:left="-6"/>
              <w:jc w:val="both"/>
              <w:rPr>
                <w:rStyle w:val="1f4"/>
                <w:sz w:val="24"/>
                <w:szCs w:val="24"/>
              </w:rPr>
            </w:pPr>
            <w:r w:rsidRPr="0012660A">
              <w:rPr>
                <w:rStyle w:val="1f4"/>
                <w:sz w:val="24"/>
                <w:szCs w:val="24"/>
              </w:rPr>
              <w:t>Оказание услуг по организации аварийно-спасательного обслуживания на объектах транспортировки, хранения и использования нефтепродуктов, объектов газопотребления и газораспределения АО «Саханефтегазсбыт» профессиональным аварийно-спасательным формированием в 202</w:t>
            </w:r>
            <w:r w:rsidR="0012660A" w:rsidRPr="0012660A">
              <w:rPr>
                <w:rStyle w:val="1f4"/>
                <w:sz w:val="24"/>
                <w:szCs w:val="24"/>
              </w:rPr>
              <w:t>2</w:t>
            </w:r>
            <w:r w:rsidRPr="0012660A">
              <w:rPr>
                <w:rStyle w:val="1f4"/>
                <w:sz w:val="24"/>
                <w:szCs w:val="24"/>
              </w:rPr>
              <w:t>-202</w:t>
            </w:r>
            <w:r w:rsidR="0012660A" w:rsidRPr="0012660A">
              <w:rPr>
                <w:rStyle w:val="1f4"/>
                <w:sz w:val="24"/>
                <w:szCs w:val="24"/>
              </w:rPr>
              <w:t>5</w:t>
            </w:r>
            <w:r w:rsidRPr="0012660A">
              <w:rPr>
                <w:rStyle w:val="1f4"/>
                <w:sz w:val="24"/>
                <w:szCs w:val="24"/>
              </w:rPr>
              <w:t xml:space="preserve"> годах.</w:t>
            </w:r>
          </w:p>
        </w:tc>
        <w:tc>
          <w:tcPr>
            <w:tcW w:w="2552" w:type="dxa"/>
          </w:tcPr>
          <w:p w:rsidR="003B7251" w:rsidRPr="0012660A" w:rsidRDefault="003B7251" w:rsidP="00F552DD">
            <w:pPr>
              <w:spacing w:line="240" w:lineRule="auto"/>
              <w:ind w:firstLine="0"/>
              <w:jc w:val="left"/>
              <w:rPr>
                <w:rStyle w:val="1f4"/>
                <w:sz w:val="24"/>
                <w:szCs w:val="24"/>
              </w:rPr>
            </w:pPr>
          </w:p>
          <w:p w:rsidR="003B7251" w:rsidRPr="0012660A" w:rsidRDefault="003B7251" w:rsidP="00F552DD">
            <w:pPr>
              <w:pStyle w:val="1f3"/>
              <w:tabs>
                <w:tab w:val="left" w:pos="567"/>
              </w:tabs>
              <w:ind w:left="-6"/>
              <w:jc w:val="center"/>
              <w:rPr>
                <w:szCs w:val="24"/>
              </w:rPr>
            </w:pPr>
          </w:p>
          <w:p w:rsidR="003B7251" w:rsidRPr="0012660A" w:rsidRDefault="003B7251" w:rsidP="00F552DD">
            <w:pPr>
              <w:pStyle w:val="1f3"/>
              <w:tabs>
                <w:tab w:val="left" w:pos="567"/>
              </w:tabs>
              <w:ind w:left="-6"/>
              <w:jc w:val="center"/>
              <w:rPr>
                <w:rStyle w:val="1f4"/>
                <w:sz w:val="24"/>
                <w:szCs w:val="24"/>
              </w:rPr>
            </w:pPr>
          </w:p>
        </w:tc>
      </w:tr>
      <w:tr w:rsidR="003B7251" w:rsidRPr="002C3599" w:rsidTr="00B714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cantSplit/>
        </w:trPr>
        <w:tc>
          <w:tcPr>
            <w:tcW w:w="5184" w:type="dxa"/>
            <w:gridSpan w:val="2"/>
          </w:tcPr>
          <w:p w:rsidR="00B71479" w:rsidRDefault="003B7251" w:rsidP="00F552DD">
            <w:pPr>
              <w:spacing w:line="240" w:lineRule="auto"/>
              <w:ind w:firstLine="0"/>
              <w:rPr>
                <w:sz w:val="24"/>
                <w:szCs w:val="24"/>
              </w:rPr>
            </w:pPr>
            <w:r w:rsidRPr="002C3599">
              <w:rPr>
                <w:sz w:val="24"/>
                <w:szCs w:val="24"/>
              </w:rPr>
              <w:t xml:space="preserve">       </w:t>
            </w:r>
          </w:p>
          <w:p w:rsidR="003B7251" w:rsidRPr="002C3599" w:rsidRDefault="00B71479" w:rsidP="00F552DD">
            <w:pPr>
              <w:spacing w:line="240" w:lineRule="auto"/>
              <w:ind w:firstLine="0"/>
              <w:rPr>
                <w:color w:val="000000"/>
                <w:sz w:val="24"/>
                <w:szCs w:val="24"/>
              </w:rPr>
            </w:pPr>
            <w:r>
              <w:rPr>
                <w:sz w:val="24"/>
                <w:szCs w:val="24"/>
              </w:rPr>
              <w:t xml:space="preserve">        </w:t>
            </w:r>
            <w:r>
              <w:rPr>
                <w:color w:val="000000"/>
                <w:sz w:val="24"/>
                <w:szCs w:val="24"/>
              </w:rPr>
              <w:t xml:space="preserve">Стоимость договора </w:t>
            </w:r>
            <w:r w:rsidR="003B7251" w:rsidRPr="002C3599">
              <w:rPr>
                <w:color w:val="000000"/>
                <w:sz w:val="24"/>
                <w:szCs w:val="24"/>
              </w:rPr>
              <w:t>без </w:t>
            </w:r>
            <w:r w:rsidR="007360C1">
              <w:rPr>
                <w:color w:val="000000"/>
                <w:sz w:val="24"/>
                <w:szCs w:val="24"/>
              </w:rPr>
              <w:t xml:space="preserve">учета </w:t>
            </w:r>
            <w:r w:rsidR="003B7251" w:rsidRPr="002C3599">
              <w:rPr>
                <w:color w:val="000000"/>
                <w:sz w:val="24"/>
                <w:szCs w:val="24"/>
              </w:rPr>
              <w:t>НДС, руб.</w:t>
            </w:r>
          </w:p>
        </w:tc>
        <w:tc>
          <w:tcPr>
            <w:tcW w:w="5184" w:type="dxa"/>
            <w:gridSpan w:val="3"/>
          </w:tcPr>
          <w:p w:rsidR="00B71479" w:rsidRDefault="003B7251" w:rsidP="00F552DD">
            <w:pPr>
              <w:spacing w:line="240" w:lineRule="auto"/>
              <w:ind w:firstLine="0"/>
              <w:rPr>
                <w:color w:val="000000"/>
                <w:sz w:val="24"/>
                <w:szCs w:val="24"/>
              </w:rPr>
            </w:pPr>
            <w:r w:rsidRPr="002C3599">
              <w:rPr>
                <w:color w:val="000000"/>
                <w:sz w:val="24"/>
                <w:szCs w:val="24"/>
              </w:rPr>
              <w:t xml:space="preserve">    </w:t>
            </w:r>
          </w:p>
          <w:p w:rsidR="003B7251" w:rsidRPr="002C3599" w:rsidRDefault="003B7251" w:rsidP="00F552DD">
            <w:pPr>
              <w:spacing w:line="240" w:lineRule="auto"/>
              <w:ind w:firstLine="0"/>
              <w:rPr>
                <w:color w:val="000000"/>
                <w:sz w:val="24"/>
                <w:szCs w:val="24"/>
              </w:rPr>
            </w:pPr>
            <w:r w:rsidRPr="002C3599">
              <w:rPr>
                <w:color w:val="000000"/>
                <w:sz w:val="24"/>
                <w:szCs w:val="24"/>
              </w:rPr>
              <w:t xml:space="preserve"> ______________________________________</w:t>
            </w:r>
          </w:p>
          <w:p w:rsidR="003B7251" w:rsidRPr="002C3599" w:rsidRDefault="003B7251" w:rsidP="00F552DD">
            <w:pPr>
              <w:spacing w:line="240" w:lineRule="auto"/>
              <w:jc w:val="center"/>
              <w:rPr>
                <w:color w:val="000000"/>
                <w:sz w:val="24"/>
                <w:szCs w:val="24"/>
              </w:rPr>
            </w:pPr>
            <w:r w:rsidRPr="002C3599">
              <w:rPr>
                <w:color w:val="000000"/>
                <w:sz w:val="24"/>
                <w:szCs w:val="24"/>
                <w:vertAlign w:val="superscript"/>
              </w:rPr>
              <w:t>(прописью)</w:t>
            </w:r>
          </w:p>
        </w:tc>
      </w:tr>
    </w:tbl>
    <w:p w:rsidR="003B7251" w:rsidRPr="002C3599" w:rsidRDefault="003B7251" w:rsidP="003B7251">
      <w:pPr>
        <w:spacing w:line="240" w:lineRule="auto"/>
        <w:contextualSpacing/>
        <w:rPr>
          <w:sz w:val="24"/>
          <w:szCs w:val="24"/>
        </w:rPr>
      </w:pPr>
      <w:r w:rsidRPr="002C3599">
        <w:rPr>
          <w:sz w:val="24"/>
          <w:szCs w:val="24"/>
        </w:rPr>
        <w:t>Настоящая Заявка имеет правовой статус оферты и действует до «____» _________________года.</w:t>
      </w:r>
    </w:p>
    <w:p w:rsidR="003B7251" w:rsidRPr="002C3599" w:rsidRDefault="003B7251" w:rsidP="003B7251">
      <w:pPr>
        <w:spacing w:line="240" w:lineRule="auto"/>
        <w:contextualSpacing/>
        <w:rPr>
          <w:sz w:val="24"/>
          <w:szCs w:val="24"/>
        </w:rPr>
      </w:pPr>
      <w:r w:rsidRPr="002C3599">
        <w:rPr>
          <w:sz w:val="24"/>
          <w:szCs w:val="24"/>
        </w:rPr>
        <w:tab/>
      </w:r>
      <w:r w:rsidRPr="002C3599">
        <w:rPr>
          <w:sz w:val="24"/>
          <w:szCs w:val="24"/>
        </w:rPr>
        <w:tab/>
      </w:r>
      <w:r w:rsidRPr="002C3599">
        <w:rPr>
          <w:sz w:val="24"/>
          <w:szCs w:val="24"/>
        </w:rPr>
        <w:tab/>
      </w:r>
      <w:r w:rsidRPr="002C3599">
        <w:rPr>
          <w:sz w:val="24"/>
          <w:szCs w:val="24"/>
        </w:rPr>
        <w:tab/>
      </w:r>
    </w:p>
    <w:p w:rsidR="003B7251" w:rsidRPr="002C3599" w:rsidRDefault="003B7251" w:rsidP="003B7251">
      <w:pPr>
        <w:shd w:val="clear" w:color="auto" w:fill="FFFFFF"/>
        <w:spacing w:line="240" w:lineRule="atLeast"/>
        <w:ind w:firstLine="0"/>
        <w:contextualSpacing/>
        <w:mirrorIndents/>
        <w:rPr>
          <w:rFonts w:eastAsia="Calibri"/>
          <w:sz w:val="24"/>
          <w:szCs w:val="24"/>
          <w:lang w:eastAsia="en-US"/>
        </w:rPr>
      </w:pPr>
      <w:r w:rsidRPr="002C3599">
        <w:rPr>
          <w:sz w:val="24"/>
          <w:szCs w:val="24"/>
        </w:rPr>
        <w:t xml:space="preserve">         Подтверждаем, что предложенная цена договора включает в себя </w:t>
      </w:r>
      <w:r w:rsidR="0078461B" w:rsidRPr="002C3599">
        <w:rPr>
          <w:bCs/>
          <w:sz w:val="24"/>
          <w:szCs w:val="24"/>
        </w:rPr>
        <w:t xml:space="preserve">стоимость всех </w:t>
      </w:r>
      <w:r w:rsidR="0078461B" w:rsidRPr="0078461B">
        <w:rPr>
          <w:bCs/>
          <w:sz w:val="24"/>
          <w:szCs w:val="24"/>
        </w:rPr>
        <w:t>выполняем</w:t>
      </w:r>
      <w:r w:rsidR="0078461B">
        <w:rPr>
          <w:bCs/>
          <w:sz w:val="24"/>
          <w:szCs w:val="24"/>
        </w:rPr>
        <w:t>ых</w:t>
      </w:r>
      <w:r w:rsidR="0078461B" w:rsidRPr="0078461B">
        <w:rPr>
          <w:bCs/>
          <w:sz w:val="24"/>
          <w:szCs w:val="24"/>
        </w:rPr>
        <w:t xml:space="preserve"> работ</w:t>
      </w:r>
      <w:r w:rsidR="0078461B" w:rsidRPr="002C3599">
        <w:rPr>
          <w:sz w:val="24"/>
          <w:szCs w:val="24"/>
        </w:rPr>
        <w:t xml:space="preserve">, транспортные расходы по доставке сил и средств для проведения тактико-специальных учений, </w:t>
      </w:r>
      <w:r w:rsidR="0078461B" w:rsidRPr="002C3599">
        <w:rPr>
          <w:bCs/>
          <w:sz w:val="24"/>
          <w:szCs w:val="24"/>
        </w:rPr>
        <w:t xml:space="preserve">прочие работы и затраты, связанные с выполнением работ и параметрами, определенными техническим заданием Заказчика, в том числе сумму командировочных расходов, </w:t>
      </w:r>
      <w:r w:rsidR="0078461B" w:rsidRPr="002C3599">
        <w:rPr>
          <w:color w:val="000000"/>
          <w:sz w:val="24"/>
          <w:szCs w:val="24"/>
        </w:rPr>
        <w:t> а также расходы на перевозку, страхование, уплату таможенных пошлин, налогов (кроме НДС) других обязательных платежей, установленных действующим законодательством Российской Федерации и с</w:t>
      </w:r>
      <w:r w:rsidR="0078461B">
        <w:rPr>
          <w:color w:val="000000"/>
          <w:sz w:val="24"/>
          <w:szCs w:val="24"/>
        </w:rPr>
        <w:t>вязанных с исполнением договора</w:t>
      </w:r>
      <w:r w:rsidRPr="002C3599">
        <w:rPr>
          <w:rFonts w:eastAsia="Calibri"/>
          <w:sz w:val="24"/>
          <w:szCs w:val="24"/>
          <w:lang w:eastAsia="en-US"/>
        </w:rPr>
        <w:t xml:space="preserve">. </w:t>
      </w:r>
    </w:p>
    <w:p w:rsidR="003B7251" w:rsidRPr="002C3599" w:rsidRDefault="003B7251" w:rsidP="003B7251">
      <w:pPr>
        <w:spacing w:line="240" w:lineRule="atLeast"/>
        <w:ind w:firstLine="0"/>
        <w:rPr>
          <w:iCs/>
          <w:snapToGrid w:val="0"/>
          <w:sz w:val="24"/>
          <w:szCs w:val="24"/>
        </w:rPr>
      </w:pPr>
      <w:r w:rsidRPr="002C3599">
        <w:rPr>
          <w:sz w:val="24"/>
          <w:szCs w:val="24"/>
        </w:rPr>
        <w:lastRenderedPageBreak/>
        <w:t xml:space="preserve">         В соответствии с Федеральным законом от 27.07.2006 №152-ФЗ «О персональных данных» (далее – Закон 152-ФЗ), </w:t>
      </w:r>
      <w:r w:rsidRPr="002C3599">
        <w:rPr>
          <w:iCs/>
          <w:snapToGrid w:val="0"/>
          <w:sz w:val="24"/>
          <w:szCs w:val="24"/>
        </w:rPr>
        <w:t xml:space="preserve">___________________________________ </w:t>
      </w:r>
      <w:r w:rsidRPr="002C3599">
        <w:rPr>
          <w:i/>
          <w:sz w:val="24"/>
          <w:szCs w:val="24"/>
          <w:lang w:eastAsia="ar-SA"/>
        </w:rPr>
        <w:t>(наименование Участника процедуры закупки)</w:t>
      </w:r>
    </w:p>
    <w:p w:rsidR="003B7251" w:rsidRPr="002C3599" w:rsidRDefault="003B7251" w:rsidP="003B7251">
      <w:pPr>
        <w:spacing w:line="240" w:lineRule="atLeast"/>
        <w:ind w:firstLine="0"/>
        <w:rPr>
          <w:iCs/>
          <w:snapToGrid w:val="0"/>
          <w:sz w:val="24"/>
          <w:szCs w:val="24"/>
        </w:rPr>
      </w:pPr>
      <w:r w:rsidRPr="002C3599">
        <w:rPr>
          <w:iCs/>
          <w:snapToGrid w:val="0"/>
          <w:sz w:val="24"/>
          <w:szCs w:val="24"/>
        </w:rPr>
        <w:t>подтверждает получение в целях участия в настоящей закупке требуемых в соответствии с Законом</w:t>
      </w:r>
      <w:r w:rsidRPr="002C3599">
        <w:rPr>
          <w:iCs/>
          <w:snapToGrid w:val="0"/>
          <w:sz w:val="24"/>
          <w:szCs w:val="24"/>
          <w:lang w:val="en-US"/>
        </w:rPr>
        <w:t> </w:t>
      </w:r>
      <w:r w:rsidRPr="002C3599">
        <w:rPr>
          <w:iCs/>
          <w:snapToGrid w:val="0"/>
          <w:sz w:val="24"/>
          <w:szCs w:val="24"/>
        </w:rPr>
        <w:t>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АО «Саханефтегазсбыт», зарегистрированному по адресу: Республика Саха (Якутия), г. Якутск, ул. Чиряева, 3.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2C3599">
        <w:rPr>
          <w:sz w:val="24"/>
          <w:szCs w:val="24"/>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3B7251" w:rsidRPr="002C3599" w:rsidRDefault="003B7251" w:rsidP="003B7251">
      <w:pPr>
        <w:spacing w:line="240" w:lineRule="auto"/>
        <w:ind w:firstLine="0"/>
        <w:contextualSpacing/>
        <w:rPr>
          <w:sz w:val="24"/>
          <w:szCs w:val="24"/>
        </w:rPr>
      </w:pPr>
      <w:r w:rsidRPr="002C3599">
        <w:rPr>
          <w:sz w:val="24"/>
          <w:szCs w:val="24"/>
        </w:rPr>
        <w:t xml:space="preserve">     Заявляем, что в отношении нашей организации:</w:t>
      </w:r>
    </w:p>
    <w:p w:rsidR="003B7251" w:rsidRPr="002C3599" w:rsidRDefault="003B7251" w:rsidP="003B7251">
      <w:pPr>
        <w:spacing w:line="240" w:lineRule="auto"/>
        <w:ind w:firstLine="284"/>
        <w:contextualSpacing/>
        <w:rPr>
          <w:sz w:val="24"/>
          <w:szCs w:val="24"/>
        </w:rPr>
      </w:pPr>
      <w:r w:rsidRPr="002C3599">
        <w:rPr>
          <w:b/>
          <w:sz w:val="24"/>
          <w:szCs w:val="24"/>
        </w:rPr>
        <w:t>а)</w:t>
      </w:r>
      <w:r w:rsidRPr="002C3599">
        <w:rPr>
          <w:sz w:val="24"/>
          <w:szCs w:val="24"/>
        </w:rPr>
        <w:t xml:space="preserve"> отсутствуют сведений в реестрах недобросовестных поставщиков (РНП).</w:t>
      </w:r>
    </w:p>
    <w:p w:rsidR="003B7251" w:rsidRPr="002C3599" w:rsidRDefault="003B7251" w:rsidP="003B7251">
      <w:pPr>
        <w:spacing w:line="240" w:lineRule="auto"/>
        <w:ind w:firstLine="284"/>
        <w:contextualSpacing/>
        <w:rPr>
          <w:sz w:val="24"/>
          <w:szCs w:val="24"/>
        </w:rPr>
      </w:pPr>
      <w:r w:rsidRPr="002C3599">
        <w:rPr>
          <w:b/>
          <w:sz w:val="24"/>
          <w:szCs w:val="24"/>
        </w:rPr>
        <w:t>б)</w:t>
      </w:r>
      <w:r w:rsidRPr="002C3599">
        <w:rPr>
          <w:sz w:val="24"/>
          <w:szCs w:val="24"/>
        </w:rPr>
        <w:t xml:space="preserve"> отсутствует у _______________ и должностных лиц конфликт интересов с сотрудниками Заказчика.</w:t>
      </w:r>
    </w:p>
    <w:p w:rsidR="003B7251" w:rsidRPr="002C3599" w:rsidRDefault="003B7251" w:rsidP="003B7251">
      <w:pPr>
        <w:spacing w:line="240" w:lineRule="auto"/>
        <w:ind w:firstLine="284"/>
        <w:contextualSpacing/>
        <w:rPr>
          <w:sz w:val="24"/>
          <w:szCs w:val="24"/>
        </w:rPr>
      </w:pPr>
      <w:r w:rsidRPr="002C3599">
        <w:rPr>
          <w:b/>
          <w:sz w:val="24"/>
          <w:szCs w:val="24"/>
        </w:rPr>
        <w:t>в)</w:t>
      </w:r>
      <w:r w:rsidRPr="002C3599">
        <w:rPr>
          <w:sz w:val="24"/>
          <w:szCs w:val="24"/>
        </w:rPr>
        <w:t xml:space="preserve"> не проводится ликвидация, отсутствует решение арбитражного суда о признании банкротом и об открытии конкурсного производства;</w:t>
      </w:r>
    </w:p>
    <w:p w:rsidR="003B7251" w:rsidRPr="002C3599" w:rsidRDefault="003B7251" w:rsidP="003B7251">
      <w:pPr>
        <w:spacing w:line="240" w:lineRule="auto"/>
        <w:ind w:firstLine="284"/>
        <w:contextualSpacing/>
        <w:rPr>
          <w:sz w:val="24"/>
          <w:szCs w:val="24"/>
        </w:rPr>
      </w:pPr>
      <w:r w:rsidRPr="002C3599">
        <w:rPr>
          <w:b/>
          <w:sz w:val="24"/>
          <w:szCs w:val="24"/>
        </w:rPr>
        <w:t>г)</w:t>
      </w:r>
      <w:r w:rsidRPr="002C3599">
        <w:rPr>
          <w:sz w:val="24"/>
          <w:szCs w:val="24"/>
        </w:rPr>
        <w:tab/>
        <w:t>деятельности не приостановлена в порядке, предусмотренном Кодексом Российской Федерации об административных правонарушениях, на день подачи заявки;</w:t>
      </w:r>
    </w:p>
    <w:p w:rsidR="003B7251" w:rsidRPr="002C3599" w:rsidRDefault="003B7251" w:rsidP="003B7251">
      <w:pPr>
        <w:spacing w:line="240" w:lineRule="auto"/>
        <w:ind w:firstLine="284"/>
        <w:contextualSpacing/>
        <w:rPr>
          <w:sz w:val="24"/>
          <w:szCs w:val="24"/>
        </w:rPr>
      </w:pPr>
      <w:r w:rsidRPr="002C3599">
        <w:rPr>
          <w:b/>
          <w:sz w:val="24"/>
          <w:szCs w:val="24"/>
        </w:rPr>
        <w:t>д)</w:t>
      </w:r>
      <w:r w:rsidRPr="002C3599">
        <w:rPr>
          <w:sz w:val="24"/>
          <w:szCs w:val="24"/>
        </w:rPr>
        <w:tab/>
        <w:t xml:space="preserve"> по состоянию на _________________ задолженность по начисленным налогам, сборам и иным обязательным платежам в бюджеты любого уровня и государственные внебюджетные фонды отсутствует или не превышает 25% (двадцати пяти процентов) балансовой стоимости активов. </w:t>
      </w:r>
    </w:p>
    <w:p w:rsidR="003B7251" w:rsidRPr="002C3599" w:rsidRDefault="003B7251" w:rsidP="003B7251">
      <w:pPr>
        <w:spacing w:line="240" w:lineRule="auto"/>
        <w:contextualSpacing/>
        <w:rPr>
          <w:sz w:val="24"/>
          <w:szCs w:val="24"/>
        </w:rPr>
      </w:pPr>
      <w:r w:rsidRPr="002C3599">
        <w:rPr>
          <w:sz w:val="24"/>
          <w:szCs w:val="24"/>
        </w:rPr>
        <w:t xml:space="preserve">В случае признания нашей организации победителем по данному лоту мы берем обязательства подписать договор на </w:t>
      </w:r>
      <w:r w:rsidRPr="002C3599">
        <w:rPr>
          <w:rStyle w:val="1f4"/>
          <w:sz w:val="24"/>
          <w:szCs w:val="24"/>
        </w:rPr>
        <w:t>оказание услуг по организации аварийно-спасательного обслуживания на объектах транспортировки, хранения и использования нефтепродуктов, объектов газопотребления и газораспределения АО «Саханефтегазсбыт» профессиональным аварийно-с</w:t>
      </w:r>
      <w:r w:rsidR="004D091A">
        <w:rPr>
          <w:rStyle w:val="1f4"/>
          <w:sz w:val="24"/>
          <w:szCs w:val="24"/>
        </w:rPr>
        <w:t>пасательным формированием в 2022-2025</w:t>
      </w:r>
      <w:r w:rsidRPr="002C3599">
        <w:rPr>
          <w:rStyle w:val="1f4"/>
          <w:sz w:val="24"/>
          <w:szCs w:val="24"/>
        </w:rPr>
        <w:t xml:space="preserve"> годах</w:t>
      </w:r>
      <w:r w:rsidRPr="002C3599">
        <w:rPr>
          <w:sz w:val="24"/>
          <w:szCs w:val="24"/>
        </w:rPr>
        <w:t xml:space="preserve"> и выполнить работы по выигранному лоту, в соответствии с предметом и условиями закупки согласно Документации о закупке и достигнутых договоренностей в полном объеме в пределах предлагаемой нами стоимости договора.</w:t>
      </w:r>
    </w:p>
    <w:p w:rsidR="003B7251" w:rsidRPr="002C3599" w:rsidRDefault="003B7251" w:rsidP="003B7251">
      <w:pPr>
        <w:spacing w:line="240" w:lineRule="auto"/>
        <w:contextualSpacing/>
        <w:rPr>
          <w:sz w:val="24"/>
          <w:szCs w:val="24"/>
        </w:rPr>
      </w:pPr>
    </w:p>
    <w:p w:rsidR="003B7251" w:rsidRPr="002C3599" w:rsidRDefault="003B7251" w:rsidP="003B7251">
      <w:pPr>
        <w:spacing w:line="240" w:lineRule="auto"/>
        <w:contextualSpacing/>
        <w:rPr>
          <w:sz w:val="24"/>
          <w:szCs w:val="24"/>
        </w:rPr>
      </w:pPr>
      <w:r w:rsidRPr="002C3599">
        <w:rPr>
          <w:sz w:val="24"/>
          <w:szCs w:val="24"/>
        </w:rPr>
        <w:t>Настоящая Заявка дополняется следующими документами, включая неотъемлемые приложения:</w:t>
      </w:r>
    </w:p>
    <w:p w:rsidR="003B7251" w:rsidRPr="00743433" w:rsidRDefault="003B7251" w:rsidP="00F94CB3">
      <w:pPr>
        <w:pStyle w:val="aff8"/>
        <w:numPr>
          <w:ilvl w:val="0"/>
          <w:numId w:val="36"/>
        </w:numPr>
        <w:rPr>
          <w:rFonts w:ascii="Times New Roman" w:hAnsi="Times New Roman" w:cs="Times New Roman"/>
          <w:sz w:val="24"/>
          <w:szCs w:val="24"/>
        </w:rPr>
      </w:pPr>
      <w:r w:rsidRPr="00743433">
        <w:rPr>
          <w:rFonts w:ascii="Times New Roman" w:hAnsi="Times New Roman" w:cs="Times New Roman"/>
          <w:sz w:val="24"/>
          <w:szCs w:val="24"/>
        </w:rPr>
        <w:t>Сведения об опыте работы Участника (форма 2) - на ____ листах;</w:t>
      </w:r>
    </w:p>
    <w:p w:rsidR="003B7251" w:rsidRPr="002C3599" w:rsidRDefault="003B7251" w:rsidP="00F94CB3">
      <w:pPr>
        <w:pStyle w:val="aff8"/>
        <w:numPr>
          <w:ilvl w:val="0"/>
          <w:numId w:val="36"/>
        </w:numPr>
        <w:rPr>
          <w:rFonts w:ascii="Times New Roman" w:hAnsi="Times New Roman" w:cs="Times New Roman"/>
          <w:sz w:val="24"/>
          <w:szCs w:val="24"/>
        </w:rPr>
      </w:pPr>
      <w:r w:rsidRPr="002C3599">
        <w:rPr>
          <w:rFonts w:ascii="Times New Roman" w:hAnsi="Times New Roman" w:cs="Times New Roman"/>
          <w:bCs/>
          <w:sz w:val="24"/>
          <w:szCs w:val="24"/>
        </w:rPr>
        <w:t>Сведения о наличии собственных ресурсов (форма 3)</w:t>
      </w:r>
    </w:p>
    <w:p w:rsidR="003B7251" w:rsidRPr="002C3599" w:rsidRDefault="003B7251" w:rsidP="00F94CB3">
      <w:pPr>
        <w:pStyle w:val="aff8"/>
        <w:numPr>
          <w:ilvl w:val="0"/>
          <w:numId w:val="36"/>
        </w:numPr>
        <w:rPr>
          <w:rFonts w:ascii="Times New Roman" w:hAnsi="Times New Roman" w:cs="Times New Roman"/>
          <w:sz w:val="24"/>
          <w:szCs w:val="24"/>
        </w:rPr>
      </w:pPr>
      <w:r w:rsidRPr="002C3599">
        <w:rPr>
          <w:rFonts w:ascii="Times New Roman" w:hAnsi="Times New Roman" w:cs="Times New Roman"/>
          <w:sz w:val="24"/>
          <w:szCs w:val="24"/>
        </w:rPr>
        <w:t>Анкета Участника (форма 4) - на ____ листах;</w:t>
      </w:r>
    </w:p>
    <w:p w:rsidR="003B7251" w:rsidRPr="002C3599" w:rsidRDefault="003B7251" w:rsidP="00F94CB3">
      <w:pPr>
        <w:numPr>
          <w:ilvl w:val="0"/>
          <w:numId w:val="36"/>
        </w:numPr>
        <w:spacing w:line="240" w:lineRule="auto"/>
        <w:ind w:right="140"/>
        <w:contextualSpacing/>
        <w:rPr>
          <w:sz w:val="24"/>
          <w:szCs w:val="24"/>
        </w:rPr>
      </w:pPr>
      <w:r w:rsidRPr="002C3599">
        <w:rPr>
          <w:bCs/>
          <w:sz w:val="24"/>
          <w:szCs w:val="24"/>
        </w:rPr>
        <w:t xml:space="preserve">Справка об отсутствии признаков крупной сделки (форма 5) </w:t>
      </w:r>
      <w:r w:rsidRPr="002C3599">
        <w:rPr>
          <w:sz w:val="24"/>
          <w:szCs w:val="24"/>
        </w:rPr>
        <w:t>— на ____ листах;</w:t>
      </w:r>
    </w:p>
    <w:p w:rsidR="003B7251" w:rsidRPr="002C3599" w:rsidRDefault="003B7251" w:rsidP="00F94CB3">
      <w:pPr>
        <w:numPr>
          <w:ilvl w:val="0"/>
          <w:numId w:val="36"/>
        </w:numPr>
        <w:spacing w:line="240" w:lineRule="auto"/>
        <w:ind w:right="140"/>
        <w:contextualSpacing/>
        <w:rPr>
          <w:sz w:val="24"/>
          <w:szCs w:val="24"/>
        </w:rPr>
      </w:pPr>
      <w:r w:rsidRPr="002C3599">
        <w:rPr>
          <w:bCs/>
          <w:sz w:val="24"/>
          <w:szCs w:val="24"/>
        </w:rPr>
        <w:t>Сведения о наличии собственных ресурсов</w:t>
      </w:r>
      <w:r w:rsidRPr="002C3599">
        <w:rPr>
          <w:b/>
          <w:bCs/>
          <w:sz w:val="24"/>
          <w:szCs w:val="24"/>
        </w:rPr>
        <w:t xml:space="preserve"> </w:t>
      </w:r>
      <w:r w:rsidRPr="002C3599">
        <w:rPr>
          <w:bCs/>
          <w:sz w:val="24"/>
          <w:szCs w:val="24"/>
        </w:rPr>
        <w:t xml:space="preserve">(форма 6) </w:t>
      </w:r>
      <w:r w:rsidRPr="002C3599">
        <w:rPr>
          <w:sz w:val="24"/>
          <w:szCs w:val="24"/>
        </w:rPr>
        <w:t>— на ____ листах;</w:t>
      </w:r>
    </w:p>
    <w:p w:rsidR="003B7251" w:rsidRPr="002C3599" w:rsidRDefault="003B7251" w:rsidP="00F94CB3">
      <w:pPr>
        <w:numPr>
          <w:ilvl w:val="0"/>
          <w:numId w:val="36"/>
        </w:numPr>
        <w:spacing w:line="240" w:lineRule="auto"/>
        <w:ind w:right="140"/>
        <w:contextualSpacing/>
        <w:rPr>
          <w:sz w:val="24"/>
          <w:szCs w:val="24"/>
        </w:rPr>
      </w:pPr>
      <w:r w:rsidRPr="002C3599">
        <w:rPr>
          <w:sz w:val="24"/>
          <w:szCs w:val="24"/>
        </w:rPr>
        <w:t>Документы, подтверждающие соответствие Участника установленным требованиям (п. 4.5.2.2 Документации) — на ____ листах.</w:t>
      </w:r>
    </w:p>
    <w:p w:rsidR="003B7251" w:rsidRPr="002C3599" w:rsidRDefault="003B7251" w:rsidP="003B7251">
      <w:pPr>
        <w:spacing w:line="240" w:lineRule="auto"/>
        <w:contextualSpacing/>
        <w:rPr>
          <w:sz w:val="24"/>
          <w:szCs w:val="24"/>
        </w:rPr>
      </w:pPr>
    </w:p>
    <w:p w:rsidR="003B7251" w:rsidRPr="002C3599" w:rsidRDefault="003B7251" w:rsidP="003B7251">
      <w:pPr>
        <w:spacing w:line="240" w:lineRule="auto"/>
        <w:contextualSpacing/>
        <w:rPr>
          <w:sz w:val="24"/>
          <w:szCs w:val="24"/>
        </w:rPr>
      </w:pPr>
    </w:p>
    <w:p w:rsidR="003B7251" w:rsidRPr="002C3599" w:rsidRDefault="003B7251" w:rsidP="003B7251">
      <w:pPr>
        <w:spacing w:line="240" w:lineRule="auto"/>
        <w:contextualSpacing/>
        <w:rPr>
          <w:sz w:val="24"/>
          <w:szCs w:val="24"/>
        </w:rPr>
      </w:pPr>
    </w:p>
    <w:p w:rsidR="003B7251" w:rsidRPr="002C3599" w:rsidRDefault="003B7251" w:rsidP="003B7251">
      <w:pPr>
        <w:spacing w:line="240" w:lineRule="auto"/>
        <w:contextualSpacing/>
        <w:rPr>
          <w:sz w:val="24"/>
          <w:szCs w:val="24"/>
        </w:rPr>
      </w:pPr>
      <w:r w:rsidRPr="002C3599">
        <w:rPr>
          <w:sz w:val="24"/>
          <w:szCs w:val="24"/>
        </w:rPr>
        <w:t>____________________________________</w:t>
      </w:r>
    </w:p>
    <w:p w:rsidR="003B7251" w:rsidRPr="002C3599" w:rsidRDefault="003B7251" w:rsidP="003B7251">
      <w:pPr>
        <w:spacing w:line="240" w:lineRule="auto"/>
        <w:ind w:right="3684"/>
        <w:contextualSpacing/>
        <w:rPr>
          <w:sz w:val="24"/>
          <w:szCs w:val="24"/>
          <w:vertAlign w:val="superscript"/>
        </w:rPr>
      </w:pPr>
      <w:r w:rsidRPr="002C3599">
        <w:rPr>
          <w:sz w:val="24"/>
          <w:szCs w:val="24"/>
          <w:vertAlign w:val="superscript"/>
        </w:rPr>
        <w:t>(подпись, М.П.)</w:t>
      </w:r>
    </w:p>
    <w:p w:rsidR="003B7251" w:rsidRPr="002C3599" w:rsidRDefault="003B7251" w:rsidP="003B7251">
      <w:pPr>
        <w:spacing w:line="240" w:lineRule="auto"/>
        <w:contextualSpacing/>
        <w:rPr>
          <w:sz w:val="24"/>
          <w:szCs w:val="24"/>
        </w:rPr>
      </w:pPr>
      <w:r w:rsidRPr="002C3599">
        <w:rPr>
          <w:sz w:val="24"/>
          <w:szCs w:val="24"/>
        </w:rPr>
        <w:t>___________________________________</w:t>
      </w:r>
    </w:p>
    <w:p w:rsidR="003B7251" w:rsidRPr="002C3599" w:rsidRDefault="003B7251" w:rsidP="003B7251">
      <w:pPr>
        <w:spacing w:line="240" w:lineRule="auto"/>
        <w:ind w:right="3684"/>
        <w:contextualSpacing/>
        <w:rPr>
          <w:sz w:val="24"/>
          <w:szCs w:val="24"/>
          <w:vertAlign w:val="superscript"/>
        </w:rPr>
      </w:pPr>
      <w:r w:rsidRPr="002C3599">
        <w:rPr>
          <w:sz w:val="24"/>
          <w:szCs w:val="24"/>
          <w:vertAlign w:val="superscript"/>
        </w:rPr>
        <w:t>(фамилия, имя, отчество подписавшего, должность)</w:t>
      </w:r>
    </w:p>
    <w:p w:rsidR="003B7251" w:rsidRPr="002C3599" w:rsidRDefault="003B7251" w:rsidP="003B7251">
      <w:pPr>
        <w:pBdr>
          <w:bottom w:val="single" w:sz="4" w:space="1" w:color="auto"/>
        </w:pBdr>
        <w:shd w:val="clear" w:color="auto" w:fill="E0E0E0"/>
        <w:spacing w:line="240" w:lineRule="auto"/>
        <w:ind w:right="21"/>
        <w:contextualSpacing/>
        <w:jc w:val="center"/>
        <w:rPr>
          <w:b/>
          <w:spacing w:val="36"/>
          <w:sz w:val="24"/>
          <w:szCs w:val="24"/>
        </w:rPr>
      </w:pPr>
      <w:r w:rsidRPr="002C3599">
        <w:rPr>
          <w:b/>
          <w:spacing w:val="36"/>
          <w:sz w:val="24"/>
          <w:szCs w:val="24"/>
        </w:rPr>
        <w:t>конец формы</w:t>
      </w:r>
    </w:p>
    <w:p w:rsidR="003B7251" w:rsidRPr="002C3599" w:rsidRDefault="003B7251" w:rsidP="003B7251">
      <w:pPr>
        <w:spacing w:line="240" w:lineRule="auto"/>
        <w:rPr>
          <w:sz w:val="24"/>
          <w:szCs w:val="24"/>
        </w:rPr>
        <w:sectPr w:rsidR="003B7251" w:rsidRPr="002C3599" w:rsidSect="00F552DD">
          <w:pgSz w:w="11906" w:h="16838" w:code="9"/>
          <w:pgMar w:top="709" w:right="709" w:bottom="709" w:left="1134" w:header="680" w:footer="0" w:gutter="0"/>
          <w:cols w:space="708"/>
          <w:docGrid w:linePitch="381"/>
        </w:sectPr>
      </w:pPr>
    </w:p>
    <w:p w:rsidR="003B7251" w:rsidRPr="002C3599" w:rsidRDefault="003B7251" w:rsidP="003B7251">
      <w:pPr>
        <w:keepNext/>
        <w:pageBreakBefore/>
        <w:numPr>
          <w:ilvl w:val="2"/>
          <w:numId w:val="35"/>
        </w:numPr>
        <w:suppressAutoHyphens/>
        <w:spacing w:before="240" w:after="120" w:line="240" w:lineRule="auto"/>
        <w:outlineLvl w:val="2"/>
        <w:rPr>
          <w:b/>
          <w:bCs/>
          <w:sz w:val="24"/>
          <w:szCs w:val="24"/>
        </w:rPr>
      </w:pPr>
      <w:r w:rsidRPr="002C3599">
        <w:rPr>
          <w:b/>
          <w:bCs/>
          <w:sz w:val="24"/>
          <w:szCs w:val="24"/>
        </w:rPr>
        <w:lastRenderedPageBreak/>
        <w:t>Инструкция по заполнению</w:t>
      </w:r>
    </w:p>
    <w:p w:rsidR="003B7251" w:rsidRPr="002C3599" w:rsidRDefault="003B7251" w:rsidP="003B7251">
      <w:pPr>
        <w:numPr>
          <w:ilvl w:val="3"/>
          <w:numId w:val="35"/>
        </w:numPr>
        <w:tabs>
          <w:tab w:val="left" w:pos="1134"/>
        </w:tabs>
        <w:spacing w:line="240" w:lineRule="auto"/>
        <w:ind w:left="0" w:firstLine="0"/>
        <w:rPr>
          <w:sz w:val="24"/>
          <w:szCs w:val="24"/>
        </w:rPr>
      </w:pPr>
      <w:r w:rsidRPr="002C3599">
        <w:rPr>
          <w:sz w:val="24"/>
          <w:szCs w:val="24"/>
        </w:rPr>
        <w:t>Заявку на участие следует оформить на официальном бланке Участника на каждый заявленный лот отдельно. Участник присваивает Заявке дату и номер в соответствии с принятыми у него правилами документооборота. Заявка должна быть подписана, заверена печатью, указаны фамилия, имя, отчество подписавшего и должность.</w:t>
      </w:r>
    </w:p>
    <w:p w:rsidR="003B7251" w:rsidRPr="002C3599" w:rsidRDefault="003B7251" w:rsidP="003B7251">
      <w:pPr>
        <w:numPr>
          <w:ilvl w:val="3"/>
          <w:numId w:val="35"/>
        </w:numPr>
        <w:tabs>
          <w:tab w:val="left" w:pos="1134"/>
        </w:tabs>
        <w:spacing w:line="240" w:lineRule="auto"/>
        <w:ind w:left="0" w:firstLine="0"/>
        <w:rPr>
          <w:sz w:val="24"/>
          <w:szCs w:val="24"/>
        </w:rPr>
      </w:pPr>
      <w:r w:rsidRPr="002C3599">
        <w:rPr>
          <w:sz w:val="24"/>
          <w:szCs w:val="24"/>
        </w:rPr>
        <w:t>Участник должен указать свое полное наименование (с указанием организационно-правовой формы) и юридический адрес.</w:t>
      </w:r>
    </w:p>
    <w:p w:rsidR="003B7251" w:rsidRPr="002C3599" w:rsidRDefault="003B7251" w:rsidP="003B7251">
      <w:pPr>
        <w:numPr>
          <w:ilvl w:val="3"/>
          <w:numId w:val="35"/>
        </w:numPr>
        <w:tabs>
          <w:tab w:val="left" w:pos="1134"/>
        </w:tabs>
        <w:spacing w:line="240" w:lineRule="auto"/>
        <w:ind w:left="0" w:firstLine="0"/>
        <w:rPr>
          <w:sz w:val="24"/>
          <w:szCs w:val="24"/>
        </w:rPr>
      </w:pPr>
      <w:r w:rsidRPr="002C3599">
        <w:rPr>
          <w:sz w:val="24"/>
          <w:szCs w:val="24"/>
        </w:rPr>
        <w:t>Участник должен указать стоимость по лоту цифрами и словами, в рублях. Цену цифрами следует указывать в формате ХХХ ХХХ ХХХ,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3B7251" w:rsidRPr="002C3599" w:rsidRDefault="003B7251" w:rsidP="003B7251">
      <w:pPr>
        <w:numPr>
          <w:ilvl w:val="3"/>
          <w:numId w:val="35"/>
        </w:numPr>
        <w:tabs>
          <w:tab w:val="left" w:pos="1134"/>
        </w:tabs>
        <w:spacing w:line="240" w:lineRule="auto"/>
        <w:ind w:left="0" w:firstLine="0"/>
        <w:rPr>
          <w:sz w:val="24"/>
          <w:szCs w:val="24"/>
        </w:rPr>
      </w:pPr>
      <w:r w:rsidRPr="002C3599">
        <w:rPr>
          <w:sz w:val="24"/>
          <w:szCs w:val="24"/>
        </w:rPr>
        <w:t>Участник должен указать срок действия Заявки согласно требованиям подпункта 4.4.2.1 Документации.</w:t>
      </w:r>
    </w:p>
    <w:p w:rsidR="003B7251" w:rsidRPr="002C3599" w:rsidRDefault="003B7251" w:rsidP="003B7251">
      <w:pPr>
        <w:numPr>
          <w:ilvl w:val="3"/>
          <w:numId w:val="35"/>
        </w:numPr>
        <w:tabs>
          <w:tab w:val="left" w:pos="1134"/>
        </w:tabs>
        <w:spacing w:line="240" w:lineRule="auto"/>
        <w:ind w:left="0" w:firstLine="0"/>
        <w:rPr>
          <w:sz w:val="24"/>
          <w:szCs w:val="24"/>
        </w:rPr>
      </w:pPr>
      <w:r w:rsidRPr="002C3599">
        <w:rPr>
          <w:sz w:val="24"/>
          <w:szCs w:val="24"/>
        </w:rPr>
        <w:t>Участник должен перечислить и указать объем каждого из прилагаемых к Заявке документов, определяющих суть заявки Участника.</w:t>
      </w:r>
    </w:p>
    <w:p w:rsidR="003B7251" w:rsidRPr="002C3599" w:rsidRDefault="003B7251" w:rsidP="003B7251">
      <w:pPr>
        <w:numPr>
          <w:ilvl w:val="3"/>
          <w:numId w:val="35"/>
        </w:numPr>
        <w:tabs>
          <w:tab w:val="left" w:pos="1134"/>
        </w:tabs>
        <w:spacing w:line="240" w:lineRule="auto"/>
        <w:ind w:left="0" w:firstLine="0"/>
        <w:contextualSpacing/>
        <w:rPr>
          <w:sz w:val="24"/>
          <w:szCs w:val="24"/>
        </w:rPr>
      </w:pPr>
      <w:r w:rsidRPr="002C3599">
        <w:rPr>
          <w:sz w:val="24"/>
          <w:szCs w:val="24"/>
        </w:rPr>
        <w:t>Участники, плательщики НДС, подают свои ценовые предложения без учета НДС, но в случае если Участник будет признан Победителем и с ним будет заключен договор, расчеты по договору будут производиться с учетом НДС.</w:t>
      </w:r>
    </w:p>
    <w:p w:rsidR="003B7251" w:rsidRPr="002C3599" w:rsidRDefault="003B7251" w:rsidP="003B7251">
      <w:pPr>
        <w:spacing w:line="240" w:lineRule="auto"/>
        <w:ind w:firstLine="0"/>
        <w:rPr>
          <w:sz w:val="24"/>
          <w:szCs w:val="24"/>
        </w:rPr>
      </w:pPr>
    </w:p>
    <w:p w:rsidR="003B7251" w:rsidRPr="002C3599" w:rsidRDefault="003B7251" w:rsidP="003B7251">
      <w:pPr>
        <w:spacing w:line="240" w:lineRule="auto"/>
        <w:ind w:firstLine="0"/>
        <w:rPr>
          <w:sz w:val="24"/>
          <w:szCs w:val="24"/>
        </w:rPr>
        <w:sectPr w:rsidR="003B7251" w:rsidRPr="002C3599" w:rsidSect="00F552DD">
          <w:pgSz w:w="11906" w:h="16838" w:code="9"/>
          <w:pgMar w:top="709" w:right="709" w:bottom="709" w:left="1134" w:header="680" w:footer="0" w:gutter="0"/>
          <w:cols w:space="708"/>
          <w:docGrid w:linePitch="381"/>
        </w:sectPr>
      </w:pPr>
    </w:p>
    <w:p w:rsidR="003B7251" w:rsidRPr="002C3599" w:rsidRDefault="003B7251" w:rsidP="003B7251">
      <w:pPr>
        <w:keepNext/>
        <w:suppressAutoHyphens/>
        <w:spacing w:before="240" w:after="120"/>
        <w:ind w:firstLine="0"/>
        <w:outlineLvl w:val="2"/>
        <w:rPr>
          <w:b/>
          <w:bCs/>
          <w:sz w:val="24"/>
          <w:szCs w:val="24"/>
        </w:rPr>
      </w:pPr>
      <w:bookmarkStart w:id="86" w:name="_Hlt22846931"/>
      <w:bookmarkStart w:id="87" w:name="_Toc344124426"/>
      <w:bookmarkStart w:id="88" w:name="_Toc329257458"/>
      <w:bookmarkStart w:id="89" w:name="_Toc322017073"/>
      <w:bookmarkEnd w:id="86"/>
      <w:r w:rsidRPr="002C3599">
        <w:rPr>
          <w:b/>
          <w:bCs/>
          <w:sz w:val="24"/>
          <w:szCs w:val="24"/>
        </w:rPr>
        <w:lastRenderedPageBreak/>
        <w:t>5.2. Сведения об опыте работы Участника (Форма 2)</w:t>
      </w:r>
      <w:bookmarkEnd w:id="87"/>
      <w:bookmarkEnd w:id="88"/>
      <w:bookmarkEnd w:id="89"/>
    </w:p>
    <w:p w:rsidR="003B7251" w:rsidRPr="002C3599" w:rsidRDefault="003B7251" w:rsidP="003B7251">
      <w:pPr>
        <w:pBdr>
          <w:top w:val="single" w:sz="4" w:space="1" w:color="auto"/>
        </w:pBdr>
        <w:shd w:val="clear" w:color="auto" w:fill="E0E0E0"/>
        <w:spacing w:line="240" w:lineRule="auto"/>
        <w:contextualSpacing/>
        <w:jc w:val="center"/>
        <w:rPr>
          <w:b/>
          <w:color w:val="000000"/>
          <w:spacing w:val="36"/>
          <w:sz w:val="24"/>
          <w:szCs w:val="24"/>
        </w:rPr>
      </w:pPr>
      <w:r w:rsidRPr="002C3599">
        <w:rPr>
          <w:b/>
          <w:color w:val="000000"/>
          <w:spacing w:val="36"/>
          <w:sz w:val="24"/>
          <w:szCs w:val="24"/>
        </w:rPr>
        <w:t>начало формы</w:t>
      </w:r>
    </w:p>
    <w:p w:rsidR="003B7251" w:rsidRPr="002C3599" w:rsidRDefault="003B7251" w:rsidP="003B7251">
      <w:pPr>
        <w:spacing w:line="240" w:lineRule="auto"/>
        <w:contextualSpacing/>
        <w:rPr>
          <w:sz w:val="24"/>
          <w:szCs w:val="24"/>
        </w:rPr>
      </w:pPr>
    </w:p>
    <w:p w:rsidR="003B7251" w:rsidRPr="002C3599" w:rsidRDefault="003B7251" w:rsidP="003B7251">
      <w:pPr>
        <w:spacing w:line="240" w:lineRule="auto"/>
        <w:ind w:firstLine="0"/>
        <w:contextualSpacing/>
        <w:rPr>
          <w:sz w:val="24"/>
          <w:szCs w:val="24"/>
        </w:rPr>
      </w:pPr>
      <w:r w:rsidRPr="002C3599">
        <w:rPr>
          <w:sz w:val="24"/>
          <w:szCs w:val="24"/>
        </w:rPr>
        <w:t xml:space="preserve">Приложение 1 </w:t>
      </w:r>
    </w:p>
    <w:p w:rsidR="003B7251" w:rsidRPr="002C3599" w:rsidRDefault="003B7251" w:rsidP="003B7251">
      <w:pPr>
        <w:spacing w:line="240" w:lineRule="auto"/>
        <w:ind w:firstLine="0"/>
        <w:contextualSpacing/>
        <w:rPr>
          <w:sz w:val="24"/>
          <w:szCs w:val="24"/>
        </w:rPr>
      </w:pPr>
      <w:r w:rsidRPr="002C3599">
        <w:rPr>
          <w:sz w:val="24"/>
          <w:szCs w:val="24"/>
        </w:rPr>
        <w:t>к Заявке на участие в запросе предложений</w:t>
      </w:r>
    </w:p>
    <w:p w:rsidR="003B7251" w:rsidRPr="002C3599" w:rsidRDefault="003B7251" w:rsidP="003B7251">
      <w:pPr>
        <w:spacing w:line="240" w:lineRule="auto"/>
        <w:ind w:firstLine="0"/>
        <w:contextualSpacing/>
        <w:rPr>
          <w:sz w:val="24"/>
          <w:szCs w:val="24"/>
        </w:rPr>
      </w:pPr>
      <w:r w:rsidRPr="002C3599">
        <w:rPr>
          <w:sz w:val="24"/>
          <w:szCs w:val="24"/>
        </w:rPr>
        <w:t>от «____» _____________ г. №__________</w:t>
      </w:r>
    </w:p>
    <w:p w:rsidR="003B7251" w:rsidRPr="002C3599" w:rsidRDefault="003B7251" w:rsidP="003B7251">
      <w:pPr>
        <w:spacing w:line="240" w:lineRule="auto"/>
        <w:contextualSpacing/>
        <w:rPr>
          <w:sz w:val="24"/>
          <w:szCs w:val="24"/>
        </w:rPr>
      </w:pPr>
    </w:p>
    <w:p w:rsidR="003B7251" w:rsidRPr="002C3599" w:rsidRDefault="003B7251" w:rsidP="003B7251">
      <w:pPr>
        <w:spacing w:line="240" w:lineRule="auto"/>
        <w:contextualSpacing/>
        <w:rPr>
          <w:sz w:val="24"/>
          <w:szCs w:val="24"/>
        </w:rPr>
      </w:pPr>
    </w:p>
    <w:p w:rsidR="003B7251" w:rsidRPr="002C3599" w:rsidRDefault="003B7251" w:rsidP="003B7251">
      <w:pPr>
        <w:spacing w:line="240" w:lineRule="auto"/>
        <w:contextualSpacing/>
        <w:rPr>
          <w:sz w:val="24"/>
          <w:szCs w:val="24"/>
        </w:rPr>
      </w:pPr>
    </w:p>
    <w:p w:rsidR="003B7251" w:rsidRPr="002C3599" w:rsidRDefault="003B7251" w:rsidP="003B7251">
      <w:pPr>
        <w:suppressAutoHyphens/>
        <w:spacing w:line="240" w:lineRule="auto"/>
        <w:contextualSpacing/>
        <w:jc w:val="center"/>
        <w:rPr>
          <w:b/>
          <w:sz w:val="24"/>
          <w:szCs w:val="24"/>
        </w:rPr>
      </w:pPr>
      <w:r w:rsidRPr="002C3599">
        <w:rPr>
          <w:b/>
          <w:sz w:val="24"/>
          <w:szCs w:val="24"/>
        </w:rPr>
        <w:t xml:space="preserve">Сведения об опыте на </w:t>
      </w:r>
      <w:r w:rsidRPr="002C3599">
        <w:rPr>
          <w:rStyle w:val="1f4"/>
          <w:b/>
          <w:sz w:val="24"/>
          <w:szCs w:val="24"/>
        </w:rPr>
        <w:t xml:space="preserve">оказание услуг по организации аварийно-спасательного обслуживания на объектах транспортировки, хранения и использования нефтепродуктов, объектов газопотребления и газораспределения профессиональным аварийно-спасательным формированием </w:t>
      </w:r>
    </w:p>
    <w:p w:rsidR="003B7251" w:rsidRPr="002C3599" w:rsidRDefault="003B7251" w:rsidP="003B7251">
      <w:pPr>
        <w:spacing w:line="240" w:lineRule="auto"/>
        <w:contextualSpacing/>
        <w:rPr>
          <w:sz w:val="24"/>
          <w:szCs w:val="24"/>
        </w:rPr>
      </w:pPr>
    </w:p>
    <w:p w:rsidR="003B7251" w:rsidRPr="002C3599" w:rsidRDefault="003B7251" w:rsidP="003B7251">
      <w:pPr>
        <w:spacing w:line="240" w:lineRule="auto"/>
        <w:contextualSpacing/>
        <w:rPr>
          <w:color w:val="000000"/>
          <w:sz w:val="24"/>
          <w:szCs w:val="24"/>
        </w:rPr>
      </w:pPr>
      <w:r w:rsidRPr="002C3599">
        <w:rPr>
          <w:color w:val="000000"/>
          <w:sz w:val="24"/>
          <w:szCs w:val="24"/>
        </w:rPr>
        <w:t>Наименование и адрес Участника: _________________________________</w:t>
      </w:r>
    </w:p>
    <w:p w:rsidR="003B7251" w:rsidRPr="002C3599" w:rsidRDefault="003B7251" w:rsidP="003B7251">
      <w:pPr>
        <w:spacing w:line="240" w:lineRule="auto"/>
        <w:contextualSpacing/>
        <w:rPr>
          <w:color w:val="000000"/>
          <w:sz w:val="24"/>
          <w:szCs w:val="24"/>
        </w:rPr>
      </w:pPr>
    </w:p>
    <w:tbl>
      <w:tblPr>
        <w:tblW w:w="10065" w:type="dxa"/>
        <w:tblInd w:w="108" w:type="dxa"/>
        <w:tblLayout w:type="fixed"/>
        <w:tblLook w:val="00A0" w:firstRow="1" w:lastRow="0" w:firstColumn="1" w:lastColumn="0" w:noHBand="0" w:noVBand="0"/>
      </w:tblPr>
      <w:tblGrid>
        <w:gridCol w:w="567"/>
        <w:gridCol w:w="2126"/>
        <w:gridCol w:w="1701"/>
        <w:gridCol w:w="1522"/>
        <w:gridCol w:w="1386"/>
        <w:gridCol w:w="1345"/>
        <w:gridCol w:w="1418"/>
      </w:tblGrid>
      <w:tr w:rsidR="003B7251" w:rsidRPr="002C3599" w:rsidTr="00F552DD">
        <w:trPr>
          <w:trHeight w:val="315"/>
        </w:trPr>
        <w:tc>
          <w:tcPr>
            <w:tcW w:w="567" w:type="dxa"/>
            <w:tcBorders>
              <w:top w:val="single" w:sz="4" w:space="0" w:color="000000"/>
              <w:left w:val="single" w:sz="4" w:space="0" w:color="000000"/>
              <w:bottom w:val="single" w:sz="4" w:space="0" w:color="000000"/>
              <w:right w:val="single" w:sz="4" w:space="0" w:color="000000"/>
            </w:tcBorders>
            <w:vAlign w:val="center"/>
          </w:tcPr>
          <w:p w:rsidR="003B7251" w:rsidRPr="002C3599" w:rsidRDefault="003B7251" w:rsidP="00F552DD">
            <w:pPr>
              <w:suppressAutoHyphens/>
              <w:snapToGrid w:val="0"/>
              <w:spacing w:line="240" w:lineRule="auto"/>
              <w:ind w:firstLine="34"/>
              <w:contextualSpacing/>
              <w:jc w:val="center"/>
              <w:rPr>
                <w:b/>
                <w:sz w:val="24"/>
                <w:szCs w:val="24"/>
                <w:lang w:eastAsia="ar-SA"/>
              </w:rPr>
            </w:pPr>
            <w:r w:rsidRPr="002C3599">
              <w:rPr>
                <w:b/>
                <w:sz w:val="24"/>
                <w:szCs w:val="24"/>
                <w:lang w:eastAsia="ar-SA"/>
              </w:rPr>
              <w:t>№ п/п</w:t>
            </w:r>
          </w:p>
        </w:tc>
        <w:tc>
          <w:tcPr>
            <w:tcW w:w="2126" w:type="dxa"/>
            <w:tcBorders>
              <w:top w:val="single" w:sz="4" w:space="0" w:color="000000"/>
              <w:left w:val="single" w:sz="4" w:space="0" w:color="000000"/>
              <w:bottom w:val="single" w:sz="4" w:space="0" w:color="000000"/>
              <w:right w:val="single" w:sz="4" w:space="0" w:color="000000"/>
            </w:tcBorders>
            <w:vAlign w:val="center"/>
          </w:tcPr>
          <w:p w:rsidR="003B7251" w:rsidRPr="002C3599" w:rsidRDefault="003B7251" w:rsidP="00F552DD">
            <w:pPr>
              <w:suppressAutoHyphens/>
              <w:snapToGrid w:val="0"/>
              <w:spacing w:line="240" w:lineRule="auto"/>
              <w:ind w:firstLine="176"/>
              <w:contextualSpacing/>
              <w:jc w:val="center"/>
              <w:rPr>
                <w:b/>
                <w:sz w:val="24"/>
                <w:szCs w:val="24"/>
                <w:lang w:eastAsia="ar-SA"/>
              </w:rPr>
            </w:pPr>
            <w:r w:rsidRPr="002C3599">
              <w:rPr>
                <w:b/>
                <w:sz w:val="24"/>
                <w:szCs w:val="24"/>
                <w:lang w:eastAsia="ar-SA"/>
              </w:rPr>
              <w:t>Наименование объекта</w:t>
            </w:r>
          </w:p>
        </w:tc>
        <w:tc>
          <w:tcPr>
            <w:tcW w:w="1701" w:type="dxa"/>
            <w:tcBorders>
              <w:top w:val="single" w:sz="4" w:space="0" w:color="000000"/>
              <w:left w:val="single" w:sz="4" w:space="0" w:color="000000"/>
              <w:bottom w:val="single" w:sz="4" w:space="0" w:color="000000"/>
              <w:right w:val="nil"/>
            </w:tcBorders>
            <w:vAlign w:val="center"/>
            <w:hideMark/>
          </w:tcPr>
          <w:p w:rsidR="003B7251" w:rsidRPr="002C3599" w:rsidRDefault="003B7251" w:rsidP="00F552DD">
            <w:pPr>
              <w:suppressAutoHyphens/>
              <w:snapToGrid w:val="0"/>
              <w:spacing w:line="240" w:lineRule="auto"/>
              <w:ind w:firstLine="0"/>
              <w:contextualSpacing/>
              <w:jc w:val="center"/>
              <w:rPr>
                <w:b/>
                <w:sz w:val="24"/>
                <w:szCs w:val="24"/>
                <w:lang w:eastAsia="ar-SA"/>
              </w:rPr>
            </w:pPr>
            <w:r w:rsidRPr="002C3599">
              <w:rPr>
                <w:b/>
                <w:sz w:val="24"/>
                <w:szCs w:val="24"/>
                <w:lang w:eastAsia="ar-SA"/>
              </w:rPr>
              <w:t>Год выполнения работ</w:t>
            </w:r>
          </w:p>
        </w:tc>
        <w:tc>
          <w:tcPr>
            <w:tcW w:w="1522" w:type="dxa"/>
            <w:tcBorders>
              <w:top w:val="single" w:sz="4" w:space="0" w:color="000000"/>
              <w:left w:val="single" w:sz="4" w:space="0" w:color="000000"/>
              <w:bottom w:val="single" w:sz="4" w:space="0" w:color="000000"/>
              <w:right w:val="single" w:sz="4" w:space="0" w:color="auto"/>
            </w:tcBorders>
            <w:vAlign w:val="center"/>
            <w:hideMark/>
          </w:tcPr>
          <w:p w:rsidR="003B7251" w:rsidRPr="002C3599" w:rsidRDefault="003B7251" w:rsidP="00F552DD">
            <w:pPr>
              <w:suppressAutoHyphens/>
              <w:snapToGrid w:val="0"/>
              <w:spacing w:line="240" w:lineRule="auto"/>
              <w:ind w:firstLine="0"/>
              <w:contextualSpacing/>
              <w:jc w:val="center"/>
              <w:rPr>
                <w:b/>
                <w:sz w:val="24"/>
                <w:szCs w:val="24"/>
                <w:lang w:eastAsia="ar-SA"/>
              </w:rPr>
            </w:pPr>
            <w:r w:rsidRPr="002C3599">
              <w:rPr>
                <w:b/>
                <w:sz w:val="24"/>
                <w:szCs w:val="24"/>
              </w:rPr>
              <w:t>Стоимость по Договору, руб.</w:t>
            </w:r>
          </w:p>
        </w:tc>
        <w:tc>
          <w:tcPr>
            <w:tcW w:w="1386" w:type="dxa"/>
            <w:tcBorders>
              <w:top w:val="single" w:sz="4" w:space="0" w:color="000000"/>
              <w:left w:val="single" w:sz="4" w:space="0" w:color="auto"/>
              <w:bottom w:val="single" w:sz="4" w:space="0" w:color="000000"/>
              <w:right w:val="nil"/>
            </w:tcBorders>
            <w:vAlign w:val="center"/>
          </w:tcPr>
          <w:p w:rsidR="003B7251" w:rsidRPr="002C3599" w:rsidRDefault="003B7251" w:rsidP="00F552DD">
            <w:pPr>
              <w:spacing w:line="240" w:lineRule="auto"/>
              <w:ind w:firstLine="0"/>
              <w:jc w:val="center"/>
              <w:rPr>
                <w:b/>
                <w:sz w:val="24"/>
                <w:szCs w:val="24"/>
                <w:lang w:eastAsia="ar-SA"/>
              </w:rPr>
            </w:pPr>
          </w:p>
          <w:p w:rsidR="003B7251" w:rsidRPr="002C3599" w:rsidRDefault="003B7251" w:rsidP="00F552DD">
            <w:pPr>
              <w:spacing w:line="240" w:lineRule="auto"/>
              <w:ind w:firstLine="0"/>
              <w:jc w:val="center"/>
              <w:rPr>
                <w:b/>
                <w:sz w:val="24"/>
                <w:szCs w:val="24"/>
                <w:lang w:eastAsia="ar-SA"/>
              </w:rPr>
            </w:pPr>
            <w:r w:rsidRPr="002C3599">
              <w:rPr>
                <w:b/>
                <w:sz w:val="24"/>
                <w:szCs w:val="24"/>
                <w:lang w:eastAsia="ar-SA"/>
              </w:rPr>
              <w:t>Номер и дата Договора, руб.</w:t>
            </w:r>
          </w:p>
          <w:p w:rsidR="003B7251" w:rsidRPr="002C3599" w:rsidRDefault="003B7251" w:rsidP="00F552DD">
            <w:pPr>
              <w:suppressAutoHyphens/>
              <w:snapToGrid w:val="0"/>
              <w:spacing w:line="240" w:lineRule="auto"/>
              <w:ind w:firstLine="0"/>
              <w:contextualSpacing/>
              <w:jc w:val="center"/>
              <w:rPr>
                <w:b/>
                <w:sz w:val="24"/>
                <w:szCs w:val="24"/>
                <w:lang w:eastAsia="ar-SA"/>
              </w:rPr>
            </w:pPr>
          </w:p>
        </w:tc>
        <w:tc>
          <w:tcPr>
            <w:tcW w:w="1345" w:type="dxa"/>
            <w:tcBorders>
              <w:top w:val="single" w:sz="4" w:space="0" w:color="000000"/>
              <w:left w:val="single" w:sz="4" w:space="0" w:color="auto"/>
              <w:bottom w:val="single" w:sz="4" w:space="0" w:color="000000"/>
              <w:right w:val="nil"/>
            </w:tcBorders>
            <w:vAlign w:val="center"/>
          </w:tcPr>
          <w:p w:rsidR="003B7251" w:rsidRPr="002C3599" w:rsidRDefault="003B7251" w:rsidP="00F552DD">
            <w:pPr>
              <w:spacing w:line="240" w:lineRule="auto"/>
              <w:ind w:firstLine="0"/>
              <w:jc w:val="center"/>
              <w:rPr>
                <w:b/>
                <w:sz w:val="24"/>
                <w:szCs w:val="24"/>
                <w:lang w:eastAsia="ar-SA"/>
              </w:rPr>
            </w:pPr>
          </w:p>
          <w:p w:rsidR="003B7251" w:rsidRPr="002C3599" w:rsidRDefault="003B7251" w:rsidP="00F552DD">
            <w:pPr>
              <w:suppressAutoHyphens/>
              <w:snapToGrid w:val="0"/>
              <w:spacing w:line="240" w:lineRule="auto"/>
              <w:ind w:firstLine="0"/>
              <w:contextualSpacing/>
              <w:jc w:val="center"/>
              <w:rPr>
                <w:b/>
                <w:sz w:val="24"/>
                <w:szCs w:val="24"/>
                <w:lang w:eastAsia="ar-SA"/>
              </w:rPr>
            </w:pPr>
            <w:r w:rsidRPr="002C3599">
              <w:rPr>
                <w:b/>
                <w:sz w:val="24"/>
                <w:szCs w:val="24"/>
                <w:lang w:eastAsia="ar-SA"/>
              </w:rPr>
              <w:t>Принятое выполнение (акты)</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3B7251" w:rsidRPr="002C3599" w:rsidRDefault="003B7251" w:rsidP="00F552DD">
            <w:pPr>
              <w:suppressAutoHyphens/>
              <w:snapToGrid w:val="0"/>
              <w:spacing w:line="240" w:lineRule="auto"/>
              <w:ind w:firstLine="0"/>
              <w:contextualSpacing/>
              <w:jc w:val="center"/>
              <w:rPr>
                <w:b/>
                <w:sz w:val="24"/>
                <w:szCs w:val="24"/>
                <w:lang w:eastAsia="ar-SA"/>
              </w:rPr>
            </w:pPr>
            <w:r w:rsidRPr="002C3599">
              <w:rPr>
                <w:b/>
                <w:sz w:val="24"/>
                <w:szCs w:val="24"/>
                <w:lang w:eastAsia="ar-SA"/>
              </w:rPr>
              <w:t>Заказчик</w:t>
            </w:r>
          </w:p>
        </w:tc>
      </w:tr>
      <w:tr w:rsidR="003B7251" w:rsidRPr="002C3599" w:rsidTr="00F552DD">
        <w:trPr>
          <w:trHeight w:val="315"/>
        </w:trPr>
        <w:tc>
          <w:tcPr>
            <w:tcW w:w="567" w:type="dxa"/>
            <w:tcBorders>
              <w:top w:val="single" w:sz="4" w:space="0" w:color="000000"/>
              <w:left w:val="single" w:sz="4" w:space="0" w:color="000000"/>
              <w:bottom w:val="single" w:sz="4" w:space="0" w:color="000000"/>
              <w:right w:val="single" w:sz="4" w:space="0" w:color="000000"/>
            </w:tcBorders>
          </w:tcPr>
          <w:p w:rsidR="003B7251" w:rsidRPr="002C3599" w:rsidRDefault="003B7251" w:rsidP="00F552DD">
            <w:pPr>
              <w:suppressAutoHyphens/>
              <w:snapToGrid w:val="0"/>
              <w:spacing w:line="240" w:lineRule="auto"/>
              <w:contextualSpacing/>
              <w:jc w:val="center"/>
              <w:rPr>
                <w:sz w:val="24"/>
                <w:szCs w:val="24"/>
                <w:lang w:eastAsia="ar-SA"/>
              </w:rPr>
            </w:pPr>
          </w:p>
        </w:tc>
        <w:tc>
          <w:tcPr>
            <w:tcW w:w="2126" w:type="dxa"/>
            <w:tcBorders>
              <w:top w:val="single" w:sz="4" w:space="0" w:color="000000"/>
              <w:left w:val="single" w:sz="4" w:space="0" w:color="000000"/>
              <w:bottom w:val="single" w:sz="4" w:space="0" w:color="000000"/>
              <w:right w:val="single" w:sz="4" w:space="0" w:color="000000"/>
            </w:tcBorders>
          </w:tcPr>
          <w:p w:rsidR="003B7251" w:rsidRPr="002C3599" w:rsidRDefault="003B7251" w:rsidP="00F552DD">
            <w:pPr>
              <w:suppressAutoHyphens/>
              <w:snapToGrid w:val="0"/>
              <w:spacing w:line="240" w:lineRule="auto"/>
              <w:contextualSpacing/>
              <w:jc w:val="center"/>
              <w:rPr>
                <w:sz w:val="24"/>
                <w:szCs w:val="24"/>
                <w:lang w:eastAsia="ar-SA"/>
              </w:rPr>
            </w:pPr>
          </w:p>
        </w:tc>
        <w:tc>
          <w:tcPr>
            <w:tcW w:w="1701" w:type="dxa"/>
            <w:tcBorders>
              <w:top w:val="single" w:sz="4" w:space="0" w:color="000000"/>
              <w:left w:val="single" w:sz="4" w:space="0" w:color="000000"/>
              <w:bottom w:val="single" w:sz="4" w:space="0" w:color="000000"/>
              <w:right w:val="nil"/>
            </w:tcBorders>
          </w:tcPr>
          <w:p w:rsidR="003B7251" w:rsidRPr="002C3599" w:rsidRDefault="003B7251" w:rsidP="00F552DD">
            <w:pPr>
              <w:suppressAutoHyphens/>
              <w:snapToGrid w:val="0"/>
              <w:spacing w:line="240" w:lineRule="auto"/>
              <w:ind w:firstLine="0"/>
              <w:contextualSpacing/>
              <w:jc w:val="center"/>
              <w:rPr>
                <w:sz w:val="24"/>
                <w:szCs w:val="24"/>
                <w:lang w:eastAsia="ar-SA"/>
              </w:rPr>
            </w:pPr>
          </w:p>
        </w:tc>
        <w:tc>
          <w:tcPr>
            <w:tcW w:w="1522" w:type="dxa"/>
            <w:tcBorders>
              <w:top w:val="single" w:sz="4" w:space="0" w:color="000000"/>
              <w:left w:val="single" w:sz="4" w:space="0" w:color="000000"/>
              <w:bottom w:val="single" w:sz="4" w:space="0" w:color="000000"/>
              <w:right w:val="single" w:sz="4" w:space="0" w:color="auto"/>
            </w:tcBorders>
            <w:vAlign w:val="bottom"/>
          </w:tcPr>
          <w:p w:rsidR="003B7251" w:rsidRPr="002C3599" w:rsidRDefault="003B7251" w:rsidP="00F552DD">
            <w:pPr>
              <w:suppressAutoHyphens/>
              <w:snapToGrid w:val="0"/>
              <w:spacing w:line="240" w:lineRule="auto"/>
              <w:contextualSpacing/>
              <w:jc w:val="center"/>
              <w:rPr>
                <w:sz w:val="24"/>
                <w:szCs w:val="24"/>
                <w:lang w:eastAsia="ar-SA"/>
              </w:rPr>
            </w:pPr>
          </w:p>
        </w:tc>
        <w:tc>
          <w:tcPr>
            <w:tcW w:w="1386" w:type="dxa"/>
            <w:tcBorders>
              <w:top w:val="single" w:sz="4" w:space="0" w:color="000000"/>
              <w:left w:val="single" w:sz="4" w:space="0" w:color="auto"/>
              <w:bottom w:val="single" w:sz="4" w:space="0" w:color="000000"/>
              <w:right w:val="nil"/>
            </w:tcBorders>
            <w:vAlign w:val="bottom"/>
          </w:tcPr>
          <w:p w:rsidR="003B7251" w:rsidRPr="002C3599" w:rsidRDefault="003B7251" w:rsidP="00F552DD">
            <w:pPr>
              <w:suppressAutoHyphens/>
              <w:snapToGrid w:val="0"/>
              <w:spacing w:line="240" w:lineRule="auto"/>
              <w:contextualSpacing/>
              <w:jc w:val="center"/>
              <w:rPr>
                <w:sz w:val="24"/>
                <w:szCs w:val="24"/>
                <w:lang w:eastAsia="ar-SA"/>
              </w:rPr>
            </w:pPr>
          </w:p>
        </w:tc>
        <w:tc>
          <w:tcPr>
            <w:tcW w:w="1345" w:type="dxa"/>
            <w:tcBorders>
              <w:top w:val="single" w:sz="4" w:space="0" w:color="000000"/>
              <w:left w:val="single" w:sz="4" w:space="0" w:color="auto"/>
              <w:bottom w:val="single" w:sz="4" w:space="0" w:color="000000"/>
              <w:right w:val="nil"/>
            </w:tcBorders>
            <w:vAlign w:val="bottom"/>
          </w:tcPr>
          <w:p w:rsidR="003B7251" w:rsidRPr="002C3599" w:rsidRDefault="003B7251" w:rsidP="00F552DD">
            <w:pPr>
              <w:suppressAutoHyphens/>
              <w:snapToGrid w:val="0"/>
              <w:spacing w:line="240" w:lineRule="auto"/>
              <w:contextualSpacing/>
              <w:jc w:val="center"/>
              <w:rPr>
                <w:sz w:val="24"/>
                <w:szCs w:val="24"/>
                <w:lang w:eastAsia="ar-SA"/>
              </w:rPr>
            </w:pPr>
          </w:p>
        </w:tc>
        <w:tc>
          <w:tcPr>
            <w:tcW w:w="1418" w:type="dxa"/>
            <w:tcBorders>
              <w:top w:val="single" w:sz="4" w:space="0" w:color="000000"/>
              <w:left w:val="single" w:sz="4" w:space="0" w:color="000000"/>
              <w:bottom w:val="single" w:sz="4" w:space="0" w:color="000000"/>
              <w:right w:val="single" w:sz="4" w:space="0" w:color="000000"/>
            </w:tcBorders>
            <w:vAlign w:val="bottom"/>
          </w:tcPr>
          <w:p w:rsidR="003B7251" w:rsidRPr="002C3599" w:rsidRDefault="003B7251" w:rsidP="00F552DD">
            <w:pPr>
              <w:suppressAutoHyphens/>
              <w:snapToGrid w:val="0"/>
              <w:spacing w:line="240" w:lineRule="auto"/>
              <w:contextualSpacing/>
              <w:jc w:val="center"/>
              <w:rPr>
                <w:sz w:val="24"/>
                <w:szCs w:val="24"/>
                <w:lang w:eastAsia="ar-SA"/>
              </w:rPr>
            </w:pPr>
          </w:p>
        </w:tc>
      </w:tr>
      <w:tr w:rsidR="003B7251" w:rsidRPr="002C3599" w:rsidTr="00F552DD">
        <w:trPr>
          <w:trHeight w:val="315"/>
        </w:trPr>
        <w:tc>
          <w:tcPr>
            <w:tcW w:w="567" w:type="dxa"/>
            <w:tcBorders>
              <w:top w:val="single" w:sz="4" w:space="0" w:color="000000"/>
              <w:left w:val="single" w:sz="4" w:space="0" w:color="000000"/>
              <w:bottom w:val="single" w:sz="4" w:space="0" w:color="000000"/>
              <w:right w:val="single" w:sz="4" w:space="0" w:color="000000"/>
            </w:tcBorders>
          </w:tcPr>
          <w:p w:rsidR="003B7251" w:rsidRPr="002C3599" w:rsidRDefault="003B7251" w:rsidP="00F552DD">
            <w:pPr>
              <w:suppressAutoHyphens/>
              <w:snapToGrid w:val="0"/>
              <w:spacing w:line="240" w:lineRule="auto"/>
              <w:contextualSpacing/>
              <w:jc w:val="center"/>
              <w:rPr>
                <w:sz w:val="24"/>
                <w:szCs w:val="24"/>
                <w:lang w:eastAsia="ar-SA"/>
              </w:rPr>
            </w:pPr>
          </w:p>
        </w:tc>
        <w:tc>
          <w:tcPr>
            <w:tcW w:w="2126" w:type="dxa"/>
            <w:tcBorders>
              <w:top w:val="single" w:sz="4" w:space="0" w:color="000000"/>
              <w:left w:val="single" w:sz="4" w:space="0" w:color="000000"/>
              <w:bottom w:val="single" w:sz="4" w:space="0" w:color="000000"/>
              <w:right w:val="single" w:sz="4" w:space="0" w:color="000000"/>
            </w:tcBorders>
          </w:tcPr>
          <w:p w:rsidR="003B7251" w:rsidRPr="002C3599" w:rsidRDefault="003B7251" w:rsidP="00F552DD">
            <w:pPr>
              <w:suppressAutoHyphens/>
              <w:snapToGrid w:val="0"/>
              <w:spacing w:line="240" w:lineRule="auto"/>
              <w:contextualSpacing/>
              <w:jc w:val="center"/>
              <w:rPr>
                <w:sz w:val="24"/>
                <w:szCs w:val="24"/>
                <w:lang w:eastAsia="ar-SA"/>
              </w:rPr>
            </w:pPr>
          </w:p>
        </w:tc>
        <w:tc>
          <w:tcPr>
            <w:tcW w:w="1701" w:type="dxa"/>
            <w:tcBorders>
              <w:top w:val="single" w:sz="4" w:space="0" w:color="000000"/>
              <w:left w:val="single" w:sz="4" w:space="0" w:color="000000"/>
              <w:bottom w:val="single" w:sz="4" w:space="0" w:color="000000"/>
              <w:right w:val="nil"/>
            </w:tcBorders>
          </w:tcPr>
          <w:p w:rsidR="003B7251" w:rsidRPr="002C3599" w:rsidRDefault="003B7251" w:rsidP="00F552DD">
            <w:pPr>
              <w:suppressAutoHyphens/>
              <w:snapToGrid w:val="0"/>
              <w:spacing w:line="240" w:lineRule="auto"/>
              <w:ind w:firstLine="0"/>
              <w:contextualSpacing/>
              <w:jc w:val="center"/>
              <w:rPr>
                <w:sz w:val="24"/>
                <w:szCs w:val="24"/>
                <w:lang w:eastAsia="ar-SA"/>
              </w:rPr>
            </w:pPr>
          </w:p>
        </w:tc>
        <w:tc>
          <w:tcPr>
            <w:tcW w:w="1522" w:type="dxa"/>
            <w:tcBorders>
              <w:top w:val="single" w:sz="4" w:space="0" w:color="000000"/>
              <w:left w:val="single" w:sz="4" w:space="0" w:color="000000"/>
              <w:bottom w:val="single" w:sz="4" w:space="0" w:color="000000"/>
              <w:right w:val="single" w:sz="4" w:space="0" w:color="auto"/>
            </w:tcBorders>
            <w:vAlign w:val="bottom"/>
          </w:tcPr>
          <w:p w:rsidR="003B7251" w:rsidRPr="002C3599" w:rsidRDefault="003B7251" w:rsidP="00F552DD">
            <w:pPr>
              <w:suppressAutoHyphens/>
              <w:snapToGrid w:val="0"/>
              <w:spacing w:line="240" w:lineRule="auto"/>
              <w:contextualSpacing/>
              <w:jc w:val="center"/>
              <w:rPr>
                <w:sz w:val="24"/>
                <w:szCs w:val="24"/>
                <w:lang w:eastAsia="ar-SA"/>
              </w:rPr>
            </w:pPr>
          </w:p>
        </w:tc>
        <w:tc>
          <w:tcPr>
            <w:tcW w:w="1386" w:type="dxa"/>
            <w:tcBorders>
              <w:top w:val="single" w:sz="4" w:space="0" w:color="000000"/>
              <w:left w:val="single" w:sz="4" w:space="0" w:color="auto"/>
              <w:bottom w:val="single" w:sz="4" w:space="0" w:color="000000"/>
              <w:right w:val="nil"/>
            </w:tcBorders>
            <w:vAlign w:val="bottom"/>
          </w:tcPr>
          <w:p w:rsidR="003B7251" w:rsidRPr="002C3599" w:rsidRDefault="003B7251" w:rsidP="00F552DD">
            <w:pPr>
              <w:suppressAutoHyphens/>
              <w:snapToGrid w:val="0"/>
              <w:spacing w:line="240" w:lineRule="auto"/>
              <w:contextualSpacing/>
              <w:jc w:val="center"/>
              <w:rPr>
                <w:sz w:val="24"/>
                <w:szCs w:val="24"/>
                <w:lang w:eastAsia="ar-SA"/>
              </w:rPr>
            </w:pPr>
          </w:p>
        </w:tc>
        <w:tc>
          <w:tcPr>
            <w:tcW w:w="1345" w:type="dxa"/>
            <w:tcBorders>
              <w:top w:val="single" w:sz="4" w:space="0" w:color="000000"/>
              <w:left w:val="single" w:sz="4" w:space="0" w:color="auto"/>
              <w:bottom w:val="single" w:sz="4" w:space="0" w:color="000000"/>
              <w:right w:val="nil"/>
            </w:tcBorders>
            <w:vAlign w:val="bottom"/>
          </w:tcPr>
          <w:p w:rsidR="003B7251" w:rsidRPr="002C3599" w:rsidRDefault="003B7251" w:rsidP="00F552DD">
            <w:pPr>
              <w:suppressAutoHyphens/>
              <w:snapToGrid w:val="0"/>
              <w:spacing w:line="240" w:lineRule="auto"/>
              <w:contextualSpacing/>
              <w:jc w:val="center"/>
              <w:rPr>
                <w:sz w:val="24"/>
                <w:szCs w:val="24"/>
                <w:lang w:eastAsia="ar-SA"/>
              </w:rPr>
            </w:pPr>
          </w:p>
        </w:tc>
        <w:tc>
          <w:tcPr>
            <w:tcW w:w="1418" w:type="dxa"/>
            <w:tcBorders>
              <w:top w:val="single" w:sz="4" w:space="0" w:color="000000"/>
              <w:left w:val="single" w:sz="4" w:space="0" w:color="000000"/>
              <w:bottom w:val="single" w:sz="4" w:space="0" w:color="000000"/>
              <w:right w:val="single" w:sz="4" w:space="0" w:color="000000"/>
            </w:tcBorders>
            <w:vAlign w:val="bottom"/>
          </w:tcPr>
          <w:p w:rsidR="003B7251" w:rsidRPr="002C3599" w:rsidRDefault="003B7251" w:rsidP="00F552DD">
            <w:pPr>
              <w:suppressAutoHyphens/>
              <w:snapToGrid w:val="0"/>
              <w:spacing w:line="240" w:lineRule="auto"/>
              <w:contextualSpacing/>
              <w:jc w:val="center"/>
              <w:rPr>
                <w:sz w:val="24"/>
                <w:szCs w:val="24"/>
                <w:lang w:eastAsia="ar-SA"/>
              </w:rPr>
            </w:pPr>
          </w:p>
        </w:tc>
      </w:tr>
      <w:tr w:rsidR="003B7251" w:rsidRPr="002C3599" w:rsidTr="00F552DD">
        <w:trPr>
          <w:trHeight w:val="315"/>
        </w:trPr>
        <w:tc>
          <w:tcPr>
            <w:tcW w:w="567" w:type="dxa"/>
            <w:tcBorders>
              <w:top w:val="single" w:sz="4" w:space="0" w:color="000000"/>
              <w:left w:val="single" w:sz="4" w:space="0" w:color="000000"/>
              <w:bottom w:val="single" w:sz="4" w:space="0" w:color="000000"/>
              <w:right w:val="single" w:sz="4" w:space="0" w:color="000000"/>
            </w:tcBorders>
          </w:tcPr>
          <w:p w:rsidR="003B7251" w:rsidRPr="002C3599" w:rsidRDefault="003B7251" w:rsidP="00F552DD">
            <w:pPr>
              <w:suppressAutoHyphens/>
              <w:snapToGrid w:val="0"/>
              <w:spacing w:line="240" w:lineRule="auto"/>
              <w:contextualSpacing/>
              <w:jc w:val="center"/>
              <w:rPr>
                <w:sz w:val="24"/>
                <w:szCs w:val="24"/>
                <w:lang w:eastAsia="ar-SA"/>
              </w:rPr>
            </w:pPr>
          </w:p>
        </w:tc>
        <w:tc>
          <w:tcPr>
            <w:tcW w:w="2126" w:type="dxa"/>
            <w:tcBorders>
              <w:top w:val="single" w:sz="4" w:space="0" w:color="000000"/>
              <w:left w:val="single" w:sz="4" w:space="0" w:color="000000"/>
              <w:bottom w:val="single" w:sz="4" w:space="0" w:color="000000"/>
              <w:right w:val="single" w:sz="4" w:space="0" w:color="000000"/>
            </w:tcBorders>
          </w:tcPr>
          <w:p w:rsidR="003B7251" w:rsidRPr="002C3599" w:rsidRDefault="003B7251" w:rsidP="00F552DD">
            <w:pPr>
              <w:suppressAutoHyphens/>
              <w:snapToGrid w:val="0"/>
              <w:spacing w:line="240" w:lineRule="auto"/>
              <w:contextualSpacing/>
              <w:jc w:val="center"/>
              <w:rPr>
                <w:sz w:val="24"/>
                <w:szCs w:val="24"/>
                <w:lang w:eastAsia="ar-SA"/>
              </w:rPr>
            </w:pPr>
          </w:p>
        </w:tc>
        <w:tc>
          <w:tcPr>
            <w:tcW w:w="1701" w:type="dxa"/>
            <w:tcBorders>
              <w:top w:val="single" w:sz="4" w:space="0" w:color="000000"/>
              <w:left w:val="single" w:sz="4" w:space="0" w:color="000000"/>
              <w:bottom w:val="single" w:sz="4" w:space="0" w:color="000000"/>
              <w:right w:val="nil"/>
            </w:tcBorders>
          </w:tcPr>
          <w:p w:rsidR="003B7251" w:rsidRPr="002C3599" w:rsidRDefault="003B7251" w:rsidP="00F552DD">
            <w:pPr>
              <w:suppressAutoHyphens/>
              <w:snapToGrid w:val="0"/>
              <w:spacing w:line="240" w:lineRule="auto"/>
              <w:ind w:firstLine="0"/>
              <w:contextualSpacing/>
              <w:jc w:val="center"/>
              <w:rPr>
                <w:sz w:val="24"/>
                <w:szCs w:val="24"/>
                <w:lang w:eastAsia="ar-SA"/>
              </w:rPr>
            </w:pPr>
          </w:p>
        </w:tc>
        <w:tc>
          <w:tcPr>
            <w:tcW w:w="1522" w:type="dxa"/>
            <w:tcBorders>
              <w:top w:val="single" w:sz="4" w:space="0" w:color="000000"/>
              <w:left w:val="single" w:sz="4" w:space="0" w:color="000000"/>
              <w:bottom w:val="single" w:sz="4" w:space="0" w:color="000000"/>
              <w:right w:val="single" w:sz="4" w:space="0" w:color="auto"/>
            </w:tcBorders>
            <w:vAlign w:val="bottom"/>
          </w:tcPr>
          <w:p w:rsidR="003B7251" w:rsidRPr="002C3599" w:rsidRDefault="003B7251" w:rsidP="00F552DD">
            <w:pPr>
              <w:suppressAutoHyphens/>
              <w:snapToGrid w:val="0"/>
              <w:spacing w:line="240" w:lineRule="auto"/>
              <w:contextualSpacing/>
              <w:jc w:val="center"/>
              <w:rPr>
                <w:sz w:val="24"/>
                <w:szCs w:val="24"/>
                <w:lang w:eastAsia="ar-SA"/>
              </w:rPr>
            </w:pPr>
          </w:p>
        </w:tc>
        <w:tc>
          <w:tcPr>
            <w:tcW w:w="1386" w:type="dxa"/>
            <w:tcBorders>
              <w:top w:val="single" w:sz="4" w:space="0" w:color="000000"/>
              <w:left w:val="single" w:sz="4" w:space="0" w:color="auto"/>
              <w:bottom w:val="single" w:sz="4" w:space="0" w:color="000000"/>
              <w:right w:val="nil"/>
            </w:tcBorders>
            <w:vAlign w:val="bottom"/>
          </w:tcPr>
          <w:p w:rsidR="003B7251" w:rsidRPr="002C3599" w:rsidRDefault="003B7251" w:rsidP="00F552DD">
            <w:pPr>
              <w:suppressAutoHyphens/>
              <w:snapToGrid w:val="0"/>
              <w:spacing w:line="240" w:lineRule="auto"/>
              <w:contextualSpacing/>
              <w:jc w:val="center"/>
              <w:rPr>
                <w:sz w:val="24"/>
                <w:szCs w:val="24"/>
                <w:lang w:eastAsia="ar-SA"/>
              </w:rPr>
            </w:pPr>
          </w:p>
        </w:tc>
        <w:tc>
          <w:tcPr>
            <w:tcW w:w="1345" w:type="dxa"/>
            <w:tcBorders>
              <w:top w:val="single" w:sz="4" w:space="0" w:color="000000"/>
              <w:left w:val="single" w:sz="4" w:space="0" w:color="auto"/>
              <w:bottom w:val="single" w:sz="4" w:space="0" w:color="000000"/>
              <w:right w:val="nil"/>
            </w:tcBorders>
            <w:vAlign w:val="bottom"/>
          </w:tcPr>
          <w:p w:rsidR="003B7251" w:rsidRPr="002C3599" w:rsidRDefault="003B7251" w:rsidP="00F552DD">
            <w:pPr>
              <w:suppressAutoHyphens/>
              <w:snapToGrid w:val="0"/>
              <w:spacing w:line="240" w:lineRule="auto"/>
              <w:contextualSpacing/>
              <w:jc w:val="center"/>
              <w:rPr>
                <w:sz w:val="24"/>
                <w:szCs w:val="24"/>
                <w:lang w:eastAsia="ar-SA"/>
              </w:rPr>
            </w:pPr>
          </w:p>
        </w:tc>
        <w:tc>
          <w:tcPr>
            <w:tcW w:w="1418" w:type="dxa"/>
            <w:tcBorders>
              <w:top w:val="single" w:sz="4" w:space="0" w:color="000000"/>
              <w:left w:val="single" w:sz="4" w:space="0" w:color="000000"/>
              <w:bottom w:val="single" w:sz="4" w:space="0" w:color="000000"/>
              <w:right w:val="single" w:sz="4" w:space="0" w:color="000000"/>
            </w:tcBorders>
            <w:vAlign w:val="bottom"/>
          </w:tcPr>
          <w:p w:rsidR="003B7251" w:rsidRPr="002C3599" w:rsidRDefault="003B7251" w:rsidP="00F552DD">
            <w:pPr>
              <w:suppressAutoHyphens/>
              <w:snapToGrid w:val="0"/>
              <w:spacing w:line="240" w:lineRule="auto"/>
              <w:contextualSpacing/>
              <w:jc w:val="center"/>
              <w:rPr>
                <w:sz w:val="24"/>
                <w:szCs w:val="24"/>
                <w:lang w:eastAsia="ar-SA"/>
              </w:rPr>
            </w:pPr>
          </w:p>
        </w:tc>
      </w:tr>
      <w:tr w:rsidR="003B7251" w:rsidRPr="002C3599" w:rsidTr="00F552DD">
        <w:trPr>
          <w:trHeight w:val="315"/>
        </w:trPr>
        <w:tc>
          <w:tcPr>
            <w:tcW w:w="567" w:type="dxa"/>
            <w:tcBorders>
              <w:top w:val="single" w:sz="4" w:space="0" w:color="000000"/>
              <w:left w:val="single" w:sz="4" w:space="0" w:color="000000"/>
              <w:bottom w:val="single" w:sz="4" w:space="0" w:color="000000"/>
              <w:right w:val="single" w:sz="4" w:space="0" w:color="000000"/>
            </w:tcBorders>
          </w:tcPr>
          <w:p w:rsidR="003B7251" w:rsidRPr="002C3599" w:rsidRDefault="003B7251" w:rsidP="00F552DD">
            <w:pPr>
              <w:suppressAutoHyphens/>
              <w:snapToGrid w:val="0"/>
              <w:spacing w:line="240" w:lineRule="auto"/>
              <w:contextualSpacing/>
              <w:jc w:val="center"/>
              <w:rPr>
                <w:sz w:val="24"/>
                <w:szCs w:val="24"/>
                <w:lang w:eastAsia="ar-SA"/>
              </w:rPr>
            </w:pPr>
          </w:p>
        </w:tc>
        <w:tc>
          <w:tcPr>
            <w:tcW w:w="2126" w:type="dxa"/>
            <w:tcBorders>
              <w:top w:val="single" w:sz="4" w:space="0" w:color="000000"/>
              <w:left w:val="single" w:sz="4" w:space="0" w:color="000000"/>
              <w:bottom w:val="single" w:sz="4" w:space="0" w:color="000000"/>
              <w:right w:val="single" w:sz="4" w:space="0" w:color="000000"/>
            </w:tcBorders>
          </w:tcPr>
          <w:p w:rsidR="003B7251" w:rsidRPr="002C3599" w:rsidRDefault="003B7251" w:rsidP="00F552DD">
            <w:pPr>
              <w:suppressAutoHyphens/>
              <w:snapToGrid w:val="0"/>
              <w:spacing w:line="240" w:lineRule="auto"/>
              <w:ind w:firstLine="0"/>
              <w:contextualSpacing/>
              <w:jc w:val="center"/>
              <w:rPr>
                <w:b/>
                <w:sz w:val="24"/>
                <w:szCs w:val="24"/>
                <w:lang w:eastAsia="ar-SA"/>
              </w:rPr>
            </w:pPr>
            <w:r w:rsidRPr="002C3599">
              <w:rPr>
                <w:b/>
                <w:sz w:val="24"/>
                <w:szCs w:val="24"/>
                <w:lang w:eastAsia="ar-SA"/>
              </w:rPr>
              <w:t>Итого:</w:t>
            </w:r>
          </w:p>
        </w:tc>
        <w:tc>
          <w:tcPr>
            <w:tcW w:w="1701" w:type="dxa"/>
            <w:tcBorders>
              <w:top w:val="single" w:sz="4" w:space="0" w:color="000000"/>
              <w:left w:val="single" w:sz="4" w:space="0" w:color="000000"/>
              <w:bottom w:val="single" w:sz="4" w:space="0" w:color="000000"/>
              <w:right w:val="nil"/>
            </w:tcBorders>
          </w:tcPr>
          <w:p w:rsidR="003B7251" w:rsidRPr="002C3599" w:rsidRDefault="003B7251" w:rsidP="00F552DD">
            <w:pPr>
              <w:suppressAutoHyphens/>
              <w:snapToGrid w:val="0"/>
              <w:spacing w:line="240" w:lineRule="auto"/>
              <w:contextualSpacing/>
              <w:jc w:val="center"/>
              <w:rPr>
                <w:sz w:val="24"/>
                <w:szCs w:val="24"/>
                <w:lang w:eastAsia="ar-SA"/>
              </w:rPr>
            </w:pPr>
          </w:p>
        </w:tc>
        <w:tc>
          <w:tcPr>
            <w:tcW w:w="1522" w:type="dxa"/>
            <w:tcBorders>
              <w:top w:val="single" w:sz="4" w:space="0" w:color="000000"/>
              <w:left w:val="single" w:sz="4" w:space="0" w:color="000000"/>
              <w:bottom w:val="single" w:sz="4" w:space="0" w:color="000000"/>
              <w:right w:val="single" w:sz="4" w:space="0" w:color="auto"/>
            </w:tcBorders>
            <w:vAlign w:val="bottom"/>
          </w:tcPr>
          <w:p w:rsidR="003B7251" w:rsidRPr="002C3599" w:rsidRDefault="003B7251" w:rsidP="00F552DD">
            <w:pPr>
              <w:suppressAutoHyphens/>
              <w:snapToGrid w:val="0"/>
              <w:spacing w:line="240" w:lineRule="auto"/>
              <w:contextualSpacing/>
              <w:jc w:val="center"/>
              <w:rPr>
                <w:sz w:val="24"/>
                <w:szCs w:val="24"/>
                <w:lang w:eastAsia="ar-SA"/>
              </w:rPr>
            </w:pPr>
          </w:p>
        </w:tc>
        <w:tc>
          <w:tcPr>
            <w:tcW w:w="1386" w:type="dxa"/>
            <w:tcBorders>
              <w:top w:val="single" w:sz="4" w:space="0" w:color="000000"/>
              <w:left w:val="single" w:sz="4" w:space="0" w:color="auto"/>
              <w:bottom w:val="single" w:sz="4" w:space="0" w:color="000000"/>
              <w:right w:val="nil"/>
            </w:tcBorders>
            <w:vAlign w:val="bottom"/>
          </w:tcPr>
          <w:p w:rsidR="003B7251" w:rsidRPr="002C3599" w:rsidRDefault="003B7251" w:rsidP="00F552DD">
            <w:pPr>
              <w:suppressAutoHyphens/>
              <w:snapToGrid w:val="0"/>
              <w:spacing w:line="240" w:lineRule="auto"/>
              <w:contextualSpacing/>
              <w:jc w:val="center"/>
              <w:rPr>
                <w:sz w:val="24"/>
                <w:szCs w:val="24"/>
                <w:lang w:eastAsia="ar-SA"/>
              </w:rPr>
            </w:pPr>
          </w:p>
        </w:tc>
        <w:tc>
          <w:tcPr>
            <w:tcW w:w="1345" w:type="dxa"/>
            <w:tcBorders>
              <w:top w:val="single" w:sz="4" w:space="0" w:color="000000"/>
              <w:left w:val="single" w:sz="4" w:space="0" w:color="auto"/>
              <w:bottom w:val="single" w:sz="4" w:space="0" w:color="000000"/>
              <w:right w:val="nil"/>
            </w:tcBorders>
            <w:vAlign w:val="bottom"/>
          </w:tcPr>
          <w:p w:rsidR="003B7251" w:rsidRPr="002C3599" w:rsidRDefault="003B7251" w:rsidP="00F552DD">
            <w:pPr>
              <w:suppressAutoHyphens/>
              <w:snapToGrid w:val="0"/>
              <w:spacing w:line="240" w:lineRule="auto"/>
              <w:contextualSpacing/>
              <w:jc w:val="center"/>
              <w:rPr>
                <w:sz w:val="24"/>
                <w:szCs w:val="24"/>
                <w:lang w:eastAsia="ar-SA"/>
              </w:rPr>
            </w:pPr>
          </w:p>
        </w:tc>
        <w:tc>
          <w:tcPr>
            <w:tcW w:w="1418" w:type="dxa"/>
            <w:tcBorders>
              <w:top w:val="single" w:sz="4" w:space="0" w:color="000000"/>
              <w:left w:val="single" w:sz="4" w:space="0" w:color="000000"/>
              <w:bottom w:val="single" w:sz="4" w:space="0" w:color="000000"/>
              <w:right w:val="single" w:sz="4" w:space="0" w:color="000000"/>
            </w:tcBorders>
            <w:vAlign w:val="bottom"/>
          </w:tcPr>
          <w:p w:rsidR="003B7251" w:rsidRPr="002C3599" w:rsidRDefault="003B7251" w:rsidP="00F552DD">
            <w:pPr>
              <w:suppressAutoHyphens/>
              <w:snapToGrid w:val="0"/>
              <w:spacing w:line="240" w:lineRule="auto"/>
              <w:contextualSpacing/>
              <w:jc w:val="center"/>
              <w:rPr>
                <w:sz w:val="24"/>
                <w:szCs w:val="24"/>
                <w:lang w:eastAsia="ar-SA"/>
              </w:rPr>
            </w:pPr>
          </w:p>
        </w:tc>
      </w:tr>
    </w:tbl>
    <w:p w:rsidR="003B7251" w:rsidRPr="002C3599" w:rsidRDefault="003B7251" w:rsidP="003B7251">
      <w:pPr>
        <w:spacing w:line="240" w:lineRule="auto"/>
        <w:contextualSpacing/>
        <w:rPr>
          <w:b/>
          <w:bCs/>
          <w:sz w:val="24"/>
          <w:szCs w:val="24"/>
        </w:rPr>
      </w:pPr>
    </w:p>
    <w:p w:rsidR="003B7251" w:rsidRPr="002C3599" w:rsidRDefault="003B7251" w:rsidP="003B7251">
      <w:pPr>
        <w:spacing w:line="240" w:lineRule="auto"/>
        <w:contextualSpacing/>
        <w:rPr>
          <w:bCs/>
          <w:sz w:val="24"/>
          <w:szCs w:val="24"/>
        </w:rPr>
      </w:pPr>
      <w:r w:rsidRPr="002C3599">
        <w:rPr>
          <w:bCs/>
          <w:sz w:val="24"/>
          <w:szCs w:val="24"/>
        </w:rPr>
        <w:t>с приложением документов, согласно требованиям</w:t>
      </w:r>
      <w:r w:rsidRPr="002C3599">
        <w:rPr>
          <w:b/>
          <w:bCs/>
          <w:sz w:val="24"/>
          <w:szCs w:val="24"/>
        </w:rPr>
        <w:t xml:space="preserve"> </w:t>
      </w:r>
      <w:r w:rsidRPr="002C3599">
        <w:rPr>
          <w:bCs/>
          <w:sz w:val="24"/>
          <w:szCs w:val="24"/>
        </w:rPr>
        <w:t>п.п. «</w:t>
      </w:r>
      <w:r w:rsidR="009F2999">
        <w:rPr>
          <w:bCs/>
          <w:sz w:val="24"/>
          <w:szCs w:val="24"/>
        </w:rPr>
        <w:t>с</w:t>
      </w:r>
      <w:r w:rsidRPr="002C3599">
        <w:rPr>
          <w:bCs/>
          <w:sz w:val="24"/>
          <w:szCs w:val="24"/>
        </w:rPr>
        <w:t>» п.4.5.2.2. Документации.</w:t>
      </w:r>
    </w:p>
    <w:p w:rsidR="003B7251" w:rsidRPr="002C3599" w:rsidRDefault="003B7251" w:rsidP="003B7251">
      <w:pPr>
        <w:spacing w:line="240" w:lineRule="auto"/>
        <w:contextualSpacing/>
        <w:rPr>
          <w:b/>
          <w:bCs/>
          <w:sz w:val="24"/>
          <w:szCs w:val="24"/>
        </w:rPr>
      </w:pPr>
    </w:p>
    <w:p w:rsidR="003B7251" w:rsidRPr="002C3599" w:rsidRDefault="003B7251" w:rsidP="003B7251">
      <w:pPr>
        <w:spacing w:line="240" w:lineRule="auto"/>
        <w:contextualSpacing/>
        <w:rPr>
          <w:b/>
          <w:bCs/>
          <w:sz w:val="24"/>
          <w:szCs w:val="24"/>
        </w:rPr>
      </w:pPr>
    </w:p>
    <w:p w:rsidR="003B7251" w:rsidRPr="002C3599" w:rsidRDefault="003B7251" w:rsidP="003B7251">
      <w:pPr>
        <w:spacing w:line="240" w:lineRule="auto"/>
        <w:contextualSpacing/>
        <w:rPr>
          <w:b/>
          <w:bCs/>
          <w:sz w:val="24"/>
          <w:szCs w:val="24"/>
        </w:rPr>
      </w:pPr>
      <w:r w:rsidRPr="002C3599">
        <w:rPr>
          <w:b/>
          <w:bCs/>
          <w:sz w:val="24"/>
          <w:szCs w:val="24"/>
        </w:rPr>
        <w:t>Руководитель организации ___________________________________________________</w:t>
      </w:r>
    </w:p>
    <w:p w:rsidR="003B7251" w:rsidRPr="002C3599" w:rsidRDefault="003B7251" w:rsidP="003B7251">
      <w:pPr>
        <w:spacing w:line="240" w:lineRule="auto"/>
        <w:contextualSpacing/>
        <w:rPr>
          <w:bCs/>
          <w:sz w:val="24"/>
          <w:szCs w:val="24"/>
        </w:rPr>
      </w:pPr>
      <w:r w:rsidRPr="002C3599">
        <w:rPr>
          <w:bCs/>
          <w:sz w:val="24"/>
          <w:szCs w:val="24"/>
        </w:rPr>
        <w:t xml:space="preserve">                                                                           (подпись)</w:t>
      </w:r>
    </w:p>
    <w:p w:rsidR="003B7251" w:rsidRPr="002C3599" w:rsidRDefault="003B7251" w:rsidP="003B7251">
      <w:pPr>
        <w:spacing w:line="240" w:lineRule="auto"/>
        <w:contextualSpacing/>
        <w:rPr>
          <w:bCs/>
          <w:sz w:val="24"/>
          <w:szCs w:val="24"/>
        </w:rPr>
      </w:pPr>
      <w:r w:rsidRPr="002C3599">
        <w:rPr>
          <w:bCs/>
          <w:sz w:val="24"/>
          <w:szCs w:val="24"/>
        </w:rPr>
        <w:t xml:space="preserve">                                                                             Печать</w:t>
      </w:r>
    </w:p>
    <w:p w:rsidR="003B7251" w:rsidRPr="002C3599" w:rsidRDefault="003B7251" w:rsidP="003B7251">
      <w:pPr>
        <w:spacing w:line="240" w:lineRule="auto"/>
        <w:contextualSpacing/>
        <w:rPr>
          <w:bCs/>
          <w:sz w:val="24"/>
          <w:szCs w:val="24"/>
        </w:rPr>
      </w:pPr>
    </w:p>
    <w:p w:rsidR="003B7251" w:rsidRPr="002C3599" w:rsidRDefault="003B7251" w:rsidP="003B7251">
      <w:pPr>
        <w:pBdr>
          <w:bottom w:val="single" w:sz="4" w:space="1" w:color="auto"/>
        </w:pBdr>
        <w:shd w:val="clear" w:color="auto" w:fill="E0E0E0"/>
        <w:tabs>
          <w:tab w:val="center" w:pos="4950"/>
          <w:tab w:val="right" w:pos="9900"/>
        </w:tabs>
        <w:spacing w:line="240" w:lineRule="auto"/>
        <w:contextualSpacing/>
        <w:rPr>
          <w:b/>
          <w:color w:val="000000"/>
          <w:spacing w:val="36"/>
          <w:sz w:val="24"/>
          <w:szCs w:val="24"/>
        </w:rPr>
      </w:pPr>
      <w:r w:rsidRPr="002C3599">
        <w:rPr>
          <w:b/>
          <w:color w:val="000000"/>
          <w:spacing w:val="36"/>
          <w:sz w:val="24"/>
          <w:szCs w:val="24"/>
        </w:rPr>
        <w:tab/>
        <w:t>конец формы</w:t>
      </w:r>
      <w:r w:rsidRPr="002C3599">
        <w:rPr>
          <w:b/>
          <w:color w:val="000000"/>
          <w:spacing w:val="36"/>
          <w:sz w:val="24"/>
          <w:szCs w:val="24"/>
        </w:rPr>
        <w:tab/>
      </w:r>
    </w:p>
    <w:p w:rsidR="003B7251" w:rsidRPr="002C3599" w:rsidRDefault="003B7251" w:rsidP="003B7251">
      <w:pPr>
        <w:spacing w:line="240" w:lineRule="auto"/>
        <w:contextualSpacing/>
        <w:rPr>
          <w:sz w:val="24"/>
          <w:szCs w:val="24"/>
        </w:rPr>
      </w:pPr>
    </w:p>
    <w:p w:rsidR="003B7251" w:rsidRPr="002C3599" w:rsidRDefault="003B7251" w:rsidP="003B7251">
      <w:pPr>
        <w:spacing w:line="240" w:lineRule="auto"/>
        <w:contextualSpacing/>
        <w:jc w:val="right"/>
        <w:rPr>
          <w:sz w:val="24"/>
          <w:szCs w:val="24"/>
        </w:rPr>
      </w:pPr>
    </w:p>
    <w:p w:rsidR="003B7251" w:rsidRPr="002C3599" w:rsidRDefault="003B7251" w:rsidP="003B7251">
      <w:pPr>
        <w:spacing w:line="240" w:lineRule="auto"/>
        <w:contextualSpacing/>
        <w:jc w:val="right"/>
        <w:rPr>
          <w:sz w:val="24"/>
          <w:szCs w:val="24"/>
        </w:rPr>
      </w:pPr>
    </w:p>
    <w:p w:rsidR="003B7251" w:rsidRPr="002C3599" w:rsidRDefault="003B7251" w:rsidP="00F94CB3">
      <w:pPr>
        <w:pStyle w:val="aff8"/>
        <w:keepNext/>
        <w:pageBreakBefore/>
        <w:numPr>
          <w:ilvl w:val="2"/>
          <w:numId w:val="41"/>
        </w:numPr>
        <w:suppressAutoHyphens/>
        <w:spacing w:before="240" w:after="120"/>
        <w:outlineLvl w:val="2"/>
        <w:rPr>
          <w:rFonts w:ascii="Times New Roman" w:hAnsi="Times New Roman" w:cs="Times New Roman"/>
          <w:b/>
          <w:bCs/>
          <w:sz w:val="24"/>
          <w:szCs w:val="24"/>
        </w:rPr>
      </w:pPr>
      <w:bookmarkStart w:id="90" w:name="_Toc329257459"/>
      <w:bookmarkStart w:id="91" w:name="_Toc344124427"/>
      <w:r w:rsidRPr="002C3599">
        <w:rPr>
          <w:rFonts w:ascii="Times New Roman" w:hAnsi="Times New Roman" w:cs="Times New Roman"/>
          <w:b/>
          <w:bCs/>
          <w:sz w:val="24"/>
          <w:szCs w:val="24"/>
        </w:rPr>
        <w:lastRenderedPageBreak/>
        <w:t>Инструкции по заполнению</w:t>
      </w:r>
      <w:bookmarkEnd w:id="90"/>
      <w:bookmarkEnd w:id="91"/>
    </w:p>
    <w:p w:rsidR="003B7251" w:rsidRPr="002C3599" w:rsidRDefault="003B7251" w:rsidP="00F94CB3">
      <w:pPr>
        <w:pStyle w:val="aff8"/>
        <w:numPr>
          <w:ilvl w:val="3"/>
          <w:numId w:val="42"/>
        </w:numPr>
        <w:tabs>
          <w:tab w:val="left" w:pos="851"/>
        </w:tabs>
        <w:ind w:left="0" w:firstLine="0"/>
        <w:rPr>
          <w:rFonts w:ascii="Times New Roman" w:hAnsi="Times New Roman" w:cs="Times New Roman"/>
          <w:sz w:val="24"/>
          <w:szCs w:val="24"/>
        </w:rPr>
      </w:pPr>
      <w:r w:rsidRPr="002C3599">
        <w:rPr>
          <w:rFonts w:ascii="Times New Roman" w:hAnsi="Times New Roman" w:cs="Times New Roman"/>
          <w:sz w:val="24"/>
          <w:szCs w:val="24"/>
        </w:rPr>
        <w:t xml:space="preserve">Участник указывает дату и номер </w:t>
      </w:r>
      <w:r w:rsidRPr="002C3599">
        <w:rPr>
          <w:rFonts w:ascii="Times New Roman" w:hAnsi="Times New Roman" w:cs="Times New Roman"/>
          <w:bCs/>
          <w:sz w:val="24"/>
          <w:szCs w:val="24"/>
        </w:rPr>
        <w:t>Заявки на участие в запросе предложений</w:t>
      </w:r>
      <w:r w:rsidRPr="002C3599">
        <w:rPr>
          <w:rFonts w:ascii="Times New Roman" w:hAnsi="Times New Roman" w:cs="Times New Roman"/>
          <w:b/>
          <w:bCs/>
          <w:sz w:val="24"/>
          <w:szCs w:val="24"/>
        </w:rPr>
        <w:t xml:space="preserve"> </w:t>
      </w:r>
      <w:r w:rsidRPr="002C3599">
        <w:rPr>
          <w:rFonts w:ascii="Times New Roman" w:hAnsi="Times New Roman" w:cs="Times New Roman"/>
          <w:sz w:val="24"/>
          <w:szCs w:val="24"/>
        </w:rPr>
        <w:t>(подраздел 5.1.).</w:t>
      </w:r>
    </w:p>
    <w:p w:rsidR="003B7251" w:rsidRPr="002C3599" w:rsidRDefault="003B7251" w:rsidP="00F94CB3">
      <w:pPr>
        <w:pStyle w:val="aff8"/>
        <w:numPr>
          <w:ilvl w:val="3"/>
          <w:numId w:val="42"/>
        </w:numPr>
        <w:tabs>
          <w:tab w:val="left" w:pos="851"/>
          <w:tab w:val="left" w:pos="1134"/>
        </w:tabs>
        <w:ind w:left="0" w:firstLine="0"/>
        <w:rPr>
          <w:rFonts w:ascii="Times New Roman" w:hAnsi="Times New Roman" w:cs="Times New Roman"/>
          <w:sz w:val="24"/>
          <w:szCs w:val="24"/>
        </w:rPr>
      </w:pPr>
      <w:r w:rsidRPr="002C3599">
        <w:rPr>
          <w:rFonts w:ascii="Times New Roman" w:hAnsi="Times New Roman" w:cs="Times New Roman"/>
          <w:sz w:val="24"/>
          <w:szCs w:val="24"/>
        </w:rPr>
        <w:t>Участник указывает свое фирменное наименование (в т.ч. организационно-правовую форму) и свой адрес.</w:t>
      </w:r>
    </w:p>
    <w:p w:rsidR="003B7251" w:rsidRPr="002C3599" w:rsidRDefault="003B7251" w:rsidP="00F94CB3">
      <w:pPr>
        <w:numPr>
          <w:ilvl w:val="3"/>
          <w:numId w:val="42"/>
        </w:numPr>
        <w:tabs>
          <w:tab w:val="left" w:pos="851"/>
        </w:tabs>
        <w:spacing w:line="240" w:lineRule="auto"/>
        <w:ind w:left="0" w:firstLine="0"/>
        <w:contextualSpacing/>
        <w:rPr>
          <w:sz w:val="24"/>
          <w:szCs w:val="24"/>
        </w:rPr>
      </w:pPr>
      <w:r w:rsidRPr="002C3599">
        <w:rPr>
          <w:sz w:val="24"/>
          <w:szCs w:val="24"/>
        </w:rPr>
        <w:t>Сведения об опыте работы приводятся согласно таблице. Также могут быть приведены примечания и комментарии.</w:t>
      </w:r>
    </w:p>
    <w:p w:rsidR="003B7251" w:rsidRPr="00743433" w:rsidRDefault="003B7251" w:rsidP="0012660A">
      <w:pPr>
        <w:numPr>
          <w:ilvl w:val="3"/>
          <w:numId w:val="42"/>
        </w:numPr>
        <w:tabs>
          <w:tab w:val="left" w:pos="851"/>
        </w:tabs>
        <w:spacing w:line="240" w:lineRule="auto"/>
        <w:ind w:left="0" w:firstLine="0"/>
        <w:contextualSpacing/>
        <w:rPr>
          <w:sz w:val="24"/>
          <w:szCs w:val="24"/>
        </w:rPr>
      </w:pPr>
      <w:r w:rsidRPr="00743433">
        <w:rPr>
          <w:bCs/>
          <w:sz w:val="24"/>
          <w:szCs w:val="24"/>
        </w:rPr>
        <w:t>Участник в обязательном порядке прикладывает подтверждающие документы, согласно требованиям</w:t>
      </w:r>
      <w:r w:rsidRPr="00743433">
        <w:rPr>
          <w:b/>
          <w:bCs/>
          <w:sz w:val="24"/>
          <w:szCs w:val="24"/>
        </w:rPr>
        <w:t xml:space="preserve"> </w:t>
      </w:r>
      <w:r w:rsidRPr="00743433">
        <w:rPr>
          <w:bCs/>
          <w:sz w:val="24"/>
          <w:szCs w:val="24"/>
        </w:rPr>
        <w:t>п.п. «</w:t>
      </w:r>
      <w:r w:rsidR="009C352C" w:rsidRPr="00743433">
        <w:rPr>
          <w:bCs/>
          <w:sz w:val="24"/>
          <w:szCs w:val="24"/>
        </w:rPr>
        <w:t>р</w:t>
      </w:r>
      <w:r w:rsidRPr="00743433">
        <w:rPr>
          <w:bCs/>
          <w:sz w:val="24"/>
          <w:szCs w:val="24"/>
        </w:rPr>
        <w:t xml:space="preserve">» п.4.5.2.2. Документации. </w:t>
      </w:r>
    </w:p>
    <w:p w:rsidR="003B7251" w:rsidRPr="002C3599" w:rsidRDefault="003B7251" w:rsidP="003B7251">
      <w:pPr>
        <w:spacing w:line="240" w:lineRule="auto"/>
        <w:contextualSpacing/>
        <w:rPr>
          <w:sz w:val="24"/>
          <w:szCs w:val="24"/>
        </w:rPr>
      </w:pPr>
    </w:p>
    <w:p w:rsidR="003B7251" w:rsidRPr="002C3599" w:rsidRDefault="003B7251" w:rsidP="003B7251">
      <w:pPr>
        <w:spacing w:line="240" w:lineRule="auto"/>
        <w:contextualSpacing/>
        <w:rPr>
          <w:sz w:val="24"/>
          <w:szCs w:val="24"/>
        </w:rPr>
      </w:pPr>
    </w:p>
    <w:p w:rsidR="003B7251" w:rsidRPr="002C3599" w:rsidRDefault="003B7251" w:rsidP="003B7251">
      <w:pPr>
        <w:spacing w:line="240" w:lineRule="auto"/>
        <w:contextualSpacing/>
        <w:rPr>
          <w:sz w:val="24"/>
          <w:szCs w:val="24"/>
        </w:rPr>
      </w:pPr>
    </w:p>
    <w:p w:rsidR="003B7251" w:rsidRPr="002C3599" w:rsidRDefault="003B7251" w:rsidP="003B7251">
      <w:pPr>
        <w:spacing w:line="240" w:lineRule="auto"/>
        <w:contextualSpacing/>
        <w:rPr>
          <w:sz w:val="24"/>
          <w:szCs w:val="24"/>
        </w:rPr>
      </w:pPr>
    </w:p>
    <w:p w:rsidR="003B7251" w:rsidRPr="002C3599" w:rsidRDefault="003B7251" w:rsidP="003B7251">
      <w:pPr>
        <w:spacing w:line="240" w:lineRule="auto"/>
        <w:contextualSpacing/>
        <w:rPr>
          <w:sz w:val="24"/>
          <w:szCs w:val="24"/>
        </w:rPr>
      </w:pPr>
    </w:p>
    <w:p w:rsidR="003B7251" w:rsidRPr="002C3599" w:rsidRDefault="003B7251" w:rsidP="003B7251">
      <w:pPr>
        <w:spacing w:line="240" w:lineRule="auto"/>
        <w:contextualSpacing/>
        <w:rPr>
          <w:sz w:val="24"/>
          <w:szCs w:val="24"/>
        </w:rPr>
      </w:pPr>
    </w:p>
    <w:p w:rsidR="003B7251" w:rsidRPr="002C3599" w:rsidRDefault="003B7251" w:rsidP="003B7251">
      <w:pPr>
        <w:spacing w:line="240" w:lineRule="auto"/>
        <w:contextualSpacing/>
        <w:rPr>
          <w:sz w:val="24"/>
          <w:szCs w:val="24"/>
        </w:rPr>
      </w:pPr>
    </w:p>
    <w:p w:rsidR="003B7251" w:rsidRPr="002C3599" w:rsidRDefault="003B7251" w:rsidP="003B7251">
      <w:pPr>
        <w:spacing w:line="240" w:lineRule="auto"/>
        <w:contextualSpacing/>
        <w:rPr>
          <w:sz w:val="24"/>
          <w:szCs w:val="24"/>
        </w:rPr>
      </w:pPr>
    </w:p>
    <w:p w:rsidR="003B7251" w:rsidRPr="002C3599" w:rsidRDefault="003B7251" w:rsidP="003B7251">
      <w:pPr>
        <w:spacing w:line="240" w:lineRule="auto"/>
        <w:contextualSpacing/>
        <w:rPr>
          <w:sz w:val="24"/>
          <w:szCs w:val="24"/>
        </w:rPr>
      </w:pPr>
    </w:p>
    <w:p w:rsidR="003B7251" w:rsidRPr="002C3599" w:rsidRDefault="003B7251" w:rsidP="003B7251">
      <w:pPr>
        <w:spacing w:line="240" w:lineRule="auto"/>
        <w:contextualSpacing/>
        <w:rPr>
          <w:sz w:val="24"/>
          <w:szCs w:val="24"/>
        </w:rPr>
      </w:pPr>
    </w:p>
    <w:p w:rsidR="003B7251" w:rsidRPr="002C3599" w:rsidRDefault="003B7251" w:rsidP="003B7251">
      <w:pPr>
        <w:spacing w:line="240" w:lineRule="auto"/>
        <w:contextualSpacing/>
        <w:rPr>
          <w:sz w:val="24"/>
          <w:szCs w:val="24"/>
        </w:rPr>
      </w:pPr>
    </w:p>
    <w:p w:rsidR="003B7251" w:rsidRPr="002C3599" w:rsidRDefault="003B7251" w:rsidP="003B7251">
      <w:pPr>
        <w:spacing w:line="240" w:lineRule="auto"/>
        <w:contextualSpacing/>
        <w:rPr>
          <w:sz w:val="24"/>
          <w:szCs w:val="24"/>
        </w:rPr>
      </w:pPr>
    </w:p>
    <w:p w:rsidR="003B7251" w:rsidRPr="002C3599" w:rsidRDefault="003B7251" w:rsidP="003B7251">
      <w:pPr>
        <w:spacing w:line="240" w:lineRule="auto"/>
        <w:contextualSpacing/>
        <w:rPr>
          <w:sz w:val="24"/>
          <w:szCs w:val="24"/>
        </w:rPr>
      </w:pPr>
    </w:p>
    <w:p w:rsidR="003B7251" w:rsidRPr="002C3599" w:rsidRDefault="003B7251" w:rsidP="003B7251">
      <w:pPr>
        <w:spacing w:line="240" w:lineRule="auto"/>
        <w:contextualSpacing/>
        <w:rPr>
          <w:sz w:val="24"/>
          <w:szCs w:val="24"/>
        </w:rPr>
      </w:pPr>
    </w:p>
    <w:p w:rsidR="003B7251" w:rsidRPr="002C3599" w:rsidRDefault="003B7251" w:rsidP="003B7251">
      <w:pPr>
        <w:spacing w:line="240" w:lineRule="auto"/>
        <w:contextualSpacing/>
        <w:rPr>
          <w:sz w:val="24"/>
          <w:szCs w:val="24"/>
        </w:rPr>
      </w:pPr>
    </w:p>
    <w:p w:rsidR="003B7251" w:rsidRPr="002C3599" w:rsidRDefault="003B7251" w:rsidP="003B7251">
      <w:pPr>
        <w:spacing w:line="240" w:lineRule="auto"/>
        <w:contextualSpacing/>
        <w:rPr>
          <w:sz w:val="24"/>
          <w:szCs w:val="24"/>
        </w:rPr>
      </w:pPr>
    </w:p>
    <w:p w:rsidR="003B7251" w:rsidRPr="002C3599" w:rsidRDefault="003B7251" w:rsidP="003B7251">
      <w:pPr>
        <w:spacing w:line="240" w:lineRule="auto"/>
        <w:contextualSpacing/>
        <w:rPr>
          <w:sz w:val="24"/>
          <w:szCs w:val="24"/>
        </w:rPr>
      </w:pPr>
    </w:p>
    <w:p w:rsidR="003B7251" w:rsidRPr="002C3599" w:rsidRDefault="003B7251" w:rsidP="003B7251">
      <w:pPr>
        <w:spacing w:line="240" w:lineRule="auto"/>
        <w:contextualSpacing/>
        <w:rPr>
          <w:sz w:val="24"/>
          <w:szCs w:val="24"/>
        </w:rPr>
      </w:pPr>
    </w:p>
    <w:p w:rsidR="003B7251" w:rsidRPr="002C3599" w:rsidRDefault="003B7251" w:rsidP="003B7251">
      <w:pPr>
        <w:spacing w:line="240" w:lineRule="auto"/>
        <w:contextualSpacing/>
        <w:rPr>
          <w:sz w:val="24"/>
          <w:szCs w:val="24"/>
        </w:rPr>
      </w:pPr>
    </w:p>
    <w:p w:rsidR="003B7251" w:rsidRPr="002C3599" w:rsidRDefault="003B7251" w:rsidP="003B7251">
      <w:pPr>
        <w:spacing w:line="240" w:lineRule="auto"/>
        <w:contextualSpacing/>
        <w:rPr>
          <w:sz w:val="24"/>
          <w:szCs w:val="24"/>
        </w:rPr>
      </w:pPr>
    </w:p>
    <w:p w:rsidR="003B7251" w:rsidRPr="002C3599" w:rsidRDefault="003B7251" w:rsidP="003B7251">
      <w:pPr>
        <w:spacing w:line="240" w:lineRule="auto"/>
        <w:contextualSpacing/>
        <w:rPr>
          <w:sz w:val="24"/>
          <w:szCs w:val="24"/>
        </w:rPr>
      </w:pPr>
    </w:p>
    <w:p w:rsidR="003B7251" w:rsidRPr="002C3599" w:rsidRDefault="003B7251" w:rsidP="003B7251">
      <w:pPr>
        <w:spacing w:line="240" w:lineRule="auto"/>
        <w:contextualSpacing/>
        <w:rPr>
          <w:sz w:val="24"/>
          <w:szCs w:val="24"/>
        </w:rPr>
      </w:pPr>
    </w:p>
    <w:p w:rsidR="003B7251" w:rsidRPr="002C3599" w:rsidRDefault="003B7251" w:rsidP="003B7251">
      <w:pPr>
        <w:spacing w:line="240" w:lineRule="auto"/>
        <w:contextualSpacing/>
        <w:rPr>
          <w:sz w:val="24"/>
          <w:szCs w:val="24"/>
        </w:rPr>
      </w:pPr>
    </w:p>
    <w:p w:rsidR="003B7251" w:rsidRPr="002C3599" w:rsidRDefault="003B7251" w:rsidP="003B7251">
      <w:pPr>
        <w:spacing w:line="240" w:lineRule="auto"/>
        <w:contextualSpacing/>
        <w:rPr>
          <w:sz w:val="24"/>
          <w:szCs w:val="24"/>
        </w:rPr>
      </w:pPr>
    </w:p>
    <w:p w:rsidR="003B7251" w:rsidRPr="002C3599" w:rsidRDefault="003B7251" w:rsidP="003B7251">
      <w:pPr>
        <w:spacing w:line="240" w:lineRule="auto"/>
        <w:contextualSpacing/>
        <w:rPr>
          <w:sz w:val="24"/>
          <w:szCs w:val="24"/>
        </w:rPr>
      </w:pPr>
    </w:p>
    <w:p w:rsidR="003B7251" w:rsidRPr="002C3599" w:rsidRDefault="003B7251" w:rsidP="003B7251">
      <w:pPr>
        <w:spacing w:line="240" w:lineRule="auto"/>
        <w:contextualSpacing/>
        <w:rPr>
          <w:sz w:val="24"/>
          <w:szCs w:val="24"/>
        </w:rPr>
      </w:pPr>
    </w:p>
    <w:p w:rsidR="003B7251" w:rsidRPr="002C3599" w:rsidRDefault="003B7251" w:rsidP="003B7251">
      <w:pPr>
        <w:spacing w:line="240" w:lineRule="auto"/>
        <w:contextualSpacing/>
        <w:rPr>
          <w:sz w:val="24"/>
          <w:szCs w:val="24"/>
        </w:rPr>
      </w:pPr>
    </w:p>
    <w:p w:rsidR="003B7251" w:rsidRPr="002C3599" w:rsidRDefault="003B7251" w:rsidP="003B7251">
      <w:pPr>
        <w:spacing w:line="240" w:lineRule="auto"/>
        <w:contextualSpacing/>
        <w:rPr>
          <w:sz w:val="24"/>
          <w:szCs w:val="24"/>
        </w:rPr>
      </w:pPr>
    </w:p>
    <w:p w:rsidR="003B7251" w:rsidRPr="002C3599" w:rsidRDefault="003B7251" w:rsidP="003B7251">
      <w:pPr>
        <w:spacing w:line="240" w:lineRule="auto"/>
        <w:contextualSpacing/>
        <w:rPr>
          <w:sz w:val="24"/>
          <w:szCs w:val="24"/>
        </w:rPr>
      </w:pPr>
    </w:p>
    <w:p w:rsidR="003B7251" w:rsidRPr="002C3599" w:rsidRDefault="003B7251" w:rsidP="003B7251">
      <w:pPr>
        <w:spacing w:line="240" w:lineRule="auto"/>
        <w:contextualSpacing/>
        <w:rPr>
          <w:sz w:val="24"/>
          <w:szCs w:val="24"/>
        </w:rPr>
      </w:pPr>
    </w:p>
    <w:p w:rsidR="003B7251" w:rsidRPr="002C3599" w:rsidRDefault="003B7251" w:rsidP="003B7251">
      <w:pPr>
        <w:spacing w:line="240" w:lineRule="auto"/>
        <w:contextualSpacing/>
        <w:rPr>
          <w:sz w:val="24"/>
          <w:szCs w:val="24"/>
        </w:rPr>
      </w:pPr>
    </w:p>
    <w:p w:rsidR="003B7251" w:rsidRPr="002C3599" w:rsidRDefault="003B7251" w:rsidP="003B7251">
      <w:pPr>
        <w:spacing w:line="240" w:lineRule="auto"/>
        <w:contextualSpacing/>
        <w:rPr>
          <w:sz w:val="24"/>
          <w:szCs w:val="24"/>
        </w:rPr>
      </w:pPr>
    </w:p>
    <w:p w:rsidR="003B7251" w:rsidRPr="002C3599" w:rsidRDefault="003B7251" w:rsidP="003B7251">
      <w:pPr>
        <w:spacing w:line="240" w:lineRule="auto"/>
        <w:contextualSpacing/>
        <w:rPr>
          <w:sz w:val="24"/>
          <w:szCs w:val="24"/>
        </w:rPr>
      </w:pPr>
    </w:p>
    <w:p w:rsidR="003B7251" w:rsidRPr="002C3599" w:rsidRDefault="003B7251" w:rsidP="003B7251">
      <w:pPr>
        <w:spacing w:line="240" w:lineRule="auto"/>
        <w:contextualSpacing/>
        <w:rPr>
          <w:sz w:val="24"/>
          <w:szCs w:val="24"/>
        </w:rPr>
      </w:pPr>
    </w:p>
    <w:p w:rsidR="003B7251" w:rsidRPr="002C3599" w:rsidRDefault="003B7251" w:rsidP="003B7251">
      <w:pPr>
        <w:spacing w:line="240" w:lineRule="auto"/>
        <w:contextualSpacing/>
        <w:rPr>
          <w:sz w:val="24"/>
          <w:szCs w:val="24"/>
        </w:rPr>
      </w:pPr>
    </w:p>
    <w:p w:rsidR="003B7251" w:rsidRPr="002C3599" w:rsidRDefault="003B7251" w:rsidP="003B7251">
      <w:pPr>
        <w:spacing w:line="240" w:lineRule="auto"/>
        <w:contextualSpacing/>
        <w:rPr>
          <w:sz w:val="24"/>
          <w:szCs w:val="24"/>
        </w:rPr>
      </w:pPr>
    </w:p>
    <w:p w:rsidR="003B7251" w:rsidRPr="002C3599" w:rsidRDefault="003B7251" w:rsidP="003B7251">
      <w:pPr>
        <w:spacing w:line="240" w:lineRule="auto"/>
        <w:contextualSpacing/>
        <w:rPr>
          <w:sz w:val="24"/>
          <w:szCs w:val="24"/>
        </w:rPr>
      </w:pPr>
    </w:p>
    <w:p w:rsidR="003B7251" w:rsidRPr="002C3599" w:rsidRDefault="003B7251" w:rsidP="003B7251">
      <w:pPr>
        <w:spacing w:line="240" w:lineRule="auto"/>
        <w:contextualSpacing/>
        <w:rPr>
          <w:sz w:val="24"/>
          <w:szCs w:val="24"/>
        </w:rPr>
      </w:pPr>
    </w:p>
    <w:p w:rsidR="003B7251" w:rsidRPr="002C3599" w:rsidRDefault="003B7251" w:rsidP="003B7251">
      <w:pPr>
        <w:spacing w:line="240" w:lineRule="auto"/>
        <w:contextualSpacing/>
        <w:rPr>
          <w:sz w:val="24"/>
          <w:szCs w:val="24"/>
        </w:rPr>
      </w:pPr>
    </w:p>
    <w:p w:rsidR="003B7251" w:rsidRPr="002C3599" w:rsidRDefault="003B7251" w:rsidP="003B7251">
      <w:pPr>
        <w:spacing w:line="240" w:lineRule="auto"/>
        <w:contextualSpacing/>
        <w:rPr>
          <w:sz w:val="24"/>
          <w:szCs w:val="24"/>
        </w:rPr>
      </w:pPr>
    </w:p>
    <w:p w:rsidR="003B7251" w:rsidRPr="002C3599" w:rsidRDefault="003B7251" w:rsidP="003B7251">
      <w:pPr>
        <w:spacing w:line="240" w:lineRule="auto"/>
        <w:contextualSpacing/>
        <w:rPr>
          <w:sz w:val="24"/>
          <w:szCs w:val="24"/>
        </w:rPr>
      </w:pPr>
    </w:p>
    <w:p w:rsidR="003B7251" w:rsidRPr="002C3599" w:rsidRDefault="003B7251" w:rsidP="003B7251">
      <w:pPr>
        <w:keepNext/>
        <w:pageBreakBefore/>
        <w:suppressAutoHyphens/>
        <w:spacing w:before="360" w:after="120"/>
        <w:ind w:firstLine="0"/>
        <w:outlineLvl w:val="1"/>
        <w:rPr>
          <w:b/>
          <w:bCs/>
          <w:sz w:val="24"/>
          <w:szCs w:val="24"/>
        </w:rPr>
      </w:pPr>
      <w:r w:rsidRPr="002C3599">
        <w:rPr>
          <w:b/>
          <w:bCs/>
          <w:sz w:val="24"/>
          <w:szCs w:val="24"/>
        </w:rPr>
        <w:lastRenderedPageBreak/>
        <w:t>5.3. Сведения о наличии трудовых ресурсов Участника (форма 3)</w:t>
      </w:r>
    </w:p>
    <w:p w:rsidR="003B7251" w:rsidRPr="002C3599" w:rsidRDefault="003B7251" w:rsidP="003B7251">
      <w:pPr>
        <w:pBdr>
          <w:top w:val="single" w:sz="4" w:space="1" w:color="auto"/>
        </w:pBdr>
        <w:shd w:val="clear" w:color="auto" w:fill="E0E0E0"/>
        <w:spacing w:line="240" w:lineRule="auto"/>
        <w:ind w:right="21"/>
        <w:contextualSpacing/>
        <w:jc w:val="center"/>
        <w:rPr>
          <w:b/>
          <w:color w:val="000000"/>
          <w:spacing w:val="36"/>
          <w:sz w:val="24"/>
          <w:szCs w:val="24"/>
        </w:rPr>
      </w:pPr>
      <w:r w:rsidRPr="002C3599">
        <w:rPr>
          <w:b/>
          <w:color w:val="000000"/>
          <w:spacing w:val="36"/>
          <w:sz w:val="24"/>
          <w:szCs w:val="24"/>
        </w:rPr>
        <w:t>начало формы</w:t>
      </w:r>
    </w:p>
    <w:p w:rsidR="003B7251" w:rsidRPr="002C3599" w:rsidRDefault="003B7251" w:rsidP="003B7251">
      <w:pPr>
        <w:spacing w:line="240" w:lineRule="auto"/>
        <w:contextualSpacing/>
        <w:rPr>
          <w:sz w:val="24"/>
          <w:szCs w:val="24"/>
        </w:rPr>
      </w:pPr>
    </w:p>
    <w:p w:rsidR="003B7251" w:rsidRPr="002C3599" w:rsidRDefault="003B7251" w:rsidP="003B7251">
      <w:pPr>
        <w:spacing w:line="240" w:lineRule="auto"/>
        <w:ind w:firstLine="0"/>
        <w:contextualSpacing/>
        <w:rPr>
          <w:sz w:val="24"/>
          <w:szCs w:val="24"/>
        </w:rPr>
      </w:pPr>
      <w:r w:rsidRPr="002C3599">
        <w:rPr>
          <w:sz w:val="24"/>
          <w:szCs w:val="24"/>
        </w:rPr>
        <w:t>Приложение № 2</w:t>
      </w:r>
    </w:p>
    <w:p w:rsidR="003B7251" w:rsidRPr="002C3599" w:rsidRDefault="003B7251" w:rsidP="003B7251">
      <w:pPr>
        <w:spacing w:line="240" w:lineRule="auto"/>
        <w:ind w:firstLine="0"/>
        <w:contextualSpacing/>
        <w:rPr>
          <w:sz w:val="24"/>
          <w:szCs w:val="24"/>
        </w:rPr>
      </w:pPr>
      <w:r w:rsidRPr="002C3599">
        <w:rPr>
          <w:sz w:val="24"/>
          <w:szCs w:val="24"/>
        </w:rPr>
        <w:t xml:space="preserve">к Заявке на участие в запросе предложений </w:t>
      </w:r>
    </w:p>
    <w:p w:rsidR="003B7251" w:rsidRPr="002C3599" w:rsidRDefault="003B7251" w:rsidP="003B7251">
      <w:pPr>
        <w:spacing w:line="240" w:lineRule="auto"/>
        <w:ind w:firstLine="0"/>
        <w:contextualSpacing/>
        <w:rPr>
          <w:sz w:val="24"/>
          <w:szCs w:val="24"/>
        </w:rPr>
      </w:pPr>
      <w:r w:rsidRPr="002C3599">
        <w:rPr>
          <w:sz w:val="24"/>
          <w:szCs w:val="24"/>
        </w:rPr>
        <w:t>от «____»_____________ г. №__________</w:t>
      </w:r>
    </w:p>
    <w:tbl>
      <w:tblPr>
        <w:tblW w:w="10593" w:type="dxa"/>
        <w:tblLook w:val="04A0" w:firstRow="1" w:lastRow="0" w:firstColumn="1" w:lastColumn="0" w:noHBand="0" w:noVBand="1"/>
      </w:tblPr>
      <w:tblGrid>
        <w:gridCol w:w="10593"/>
      </w:tblGrid>
      <w:tr w:rsidR="003B7251" w:rsidRPr="002C3599" w:rsidTr="009C352C">
        <w:trPr>
          <w:trHeight w:val="435"/>
        </w:trPr>
        <w:tc>
          <w:tcPr>
            <w:tcW w:w="10593" w:type="dxa"/>
            <w:tcBorders>
              <w:top w:val="nil"/>
              <w:left w:val="nil"/>
              <w:bottom w:val="nil"/>
              <w:right w:val="nil"/>
            </w:tcBorders>
            <w:shd w:val="clear" w:color="auto" w:fill="auto"/>
            <w:hideMark/>
          </w:tcPr>
          <w:p w:rsidR="003B7251" w:rsidRPr="002C3599" w:rsidRDefault="003B7251" w:rsidP="00F552DD">
            <w:pPr>
              <w:spacing w:line="240" w:lineRule="auto"/>
              <w:jc w:val="center"/>
              <w:rPr>
                <w:b/>
                <w:sz w:val="24"/>
                <w:szCs w:val="24"/>
              </w:rPr>
            </w:pPr>
          </w:p>
          <w:p w:rsidR="003B7251" w:rsidRPr="002C3599" w:rsidRDefault="003B7251" w:rsidP="00F552DD">
            <w:pPr>
              <w:spacing w:line="240" w:lineRule="auto"/>
              <w:jc w:val="center"/>
              <w:rPr>
                <w:b/>
                <w:sz w:val="24"/>
                <w:szCs w:val="24"/>
              </w:rPr>
            </w:pPr>
          </w:p>
          <w:p w:rsidR="003B7251" w:rsidRPr="002C3599" w:rsidRDefault="003B7251" w:rsidP="00F552DD">
            <w:pPr>
              <w:spacing w:line="240" w:lineRule="auto"/>
              <w:jc w:val="center"/>
              <w:rPr>
                <w:b/>
                <w:bCs/>
                <w:sz w:val="24"/>
                <w:szCs w:val="24"/>
              </w:rPr>
            </w:pPr>
            <w:r w:rsidRPr="002C3599">
              <w:rPr>
                <w:b/>
                <w:bCs/>
                <w:sz w:val="24"/>
                <w:szCs w:val="24"/>
              </w:rPr>
              <w:t xml:space="preserve">Список штата сотрудников, которые будут </w:t>
            </w:r>
          </w:p>
          <w:p w:rsidR="003B7251" w:rsidRPr="002C3599" w:rsidRDefault="003B7251" w:rsidP="00F552DD">
            <w:pPr>
              <w:spacing w:line="240" w:lineRule="auto"/>
              <w:jc w:val="center"/>
              <w:rPr>
                <w:b/>
                <w:sz w:val="24"/>
                <w:szCs w:val="24"/>
              </w:rPr>
            </w:pPr>
            <w:r w:rsidRPr="002C3599">
              <w:rPr>
                <w:b/>
                <w:bCs/>
                <w:sz w:val="24"/>
                <w:szCs w:val="24"/>
              </w:rPr>
              <w:t>выполнять услуги по договору</w:t>
            </w:r>
          </w:p>
          <w:p w:rsidR="003B7251" w:rsidRPr="002C3599" w:rsidRDefault="003B7251" w:rsidP="009C352C">
            <w:pPr>
              <w:spacing w:line="240" w:lineRule="auto"/>
              <w:ind w:firstLine="0"/>
              <w:jc w:val="center"/>
              <w:rPr>
                <w:b/>
                <w:sz w:val="24"/>
                <w:szCs w:val="24"/>
              </w:rPr>
            </w:pPr>
          </w:p>
          <w:tbl>
            <w:tblPr>
              <w:tblW w:w="9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
              <w:gridCol w:w="3055"/>
              <w:gridCol w:w="1420"/>
              <w:gridCol w:w="2316"/>
              <w:gridCol w:w="2344"/>
            </w:tblGrid>
            <w:tr w:rsidR="003B7251" w:rsidRPr="002C3599" w:rsidTr="009C352C">
              <w:trPr>
                <w:trHeight w:val="593"/>
              </w:trPr>
              <w:tc>
                <w:tcPr>
                  <w:tcW w:w="563" w:type="dxa"/>
                  <w:shd w:val="clear" w:color="auto" w:fill="auto"/>
                  <w:vAlign w:val="center"/>
                </w:tcPr>
                <w:p w:rsidR="003B7251" w:rsidRPr="002C3599" w:rsidRDefault="003B7251" w:rsidP="00F552DD">
                  <w:pPr>
                    <w:shd w:val="clear" w:color="auto" w:fill="FFFFFF"/>
                    <w:spacing w:line="240" w:lineRule="auto"/>
                    <w:ind w:firstLine="0"/>
                    <w:jc w:val="center"/>
                    <w:rPr>
                      <w:b/>
                      <w:sz w:val="24"/>
                      <w:szCs w:val="24"/>
                    </w:rPr>
                  </w:pPr>
                  <w:r w:rsidRPr="002C3599">
                    <w:rPr>
                      <w:b/>
                      <w:sz w:val="24"/>
                      <w:szCs w:val="24"/>
                    </w:rPr>
                    <w:t xml:space="preserve">№ </w:t>
                  </w:r>
                </w:p>
                <w:p w:rsidR="003B7251" w:rsidRPr="002C3599" w:rsidRDefault="003B7251" w:rsidP="00F552DD">
                  <w:pPr>
                    <w:shd w:val="clear" w:color="auto" w:fill="FFFFFF"/>
                    <w:spacing w:line="240" w:lineRule="auto"/>
                    <w:ind w:firstLine="0"/>
                    <w:jc w:val="center"/>
                    <w:rPr>
                      <w:b/>
                      <w:sz w:val="24"/>
                      <w:szCs w:val="24"/>
                    </w:rPr>
                  </w:pPr>
                  <w:r w:rsidRPr="002C3599">
                    <w:rPr>
                      <w:b/>
                      <w:sz w:val="24"/>
                      <w:szCs w:val="24"/>
                    </w:rPr>
                    <w:t>п/п</w:t>
                  </w:r>
                </w:p>
              </w:tc>
              <w:tc>
                <w:tcPr>
                  <w:tcW w:w="3055" w:type="dxa"/>
                  <w:shd w:val="clear" w:color="auto" w:fill="auto"/>
                  <w:vAlign w:val="center"/>
                </w:tcPr>
                <w:p w:rsidR="003B7251" w:rsidRPr="002C3599" w:rsidRDefault="003B7251" w:rsidP="00F552DD">
                  <w:pPr>
                    <w:shd w:val="clear" w:color="auto" w:fill="FFFFFF"/>
                    <w:spacing w:line="240" w:lineRule="auto"/>
                    <w:ind w:firstLine="0"/>
                    <w:jc w:val="center"/>
                    <w:rPr>
                      <w:b/>
                      <w:sz w:val="24"/>
                      <w:szCs w:val="24"/>
                    </w:rPr>
                  </w:pPr>
                  <w:r w:rsidRPr="002C3599">
                    <w:rPr>
                      <w:b/>
                      <w:sz w:val="24"/>
                      <w:szCs w:val="24"/>
                    </w:rPr>
                    <w:t>ФИО</w:t>
                  </w:r>
                </w:p>
              </w:tc>
              <w:tc>
                <w:tcPr>
                  <w:tcW w:w="1420" w:type="dxa"/>
                  <w:shd w:val="clear" w:color="auto" w:fill="auto"/>
                  <w:vAlign w:val="center"/>
                </w:tcPr>
                <w:p w:rsidR="003B7251" w:rsidRPr="002C3599" w:rsidRDefault="003B7251" w:rsidP="00F552DD">
                  <w:pPr>
                    <w:shd w:val="clear" w:color="auto" w:fill="FFFFFF"/>
                    <w:spacing w:line="240" w:lineRule="auto"/>
                    <w:ind w:firstLine="0"/>
                    <w:jc w:val="center"/>
                    <w:rPr>
                      <w:b/>
                      <w:sz w:val="24"/>
                      <w:szCs w:val="24"/>
                    </w:rPr>
                  </w:pPr>
                  <w:r w:rsidRPr="002C3599">
                    <w:rPr>
                      <w:b/>
                      <w:sz w:val="24"/>
                      <w:szCs w:val="24"/>
                    </w:rPr>
                    <w:t>Должность</w:t>
                  </w:r>
                </w:p>
              </w:tc>
              <w:tc>
                <w:tcPr>
                  <w:tcW w:w="2316" w:type="dxa"/>
                  <w:shd w:val="clear" w:color="auto" w:fill="auto"/>
                  <w:vAlign w:val="center"/>
                </w:tcPr>
                <w:p w:rsidR="003B7251" w:rsidRPr="002C3599" w:rsidRDefault="003B7251" w:rsidP="00F552DD">
                  <w:pPr>
                    <w:shd w:val="clear" w:color="auto" w:fill="FFFFFF"/>
                    <w:spacing w:line="240" w:lineRule="auto"/>
                    <w:ind w:firstLine="0"/>
                    <w:jc w:val="center"/>
                    <w:rPr>
                      <w:b/>
                      <w:sz w:val="24"/>
                      <w:szCs w:val="24"/>
                    </w:rPr>
                  </w:pPr>
                  <w:r w:rsidRPr="002C3599">
                    <w:rPr>
                      <w:b/>
                      <w:sz w:val="24"/>
                      <w:szCs w:val="24"/>
                    </w:rPr>
                    <w:t>Документ о трудовых взаимоотношениях (дата и номер)</w:t>
                  </w:r>
                </w:p>
              </w:tc>
              <w:tc>
                <w:tcPr>
                  <w:tcW w:w="2344" w:type="dxa"/>
                  <w:shd w:val="clear" w:color="auto" w:fill="auto"/>
                  <w:vAlign w:val="center"/>
                </w:tcPr>
                <w:p w:rsidR="003B7251" w:rsidRPr="002C3599" w:rsidRDefault="003B7251" w:rsidP="00F552DD">
                  <w:pPr>
                    <w:shd w:val="clear" w:color="auto" w:fill="FFFFFF"/>
                    <w:spacing w:line="240" w:lineRule="auto"/>
                    <w:ind w:firstLine="0"/>
                    <w:jc w:val="center"/>
                    <w:rPr>
                      <w:b/>
                      <w:sz w:val="24"/>
                      <w:szCs w:val="24"/>
                    </w:rPr>
                  </w:pPr>
                  <w:r w:rsidRPr="002C3599">
                    <w:rPr>
                      <w:b/>
                      <w:sz w:val="24"/>
                      <w:szCs w:val="24"/>
                    </w:rPr>
                    <w:t>Документ</w:t>
                  </w:r>
                  <w:r w:rsidR="009C352C">
                    <w:rPr>
                      <w:b/>
                      <w:sz w:val="24"/>
                      <w:szCs w:val="24"/>
                    </w:rPr>
                    <w:t>ы</w:t>
                  </w:r>
                  <w:r w:rsidRPr="002C3599">
                    <w:rPr>
                      <w:b/>
                      <w:sz w:val="24"/>
                      <w:szCs w:val="24"/>
                    </w:rPr>
                    <w:t xml:space="preserve"> о квалификации (дата, номер и кем выдан)</w:t>
                  </w:r>
                </w:p>
              </w:tc>
            </w:tr>
            <w:tr w:rsidR="003B7251" w:rsidRPr="002C3599" w:rsidTr="009C352C">
              <w:trPr>
                <w:trHeight w:val="511"/>
              </w:trPr>
              <w:tc>
                <w:tcPr>
                  <w:tcW w:w="563" w:type="dxa"/>
                  <w:shd w:val="clear" w:color="auto" w:fill="auto"/>
                  <w:vAlign w:val="center"/>
                </w:tcPr>
                <w:p w:rsidR="003B7251" w:rsidRPr="002C3599" w:rsidRDefault="003B7251" w:rsidP="00F552DD">
                  <w:pPr>
                    <w:shd w:val="clear" w:color="auto" w:fill="FFFFFF"/>
                    <w:spacing w:line="240" w:lineRule="auto"/>
                    <w:ind w:firstLine="0"/>
                    <w:jc w:val="center"/>
                    <w:rPr>
                      <w:sz w:val="24"/>
                      <w:szCs w:val="24"/>
                    </w:rPr>
                  </w:pPr>
                  <w:r w:rsidRPr="002C3599">
                    <w:rPr>
                      <w:sz w:val="24"/>
                      <w:szCs w:val="24"/>
                    </w:rPr>
                    <w:t>1</w:t>
                  </w:r>
                </w:p>
              </w:tc>
              <w:tc>
                <w:tcPr>
                  <w:tcW w:w="3055" w:type="dxa"/>
                  <w:shd w:val="clear" w:color="auto" w:fill="auto"/>
                  <w:vAlign w:val="center"/>
                </w:tcPr>
                <w:p w:rsidR="003B7251" w:rsidRPr="002C3599" w:rsidRDefault="003B7251" w:rsidP="00F552DD">
                  <w:pPr>
                    <w:shd w:val="clear" w:color="auto" w:fill="FFFFFF"/>
                    <w:spacing w:line="240" w:lineRule="auto"/>
                    <w:ind w:firstLine="0"/>
                    <w:rPr>
                      <w:sz w:val="24"/>
                      <w:szCs w:val="24"/>
                    </w:rPr>
                  </w:pPr>
                </w:p>
              </w:tc>
              <w:tc>
                <w:tcPr>
                  <w:tcW w:w="1420" w:type="dxa"/>
                  <w:shd w:val="clear" w:color="auto" w:fill="auto"/>
                  <w:vAlign w:val="center"/>
                </w:tcPr>
                <w:p w:rsidR="003B7251" w:rsidRPr="002C3599" w:rsidRDefault="003B7251" w:rsidP="00F552DD">
                  <w:pPr>
                    <w:shd w:val="clear" w:color="auto" w:fill="FFFFFF"/>
                    <w:spacing w:line="240" w:lineRule="auto"/>
                    <w:ind w:firstLine="0"/>
                    <w:rPr>
                      <w:sz w:val="24"/>
                      <w:szCs w:val="24"/>
                    </w:rPr>
                  </w:pPr>
                </w:p>
              </w:tc>
              <w:tc>
                <w:tcPr>
                  <w:tcW w:w="2316" w:type="dxa"/>
                  <w:shd w:val="clear" w:color="auto" w:fill="auto"/>
                </w:tcPr>
                <w:p w:rsidR="003B7251" w:rsidRPr="002C3599" w:rsidRDefault="003B7251" w:rsidP="00F552DD">
                  <w:pPr>
                    <w:shd w:val="clear" w:color="auto" w:fill="FFFFFF"/>
                    <w:spacing w:line="240" w:lineRule="auto"/>
                    <w:ind w:left="-55" w:firstLine="0"/>
                    <w:jc w:val="center"/>
                    <w:rPr>
                      <w:sz w:val="24"/>
                      <w:szCs w:val="24"/>
                    </w:rPr>
                  </w:pPr>
                </w:p>
              </w:tc>
              <w:tc>
                <w:tcPr>
                  <w:tcW w:w="2344" w:type="dxa"/>
                  <w:shd w:val="clear" w:color="auto" w:fill="auto"/>
                </w:tcPr>
                <w:p w:rsidR="003B7251" w:rsidRPr="002C3599" w:rsidRDefault="003B7251" w:rsidP="00F552DD">
                  <w:pPr>
                    <w:shd w:val="clear" w:color="auto" w:fill="FFFFFF"/>
                    <w:spacing w:line="240" w:lineRule="auto"/>
                    <w:ind w:left="-55" w:firstLine="0"/>
                    <w:jc w:val="center"/>
                    <w:rPr>
                      <w:sz w:val="24"/>
                      <w:szCs w:val="24"/>
                    </w:rPr>
                  </w:pPr>
                </w:p>
              </w:tc>
            </w:tr>
            <w:tr w:rsidR="003B7251" w:rsidRPr="002C3599" w:rsidTr="009C352C">
              <w:trPr>
                <w:trHeight w:val="445"/>
              </w:trPr>
              <w:tc>
                <w:tcPr>
                  <w:tcW w:w="563" w:type="dxa"/>
                  <w:shd w:val="clear" w:color="auto" w:fill="auto"/>
                  <w:vAlign w:val="center"/>
                </w:tcPr>
                <w:p w:rsidR="003B7251" w:rsidRPr="002C3599" w:rsidRDefault="003B7251" w:rsidP="00F552DD">
                  <w:pPr>
                    <w:shd w:val="clear" w:color="auto" w:fill="FFFFFF"/>
                    <w:spacing w:line="240" w:lineRule="auto"/>
                    <w:ind w:firstLine="0"/>
                    <w:jc w:val="center"/>
                    <w:rPr>
                      <w:sz w:val="24"/>
                      <w:szCs w:val="24"/>
                    </w:rPr>
                  </w:pPr>
                  <w:r w:rsidRPr="002C3599">
                    <w:rPr>
                      <w:sz w:val="24"/>
                      <w:szCs w:val="24"/>
                    </w:rPr>
                    <w:t>2</w:t>
                  </w:r>
                </w:p>
              </w:tc>
              <w:tc>
                <w:tcPr>
                  <w:tcW w:w="3055" w:type="dxa"/>
                  <w:shd w:val="clear" w:color="auto" w:fill="auto"/>
                  <w:vAlign w:val="center"/>
                </w:tcPr>
                <w:p w:rsidR="003B7251" w:rsidRPr="002C3599" w:rsidRDefault="003B7251" w:rsidP="00F552DD">
                  <w:pPr>
                    <w:autoSpaceDE w:val="0"/>
                    <w:autoSpaceDN w:val="0"/>
                    <w:adjustRightInd w:val="0"/>
                    <w:spacing w:line="240" w:lineRule="auto"/>
                    <w:ind w:firstLine="0"/>
                    <w:rPr>
                      <w:sz w:val="24"/>
                      <w:szCs w:val="24"/>
                    </w:rPr>
                  </w:pPr>
                </w:p>
              </w:tc>
              <w:tc>
                <w:tcPr>
                  <w:tcW w:w="1420" w:type="dxa"/>
                  <w:shd w:val="clear" w:color="auto" w:fill="auto"/>
                  <w:vAlign w:val="center"/>
                </w:tcPr>
                <w:p w:rsidR="003B7251" w:rsidRPr="002C3599" w:rsidRDefault="003B7251" w:rsidP="00F552DD">
                  <w:pPr>
                    <w:autoSpaceDE w:val="0"/>
                    <w:autoSpaceDN w:val="0"/>
                    <w:adjustRightInd w:val="0"/>
                    <w:spacing w:line="240" w:lineRule="auto"/>
                    <w:ind w:firstLine="0"/>
                    <w:rPr>
                      <w:sz w:val="24"/>
                      <w:szCs w:val="24"/>
                    </w:rPr>
                  </w:pPr>
                </w:p>
              </w:tc>
              <w:tc>
                <w:tcPr>
                  <w:tcW w:w="2316" w:type="dxa"/>
                  <w:shd w:val="clear" w:color="auto" w:fill="auto"/>
                  <w:vAlign w:val="center"/>
                </w:tcPr>
                <w:p w:rsidR="003B7251" w:rsidRPr="002C3599" w:rsidRDefault="003B7251" w:rsidP="00F552DD">
                  <w:pPr>
                    <w:shd w:val="clear" w:color="auto" w:fill="FFFFFF"/>
                    <w:spacing w:line="240" w:lineRule="auto"/>
                    <w:ind w:firstLine="0"/>
                    <w:jc w:val="center"/>
                    <w:rPr>
                      <w:sz w:val="24"/>
                      <w:szCs w:val="24"/>
                    </w:rPr>
                  </w:pPr>
                </w:p>
              </w:tc>
              <w:tc>
                <w:tcPr>
                  <w:tcW w:w="2344" w:type="dxa"/>
                  <w:shd w:val="clear" w:color="auto" w:fill="auto"/>
                  <w:vAlign w:val="center"/>
                </w:tcPr>
                <w:p w:rsidR="003B7251" w:rsidRPr="002C3599" w:rsidRDefault="003B7251" w:rsidP="00F552DD">
                  <w:pPr>
                    <w:shd w:val="clear" w:color="auto" w:fill="FFFFFF"/>
                    <w:spacing w:line="240" w:lineRule="auto"/>
                    <w:ind w:firstLine="0"/>
                    <w:jc w:val="center"/>
                    <w:rPr>
                      <w:sz w:val="24"/>
                      <w:szCs w:val="24"/>
                    </w:rPr>
                  </w:pPr>
                </w:p>
              </w:tc>
            </w:tr>
            <w:tr w:rsidR="003B7251" w:rsidRPr="002C3599" w:rsidTr="009C352C">
              <w:trPr>
                <w:trHeight w:val="454"/>
              </w:trPr>
              <w:tc>
                <w:tcPr>
                  <w:tcW w:w="563" w:type="dxa"/>
                  <w:shd w:val="clear" w:color="auto" w:fill="auto"/>
                  <w:vAlign w:val="center"/>
                </w:tcPr>
                <w:p w:rsidR="003B7251" w:rsidRPr="002C3599" w:rsidRDefault="003B7251" w:rsidP="00F552DD">
                  <w:pPr>
                    <w:shd w:val="clear" w:color="auto" w:fill="FFFFFF"/>
                    <w:spacing w:line="240" w:lineRule="auto"/>
                    <w:ind w:firstLine="0"/>
                    <w:jc w:val="center"/>
                    <w:rPr>
                      <w:sz w:val="24"/>
                      <w:szCs w:val="24"/>
                    </w:rPr>
                  </w:pPr>
                  <w:r w:rsidRPr="002C3599">
                    <w:rPr>
                      <w:sz w:val="24"/>
                      <w:szCs w:val="24"/>
                    </w:rPr>
                    <w:t>и т.д.</w:t>
                  </w:r>
                </w:p>
              </w:tc>
              <w:tc>
                <w:tcPr>
                  <w:tcW w:w="3055" w:type="dxa"/>
                  <w:shd w:val="clear" w:color="auto" w:fill="auto"/>
                  <w:vAlign w:val="center"/>
                </w:tcPr>
                <w:p w:rsidR="003B7251" w:rsidRPr="002C3599" w:rsidRDefault="003B7251" w:rsidP="00F552DD">
                  <w:pPr>
                    <w:autoSpaceDE w:val="0"/>
                    <w:autoSpaceDN w:val="0"/>
                    <w:adjustRightInd w:val="0"/>
                    <w:spacing w:line="240" w:lineRule="auto"/>
                    <w:ind w:firstLine="0"/>
                    <w:rPr>
                      <w:sz w:val="24"/>
                      <w:szCs w:val="24"/>
                    </w:rPr>
                  </w:pPr>
                </w:p>
              </w:tc>
              <w:tc>
                <w:tcPr>
                  <w:tcW w:w="1420" w:type="dxa"/>
                  <w:shd w:val="clear" w:color="auto" w:fill="auto"/>
                  <w:vAlign w:val="center"/>
                </w:tcPr>
                <w:p w:rsidR="003B7251" w:rsidRPr="002C3599" w:rsidRDefault="003B7251" w:rsidP="00F552DD">
                  <w:pPr>
                    <w:autoSpaceDE w:val="0"/>
                    <w:autoSpaceDN w:val="0"/>
                    <w:adjustRightInd w:val="0"/>
                    <w:spacing w:line="240" w:lineRule="auto"/>
                    <w:ind w:firstLine="0"/>
                    <w:rPr>
                      <w:sz w:val="24"/>
                      <w:szCs w:val="24"/>
                    </w:rPr>
                  </w:pPr>
                </w:p>
              </w:tc>
              <w:tc>
                <w:tcPr>
                  <w:tcW w:w="2316" w:type="dxa"/>
                  <w:shd w:val="clear" w:color="auto" w:fill="auto"/>
                  <w:vAlign w:val="center"/>
                </w:tcPr>
                <w:p w:rsidR="003B7251" w:rsidRPr="002C3599" w:rsidRDefault="003B7251" w:rsidP="00F552DD">
                  <w:pPr>
                    <w:shd w:val="clear" w:color="auto" w:fill="FFFFFF"/>
                    <w:spacing w:line="240" w:lineRule="auto"/>
                    <w:ind w:firstLine="0"/>
                    <w:jc w:val="center"/>
                    <w:rPr>
                      <w:sz w:val="24"/>
                      <w:szCs w:val="24"/>
                    </w:rPr>
                  </w:pPr>
                </w:p>
              </w:tc>
              <w:tc>
                <w:tcPr>
                  <w:tcW w:w="2344" w:type="dxa"/>
                  <w:shd w:val="clear" w:color="auto" w:fill="auto"/>
                  <w:vAlign w:val="center"/>
                </w:tcPr>
                <w:p w:rsidR="003B7251" w:rsidRPr="002C3599" w:rsidRDefault="003B7251" w:rsidP="00F552DD">
                  <w:pPr>
                    <w:shd w:val="clear" w:color="auto" w:fill="FFFFFF"/>
                    <w:spacing w:line="240" w:lineRule="auto"/>
                    <w:ind w:firstLine="0"/>
                    <w:jc w:val="center"/>
                    <w:rPr>
                      <w:sz w:val="24"/>
                      <w:szCs w:val="24"/>
                    </w:rPr>
                  </w:pPr>
                </w:p>
              </w:tc>
            </w:tr>
          </w:tbl>
          <w:p w:rsidR="003B7251" w:rsidRPr="009C352C" w:rsidRDefault="003B7251" w:rsidP="009C352C">
            <w:pPr>
              <w:spacing w:line="240" w:lineRule="auto"/>
              <w:ind w:firstLine="67"/>
              <w:rPr>
                <w:b/>
                <w:sz w:val="20"/>
                <w:szCs w:val="20"/>
              </w:rPr>
            </w:pPr>
            <w:r w:rsidRPr="009C352C">
              <w:rPr>
                <w:sz w:val="20"/>
                <w:szCs w:val="20"/>
              </w:rPr>
              <w:t xml:space="preserve">С приложением подтверждающих документов, согласно п. </w:t>
            </w:r>
            <w:r w:rsidR="009F2999">
              <w:rPr>
                <w:sz w:val="20"/>
                <w:szCs w:val="20"/>
              </w:rPr>
              <w:t>«л</w:t>
            </w:r>
            <w:r w:rsidR="009C352C" w:rsidRPr="009C352C">
              <w:rPr>
                <w:sz w:val="20"/>
                <w:szCs w:val="20"/>
              </w:rPr>
              <w:t xml:space="preserve">», </w:t>
            </w:r>
            <w:r w:rsidR="009F2999">
              <w:rPr>
                <w:sz w:val="20"/>
                <w:szCs w:val="20"/>
              </w:rPr>
              <w:t>«м</w:t>
            </w:r>
            <w:r w:rsidRPr="009C352C">
              <w:rPr>
                <w:sz w:val="20"/>
                <w:szCs w:val="20"/>
              </w:rPr>
              <w:t>»</w:t>
            </w:r>
            <w:r w:rsidR="009C352C" w:rsidRPr="009C352C">
              <w:rPr>
                <w:sz w:val="20"/>
                <w:szCs w:val="20"/>
              </w:rPr>
              <w:t>,</w:t>
            </w:r>
            <w:r w:rsidR="009F2999">
              <w:rPr>
                <w:sz w:val="20"/>
                <w:szCs w:val="20"/>
              </w:rPr>
              <w:t xml:space="preserve"> «н</w:t>
            </w:r>
            <w:r w:rsidR="009C352C" w:rsidRPr="009C352C">
              <w:rPr>
                <w:sz w:val="20"/>
                <w:szCs w:val="20"/>
              </w:rPr>
              <w:t>»</w:t>
            </w:r>
            <w:r w:rsidRPr="009C352C">
              <w:rPr>
                <w:sz w:val="20"/>
                <w:szCs w:val="20"/>
              </w:rPr>
              <w:t xml:space="preserve"> п.4.5.2.2 Документации</w:t>
            </w:r>
          </w:p>
        </w:tc>
      </w:tr>
      <w:tr w:rsidR="003B7251" w:rsidRPr="002C3599" w:rsidTr="009C352C">
        <w:trPr>
          <w:trHeight w:val="585"/>
        </w:trPr>
        <w:tc>
          <w:tcPr>
            <w:tcW w:w="10593" w:type="dxa"/>
            <w:tcBorders>
              <w:top w:val="nil"/>
              <w:left w:val="nil"/>
              <w:bottom w:val="nil"/>
              <w:right w:val="nil"/>
            </w:tcBorders>
            <w:shd w:val="clear" w:color="auto" w:fill="auto"/>
            <w:hideMark/>
          </w:tcPr>
          <w:p w:rsidR="003B7251" w:rsidRPr="002C3599" w:rsidRDefault="003B7251" w:rsidP="00F552DD">
            <w:pPr>
              <w:jc w:val="center"/>
              <w:rPr>
                <w:b/>
                <w:sz w:val="24"/>
                <w:szCs w:val="24"/>
              </w:rPr>
            </w:pPr>
          </w:p>
        </w:tc>
      </w:tr>
    </w:tbl>
    <w:p w:rsidR="003B7251" w:rsidRPr="002C3599" w:rsidRDefault="003B7251" w:rsidP="003B7251">
      <w:pPr>
        <w:spacing w:line="240" w:lineRule="auto"/>
        <w:contextualSpacing/>
        <w:rPr>
          <w:b/>
          <w:bCs/>
          <w:sz w:val="24"/>
          <w:szCs w:val="24"/>
        </w:rPr>
      </w:pPr>
      <w:r w:rsidRPr="002C3599">
        <w:rPr>
          <w:b/>
          <w:bCs/>
          <w:sz w:val="24"/>
          <w:szCs w:val="24"/>
        </w:rPr>
        <w:t>Руководитель организации ___________________________________________________</w:t>
      </w:r>
    </w:p>
    <w:p w:rsidR="003B7251" w:rsidRPr="002C3599" w:rsidRDefault="003B7251" w:rsidP="003B7251">
      <w:pPr>
        <w:spacing w:line="240" w:lineRule="auto"/>
        <w:contextualSpacing/>
        <w:rPr>
          <w:bCs/>
          <w:sz w:val="24"/>
          <w:szCs w:val="24"/>
        </w:rPr>
      </w:pPr>
      <w:r w:rsidRPr="002C3599">
        <w:rPr>
          <w:bCs/>
          <w:sz w:val="24"/>
          <w:szCs w:val="24"/>
        </w:rPr>
        <w:t xml:space="preserve">                                                                                      (подпись)</w:t>
      </w:r>
    </w:p>
    <w:p w:rsidR="003B7251" w:rsidRPr="002C3599" w:rsidRDefault="003B7251" w:rsidP="003B7251">
      <w:pPr>
        <w:spacing w:line="240" w:lineRule="auto"/>
        <w:contextualSpacing/>
        <w:rPr>
          <w:bCs/>
          <w:sz w:val="24"/>
          <w:szCs w:val="24"/>
        </w:rPr>
      </w:pPr>
      <w:r w:rsidRPr="002C3599">
        <w:rPr>
          <w:bCs/>
          <w:sz w:val="24"/>
          <w:szCs w:val="24"/>
        </w:rPr>
        <w:t xml:space="preserve">                 Печать</w:t>
      </w:r>
    </w:p>
    <w:p w:rsidR="003B7251" w:rsidRPr="002C3599" w:rsidRDefault="003B7251" w:rsidP="003B7251">
      <w:pPr>
        <w:spacing w:line="240" w:lineRule="auto"/>
        <w:contextualSpacing/>
        <w:rPr>
          <w:bCs/>
          <w:sz w:val="24"/>
          <w:szCs w:val="24"/>
        </w:rPr>
      </w:pPr>
    </w:p>
    <w:p w:rsidR="003B7251" w:rsidRPr="002C3599" w:rsidRDefault="003B7251" w:rsidP="003B7251">
      <w:pPr>
        <w:pBdr>
          <w:bottom w:val="single" w:sz="4" w:space="1" w:color="auto"/>
        </w:pBdr>
        <w:shd w:val="clear" w:color="auto" w:fill="E0E0E0"/>
        <w:spacing w:line="240" w:lineRule="auto"/>
        <w:ind w:right="21"/>
        <w:contextualSpacing/>
        <w:jc w:val="center"/>
        <w:rPr>
          <w:b/>
          <w:color w:val="000000"/>
          <w:spacing w:val="36"/>
          <w:sz w:val="24"/>
          <w:szCs w:val="24"/>
        </w:rPr>
      </w:pPr>
      <w:r w:rsidRPr="002C3599">
        <w:rPr>
          <w:b/>
          <w:color w:val="000000"/>
          <w:spacing w:val="36"/>
          <w:sz w:val="24"/>
          <w:szCs w:val="24"/>
        </w:rPr>
        <w:t>конец формы</w:t>
      </w:r>
    </w:p>
    <w:p w:rsidR="003B7251" w:rsidRPr="002C3599" w:rsidRDefault="003B7251" w:rsidP="003B7251">
      <w:pPr>
        <w:keepNext/>
        <w:pageBreakBefore/>
        <w:suppressAutoHyphens/>
        <w:spacing w:before="240" w:after="120" w:line="240" w:lineRule="auto"/>
        <w:ind w:firstLine="0"/>
        <w:contextualSpacing/>
        <w:outlineLvl w:val="2"/>
        <w:rPr>
          <w:b/>
          <w:bCs/>
          <w:sz w:val="24"/>
          <w:szCs w:val="24"/>
        </w:rPr>
      </w:pPr>
      <w:r w:rsidRPr="002C3599">
        <w:rPr>
          <w:b/>
          <w:bCs/>
          <w:sz w:val="24"/>
          <w:szCs w:val="24"/>
        </w:rPr>
        <w:lastRenderedPageBreak/>
        <w:t>5.3.1.    Инструкции по заполнению</w:t>
      </w:r>
    </w:p>
    <w:p w:rsidR="003B7251" w:rsidRPr="002C3599" w:rsidRDefault="003B7251" w:rsidP="003B7251">
      <w:pPr>
        <w:spacing w:line="240" w:lineRule="auto"/>
        <w:ind w:firstLine="0"/>
        <w:contextualSpacing/>
        <w:rPr>
          <w:sz w:val="24"/>
          <w:szCs w:val="24"/>
        </w:rPr>
      </w:pPr>
      <w:r w:rsidRPr="002C3599">
        <w:rPr>
          <w:b/>
          <w:sz w:val="24"/>
          <w:szCs w:val="24"/>
        </w:rPr>
        <w:t>5.3.1.1.</w:t>
      </w:r>
      <w:r w:rsidRPr="002C3599">
        <w:rPr>
          <w:sz w:val="24"/>
          <w:szCs w:val="24"/>
        </w:rPr>
        <w:t xml:space="preserve"> Участник указывает дату и номер Заявки на участие в запросе предложений (подраздел 5.7). Форма должна быть подписана, заверена печатью, указаны фамилия, имя, отчество подписавшего и должность.</w:t>
      </w:r>
    </w:p>
    <w:p w:rsidR="003B7251" w:rsidRPr="002C3599" w:rsidRDefault="003B7251" w:rsidP="003B7251">
      <w:pPr>
        <w:spacing w:line="240" w:lineRule="atLeast"/>
        <w:ind w:firstLine="0"/>
        <w:contextualSpacing/>
        <w:rPr>
          <w:sz w:val="24"/>
          <w:szCs w:val="24"/>
        </w:rPr>
      </w:pPr>
      <w:r w:rsidRPr="002C3599">
        <w:rPr>
          <w:b/>
          <w:sz w:val="24"/>
          <w:szCs w:val="24"/>
        </w:rPr>
        <w:t>5.3.1.2.</w:t>
      </w:r>
      <w:r w:rsidRPr="002C3599">
        <w:rPr>
          <w:sz w:val="24"/>
          <w:szCs w:val="24"/>
        </w:rPr>
        <w:t xml:space="preserve"> Участник указывает свое фирменное наименование (в т.ч. организационно-правовую форму) и свой адрес.</w:t>
      </w:r>
    </w:p>
    <w:p w:rsidR="003B7251" w:rsidRPr="002C3599" w:rsidRDefault="003B7251" w:rsidP="003B7251">
      <w:pPr>
        <w:spacing w:line="240" w:lineRule="atLeast"/>
        <w:ind w:firstLine="0"/>
        <w:contextualSpacing/>
        <w:rPr>
          <w:sz w:val="24"/>
          <w:szCs w:val="24"/>
        </w:rPr>
      </w:pPr>
      <w:r w:rsidRPr="002C3599">
        <w:rPr>
          <w:b/>
          <w:sz w:val="24"/>
          <w:szCs w:val="24"/>
        </w:rPr>
        <w:t xml:space="preserve">5.3.1.4. </w:t>
      </w:r>
      <w:r w:rsidRPr="002C3599">
        <w:rPr>
          <w:sz w:val="24"/>
          <w:szCs w:val="24"/>
        </w:rPr>
        <w:t xml:space="preserve">Участник предоставляет сведения о </w:t>
      </w:r>
      <w:r w:rsidR="00556A19">
        <w:rPr>
          <w:sz w:val="24"/>
          <w:szCs w:val="24"/>
        </w:rPr>
        <w:t>персонале</w:t>
      </w:r>
      <w:r w:rsidRPr="002C3599">
        <w:rPr>
          <w:sz w:val="24"/>
          <w:szCs w:val="24"/>
        </w:rPr>
        <w:t>, которы</w:t>
      </w:r>
      <w:r w:rsidR="00556A19">
        <w:rPr>
          <w:sz w:val="24"/>
          <w:szCs w:val="24"/>
        </w:rPr>
        <w:t>й</w:t>
      </w:r>
      <w:r w:rsidRPr="002C3599">
        <w:rPr>
          <w:sz w:val="24"/>
          <w:szCs w:val="24"/>
        </w:rPr>
        <w:t xml:space="preserve"> буд</w:t>
      </w:r>
      <w:r w:rsidR="00556A19">
        <w:rPr>
          <w:sz w:val="24"/>
          <w:szCs w:val="24"/>
        </w:rPr>
        <w:t>е</w:t>
      </w:r>
      <w:r w:rsidRPr="002C3599">
        <w:rPr>
          <w:sz w:val="24"/>
          <w:szCs w:val="24"/>
        </w:rPr>
        <w:t>т выполнять работы, в случае победы Участника в закупке.</w:t>
      </w:r>
    </w:p>
    <w:p w:rsidR="00073658" w:rsidRPr="00743433" w:rsidRDefault="00437A0D" w:rsidP="0012660A">
      <w:pPr>
        <w:keepNext/>
        <w:widowControl w:val="0"/>
        <w:numPr>
          <w:ilvl w:val="3"/>
          <w:numId w:val="42"/>
        </w:numPr>
        <w:tabs>
          <w:tab w:val="left" w:pos="851"/>
        </w:tabs>
        <w:suppressAutoHyphens/>
        <w:autoSpaceDE w:val="0"/>
        <w:autoSpaceDN w:val="0"/>
        <w:adjustRightInd w:val="0"/>
        <w:spacing w:before="240" w:after="120" w:line="240" w:lineRule="auto"/>
        <w:ind w:left="0" w:firstLine="0"/>
        <w:contextualSpacing/>
        <w:jc w:val="left"/>
        <w:outlineLvl w:val="2"/>
        <w:rPr>
          <w:sz w:val="24"/>
          <w:szCs w:val="24"/>
        </w:rPr>
      </w:pPr>
      <w:r w:rsidRPr="00743433">
        <w:rPr>
          <w:bCs/>
          <w:sz w:val="24"/>
          <w:szCs w:val="24"/>
        </w:rPr>
        <w:t>Участник в обязательном порядке прикладывает подтверждающие документы, согласно требованиям</w:t>
      </w:r>
      <w:r w:rsidRPr="00743433">
        <w:rPr>
          <w:b/>
          <w:bCs/>
          <w:sz w:val="24"/>
          <w:szCs w:val="24"/>
        </w:rPr>
        <w:t xml:space="preserve"> </w:t>
      </w:r>
      <w:r w:rsidRPr="00743433">
        <w:rPr>
          <w:bCs/>
          <w:sz w:val="24"/>
          <w:szCs w:val="24"/>
        </w:rPr>
        <w:t xml:space="preserve">п.п. «к», «л», «м» п.4.5.2.2. Документации. </w:t>
      </w:r>
    </w:p>
    <w:p w:rsidR="00541F66" w:rsidRPr="002C3599" w:rsidRDefault="00541F66" w:rsidP="00541F66">
      <w:pPr>
        <w:pStyle w:val="aff8"/>
        <w:jc w:val="both"/>
        <w:rPr>
          <w:rFonts w:ascii="Times New Roman" w:hAnsi="Times New Roman" w:cs="Times New Roman"/>
          <w:sz w:val="24"/>
          <w:szCs w:val="24"/>
        </w:rPr>
      </w:pPr>
    </w:p>
    <w:p w:rsidR="00541F66" w:rsidRPr="002C3599" w:rsidRDefault="00541F66" w:rsidP="00541F66">
      <w:pPr>
        <w:pStyle w:val="aff8"/>
        <w:jc w:val="both"/>
        <w:rPr>
          <w:rFonts w:ascii="Times New Roman" w:hAnsi="Times New Roman" w:cs="Times New Roman"/>
          <w:sz w:val="24"/>
          <w:szCs w:val="24"/>
        </w:rPr>
      </w:pPr>
    </w:p>
    <w:p w:rsidR="00541F66" w:rsidRPr="002C3599" w:rsidRDefault="00541F66" w:rsidP="00541F66">
      <w:pPr>
        <w:pStyle w:val="aff8"/>
        <w:jc w:val="both"/>
        <w:rPr>
          <w:rFonts w:ascii="Times New Roman" w:hAnsi="Times New Roman" w:cs="Times New Roman"/>
          <w:sz w:val="24"/>
          <w:szCs w:val="24"/>
        </w:rPr>
      </w:pPr>
    </w:p>
    <w:p w:rsidR="00541F66" w:rsidRPr="002C3599" w:rsidRDefault="00541F66" w:rsidP="00541F66">
      <w:pPr>
        <w:pStyle w:val="aff8"/>
        <w:jc w:val="both"/>
        <w:rPr>
          <w:rFonts w:ascii="Times New Roman" w:hAnsi="Times New Roman" w:cs="Times New Roman"/>
          <w:sz w:val="24"/>
          <w:szCs w:val="24"/>
        </w:rPr>
      </w:pPr>
    </w:p>
    <w:p w:rsidR="00541F66" w:rsidRPr="002C3599" w:rsidRDefault="00541F66" w:rsidP="00541F66">
      <w:pPr>
        <w:pStyle w:val="aff8"/>
        <w:jc w:val="both"/>
        <w:rPr>
          <w:rFonts w:ascii="Times New Roman" w:hAnsi="Times New Roman" w:cs="Times New Roman"/>
          <w:sz w:val="24"/>
          <w:szCs w:val="24"/>
        </w:rPr>
      </w:pPr>
    </w:p>
    <w:p w:rsidR="00541F66" w:rsidRPr="002C3599" w:rsidRDefault="00541F66" w:rsidP="00541F66">
      <w:pPr>
        <w:pStyle w:val="aff8"/>
        <w:jc w:val="both"/>
        <w:rPr>
          <w:rFonts w:ascii="Times New Roman" w:hAnsi="Times New Roman" w:cs="Times New Roman"/>
          <w:sz w:val="24"/>
          <w:szCs w:val="24"/>
        </w:rPr>
      </w:pPr>
    </w:p>
    <w:p w:rsidR="00541F66" w:rsidRPr="002C3599" w:rsidRDefault="00541F66" w:rsidP="00541F66">
      <w:pPr>
        <w:pStyle w:val="aff8"/>
        <w:jc w:val="both"/>
        <w:rPr>
          <w:rFonts w:ascii="Times New Roman" w:hAnsi="Times New Roman" w:cs="Times New Roman"/>
          <w:sz w:val="24"/>
          <w:szCs w:val="24"/>
        </w:rPr>
      </w:pPr>
    </w:p>
    <w:p w:rsidR="00541F66" w:rsidRPr="002C3599" w:rsidRDefault="00541F66" w:rsidP="00541F66">
      <w:pPr>
        <w:pStyle w:val="aff8"/>
        <w:jc w:val="both"/>
        <w:rPr>
          <w:rFonts w:ascii="Times New Roman" w:hAnsi="Times New Roman" w:cs="Times New Roman"/>
          <w:sz w:val="24"/>
          <w:szCs w:val="24"/>
        </w:rPr>
      </w:pPr>
    </w:p>
    <w:p w:rsidR="00541F66" w:rsidRPr="002C3599" w:rsidRDefault="00541F66" w:rsidP="00541F66">
      <w:pPr>
        <w:pStyle w:val="aff8"/>
        <w:jc w:val="both"/>
        <w:rPr>
          <w:rFonts w:ascii="Times New Roman" w:hAnsi="Times New Roman" w:cs="Times New Roman"/>
          <w:sz w:val="24"/>
          <w:szCs w:val="24"/>
        </w:rPr>
      </w:pPr>
    </w:p>
    <w:p w:rsidR="00541F66" w:rsidRPr="002C3599" w:rsidRDefault="00541F66" w:rsidP="00541F66">
      <w:pPr>
        <w:pStyle w:val="aff8"/>
        <w:jc w:val="both"/>
        <w:rPr>
          <w:rFonts w:ascii="Times New Roman" w:hAnsi="Times New Roman" w:cs="Times New Roman"/>
          <w:sz w:val="24"/>
          <w:szCs w:val="24"/>
        </w:rPr>
      </w:pPr>
    </w:p>
    <w:p w:rsidR="00541F66" w:rsidRPr="002C3599" w:rsidRDefault="00541F66" w:rsidP="00541F66">
      <w:pPr>
        <w:pStyle w:val="aff8"/>
        <w:jc w:val="both"/>
        <w:rPr>
          <w:rFonts w:ascii="Times New Roman" w:hAnsi="Times New Roman" w:cs="Times New Roman"/>
          <w:sz w:val="24"/>
          <w:szCs w:val="24"/>
        </w:rPr>
      </w:pPr>
    </w:p>
    <w:p w:rsidR="00541F66" w:rsidRPr="002C3599" w:rsidRDefault="00541F66" w:rsidP="00541F66">
      <w:pPr>
        <w:pStyle w:val="aff8"/>
        <w:jc w:val="both"/>
        <w:rPr>
          <w:rFonts w:ascii="Times New Roman" w:hAnsi="Times New Roman" w:cs="Times New Roman"/>
          <w:sz w:val="24"/>
          <w:szCs w:val="24"/>
        </w:rPr>
      </w:pPr>
    </w:p>
    <w:p w:rsidR="00541F66" w:rsidRPr="002C3599" w:rsidRDefault="00541F66" w:rsidP="00541F66">
      <w:pPr>
        <w:pStyle w:val="aff8"/>
        <w:jc w:val="both"/>
        <w:rPr>
          <w:rFonts w:ascii="Times New Roman" w:hAnsi="Times New Roman" w:cs="Times New Roman"/>
          <w:sz w:val="24"/>
          <w:szCs w:val="24"/>
        </w:rPr>
      </w:pPr>
    </w:p>
    <w:p w:rsidR="00541F66" w:rsidRPr="002C3599" w:rsidRDefault="00541F66" w:rsidP="00541F66">
      <w:pPr>
        <w:pStyle w:val="aff8"/>
        <w:jc w:val="both"/>
        <w:rPr>
          <w:rFonts w:ascii="Times New Roman" w:hAnsi="Times New Roman" w:cs="Times New Roman"/>
          <w:sz w:val="24"/>
          <w:szCs w:val="24"/>
        </w:rPr>
      </w:pPr>
    </w:p>
    <w:p w:rsidR="00541F66" w:rsidRPr="002C3599" w:rsidRDefault="00541F66" w:rsidP="00541F66">
      <w:pPr>
        <w:pStyle w:val="aff8"/>
        <w:jc w:val="both"/>
        <w:rPr>
          <w:rFonts w:ascii="Times New Roman" w:hAnsi="Times New Roman" w:cs="Times New Roman"/>
          <w:sz w:val="24"/>
          <w:szCs w:val="24"/>
        </w:rPr>
      </w:pPr>
    </w:p>
    <w:p w:rsidR="00541F66" w:rsidRPr="002C3599" w:rsidRDefault="00541F66" w:rsidP="00541F66">
      <w:pPr>
        <w:pStyle w:val="aff8"/>
        <w:jc w:val="both"/>
        <w:rPr>
          <w:rFonts w:ascii="Times New Roman" w:hAnsi="Times New Roman" w:cs="Times New Roman"/>
          <w:sz w:val="24"/>
          <w:szCs w:val="24"/>
        </w:rPr>
      </w:pPr>
    </w:p>
    <w:p w:rsidR="00541F66" w:rsidRPr="002C3599" w:rsidRDefault="00541F66" w:rsidP="00541F66">
      <w:pPr>
        <w:pStyle w:val="aff8"/>
        <w:jc w:val="both"/>
        <w:rPr>
          <w:rFonts w:ascii="Times New Roman" w:hAnsi="Times New Roman" w:cs="Times New Roman"/>
          <w:sz w:val="24"/>
          <w:szCs w:val="24"/>
        </w:rPr>
      </w:pPr>
    </w:p>
    <w:p w:rsidR="00541F66" w:rsidRPr="002C3599" w:rsidRDefault="00541F66" w:rsidP="00541F66">
      <w:pPr>
        <w:pStyle w:val="aff8"/>
        <w:jc w:val="both"/>
        <w:rPr>
          <w:rFonts w:ascii="Times New Roman" w:hAnsi="Times New Roman" w:cs="Times New Roman"/>
          <w:sz w:val="24"/>
          <w:szCs w:val="24"/>
        </w:rPr>
      </w:pPr>
    </w:p>
    <w:p w:rsidR="00541F66" w:rsidRPr="002C3599" w:rsidRDefault="00541F66" w:rsidP="00541F66">
      <w:pPr>
        <w:pStyle w:val="aff8"/>
        <w:jc w:val="both"/>
        <w:rPr>
          <w:rFonts w:ascii="Times New Roman" w:hAnsi="Times New Roman" w:cs="Times New Roman"/>
          <w:sz w:val="24"/>
          <w:szCs w:val="24"/>
        </w:rPr>
      </w:pPr>
    </w:p>
    <w:p w:rsidR="00541F66" w:rsidRPr="002C3599" w:rsidRDefault="00541F66" w:rsidP="00541F66">
      <w:pPr>
        <w:pStyle w:val="aff8"/>
        <w:jc w:val="both"/>
        <w:rPr>
          <w:rFonts w:ascii="Times New Roman" w:hAnsi="Times New Roman" w:cs="Times New Roman"/>
          <w:sz w:val="24"/>
          <w:szCs w:val="24"/>
        </w:rPr>
      </w:pPr>
    </w:p>
    <w:p w:rsidR="00541F66" w:rsidRPr="002C3599" w:rsidRDefault="00541F66" w:rsidP="00541F66">
      <w:pPr>
        <w:pStyle w:val="aff8"/>
        <w:jc w:val="both"/>
        <w:rPr>
          <w:rFonts w:ascii="Times New Roman" w:hAnsi="Times New Roman" w:cs="Times New Roman"/>
          <w:sz w:val="24"/>
          <w:szCs w:val="24"/>
        </w:rPr>
      </w:pPr>
    </w:p>
    <w:p w:rsidR="00541F66" w:rsidRPr="002C3599" w:rsidRDefault="00541F66" w:rsidP="00541F66">
      <w:pPr>
        <w:pStyle w:val="aff8"/>
        <w:jc w:val="both"/>
        <w:rPr>
          <w:rFonts w:ascii="Times New Roman" w:hAnsi="Times New Roman" w:cs="Times New Roman"/>
          <w:sz w:val="24"/>
          <w:szCs w:val="24"/>
        </w:rPr>
      </w:pPr>
    </w:p>
    <w:p w:rsidR="00541F66" w:rsidRPr="002C3599" w:rsidRDefault="00541F66" w:rsidP="00541F66">
      <w:pPr>
        <w:pStyle w:val="aff8"/>
        <w:jc w:val="both"/>
        <w:rPr>
          <w:rFonts w:ascii="Times New Roman" w:hAnsi="Times New Roman" w:cs="Times New Roman"/>
          <w:sz w:val="24"/>
          <w:szCs w:val="24"/>
        </w:rPr>
      </w:pPr>
    </w:p>
    <w:p w:rsidR="00541F66" w:rsidRPr="002C3599" w:rsidRDefault="00541F66" w:rsidP="00541F66">
      <w:pPr>
        <w:pStyle w:val="aff8"/>
        <w:jc w:val="both"/>
        <w:rPr>
          <w:rFonts w:ascii="Times New Roman" w:hAnsi="Times New Roman" w:cs="Times New Roman"/>
          <w:sz w:val="24"/>
          <w:szCs w:val="24"/>
        </w:rPr>
      </w:pPr>
    </w:p>
    <w:p w:rsidR="00541F66" w:rsidRPr="002C3599" w:rsidRDefault="00541F66" w:rsidP="00541F66">
      <w:pPr>
        <w:pStyle w:val="aff8"/>
        <w:jc w:val="both"/>
        <w:rPr>
          <w:rFonts w:ascii="Times New Roman" w:hAnsi="Times New Roman" w:cs="Times New Roman"/>
          <w:sz w:val="24"/>
          <w:szCs w:val="24"/>
        </w:rPr>
      </w:pPr>
    </w:p>
    <w:p w:rsidR="00541F66" w:rsidRPr="002C3599" w:rsidRDefault="00541F66" w:rsidP="00541F66">
      <w:pPr>
        <w:pStyle w:val="aff8"/>
        <w:jc w:val="both"/>
        <w:rPr>
          <w:rFonts w:ascii="Times New Roman" w:hAnsi="Times New Roman" w:cs="Times New Roman"/>
          <w:sz w:val="24"/>
          <w:szCs w:val="24"/>
        </w:rPr>
      </w:pPr>
    </w:p>
    <w:p w:rsidR="00541F66" w:rsidRPr="002C3599" w:rsidRDefault="00541F66" w:rsidP="00541F66">
      <w:pPr>
        <w:pStyle w:val="aff8"/>
        <w:jc w:val="both"/>
        <w:rPr>
          <w:rFonts w:ascii="Times New Roman" w:hAnsi="Times New Roman" w:cs="Times New Roman"/>
          <w:sz w:val="24"/>
          <w:szCs w:val="24"/>
        </w:rPr>
      </w:pPr>
    </w:p>
    <w:p w:rsidR="00541F66" w:rsidRPr="002C3599" w:rsidRDefault="00541F66" w:rsidP="00541F66">
      <w:pPr>
        <w:pStyle w:val="aff8"/>
        <w:jc w:val="both"/>
        <w:rPr>
          <w:rFonts w:ascii="Times New Roman" w:hAnsi="Times New Roman" w:cs="Times New Roman"/>
          <w:sz w:val="24"/>
          <w:szCs w:val="24"/>
        </w:rPr>
      </w:pPr>
    </w:p>
    <w:p w:rsidR="00541F66" w:rsidRPr="002C3599" w:rsidRDefault="00541F66" w:rsidP="009E343C">
      <w:pPr>
        <w:ind w:firstLine="0"/>
        <w:rPr>
          <w:sz w:val="24"/>
          <w:szCs w:val="24"/>
        </w:rPr>
      </w:pPr>
    </w:p>
    <w:p w:rsidR="003A2F31" w:rsidRPr="002C3599" w:rsidRDefault="002D1F51" w:rsidP="003A2F31">
      <w:pPr>
        <w:keepNext/>
        <w:pageBreakBefore/>
        <w:suppressAutoHyphens/>
        <w:spacing w:before="240" w:after="120" w:line="240" w:lineRule="auto"/>
        <w:ind w:firstLine="0"/>
        <w:outlineLvl w:val="2"/>
        <w:rPr>
          <w:b/>
          <w:bCs/>
          <w:sz w:val="24"/>
          <w:szCs w:val="24"/>
        </w:rPr>
      </w:pPr>
      <w:r w:rsidRPr="002C3599">
        <w:rPr>
          <w:b/>
          <w:bCs/>
          <w:sz w:val="24"/>
          <w:szCs w:val="24"/>
        </w:rPr>
        <w:lastRenderedPageBreak/>
        <w:t>5.4</w:t>
      </w:r>
      <w:r w:rsidR="0006678B" w:rsidRPr="002C3599">
        <w:rPr>
          <w:b/>
          <w:bCs/>
          <w:sz w:val="24"/>
          <w:szCs w:val="24"/>
        </w:rPr>
        <w:t>.  Анкета Участн</w:t>
      </w:r>
      <w:r w:rsidRPr="002C3599">
        <w:rPr>
          <w:b/>
          <w:bCs/>
          <w:sz w:val="24"/>
          <w:szCs w:val="24"/>
        </w:rPr>
        <w:t>ика (Форма 4</w:t>
      </w:r>
      <w:r w:rsidR="003A2F31" w:rsidRPr="002C3599">
        <w:rPr>
          <w:b/>
          <w:bCs/>
          <w:sz w:val="24"/>
          <w:szCs w:val="24"/>
        </w:rPr>
        <w:t>)</w:t>
      </w:r>
    </w:p>
    <w:p w:rsidR="003A2F31" w:rsidRPr="002C3599" w:rsidRDefault="003A2F31" w:rsidP="003A2F31">
      <w:pPr>
        <w:pBdr>
          <w:top w:val="single" w:sz="4" w:space="1" w:color="auto"/>
        </w:pBdr>
        <w:shd w:val="clear" w:color="auto" w:fill="E0E0E0"/>
        <w:spacing w:line="240" w:lineRule="auto"/>
        <w:jc w:val="center"/>
        <w:rPr>
          <w:b/>
          <w:color w:val="000000"/>
          <w:spacing w:val="36"/>
          <w:sz w:val="24"/>
          <w:szCs w:val="24"/>
        </w:rPr>
      </w:pPr>
      <w:r w:rsidRPr="002C3599">
        <w:rPr>
          <w:b/>
          <w:color w:val="000000"/>
          <w:spacing w:val="36"/>
          <w:sz w:val="24"/>
          <w:szCs w:val="24"/>
        </w:rPr>
        <w:t>начало формы</w:t>
      </w:r>
    </w:p>
    <w:p w:rsidR="003A2F31" w:rsidRPr="002C3599" w:rsidRDefault="003A2F31" w:rsidP="003A2F31">
      <w:pPr>
        <w:spacing w:line="240" w:lineRule="auto"/>
        <w:rPr>
          <w:sz w:val="24"/>
          <w:szCs w:val="24"/>
        </w:rPr>
      </w:pPr>
    </w:p>
    <w:p w:rsidR="003A2F31" w:rsidRPr="002C3599" w:rsidRDefault="003A2F31" w:rsidP="003A2F31">
      <w:pPr>
        <w:spacing w:line="240" w:lineRule="auto"/>
        <w:ind w:firstLine="0"/>
        <w:rPr>
          <w:sz w:val="24"/>
          <w:szCs w:val="24"/>
        </w:rPr>
      </w:pPr>
      <w:r w:rsidRPr="002C3599">
        <w:rPr>
          <w:sz w:val="24"/>
          <w:szCs w:val="24"/>
        </w:rPr>
        <w:t xml:space="preserve"> </w:t>
      </w:r>
      <w:r w:rsidR="002D1F51" w:rsidRPr="002C3599">
        <w:rPr>
          <w:sz w:val="24"/>
          <w:szCs w:val="24"/>
        </w:rPr>
        <w:t>Приложение 3</w:t>
      </w:r>
    </w:p>
    <w:p w:rsidR="003A2F31" w:rsidRPr="002C3599" w:rsidRDefault="003A2F31" w:rsidP="003A2F31">
      <w:pPr>
        <w:spacing w:line="240" w:lineRule="auto"/>
        <w:ind w:firstLine="0"/>
        <w:contextualSpacing/>
        <w:rPr>
          <w:sz w:val="24"/>
          <w:szCs w:val="24"/>
        </w:rPr>
      </w:pPr>
      <w:r w:rsidRPr="002C3599">
        <w:rPr>
          <w:sz w:val="24"/>
          <w:szCs w:val="24"/>
        </w:rPr>
        <w:t xml:space="preserve"> к Заявке на участие в закупке </w:t>
      </w:r>
    </w:p>
    <w:p w:rsidR="003A2F31" w:rsidRPr="002C3599" w:rsidRDefault="003A2F31" w:rsidP="003A2F31">
      <w:pPr>
        <w:spacing w:line="240" w:lineRule="auto"/>
        <w:ind w:firstLine="0"/>
        <w:contextualSpacing/>
        <w:rPr>
          <w:sz w:val="24"/>
          <w:szCs w:val="24"/>
        </w:rPr>
      </w:pPr>
      <w:r w:rsidRPr="002C3599">
        <w:rPr>
          <w:sz w:val="24"/>
          <w:szCs w:val="24"/>
        </w:rPr>
        <w:t xml:space="preserve"> от «____»</w:t>
      </w:r>
      <w:r w:rsidR="00227084" w:rsidRPr="002C3599">
        <w:rPr>
          <w:sz w:val="24"/>
          <w:szCs w:val="24"/>
        </w:rPr>
        <w:t xml:space="preserve"> </w:t>
      </w:r>
      <w:r w:rsidRPr="002C3599">
        <w:rPr>
          <w:sz w:val="24"/>
          <w:szCs w:val="24"/>
        </w:rPr>
        <w:t>_____________ г. №__________</w:t>
      </w:r>
    </w:p>
    <w:p w:rsidR="003A2F31" w:rsidRPr="002C3599" w:rsidRDefault="003A2F31" w:rsidP="003A2F31">
      <w:pPr>
        <w:spacing w:line="240" w:lineRule="auto"/>
        <w:rPr>
          <w:sz w:val="24"/>
          <w:szCs w:val="24"/>
        </w:rPr>
      </w:pPr>
    </w:p>
    <w:p w:rsidR="003A2F31" w:rsidRPr="002C3599" w:rsidRDefault="003A2F31" w:rsidP="00227084">
      <w:pPr>
        <w:suppressAutoHyphens/>
        <w:spacing w:line="240" w:lineRule="auto"/>
        <w:ind w:firstLine="0"/>
        <w:jc w:val="center"/>
        <w:rPr>
          <w:b/>
          <w:sz w:val="24"/>
          <w:szCs w:val="24"/>
        </w:rPr>
      </w:pPr>
      <w:r w:rsidRPr="002C3599">
        <w:rPr>
          <w:b/>
          <w:sz w:val="24"/>
          <w:szCs w:val="24"/>
        </w:rPr>
        <w:t>Анкета Участника</w:t>
      </w:r>
    </w:p>
    <w:p w:rsidR="003A2F31" w:rsidRPr="002C3599" w:rsidRDefault="003A2F31" w:rsidP="003A2F31">
      <w:pPr>
        <w:spacing w:line="240" w:lineRule="auto"/>
        <w:rPr>
          <w:sz w:val="24"/>
          <w:szCs w:val="24"/>
        </w:rPr>
      </w:pPr>
    </w:p>
    <w:p w:rsidR="003A2F31" w:rsidRPr="002C3599" w:rsidRDefault="003A2F31" w:rsidP="003A2F31">
      <w:pPr>
        <w:spacing w:line="240" w:lineRule="auto"/>
        <w:rPr>
          <w:color w:val="000000"/>
          <w:sz w:val="24"/>
          <w:szCs w:val="24"/>
        </w:rPr>
      </w:pPr>
      <w:r w:rsidRPr="002C3599">
        <w:rPr>
          <w:color w:val="000000"/>
          <w:sz w:val="24"/>
          <w:szCs w:val="24"/>
        </w:rPr>
        <w:t>Наименование и адрес Участника: _________________________________</w:t>
      </w:r>
    </w:p>
    <w:p w:rsidR="003A2F31" w:rsidRPr="002C3599" w:rsidRDefault="003A2F31" w:rsidP="003A2F31">
      <w:pPr>
        <w:spacing w:line="240" w:lineRule="auto"/>
        <w:rPr>
          <w:sz w:val="24"/>
          <w:szCs w:val="24"/>
        </w:rPr>
      </w:pPr>
    </w:p>
    <w:tbl>
      <w:tblPr>
        <w:tblW w:w="101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60"/>
        <w:gridCol w:w="4680"/>
      </w:tblGrid>
      <w:tr w:rsidR="003A2F31" w:rsidRPr="002C3599" w:rsidTr="00D10529">
        <w:trPr>
          <w:cantSplit/>
          <w:trHeight w:val="240"/>
          <w:tblHeader/>
        </w:trPr>
        <w:tc>
          <w:tcPr>
            <w:tcW w:w="567" w:type="dxa"/>
          </w:tcPr>
          <w:p w:rsidR="003A2F31" w:rsidRPr="002C3599" w:rsidRDefault="003A2F31" w:rsidP="003A2F31">
            <w:pPr>
              <w:keepNext/>
              <w:spacing w:before="40" w:after="40" w:line="240" w:lineRule="auto"/>
              <w:ind w:firstLine="27"/>
              <w:rPr>
                <w:sz w:val="24"/>
                <w:szCs w:val="24"/>
              </w:rPr>
            </w:pPr>
            <w:r w:rsidRPr="002C3599">
              <w:rPr>
                <w:sz w:val="24"/>
                <w:szCs w:val="24"/>
              </w:rPr>
              <w:t>№ п/п</w:t>
            </w:r>
          </w:p>
        </w:tc>
        <w:tc>
          <w:tcPr>
            <w:tcW w:w="4860" w:type="dxa"/>
            <w:vAlign w:val="center"/>
          </w:tcPr>
          <w:p w:rsidR="003A2F31" w:rsidRPr="002C3599" w:rsidRDefault="003A2F31" w:rsidP="003A2F31">
            <w:pPr>
              <w:keepNext/>
              <w:spacing w:before="40" w:after="40" w:line="240" w:lineRule="auto"/>
              <w:ind w:firstLine="34"/>
              <w:jc w:val="center"/>
              <w:rPr>
                <w:sz w:val="24"/>
                <w:szCs w:val="24"/>
              </w:rPr>
            </w:pPr>
            <w:r w:rsidRPr="002C3599">
              <w:rPr>
                <w:sz w:val="24"/>
                <w:szCs w:val="24"/>
              </w:rPr>
              <w:t>Наименование</w:t>
            </w:r>
          </w:p>
        </w:tc>
        <w:tc>
          <w:tcPr>
            <w:tcW w:w="4680" w:type="dxa"/>
            <w:vAlign w:val="center"/>
          </w:tcPr>
          <w:p w:rsidR="003A2F31" w:rsidRPr="002C3599" w:rsidRDefault="003A2F31" w:rsidP="003A2F31">
            <w:pPr>
              <w:keepNext/>
              <w:spacing w:before="40" w:after="40" w:line="240" w:lineRule="auto"/>
              <w:jc w:val="center"/>
              <w:rPr>
                <w:sz w:val="24"/>
                <w:szCs w:val="24"/>
              </w:rPr>
            </w:pPr>
            <w:r w:rsidRPr="002C3599">
              <w:rPr>
                <w:sz w:val="24"/>
                <w:szCs w:val="24"/>
              </w:rPr>
              <w:t>Сведения об Участнике</w:t>
            </w:r>
          </w:p>
        </w:tc>
      </w:tr>
      <w:tr w:rsidR="003A2F31" w:rsidRPr="002C3599" w:rsidTr="00D10529">
        <w:trPr>
          <w:cantSplit/>
        </w:trPr>
        <w:tc>
          <w:tcPr>
            <w:tcW w:w="567" w:type="dxa"/>
            <w:vAlign w:val="center"/>
          </w:tcPr>
          <w:p w:rsidR="003A2F31" w:rsidRPr="002C3599" w:rsidRDefault="003A2F31" w:rsidP="003A2F31">
            <w:pPr>
              <w:numPr>
                <w:ilvl w:val="0"/>
                <w:numId w:val="16"/>
              </w:numPr>
              <w:spacing w:after="60" w:line="240" w:lineRule="auto"/>
              <w:jc w:val="center"/>
              <w:rPr>
                <w:sz w:val="24"/>
                <w:szCs w:val="24"/>
              </w:rPr>
            </w:pPr>
          </w:p>
        </w:tc>
        <w:tc>
          <w:tcPr>
            <w:tcW w:w="4860" w:type="dxa"/>
          </w:tcPr>
          <w:p w:rsidR="003A2F31" w:rsidRPr="002C3599" w:rsidRDefault="003A2F31" w:rsidP="003A2F31">
            <w:pPr>
              <w:spacing w:before="40" w:after="40" w:line="240" w:lineRule="auto"/>
              <w:ind w:firstLine="34"/>
              <w:rPr>
                <w:sz w:val="24"/>
                <w:szCs w:val="24"/>
              </w:rPr>
            </w:pPr>
            <w:r w:rsidRPr="002C3599">
              <w:rPr>
                <w:sz w:val="24"/>
                <w:szCs w:val="24"/>
              </w:rPr>
              <w:t>Фирменное наименование Участника</w:t>
            </w:r>
          </w:p>
        </w:tc>
        <w:tc>
          <w:tcPr>
            <w:tcW w:w="4680" w:type="dxa"/>
          </w:tcPr>
          <w:p w:rsidR="003A2F31" w:rsidRPr="002C3599" w:rsidRDefault="003A2F31" w:rsidP="003A2F31">
            <w:pPr>
              <w:spacing w:before="40" w:after="40" w:line="240" w:lineRule="auto"/>
              <w:rPr>
                <w:sz w:val="24"/>
                <w:szCs w:val="24"/>
              </w:rPr>
            </w:pPr>
          </w:p>
        </w:tc>
      </w:tr>
      <w:tr w:rsidR="003A2F31" w:rsidRPr="002C3599" w:rsidTr="00D10529">
        <w:trPr>
          <w:cantSplit/>
        </w:trPr>
        <w:tc>
          <w:tcPr>
            <w:tcW w:w="567" w:type="dxa"/>
            <w:vAlign w:val="center"/>
          </w:tcPr>
          <w:p w:rsidR="003A2F31" w:rsidRPr="002C3599" w:rsidRDefault="003A2F31" w:rsidP="003A2F31">
            <w:pPr>
              <w:numPr>
                <w:ilvl w:val="0"/>
                <w:numId w:val="16"/>
              </w:numPr>
              <w:spacing w:after="60" w:line="240" w:lineRule="auto"/>
              <w:jc w:val="center"/>
              <w:rPr>
                <w:color w:val="FF0000"/>
                <w:sz w:val="24"/>
                <w:szCs w:val="24"/>
              </w:rPr>
            </w:pPr>
          </w:p>
        </w:tc>
        <w:tc>
          <w:tcPr>
            <w:tcW w:w="4860" w:type="dxa"/>
          </w:tcPr>
          <w:p w:rsidR="003A2F31" w:rsidRPr="002C3599" w:rsidRDefault="003A2F31" w:rsidP="003A2F31">
            <w:pPr>
              <w:spacing w:before="40" w:after="40" w:line="240" w:lineRule="auto"/>
              <w:ind w:firstLine="34"/>
              <w:rPr>
                <w:sz w:val="24"/>
                <w:szCs w:val="24"/>
              </w:rPr>
            </w:pPr>
            <w:r w:rsidRPr="002C3599">
              <w:rPr>
                <w:sz w:val="24"/>
                <w:szCs w:val="24"/>
              </w:rPr>
              <w:t>Участники (акционеры, учредители) (перечислить наименования и организационно-правовую форму или Ф.И.О. всех участников (акционеров, учредителей), с указанием доли в уставном капитале)</w:t>
            </w:r>
          </w:p>
        </w:tc>
        <w:tc>
          <w:tcPr>
            <w:tcW w:w="4680" w:type="dxa"/>
          </w:tcPr>
          <w:p w:rsidR="003A2F31" w:rsidRPr="002C3599" w:rsidRDefault="003A2F31" w:rsidP="003A2F31">
            <w:pPr>
              <w:spacing w:before="40" w:after="40" w:line="240" w:lineRule="auto"/>
              <w:rPr>
                <w:sz w:val="24"/>
                <w:szCs w:val="24"/>
              </w:rPr>
            </w:pPr>
          </w:p>
        </w:tc>
      </w:tr>
      <w:tr w:rsidR="003A2F31" w:rsidRPr="002C3599" w:rsidTr="00D10529">
        <w:trPr>
          <w:cantSplit/>
        </w:trPr>
        <w:tc>
          <w:tcPr>
            <w:tcW w:w="567" w:type="dxa"/>
            <w:vAlign w:val="center"/>
          </w:tcPr>
          <w:p w:rsidR="003A2F31" w:rsidRPr="002C3599" w:rsidRDefault="003A2F31" w:rsidP="003A2F31">
            <w:pPr>
              <w:numPr>
                <w:ilvl w:val="0"/>
                <w:numId w:val="16"/>
              </w:numPr>
              <w:spacing w:after="60" w:line="240" w:lineRule="auto"/>
              <w:jc w:val="center"/>
              <w:rPr>
                <w:sz w:val="24"/>
                <w:szCs w:val="24"/>
              </w:rPr>
            </w:pPr>
          </w:p>
        </w:tc>
        <w:tc>
          <w:tcPr>
            <w:tcW w:w="4860" w:type="dxa"/>
          </w:tcPr>
          <w:p w:rsidR="003A2F31" w:rsidRPr="002C3599" w:rsidRDefault="003A2F31" w:rsidP="003A2F31">
            <w:pPr>
              <w:spacing w:before="40" w:after="40" w:line="240" w:lineRule="auto"/>
              <w:ind w:firstLine="34"/>
              <w:rPr>
                <w:sz w:val="24"/>
                <w:szCs w:val="24"/>
              </w:rPr>
            </w:pPr>
            <w:r w:rsidRPr="002C3599">
              <w:rPr>
                <w:sz w:val="24"/>
                <w:szCs w:val="24"/>
              </w:rPr>
              <w:t>Свидетельство о внесении в Единый государственный реестр юридических лиц (дата и номер, кем выдано)</w:t>
            </w:r>
          </w:p>
        </w:tc>
        <w:tc>
          <w:tcPr>
            <w:tcW w:w="4680" w:type="dxa"/>
          </w:tcPr>
          <w:p w:rsidR="003A2F31" w:rsidRPr="002C3599" w:rsidRDefault="003A2F31" w:rsidP="003A2F31">
            <w:pPr>
              <w:spacing w:before="40" w:after="40" w:line="240" w:lineRule="auto"/>
              <w:rPr>
                <w:sz w:val="24"/>
                <w:szCs w:val="24"/>
              </w:rPr>
            </w:pPr>
          </w:p>
        </w:tc>
      </w:tr>
      <w:tr w:rsidR="003A2F31" w:rsidRPr="002C3599" w:rsidTr="00D10529">
        <w:trPr>
          <w:cantSplit/>
        </w:trPr>
        <w:tc>
          <w:tcPr>
            <w:tcW w:w="567" w:type="dxa"/>
            <w:vAlign w:val="center"/>
          </w:tcPr>
          <w:p w:rsidR="003A2F31" w:rsidRPr="002C3599" w:rsidRDefault="003A2F31" w:rsidP="003A2F31">
            <w:pPr>
              <w:numPr>
                <w:ilvl w:val="0"/>
                <w:numId w:val="16"/>
              </w:numPr>
              <w:spacing w:after="60" w:line="240" w:lineRule="auto"/>
              <w:jc w:val="center"/>
              <w:rPr>
                <w:sz w:val="24"/>
                <w:szCs w:val="24"/>
              </w:rPr>
            </w:pPr>
          </w:p>
        </w:tc>
        <w:tc>
          <w:tcPr>
            <w:tcW w:w="4860" w:type="dxa"/>
          </w:tcPr>
          <w:p w:rsidR="003A2F31" w:rsidRPr="002C3599" w:rsidRDefault="003A2F31" w:rsidP="003A2F31">
            <w:pPr>
              <w:spacing w:before="40" w:after="40" w:line="240" w:lineRule="auto"/>
              <w:ind w:firstLine="34"/>
              <w:rPr>
                <w:sz w:val="24"/>
                <w:szCs w:val="24"/>
              </w:rPr>
            </w:pPr>
            <w:r w:rsidRPr="002C3599">
              <w:rPr>
                <w:sz w:val="24"/>
                <w:szCs w:val="24"/>
              </w:rPr>
              <w:t>Дата, место регистрации в качестве налогоплательщика, № и почтовый адрес органа в которой зарегистрирована организация (на основании Свидетельства о государственной регистрации)</w:t>
            </w:r>
          </w:p>
        </w:tc>
        <w:tc>
          <w:tcPr>
            <w:tcW w:w="4680" w:type="dxa"/>
          </w:tcPr>
          <w:p w:rsidR="003A2F31" w:rsidRPr="002C3599" w:rsidRDefault="003A2F31" w:rsidP="003A2F31">
            <w:pPr>
              <w:spacing w:before="40" w:after="40" w:line="240" w:lineRule="auto"/>
              <w:rPr>
                <w:sz w:val="24"/>
                <w:szCs w:val="24"/>
              </w:rPr>
            </w:pPr>
          </w:p>
        </w:tc>
      </w:tr>
      <w:tr w:rsidR="003A2F31" w:rsidRPr="002C3599" w:rsidTr="00D10529">
        <w:trPr>
          <w:cantSplit/>
        </w:trPr>
        <w:tc>
          <w:tcPr>
            <w:tcW w:w="567" w:type="dxa"/>
            <w:vAlign w:val="center"/>
          </w:tcPr>
          <w:p w:rsidR="003A2F31" w:rsidRPr="002C3599" w:rsidRDefault="003A2F31" w:rsidP="003A2F31">
            <w:pPr>
              <w:numPr>
                <w:ilvl w:val="0"/>
                <w:numId w:val="16"/>
              </w:numPr>
              <w:spacing w:after="60" w:line="240" w:lineRule="auto"/>
              <w:jc w:val="center"/>
              <w:rPr>
                <w:sz w:val="24"/>
                <w:szCs w:val="24"/>
              </w:rPr>
            </w:pPr>
          </w:p>
        </w:tc>
        <w:tc>
          <w:tcPr>
            <w:tcW w:w="4860" w:type="dxa"/>
          </w:tcPr>
          <w:p w:rsidR="003A2F31" w:rsidRPr="002C3599" w:rsidRDefault="003A2F31" w:rsidP="003A2F31">
            <w:pPr>
              <w:spacing w:before="40" w:after="40" w:line="240" w:lineRule="auto"/>
              <w:ind w:firstLine="34"/>
              <w:rPr>
                <w:sz w:val="24"/>
                <w:szCs w:val="24"/>
              </w:rPr>
            </w:pPr>
            <w:r w:rsidRPr="002C3599">
              <w:rPr>
                <w:sz w:val="24"/>
                <w:szCs w:val="24"/>
              </w:rPr>
              <w:t>ИНН, КПП, ОГРН, ОКПО Участника</w:t>
            </w:r>
          </w:p>
        </w:tc>
        <w:tc>
          <w:tcPr>
            <w:tcW w:w="4680" w:type="dxa"/>
          </w:tcPr>
          <w:p w:rsidR="003A2F31" w:rsidRPr="002C3599" w:rsidRDefault="003A2F31" w:rsidP="003A2F31">
            <w:pPr>
              <w:spacing w:before="40" w:after="40" w:line="240" w:lineRule="auto"/>
              <w:rPr>
                <w:sz w:val="24"/>
                <w:szCs w:val="24"/>
              </w:rPr>
            </w:pPr>
          </w:p>
        </w:tc>
      </w:tr>
      <w:tr w:rsidR="003A2F31" w:rsidRPr="002C3599" w:rsidTr="00D10529">
        <w:trPr>
          <w:cantSplit/>
        </w:trPr>
        <w:tc>
          <w:tcPr>
            <w:tcW w:w="567" w:type="dxa"/>
            <w:vAlign w:val="center"/>
          </w:tcPr>
          <w:p w:rsidR="003A2F31" w:rsidRPr="002C3599" w:rsidRDefault="003A2F31" w:rsidP="003A2F31">
            <w:pPr>
              <w:numPr>
                <w:ilvl w:val="0"/>
                <w:numId w:val="16"/>
              </w:numPr>
              <w:spacing w:after="60" w:line="240" w:lineRule="auto"/>
              <w:jc w:val="center"/>
              <w:rPr>
                <w:sz w:val="24"/>
                <w:szCs w:val="24"/>
              </w:rPr>
            </w:pPr>
          </w:p>
        </w:tc>
        <w:tc>
          <w:tcPr>
            <w:tcW w:w="4860" w:type="dxa"/>
          </w:tcPr>
          <w:p w:rsidR="003A2F31" w:rsidRPr="002C3599" w:rsidRDefault="003A2F31" w:rsidP="003A2F31">
            <w:pPr>
              <w:spacing w:before="40" w:after="40" w:line="240" w:lineRule="auto"/>
              <w:ind w:firstLine="34"/>
              <w:rPr>
                <w:sz w:val="24"/>
                <w:szCs w:val="24"/>
              </w:rPr>
            </w:pPr>
            <w:r w:rsidRPr="002C3599">
              <w:rPr>
                <w:sz w:val="24"/>
                <w:szCs w:val="24"/>
              </w:rPr>
              <w:t>Адрес места нахождения</w:t>
            </w:r>
          </w:p>
        </w:tc>
        <w:tc>
          <w:tcPr>
            <w:tcW w:w="4680" w:type="dxa"/>
          </w:tcPr>
          <w:p w:rsidR="003A2F31" w:rsidRPr="002C3599" w:rsidRDefault="003A2F31" w:rsidP="003A2F31">
            <w:pPr>
              <w:spacing w:before="40" w:after="40" w:line="240" w:lineRule="auto"/>
              <w:rPr>
                <w:sz w:val="24"/>
                <w:szCs w:val="24"/>
              </w:rPr>
            </w:pPr>
          </w:p>
        </w:tc>
      </w:tr>
      <w:tr w:rsidR="003A2F31" w:rsidRPr="002C3599" w:rsidTr="00D10529">
        <w:trPr>
          <w:cantSplit/>
        </w:trPr>
        <w:tc>
          <w:tcPr>
            <w:tcW w:w="567" w:type="dxa"/>
            <w:vAlign w:val="center"/>
          </w:tcPr>
          <w:p w:rsidR="003A2F31" w:rsidRPr="002C3599" w:rsidRDefault="003A2F31" w:rsidP="003A2F31">
            <w:pPr>
              <w:numPr>
                <w:ilvl w:val="0"/>
                <w:numId w:val="16"/>
              </w:numPr>
              <w:spacing w:after="60" w:line="240" w:lineRule="auto"/>
              <w:jc w:val="center"/>
              <w:rPr>
                <w:sz w:val="24"/>
                <w:szCs w:val="24"/>
              </w:rPr>
            </w:pPr>
          </w:p>
        </w:tc>
        <w:tc>
          <w:tcPr>
            <w:tcW w:w="4860" w:type="dxa"/>
          </w:tcPr>
          <w:p w:rsidR="003A2F31" w:rsidRPr="002C3599" w:rsidRDefault="003A2F31" w:rsidP="003A2F31">
            <w:pPr>
              <w:spacing w:before="40" w:after="40" w:line="240" w:lineRule="auto"/>
              <w:ind w:firstLine="34"/>
              <w:rPr>
                <w:sz w:val="24"/>
                <w:szCs w:val="24"/>
              </w:rPr>
            </w:pPr>
            <w:r w:rsidRPr="002C3599">
              <w:rPr>
                <w:sz w:val="24"/>
                <w:szCs w:val="24"/>
              </w:rPr>
              <w:t>Почтовый адрес</w:t>
            </w:r>
          </w:p>
        </w:tc>
        <w:tc>
          <w:tcPr>
            <w:tcW w:w="4680" w:type="dxa"/>
          </w:tcPr>
          <w:p w:rsidR="003A2F31" w:rsidRPr="002C3599" w:rsidRDefault="003A2F31" w:rsidP="003A2F31">
            <w:pPr>
              <w:spacing w:before="40" w:after="40" w:line="240" w:lineRule="auto"/>
              <w:rPr>
                <w:sz w:val="24"/>
                <w:szCs w:val="24"/>
              </w:rPr>
            </w:pPr>
          </w:p>
        </w:tc>
      </w:tr>
      <w:tr w:rsidR="003A2F31" w:rsidRPr="002C3599" w:rsidTr="00D10529">
        <w:trPr>
          <w:cantSplit/>
        </w:trPr>
        <w:tc>
          <w:tcPr>
            <w:tcW w:w="567" w:type="dxa"/>
            <w:vAlign w:val="center"/>
          </w:tcPr>
          <w:p w:rsidR="003A2F31" w:rsidRPr="002C3599" w:rsidRDefault="003A2F31" w:rsidP="003A2F31">
            <w:pPr>
              <w:numPr>
                <w:ilvl w:val="0"/>
                <w:numId w:val="16"/>
              </w:numPr>
              <w:spacing w:after="60" w:line="240" w:lineRule="auto"/>
              <w:jc w:val="center"/>
              <w:rPr>
                <w:sz w:val="24"/>
                <w:szCs w:val="24"/>
              </w:rPr>
            </w:pPr>
          </w:p>
        </w:tc>
        <w:tc>
          <w:tcPr>
            <w:tcW w:w="4860" w:type="dxa"/>
          </w:tcPr>
          <w:p w:rsidR="003A2F31" w:rsidRPr="002C3599" w:rsidRDefault="003A2F31" w:rsidP="003A2F31">
            <w:pPr>
              <w:spacing w:before="40" w:after="40" w:line="240" w:lineRule="auto"/>
              <w:ind w:firstLine="34"/>
              <w:rPr>
                <w:sz w:val="24"/>
                <w:szCs w:val="24"/>
              </w:rPr>
            </w:pPr>
            <w:r w:rsidRPr="002C3599">
              <w:rPr>
                <w:sz w:val="24"/>
                <w:szCs w:val="24"/>
              </w:rPr>
              <w:t>Филиалы: перечислить наименования и почтовые адреса</w:t>
            </w:r>
          </w:p>
        </w:tc>
        <w:tc>
          <w:tcPr>
            <w:tcW w:w="4680" w:type="dxa"/>
          </w:tcPr>
          <w:p w:rsidR="003A2F31" w:rsidRPr="002C3599" w:rsidRDefault="003A2F31" w:rsidP="003A2F31">
            <w:pPr>
              <w:spacing w:before="40" w:after="40" w:line="240" w:lineRule="auto"/>
              <w:rPr>
                <w:sz w:val="24"/>
                <w:szCs w:val="24"/>
              </w:rPr>
            </w:pPr>
          </w:p>
        </w:tc>
      </w:tr>
      <w:tr w:rsidR="003A2F31" w:rsidRPr="002C3599" w:rsidTr="00D10529">
        <w:trPr>
          <w:cantSplit/>
        </w:trPr>
        <w:tc>
          <w:tcPr>
            <w:tcW w:w="567" w:type="dxa"/>
            <w:vAlign w:val="center"/>
          </w:tcPr>
          <w:p w:rsidR="003A2F31" w:rsidRPr="002C3599" w:rsidRDefault="003A2F31" w:rsidP="003A2F31">
            <w:pPr>
              <w:numPr>
                <w:ilvl w:val="0"/>
                <w:numId w:val="16"/>
              </w:numPr>
              <w:spacing w:after="60" w:line="240" w:lineRule="auto"/>
              <w:jc w:val="center"/>
              <w:rPr>
                <w:sz w:val="24"/>
                <w:szCs w:val="24"/>
              </w:rPr>
            </w:pPr>
          </w:p>
        </w:tc>
        <w:tc>
          <w:tcPr>
            <w:tcW w:w="4860" w:type="dxa"/>
          </w:tcPr>
          <w:p w:rsidR="003A2F31" w:rsidRPr="002C3599" w:rsidRDefault="003A2F31" w:rsidP="003A2F31">
            <w:pPr>
              <w:spacing w:before="40" w:after="40" w:line="240" w:lineRule="auto"/>
              <w:ind w:firstLine="34"/>
              <w:rPr>
                <w:sz w:val="24"/>
                <w:szCs w:val="24"/>
              </w:rPr>
            </w:pPr>
            <w:r w:rsidRPr="002C3599">
              <w:rPr>
                <w:sz w:val="24"/>
                <w:szCs w:val="24"/>
              </w:rPr>
              <w:t>Банковские реквизиты (наименование и адрес банка, номер расчетного счета, корреспондентского счета Участника в банке, телефоны банка, прочие банковские реквизиты)</w:t>
            </w:r>
          </w:p>
        </w:tc>
        <w:tc>
          <w:tcPr>
            <w:tcW w:w="4680" w:type="dxa"/>
          </w:tcPr>
          <w:p w:rsidR="003A2F31" w:rsidRPr="002C3599" w:rsidRDefault="003A2F31" w:rsidP="003A2F31">
            <w:pPr>
              <w:spacing w:before="40" w:after="40" w:line="240" w:lineRule="auto"/>
              <w:rPr>
                <w:sz w:val="24"/>
                <w:szCs w:val="24"/>
              </w:rPr>
            </w:pPr>
          </w:p>
        </w:tc>
      </w:tr>
      <w:tr w:rsidR="003A2F31" w:rsidRPr="002C3599" w:rsidTr="00D10529">
        <w:trPr>
          <w:cantSplit/>
        </w:trPr>
        <w:tc>
          <w:tcPr>
            <w:tcW w:w="567" w:type="dxa"/>
            <w:vAlign w:val="center"/>
          </w:tcPr>
          <w:p w:rsidR="003A2F31" w:rsidRPr="002C3599" w:rsidRDefault="003A2F31" w:rsidP="003A2F31">
            <w:pPr>
              <w:numPr>
                <w:ilvl w:val="0"/>
                <w:numId w:val="16"/>
              </w:numPr>
              <w:spacing w:after="60" w:line="240" w:lineRule="auto"/>
              <w:jc w:val="center"/>
              <w:rPr>
                <w:sz w:val="24"/>
                <w:szCs w:val="24"/>
              </w:rPr>
            </w:pPr>
          </w:p>
        </w:tc>
        <w:tc>
          <w:tcPr>
            <w:tcW w:w="4860" w:type="dxa"/>
          </w:tcPr>
          <w:p w:rsidR="003A2F31" w:rsidRPr="002C3599" w:rsidRDefault="003A2F31" w:rsidP="003A2F31">
            <w:pPr>
              <w:spacing w:before="40" w:after="40" w:line="240" w:lineRule="auto"/>
              <w:ind w:firstLine="34"/>
              <w:rPr>
                <w:sz w:val="24"/>
                <w:szCs w:val="24"/>
              </w:rPr>
            </w:pPr>
            <w:r w:rsidRPr="002C3599">
              <w:rPr>
                <w:sz w:val="24"/>
                <w:szCs w:val="24"/>
              </w:rPr>
              <w:t>Телефоны Участника (с указанием кода города)</w:t>
            </w:r>
          </w:p>
        </w:tc>
        <w:tc>
          <w:tcPr>
            <w:tcW w:w="4680" w:type="dxa"/>
          </w:tcPr>
          <w:p w:rsidR="003A2F31" w:rsidRPr="002C3599" w:rsidRDefault="003A2F31" w:rsidP="003A2F31">
            <w:pPr>
              <w:spacing w:before="40" w:after="40" w:line="240" w:lineRule="auto"/>
              <w:rPr>
                <w:sz w:val="24"/>
                <w:szCs w:val="24"/>
              </w:rPr>
            </w:pPr>
          </w:p>
        </w:tc>
      </w:tr>
      <w:tr w:rsidR="003A2F31" w:rsidRPr="002C3599" w:rsidTr="00D10529">
        <w:trPr>
          <w:cantSplit/>
          <w:trHeight w:val="116"/>
        </w:trPr>
        <w:tc>
          <w:tcPr>
            <w:tcW w:w="567" w:type="dxa"/>
            <w:vAlign w:val="center"/>
          </w:tcPr>
          <w:p w:rsidR="003A2F31" w:rsidRPr="002C3599" w:rsidRDefault="003A2F31" w:rsidP="003A2F31">
            <w:pPr>
              <w:numPr>
                <w:ilvl w:val="0"/>
                <w:numId w:val="16"/>
              </w:numPr>
              <w:spacing w:after="60" w:line="240" w:lineRule="auto"/>
              <w:jc w:val="center"/>
              <w:rPr>
                <w:sz w:val="24"/>
                <w:szCs w:val="24"/>
              </w:rPr>
            </w:pPr>
          </w:p>
        </w:tc>
        <w:tc>
          <w:tcPr>
            <w:tcW w:w="4860" w:type="dxa"/>
          </w:tcPr>
          <w:p w:rsidR="003A2F31" w:rsidRPr="002C3599" w:rsidRDefault="003A2F31" w:rsidP="003A2F31">
            <w:pPr>
              <w:spacing w:before="40" w:after="40" w:line="240" w:lineRule="auto"/>
              <w:ind w:firstLine="34"/>
              <w:rPr>
                <w:sz w:val="24"/>
                <w:szCs w:val="24"/>
              </w:rPr>
            </w:pPr>
            <w:r w:rsidRPr="002C3599">
              <w:rPr>
                <w:sz w:val="24"/>
                <w:szCs w:val="24"/>
              </w:rPr>
              <w:t>Факс Участника (с указанием кода города)</w:t>
            </w:r>
          </w:p>
        </w:tc>
        <w:tc>
          <w:tcPr>
            <w:tcW w:w="4680" w:type="dxa"/>
          </w:tcPr>
          <w:p w:rsidR="003A2F31" w:rsidRPr="002C3599" w:rsidRDefault="003A2F31" w:rsidP="003A2F31">
            <w:pPr>
              <w:spacing w:before="40" w:after="40" w:line="240" w:lineRule="auto"/>
              <w:rPr>
                <w:sz w:val="24"/>
                <w:szCs w:val="24"/>
              </w:rPr>
            </w:pPr>
          </w:p>
        </w:tc>
      </w:tr>
      <w:tr w:rsidR="003A2F31" w:rsidRPr="002C3599" w:rsidTr="00D10529">
        <w:trPr>
          <w:cantSplit/>
        </w:trPr>
        <w:tc>
          <w:tcPr>
            <w:tcW w:w="567" w:type="dxa"/>
            <w:vAlign w:val="center"/>
          </w:tcPr>
          <w:p w:rsidR="003A2F31" w:rsidRPr="002C3599" w:rsidRDefault="003A2F31" w:rsidP="003A2F31">
            <w:pPr>
              <w:numPr>
                <w:ilvl w:val="0"/>
                <w:numId w:val="16"/>
              </w:numPr>
              <w:spacing w:after="60" w:line="240" w:lineRule="auto"/>
              <w:jc w:val="center"/>
              <w:rPr>
                <w:sz w:val="24"/>
                <w:szCs w:val="24"/>
              </w:rPr>
            </w:pPr>
          </w:p>
        </w:tc>
        <w:tc>
          <w:tcPr>
            <w:tcW w:w="4860" w:type="dxa"/>
          </w:tcPr>
          <w:p w:rsidR="003A2F31" w:rsidRPr="002C3599" w:rsidRDefault="003A2F31" w:rsidP="003A2F31">
            <w:pPr>
              <w:spacing w:before="40" w:after="40" w:line="240" w:lineRule="auto"/>
              <w:ind w:firstLine="34"/>
              <w:rPr>
                <w:sz w:val="24"/>
                <w:szCs w:val="24"/>
              </w:rPr>
            </w:pPr>
            <w:r w:rsidRPr="002C3599">
              <w:rPr>
                <w:sz w:val="24"/>
                <w:szCs w:val="24"/>
              </w:rPr>
              <w:t>Адрес электронной почты Участника</w:t>
            </w:r>
          </w:p>
        </w:tc>
        <w:tc>
          <w:tcPr>
            <w:tcW w:w="4680" w:type="dxa"/>
          </w:tcPr>
          <w:p w:rsidR="003A2F31" w:rsidRPr="002C3599" w:rsidRDefault="003A2F31" w:rsidP="003A2F31">
            <w:pPr>
              <w:spacing w:before="40" w:after="40" w:line="240" w:lineRule="auto"/>
              <w:rPr>
                <w:sz w:val="24"/>
                <w:szCs w:val="24"/>
              </w:rPr>
            </w:pPr>
          </w:p>
        </w:tc>
      </w:tr>
      <w:tr w:rsidR="003A2F31" w:rsidRPr="002C3599" w:rsidTr="00D10529">
        <w:trPr>
          <w:cantSplit/>
        </w:trPr>
        <w:tc>
          <w:tcPr>
            <w:tcW w:w="567" w:type="dxa"/>
            <w:vAlign w:val="center"/>
          </w:tcPr>
          <w:p w:rsidR="003A2F31" w:rsidRPr="002C3599" w:rsidRDefault="003A2F31" w:rsidP="003A2F31">
            <w:pPr>
              <w:numPr>
                <w:ilvl w:val="0"/>
                <w:numId w:val="16"/>
              </w:numPr>
              <w:spacing w:after="60" w:line="240" w:lineRule="auto"/>
              <w:jc w:val="center"/>
              <w:rPr>
                <w:color w:val="000000"/>
                <w:sz w:val="24"/>
                <w:szCs w:val="24"/>
              </w:rPr>
            </w:pPr>
          </w:p>
        </w:tc>
        <w:tc>
          <w:tcPr>
            <w:tcW w:w="4860" w:type="dxa"/>
          </w:tcPr>
          <w:p w:rsidR="003A2F31" w:rsidRPr="002C3599" w:rsidRDefault="003A2F31" w:rsidP="003A2F31">
            <w:pPr>
              <w:spacing w:before="40" w:after="40" w:line="240" w:lineRule="auto"/>
              <w:ind w:firstLine="34"/>
              <w:rPr>
                <w:color w:val="000000"/>
                <w:sz w:val="24"/>
                <w:szCs w:val="24"/>
              </w:rPr>
            </w:pPr>
            <w:r w:rsidRPr="002C3599">
              <w:rPr>
                <w:color w:val="000000"/>
                <w:sz w:val="24"/>
                <w:szCs w:val="24"/>
              </w:rPr>
              <w:t>Фамилия, Имя и Отчество руководителя Участника, имеющего право подписи согласно учредительным документам Участника, с указанием должности, контактного телефона, факса, электронной почты</w:t>
            </w:r>
          </w:p>
        </w:tc>
        <w:tc>
          <w:tcPr>
            <w:tcW w:w="4680" w:type="dxa"/>
          </w:tcPr>
          <w:p w:rsidR="003A2F31" w:rsidRPr="002C3599" w:rsidRDefault="003A2F31" w:rsidP="003A2F31">
            <w:pPr>
              <w:spacing w:before="40" w:after="40" w:line="240" w:lineRule="auto"/>
              <w:rPr>
                <w:color w:val="000000"/>
                <w:sz w:val="24"/>
                <w:szCs w:val="24"/>
              </w:rPr>
            </w:pPr>
          </w:p>
        </w:tc>
      </w:tr>
      <w:tr w:rsidR="003A2F31" w:rsidRPr="002C3599" w:rsidTr="00D10529">
        <w:trPr>
          <w:cantSplit/>
        </w:trPr>
        <w:tc>
          <w:tcPr>
            <w:tcW w:w="567" w:type="dxa"/>
            <w:vAlign w:val="center"/>
          </w:tcPr>
          <w:p w:rsidR="003A2F31" w:rsidRPr="002C3599" w:rsidRDefault="003A2F31" w:rsidP="003A2F31">
            <w:pPr>
              <w:numPr>
                <w:ilvl w:val="0"/>
                <w:numId w:val="16"/>
              </w:numPr>
              <w:spacing w:after="60" w:line="240" w:lineRule="auto"/>
              <w:jc w:val="center"/>
              <w:rPr>
                <w:color w:val="000000"/>
                <w:sz w:val="24"/>
                <w:szCs w:val="24"/>
              </w:rPr>
            </w:pPr>
          </w:p>
        </w:tc>
        <w:tc>
          <w:tcPr>
            <w:tcW w:w="4860" w:type="dxa"/>
          </w:tcPr>
          <w:p w:rsidR="003A2F31" w:rsidRPr="002C3599" w:rsidRDefault="003A2F31" w:rsidP="003A2F31">
            <w:pPr>
              <w:spacing w:before="40" w:after="40" w:line="240" w:lineRule="auto"/>
              <w:ind w:firstLine="34"/>
              <w:rPr>
                <w:color w:val="000000"/>
                <w:sz w:val="24"/>
                <w:szCs w:val="24"/>
              </w:rPr>
            </w:pPr>
            <w:r w:rsidRPr="002C3599">
              <w:rPr>
                <w:color w:val="000000"/>
                <w:sz w:val="24"/>
                <w:szCs w:val="24"/>
              </w:rPr>
              <w:t>Фамилия, Имя и Отчество главного бухгалтера Участника</w:t>
            </w:r>
          </w:p>
        </w:tc>
        <w:tc>
          <w:tcPr>
            <w:tcW w:w="4680" w:type="dxa"/>
          </w:tcPr>
          <w:p w:rsidR="003A2F31" w:rsidRPr="002C3599" w:rsidRDefault="003A2F31" w:rsidP="003A2F31">
            <w:pPr>
              <w:spacing w:before="40" w:after="40" w:line="240" w:lineRule="auto"/>
              <w:rPr>
                <w:color w:val="000000"/>
                <w:sz w:val="24"/>
                <w:szCs w:val="24"/>
              </w:rPr>
            </w:pPr>
          </w:p>
        </w:tc>
      </w:tr>
      <w:tr w:rsidR="003A2F31" w:rsidRPr="002C3599" w:rsidTr="00D10529">
        <w:trPr>
          <w:cantSplit/>
        </w:trPr>
        <w:tc>
          <w:tcPr>
            <w:tcW w:w="567" w:type="dxa"/>
            <w:vAlign w:val="center"/>
          </w:tcPr>
          <w:p w:rsidR="003A2F31" w:rsidRPr="002C3599" w:rsidRDefault="003A2F31" w:rsidP="003A2F31">
            <w:pPr>
              <w:numPr>
                <w:ilvl w:val="0"/>
                <w:numId w:val="16"/>
              </w:numPr>
              <w:spacing w:after="60" w:line="240" w:lineRule="auto"/>
              <w:jc w:val="center"/>
              <w:rPr>
                <w:sz w:val="24"/>
                <w:szCs w:val="24"/>
              </w:rPr>
            </w:pPr>
          </w:p>
        </w:tc>
        <w:tc>
          <w:tcPr>
            <w:tcW w:w="4860" w:type="dxa"/>
          </w:tcPr>
          <w:p w:rsidR="003A2F31" w:rsidRPr="002C3599" w:rsidRDefault="003A2F31" w:rsidP="003A2F31">
            <w:pPr>
              <w:spacing w:before="40" w:after="40" w:line="240" w:lineRule="auto"/>
              <w:ind w:firstLine="34"/>
              <w:rPr>
                <w:sz w:val="24"/>
                <w:szCs w:val="24"/>
              </w:rPr>
            </w:pPr>
            <w:r w:rsidRPr="002C3599">
              <w:rPr>
                <w:sz w:val="24"/>
                <w:szCs w:val="24"/>
              </w:rPr>
              <w:t>Фамилия, Имя и Отчество ответственного лица Участника с указанием должности, контактного телефона, факса, электронной почты</w:t>
            </w:r>
          </w:p>
        </w:tc>
        <w:tc>
          <w:tcPr>
            <w:tcW w:w="4680" w:type="dxa"/>
          </w:tcPr>
          <w:p w:rsidR="003A2F31" w:rsidRPr="002C3599" w:rsidRDefault="003A2F31" w:rsidP="003A2F31">
            <w:pPr>
              <w:spacing w:before="40" w:after="40" w:line="240" w:lineRule="auto"/>
              <w:rPr>
                <w:sz w:val="24"/>
                <w:szCs w:val="24"/>
              </w:rPr>
            </w:pPr>
          </w:p>
        </w:tc>
      </w:tr>
    </w:tbl>
    <w:p w:rsidR="003A2F31" w:rsidRPr="002C3599" w:rsidRDefault="003A2F31" w:rsidP="003A2F31">
      <w:pPr>
        <w:spacing w:line="240" w:lineRule="auto"/>
        <w:rPr>
          <w:sz w:val="24"/>
          <w:szCs w:val="24"/>
        </w:rPr>
      </w:pPr>
    </w:p>
    <w:p w:rsidR="003A2F31" w:rsidRPr="002C3599" w:rsidRDefault="003A2F31" w:rsidP="003A2F31">
      <w:pPr>
        <w:spacing w:line="240" w:lineRule="auto"/>
        <w:rPr>
          <w:sz w:val="24"/>
          <w:szCs w:val="24"/>
        </w:rPr>
      </w:pPr>
      <w:r w:rsidRPr="002C3599">
        <w:rPr>
          <w:sz w:val="24"/>
          <w:szCs w:val="24"/>
        </w:rPr>
        <w:t>____________________________________</w:t>
      </w:r>
    </w:p>
    <w:p w:rsidR="003A2F31" w:rsidRPr="002C3599" w:rsidRDefault="003A2F31" w:rsidP="003A2F31">
      <w:pPr>
        <w:spacing w:line="240" w:lineRule="auto"/>
        <w:jc w:val="center"/>
        <w:rPr>
          <w:sz w:val="24"/>
          <w:szCs w:val="24"/>
          <w:vertAlign w:val="superscript"/>
        </w:rPr>
      </w:pPr>
      <w:r w:rsidRPr="002C3599">
        <w:rPr>
          <w:sz w:val="24"/>
          <w:szCs w:val="24"/>
          <w:vertAlign w:val="superscript"/>
        </w:rPr>
        <w:t>(подпись, М.П.)</w:t>
      </w:r>
    </w:p>
    <w:p w:rsidR="003A2F31" w:rsidRPr="002C3599" w:rsidRDefault="003A2F31" w:rsidP="003A2F31">
      <w:pPr>
        <w:spacing w:line="240" w:lineRule="auto"/>
        <w:rPr>
          <w:sz w:val="24"/>
          <w:szCs w:val="24"/>
        </w:rPr>
      </w:pPr>
      <w:r w:rsidRPr="002C3599">
        <w:rPr>
          <w:sz w:val="24"/>
          <w:szCs w:val="24"/>
        </w:rPr>
        <w:t>____________________________________</w:t>
      </w:r>
    </w:p>
    <w:p w:rsidR="003A2F31" w:rsidRPr="002C3599" w:rsidRDefault="003A2F31" w:rsidP="003A2F31">
      <w:pPr>
        <w:spacing w:line="240" w:lineRule="auto"/>
        <w:jc w:val="center"/>
        <w:rPr>
          <w:sz w:val="24"/>
          <w:szCs w:val="24"/>
          <w:vertAlign w:val="superscript"/>
        </w:rPr>
      </w:pPr>
      <w:r w:rsidRPr="002C3599">
        <w:rPr>
          <w:sz w:val="24"/>
          <w:szCs w:val="24"/>
          <w:vertAlign w:val="superscript"/>
        </w:rPr>
        <w:t>(фамилия, имя, отчество подписавшего, должность)</w:t>
      </w:r>
    </w:p>
    <w:p w:rsidR="003A2F31" w:rsidRPr="002C3599" w:rsidRDefault="003A2F31" w:rsidP="003A2F31">
      <w:pPr>
        <w:keepNext/>
        <w:spacing w:line="240" w:lineRule="auto"/>
        <w:rPr>
          <w:b/>
          <w:sz w:val="24"/>
          <w:szCs w:val="24"/>
        </w:rPr>
      </w:pPr>
    </w:p>
    <w:p w:rsidR="003A2F31" w:rsidRPr="002C3599" w:rsidRDefault="003A2F31" w:rsidP="003A2F31">
      <w:pPr>
        <w:pBdr>
          <w:bottom w:val="single" w:sz="4" w:space="1" w:color="auto"/>
        </w:pBdr>
        <w:shd w:val="clear" w:color="auto" w:fill="E0E0E0"/>
        <w:spacing w:line="240" w:lineRule="auto"/>
        <w:jc w:val="center"/>
        <w:rPr>
          <w:b/>
          <w:color w:val="000000"/>
          <w:spacing w:val="36"/>
          <w:sz w:val="24"/>
          <w:szCs w:val="24"/>
        </w:rPr>
      </w:pPr>
      <w:r w:rsidRPr="002C3599">
        <w:rPr>
          <w:b/>
          <w:color w:val="000000"/>
          <w:spacing w:val="36"/>
          <w:sz w:val="24"/>
          <w:szCs w:val="24"/>
        </w:rPr>
        <w:t>конец формы</w:t>
      </w:r>
    </w:p>
    <w:p w:rsidR="003A2F31" w:rsidRPr="002C3599" w:rsidRDefault="002D1F51" w:rsidP="003A2F31">
      <w:pPr>
        <w:keepNext/>
        <w:pageBreakBefore/>
        <w:suppressAutoHyphens/>
        <w:spacing w:before="240" w:after="120" w:line="240" w:lineRule="auto"/>
        <w:ind w:firstLine="0"/>
        <w:outlineLvl w:val="2"/>
        <w:rPr>
          <w:b/>
          <w:bCs/>
          <w:sz w:val="24"/>
          <w:szCs w:val="24"/>
        </w:rPr>
      </w:pPr>
      <w:bookmarkStart w:id="92" w:name="_Toc261535115"/>
      <w:bookmarkStart w:id="93" w:name="_Toc262557871"/>
      <w:bookmarkStart w:id="94" w:name="_Toc278971544"/>
      <w:bookmarkStart w:id="95" w:name="_Toc322017076"/>
      <w:r w:rsidRPr="002C3599">
        <w:rPr>
          <w:b/>
          <w:bCs/>
          <w:sz w:val="24"/>
          <w:szCs w:val="24"/>
        </w:rPr>
        <w:lastRenderedPageBreak/>
        <w:t>5.4</w:t>
      </w:r>
      <w:r w:rsidR="003A2F31" w:rsidRPr="002C3599">
        <w:rPr>
          <w:b/>
          <w:bCs/>
          <w:sz w:val="24"/>
          <w:szCs w:val="24"/>
        </w:rPr>
        <w:t>.1. Инструкция по заполнению</w:t>
      </w:r>
      <w:bookmarkEnd w:id="92"/>
      <w:bookmarkEnd w:id="93"/>
      <w:bookmarkEnd w:id="94"/>
      <w:bookmarkEnd w:id="95"/>
    </w:p>
    <w:p w:rsidR="003A2F31" w:rsidRPr="002C3599" w:rsidRDefault="002D1F51" w:rsidP="003A2F31">
      <w:pPr>
        <w:tabs>
          <w:tab w:val="left" w:pos="851"/>
        </w:tabs>
        <w:spacing w:line="240" w:lineRule="auto"/>
        <w:ind w:firstLine="0"/>
        <w:rPr>
          <w:sz w:val="24"/>
          <w:szCs w:val="24"/>
        </w:rPr>
      </w:pPr>
      <w:r w:rsidRPr="002C3599">
        <w:rPr>
          <w:b/>
          <w:sz w:val="24"/>
          <w:szCs w:val="24"/>
        </w:rPr>
        <w:t>5.4</w:t>
      </w:r>
      <w:r w:rsidR="003A2F31" w:rsidRPr="002C3599">
        <w:rPr>
          <w:b/>
          <w:sz w:val="24"/>
          <w:szCs w:val="24"/>
        </w:rPr>
        <w:t>.1.1.</w:t>
      </w:r>
      <w:r w:rsidR="003A2F31" w:rsidRPr="002C3599">
        <w:rPr>
          <w:sz w:val="24"/>
          <w:szCs w:val="24"/>
        </w:rPr>
        <w:t xml:space="preserve"> Участник указывает дату и номер Заявки на участие в закупке (подраздел 5.1.). Анкета должна быть подписана, заверена печатью, указаны фамилия, имя, отчество подписавшего и должность.</w:t>
      </w:r>
    </w:p>
    <w:p w:rsidR="003A2F31" w:rsidRPr="002C3599" w:rsidRDefault="002D1F51" w:rsidP="003A2F31">
      <w:pPr>
        <w:tabs>
          <w:tab w:val="left" w:pos="851"/>
        </w:tabs>
        <w:spacing w:line="240" w:lineRule="auto"/>
        <w:ind w:firstLine="0"/>
        <w:rPr>
          <w:sz w:val="24"/>
          <w:szCs w:val="24"/>
        </w:rPr>
      </w:pPr>
      <w:r w:rsidRPr="002C3599">
        <w:rPr>
          <w:b/>
          <w:sz w:val="24"/>
          <w:szCs w:val="24"/>
        </w:rPr>
        <w:t>5.4</w:t>
      </w:r>
      <w:r w:rsidR="003A2F31" w:rsidRPr="002C3599">
        <w:rPr>
          <w:b/>
          <w:sz w:val="24"/>
          <w:szCs w:val="24"/>
        </w:rPr>
        <w:t>.1.2.</w:t>
      </w:r>
      <w:r w:rsidR="003A2F31" w:rsidRPr="002C3599">
        <w:rPr>
          <w:sz w:val="24"/>
          <w:szCs w:val="24"/>
        </w:rPr>
        <w:t xml:space="preserve"> Участник указывает свое фирменное наименование (в т. ч. организационно-правовую форму) и свой адрес.</w:t>
      </w:r>
    </w:p>
    <w:p w:rsidR="003A2F31" w:rsidRPr="002C3599" w:rsidRDefault="002D1F51" w:rsidP="003A2F31">
      <w:pPr>
        <w:tabs>
          <w:tab w:val="left" w:pos="851"/>
        </w:tabs>
        <w:spacing w:line="240" w:lineRule="auto"/>
        <w:ind w:firstLine="0"/>
        <w:rPr>
          <w:sz w:val="24"/>
          <w:szCs w:val="24"/>
        </w:rPr>
      </w:pPr>
      <w:r w:rsidRPr="002C3599">
        <w:rPr>
          <w:b/>
          <w:sz w:val="24"/>
          <w:szCs w:val="24"/>
        </w:rPr>
        <w:t>5.4</w:t>
      </w:r>
      <w:r w:rsidR="003A2F31" w:rsidRPr="002C3599">
        <w:rPr>
          <w:b/>
          <w:sz w:val="24"/>
          <w:szCs w:val="24"/>
        </w:rPr>
        <w:t>.1.3.</w:t>
      </w:r>
      <w:r w:rsidR="003A2F31" w:rsidRPr="002C3599">
        <w:rPr>
          <w:sz w:val="24"/>
          <w:szCs w:val="24"/>
        </w:rPr>
        <w:t xml:space="preserve"> Участники должны заполнить приведенную выше таблицу по всем позициям. В случае отсутствия каких-либо данных указать слово «нет».</w:t>
      </w:r>
    </w:p>
    <w:p w:rsidR="003A2F31" w:rsidRPr="002C3599" w:rsidRDefault="002D1F51" w:rsidP="003A2F31">
      <w:pPr>
        <w:tabs>
          <w:tab w:val="left" w:pos="851"/>
        </w:tabs>
        <w:spacing w:line="240" w:lineRule="auto"/>
        <w:ind w:firstLine="0"/>
        <w:rPr>
          <w:sz w:val="24"/>
          <w:szCs w:val="24"/>
        </w:rPr>
      </w:pPr>
      <w:r w:rsidRPr="002C3599">
        <w:rPr>
          <w:b/>
          <w:sz w:val="24"/>
          <w:szCs w:val="24"/>
        </w:rPr>
        <w:t>5.4</w:t>
      </w:r>
      <w:r w:rsidR="003A2F31" w:rsidRPr="002C3599">
        <w:rPr>
          <w:b/>
          <w:sz w:val="24"/>
          <w:szCs w:val="24"/>
        </w:rPr>
        <w:t>.1.4.</w:t>
      </w:r>
      <w:r w:rsidR="003A2F31" w:rsidRPr="002C3599">
        <w:rPr>
          <w:sz w:val="24"/>
          <w:szCs w:val="24"/>
        </w:rPr>
        <w:t xml:space="preserve"> В графе 8 «Банковские реквизиты…» указываются реквизиты, которые будут использованы при заключении Договора.</w:t>
      </w:r>
    </w:p>
    <w:p w:rsidR="003A2F31" w:rsidRPr="002C3599" w:rsidRDefault="003A2F31" w:rsidP="003A2F31">
      <w:pPr>
        <w:spacing w:line="240" w:lineRule="auto"/>
        <w:ind w:firstLine="0"/>
        <w:rPr>
          <w:sz w:val="24"/>
          <w:szCs w:val="24"/>
        </w:rPr>
      </w:pPr>
    </w:p>
    <w:p w:rsidR="003A2F31" w:rsidRPr="002C3599" w:rsidRDefault="003A2F31" w:rsidP="003A2F31">
      <w:pPr>
        <w:spacing w:line="240" w:lineRule="auto"/>
        <w:ind w:firstLine="0"/>
        <w:rPr>
          <w:sz w:val="24"/>
          <w:szCs w:val="24"/>
        </w:rPr>
      </w:pPr>
    </w:p>
    <w:p w:rsidR="003A2F31" w:rsidRPr="002C3599" w:rsidRDefault="003A2F31" w:rsidP="003A2F31">
      <w:pPr>
        <w:spacing w:line="240" w:lineRule="auto"/>
        <w:ind w:firstLine="0"/>
        <w:rPr>
          <w:sz w:val="24"/>
          <w:szCs w:val="24"/>
        </w:rPr>
      </w:pPr>
    </w:p>
    <w:p w:rsidR="003A2F31" w:rsidRPr="002C3599" w:rsidRDefault="003A2F31" w:rsidP="003A2F31">
      <w:pPr>
        <w:spacing w:line="240" w:lineRule="auto"/>
        <w:ind w:firstLine="0"/>
        <w:rPr>
          <w:sz w:val="24"/>
          <w:szCs w:val="24"/>
        </w:rPr>
      </w:pPr>
    </w:p>
    <w:p w:rsidR="003A2F31" w:rsidRPr="002C3599" w:rsidRDefault="003A2F31" w:rsidP="003A2F31">
      <w:pPr>
        <w:spacing w:line="240" w:lineRule="auto"/>
        <w:ind w:firstLine="0"/>
        <w:rPr>
          <w:sz w:val="24"/>
          <w:szCs w:val="24"/>
        </w:rPr>
      </w:pPr>
    </w:p>
    <w:p w:rsidR="003A2F31" w:rsidRPr="002C3599" w:rsidRDefault="003A2F31" w:rsidP="003A2F31">
      <w:pPr>
        <w:spacing w:line="240" w:lineRule="auto"/>
        <w:ind w:firstLine="0"/>
        <w:rPr>
          <w:sz w:val="24"/>
          <w:szCs w:val="24"/>
        </w:rPr>
      </w:pPr>
    </w:p>
    <w:p w:rsidR="003A2F31" w:rsidRPr="002C3599" w:rsidRDefault="003A2F31" w:rsidP="003A2F31">
      <w:pPr>
        <w:spacing w:line="240" w:lineRule="auto"/>
        <w:ind w:firstLine="0"/>
        <w:rPr>
          <w:sz w:val="24"/>
          <w:szCs w:val="24"/>
        </w:rPr>
      </w:pPr>
    </w:p>
    <w:p w:rsidR="003A2F31" w:rsidRPr="002C3599" w:rsidRDefault="003A2F31" w:rsidP="003A2F31">
      <w:pPr>
        <w:spacing w:line="240" w:lineRule="auto"/>
        <w:ind w:firstLine="0"/>
        <w:rPr>
          <w:sz w:val="24"/>
          <w:szCs w:val="24"/>
        </w:rPr>
      </w:pPr>
    </w:p>
    <w:p w:rsidR="003A2F31" w:rsidRPr="002C3599" w:rsidRDefault="003A2F31" w:rsidP="003A2F31">
      <w:pPr>
        <w:spacing w:line="240" w:lineRule="auto"/>
        <w:ind w:firstLine="0"/>
        <w:rPr>
          <w:sz w:val="24"/>
          <w:szCs w:val="24"/>
        </w:rPr>
      </w:pPr>
    </w:p>
    <w:p w:rsidR="003A2F31" w:rsidRPr="002C3599" w:rsidRDefault="003A2F31" w:rsidP="003A2F31">
      <w:pPr>
        <w:spacing w:line="240" w:lineRule="auto"/>
        <w:ind w:firstLine="0"/>
        <w:rPr>
          <w:sz w:val="24"/>
          <w:szCs w:val="24"/>
        </w:rPr>
      </w:pPr>
    </w:p>
    <w:p w:rsidR="003A2F31" w:rsidRPr="002C3599" w:rsidRDefault="003A2F31" w:rsidP="003A2F31">
      <w:pPr>
        <w:spacing w:line="240" w:lineRule="auto"/>
        <w:ind w:firstLine="0"/>
        <w:rPr>
          <w:sz w:val="24"/>
          <w:szCs w:val="24"/>
        </w:rPr>
      </w:pPr>
    </w:p>
    <w:p w:rsidR="003A2F31" w:rsidRPr="002C3599" w:rsidRDefault="003A2F31" w:rsidP="003A2F31">
      <w:pPr>
        <w:spacing w:line="240" w:lineRule="auto"/>
        <w:ind w:firstLine="0"/>
        <w:rPr>
          <w:sz w:val="24"/>
          <w:szCs w:val="24"/>
        </w:rPr>
      </w:pPr>
    </w:p>
    <w:p w:rsidR="003A2F31" w:rsidRPr="002C3599" w:rsidRDefault="003A2F31" w:rsidP="003A2F31">
      <w:pPr>
        <w:spacing w:line="240" w:lineRule="auto"/>
        <w:ind w:firstLine="0"/>
        <w:rPr>
          <w:sz w:val="24"/>
          <w:szCs w:val="24"/>
        </w:rPr>
      </w:pPr>
    </w:p>
    <w:p w:rsidR="003A2F31" w:rsidRPr="002C3599" w:rsidRDefault="003A2F31" w:rsidP="003A2F31">
      <w:pPr>
        <w:spacing w:line="240" w:lineRule="auto"/>
        <w:ind w:firstLine="0"/>
        <w:rPr>
          <w:sz w:val="24"/>
          <w:szCs w:val="24"/>
        </w:rPr>
      </w:pPr>
    </w:p>
    <w:p w:rsidR="003A2F31" w:rsidRPr="002C3599" w:rsidRDefault="003A2F31" w:rsidP="003A2F31">
      <w:pPr>
        <w:spacing w:line="240" w:lineRule="auto"/>
        <w:ind w:firstLine="0"/>
        <w:rPr>
          <w:sz w:val="24"/>
          <w:szCs w:val="24"/>
        </w:rPr>
      </w:pPr>
    </w:p>
    <w:p w:rsidR="003A2F31" w:rsidRPr="002C3599" w:rsidRDefault="003A2F31" w:rsidP="003A2F31">
      <w:pPr>
        <w:spacing w:line="240" w:lineRule="auto"/>
        <w:ind w:firstLine="0"/>
        <w:rPr>
          <w:sz w:val="24"/>
          <w:szCs w:val="24"/>
        </w:rPr>
      </w:pPr>
    </w:p>
    <w:p w:rsidR="003A2F31" w:rsidRPr="002C3599" w:rsidRDefault="003A2F31" w:rsidP="003A2F31">
      <w:pPr>
        <w:spacing w:line="240" w:lineRule="auto"/>
        <w:ind w:firstLine="0"/>
        <w:rPr>
          <w:sz w:val="24"/>
          <w:szCs w:val="24"/>
        </w:rPr>
      </w:pPr>
    </w:p>
    <w:p w:rsidR="003A2F31" w:rsidRPr="002C3599" w:rsidRDefault="003A2F31" w:rsidP="003A2F31">
      <w:pPr>
        <w:spacing w:line="240" w:lineRule="auto"/>
        <w:ind w:firstLine="0"/>
        <w:rPr>
          <w:sz w:val="24"/>
          <w:szCs w:val="24"/>
        </w:rPr>
      </w:pPr>
    </w:p>
    <w:p w:rsidR="003A2F31" w:rsidRPr="002C3599" w:rsidRDefault="003A2F31" w:rsidP="003A2F31">
      <w:pPr>
        <w:spacing w:line="240" w:lineRule="auto"/>
        <w:ind w:firstLine="0"/>
        <w:rPr>
          <w:sz w:val="24"/>
          <w:szCs w:val="24"/>
        </w:rPr>
      </w:pPr>
    </w:p>
    <w:p w:rsidR="003A2F31" w:rsidRPr="002C3599" w:rsidRDefault="003A2F31" w:rsidP="003A2F31">
      <w:pPr>
        <w:spacing w:line="240" w:lineRule="auto"/>
        <w:ind w:firstLine="0"/>
        <w:rPr>
          <w:sz w:val="24"/>
          <w:szCs w:val="24"/>
        </w:rPr>
      </w:pPr>
    </w:p>
    <w:p w:rsidR="003A2F31" w:rsidRPr="002C3599" w:rsidRDefault="003A2F31" w:rsidP="003A2F31">
      <w:pPr>
        <w:spacing w:line="240" w:lineRule="auto"/>
        <w:ind w:firstLine="0"/>
        <w:rPr>
          <w:sz w:val="24"/>
          <w:szCs w:val="24"/>
        </w:rPr>
      </w:pPr>
    </w:p>
    <w:p w:rsidR="003A2F31" w:rsidRPr="002C3599" w:rsidRDefault="003A2F31" w:rsidP="003A2F31">
      <w:pPr>
        <w:spacing w:line="240" w:lineRule="auto"/>
        <w:ind w:firstLine="0"/>
        <w:rPr>
          <w:sz w:val="24"/>
          <w:szCs w:val="24"/>
        </w:rPr>
      </w:pPr>
    </w:p>
    <w:p w:rsidR="003A2F31" w:rsidRPr="002C3599" w:rsidRDefault="003A2F31" w:rsidP="003A2F31">
      <w:pPr>
        <w:spacing w:line="240" w:lineRule="auto"/>
        <w:ind w:firstLine="0"/>
        <w:rPr>
          <w:sz w:val="24"/>
          <w:szCs w:val="24"/>
        </w:rPr>
      </w:pPr>
    </w:p>
    <w:p w:rsidR="003A2F31" w:rsidRPr="002C3599" w:rsidRDefault="003A2F31" w:rsidP="003A2F31">
      <w:pPr>
        <w:spacing w:line="240" w:lineRule="auto"/>
        <w:ind w:firstLine="0"/>
        <w:rPr>
          <w:sz w:val="24"/>
          <w:szCs w:val="24"/>
        </w:rPr>
      </w:pPr>
    </w:p>
    <w:p w:rsidR="003A2F31" w:rsidRPr="002C3599" w:rsidRDefault="003A2F31" w:rsidP="003A2F31">
      <w:pPr>
        <w:spacing w:line="240" w:lineRule="auto"/>
        <w:ind w:firstLine="0"/>
        <w:rPr>
          <w:sz w:val="24"/>
          <w:szCs w:val="24"/>
        </w:rPr>
      </w:pPr>
    </w:p>
    <w:p w:rsidR="003A2F31" w:rsidRPr="002C3599" w:rsidRDefault="003A2F31" w:rsidP="003A2F31">
      <w:pPr>
        <w:spacing w:line="240" w:lineRule="auto"/>
        <w:ind w:firstLine="0"/>
        <w:rPr>
          <w:sz w:val="24"/>
          <w:szCs w:val="24"/>
        </w:rPr>
      </w:pPr>
    </w:p>
    <w:p w:rsidR="003A2F31" w:rsidRPr="002C3599" w:rsidRDefault="003A2F31" w:rsidP="003A2F31">
      <w:pPr>
        <w:spacing w:line="240" w:lineRule="auto"/>
        <w:ind w:firstLine="0"/>
        <w:rPr>
          <w:sz w:val="24"/>
          <w:szCs w:val="24"/>
        </w:rPr>
      </w:pPr>
    </w:p>
    <w:p w:rsidR="003A2F31" w:rsidRPr="002C3599" w:rsidRDefault="003A2F31" w:rsidP="003A2F31">
      <w:pPr>
        <w:spacing w:line="240" w:lineRule="auto"/>
        <w:ind w:firstLine="0"/>
        <w:rPr>
          <w:sz w:val="24"/>
          <w:szCs w:val="24"/>
        </w:rPr>
      </w:pPr>
    </w:p>
    <w:p w:rsidR="003A2F31" w:rsidRPr="002C3599" w:rsidRDefault="003A2F31" w:rsidP="003A2F31">
      <w:pPr>
        <w:spacing w:line="240" w:lineRule="auto"/>
        <w:ind w:firstLine="0"/>
        <w:rPr>
          <w:sz w:val="24"/>
          <w:szCs w:val="24"/>
        </w:rPr>
      </w:pPr>
    </w:p>
    <w:p w:rsidR="003A2F31" w:rsidRPr="002C3599" w:rsidRDefault="003A2F31" w:rsidP="003A2F31">
      <w:pPr>
        <w:spacing w:line="240" w:lineRule="auto"/>
        <w:ind w:firstLine="0"/>
        <w:rPr>
          <w:sz w:val="24"/>
          <w:szCs w:val="24"/>
        </w:rPr>
      </w:pPr>
    </w:p>
    <w:p w:rsidR="003A2F31" w:rsidRPr="002C3599" w:rsidRDefault="003A2F31" w:rsidP="003A2F31">
      <w:pPr>
        <w:spacing w:line="240" w:lineRule="auto"/>
        <w:ind w:firstLine="0"/>
        <w:rPr>
          <w:sz w:val="24"/>
          <w:szCs w:val="24"/>
        </w:rPr>
      </w:pPr>
    </w:p>
    <w:p w:rsidR="003A2F31" w:rsidRPr="002C3599" w:rsidRDefault="003A2F31" w:rsidP="003A2F31">
      <w:pPr>
        <w:spacing w:line="240" w:lineRule="auto"/>
        <w:ind w:firstLine="0"/>
        <w:rPr>
          <w:sz w:val="24"/>
          <w:szCs w:val="24"/>
        </w:rPr>
      </w:pPr>
    </w:p>
    <w:p w:rsidR="003A2F31" w:rsidRPr="002C3599" w:rsidRDefault="003A2F31" w:rsidP="003A2F31">
      <w:pPr>
        <w:spacing w:line="240" w:lineRule="auto"/>
        <w:ind w:firstLine="0"/>
        <w:rPr>
          <w:sz w:val="24"/>
          <w:szCs w:val="24"/>
        </w:rPr>
      </w:pPr>
    </w:p>
    <w:p w:rsidR="003A2F31" w:rsidRPr="002C3599" w:rsidRDefault="003A2F31" w:rsidP="003A2F31">
      <w:pPr>
        <w:spacing w:line="240" w:lineRule="auto"/>
        <w:ind w:firstLine="0"/>
        <w:rPr>
          <w:sz w:val="24"/>
          <w:szCs w:val="24"/>
        </w:rPr>
      </w:pPr>
    </w:p>
    <w:p w:rsidR="003A2F31" w:rsidRPr="002C3599" w:rsidRDefault="003A2F31" w:rsidP="003A2F31">
      <w:pPr>
        <w:spacing w:line="240" w:lineRule="auto"/>
        <w:ind w:firstLine="0"/>
        <w:rPr>
          <w:sz w:val="24"/>
          <w:szCs w:val="24"/>
        </w:rPr>
      </w:pPr>
    </w:p>
    <w:p w:rsidR="003A2F31" w:rsidRPr="002C3599" w:rsidRDefault="003A2F31" w:rsidP="003A2F31">
      <w:pPr>
        <w:spacing w:line="240" w:lineRule="auto"/>
        <w:ind w:firstLine="0"/>
        <w:rPr>
          <w:sz w:val="24"/>
          <w:szCs w:val="24"/>
        </w:rPr>
      </w:pPr>
    </w:p>
    <w:p w:rsidR="003A2F31" w:rsidRPr="002C3599" w:rsidRDefault="003A2F31" w:rsidP="003A2F31">
      <w:pPr>
        <w:spacing w:line="240" w:lineRule="auto"/>
        <w:ind w:firstLine="0"/>
        <w:rPr>
          <w:sz w:val="24"/>
          <w:szCs w:val="24"/>
        </w:rPr>
      </w:pPr>
    </w:p>
    <w:p w:rsidR="003A2F31" w:rsidRPr="002C3599" w:rsidRDefault="003A2F31" w:rsidP="003A2F31">
      <w:pPr>
        <w:spacing w:line="240" w:lineRule="auto"/>
        <w:ind w:firstLine="0"/>
        <w:rPr>
          <w:sz w:val="24"/>
          <w:szCs w:val="24"/>
        </w:rPr>
      </w:pPr>
    </w:p>
    <w:p w:rsidR="003A2F31" w:rsidRPr="002C3599" w:rsidRDefault="003A2F31" w:rsidP="003A2F31">
      <w:pPr>
        <w:spacing w:line="240" w:lineRule="auto"/>
        <w:ind w:firstLine="0"/>
        <w:rPr>
          <w:sz w:val="24"/>
          <w:szCs w:val="24"/>
        </w:rPr>
      </w:pPr>
    </w:p>
    <w:p w:rsidR="003A2F31" w:rsidRPr="002C3599" w:rsidRDefault="003A2F31" w:rsidP="003A2F31">
      <w:pPr>
        <w:spacing w:line="240" w:lineRule="auto"/>
        <w:ind w:firstLine="0"/>
        <w:rPr>
          <w:sz w:val="24"/>
          <w:szCs w:val="24"/>
        </w:rPr>
      </w:pPr>
    </w:p>
    <w:p w:rsidR="003A2F31" w:rsidRPr="002C3599" w:rsidRDefault="003A2F31" w:rsidP="003A2F31">
      <w:pPr>
        <w:spacing w:line="240" w:lineRule="auto"/>
        <w:ind w:firstLine="0"/>
        <w:rPr>
          <w:sz w:val="24"/>
          <w:szCs w:val="24"/>
        </w:rPr>
      </w:pPr>
    </w:p>
    <w:p w:rsidR="003A2F31" w:rsidRPr="002C3599" w:rsidRDefault="003A2F31" w:rsidP="003A2F31">
      <w:pPr>
        <w:spacing w:line="240" w:lineRule="auto"/>
        <w:ind w:firstLine="0"/>
        <w:rPr>
          <w:sz w:val="24"/>
          <w:szCs w:val="24"/>
        </w:rPr>
      </w:pPr>
    </w:p>
    <w:p w:rsidR="003A2F31" w:rsidRPr="002C3599" w:rsidRDefault="003A2F31" w:rsidP="003A2F31">
      <w:pPr>
        <w:spacing w:line="240" w:lineRule="auto"/>
        <w:ind w:firstLine="0"/>
        <w:rPr>
          <w:sz w:val="24"/>
          <w:szCs w:val="24"/>
        </w:rPr>
      </w:pPr>
    </w:p>
    <w:p w:rsidR="003A2F31" w:rsidRPr="002C3599" w:rsidRDefault="00607FFB" w:rsidP="003A2F31">
      <w:pPr>
        <w:autoSpaceDE w:val="0"/>
        <w:autoSpaceDN w:val="0"/>
        <w:adjustRightInd w:val="0"/>
        <w:spacing w:line="240" w:lineRule="auto"/>
        <w:ind w:firstLine="0"/>
        <w:rPr>
          <w:b/>
          <w:sz w:val="24"/>
          <w:szCs w:val="24"/>
        </w:rPr>
      </w:pPr>
      <w:r w:rsidRPr="002C3599">
        <w:rPr>
          <w:b/>
          <w:sz w:val="24"/>
          <w:szCs w:val="24"/>
        </w:rPr>
        <w:lastRenderedPageBreak/>
        <w:t>5.</w:t>
      </w:r>
      <w:r w:rsidR="002D1F51" w:rsidRPr="002C3599">
        <w:rPr>
          <w:b/>
          <w:sz w:val="24"/>
          <w:szCs w:val="24"/>
        </w:rPr>
        <w:t>5</w:t>
      </w:r>
      <w:r w:rsidR="003A2F31" w:rsidRPr="002C3599">
        <w:rPr>
          <w:b/>
          <w:sz w:val="24"/>
          <w:szCs w:val="24"/>
        </w:rPr>
        <w:t xml:space="preserve">. </w:t>
      </w:r>
      <w:bookmarkStart w:id="96" w:name="_Toc465770142"/>
      <w:bookmarkStart w:id="97" w:name="_Toc419208689"/>
      <w:bookmarkStart w:id="98" w:name="_Toc418077958"/>
      <w:bookmarkStart w:id="99" w:name="_Ref418004386"/>
      <w:r w:rsidR="003A2F31" w:rsidRPr="002C3599">
        <w:rPr>
          <w:b/>
          <w:sz w:val="24"/>
          <w:szCs w:val="24"/>
        </w:rPr>
        <w:t>Справка об отсутствии п</w:t>
      </w:r>
      <w:r w:rsidRPr="002C3599">
        <w:rPr>
          <w:b/>
          <w:sz w:val="24"/>
          <w:szCs w:val="24"/>
        </w:rPr>
        <w:t xml:space="preserve">ризнаков крупной сделки (форма </w:t>
      </w:r>
      <w:r w:rsidR="002D1F51" w:rsidRPr="002C3599">
        <w:rPr>
          <w:b/>
          <w:sz w:val="24"/>
          <w:szCs w:val="24"/>
        </w:rPr>
        <w:t>5</w:t>
      </w:r>
      <w:r w:rsidR="003A2F31" w:rsidRPr="002C3599">
        <w:rPr>
          <w:b/>
          <w:sz w:val="24"/>
          <w:szCs w:val="24"/>
        </w:rPr>
        <w:t>)</w:t>
      </w:r>
      <w:bookmarkEnd w:id="96"/>
      <w:bookmarkEnd w:id="97"/>
      <w:bookmarkEnd w:id="98"/>
      <w:bookmarkEnd w:id="99"/>
    </w:p>
    <w:p w:rsidR="003A2F31" w:rsidRPr="002C3599" w:rsidRDefault="003A2F31" w:rsidP="003A2F31">
      <w:pPr>
        <w:keepNext/>
        <w:keepLines/>
        <w:suppressLineNumbers/>
        <w:tabs>
          <w:tab w:val="left" w:pos="708"/>
        </w:tabs>
        <w:suppressAutoHyphens/>
        <w:spacing w:line="240" w:lineRule="atLeast"/>
        <w:ind w:left="1134" w:hanging="1134"/>
        <w:contextualSpacing/>
        <w:jc w:val="left"/>
        <w:outlineLvl w:val="1"/>
        <w:rPr>
          <w:b/>
          <w:bCs/>
          <w:sz w:val="24"/>
          <w:szCs w:val="24"/>
        </w:rPr>
      </w:pPr>
    </w:p>
    <w:p w:rsidR="003A2F31" w:rsidRPr="002C3599" w:rsidRDefault="003A2F31" w:rsidP="003A2F31">
      <w:pPr>
        <w:keepNext/>
        <w:keepLines/>
        <w:suppressLineNumbers/>
        <w:pBdr>
          <w:top w:val="single" w:sz="4" w:space="1" w:color="auto"/>
        </w:pBdr>
        <w:shd w:val="clear" w:color="auto" w:fill="D9D9D9" w:themeFill="background1" w:themeFillShade="D9"/>
        <w:spacing w:line="240" w:lineRule="atLeast"/>
        <w:ind w:right="21"/>
        <w:jc w:val="center"/>
        <w:rPr>
          <w:b/>
          <w:spacing w:val="36"/>
          <w:sz w:val="24"/>
          <w:szCs w:val="24"/>
        </w:rPr>
      </w:pPr>
      <w:r w:rsidRPr="002C3599">
        <w:rPr>
          <w:b/>
          <w:spacing w:val="36"/>
          <w:sz w:val="24"/>
          <w:szCs w:val="24"/>
        </w:rPr>
        <w:t>начало формы</w:t>
      </w:r>
    </w:p>
    <w:p w:rsidR="003A2F31" w:rsidRPr="002C3599" w:rsidRDefault="003A2F31" w:rsidP="003A2F31">
      <w:pPr>
        <w:spacing w:line="240" w:lineRule="auto"/>
        <w:ind w:firstLine="0"/>
        <w:rPr>
          <w:sz w:val="24"/>
          <w:szCs w:val="24"/>
        </w:rPr>
      </w:pPr>
    </w:p>
    <w:p w:rsidR="003A2F31" w:rsidRPr="002C3599" w:rsidRDefault="00607FFB" w:rsidP="003A2F31">
      <w:pPr>
        <w:spacing w:line="240" w:lineRule="auto"/>
        <w:ind w:firstLine="0"/>
        <w:contextualSpacing/>
        <w:rPr>
          <w:sz w:val="24"/>
          <w:szCs w:val="24"/>
        </w:rPr>
      </w:pPr>
      <w:r w:rsidRPr="002C3599">
        <w:rPr>
          <w:sz w:val="24"/>
          <w:szCs w:val="24"/>
        </w:rPr>
        <w:t xml:space="preserve">Приложение </w:t>
      </w:r>
      <w:r w:rsidR="002D1F51" w:rsidRPr="002C3599">
        <w:rPr>
          <w:sz w:val="24"/>
          <w:szCs w:val="24"/>
        </w:rPr>
        <w:t>4</w:t>
      </w:r>
      <w:r w:rsidR="003A2F31" w:rsidRPr="002C3599">
        <w:rPr>
          <w:sz w:val="24"/>
          <w:szCs w:val="24"/>
        </w:rPr>
        <w:t xml:space="preserve"> </w:t>
      </w:r>
    </w:p>
    <w:p w:rsidR="003A2F31" w:rsidRPr="002C3599" w:rsidRDefault="003A2F31" w:rsidP="003A2F31">
      <w:pPr>
        <w:spacing w:line="240" w:lineRule="auto"/>
        <w:ind w:firstLine="0"/>
        <w:contextualSpacing/>
        <w:rPr>
          <w:sz w:val="24"/>
          <w:szCs w:val="24"/>
        </w:rPr>
      </w:pPr>
      <w:r w:rsidRPr="002C3599">
        <w:rPr>
          <w:sz w:val="24"/>
          <w:szCs w:val="24"/>
        </w:rPr>
        <w:t xml:space="preserve">к Заявке на участие в закупке </w:t>
      </w:r>
    </w:p>
    <w:p w:rsidR="003A2F31" w:rsidRPr="002C3599" w:rsidRDefault="003A2F31" w:rsidP="003A2F31">
      <w:pPr>
        <w:spacing w:line="240" w:lineRule="auto"/>
        <w:ind w:firstLine="0"/>
        <w:rPr>
          <w:sz w:val="24"/>
          <w:szCs w:val="24"/>
        </w:rPr>
      </w:pPr>
      <w:r w:rsidRPr="002C3599">
        <w:rPr>
          <w:sz w:val="24"/>
          <w:szCs w:val="24"/>
        </w:rPr>
        <w:t>от «____» _____________ г. №__________</w:t>
      </w:r>
    </w:p>
    <w:p w:rsidR="003A2F31" w:rsidRPr="002C3599" w:rsidRDefault="003A2F31" w:rsidP="003A2F31">
      <w:pPr>
        <w:keepNext/>
        <w:keepLines/>
        <w:suppressLineNumbers/>
        <w:spacing w:line="240" w:lineRule="atLeast"/>
        <w:rPr>
          <w:sz w:val="24"/>
          <w:szCs w:val="24"/>
        </w:rPr>
      </w:pPr>
    </w:p>
    <w:p w:rsidR="003A2F31" w:rsidRPr="002C3599" w:rsidRDefault="003A2F31" w:rsidP="003A2F31">
      <w:pPr>
        <w:keepNext/>
        <w:keepLines/>
        <w:suppressLineNumbers/>
        <w:spacing w:line="240" w:lineRule="atLeast"/>
        <w:rPr>
          <w:sz w:val="24"/>
          <w:szCs w:val="24"/>
        </w:rPr>
      </w:pPr>
    </w:p>
    <w:p w:rsidR="003A2F31" w:rsidRPr="002C3599" w:rsidRDefault="003A2F31" w:rsidP="003A2F31">
      <w:pPr>
        <w:keepNext/>
        <w:keepLines/>
        <w:suppressLineNumbers/>
        <w:suppressAutoHyphens/>
        <w:spacing w:line="240" w:lineRule="atLeast"/>
        <w:jc w:val="center"/>
        <w:rPr>
          <w:b/>
          <w:sz w:val="24"/>
          <w:szCs w:val="24"/>
        </w:rPr>
      </w:pPr>
      <w:r w:rsidRPr="002C3599">
        <w:rPr>
          <w:b/>
          <w:sz w:val="24"/>
          <w:szCs w:val="24"/>
        </w:rPr>
        <w:t xml:space="preserve">Справка об отсутствии признаков крупной сделки </w:t>
      </w:r>
    </w:p>
    <w:p w:rsidR="003A2F31" w:rsidRPr="002C3599" w:rsidRDefault="003A2F31" w:rsidP="003A2F31">
      <w:pPr>
        <w:keepNext/>
        <w:keepLines/>
        <w:suppressLineNumbers/>
        <w:rPr>
          <w:iCs/>
          <w:sz w:val="24"/>
          <w:szCs w:val="24"/>
        </w:rPr>
      </w:pPr>
    </w:p>
    <w:p w:rsidR="003A2F31" w:rsidRPr="002C3599" w:rsidRDefault="003A2F31" w:rsidP="003A2F31">
      <w:pPr>
        <w:keepNext/>
        <w:keepLines/>
        <w:suppressLineNumbers/>
        <w:spacing w:line="240" w:lineRule="auto"/>
        <w:ind w:firstLine="0"/>
        <w:rPr>
          <w:sz w:val="24"/>
          <w:szCs w:val="24"/>
        </w:rPr>
      </w:pPr>
      <w:r w:rsidRPr="002C3599">
        <w:rPr>
          <w:sz w:val="24"/>
          <w:szCs w:val="24"/>
        </w:rPr>
        <w:t xml:space="preserve">      Настоящим подтверждаю, что сде</w:t>
      </w:r>
      <w:r w:rsidR="0006678B" w:rsidRPr="002C3599">
        <w:rPr>
          <w:sz w:val="24"/>
          <w:szCs w:val="24"/>
        </w:rPr>
        <w:t>лка между АО «Саханефтегазсбыт»</w:t>
      </w:r>
      <w:r w:rsidRPr="002C3599">
        <w:rPr>
          <w:sz w:val="24"/>
          <w:szCs w:val="24"/>
        </w:rPr>
        <w:t xml:space="preserve"> и </w:t>
      </w:r>
    </w:p>
    <w:p w:rsidR="003A2F31" w:rsidRPr="002C3599" w:rsidRDefault="003A2F31" w:rsidP="003A2F31">
      <w:pPr>
        <w:keepNext/>
        <w:keepLines/>
        <w:suppressLineNumbers/>
        <w:spacing w:line="240" w:lineRule="auto"/>
        <w:ind w:firstLine="0"/>
        <w:rPr>
          <w:sz w:val="24"/>
          <w:szCs w:val="24"/>
        </w:rPr>
      </w:pPr>
    </w:p>
    <w:p w:rsidR="003A2F31" w:rsidRPr="002C3599" w:rsidRDefault="003A2F31" w:rsidP="003A2F31">
      <w:pPr>
        <w:keepNext/>
        <w:keepLines/>
        <w:suppressLineNumbers/>
        <w:spacing w:line="240" w:lineRule="auto"/>
        <w:ind w:firstLine="0"/>
        <w:rPr>
          <w:sz w:val="24"/>
          <w:szCs w:val="24"/>
        </w:rPr>
      </w:pPr>
      <w:r w:rsidRPr="002C3599">
        <w:rPr>
          <w:sz w:val="24"/>
          <w:szCs w:val="24"/>
        </w:rPr>
        <w:t xml:space="preserve">_____________________________________ </w:t>
      </w:r>
    </w:p>
    <w:p w:rsidR="003A2F31" w:rsidRPr="002C3599" w:rsidRDefault="003A2F31" w:rsidP="003A2F31">
      <w:pPr>
        <w:keepNext/>
        <w:keepLines/>
        <w:suppressLineNumbers/>
        <w:spacing w:line="240" w:lineRule="auto"/>
        <w:ind w:firstLine="0"/>
        <w:rPr>
          <w:i/>
          <w:sz w:val="24"/>
          <w:szCs w:val="24"/>
        </w:rPr>
      </w:pPr>
      <w:r w:rsidRPr="002C3599">
        <w:rPr>
          <w:i/>
          <w:sz w:val="24"/>
          <w:szCs w:val="24"/>
        </w:rPr>
        <w:t>(указывается наименование Участника и адрес)</w:t>
      </w:r>
    </w:p>
    <w:p w:rsidR="003A2F31" w:rsidRPr="002C3599" w:rsidRDefault="003A2F31" w:rsidP="003A2F31">
      <w:pPr>
        <w:keepNext/>
        <w:keepLines/>
        <w:suppressLineNumbers/>
        <w:spacing w:line="240" w:lineRule="auto"/>
        <w:ind w:firstLine="0"/>
        <w:rPr>
          <w:i/>
          <w:sz w:val="24"/>
          <w:szCs w:val="24"/>
        </w:rPr>
      </w:pPr>
      <w:r w:rsidRPr="002C3599">
        <w:rPr>
          <w:i/>
          <w:sz w:val="24"/>
          <w:szCs w:val="24"/>
        </w:rPr>
        <w:t xml:space="preserve"> </w:t>
      </w:r>
    </w:p>
    <w:p w:rsidR="003A2F31" w:rsidRPr="002C3599" w:rsidRDefault="00B71479" w:rsidP="003A2F31">
      <w:pPr>
        <w:autoSpaceDE w:val="0"/>
        <w:autoSpaceDN w:val="0"/>
        <w:adjustRightInd w:val="0"/>
        <w:spacing w:line="240" w:lineRule="auto"/>
        <w:ind w:firstLine="0"/>
        <w:rPr>
          <w:sz w:val="24"/>
          <w:szCs w:val="24"/>
        </w:rPr>
      </w:pPr>
      <w:r w:rsidRPr="002C3599">
        <w:rPr>
          <w:sz w:val="24"/>
          <w:szCs w:val="24"/>
        </w:rPr>
        <w:t xml:space="preserve">на </w:t>
      </w:r>
      <w:r w:rsidRPr="002C3599">
        <w:rPr>
          <w:rStyle w:val="1f4"/>
          <w:sz w:val="24"/>
          <w:szCs w:val="24"/>
        </w:rPr>
        <w:t>оказание услуг по организации аварийно-спасательного обслуживания на объектах транспортировки, хранения и использования нефтепродуктов, объектов газопотребления и газораспределения АО «Саханефтегазсбыт» профессиональным аварийно-спасате</w:t>
      </w:r>
      <w:r w:rsidR="004D091A">
        <w:rPr>
          <w:rStyle w:val="1f4"/>
          <w:sz w:val="24"/>
          <w:szCs w:val="24"/>
        </w:rPr>
        <w:t>льным формированием в 2022-2025</w:t>
      </w:r>
      <w:r w:rsidRPr="002C3599">
        <w:rPr>
          <w:rStyle w:val="1f4"/>
          <w:sz w:val="24"/>
          <w:szCs w:val="24"/>
        </w:rPr>
        <w:t xml:space="preserve"> годах</w:t>
      </w:r>
      <w:r w:rsidR="00D10529" w:rsidRPr="002C3599">
        <w:rPr>
          <w:rFonts w:eastAsia="Calibri"/>
          <w:sz w:val="24"/>
          <w:szCs w:val="24"/>
          <w:lang w:eastAsia="en-US"/>
        </w:rPr>
        <w:t>.</w:t>
      </w:r>
    </w:p>
    <w:p w:rsidR="003A2F31" w:rsidRPr="002C3599" w:rsidRDefault="003A2F31" w:rsidP="003A2F31">
      <w:pPr>
        <w:autoSpaceDE w:val="0"/>
        <w:autoSpaceDN w:val="0"/>
        <w:adjustRightInd w:val="0"/>
        <w:spacing w:line="240" w:lineRule="auto"/>
        <w:ind w:firstLine="0"/>
        <w:rPr>
          <w:sz w:val="24"/>
          <w:szCs w:val="24"/>
        </w:rPr>
      </w:pPr>
    </w:p>
    <w:p w:rsidR="003A2F31" w:rsidRPr="002C3599" w:rsidRDefault="003A2F31" w:rsidP="003A2F31">
      <w:pPr>
        <w:autoSpaceDE w:val="0"/>
        <w:autoSpaceDN w:val="0"/>
        <w:adjustRightInd w:val="0"/>
        <w:spacing w:line="240" w:lineRule="auto"/>
        <w:ind w:firstLine="0"/>
        <w:rPr>
          <w:sz w:val="24"/>
          <w:szCs w:val="24"/>
        </w:rPr>
      </w:pPr>
      <w:r w:rsidRPr="002C3599">
        <w:rPr>
          <w:sz w:val="24"/>
          <w:szCs w:val="24"/>
        </w:rPr>
        <w:t>по Лоту № ___</w:t>
      </w:r>
    </w:p>
    <w:p w:rsidR="003A2F31" w:rsidRPr="002C3599" w:rsidRDefault="003A2F31" w:rsidP="003A2F31">
      <w:pPr>
        <w:keepNext/>
        <w:keepLines/>
        <w:suppressLineNumbers/>
        <w:spacing w:line="240" w:lineRule="auto"/>
        <w:ind w:firstLine="0"/>
        <w:rPr>
          <w:sz w:val="24"/>
          <w:szCs w:val="24"/>
        </w:rPr>
      </w:pPr>
    </w:p>
    <w:p w:rsidR="003A2F31" w:rsidRPr="002C3599" w:rsidRDefault="003A2F31" w:rsidP="003A2F31">
      <w:pPr>
        <w:keepNext/>
        <w:keepLines/>
        <w:suppressLineNumbers/>
        <w:spacing w:line="240" w:lineRule="auto"/>
        <w:ind w:firstLine="0"/>
        <w:rPr>
          <w:sz w:val="24"/>
          <w:szCs w:val="24"/>
        </w:rPr>
      </w:pPr>
      <w:r w:rsidRPr="002C3599">
        <w:rPr>
          <w:sz w:val="24"/>
          <w:szCs w:val="24"/>
        </w:rPr>
        <w:t xml:space="preserve">на сумму _______________________ руб. </w:t>
      </w:r>
    </w:p>
    <w:p w:rsidR="003A2F31" w:rsidRPr="002C3599" w:rsidRDefault="003A2F31" w:rsidP="003A2F31">
      <w:pPr>
        <w:keepNext/>
        <w:keepLines/>
        <w:suppressLineNumbers/>
        <w:spacing w:line="240" w:lineRule="auto"/>
        <w:ind w:firstLine="0"/>
        <w:rPr>
          <w:sz w:val="24"/>
          <w:szCs w:val="24"/>
        </w:rPr>
      </w:pPr>
      <w:r w:rsidRPr="002C3599">
        <w:rPr>
          <w:i/>
          <w:sz w:val="24"/>
          <w:szCs w:val="24"/>
        </w:rPr>
        <w:t>(указывается сумма, на которую планируется заключить договор в соответствии с Заявкой по Лоту)</w:t>
      </w:r>
      <w:r w:rsidRPr="002C3599">
        <w:rPr>
          <w:sz w:val="24"/>
          <w:szCs w:val="24"/>
        </w:rPr>
        <w:t xml:space="preserve"> </w:t>
      </w:r>
    </w:p>
    <w:p w:rsidR="003A2F31" w:rsidRPr="002C3599" w:rsidRDefault="003A2F31" w:rsidP="003A2F31">
      <w:pPr>
        <w:keepNext/>
        <w:keepLines/>
        <w:suppressLineNumbers/>
        <w:spacing w:line="240" w:lineRule="auto"/>
        <w:ind w:firstLine="0"/>
        <w:rPr>
          <w:i/>
          <w:sz w:val="24"/>
          <w:szCs w:val="24"/>
        </w:rPr>
      </w:pPr>
    </w:p>
    <w:p w:rsidR="003A2F31" w:rsidRPr="002C3599" w:rsidRDefault="003A2F31" w:rsidP="003A2F31">
      <w:pPr>
        <w:keepNext/>
        <w:keepLines/>
        <w:suppressLineNumbers/>
        <w:ind w:firstLine="0"/>
        <w:rPr>
          <w:sz w:val="24"/>
          <w:szCs w:val="24"/>
        </w:rPr>
      </w:pPr>
      <w:r w:rsidRPr="002C3599">
        <w:rPr>
          <w:sz w:val="24"/>
          <w:szCs w:val="24"/>
        </w:rPr>
        <w:t>не является крупной, поскольку:</w:t>
      </w:r>
    </w:p>
    <w:p w:rsidR="003A2F31" w:rsidRPr="002C3599" w:rsidRDefault="003A2F31" w:rsidP="003A2F31">
      <w:pPr>
        <w:keepNext/>
        <w:keepLines/>
        <w:suppressLineNumbers/>
        <w:spacing w:line="240" w:lineRule="auto"/>
        <w:ind w:firstLine="0"/>
        <w:rPr>
          <w:sz w:val="24"/>
          <w:szCs w:val="24"/>
        </w:rPr>
      </w:pPr>
      <w:r w:rsidRPr="002C3599">
        <w:rPr>
          <w:sz w:val="24"/>
          <w:szCs w:val="24"/>
        </w:rPr>
        <w:t xml:space="preserve">_______________________________________________________________________________ </w:t>
      </w:r>
      <w:r w:rsidRPr="002C3599">
        <w:rPr>
          <w:i/>
          <w:sz w:val="24"/>
          <w:szCs w:val="24"/>
        </w:rPr>
        <w:t>(указываются причины, по которым сделка не является для Участника крупной).</w:t>
      </w:r>
    </w:p>
    <w:p w:rsidR="003A2F31" w:rsidRPr="002C3599" w:rsidRDefault="003A2F31" w:rsidP="003A2F31">
      <w:pPr>
        <w:keepNext/>
        <w:keepLines/>
        <w:suppressLineNumbers/>
        <w:spacing w:line="240" w:lineRule="atLeast"/>
        <w:ind w:firstLine="0"/>
        <w:rPr>
          <w:sz w:val="24"/>
          <w:szCs w:val="24"/>
        </w:rPr>
      </w:pPr>
    </w:p>
    <w:p w:rsidR="003A2F31" w:rsidRPr="002C3599" w:rsidRDefault="003A2F31" w:rsidP="003A2F31">
      <w:pPr>
        <w:keepNext/>
        <w:keepLines/>
        <w:suppressLineNumbers/>
        <w:spacing w:line="240" w:lineRule="atLeast"/>
        <w:ind w:firstLine="0"/>
        <w:rPr>
          <w:sz w:val="24"/>
          <w:szCs w:val="24"/>
        </w:rPr>
      </w:pPr>
    </w:p>
    <w:p w:rsidR="003A2F31" w:rsidRPr="002C3599" w:rsidRDefault="003A2F31" w:rsidP="003A2F31">
      <w:pPr>
        <w:keepNext/>
        <w:keepLines/>
        <w:suppressLineNumbers/>
        <w:spacing w:line="240" w:lineRule="auto"/>
        <w:ind w:firstLine="0"/>
        <w:rPr>
          <w:sz w:val="24"/>
          <w:szCs w:val="24"/>
        </w:rPr>
      </w:pPr>
      <w:r w:rsidRPr="002C3599">
        <w:rPr>
          <w:sz w:val="24"/>
          <w:szCs w:val="24"/>
        </w:rPr>
        <w:t>____________________________________</w:t>
      </w:r>
    </w:p>
    <w:p w:rsidR="003A2F31" w:rsidRPr="002C3599" w:rsidRDefault="003A2F31" w:rsidP="003A2F31">
      <w:pPr>
        <w:keepNext/>
        <w:keepLines/>
        <w:suppressLineNumbers/>
        <w:spacing w:line="240" w:lineRule="auto"/>
        <w:ind w:right="3684" w:firstLine="0"/>
        <w:contextualSpacing/>
        <w:rPr>
          <w:sz w:val="24"/>
          <w:szCs w:val="24"/>
          <w:vertAlign w:val="superscript"/>
        </w:rPr>
      </w:pPr>
      <w:r w:rsidRPr="002C3599">
        <w:rPr>
          <w:sz w:val="24"/>
          <w:szCs w:val="24"/>
          <w:vertAlign w:val="superscript"/>
        </w:rPr>
        <w:t>(подпись, М.П.)</w:t>
      </w:r>
    </w:p>
    <w:p w:rsidR="003A2F31" w:rsidRPr="002C3599" w:rsidRDefault="003A2F31" w:rsidP="003A2F31">
      <w:pPr>
        <w:keepNext/>
        <w:keepLines/>
        <w:suppressLineNumbers/>
        <w:spacing w:line="240" w:lineRule="atLeast"/>
        <w:ind w:firstLine="0"/>
        <w:rPr>
          <w:sz w:val="24"/>
          <w:szCs w:val="24"/>
        </w:rPr>
      </w:pPr>
      <w:r w:rsidRPr="002C3599">
        <w:rPr>
          <w:sz w:val="24"/>
          <w:szCs w:val="24"/>
        </w:rPr>
        <w:t>____________________________________</w:t>
      </w:r>
    </w:p>
    <w:p w:rsidR="003A2F31" w:rsidRPr="002C3599" w:rsidRDefault="003A2F31" w:rsidP="003A2F31">
      <w:pPr>
        <w:keepNext/>
        <w:keepLines/>
        <w:suppressLineNumbers/>
        <w:spacing w:line="240" w:lineRule="atLeast"/>
        <w:ind w:right="3684" w:firstLine="0"/>
        <w:contextualSpacing/>
        <w:rPr>
          <w:sz w:val="24"/>
          <w:szCs w:val="24"/>
          <w:vertAlign w:val="superscript"/>
        </w:rPr>
      </w:pPr>
      <w:r w:rsidRPr="002C3599">
        <w:rPr>
          <w:sz w:val="24"/>
          <w:szCs w:val="24"/>
          <w:vertAlign w:val="superscript"/>
        </w:rPr>
        <w:t>(фамилия, имя, отчество подписавшего, должность)</w:t>
      </w:r>
    </w:p>
    <w:p w:rsidR="003A2F31" w:rsidRPr="002C3599" w:rsidRDefault="003A2F31" w:rsidP="003A2F31">
      <w:pPr>
        <w:keepNext/>
        <w:keepLines/>
        <w:suppressLineNumbers/>
        <w:pBdr>
          <w:bottom w:val="single" w:sz="4" w:space="1" w:color="auto"/>
        </w:pBdr>
        <w:shd w:val="clear" w:color="auto" w:fill="FFFFFF"/>
        <w:spacing w:line="240" w:lineRule="atLeast"/>
        <w:ind w:right="21"/>
        <w:jc w:val="center"/>
        <w:rPr>
          <w:b/>
          <w:spacing w:val="36"/>
          <w:sz w:val="24"/>
          <w:szCs w:val="24"/>
        </w:rPr>
      </w:pPr>
    </w:p>
    <w:p w:rsidR="003A2F31" w:rsidRPr="002C3599" w:rsidRDefault="003A2F31" w:rsidP="003A2F31">
      <w:pPr>
        <w:keepNext/>
        <w:keepLines/>
        <w:suppressLineNumbers/>
        <w:pBdr>
          <w:bottom w:val="single" w:sz="4" w:space="1" w:color="auto"/>
        </w:pBdr>
        <w:shd w:val="clear" w:color="auto" w:fill="D9D9D9" w:themeFill="background1" w:themeFillShade="D9"/>
        <w:spacing w:line="240" w:lineRule="atLeast"/>
        <w:ind w:right="21"/>
        <w:jc w:val="center"/>
        <w:rPr>
          <w:b/>
          <w:spacing w:val="36"/>
          <w:sz w:val="24"/>
          <w:szCs w:val="24"/>
        </w:rPr>
      </w:pPr>
      <w:r w:rsidRPr="002C3599">
        <w:rPr>
          <w:b/>
          <w:spacing w:val="36"/>
          <w:sz w:val="24"/>
          <w:szCs w:val="24"/>
        </w:rPr>
        <w:t>конец формы</w:t>
      </w:r>
    </w:p>
    <w:p w:rsidR="003A2F31" w:rsidRPr="002C3599" w:rsidRDefault="003A2F31" w:rsidP="003A2F31">
      <w:pPr>
        <w:spacing w:line="240" w:lineRule="auto"/>
        <w:rPr>
          <w:sz w:val="24"/>
          <w:szCs w:val="24"/>
        </w:rPr>
      </w:pPr>
    </w:p>
    <w:p w:rsidR="003A2F31" w:rsidRPr="002C3599" w:rsidRDefault="003A2F31" w:rsidP="003A2F31">
      <w:pPr>
        <w:spacing w:line="240" w:lineRule="auto"/>
        <w:rPr>
          <w:sz w:val="24"/>
          <w:szCs w:val="24"/>
        </w:rPr>
      </w:pPr>
    </w:p>
    <w:p w:rsidR="003A2F31" w:rsidRPr="002C3599" w:rsidRDefault="003A2F31" w:rsidP="003A2F31">
      <w:pPr>
        <w:spacing w:line="240" w:lineRule="auto"/>
        <w:rPr>
          <w:sz w:val="24"/>
          <w:szCs w:val="24"/>
        </w:rPr>
      </w:pPr>
    </w:p>
    <w:p w:rsidR="003A2F31" w:rsidRPr="002C3599" w:rsidRDefault="003A2F31" w:rsidP="003A2F31">
      <w:pPr>
        <w:spacing w:line="240" w:lineRule="auto"/>
        <w:rPr>
          <w:sz w:val="24"/>
          <w:szCs w:val="24"/>
        </w:rPr>
      </w:pPr>
    </w:p>
    <w:p w:rsidR="003A2F31" w:rsidRPr="002C3599" w:rsidRDefault="003A2F31" w:rsidP="003A2F31">
      <w:pPr>
        <w:spacing w:line="240" w:lineRule="auto"/>
        <w:rPr>
          <w:sz w:val="24"/>
          <w:szCs w:val="24"/>
        </w:rPr>
      </w:pPr>
    </w:p>
    <w:p w:rsidR="003A2F31" w:rsidRPr="002C3599" w:rsidRDefault="003A2F31" w:rsidP="003A2F31">
      <w:pPr>
        <w:spacing w:line="240" w:lineRule="auto"/>
        <w:rPr>
          <w:sz w:val="24"/>
          <w:szCs w:val="24"/>
        </w:rPr>
      </w:pPr>
    </w:p>
    <w:p w:rsidR="003A2F31" w:rsidRPr="002C3599" w:rsidRDefault="003A2F31" w:rsidP="003A2F31">
      <w:pPr>
        <w:spacing w:line="240" w:lineRule="auto"/>
        <w:rPr>
          <w:sz w:val="24"/>
          <w:szCs w:val="24"/>
        </w:rPr>
      </w:pPr>
    </w:p>
    <w:p w:rsidR="003A2F31" w:rsidRPr="002C3599" w:rsidRDefault="003A2F31" w:rsidP="003A2F31">
      <w:pPr>
        <w:spacing w:line="240" w:lineRule="auto"/>
        <w:rPr>
          <w:sz w:val="24"/>
          <w:szCs w:val="24"/>
        </w:rPr>
      </w:pPr>
    </w:p>
    <w:p w:rsidR="003A2F31" w:rsidRPr="002C3599" w:rsidRDefault="003A2F31" w:rsidP="003A2F31">
      <w:pPr>
        <w:spacing w:line="240" w:lineRule="auto"/>
        <w:rPr>
          <w:sz w:val="24"/>
          <w:szCs w:val="24"/>
        </w:rPr>
      </w:pPr>
    </w:p>
    <w:p w:rsidR="003A2F31" w:rsidRPr="002C3599" w:rsidRDefault="00FB3F3E" w:rsidP="003A2F31">
      <w:pPr>
        <w:keepNext/>
        <w:pageBreakBefore/>
        <w:suppressAutoHyphens/>
        <w:spacing w:before="240" w:after="120"/>
        <w:ind w:firstLine="0"/>
        <w:outlineLvl w:val="2"/>
        <w:rPr>
          <w:b/>
          <w:bCs/>
          <w:sz w:val="24"/>
          <w:szCs w:val="24"/>
        </w:rPr>
      </w:pPr>
      <w:r w:rsidRPr="002C3599">
        <w:rPr>
          <w:b/>
          <w:bCs/>
          <w:sz w:val="24"/>
          <w:szCs w:val="24"/>
        </w:rPr>
        <w:lastRenderedPageBreak/>
        <w:t>5.</w:t>
      </w:r>
      <w:r w:rsidR="002D1F51" w:rsidRPr="002C3599">
        <w:rPr>
          <w:b/>
          <w:bCs/>
          <w:sz w:val="24"/>
          <w:szCs w:val="24"/>
        </w:rPr>
        <w:t>5</w:t>
      </w:r>
      <w:r w:rsidR="003A2F31" w:rsidRPr="002C3599">
        <w:rPr>
          <w:b/>
          <w:bCs/>
          <w:sz w:val="24"/>
          <w:szCs w:val="24"/>
        </w:rPr>
        <w:t>.1. Инструкция по заполнению</w:t>
      </w:r>
    </w:p>
    <w:p w:rsidR="003A2F31" w:rsidRPr="002C3599" w:rsidRDefault="00FB3F3E" w:rsidP="003A2F31">
      <w:pPr>
        <w:spacing w:line="240" w:lineRule="atLeast"/>
        <w:ind w:firstLine="0"/>
        <w:rPr>
          <w:sz w:val="24"/>
          <w:szCs w:val="24"/>
        </w:rPr>
      </w:pPr>
      <w:r w:rsidRPr="002C3599">
        <w:rPr>
          <w:b/>
          <w:sz w:val="24"/>
          <w:szCs w:val="24"/>
        </w:rPr>
        <w:t>5.</w:t>
      </w:r>
      <w:r w:rsidR="002D1F51" w:rsidRPr="002C3599">
        <w:rPr>
          <w:b/>
          <w:sz w:val="24"/>
          <w:szCs w:val="24"/>
        </w:rPr>
        <w:t>5</w:t>
      </w:r>
      <w:r w:rsidR="003A2F31" w:rsidRPr="002C3599">
        <w:rPr>
          <w:b/>
          <w:sz w:val="24"/>
          <w:szCs w:val="24"/>
        </w:rPr>
        <w:t>.1.1</w:t>
      </w:r>
      <w:r w:rsidR="003A2F31" w:rsidRPr="002C3599">
        <w:rPr>
          <w:sz w:val="24"/>
          <w:szCs w:val="24"/>
        </w:rPr>
        <w:t xml:space="preserve"> Участник указывает дату и номер Заявки на участие в закупке (подраздел 5.1.). Справка должна быть подписана, заверена печатью, указаны фамилия, имя, отчество подписавшего и должность.</w:t>
      </w:r>
    </w:p>
    <w:p w:rsidR="003A2F31" w:rsidRPr="002C3599" w:rsidRDefault="00FB3F3E" w:rsidP="003A2F31">
      <w:pPr>
        <w:spacing w:line="240" w:lineRule="atLeast"/>
        <w:ind w:firstLine="0"/>
        <w:rPr>
          <w:sz w:val="24"/>
          <w:szCs w:val="24"/>
        </w:rPr>
      </w:pPr>
      <w:r w:rsidRPr="002C3599">
        <w:rPr>
          <w:b/>
          <w:sz w:val="24"/>
          <w:szCs w:val="24"/>
        </w:rPr>
        <w:t>5.</w:t>
      </w:r>
      <w:r w:rsidR="002D1F51" w:rsidRPr="002C3599">
        <w:rPr>
          <w:b/>
          <w:sz w:val="24"/>
          <w:szCs w:val="24"/>
        </w:rPr>
        <w:t>5</w:t>
      </w:r>
      <w:r w:rsidR="003A2F31" w:rsidRPr="002C3599">
        <w:rPr>
          <w:b/>
          <w:sz w:val="24"/>
          <w:szCs w:val="24"/>
        </w:rPr>
        <w:t>.1.2</w:t>
      </w:r>
      <w:r w:rsidR="003A2F31" w:rsidRPr="002C3599">
        <w:rPr>
          <w:sz w:val="24"/>
          <w:szCs w:val="24"/>
        </w:rPr>
        <w:t xml:space="preserve"> Участник указывает свое фирменное наименование (в т. ч. организационно-правовую форму) и свой адрес.</w:t>
      </w:r>
    </w:p>
    <w:p w:rsidR="003A2F31" w:rsidRPr="002C3599" w:rsidRDefault="00FB3F3E" w:rsidP="003A2F31">
      <w:pPr>
        <w:spacing w:line="240" w:lineRule="atLeast"/>
        <w:ind w:firstLine="0"/>
        <w:rPr>
          <w:sz w:val="24"/>
          <w:szCs w:val="24"/>
        </w:rPr>
      </w:pPr>
      <w:r w:rsidRPr="002C3599">
        <w:rPr>
          <w:b/>
          <w:sz w:val="24"/>
          <w:szCs w:val="24"/>
        </w:rPr>
        <w:t>5.</w:t>
      </w:r>
      <w:r w:rsidR="002D1F51" w:rsidRPr="002C3599">
        <w:rPr>
          <w:b/>
          <w:sz w:val="24"/>
          <w:szCs w:val="24"/>
        </w:rPr>
        <w:t>5</w:t>
      </w:r>
      <w:r w:rsidR="003A2F31" w:rsidRPr="002C3599">
        <w:rPr>
          <w:b/>
          <w:sz w:val="24"/>
          <w:szCs w:val="24"/>
        </w:rPr>
        <w:t>.1.3</w:t>
      </w:r>
      <w:r w:rsidR="003A2F31" w:rsidRPr="002C3599">
        <w:rPr>
          <w:sz w:val="24"/>
          <w:szCs w:val="24"/>
        </w:rPr>
        <w:t xml:space="preserve"> Участники должны указать сумму цифрами в рублях в соответствии с Заявкой по каждому Лоту. Справку можно оформить одну на все заявляемые Лоты, по которым сделка не является для Участника крупной, перечислив сумму по каждому такому лоту.</w:t>
      </w:r>
    </w:p>
    <w:p w:rsidR="003A2F31" w:rsidRPr="002C3599" w:rsidRDefault="00FB3F3E" w:rsidP="003A2F31">
      <w:pPr>
        <w:spacing w:line="240" w:lineRule="atLeast"/>
        <w:ind w:firstLine="0"/>
        <w:rPr>
          <w:sz w:val="24"/>
          <w:szCs w:val="24"/>
        </w:rPr>
      </w:pPr>
      <w:r w:rsidRPr="002C3599">
        <w:rPr>
          <w:b/>
          <w:sz w:val="24"/>
          <w:szCs w:val="24"/>
        </w:rPr>
        <w:t>5.</w:t>
      </w:r>
      <w:r w:rsidR="002D1F51" w:rsidRPr="002C3599">
        <w:rPr>
          <w:b/>
          <w:sz w:val="24"/>
          <w:szCs w:val="24"/>
        </w:rPr>
        <w:t>5</w:t>
      </w:r>
      <w:r w:rsidR="003A2F31" w:rsidRPr="002C3599">
        <w:rPr>
          <w:b/>
          <w:sz w:val="24"/>
          <w:szCs w:val="24"/>
        </w:rPr>
        <w:t>.1.4</w:t>
      </w:r>
      <w:r w:rsidR="003A2F31" w:rsidRPr="002C3599">
        <w:rPr>
          <w:sz w:val="24"/>
          <w:szCs w:val="24"/>
        </w:rPr>
        <w:t xml:space="preserve"> Участник должен указать причину, по которой сделка не является для Участника крупной.</w:t>
      </w:r>
    </w:p>
    <w:p w:rsidR="003A2F31" w:rsidRPr="002C3599" w:rsidRDefault="003A2F31" w:rsidP="003A2F31">
      <w:pPr>
        <w:spacing w:line="240" w:lineRule="auto"/>
        <w:rPr>
          <w:sz w:val="24"/>
          <w:szCs w:val="24"/>
        </w:rPr>
      </w:pPr>
    </w:p>
    <w:p w:rsidR="003A2F31" w:rsidRPr="002C3599" w:rsidRDefault="003A2F31" w:rsidP="003A2F31">
      <w:pPr>
        <w:spacing w:line="240" w:lineRule="auto"/>
        <w:rPr>
          <w:sz w:val="24"/>
          <w:szCs w:val="24"/>
        </w:rPr>
      </w:pPr>
    </w:p>
    <w:p w:rsidR="003A2F31" w:rsidRPr="002C3599" w:rsidRDefault="003A2F31" w:rsidP="003A2F31">
      <w:pPr>
        <w:spacing w:line="240" w:lineRule="auto"/>
        <w:rPr>
          <w:sz w:val="24"/>
          <w:szCs w:val="24"/>
        </w:rPr>
      </w:pPr>
    </w:p>
    <w:p w:rsidR="003A2F31" w:rsidRPr="002C3599" w:rsidRDefault="003A2F31" w:rsidP="003A2F31">
      <w:pPr>
        <w:spacing w:line="240" w:lineRule="auto"/>
        <w:contextualSpacing/>
        <w:rPr>
          <w:sz w:val="24"/>
          <w:szCs w:val="24"/>
        </w:rPr>
      </w:pPr>
    </w:p>
    <w:p w:rsidR="003A2F31" w:rsidRPr="002C3599" w:rsidRDefault="003A2F31" w:rsidP="003A2F31">
      <w:pPr>
        <w:spacing w:line="240" w:lineRule="auto"/>
        <w:contextualSpacing/>
        <w:rPr>
          <w:sz w:val="24"/>
          <w:szCs w:val="24"/>
        </w:rPr>
      </w:pPr>
    </w:p>
    <w:p w:rsidR="003A2F31" w:rsidRPr="002C3599" w:rsidRDefault="003A2F31" w:rsidP="003A2F31">
      <w:pPr>
        <w:ind w:firstLine="0"/>
        <w:rPr>
          <w:sz w:val="24"/>
          <w:szCs w:val="24"/>
        </w:rPr>
      </w:pPr>
    </w:p>
    <w:sectPr w:rsidR="003A2F31" w:rsidRPr="002C3599" w:rsidSect="00C61AA0">
      <w:footerReference w:type="default" r:id="rId17"/>
      <w:footerReference w:type="first" r:id="rId18"/>
      <w:pgSz w:w="11906" w:h="16838" w:code="9"/>
      <w:pgMar w:top="709" w:right="709" w:bottom="709" w:left="1134" w:header="680" w:footer="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660A" w:rsidRDefault="0012660A" w:rsidP="003604BA">
      <w:pPr>
        <w:spacing w:line="240" w:lineRule="auto"/>
      </w:pPr>
      <w:r>
        <w:separator/>
      </w:r>
    </w:p>
  </w:endnote>
  <w:endnote w:type="continuationSeparator" w:id="0">
    <w:p w:rsidR="0012660A" w:rsidRDefault="0012660A" w:rsidP="003604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Franklin Gothic Book">
    <w:panose1 w:val="020B0503020102020204"/>
    <w:charset w:val="CC"/>
    <w:family w:val="swiss"/>
    <w:pitch w:val="variable"/>
    <w:sig w:usb0="000002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60A" w:rsidRDefault="0012660A">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C969EA">
      <w:rPr>
        <w:b/>
        <w:bCs/>
        <w:noProof/>
      </w:rPr>
      <w:t>21</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C969EA">
      <w:rPr>
        <w:b/>
        <w:bCs/>
        <w:noProof/>
      </w:rPr>
      <w:t>59</w:t>
    </w:r>
    <w:r>
      <w:rPr>
        <w:b/>
        <w:bCs/>
        <w:sz w:val="24"/>
        <w:szCs w:val="24"/>
      </w:rPr>
      <w:fldChar w:fldCharType="end"/>
    </w:r>
  </w:p>
  <w:p w:rsidR="0012660A" w:rsidRDefault="0012660A" w:rsidP="005F2887">
    <w:pPr>
      <w:tabs>
        <w:tab w:val="right" w:pos="10205"/>
      </w:tabs>
      <w:jc w:val="right"/>
    </w:pPr>
  </w:p>
  <w:p w:rsidR="0012660A" w:rsidRDefault="0012660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60A" w:rsidRDefault="0012660A">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122566">
      <w:rPr>
        <w:b/>
        <w:bCs/>
        <w:noProof/>
      </w:rPr>
      <w:t>56</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122566">
      <w:rPr>
        <w:b/>
        <w:bCs/>
        <w:noProof/>
      </w:rPr>
      <w:t>59</w:t>
    </w:r>
    <w:r>
      <w:rPr>
        <w:b/>
        <w:bCs/>
        <w:sz w:val="24"/>
        <w:szCs w:val="24"/>
      </w:rPr>
      <w:fldChar w:fldCharType="end"/>
    </w:r>
  </w:p>
  <w:p w:rsidR="0012660A" w:rsidRDefault="0012660A" w:rsidP="00C61AA0">
    <w:pPr>
      <w:tabs>
        <w:tab w:val="right" w:pos="10205"/>
      </w:tabs>
      <w:jc w:val="right"/>
    </w:pPr>
  </w:p>
  <w:p w:rsidR="0012660A" w:rsidRDefault="0012660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7530208"/>
      <w:docPartObj>
        <w:docPartGallery w:val="Page Numbers (Bottom of Page)"/>
        <w:docPartUnique/>
      </w:docPartObj>
    </w:sdtPr>
    <w:sdtEndPr/>
    <w:sdtContent>
      <w:sdt>
        <w:sdtPr>
          <w:id w:val="-470592211"/>
          <w:docPartObj>
            <w:docPartGallery w:val="Page Numbers (Top of Page)"/>
            <w:docPartUnique/>
          </w:docPartObj>
        </w:sdtPr>
        <w:sdtEndPr/>
        <w:sdtContent>
          <w:p w:rsidR="0012660A" w:rsidRDefault="0012660A">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Pr>
                <w:b/>
                <w:bCs/>
                <w:noProof/>
              </w:rPr>
              <w:t>23</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Pr>
                <w:b/>
                <w:bCs/>
                <w:noProof/>
              </w:rPr>
              <w:t>58</w:t>
            </w:r>
            <w:r>
              <w:rPr>
                <w:b/>
                <w:bCs/>
                <w:sz w:val="24"/>
                <w:szCs w:val="24"/>
              </w:rPr>
              <w:fldChar w:fldCharType="end"/>
            </w:r>
          </w:p>
        </w:sdtContent>
      </w:sdt>
    </w:sdtContent>
  </w:sdt>
  <w:p w:rsidR="0012660A" w:rsidRPr="00C4329A" w:rsidRDefault="0012660A" w:rsidP="00C61AA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660A" w:rsidRDefault="0012660A" w:rsidP="003604BA">
      <w:pPr>
        <w:spacing w:line="240" w:lineRule="auto"/>
      </w:pPr>
      <w:r>
        <w:separator/>
      </w:r>
    </w:p>
  </w:footnote>
  <w:footnote w:type="continuationSeparator" w:id="0">
    <w:p w:rsidR="0012660A" w:rsidRDefault="0012660A" w:rsidP="003604BA">
      <w:pPr>
        <w:spacing w:line="240" w:lineRule="auto"/>
      </w:pPr>
      <w:r>
        <w:continuationSeparator/>
      </w:r>
    </w:p>
  </w:footnote>
  <w:footnote w:id="1">
    <w:p w:rsidR="0012660A" w:rsidRPr="004835DE" w:rsidRDefault="0012660A" w:rsidP="003C4ABD">
      <w:pPr>
        <w:pStyle w:val="af"/>
      </w:pPr>
      <w:r w:rsidRPr="004835DE">
        <w:rPr>
          <w:rStyle w:val="a9"/>
        </w:rPr>
        <w:footnoteRef/>
      </w:r>
      <w:r w:rsidRPr="004835DE">
        <w:t xml:space="preserve"> В случае заключения соглашения в Антикоррупционной оговорке слово «Договор» необходимо заменить словом «Соглашение»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numFmt w:val="bullet"/>
      <w:suff w:val="nothing"/>
      <w:lvlText w:val=""/>
      <w:lvlJc w:val="left"/>
      <w:pPr>
        <w:tabs>
          <w:tab w:val="num" w:pos="0"/>
        </w:tabs>
      </w:pPr>
      <w:rPr>
        <w:rFonts w:ascii="Symbol" w:hAnsi="Symbol"/>
      </w:rPr>
    </w:lvl>
  </w:abstractNum>
  <w:abstractNum w:abstractNumId="1" w15:restartNumberingAfterBreak="0">
    <w:nsid w:val="00000003"/>
    <w:multiLevelType w:val="multilevel"/>
    <w:tmpl w:val="7408E200"/>
    <w:name w:val="WW8Num3"/>
    <w:lvl w:ilvl="0">
      <w:start w:val="1"/>
      <w:numFmt w:val="decimal"/>
      <w:lvlText w:val="%1."/>
      <w:lvlJc w:val="left"/>
      <w:pPr>
        <w:tabs>
          <w:tab w:val="num" w:pos="420"/>
        </w:tabs>
        <w:ind w:left="420" w:hanging="420"/>
      </w:pPr>
      <w:rPr>
        <w:rFonts w:ascii="Times New Roman" w:eastAsia="Times New Roman" w:hAnsi="Times New Roman" w:cs="Times New Roman"/>
      </w:rPr>
    </w:lvl>
    <w:lvl w:ilvl="1">
      <w:start w:val="1"/>
      <w:numFmt w:val="decimal"/>
      <w:lvlText w:val="%1.%2."/>
      <w:lvlJc w:val="left"/>
      <w:pPr>
        <w:tabs>
          <w:tab w:val="num" w:pos="846"/>
        </w:tabs>
        <w:ind w:left="846"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5"/>
    <w:multiLevelType w:val="singleLevel"/>
    <w:tmpl w:val="00000005"/>
    <w:name w:val="WW8Num4"/>
    <w:lvl w:ilvl="0">
      <w:start w:val="17"/>
      <w:numFmt w:val="decimal"/>
      <w:lvlText w:val="%1"/>
      <w:lvlJc w:val="left"/>
      <w:pPr>
        <w:tabs>
          <w:tab w:val="num" w:pos="357"/>
        </w:tabs>
        <w:ind w:left="284" w:hanging="284"/>
      </w:pPr>
    </w:lvl>
  </w:abstractNum>
  <w:abstractNum w:abstractNumId="3" w15:restartNumberingAfterBreak="0">
    <w:nsid w:val="00000006"/>
    <w:multiLevelType w:val="multilevel"/>
    <w:tmpl w:val="00000006"/>
    <w:name w:val="WW8Num5"/>
    <w:lvl w:ilvl="0">
      <w:start w:val="1"/>
      <w:numFmt w:val="decimal"/>
      <w:lvlText w:val="%1."/>
      <w:lvlJc w:val="left"/>
      <w:pPr>
        <w:tabs>
          <w:tab w:val="num" w:pos="360"/>
        </w:tabs>
        <w:ind w:left="360" w:hanging="360"/>
      </w:pPr>
      <w:rPr>
        <w:b w:val="0"/>
      </w:rPr>
    </w:lvl>
    <w:lvl w:ilvl="1">
      <w:start w:val="1"/>
      <w:numFmt w:val="bullet"/>
      <w:lvlText w:val=""/>
      <w:lvlJc w:val="left"/>
      <w:pPr>
        <w:tabs>
          <w:tab w:val="num" w:pos="900"/>
        </w:tabs>
        <w:ind w:left="900" w:hanging="360"/>
      </w:pPr>
      <w:rPr>
        <w:rFonts w:ascii="Symbol" w:hAnsi="Symbol" w:cs="Symbol"/>
        <w:b w:val="0"/>
      </w:rPr>
    </w:lvl>
    <w:lvl w:ilvl="2">
      <w:start w:val="1"/>
      <w:numFmt w:val="bullet"/>
      <w:lvlText w:val=""/>
      <w:lvlJc w:val="left"/>
      <w:pPr>
        <w:tabs>
          <w:tab w:val="num" w:pos="1800"/>
        </w:tabs>
        <w:ind w:left="1800" w:hanging="360"/>
      </w:pPr>
      <w:rPr>
        <w:rFonts w:ascii="Wingdings" w:hAnsi="Wingdings" w:cs="Symbol"/>
      </w:r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4" w15:restartNumberingAfterBreak="0">
    <w:nsid w:val="00000007"/>
    <w:multiLevelType w:val="singleLevel"/>
    <w:tmpl w:val="00000007"/>
    <w:name w:val="WW8Num6"/>
    <w:lvl w:ilvl="0">
      <w:start w:val="1"/>
      <w:numFmt w:val="decimal"/>
      <w:lvlText w:val="16.%1"/>
      <w:lvlJc w:val="left"/>
      <w:pPr>
        <w:tabs>
          <w:tab w:val="num" w:pos="360"/>
        </w:tabs>
        <w:ind w:left="360" w:hanging="360"/>
      </w:pPr>
    </w:lvl>
  </w:abstractNum>
  <w:abstractNum w:abstractNumId="5" w15:restartNumberingAfterBreak="0">
    <w:nsid w:val="000A2D56"/>
    <w:multiLevelType w:val="multilevel"/>
    <w:tmpl w:val="507C3DC2"/>
    <w:lvl w:ilvl="0">
      <w:start w:val="1"/>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1386CE7"/>
    <w:multiLevelType w:val="multilevel"/>
    <w:tmpl w:val="6DBE9BDE"/>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9F80E1B"/>
    <w:multiLevelType w:val="multilevel"/>
    <w:tmpl w:val="B57CE2CE"/>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A8B34C3"/>
    <w:multiLevelType w:val="multilevel"/>
    <w:tmpl w:val="DDC6A764"/>
    <w:lvl w:ilvl="0">
      <w:start w:val="4"/>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0AC02231"/>
    <w:multiLevelType w:val="hybridMultilevel"/>
    <w:tmpl w:val="535A1D1E"/>
    <w:lvl w:ilvl="0" w:tplc="4FF27E2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26E48DD"/>
    <w:multiLevelType w:val="multilevel"/>
    <w:tmpl w:val="15A6D0AE"/>
    <w:lvl w:ilvl="0">
      <w:start w:val="5"/>
      <w:numFmt w:val="decimal"/>
      <w:lvlText w:val="%1."/>
      <w:lvlJc w:val="left"/>
      <w:pPr>
        <w:ind w:left="218" w:hanging="360"/>
      </w:pPr>
      <w:rPr>
        <w:rFonts w:hint="default"/>
      </w:rPr>
    </w:lvl>
    <w:lvl w:ilvl="1">
      <w:start w:val="1"/>
      <w:numFmt w:val="decimal"/>
      <w:isLgl/>
      <w:lvlText w:val="%1.%2."/>
      <w:lvlJc w:val="left"/>
      <w:pPr>
        <w:ind w:left="1351" w:hanging="360"/>
      </w:pPr>
      <w:rPr>
        <w:rFonts w:hint="default"/>
      </w:rPr>
    </w:lvl>
    <w:lvl w:ilvl="2">
      <w:start w:val="1"/>
      <w:numFmt w:val="decimal"/>
      <w:isLgl/>
      <w:lvlText w:val="%1.%2.%3."/>
      <w:lvlJc w:val="left"/>
      <w:pPr>
        <w:ind w:left="2844" w:hanging="720"/>
      </w:pPr>
      <w:rPr>
        <w:rFonts w:hint="default"/>
      </w:rPr>
    </w:lvl>
    <w:lvl w:ilvl="3">
      <w:start w:val="1"/>
      <w:numFmt w:val="decimal"/>
      <w:isLgl/>
      <w:lvlText w:val="%1.%2.%3.%4."/>
      <w:lvlJc w:val="left"/>
      <w:pPr>
        <w:ind w:left="3977" w:hanging="720"/>
      </w:pPr>
      <w:rPr>
        <w:rFonts w:hint="default"/>
      </w:rPr>
    </w:lvl>
    <w:lvl w:ilvl="4">
      <w:start w:val="1"/>
      <w:numFmt w:val="decimal"/>
      <w:isLgl/>
      <w:lvlText w:val="%1.%2.%3.%4.%5."/>
      <w:lvlJc w:val="left"/>
      <w:pPr>
        <w:ind w:left="5470" w:hanging="1080"/>
      </w:pPr>
      <w:rPr>
        <w:rFonts w:hint="default"/>
      </w:rPr>
    </w:lvl>
    <w:lvl w:ilvl="5">
      <w:start w:val="1"/>
      <w:numFmt w:val="decimal"/>
      <w:isLgl/>
      <w:lvlText w:val="%1.%2.%3.%4.%5.%6."/>
      <w:lvlJc w:val="left"/>
      <w:pPr>
        <w:ind w:left="6603" w:hanging="1080"/>
      </w:pPr>
      <w:rPr>
        <w:rFonts w:hint="default"/>
      </w:rPr>
    </w:lvl>
    <w:lvl w:ilvl="6">
      <w:start w:val="1"/>
      <w:numFmt w:val="decimal"/>
      <w:isLgl/>
      <w:lvlText w:val="%1.%2.%3.%4.%5.%6.%7."/>
      <w:lvlJc w:val="left"/>
      <w:pPr>
        <w:ind w:left="8096" w:hanging="1440"/>
      </w:pPr>
      <w:rPr>
        <w:rFonts w:hint="default"/>
      </w:rPr>
    </w:lvl>
    <w:lvl w:ilvl="7">
      <w:start w:val="1"/>
      <w:numFmt w:val="decimal"/>
      <w:isLgl/>
      <w:lvlText w:val="%1.%2.%3.%4.%5.%6.%7.%8."/>
      <w:lvlJc w:val="left"/>
      <w:pPr>
        <w:ind w:left="9229" w:hanging="1440"/>
      </w:pPr>
      <w:rPr>
        <w:rFonts w:hint="default"/>
      </w:rPr>
    </w:lvl>
    <w:lvl w:ilvl="8">
      <w:start w:val="1"/>
      <w:numFmt w:val="decimal"/>
      <w:isLgl/>
      <w:lvlText w:val="%1.%2.%3.%4.%5.%6.%7.%8.%9."/>
      <w:lvlJc w:val="left"/>
      <w:pPr>
        <w:ind w:left="10722" w:hanging="1800"/>
      </w:pPr>
      <w:rPr>
        <w:rFonts w:hint="default"/>
      </w:rPr>
    </w:lvl>
  </w:abstractNum>
  <w:abstractNum w:abstractNumId="11" w15:restartNumberingAfterBreak="0">
    <w:nsid w:val="1693474B"/>
    <w:multiLevelType w:val="multilevel"/>
    <w:tmpl w:val="B9D46D24"/>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146"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16DA636D"/>
    <w:multiLevelType w:val="hybridMultilevel"/>
    <w:tmpl w:val="2EE8E580"/>
    <w:lvl w:ilvl="0" w:tplc="FFFFFFFF">
      <w:start w:val="1"/>
      <w:numFmt w:val="decimal"/>
      <w:pStyle w:val="a"/>
      <w:lvlText w:val="%1."/>
      <w:lvlJc w:val="left"/>
      <w:pPr>
        <w:tabs>
          <w:tab w:val="num" w:pos="1134"/>
        </w:tabs>
        <w:ind w:left="1134"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17BF3C32"/>
    <w:multiLevelType w:val="multilevel"/>
    <w:tmpl w:val="47E0B1A0"/>
    <w:lvl w:ilvl="0">
      <w:start w:val="4"/>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4689" w:hanging="720"/>
      </w:pPr>
      <w:rPr>
        <w:rFonts w:cs="Times New Roman" w:hint="default"/>
        <w:b/>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15:restartNumberingAfterBreak="0">
    <w:nsid w:val="18373602"/>
    <w:multiLevelType w:val="multilevel"/>
    <w:tmpl w:val="DBC49C3E"/>
    <w:lvl w:ilvl="0">
      <w:start w:val="1"/>
      <w:numFmt w:val="decimal"/>
      <w:lvlText w:val="%1."/>
      <w:lvlJc w:val="left"/>
      <w:pPr>
        <w:tabs>
          <w:tab w:val="num" w:pos="360"/>
        </w:tabs>
        <w:ind w:left="360" w:hanging="360"/>
      </w:pPr>
      <w:rPr>
        <w:rFonts w:ascii="Times New Roman" w:hAnsi="Times New Roman"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1A347B40"/>
    <w:multiLevelType w:val="multilevel"/>
    <w:tmpl w:val="889C4132"/>
    <w:lvl w:ilvl="0">
      <w:start w:val="1"/>
      <w:numFmt w:val="decimal"/>
      <w:lvlText w:val="1.3.%1."/>
      <w:lvlJc w:val="left"/>
      <w:pPr>
        <w:tabs>
          <w:tab w:val="num" w:pos="1276"/>
        </w:tabs>
        <w:ind w:left="1276" w:hanging="1134"/>
      </w:pPr>
      <w:rPr>
        <w:rFonts w:ascii="Times New Roman" w:hAnsi="Times New Roman" w:cs="Times New Roman" w:hint="default"/>
        <w:b/>
      </w:rPr>
    </w:lvl>
    <w:lvl w:ilvl="1">
      <w:start w:val="1"/>
      <w:numFmt w:val="decimal"/>
      <w:lvlText w:val="%1.%2"/>
      <w:lvlJc w:val="left"/>
      <w:pPr>
        <w:tabs>
          <w:tab w:val="num" w:pos="1276"/>
        </w:tabs>
        <w:ind w:left="1276" w:hanging="1134"/>
      </w:pPr>
      <w:rPr>
        <w:rFonts w:cs="Times New Roman" w:hint="default"/>
      </w:rPr>
    </w:lvl>
    <w:lvl w:ilvl="2">
      <w:start w:val="1"/>
      <w:numFmt w:val="decimal"/>
      <w:lvlText w:val="1.4.%3."/>
      <w:lvlJc w:val="left"/>
      <w:pPr>
        <w:tabs>
          <w:tab w:val="num" w:pos="1134"/>
        </w:tabs>
        <w:ind w:left="1134" w:hanging="1134"/>
      </w:pPr>
      <w:rPr>
        <w:rFonts w:ascii="Times New Roman" w:hAnsi="Times New Roman"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6" w15:restartNumberingAfterBreak="0">
    <w:nsid w:val="2110275E"/>
    <w:multiLevelType w:val="multilevel"/>
    <w:tmpl w:val="F58461D6"/>
    <w:lvl w:ilvl="0">
      <w:start w:val="4"/>
      <w:numFmt w:val="decimal"/>
      <w:lvlText w:val="%1"/>
      <w:lvlJc w:val="left"/>
      <w:pPr>
        <w:ind w:left="480" w:hanging="480"/>
      </w:pPr>
      <w:rPr>
        <w:rFonts w:hint="default"/>
        <w:b/>
      </w:rPr>
    </w:lvl>
    <w:lvl w:ilvl="1">
      <w:start w:val="9"/>
      <w:numFmt w:val="decimal"/>
      <w:lvlText w:val="%1.%2"/>
      <w:lvlJc w:val="left"/>
      <w:pPr>
        <w:ind w:left="480" w:hanging="48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15:restartNumberingAfterBreak="0">
    <w:nsid w:val="235350C8"/>
    <w:multiLevelType w:val="multilevel"/>
    <w:tmpl w:val="569E8740"/>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4"/>
      <w:numFmt w:val="decimal"/>
      <w:lvlText w:val="4.9.1.%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8" w15:restartNumberingAfterBreak="0">
    <w:nsid w:val="292C3B1A"/>
    <w:multiLevelType w:val="multilevel"/>
    <w:tmpl w:val="2CF65712"/>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5"/>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15A139B"/>
    <w:multiLevelType w:val="multilevel"/>
    <w:tmpl w:val="9A70216A"/>
    <w:lvl w:ilvl="0">
      <w:start w:val="1"/>
      <w:numFmt w:val="decimal"/>
      <w:lvlText w:val="%1."/>
      <w:lvlJc w:val="left"/>
      <w:pPr>
        <w:tabs>
          <w:tab w:val="num" w:pos="927"/>
        </w:tabs>
        <w:ind w:left="927" w:hanging="360"/>
      </w:pPr>
      <w:rPr>
        <w:rFonts w:cs="Times New Roman" w:hint="default"/>
      </w:rPr>
    </w:lvl>
    <w:lvl w:ilvl="1">
      <w:start w:val="2"/>
      <w:numFmt w:val="decimal"/>
      <w:isLgl/>
      <w:lvlText w:val="%1.%2."/>
      <w:lvlJc w:val="left"/>
      <w:pPr>
        <w:ind w:left="1107" w:hanging="54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20" w15:restartNumberingAfterBreak="0">
    <w:nsid w:val="31D27366"/>
    <w:multiLevelType w:val="multilevel"/>
    <w:tmpl w:val="EA92AC06"/>
    <w:lvl w:ilvl="0">
      <w:start w:val="1"/>
      <w:numFmt w:val="decimal"/>
      <w:pStyle w:val="-"/>
      <w:lvlText w:val="%1."/>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1">
      <w:start w:val="1"/>
      <w:numFmt w:val="decimal"/>
      <w:pStyle w:val="-0"/>
      <w:lvlText w:val="%1.%2"/>
      <w:lvlJc w:val="left"/>
      <w:pPr>
        <w:tabs>
          <w:tab w:val="num" w:pos="6867"/>
        </w:tabs>
        <w:ind w:left="5733" w:firstLine="567"/>
      </w:pPr>
      <w:rPr>
        <w:rFonts w:cs="Times New Roman" w:hint="default"/>
        <w:bCs/>
        <w:iCs w:val="0"/>
        <w:caps w:val="0"/>
        <w:strike w:val="0"/>
        <w:dstrike w:val="0"/>
        <w:vanish w:val="0"/>
        <w:color w:val="auto"/>
        <w:spacing w:val="0"/>
        <w:w w:val="100"/>
        <w:kern w:val="0"/>
        <w:position w:val="0"/>
        <w:u w:val="none"/>
        <w:vertAlign w:val="baseline"/>
      </w:rPr>
    </w:lvl>
    <w:lvl w:ilvl="2">
      <w:start w:val="1"/>
      <w:numFmt w:val="lowerLetter"/>
      <w:lvlText w:val="%3)"/>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3">
      <w:start w:val="1"/>
      <w:numFmt w:val="decimal"/>
      <w:lvlText w:val="%1.%2.%3.%4"/>
      <w:lvlJc w:val="left"/>
      <w:pPr>
        <w:tabs>
          <w:tab w:val="num" w:pos="1985"/>
        </w:tabs>
        <w:ind w:left="1134"/>
      </w:pPr>
      <w:rPr>
        <w:rFonts w:cs="Times New Roman" w:hint="default"/>
        <w:bCs w:val="0"/>
        <w:iCs w:val="0"/>
        <w:caps w:val="0"/>
        <w:strike w:val="0"/>
        <w:dstrike w:val="0"/>
        <w:snapToGrid w:val="0"/>
        <w:vanish w:val="0"/>
        <w:color w:val="auto"/>
        <w:spacing w:val="0"/>
        <w:w w:val="100"/>
        <w:kern w:val="0"/>
        <w:position w:val="0"/>
        <w:u w:val="none"/>
        <w:vertAlign w:val="baseline"/>
      </w:rPr>
    </w:lvl>
    <w:lvl w:ilvl="4">
      <w:start w:val="1"/>
      <w:numFmt w:val="decimal"/>
      <w:lvlText w:val="%1.%2.%3.%4.%5"/>
      <w:lvlJc w:val="left"/>
      <w:pPr>
        <w:tabs>
          <w:tab w:val="num" w:pos="1985"/>
        </w:tabs>
        <w:ind w:left="1134"/>
      </w:pPr>
      <w:rPr>
        <w:rFonts w:cs="Times New Roman" w:hint="default"/>
        <w:bCs w:val="0"/>
        <w:iCs w:val="0"/>
      </w:rPr>
    </w:lvl>
    <w:lvl w:ilvl="5">
      <w:start w:val="1"/>
      <w:numFmt w:val="lowerLetter"/>
      <w:lvlText w:val="%6)"/>
      <w:lvlJc w:val="left"/>
      <w:pPr>
        <w:tabs>
          <w:tab w:val="num" w:pos="2552"/>
        </w:tabs>
        <w:ind w:left="2552" w:hanging="567"/>
      </w:pPr>
      <w:rPr>
        <w:rFonts w:cs="Times New Roman" w:hint="default"/>
      </w:rPr>
    </w:lvl>
    <w:lvl w:ilvl="6">
      <w:start w:val="1"/>
      <w:numFmt w:val="lowerRoman"/>
      <w:lvlText w:val="%7)"/>
      <w:lvlJc w:val="left"/>
      <w:pPr>
        <w:tabs>
          <w:tab w:val="num" w:pos="3119"/>
        </w:tabs>
        <w:ind w:left="3119" w:hanging="567"/>
      </w:pPr>
      <w:rPr>
        <w:rFonts w:cs="Times New Roman" w:hint="default"/>
      </w:rPr>
    </w:lvl>
    <w:lvl w:ilvl="7">
      <w:start w:val="1"/>
      <w:numFmt w:val="decimal"/>
      <w:lvlText w:val="%1.%2.%3.%4.%5.%6.%7.%8."/>
      <w:lvlJc w:val="left"/>
      <w:pPr>
        <w:tabs>
          <w:tab w:val="num" w:pos="6525"/>
        </w:tabs>
        <w:ind w:left="4869" w:hanging="1224"/>
      </w:pPr>
      <w:rPr>
        <w:rFonts w:cs="Times New Roman" w:hint="default"/>
      </w:rPr>
    </w:lvl>
    <w:lvl w:ilvl="8">
      <w:start w:val="1"/>
      <w:numFmt w:val="decimal"/>
      <w:lvlText w:val="%1.%2.%3.%4.%5.%6.%7.%8.%9."/>
      <w:lvlJc w:val="left"/>
      <w:pPr>
        <w:tabs>
          <w:tab w:val="num" w:pos="7245"/>
        </w:tabs>
        <w:ind w:left="5445" w:hanging="1440"/>
      </w:pPr>
      <w:rPr>
        <w:rFonts w:cs="Times New Roman" w:hint="default"/>
      </w:rPr>
    </w:lvl>
  </w:abstractNum>
  <w:abstractNum w:abstractNumId="21" w15:restartNumberingAfterBreak="0">
    <w:nsid w:val="341E2462"/>
    <w:multiLevelType w:val="hybridMultilevel"/>
    <w:tmpl w:val="0ADE2098"/>
    <w:lvl w:ilvl="0" w:tplc="EA403222">
      <w:start w:val="1"/>
      <w:numFmt w:val="bullet"/>
      <w:lvlText w:val=""/>
      <w:lvlJc w:val="left"/>
      <w:pPr>
        <w:tabs>
          <w:tab w:val="num" w:pos="1985"/>
        </w:tabs>
        <w:ind w:left="1985" w:hanging="284"/>
      </w:pPr>
      <w:rPr>
        <w:rFonts w:ascii="Symbol" w:hAnsi="Symbol" w:hint="default"/>
      </w:rPr>
    </w:lvl>
    <w:lvl w:ilvl="1" w:tplc="04190003">
      <w:start w:val="1"/>
      <w:numFmt w:val="bullet"/>
      <w:lvlText w:val="o"/>
      <w:lvlJc w:val="left"/>
      <w:pPr>
        <w:tabs>
          <w:tab w:val="num" w:pos="3141"/>
        </w:tabs>
        <w:ind w:left="3141" w:hanging="360"/>
      </w:pPr>
      <w:rPr>
        <w:rFonts w:ascii="Courier New" w:hAnsi="Courier New" w:hint="default"/>
      </w:rPr>
    </w:lvl>
    <w:lvl w:ilvl="2" w:tplc="04190005">
      <w:start w:val="1"/>
      <w:numFmt w:val="bullet"/>
      <w:lvlText w:val=""/>
      <w:lvlJc w:val="left"/>
      <w:pPr>
        <w:tabs>
          <w:tab w:val="num" w:pos="3861"/>
        </w:tabs>
        <w:ind w:left="3861" w:hanging="360"/>
      </w:pPr>
      <w:rPr>
        <w:rFonts w:ascii="Wingdings" w:hAnsi="Wingdings" w:hint="default"/>
      </w:rPr>
    </w:lvl>
    <w:lvl w:ilvl="3" w:tplc="04190001">
      <w:start w:val="1"/>
      <w:numFmt w:val="bullet"/>
      <w:lvlText w:val=""/>
      <w:lvlJc w:val="left"/>
      <w:pPr>
        <w:tabs>
          <w:tab w:val="num" w:pos="4581"/>
        </w:tabs>
        <w:ind w:left="4581" w:hanging="360"/>
      </w:pPr>
      <w:rPr>
        <w:rFonts w:ascii="Symbol" w:hAnsi="Symbol" w:hint="default"/>
      </w:rPr>
    </w:lvl>
    <w:lvl w:ilvl="4" w:tplc="04190003">
      <w:start w:val="1"/>
      <w:numFmt w:val="bullet"/>
      <w:lvlText w:val="o"/>
      <w:lvlJc w:val="left"/>
      <w:pPr>
        <w:tabs>
          <w:tab w:val="num" w:pos="5301"/>
        </w:tabs>
        <w:ind w:left="5301" w:hanging="360"/>
      </w:pPr>
      <w:rPr>
        <w:rFonts w:ascii="Courier New" w:hAnsi="Courier New" w:hint="default"/>
      </w:rPr>
    </w:lvl>
    <w:lvl w:ilvl="5" w:tplc="04190005">
      <w:start w:val="1"/>
      <w:numFmt w:val="bullet"/>
      <w:lvlText w:val=""/>
      <w:lvlJc w:val="left"/>
      <w:pPr>
        <w:tabs>
          <w:tab w:val="num" w:pos="6021"/>
        </w:tabs>
        <w:ind w:left="6021" w:hanging="360"/>
      </w:pPr>
      <w:rPr>
        <w:rFonts w:ascii="Wingdings" w:hAnsi="Wingdings" w:hint="default"/>
      </w:rPr>
    </w:lvl>
    <w:lvl w:ilvl="6" w:tplc="04190001">
      <w:start w:val="1"/>
      <w:numFmt w:val="bullet"/>
      <w:lvlText w:val=""/>
      <w:lvlJc w:val="left"/>
      <w:pPr>
        <w:tabs>
          <w:tab w:val="num" w:pos="6741"/>
        </w:tabs>
        <w:ind w:left="6741" w:hanging="360"/>
      </w:pPr>
      <w:rPr>
        <w:rFonts w:ascii="Symbol" w:hAnsi="Symbol" w:hint="default"/>
      </w:rPr>
    </w:lvl>
    <w:lvl w:ilvl="7" w:tplc="04190003">
      <w:start w:val="1"/>
      <w:numFmt w:val="bullet"/>
      <w:lvlText w:val="o"/>
      <w:lvlJc w:val="left"/>
      <w:pPr>
        <w:tabs>
          <w:tab w:val="num" w:pos="7461"/>
        </w:tabs>
        <w:ind w:left="7461" w:hanging="360"/>
      </w:pPr>
      <w:rPr>
        <w:rFonts w:ascii="Courier New" w:hAnsi="Courier New" w:hint="default"/>
      </w:rPr>
    </w:lvl>
    <w:lvl w:ilvl="8" w:tplc="04190005">
      <w:start w:val="1"/>
      <w:numFmt w:val="bullet"/>
      <w:lvlText w:val=""/>
      <w:lvlJc w:val="left"/>
      <w:pPr>
        <w:tabs>
          <w:tab w:val="num" w:pos="8181"/>
        </w:tabs>
        <w:ind w:left="8181" w:hanging="360"/>
      </w:pPr>
      <w:rPr>
        <w:rFonts w:ascii="Wingdings" w:hAnsi="Wingdings" w:hint="default"/>
      </w:rPr>
    </w:lvl>
  </w:abstractNum>
  <w:abstractNum w:abstractNumId="22" w15:restartNumberingAfterBreak="0">
    <w:nsid w:val="370A4ADD"/>
    <w:multiLevelType w:val="multilevel"/>
    <w:tmpl w:val="5866AD4A"/>
    <w:lvl w:ilvl="0">
      <w:start w:val="4"/>
      <w:numFmt w:val="decimal"/>
      <w:lvlText w:val="%1."/>
      <w:lvlJc w:val="left"/>
      <w:pPr>
        <w:tabs>
          <w:tab w:val="num" w:pos="1276"/>
        </w:tabs>
        <w:ind w:left="1276" w:hanging="1134"/>
      </w:pPr>
      <w:rPr>
        <w:rFonts w:ascii="Times New Roman" w:hAnsi="Times New Roman" w:cs="Times New Roman" w:hint="default"/>
      </w:rPr>
    </w:lvl>
    <w:lvl w:ilvl="1">
      <w:start w:val="4"/>
      <w:numFmt w:val="decimal"/>
      <w:lvlText w:val="%1.%2"/>
      <w:lvlJc w:val="left"/>
      <w:pPr>
        <w:tabs>
          <w:tab w:val="num" w:pos="1134"/>
        </w:tabs>
        <w:ind w:left="1134" w:hanging="1134"/>
      </w:pPr>
      <w:rPr>
        <w:rFonts w:cs="Times New Roman" w:hint="default"/>
      </w:rPr>
    </w:lvl>
    <w:lvl w:ilvl="2">
      <w:start w:val="2"/>
      <w:numFmt w:val="decimal"/>
      <w:lvlText w:val="4.5.%3."/>
      <w:lvlJc w:val="left"/>
      <w:pPr>
        <w:tabs>
          <w:tab w:val="num" w:pos="1134"/>
        </w:tabs>
        <w:ind w:left="1134" w:hanging="1134"/>
      </w:pPr>
      <w:rPr>
        <w:rFonts w:cs="Times New Roman" w:hint="default"/>
        <w:b w:val="0"/>
        <w:bCs w:val="0"/>
        <w:i w:val="0"/>
        <w:iCs w:val="0"/>
      </w:rPr>
    </w:lvl>
    <w:lvl w:ilvl="3">
      <w:start w:val="1"/>
      <w:numFmt w:val="decimal"/>
      <w:lvlText w:val="4.5.2.%4."/>
      <w:lvlJc w:val="left"/>
      <w:pPr>
        <w:tabs>
          <w:tab w:val="num" w:pos="1134"/>
        </w:tabs>
        <w:ind w:left="113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3" w15:restartNumberingAfterBreak="0">
    <w:nsid w:val="37B31B2A"/>
    <w:multiLevelType w:val="multilevel"/>
    <w:tmpl w:val="7B583D50"/>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9106534"/>
    <w:multiLevelType w:val="multilevel"/>
    <w:tmpl w:val="2F7E6D4C"/>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B4877B8"/>
    <w:multiLevelType w:val="multilevel"/>
    <w:tmpl w:val="6B643FE4"/>
    <w:lvl w:ilvl="0">
      <w:start w:val="4"/>
      <w:numFmt w:val="decimal"/>
      <w:lvlText w:val="%1."/>
      <w:lvlJc w:val="left"/>
      <w:pPr>
        <w:ind w:left="720" w:hanging="720"/>
      </w:pPr>
      <w:rPr>
        <w:rFonts w:cs="Times New Roman" w:hint="default"/>
      </w:rPr>
    </w:lvl>
    <w:lvl w:ilvl="1">
      <w:start w:val="5"/>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b/>
      </w:rPr>
    </w:lvl>
    <w:lvl w:ilvl="3">
      <w:start w:val="2"/>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15:restartNumberingAfterBreak="0">
    <w:nsid w:val="3D0B1B4D"/>
    <w:multiLevelType w:val="hybridMultilevel"/>
    <w:tmpl w:val="A15A81B4"/>
    <w:lvl w:ilvl="0" w:tplc="F3E65A84">
      <w:start w:val="1"/>
      <w:numFmt w:val="decimal"/>
      <w:pStyle w:val="ListNum"/>
      <w:lvlText w:val="%1."/>
      <w:lvlJc w:val="left"/>
      <w:pPr>
        <w:tabs>
          <w:tab w:val="num" w:pos="1211"/>
        </w:tabs>
        <w:ind w:left="1211" w:hanging="360"/>
      </w:pPr>
      <w:rPr>
        <w:rFonts w:cs="Times New Roman"/>
        <w:b w:val="0"/>
        <w:sz w:val="22"/>
        <w:szCs w:val="28"/>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27" w15:restartNumberingAfterBreak="0">
    <w:nsid w:val="432C2EF4"/>
    <w:multiLevelType w:val="multilevel"/>
    <w:tmpl w:val="BA4A288E"/>
    <w:lvl w:ilvl="0">
      <w:start w:val="4"/>
      <w:numFmt w:val="decimal"/>
      <w:lvlText w:val="%1"/>
      <w:lvlJc w:val="left"/>
      <w:pPr>
        <w:ind w:left="600" w:hanging="600"/>
      </w:pPr>
      <w:rPr>
        <w:rFonts w:cs="Times New Roman" w:hint="default"/>
      </w:rPr>
    </w:lvl>
    <w:lvl w:ilvl="1">
      <w:start w:val="11"/>
      <w:numFmt w:val="decimal"/>
      <w:lvlText w:val="%1.%2"/>
      <w:lvlJc w:val="left"/>
      <w:pPr>
        <w:ind w:left="813" w:hanging="600"/>
      </w:pPr>
      <w:rPr>
        <w:rFonts w:cs="Times New Roman" w:hint="default"/>
      </w:rPr>
    </w:lvl>
    <w:lvl w:ilvl="2">
      <w:start w:val="1"/>
      <w:numFmt w:val="decimal"/>
      <w:lvlText w:val="%1.%2.%3"/>
      <w:lvlJc w:val="left"/>
      <w:pPr>
        <w:ind w:left="1146" w:hanging="720"/>
      </w:pPr>
      <w:rPr>
        <w:rFonts w:cs="Times New Roman" w:hint="default"/>
        <w:b/>
      </w:rPr>
    </w:lvl>
    <w:lvl w:ilvl="3">
      <w:start w:val="1"/>
      <w:numFmt w:val="decimal"/>
      <w:lvlText w:val="%1.%2.%3.%4"/>
      <w:lvlJc w:val="left"/>
      <w:pPr>
        <w:ind w:left="1359" w:hanging="720"/>
      </w:pPr>
      <w:rPr>
        <w:rFonts w:cs="Times New Roman" w:hint="default"/>
      </w:rPr>
    </w:lvl>
    <w:lvl w:ilvl="4">
      <w:start w:val="1"/>
      <w:numFmt w:val="decimal"/>
      <w:lvlText w:val="%1.%2.%3.%4.%5"/>
      <w:lvlJc w:val="left"/>
      <w:pPr>
        <w:ind w:left="1932" w:hanging="1080"/>
      </w:pPr>
      <w:rPr>
        <w:rFonts w:cs="Times New Roman" w:hint="default"/>
      </w:rPr>
    </w:lvl>
    <w:lvl w:ilvl="5">
      <w:start w:val="1"/>
      <w:numFmt w:val="decimal"/>
      <w:lvlText w:val="%1.%2.%3.%4.%5.%6"/>
      <w:lvlJc w:val="left"/>
      <w:pPr>
        <w:ind w:left="2145" w:hanging="1080"/>
      </w:pPr>
      <w:rPr>
        <w:rFonts w:cs="Times New Roman" w:hint="default"/>
      </w:rPr>
    </w:lvl>
    <w:lvl w:ilvl="6">
      <w:start w:val="1"/>
      <w:numFmt w:val="decimal"/>
      <w:lvlText w:val="%1.%2.%3.%4.%5.%6.%7"/>
      <w:lvlJc w:val="left"/>
      <w:pPr>
        <w:ind w:left="2718" w:hanging="1440"/>
      </w:pPr>
      <w:rPr>
        <w:rFonts w:cs="Times New Roman" w:hint="default"/>
      </w:rPr>
    </w:lvl>
    <w:lvl w:ilvl="7">
      <w:start w:val="1"/>
      <w:numFmt w:val="decimal"/>
      <w:lvlText w:val="%1.%2.%3.%4.%5.%6.%7.%8"/>
      <w:lvlJc w:val="left"/>
      <w:pPr>
        <w:ind w:left="2931" w:hanging="1440"/>
      </w:pPr>
      <w:rPr>
        <w:rFonts w:cs="Times New Roman" w:hint="default"/>
      </w:rPr>
    </w:lvl>
    <w:lvl w:ilvl="8">
      <w:start w:val="1"/>
      <w:numFmt w:val="decimal"/>
      <w:lvlText w:val="%1.%2.%3.%4.%5.%6.%7.%8.%9"/>
      <w:lvlJc w:val="left"/>
      <w:pPr>
        <w:ind w:left="3504" w:hanging="1800"/>
      </w:pPr>
      <w:rPr>
        <w:rFonts w:cs="Times New Roman" w:hint="default"/>
      </w:rPr>
    </w:lvl>
  </w:abstractNum>
  <w:abstractNum w:abstractNumId="28" w15:restartNumberingAfterBreak="0">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15:restartNumberingAfterBreak="0">
    <w:nsid w:val="46160759"/>
    <w:multiLevelType w:val="multilevel"/>
    <w:tmpl w:val="2D36F3F4"/>
    <w:lvl w:ilvl="0">
      <w:start w:val="4"/>
      <w:numFmt w:val="decimal"/>
      <w:lvlText w:val="%1."/>
      <w:lvlJc w:val="left"/>
      <w:pPr>
        <w:ind w:left="218" w:hanging="360"/>
      </w:pPr>
    </w:lvl>
    <w:lvl w:ilvl="1">
      <w:start w:val="1"/>
      <w:numFmt w:val="decimal"/>
      <w:isLgl/>
      <w:lvlText w:val="%1.%2."/>
      <w:lvlJc w:val="left"/>
      <w:pPr>
        <w:ind w:left="1531" w:hanging="540"/>
      </w:pPr>
    </w:lvl>
    <w:lvl w:ilvl="2">
      <w:start w:val="1"/>
      <w:numFmt w:val="decimal"/>
      <w:isLgl/>
      <w:lvlText w:val="%1.%2.%3."/>
      <w:lvlJc w:val="left"/>
      <w:pPr>
        <w:ind w:left="1430" w:hanging="720"/>
      </w:pPr>
    </w:lvl>
    <w:lvl w:ilvl="3">
      <w:start w:val="1"/>
      <w:numFmt w:val="decimal"/>
      <w:isLgl/>
      <w:lvlText w:val="%1.%2.%3.%4."/>
      <w:lvlJc w:val="left"/>
      <w:pPr>
        <w:ind w:left="3977" w:hanging="720"/>
      </w:pPr>
    </w:lvl>
    <w:lvl w:ilvl="4">
      <w:start w:val="1"/>
      <w:numFmt w:val="decimal"/>
      <w:isLgl/>
      <w:lvlText w:val="%1.%2.%3.%4.%5."/>
      <w:lvlJc w:val="left"/>
      <w:pPr>
        <w:ind w:left="5470" w:hanging="1080"/>
      </w:pPr>
    </w:lvl>
    <w:lvl w:ilvl="5">
      <w:start w:val="1"/>
      <w:numFmt w:val="decimal"/>
      <w:isLgl/>
      <w:lvlText w:val="%1.%2.%3.%4.%5.%6."/>
      <w:lvlJc w:val="left"/>
      <w:pPr>
        <w:ind w:left="6603" w:hanging="1080"/>
      </w:pPr>
    </w:lvl>
    <w:lvl w:ilvl="6">
      <w:start w:val="1"/>
      <w:numFmt w:val="decimal"/>
      <w:isLgl/>
      <w:lvlText w:val="%1.%2.%3.%4.%5.%6.%7."/>
      <w:lvlJc w:val="left"/>
      <w:pPr>
        <w:ind w:left="8096" w:hanging="1440"/>
      </w:pPr>
    </w:lvl>
    <w:lvl w:ilvl="7">
      <w:start w:val="1"/>
      <w:numFmt w:val="decimal"/>
      <w:isLgl/>
      <w:lvlText w:val="%1.%2.%3.%4.%5.%6.%7.%8."/>
      <w:lvlJc w:val="left"/>
      <w:pPr>
        <w:ind w:left="9229" w:hanging="1440"/>
      </w:pPr>
    </w:lvl>
    <w:lvl w:ilvl="8">
      <w:start w:val="1"/>
      <w:numFmt w:val="decimal"/>
      <w:isLgl/>
      <w:lvlText w:val="%1.%2.%3.%4.%5.%6.%7.%8.%9."/>
      <w:lvlJc w:val="left"/>
      <w:pPr>
        <w:ind w:left="10722" w:hanging="1800"/>
      </w:pPr>
    </w:lvl>
  </w:abstractNum>
  <w:abstractNum w:abstractNumId="30" w15:restartNumberingAfterBreak="0">
    <w:nsid w:val="476D5E0B"/>
    <w:multiLevelType w:val="multilevel"/>
    <w:tmpl w:val="D81C427E"/>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78A395C"/>
    <w:multiLevelType w:val="multilevel"/>
    <w:tmpl w:val="44888C58"/>
    <w:lvl w:ilvl="0">
      <w:start w:val="1"/>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ascii="Times New Roman" w:hAnsi="Times New Roman" w:cs="Times New Roman" w:hint="default"/>
        <w:b/>
        <w:bCs w:val="0"/>
        <w:i w:val="0"/>
        <w:iCs w:val="0"/>
        <w:color w:val="auto"/>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2" w15:restartNumberingAfterBreak="0">
    <w:nsid w:val="4CA64B17"/>
    <w:multiLevelType w:val="hybridMultilevel"/>
    <w:tmpl w:val="C98824A6"/>
    <w:lvl w:ilvl="0" w:tplc="12A6B38E">
      <w:start w:val="1"/>
      <w:numFmt w:val="decimal"/>
      <w:lvlText w:val="%1."/>
      <w:lvlJc w:val="left"/>
      <w:pPr>
        <w:ind w:left="218" w:hanging="360"/>
      </w:pPr>
      <w:rPr>
        <w:color w:val="000000"/>
      </w:rPr>
    </w:lvl>
    <w:lvl w:ilvl="1" w:tplc="04190019">
      <w:start w:val="1"/>
      <w:numFmt w:val="lowerLetter"/>
      <w:lvlText w:val="%2."/>
      <w:lvlJc w:val="left"/>
      <w:pPr>
        <w:ind w:left="938" w:hanging="360"/>
      </w:pPr>
    </w:lvl>
    <w:lvl w:ilvl="2" w:tplc="0419001B">
      <w:start w:val="1"/>
      <w:numFmt w:val="lowerRoman"/>
      <w:lvlText w:val="%3."/>
      <w:lvlJc w:val="right"/>
      <w:pPr>
        <w:ind w:left="1658" w:hanging="180"/>
      </w:pPr>
    </w:lvl>
    <w:lvl w:ilvl="3" w:tplc="0419000F">
      <w:start w:val="1"/>
      <w:numFmt w:val="decimal"/>
      <w:lvlText w:val="%4."/>
      <w:lvlJc w:val="left"/>
      <w:pPr>
        <w:ind w:left="2378" w:hanging="360"/>
      </w:pPr>
    </w:lvl>
    <w:lvl w:ilvl="4" w:tplc="04190019">
      <w:start w:val="1"/>
      <w:numFmt w:val="lowerLetter"/>
      <w:lvlText w:val="%5."/>
      <w:lvlJc w:val="left"/>
      <w:pPr>
        <w:ind w:left="3098" w:hanging="360"/>
      </w:pPr>
    </w:lvl>
    <w:lvl w:ilvl="5" w:tplc="0419001B">
      <w:start w:val="1"/>
      <w:numFmt w:val="lowerRoman"/>
      <w:lvlText w:val="%6."/>
      <w:lvlJc w:val="right"/>
      <w:pPr>
        <w:ind w:left="3818" w:hanging="180"/>
      </w:pPr>
    </w:lvl>
    <w:lvl w:ilvl="6" w:tplc="0419000F">
      <w:start w:val="1"/>
      <w:numFmt w:val="decimal"/>
      <w:lvlText w:val="%7."/>
      <w:lvlJc w:val="left"/>
      <w:pPr>
        <w:ind w:left="4538" w:hanging="360"/>
      </w:pPr>
    </w:lvl>
    <w:lvl w:ilvl="7" w:tplc="04190019">
      <w:start w:val="1"/>
      <w:numFmt w:val="lowerLetter"/>
      <w:lvlText w:val="%8."/>
      <w:lvlJc w:val="left"/>
      <w:pPr>
        <w:ind w:left="5258" w:hanging="360"/>
      </w:pPr>
    </w:lvl>
    <w:lvl w:ilvl="8" w:tplc="0419001B">
      <w:start w:val="1"/>
      <w:numFmt w:val="lowerRoman"/>
      <w:lvlText w:val="%9."/>
      <w:lvlJc w:val="right"/>
      <w:pPr>
        <w:ind w:left="5978" w:hanging="180"/>
      </w:pPr>
    </w:lvl>
  </w:abstractNum>
  <w:abstractNum w:abstractNumId="33" w15:restartNumberingAfterBreak="0">
    <w:nsid w:val="4CEE1260"/>
    <w:multiLevelType w:val="hybridMultilevel"/>
    <w:tmpl w:val="AF641E54"/>
    <w:lvl w:ilvl="0" w:tplc="415008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15:restartNumberingAfterBreak="0">
    <w:nsid w:val="4D0B698A"/>
    <w:multiLevelType w:val="multilevel"/>
    <w:tmpl w:val="600AE26C"/>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438419B"/>
    <w:multiLevelType w:val="multilevel"/>
    <w:tmpl w:val="BE9E5558"/>
    <w:lvl w:ilvl="0">
      <w:start w:val="4"/>
      <w:numFmt w:val="decimal"/>
      <w:lvlText w:val="%1."/>
      <w:lvlJc w:val="left"/>
      <w:pPr>
        <w:tabs>
          <w:tab w:val="num" w:pos="1276"/>
        </w:tabs>
        <w:ind w:left="1276" w:hanging="1134"/>
      </w:pPr>
      <w:rPr>
        <w:rFonts w:ascii="Times New Roman" w:hAnsi="Times New Roman" w:cs="Times New Roman" w:hint="default"/>
      </w:rPr>
    </w:lvl>
    <w:lvl w:ilvl="1">
      <w:start w:val="11"/>
      <w:numFmt w:val="decimal"/>
      <w:lvlText w:val="%1.%2."/>
      <w:lvlJc w:val="left"/>
      <w:pPr>
        <w:tabs>
          <w:tab w:val="num" w:pos="1134"/>
        </w:tabs>
        <w:ind w:left="1134" w:hanging="1134"/>
      </w:pPr>
      <w:rPr>
        <w:rFonts w:cs="Times New Roman" w:hint="default"/>
      </w:rPr>
    </w:lvl>
    <w:lvl w:ilvl="2">
      <w:start w:val="1"/>
      <w:numFmt w:val="decimal"/>
      <w:lvlText w:val="4.11.%3."/>
      <w:lvlJc w:val="left"/>
      <w:pPr>
        <w:tabs>
          <w:tab w:val="num" w:pos="1134"/>
        </w:tabs>
        <w:ind w:left="1134" w:hanging="1134"/>
      </w:pPr>
      <w:rPr>
        <w:rFonts w:cs="Times New Roman" w:hint="default"/>
        <w:b/>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6" w15:restartNumberingAfterBreak="0">
    <w:nsid w:val="56BE6CF6"/>
    <w:multiLevelType w:val="hybridMultilevel"/>
    <w:tmpl w:val="B6882804"/>
    <w:lvl w:ilvl="0" w:tplc="7F9E6080">
      <w:start w:val="1"/>
      <w:numFmt w:val="russianLower"/>
      <w:lvlText w:val="%1)"/>
      <w:lvlJc w:val="left"/>
      <w:pPr>
        <w:tabs>
          <w:tab w:val="num" w:pos="1713"/>
        </w:tabs>
        <w:ind w:left="1713"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8" w15:restartNumberingAfterBreak="0">
    <w:nsid w:val="5E4374AC"/>
    <w:multiLevelType w:val="multilevel"/>
    <w:tmpl w:val="0EB6C5F6"/>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1"/>
      <w:numFmt w:val="decimal"/>
      <w:lvlText w:val="4.9.1.%4."/>
      <w:lvlJc w:val="left"/>
      <w:pPr>
        <w:tabs>
          <w:tab w:val="num" w:pos="1134"/>
        </w:tabs>
        <w:ind w:left="113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9" w15:restartNumberingAfterBreak="0">
    <w:nsid w:val="60A84541"/>
    <w:multiLevelType w:val="multilevel"/>
    <w:tmpl w:val="755236F4"/>
    <w:lvl w:ilvl="0">
      <w:start w:val="5"/>
      <w:numFmt w:val="decimal"/>
      <w:lvlText w:val="%1."/>
      <w:lvlJc w:val="left"/>
      <w:pPr>
        <w:ind w:left="720" w:hanging="720"/>
      </w:pPr>
      <w:rPr>
        <w:rFonts w:hint="default"/>
      </w:rPr>
    </w:lvl>
    <w:lvl w:ilvl="1">
      <w:start w:val="2"/>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0" w15:restartNumberingAfterBreak="0">
    <w:nsid w:val="61EE27CC"/>
    <w:multiLevelType w:val="multilevel"/>
    <w:tmpl w:val="EB2EC978"/>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4CB140F"/>
    <w:multiLevelType w:val="singleLevel"/>
    <w:tmpl w:val="290861B6"/>
    <w:lvl w:ilvl="0">
      <w:start w:val="1"/>
      <w:numFmt w:val="decimal"/>
      <w:pStyle w:val="ListBul2"/>
      <w:lvlText w:val="%1."/>
      <w:lvlJc w:val="left"/>
      <w:pPr>
        <w:tabs>
          <w:tab w:val="num" w:pos="360"/>
        </w:tabs>
        <w:ind w:left="360" w:hanging="360"/>
      </w:pPr>
      <w:rPr>
        <w:rFonts w:cs="Times New Roman"/>
        <w:color w:val="auto"/>
        <w:sz w:val="24"/>
        <w:szCs w:val="24"/>
      </w:rPr>
    </w:lvl>
  </w:abstractNum>
  <w:abstractNum w:abstractNumId="42" w15:restartNumberingAfterBreak="0">
    <w:nsid w:val="660E0231"/>
    <w:multiLevelType w:val="multilevel"/>
    <w:tmpl w:val="4C2CBF52"/>
    <w:lvl w:ilvl="0">
      <w:start w:val="4"/>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4"/>
      <w:numFmt w:val="decimal"/>
      <w:lvlText w:val="4.%3."/>
      <w:lvlJc w:val="left"/>
      <w:pPr>
        <w:tabs>
          <w:tab w:val="num" w:pos="1134"/>
        </w:tabs>
        <w:ind w:left="1134" w:hanging="1134"/>
      </w:pPr>
      <w:rPr>
        <w:rFonts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43" w15:restartNumberingAfterBreak="0">
    <w:nsid w:val="67020310"/>
    <w:multiLevelType w:val="multilevel"/>
    <w:tmpl w:val="7D267E66"/>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8486353"/>
    <w:multiLevelType w:val="multilevel"/>
    <w:tmpl w:val="26E81E3E"/>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3"/>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68B653E9"/>
    <w:multiLevelType w:val="multilevel"/>
    <w:tmpl w:val="806C2628"/>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6" w15:restartNumberingAfterBreak="0">
    <w:nsid w:val="6952452A"/>
    <w:multiLevelType w:val="multilevel"/>
    <w:tmpl w:val="C41E4CEE"/>
    <w:lvl w:ilvl="0">
      <w:start w:val="4"/>
      <w:numFmt w:val="decimal"/>
      <w:lvlText w:val="%1."/>
      <w:lvlJc w:val="left"/>
      <w:pPr>
        <w:tabs>
          <w:tab w:val="num" w:pos="1276"/>
        </w:tabs>
        <w:ind w:left="1276" w:hanging="1134"/>
      </w:pPr>
      <w:rPr>
        <w:rFonts w:ascii="Times New Roman" w:hAnsi="Times New Roman" w:cs="Times New Roman" w:hint="default"/>
      </w:rPr>
    </w:lvl>
    <w:lvl w:ilvl="1">
      <w:start w:val="10"/>
      <w:numFmt w:val="decimal"/>
      <w:lvlText w:val="%1.%2"/>
      <w:lvlJc w:val="left"/>
      <w:pPr>
        <w:tabs>
          <w:tab w:val="num" w:pos="1134"/>
        </w:tabs>
        <w:ind w:left="1134" w:hanging="1134"/>
      </w:pPr>
      <w:rPr>
        <w:rFonts w:cs="Times New Roman" w:hint="default"/>
      </w:rPr>
    </w:lvl>
    <w:lvl w:ilvl="2">
      <w:start w:val="1"/>
      <w:numFmt w:val="decimal"/>
      <w:lvlText w:val="4.10.%3"/>
      <w:lvlJc w:val="left"/>
      <w:pPr>
        <w:tabs>
          <w:tab w:val="num" w:pos="1134"/>
        </w:tabs>
        <w:ind w:left="1134" w:hanging="1134"/>
      </w:pPr>
      <w:rPr>
        <w:rFonts w:cs="Times New Roman" w:hint="default"/>
        <w:b/>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47" w15:restartNumberingAfterBreak="0">
    <w:nsid w:val="6BED3D1F"/>
    <w:multiLevelType w:val="hybridMultilevel"/>
    <w:tmpl w:val="2D44FD72"/>
    <w:lvl w:ilvl="0" w:tplc="7286FC8C">
      <w:start w:val="1"/>
      <w:numFmt w:val="bullet"/>
      <w:lvlText w:val=""/>
      <w:lvlJc w:val="left"/>
      <w:pPr>
        <w:ind w:left="1713" w:hanging="360"/>
      </w:pPr>
      <w:rPr>
        <w:rFonts w:ascii="Symbol" w:hAnsi="Symbol" w:hint="default"/>
      </w:rPr>
    </w:lvl>
    <w:lvl w:ilvl="1" w:tplc="481E1F52" w:tentative="1">
      <w:start w:val="1"/>
      <w:numFmt w:val="bullet"/>
      <w:lvlText w:val="o"/>
      <w:lvlJc w:val="left"/>
      <w:pPr>
        <w:ind w:left="2433" w:hanging="360"/>
      </w:pPr>
      <w:rPr>
        <w:rFonts w:ascii="Courier New" w:hAnsi="Courier New" w:hint="default"/>
      </w:rPr>
    </w:lvl>
    <w:lvl w:ilvl="2" w:tplc="D1AA0112" w:tentative="1">
      <w:start w:val="1"/>
      <w:numFmt w:val="bullet"/>
      <w:lvlText w:val=""/>
      <w:lvlJc w:val="left"/>
      <w:pPr>
        <w:ind w:left="3153" w:hanging="360"/>
      </w:pPr>
      <w:rPr>
        <w:rFonts w:ascii="Wingdings" w:hAnsi="Wingdings" w:hint="default"/>
      </w:rPr>
    </w:lvl>
    <w:lvl w:ilvl="3" w:tplc="4F5609EE" w:tentative="1">
      <w:start w:val="1"/>
      <w:numFmt w:val="bullet"/>
      <w:lvlText w:val=""/>
      <w:lvlJc w:val="left"/>
      <w:pPr>
        <w:ind w:left="3873" w:hanging="360"/>
      </w:pPr>
      <w:rPr>
        <w:rFonts w:ascii="Symbol" w:hAnsi="Symbol" w:hint="default"/>
      </w:rPr>
    </w:lvl>
    <w:lvl w:ilvl="4" w:tplc="56D48802" w:tentative="1">
      <w:start w:val="1"/>
      <w:numFmt w:val="bullet"/>
      <w:lvlText w:val="o"/>
      <w:lvlJc w:val="left"/>
      <w:pPr>
        <w:ind w:left="4593" w:hanging="360"/>
      </w:pPr>
      <w:rPr>
        <w:rFonts w:ascii="Courier New" w:hAnsi="Courier New" w:hint="default"/>
      </w:rPr>
    </w:lvl>
    <w:lvl w:ilvl="5" w:tplc="42FC3434" w:tentative="1">
      <w:start w:val="1"/>
      <w:numFmt w:val="bullet"/>
      <w:lvlText w:val=""/>
      <w:lvlJc w:val="left"/>
      <w:pPr>
        <w:ind w:left="5313" w:hanging="360"/>
      </w:pPr>
      <w:rPr>
        <w:rFonts w:ascii="Wingdings" w:hAnsi="Wingdings" w:hint="default"/>
      </w:rPr>
    </w:lvl>
    <w:lvl w:ilvl="6" w:tplc="1BFCF6C8" w:tentative="1">
      <w:start w:val="1"/>
      <w:numFmt w:val="bullet"/>
      <w:lvlText w:val=""/>
      <w:lvlJc w:val="left"/>
      <w:pPr>
        <w:ind w:left="6033" w:hanging="360"/>
      </w:pPr>
      <w:rPr>
        <w:rFonts w:ascii="Symbol" w:hAnsi="Symbol" w:hint="default"/>
      </w:rPr>
    </w:lvl>
    <w:lvl w:ilvl="7" w:tplc="033456FA" w:tentative="1">
      <w:start w:val="1"/>
      <w:numFmt w:val="bullet"/>
      <w:lvlText w:val="o"/>
      <w:lvlJc w:val="left"/>
      <w:pPr>
        <w:ind w:left="6753" w:hanging="360"/>
      </w:pPr>
      <w:rPr>
        <w:rFonts w:ascii="Courier New" w:hAnsi="Courier New" w:hint="default"/>
      </w:rPr>
    </w:lvl>
    <w:lvl w:ilvl="8" w:tplc="082CDAF2" w:tentative="1">
      <w:start w:val="1"/>
      <w:numFmt w:val="bullet"/>
      <w:lvlText w:val=""/>
      <w:lvlJc w:val="left"/>
      <w:pPr>
        <w:ind w:left="7473" w:hanging="360"/>
      </w:pPr>
      <w:rPr>
        <w:rFonts w:ascii="Wingdings" w:hAnsi="Wingdings" w:hint="default"/>
      </w:rPr>
    </w:lvl>
  </w:abstractNum>
  <w:abstractNum w:abstractNumId="48" w15:restartNumberingAfterBreak="0">
    <w:nsid w:val="7AEF6B1D"/>
    <w:multiLevelType w:val="multilevel"/>
    <w:tmpl w:val="B9FA2AC2"/>
    <w:lvl w:ilvl="0">
      <w:start w:val="4"/>
      <w:numFmt w:val="decimal"/>
      <w:lvlText w:val="%1"/>
      <w:lvlJc w:val="left"/>
      <w:pPr>
        <w:ind w:left="660" w:hanging="660"/>
      </w:pPr>
      <w:rPr>
        <w:rFonts w:hint="default"/>
        <w:color w:val="auto"/>
      </w:rPr>
    </w:lvl>
    <w:lvl w:ilvl="1">
      <w:start w:val="4"/>
      <w:numFmt w:val="decimal"/>
      <w:lvlText w:val="%1.%2"/>
      <w:lvlJc w:val="left"/>
      <w:pPr>
        <w:ind w:left="660" w:hanging="660"/>
      </w:pPr>
      <w:rPr>
        <w:rFonts w:hint="default"/>
        <w:color w:val="auto"/>
      </w:rPr>
    </w:lvl>
    <w:lvl w:ilvl="2">
      <w:start w:val="7"/>
      <w:numFmt w:val="decimal"/>
      <w:lvlText w:val="%1.%2.%3"/>
      <w:lvlJc w:val="left"/>
      <w:pPr>
        <w:ind w:left="720" w:hanging="720"/>
      </w:pPr>
      <w:rPr>
        <w:rFonts w:hint="default"/>
        <w:color w:val="auto"/>
      </w:rPr>
    </w:lvl>
    <w:lvl w:ilvl="3">
      <w:start w:val="4"/>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abstractNumId w:val="28"/>
  </w:num>
  <w:num w:numId="2">
    <w:abstractNumId w:val="37"/>
  </w:num>
  <w:num w:numId="3">
    <w:abstractNumId w:val="31"/>
  </w:num>
  <w:num w:numId="4">
    <w:abstractNumId w:val="21"/>
  </w:num>
  <w:num w:numId="5">
    <w:abstractNumId w:val="15"/>
  </w:num>
  <w:num w:numId="6">
    <w:abstractNumId w:val="42"/>
  </w:num>
  <w:num w:numId="7">
    <w:abstractNumId w:val="22"/>
  </w:num>
  <w:num w:numId="8">
    <w:abstractNumId w:val="17"/>
  </w:num>
  <w:num w:numId="9">
    <w:abstractNumId w:val="38"/>
  </w:num>
  <w:num w:numId="10">
    <w:abstractNumId w:val="35"/>
  </w:num>
  <w:num w:numId="11">
    <w:abstractNumId w:val="8"/>
  </w:num>
  <w:num w:numId="12">
    <w:abstractNumId w:val="13"/>
  </w:num>
  <w:num w:numId="13">
    <w:abstractNumId w:val="14"/>
  </w:num>
  <w:num w:numId="14">
    <w:abstractNumId w:val="45"/>
  </w:num>
  <w:num w:numId="15">
    <w:abstractNumId w:val="25"/>
  </w:num>
  <w:num w:numId="16">
    <w:abstractNumId w:val="41"/>
  </w:num>
  <w:num w:numId="17">
    <w:abstractNumId w:val="20"/>
  </w:num>
  <w:num w:numId="18">
    <w:abstractNumId w:val="36"/>
  </w:num>
  <w:num w:numId="19">
    <w:abstractNumId w:val="47"/>
  </w:num>
  <w:num w:numId="20">
    <w:abstractNumId w:val="44"/>
  </w:num>
  <w:num w:numId="21">
    <w:abstractNumId w:val="9"/>
  </w:num>
  <w:num w:numId="22">
    <w:abstractNumId w:val="24"/>
  </w:num>
  <w:num w:numId="23">
    <w:abstractNumId w:val="5"/>
  </w:num>
  <w:num w:numId="24">
    <w:abstractNumId w:val="48"/>
  </w:num>
  <w:num w:numId="25">
    <w:abstractNumId w:val="27"/>
  </w:num>
  <w:num w:numId="26">
    <w:abstractNumId w:val="26"/>
  </w:num>
  <w:num w:numId="27">
    <w:abstractNumId w:val="34"/>
  </w:num>
  <w:num w:numId="28">
    <w:abstractNumId w:val="30"/>
  </w:num>
  <w:num w:numId="29">
    <w:abstractNumId w:val="40"/>
  </w:num>
  <w:num w:numId="30">
    <w:abstractNumId w:val="18"/>
  </w:num>
  <w:num w:numId="31">
    <w:abstractNumId w:val="16"/>
  </w:num>
  <w:num w:numId="32">
    <w:abstractNumId w:val="46"/>
  </w:num>
  <w:num w:numId="33">
    <w:abstractNumId w:val="12"/>
  </w:num>
  <w:num w:numId="34">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 w:numId="36">
    <w:abstractNumId w:val="19"/>
    <w:lvlOverride w:ilvl="0">
      <w:startOverride w:val="1"/>
    </w:lvlOverride>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num>
  <w:num w:numId="40">
    <w:abstractNumId w:val="33"/>
  </w:num>
  <w:num w:numId="41">
    <w:abstractNumId w:val="23"/>
  </w:num>
  <w:num w:numId="42">
    <w:abstractNumId w:val="39"/>
  </w:num>
  <w:num w:numId="43">
    <w:abstractNumId w:val="6"/>
  </w:num>
  <w:num w:numId="44">
    <w:abstractNumId w:val="10"/>
  </w:num>
  <w:num w:numId="45">
    <w:abstractNumId w:val="4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4BA"/>
    <w:rsid w:val="0000000C"/>
    <w:rsid w:val="000006FE"/>
    <w:rsid w:val="00001296"/>
    <w:rsid w:val="000020DE"/>
    <w:rsid w:val="00002484"/>
    <w:rsid w:val="00002D0A"/>
    <w:rsid w:val="00005DDE"/>
    <w:rsid w:val="00006025"/>
    <w:rsid w:val="00006068"/>
    <w:rsid w:val="000069EA"/>
    <w:rsid w:val="00007480"/>
    <w:rsid w:val="000077FF"/>
    <w:rsid w:val="00007F14"/>
    <w:rsid w:val="000108C9"/>
    <w:rsid w:val="000117BB"/>
    <w:rsid w:val="0001184F"/>
    <w:rsid w:val="00012CEB"/>
    <w:rsid w:val="00013BE0"/>
    <w:rsid w:val="0001559B"/>
    <w:rsid w:val="00015751"/>
    <w:rsid w:val="000159BD"/>
    <w:rsid w:val="000166C5"/>
    <w:rsid w:val="000167E8"/>
    <w:rsid w:val="0001755A"/>
    <w:rsid w:val="000200CD"/>
    <w:rsid w:val="000205B8"/>
    <w:rsid w:val="000207DD"/>
    <w:rsid w:val="00020818"/>
    <w:rsid w:val="00021394"/>
    <w:rsid w:val="00021FCE"/>
    <w:rsid w:val="00022726"/>
    <w:rsid w:val="00022737"/>
    <w:rsid w:val="00022798"/>
    <w:rsid w:val="0002302B"/>
    <w:rsid w:val="000232CF"/>
    <w:rsid w:val="00023C64"/>
    <w:rsid w:val="000244E8"/>
    <w:rsid w:val="000246A4"/>
    <w:rsid w:val="00024DB2"/>
    <w:rsid w:val="0002501D"/>
    <w:rsid w:val="000251EB"/>
    <w:rsid w:val="0002594E"/>
    <w:rsid w:val="0002696B"/>
    <w:rsid w:val="0002706C"/>
    <w:rsid w:val="000273E9"/>
    <w:rsid w:val="00030F13"/>
    <w:rsid w:val="000313E2"/>
    <w:rsid w:val="000331E0"/>
    <w:rsid w:val="00033844"/>
    <w:rsid w:val="00035D5D"/>
    <w:rsid w:val="00035E47"/>
    <w:rsid w:val="0004079F"/>
    <w:rsid w:val="00040DA6"/>
    <w:rsid w:val="000417F7"/>
    <w:rsid w:val="00041951"/>
    <w:rsid w:val="00042764"/>
    <w:rsid w:val="00045D3B"/>
    <w:rsid w:val="0004621D"/>
    <w:rsid w:val="00046273"/>
    <w:rsid w:val="00046313"/>
    <w:rsid w:val="000467C5"/>
    <w:rsid w:val="000475F7"/>
    <w:rsid w:val="000509A9"/>
    <w:rsid w:val="00050EC5"/>
    <w:rsid w:val="000515C0"/>
    <w:rsid w:val="000530A2"/>
    <w:rsid w:val="000536BB"/>
    <w:rsid w:val="000543FB"/>
    <w:rsid w:val="0005645C"/>
    <w:rsid w:val="00056D89"/>
    <w:rsid w:val="00056F8D"/>
    <w:rsid w:val="00057031"/>
    <w:rsid w:val="000571D2"/>
    <w:rsid w:val="000571EA"/>
    <w:rsid w:val="000578FB"/>
    <w:rsid w:val="00057BBA"/>
    <w:rsid w:val="00057F88"/>
    <w:rsid w:val="00060253"/>
    <w:rsid w:val="00060370"/>
    <w:rsid w:val="0006053F"/>
    <w:rsid w:val="000607D6"/>
    <w:rsid w:val="00061699"/>
    <w:rsid w:val="0006179A"/>
    <w:rsid w:val="000637EC"/>
    <w:rsid w:val="0006408C"/>
    <w:rsid w:val="00065782"/>
    <w:rsid w:val="00065E13"/>
    <w:rsid w:val="0006678B"/>
    <w:rsid w:val="00066B67"/>
    <w:rsid w:val="00067C2A"/>
    <w:rsid w:val="000708EB"/>
    <w:rsid w:val="00070B73"/>
    <w:rsid w:val="000724E4"/>
    <w:rsid w:val="00073658"/>
    <w:rsid w:val="000739FF"/>
    <w:rsid w:val="00073B98"/>
    <w:rsid w:val="000740EB"/>
    <w:rsid w:val="00074246"/>
    <w:rsid w:val="00074AA9"/>
    <w:rsid w:val="00075889"/>
    <w:rsid w:val="00075B44"/>
    <w:rsid w:val="00077586"/>
    <w:rsid w:val="00077D1C"/>
    <w:rsid w:val="00080596"/>
    <w:rsid w:val="00081227"/>
    <w:rsid w:val="00082EA2"/>
    <w:rsid w:val="00084196"/>
    <w:rsid w:val="000854CF"/>
    <w:rsid w:val="000863D5"/>
    <w:rsid w:val="00086FE0"/>
    <w:rsid w:val="00087CE2"/>
    <w:rsid w:val="000916E9"/>
    <w:rsid w:val="0009188F"/>
    <w:rsid w:val="00092385"/>
    <w:rsid w:val="00092476"/>
    <w:rsid w:val="00092A10"/>
    <w:rsid w:val="000945C9"/>
    <w:rsid w:val="00094741"/>
    <w:rsid w:val="000947CA"/>
    <w:rsid w:val="00095138"/>
    <w:rsid w:val="000952E1"/>
    <w:rsid w:val="00095993"/>
    <w:rsid w:val="00095B6E"/>
    <w:rsid w:val="00096EEF"/>
    <w:rsid w:val="000A0F88"/>
    <w:rsid w:val="000A15EA"/>
    <w:rsid w:val="000A1F58"/>
    <w:rsid w:val="000A1FE0"/>
    <w:rsid w:val="000A3B6D"/>
    <w:rsid w:val="000A3F62"/>
    <w:rsid w:val="000A58E0"/>
    <w:rsid w:val="000A5E05"/>
    <w:rsid w:val="000A6997"/>
    <w:rsid w:val="000A6C22"/>
    <w:rsid w:val="000A7FA9"/>
    <w:rsid w:val="000B056C"/>
    <w:rsid w:val="000B0695"/>
    <w:rsid w:val="000B09BB"/>
    <w:rsid w:val="000B198F"/>
    <w:rsid w:val="000B2CB9"/>
    <w:rsid w:val="000B3F2F"/>
    <w:rsid w:val="000B531A"/>
    <w:rsid w:val="000B6FCD"/>
    <w:rsid w:val="000B7AC3"/>
    <w:rsid w:val="000C0E2B"/>
    <w:rsid w:val="000C259F"/>
    <w:rsid w:val="000C2C72"/>
    <w:rsid w:val="000C3403"/>
    <w:rsid w:val="000C3D38"/>
    <w:rsid w:val="000C428C"/>
    <w:rsid w:val="000C53B2"/>
    <w:rsid w:val="000C6A56"/>
    <w:rsid w:val="000C7193"/>
    <w:rsid w:val="000D07FE"/>
    <w:rsid w:val="000D1489"/>
    <w:rsid w:val="000D19EC"/>
    <w:rsid w:val="000D1D73"/>
    <w:rsid w:val="000D256E"/>
    <w:rsid w:val="000D280B"/>
    <w:rsid w:val="000D453D"/>
    <w:rsid w:val="000D4B10"/>
    <w:rsid w:val="000D5283"/>
    <w:rsid w:val="000D6B5B"/>
    <w:rsid w:val="000E1290"/>
    <w:rsid w:val="000E1327"/>
    <w:rsid w:val="000E30D1"/>
    <w:rsid w:val="000E4C8F"/>
    <w:rsid w:val="000E5F08"/>
    <w:rsid w:val="000E619E"/>
    <w:rsid w:val="000E6CCD"/>
    <w:rsid w:val="000E7252"/>
    <w:rsid w:val="000E7732"/>
    <w:rsid w:val="000E7D20"/>
    <w:rsid w:val="000E7D79"/>
    <w:rsid w:val="000E7F7F"/>
    <w:rsid w:val="000F022C"/>
    <w:rsid w:val="000F1665"/>
    <w:rsid w:val="000F2527"/>
    <w:rsid w:val="000F291C"/>
    <w:rsid w:val="000F316D"/>
    <w:rsid w:val="000F3904"/>
    <w:rsid w:val="000F3C51"/>
    <w:rsid w:val="000F3D6D"/>
    <w:rsid w:val="000F45B0"/>
    <w:rsid w:val="000F4F02"/>
    <w:rsid w:val="000F6E9F"/>
    <w:rsid w:val="000F7BFB"/>
    <w:rsid w:val="0010026C"/>
    <w:rsid w:val="001006E7"/>
    <w:rsid w:val="00100824"/>
    <w:rsid w:val="00102BEC"/>
    <w:rsid w:val="0010411E"/>
    <w:rsid w:val="0010455E"/>
    <w:rsid w:val="00104697"/>
    <w:rsid w:val="0010536E"/>
    <w:rsid w:val="00105DED"/>
    <w:rsid w:val="00105F85"/>
    <w:rsid w:val="0010745B"/>
    <w:rsid w:val="00107C37"/>
    <w:rsid w:val="00107FCB"/>
    <w:rsid w:val="001106FC"/>
    <w:rsid w:val="00111126"/>
    <w:rsid w:val="00111AD3"/>
    <w:rsid w:val="00111C0B"/>
    <w:rsid w:val="001122F0"/>
    <w:rsid w:val="00112751"/>
    <w:rsid w:val="00113494"/>
    <w:rsid w:val="0011454C"/>
    <w:rsid w:val="001146AE"/>
    <w:rsid w:val="00114909"/>
    <w:rsid w:val="00115253"/>
    <w:rsid w:val="001152F5"/>
    <w:rsid w:val="00116360"/>
    <w:rsid w:val="00116535"/>
    <w:rsid w:val="001171E2"/>
    <w:rsid w:val="00120A0D"/>
    <w:rsid w:val="00121490"/>
    <w:rsid w:val="00122566"/>
    <w:rsid w:val="00122900"/>
    <w:rsid w:val="00122D41"/>
    <w:rsid w:val="00122ED0"/>
    <w:rsid w:val="00124688"/>
    <w:rsid w:val="00125548"/>
    <w:rsid w:val="0012660A"/>
    <w:rsid w:val="00126E71"/>
    <w:rsid w:val="0013028C"/>
    <w:rsid w:val="00130C5F"/>
    <w:rsid w:val="00130D0B"/>
    <w:rsid w:val="00130D5C"/>
    <w:rsid w:val="00131C56"/>
    <w:rsid w:val="00132883"/>
    <w:rsid w:val="001329C0"/>
    <w:rsid w:val="00134217"/>
    <w:rsid w:val="00134E53"/>
    <w:rsid w:val="001356E3"/>
    <w:rsid w:val="001358E4"/>
    <w:rsid w:val="00136E10"/>
    <w:rsid w:val="001377A0"/>
    <w:rsid w:val="00141D94"/>
    <w:rsid w:val="00141ECA"/>
    <w:rsid w:val="00142446"/>
    <w:rsid w:val="00143642"/>
    <w:rsid w:val="00144ACA"/>
    <w:rsid w:val="0014557C"/>
    <w:rsid w:val="00145B86"/>
    <w:rsid w:val="00147350"/>
    <w:rsid w:val="00151304"/>
    <w:rsid w:val="00151542"/>
    <w:rsid w:val="00151548"/>
    <w:rsid w:val="0015169A"/>
    <w:rsid w:val="00151C18"/>
    <w:rsid w:val="001521EA"/>
    <w:rsid w:val="00153328"/>
    <w:rsid w:val="00154A0A"/>
    <w:rsid w:val="001558D4"/>
    <w:rsid w:val="00155A9B"/>
    <w:rsid w:val="00156B5D"/>
    <w:rsid w:val="001572C8"/>
    <w:rsid w:val="00157CDA"/>
    <w:rsid w:val="0016014C"/>
    <w:rsid w:val="00160ED0"/>
    <w:rsid w:val="001614BD"/>
    <w:rsid w:val="00161518"/>
    <w:rsid w:val="001617FC"/>
    <w:rsid w:val="00161FA2"/>
    <w:rsid w:val="001622AA"/>
    <w:rsid w:val="00162A7B"/>
    <w:rsid w:val="00163245"/>
    <w:rsid w:val="0016339E"/>
    <w:rsid w:val="0016393B"/>
    <w:rsid w:val="00163BC2"/>
    <w:rsid w:val="0016448F"/>
    <w:rsid w:val="00165E59"/>
    <w:rsid w:val="00167BB5"/>
    <w:rsid w:val="0017001E"/>
    <w:rsid w:val="001704D5"/>
    <w:rsid w:val="00170D3D"/>
    <w:rsid w:val="00171B7E"/>
    <w:rsid w:val="00171F25"/>
    <w:rsid w:val="00172D2C"/>
    <w:rsid w:val="00173BD1"/>
    <w:rsid w:val="001747E1"/>
    <w:rsid w:val="001755D3"/>
    <w:rsid w:val="00176003"/>
    <w:rsid w:val="00176DB5"/>
    <w:rsid w:val="00177095"/>
    <w:rsid w:val="00177229"/>
    <w:rsid w:val="00177435"/>
    <w:rsid w:val="001779E1"/>
    <w:rsid w:val="001809A5"/>
    <w:rsid w:val="00180A79"/>
    <w:rsid w:val="00181495"/>
    <w:rsid w:val="0018260A"/>
    <w:rsid w:val="00182868"/>
    <w:rsid w:val="00182981"/>
    <w:rsid w:val="00182AE1"/>
    <w:rsid w:val="00182B4F"/>
    <w:rsid w:val="00182BB4"/>
    <w:rsid w:val="00182C55"/>
    <w:rsid w:val="00183847"/>
    <w:rsid w:val="00184AE1"/>
    <w:rsid w:val="00184AE3"/>
    <w:rsid w:val="00184B87"/>
    <w:rsid w:val="00185A2C"/>
    <w:rsid w:val="00187178"/>
    <w:rsid w:val="00187973"/>
    <w:rsid w:val="001910BB"/>
    <w:rsid w:val="00192B1D"/>
    <w:rsid w:val="00193402"/>
    <w:rsid w:val="0019408F"/>
    <w:rsid w:val="00195093"/>
    <w:rsid w:val="001972AA"/>
    <w:rsid w:val="00197F65"/>
    <w:rsid w:val="001A14B9"/>
    <w:rsid w:val="001A2129"/>
    <w:rsid w:val="001A4486"/>
    <w:rsid w:val="001A4F37"/>
    <w:rsid w:val="001A4F95"/>
    <w:rsid w:val="001A57F0"/>
    <w:rsid w:val="001A5A4C"/>
    <w:rsid w:val="001A5B66"/>
    <w:rsid w:val="001A650C"/>
    <w:rsid w:val="001A707C"/>
    <w:rsid w:val="001B03EE"/>
    <w:rsid w:val="001B1B0D"/>
    <w:rsid w:val="001B1C3C"/>
    <w:rsid w:val="001B2BB7"/>
    <w:rsid w:val="001B36F2"/>
    <w:rsid w:val="001B4400"/>
    <w:rsid w:val="001B5074"/>
    <w:rsid w:val="001B7F3A"/>
    <w:rsid w:val="001C0987"/>
    <w:rsid w:val="001C10E9"/>
    <w:rsid w:val="001C249B"/>
    <w:rsid w:val="001C3658"/>
    <w:rsid w:val="001C5824"/>
    <w:rsid w:val="001C6114"/>
    <w:rsid w:val="001C68F4"/>
    <w:rsid w:val="001C6A93"/>
    <w:rsid w:val="001C6BB0"/>
    <w:rsid w:val="001C6D24"/>
    <w:rsid w:val="001C7395"/>
    <w:rsid w:val="001D0539"/>
    <w:rsid w:val="001D0F74"/>
    <w:rsid w:val="001D23FE"/>
    <w:rsid w:val="001D295F"/>
    <w:rsid w:val="001D2997"/>
    <w:rsid w:val="001D3277"/>
    <w:rsid w:val="001D3C95"/>
    <w:rsid w:val="001D4B00"/>
    <w:rsid w:val="001D4D6B"/>
    <w:rsid w:val="001D5492"/>
    <w:rsid w:val="001D60A6"/>
    <w:rsid w:val="001D6D16"/>
    <w:rsid w:val="001D7274"/>
    <w:rsid w:val="001D7814"/>
    <w:rsid w:val="001E00CD"/>
    <w:rsid w:val="001E034F"/>
    <w:rsid w:val="001E0D0E"/>
    <w:rsid w:val="001E178E"/>
    <w:rsid w:val="001E2A0A"/>
    <w:rsid w:val="001E2CAC"/>
    <w:rsid w:val="001E3733"/>
    <w:rsid w:val="001E3737"/>
    <w:rsid w:val="001E3B7C"/>
    <w:rsid w:val="001E3EC5"/>
    <w:rsid w:val="001E40C5"/>
    <w:rsid w:val="001E4792"/>
    <w:rsid w:val="001E4E2F"/>
    <w:rsid w:val="001E5626"/>
    <w:rsid w:val="001E6899"/>
    <w:rsid w:val="001E6C0D"/>
    <w:rsid w:val="001E7B4E"/>
    <w:rsid w:val="001F1423"/>
    <w:rsid w:val="001F17F8"/>
    <w:rsid w:val="001F245E"/>
    <w:rsid w:val="001F34ED"/>
    <w:rsid w:val="001F382F"/>
    <w:rsid w:val="001F3DBA"/>
    <w:rsid w:val="001F4BC3"/>
    <w:rsid w:val="001F675E"/>
    <w:rsid w:val="001F7B2B"/>
    <w:rsid w:val="0020045F"/>
    <w:rsid w:val="0020084A"/>
    <w:rsid w:val="00200B05"/>
    <w:rsid w:val="00200DB3"/>
    <w:rsid w:val="0020127E"/>
    <w:rsid w:val="00201425"/>
    <w:rsid w:val="00201C48"/>
    <w:rsid w:val="00201E79"/>
    <w:rsid w:val="00202EC4"/>
    <w:rsid w:val="00203FBF"/>
    <w:rsid w:val="00204051"/>
    <w:rsid w:val="002040C5"/>
    <w:rsid w:val="00204B5B"/>
    <w:rsid w:val="00204C0B"/>
    <w:rsid w:val="00204EBB"/>
    <w:rsid w:val="002057B9"/>
    <w:rsid w:val="00205936"/>
    <w:rsid w:val="00206B14"/>
    <w:rsid w:val="00207B45"/>
    <w:rsid w:val="00210B2A"/>
    <w:rsid w:val="00211440"/>
    <w:rsid w:val="00212401"/>
    <w:rsid w:val="00212F0C"/>
    <w:rsid w:val="00213D62"/>
    <w:rsid w:val="00213E97"/>
    <w:rsid w:val="00213F5C"/>
    <w:rsid w:val="002146B0"/>
    <w:rsid w:val="0021505D"/>
    <w:rsid w:val="002157DB"/>
    <w:rsid w:val="002158CE"/>
    <w:rsid w:val="00215FC7"/>
    <w:rsid w:val="0021662F"/>
    <w:rsid w:val="00217CB9"/>
    <w:rsid w:val="002205ED"/>
    <w:rsid w:val="002213E9"/>
    <w:rsid w:val="00221E1C"/>
    <w:rsid w:val="00222532"/>
    <w:rsid w:val="002228F0"/>
    <w:rsid w:val="00222E23"/>
    <w:rsid w:val="0022305D"/>
    <w:rsid w:val="002238CF"/>
    <w:rsid w:val="00223E6F"/>
    <w:rsid w:val="00223FE5"/>
    <w:rsid w:val="002240C3"/>
    <w:rsid w:val="0022416C"/>
    <w:rsid w:val="0022446D"/>
    <w:rsid w:val="0022456F"/>
    <w:rsid w:val="00224776"/>
    <w:rsid w:val="002250D9"/>
    <w:rsid w:val="002254F7"/>
    <w:rsid w:val="002264CA"/>
    <w:rsid w:val="00226660"/>
    <w:rsid w:val="00226677"/>
    <w:rsid w:val="00227084"/>
    <w:rsid w:val="002272B2"/>
    <w:rsid w:val="00227716"/>
    <w:rsid w:val="002318C7"/>
    <w:rsid w:val="00232F34"/>
    <w:rsid w:val="002333FD"/>
    <w:rsid w:val="002346F6"/>
    <w:rsid w:val="00234B7A"/>
    <w:rsid w:val="00234F49"/>
    <w:rsid w:val="00235410"/>
    <w:rsid w:val="0023560A"/>
    <w:rsid w:val="002356C3"/>
    <w:rsid w:val="00236D60"/>
    <w:rsid w:val="002374BA"/>
    <w:rsid w:val="00237610"/>
    <w:rsid w:val="00237865"/>
    <w:rsid w:val="0024074F"/>
    <w:rsid w:val="002409E5"/>
    <w:rsid w:val="002410F3"/>
    <w:rsid w:val="00241CC3"/>
    <w:rsid w:val="002427B1"/>
    <w:rsid w:val="00242D3D"/>
    <w:rsid w:val="00243094"/>
    <w:rsid w:val="00243520"/>
    <w:rsid w:val="002449C1"/>
    <w:rsid w:val="0024533A"/>
    <w:rsid w:val="00245B86"/>
    <w:rsid w:val="00246A3B"/>
    <w:rsid w:val="002471F1"/>
    <w:rsid w:val="002479F1"/>
    <w:rsid w:val="0025173C"/>
    <w:rsid w:val="00252809"/>
    <w:rsid w:val="00252BBA"/>
    <w:rsid w:val="00252C04"/>
    <w:rsid w:val="00255BB9"/>
    <w:rsid w:val="0025604F"/>
    <w:rsid w:val="00256386"/>
    <w:rsid w:val="00256B3B"/>
    <w:rsid w:val="002616A3"/>
    <w:rsid w:val="00261F9B"/>
    <w:rsid w:val="00262001"/>
    <w:rsid w:val="0026271A"/>
    <w:rsid w:val="00262CC1"/>
    <w:rsid w:val="002642D0"/>
    <w:rsid w:val="0026481B"/>
    <w:rsid w:val="00265A00"/>
    <w:rsid w:val="00265B0D"/>
    <w:rsid w:val="00266173"/>
    <w:rsid w:val="00267037"/>
    <w:rsid w:val="002708A8"/>
    <w:rsid w:val="00271027"/>
    <w:rsid w:val="00271314"/>
    <w:rsid w:val="002718F8"/>
    <w:rsid w:val="00271B52"/>
    <w:rsid w:val="00272425"/>
    <w:rsid w:val="002727C5"/>
    <w:rsid w:val="002728B6"/>
    <w:rsid w:val="00272EF0"/>
    <w:rsid w:val="0027383C"/>
    <w:rsid w:val="00274B0A"/>
    <w:rsid w:val="00275AB6"/>
    <w:rsid w:val="002772AD"/>
    <w:rsid w:val="002773BC"/>
    <w:rsid w:val="002779A7"/>
    <w:rsid w:val="002810A3"/>
    <w:rsid w:val="0028169D"/>
    <w:rsid w:val="0028243C"/>
    <w:rsid w:val="002830D9"/>
    <w:rsid w:val="00283492"/>
    <w:rsid w:val="00285547"/>
    <w:rsid w:val="00286187"/>
    <w:rsid w:val="00286644"/>
    <w:rsid w:val="002868B7"/>
    <w:rsid w:val="002868C4"/>
    <w:rsid w:val="00286D42"/>
    <w:rsid w:val="00287620"/>
    <w:rsid w:val="00287E16"/>
    <w:rsid w:val="00290345"/>
    <w:rsid w:val="00291FD1"/>
    <w:rsid w:val="0029200B"/>
    <w:rsid w:val="0029221D"/>
    <w:rsid w:val="0029245C"/>
    <w:rsid w:val="00292AF2"/>
    <w:rsid w:val="00292C1D"/>
    <w:rsid w:val="00292F8F"/>
    <w:rsid w:val="002930E7"/>
    <w:rsid w:val="00295B9C"/>
    <w:rsid w:val="00295CB3"/>
    <w:rsid w:val="002962B9"/>
    <w:rsid w:val="002965C8"/>
    <w:rsid w:val="00296DDF"/>
    <w:rsid w:val="002973CA"/>
    <w:rsid w:val="002A25CB"/>
    <w:rsid w:val="002A4CF0"/>
    <w:rsid w:val="002A7F35"/>
    <w:rsid w:val="002B08B5"/>
    <w:rsid w:val="002B0C8B"/>
    <w:rsid w:val="002B16F4"/>
    <w:rsid w:val="002B17BD"/>
    <w:rsid w:val="002B2C7F"/>
    <w:rsid w:val="002B459D"/>
    <w:rsid w:val="002B5D0E"/>
    <w:rsid w:val="002B64CF"/>
    <w:rsid w:val="002B6739"/>
    <w:rsid w:val="002B7053"/>
    <w:rsid w:val="002B720F"/>
    <w:rsid w:val="002C0694"/>
    <w:rsid w:val="002C0964"/>
    <w:rsid w:val="002C0DB8"/>
    <w:rsid w:val="002C10CE"/>
    <w:rsid w:val="002C122B"/>
    <w:rsid w:val="002C3599"/>
    <w:rsid w:val="002C5728"/>
    <w:rsid w:val="002C5B9A"/>
    <w:rsid w:val="002C76E7"/>
    <w:rsid w:val="002C7FC4"/>
    <w:rsid w:val="002D066B"/>
    <w:rsid w:val="002D1206"/>
    <w:rsid w:val="002D1F51"/>
    <w:rsid w:val="002D319B"/>
    <w:rsid w:val="002D3949"/>
    <w:rsid w:val="002D3A74"/>
    <w:rsid w:val="002D4D22"/>
    <w:rsid w:val="002D4D3C"/>
    <w:rsid w:val="002D510E"/>
    <w:rsid w:val="002D5EDF"/>
    <w:rsid w:val="002D633B"/>
    <w:rsid w:val="002E0545"/>
    <w:rsid w:val="002E0A39"/>
    <w:rsid w:val="002E1F68"/>
    <w:rsid w:val="002E2570"/>
    <w:rsid w:val="002E2C9C"/>
    <w:rsid w:val="002E4179"/>
    <w:rsid w:val="002E56EE"/>
    <w:rsid w:val="002E5F5E"/>
    <w:rsid w:val="002E7B3B"/>
    <w:rsid w:val="002E7E6D"/>
    <w:rsid w:val="002F0B34"/>
    <w:rsid w:val="002F100A"/>
    <w:rsid w:val="002F166D"/>
    <w:rsid w:val="002F2560"/>
    <w:rsid w:val="002F34B8"/>
    <w:rsid w:val="002F478D"/>
    <w:rsid w:val="002F4795"/>
    <w:rsid w:val="002F4D66"/>
    <w:rsid w:val="002F5F9E"/>
    <w:rsid w:val="002F60AB"/>
    <w:rsid w:val="003002F3"/>
    <w:rsid w:val="00300549"/>
    <w:rsid w:val="00301907"/>
    <w:rsid w:val="00301B01"/>
    <w:rsid w:val="00301DB9"/>
    <w:rsid w:val="0030324B"/>
    <w:rsid w:val="0030405E"/>
    <w:rsid w:val="0030518A"/>
    <w:rsid w:val="00305469"/>
    <w:rsid w:val="00305663"/>
    <w:rsid w:val="00305695"/>
    <w:rsid w:val="00305A00"/>
    <w:rsid w:val="003065D0"/>
    <w:rsid w:val="00307380"/>
    <w:rsid w:val="003076E6"/>
    <w:rsid w:val="00307835"/>
    <w:rsid w:val="00307A90"/>
    <w:rsid w:val="00307EE3"/>
    <w:rsid w:val="00307F75"/>
    <w:rsid w:val="00310C5D"/>
    <w:rsid w:val="00310EF4"/>
    <w:rsid w:val="00312717"/>
    <w:rsid w:val="00313A87"/>
    <w:rsid w:val="003140C0"/>
    <w:rsid w:val="00314EC5"/>
    <w:rsid w:val="003152C0"/>
    <w:rsid w:val="00316391"/>
    <w:rsid w:val="00316D4C"/>
    <w:rsid w:val="00316F22"/>
    <w:rsid w:val="00316FB9"/>
    <w:rsid w:val="00320254"/>
    <w:rsid w:val="00320419"/>
    <w:rsid w:val="00320ACD"/>
    <w:rsid w:val="00321829"/>
    <w:rsid w:val="00321F2C"/>
    <w:rsid w:val="00322BBC"/>
    <w:rsid w:val="00323625"/>
    <w:rsid w:val="00323FF2"/>
    <w:rsid w:val="003251B1"/>
    <w:rsid w:val="00325CBC"/>
    <w:rsid w:val="00326B94"/>
    <w:rsid w:val="00326EEC"/>
    <w:rsid w:val="00326F56"/>
    <w:rsid w:val="003270F8"/>
    <w:rsid w:val="0032755F"/>
    <w:rsid w:val="00327DD2"/>
    <w:rsid w:val="0033125F"/>
    <w:rsid w:val="00331D00"/>
    <w:rsid w:val="003324A8"/>
    <w:rsid w:val="0033258C"/>
    <w:rsid w:val="003342EF"/>
    <w:rsid w:val="00334F55"/>
    <w:rsid w:val="00335243"/>
    <w:rsid w:val="0033536B"/>
    <w:rsid w:val="003353B4"/>
    <w:rsid w:val="00335A13"/>
    <w:rsid w:val="00335BCD"/>
    <w:rsid w:val="00336420"/>
    <w:rsid w:val="003366CD"/>
    <w:rsid w:val="00336EAC"/>
    <w:rsid w:val="003372F4"/>
    <w:rsid w:val="00337836"/>
    <w:rsid w:val="003405DC"/>
    <w:rsid w:val="00341381"/>
    <w:rsid w:val="00341DBC"/>
    <w:rsid w:val="003432D6"/>
    <w:rsid w:val="003437D1"/>
    <w:rsid w:val="003439BB"/>
    <w:rsid w:val="00343DDC"/>
    <w:rsid w:val="00344683"/>
    <w:rsid w:val="00344778"/>
    <w:rsid w:val="00345242"/>
    <w:rsid w:val="00345F85"/>
    <w:rsid w:val="00346A86"/>
    <w:rsid w:val="00346E76"/>
    <w:rsid w:val="00350EA6"/>
    <w:rsid w:val="003517D1"/>
    <w:rsid w:val="00351AB1"/>
    <w:rsid w:val="0035235F"/>
    <w:rsid w:val="00352946"/>
    <w:rsid w:val="00352960"/>
    <w:rsid w:val="00353E5C"/>
    <w:rsid w:val="00357A59"/>
    <w:rsid w:val="00360079"/>
    <w:rsid w:val="003604BA"/>
    <w:rsid w:val="00360938"/>
    <w:rsid w:val="00361114"/>
    <w:rsid w:val="00362116"/>
    <w:rsid w:val="00362201"/>
    <w:rsid w:val="00364858"/>
    <w:rsid w:val="0036490A"/>
    <w:rsid w:val="00364B83"/>
    <w:rsid w:val="00366B62"/>
    <w:rsid w:val="00372EA1"/>
    <w:rsid w:val="00373533"/>
    <w:rsid w:val="0037370F"/>
    <w:rsid w:val="0037394C"/>
    <w:rsid w:val="00373D3A"/>
    <w:rsid w:val="00374659"/>
    <w:rsid w:val="00374C19"/>
    <w:rsid w:val="00374D88"/>
    <w:rsid w:val="00374F24"/>
    <w:rsid w:val="00375351"/>
    <w:rsid w:val="0037567B"/>
    <w:rsid w:val="00375811"/>
    <w:rsid w:val="00375A32"/>
    <w:rsid w:val="00376071"/>
    <w:rsid w:val="0037691E"/>
    <w:rsid w:val="00377A16"/>
    <w:rsid w:val="00377AC4"/>
    <w:rsid w:val="00380429"/>
    <w:rsid w:val="00380830"/>
    <w:rsid w:val="00380BF9"/>
    <w:rsid w:val="003834C4"/>
    <w:rsid w:val="00384720"/>
    <w:rsid w:val="00385E18"/>
    <w:rsid w:val="0038644D"/>
    <w:rsid w:val="00387AC1"/>
    <w:rsid w:val="003903E0"/>
    <w:rsid w:val="003907E2"/>
    <w:rsid w:val="0039081A"/>
    <w:rsid w:val="00390C0F"/>
    <w:rsid w:val="00391305"/>
    <w:rsid w:val="0039156C"/>
    <w:rsid w:val="00392445"/>
    <w:rsid w:val="00393EFD"/>
    <w:rsid w:val="0039423E"/>
    <w:rsid w:val="00394F05"/>
    <w:rsid w:val="003956A8"/>
    <w:rsid w:val="00396009"/>
    <w:rsid w:val="00396747"/>
    <w:rsid w:val="0039680D"/>
    <w:rsid w:val="003A0AF7"/>
    <w:rsid w:val="003A1631"/>
    <w:rsid w:val="003A1D7F"/>
    <w:rsid w:val="003A200A"/>
    <w:rsid w:val="003A20D1"/>
    <w:rsid w:val="003A20E3"/>
    <w:rsid w:val="003A2608"/>
    <w:rsid w:val="003A2941"/>
    <w:rsid w:val="003A2F31"/>
    <w:rsid w:val="003A5134"/>
    <w:rsid w:val="003A651A"/>
    <w:rsid w:val="003A6A25"/>
    <w:rsid w:val="003A6C72"/>
    <w:rsid w:val="003B0960"/>
    <w:rsid w:val="003B0E04"/>
    <w:rsid w:val="003B1DA1"/>
    <w:rsid w:val="003B24E5"/>
    <w:rsid w:val="003B2C5C"/>
    <w:rsid w:val="003B368D"/>
    <w:rsid w:val="003B37A4"/>
    <w:rsid w:val="003B5875"/>
    <w:rsid w:val="003B58AC"/>
    <w:rsid w:val="003B6B00"/>
    <w:rsid w:val="003B6D89"/>
    <w:rsid w:val="003B7027"/>
    <w:rsid w:val="003B7251"/>
    <w:rsid w:val="003B766C"/>
    <w:rsid w:val="003C00D0"/>
    <w:rsid w:val="003C042A"/>
    <w:rsid w:val="003C0B8E"/>
    <w:rsid w:val="003C1E89"/>
    <w:rsid w:val="003C27CD"/>
    <w:rsid w:val="003C28D3"/>
    <w:rsid w:val="003C399F"/>
    <w:rsid w:val="003C3F03"/>
    <w:rsid w:val="003C442C"/>
    <w:rsid w:val="003C4ABD"/>
    <w:rsid w:val="003C4E00"/>
    <w:rsid w:val="003C51AC"/>
    <w:rsid w:val="003C546B"/>
    <w:rsid w:val="003C5568"/>
    <w:rsid w:val="003C573C"/>
    <w:rsid w:val="003C57B0"/>
    <w:rsid w:val="003C60B2"/>
    <w:rsid w:val="003C62A0"/>
    <w:rsid w:val="003C712A"/>
    <w:rsid w:val="003D0B6A"/>
    <w:rsid w:val="003D1DBD"/>
    <w:rsid w:val="003D29CB"/>
    <w:rsid w:val="003D4221"/>
    <w:rsid w:val="003D552D"/>
    <w:rsid w:val="003D57B8"/>
    <w:rsid w:val="003D5D01"/>
    <w:rsid w:val="003D630E"/>
    <w:rsid w:val="003D765A"/>
    <w:rsid w:val="003D7860"/>
    <w:rsid w:val="003D7C41"/>
    <w:rsid w:val="003E03CF"/>
    <w:rsid w:val="003E0943"/>
    <w:rsid w:val="003E0D19"/>
    <w:rsid w:val="003E116D"/>
    <w:rsid w:val="003E140E"/>
    <w:rsid w:val="003E1E13"/>
    <w:rsid w:val="003E1E2A"/>
    <w:rsid w:val="003E1E5B"/>
    <w:rsid w:val="003E20DE"/>
    <w:rsid w:val="003E2344"/>
    <w:rsid w:val="003E3593"/>
    <w:rsid w:val="003E3BCE"/>
    <w:rsid w:val="003E4334"/>
    <w:rsid w:val="003E4AB9"/>
    <w:rsid w:val="003E50A1"/>
    <w:rsid w:val="003E51A6"/>
    <w:rsid w:val="003E5A94"/>
    <w:rsid w:val="003E6279"/>
    <w:rsid w:val="003E67A9"/>
    <w:rsid w:val="003E67D2"/>
    <w:rsid w:val="003E6A7B"/>
    <w:rsid w:val="003E7445"/>
    <w:rsid w:val="003F0467"/>
    <w:rsid w:val="003F0681"/>
    <w:rsid w:val="003F0ED7"/>
    <w:rsid w:val="003F16CA"/>
    <w:rsid w:val="003F410A"/>
    <w:rsid w:val="003F4BFC"/>
    <w:rsid w:val="003F507C"/>
    <w:rsid w:val="003F5327"/>
    <w:rsid w:val="003F5C70"/>
    <w:rsid w:val="003F5EA8"/>
    <w:rsid w:val="003F691B"/>
    <w:rsid w:val="003F6E7E"/>
    <w:rsid w:val="00400028"/>
    <w:rsid w:val="00400254"/>
    <w:rsid w:val="004009E6"/>
    <w:rsid w:val="00400A4F"/>
    <w:rsid w:val="00400EA8"/>
    <w:rsid w:val="004011CA"/>
    <w:rsid w:val="0040163C"/>
    <w:rsid w:val="004018BA"/>
    <w:rsid w:val="00401AE3"/>
    <w:rsid w:val="004021F8"/>
    <w:rsid w:val="004025A5"/>
    <w:rsid w:val="00402B06"/>
    <w:rsid w:val="00402BD7"/>
    <w:rsid w:val="00402FAE"/>
    <w:rsid w:val="0040409C"/>
    <w:rsid w:val="00406802"/>
    <w:rsid w:val="00406B46"/>
    <w:rsid w:val="00407E78"/>
    <w:rsid w:val="004100AC"/>
    <w:rsid w:val="004103C0"/>
    <w:rsid w:val="004105B0"/>
    <w:rsid w:val="00410F0C"/>
    <w:rsid w:val="0041241E"/>
    <w:rsid w:val="004148AD"/>
    <w:rsid w:val="004149C8"/>
    <w:rsid w:val="00415AD9"/>
    <w:rsid w:val="004163E9"/>
    <w:rsid w:val="0041649A"/>
    <w:rsid w:val="0041757D"/>
    <w:rsid w:val="00420F66"/>
    <w:rsid w:val="004214AA"/>
    <w:rsid w:val="0042169C"/>
    <w:rsid w:val="00421DF6"/>
    <w:rsid w:val="0042316F"/>
    <w:rsid w:val="004238A6"/>
    <w:rsid w:val="00424E1F"/>
    <w:rsid w:val="00425725"/>
    <w:rsid w:val="00426C59"/>
    <w:rsid w:val="0042760E"/>
    <w:rsid w:val="00427BF3"/>
    <w:rsid w:val="0043040A"/>
    <w:rsid w:val="00430630"/>
    <w:rsid w:val="0043162F"/>
    <w:rsid w:val="004322DF"/>
    <w:rsid w:val="00433CC5"/>
    <w:rsid w:val="004343D0"/>
    <w:rsid w:val="00434B4B"/>
    <w:rsid w:val="00434CF3"/>
    <w:rsid w:val="004363A2"/>
    <w:rsid w:val="00437A0D"/>
    <w:rsid w:val="00437D68"/>
    <w:rsid w:val="00437F71"/>
    <w:rsid w:val="004408A6"/>
    <w:rsid w:val="00440BE7"/>
    <w:rsid w:val="00441121"/>
    <w:rsid w:val="004412B1"/>
    <w:rsid w:val="00441643"/>
    <w:rsid w:val="00442ADD"/>
    <w:rsid w:val="00443B42"/>
    <w:rsid w:val="0044427E"/>
    <w:rsid w:val="00444BCD"/>
    <w:rsid w:val="00445113"/>
    <w:rsid w:val="00446145"/>
    <w:rsid w:val="0044739C"/>
    <w:rsid w:val="00447B1D"/>
    <w:rsid w:val="00447E90"/>
    <w:rsid w:val="00450B85"/>
    <w:rsid w:val="00452B15"/>
    <w:rsid w:val="00452E66"/>
    <w:rsid w:val="0045312B"/>
    <w:rsid w:val="00453EE7"/>
    <w:rsid w:val="00453FB9"/>
    <w:rsid w:val="004549CC"/>
    <w:rsid w:val="00455082"/>
    <w:rsid w:val="004568FB"/>
    <w:rsid w:val="004575A8"/>
    <w:rsid w:val="00460290"/>
    <w:rsid w:val="00460500"/>
    <w:rsid w:val="00460B88"/>
    <w:rsid w:val="00460B8F"/>
    <w:rsid w:val="00461546"/>
    <w:rsid w:val="00461AF4"/>
    <w:rsid w:val="00461B41"/>
    <w:rsid w:val="00462982"/>
    <w:rsid w:val="00462EAD"/>
    <w:rsid w:val="00464A09"/>
    <w:rsid w:val="00464E20"/>
    <w:rsid w:val="0046512B"/>
    <w:rsid w:val="004651E4"/>
    <w:rsid w:val="004660DF"/>
    <w:rsid w:val="0046619C"/>
    <w:rsid w:val="0046768B"/>
    <w:rsid w:val="00467740"/>
    <w:rsid w:val="004704F1"/>
    <w:rsid w:val="00470925"/>
    <w:rsid w:val="00472DFA"/>
    <w:rsid w:val="00473BD3"/>
    <w:rsid w:val="004743F4"/>
    <w:rsid w:val="0047495B"/>
    <w:rsid w:val="00475215"/>
    <w:rsid w:val="0047582C"/>
    <w:rsid w:val="00476D6A"/>
    <w:rsid w:val="004815F1"/>
    <w:rsid w:val="00481915"/>
    <w:rsid w:val="00483F92"/>
    <w:rsid w:val="00485E9F"/>
    <w:rsid w:val="00485F8A"/>
    <w:rsid w:val="00486C4B"/>
    <w:rsid w:val="00487D51"/>
    <w:rsid w:val="004900D5"/>
    <w:rsid w:val="00490C9A"/>
    <w:rsid w:val="00490D68"/>
    <w:rsid w:val="004914F4"/>
    <w:rsid w:val="00491DB8"/>
    <w:rsid w:val="00492135"/>
    <w:rsid w:val="004932EA"/>
    <w:rsid w:val="00494FA1"/>
    <w:rsid w:val="0049643C"/>
    <w:rsid w:val="0049643D"/>
    <w:rsid w:val="0049692A"/>
    <w:rsid w:val="00496BDC"/>
    <w:rsid w:val="00496C6C"/>
    <w:rsid w:val="004973F0"/>
    <w:rsid w:val="004974A1"/>
    <w:rsid w:val="00497CDC"/>
    <w:rsid w:val="004A043E"/>
    <w:rsid w:val="004A1036"/>
    <w:rsid w:val="004A12E0"/>
    <w:rsid w:val="004A1A39"/>
    <w:rsid w:val="004A1B1B"/>
    <w:rsid w:val="004A31DF"/>
    <w:rsid w:val="004A373C"/>
    <w:rsid w:val="004A5000"/>
    <w:rsid w:val="004A5498"/>
    <w:rsid w:val="004A5A00"/>
    <w:rsid w:val="004A6277"/>
    <w:rsid w:val="004A6674"/>
    <w:rsid w:val="004A6C18"/>
    <w:rsid w:val="004A71B6"/>
    <w:rsid w:val="004A7D2A"/>
    <w:rsid w:val="004B037E"/>
    <w:rsid w:val="004B3771"/>
    <w:rsid w:val="004B49AE"/>
    <w:rsid w:val="004B5244"/>
    <w:rsid w:val="004B6B48"/>
    <w:rsid w:val="004C1549"/>
    <w:rsid w:val="004C3C01"/>
    <w:rsid w:val="004C4030"/>
    <w:rsid w:val="004C48ED"/>
    <w:rsid w:val="004C5571"/>
    <w:rsid w:val="004C639B"/>
    <w:rsid w:val="004C6F4F"/>
    <w:rsid w:val="004D091A"/>
    <w:rsid w:val="004D1566"/>
    <w:rsid w:val="004D2C6A"/>
    <w:rsid w:val="004D2E77"/>
    <w:rsid w:val="004D3084"/>
    <w:rsid w:val="004D356B"/>
    <w:rsid w:val="004D389E"/>
    <w:rsid w:val="004D3A43"/>
    <w:rsid w:val="004D45F4"/>
    <w:rsid w:val="004D5002"/>
    <w:rsid w:val="004D5EF0"/>
    <w:rsid w:val="004D6A12"/>
    <w:rsid w:val="004D76A0"/>
    <w:rsid w:val="004D7EDB"/>
    <w:rsid w:val="004D7EDF"/>
    <w:rsid w:val="004E0022"/>
    <w:rsid w:val="004E081E"/>
    <w:rsid w:val="004E139A"/>
    <w:rsid w:val="004E1E01"/>
    <w:rsid w:val="004E2F24"/>
    <w:rsid w:val="004E41AE"/>
    <w:rsid w:val="004E4814"/>
    <w:rsid w:val="004E58DD"/>
    <w:rsid w:val="004E5EB6"/>
    <w:rsid w:val="004E6570"/>
    <w:rsid w:val="004E66B7"/>
    <w:rsid w:val="004E740C"/>
    <w:rsid w:val="004E759A"/>
    <w:rsid w:val="004F0689"/>
    <w:rsid w:val="004F22EF"/>
    <w:rsid w:val="004F27D5"/>
    <w:rsid w:val="004F35A0"/>
    <w:rsid w:val="004F3B79"/>
    <w:rsid w:val="004F3E5F"/>
    <w:rsid w:val="004F43C6"/>
    <w:rsid w:val="004F6B11"/>
    <w:rsid w:val="004F6B3E"/>
    <w:rsid w:val="004F79B8"/>
    <w:rsid w:val="005004FB"/>
    <w:rsid w:val="00500B90"/>
    <w:rsid w:val="00500DC8"/>
    <w:rsid w:val="00501299"/>
    <w:rsid w:val="00501AA2"/>
    <w:rsid w:val="005021CD"/>
    <w:rsid w:val="005027CD"/>
    <w:rsid w:val="00503388"/>
    <w:rsid w:val="00503680"/>
    <w:rsid w:val="00506FB7"/>
    <w:rsid w:val="0051187A"/>
    <w:rsid w:val="0051187D"/>
    <w:rsid w:val="00511F86"/>
    <w:rsid w:val="00512185"/>
    <w:rsid w:val="00512207"/>
    <w:rsid w:val="00512CB7"/>
    <w:rsid w:val="00513173"/>
    <w:rsid w:val="00514D56"/>
    <w:rsid w:val="00515524"/>
    <w:rsid w:val="00515E7C"/>
    <w:rsid w:val="00515FAF"/>
    <w:rsid w:val="00517015"/>
    <w:rsid w:val="005171E0"/>
    <w:rsid w:val="00517C9E"/>
    <w:rsid w:val="00520477"/>
    <w:rsid w:val="005215FB"/>
    <w:rsid w:val="0052217D"/>
    <w:rsid w:val="0052225D"/>
    <w:rsid w:val="005224E5"/>
    <w:rsid w:val="005227C6"/>
    <w:rsid w:val="00522A5B"/>
    <w:rsid w:val="00524C90"/>
    <w:rsid w:val="00525344"/>
    <w:rsid w:val="005260FD"/>
    <w:rsid w:val="005263AC"/>
    <w:rsid w:val="00527603"/>
    <w:rsid w:val="0052761E"/>
    <w:rsid w:val="005300B4"/>
    <w:rsid w:val="005303F8"/>
    <w:rsid w:val="00530839"/>
    <w:rsid w:val="00530885"/>
    <w:rsid w:val="00530A7A"/>
    <w:rsid w:val="00530BD4"/>
    <w:rsid w:val="0053141B"/>
    <w:rsid w:val="00531B03"/>
    <w:rsid w:val="00532F36"/>
    <w:rsid w:val="0053359A"/>
    <w:rsid w:val="00533F2D"/>
    <w:rsid w:val="005342B0"/>
    <w:rsid w:val="0053549E"/>
    <w:rsid w:val="005356F7"/>
    <w:rsid w:val="0053574D"/>
    <w:rsid w:val="00535897"/>
    <w:rsid w:val="0053621C"/>
    <w:rsid w:val="00537857"/>
    <w:rsid w:val="00537DF9"/>
    <w:rsid w:val="00540C80"/>
    <w:rsid w:val="00541723"/>
    <w:rsid w:val="00541F66"/>
    <w:rsid w:val="00542F48"/>
    <w:rsid w:val="005430F3"/>
    <w:rsid w:val="00543F43"/>
    <w:rsid w:val="005440C9"/>
    <w:rsid w:val="0054545B"/>
    <w:rsid w:val="005454B1"/>
    <w:rsid w:val="005468CF"/>
    <w:rsid w:val="00546CA8"/>
    <w:rsid w:val="00547580"/>
    <w:rsid w:val="00550338"/>
    <w:rsid w:val="00551CE8"/>
    <w:rsid w:val="00551F4D"/>
    <w:rsid w:val="00552866"/>
    <w:rsid w:val="005531EF"/>
    <w:rsid w:val="005543E3"/>
    <w:rsid w:val="00555212"/>
    <w:rsid w:val="005556CD"/>
    <w:rsid w:val="005557F7"/>
    <w:rsid w:val="00556A19"/>
    <w:rsid w:val="00561E53"/>
    <w:rsid w:val="0056283B"/>
    <w:rsid w:val="00563088"/>
    <w:rsid w:val="005646A2"/>
    <w:rsid w:val="0056601F"/>
    <w:rsid w:val="0056683B"/>
    <w:rsid w:val="00567305"/>
    <w:rsid w:val="005674DA"/>
    <w:rsid w:val="00567D13"/>
    <w:rsid w:val="0057026A"/>
    <w:rsid w:val="0057060C"/>
    <w:rsid w:val="00572C83"/>
    <w:rsid w:val="0057580F"/>
    <w:rsid w:val="00576B1A"/>
    <w:rsid w:val="00577C75"/>
    <w:rsid w:val="005827F8"/>
    <w:rsid w:val="00582C2F"/>
    <w:rsid w:val="00582F0D"/>
    <w:rsid w:val="00582F10"/>
    <w:rsid w:val="00584415"/>
    <w:rsid w:val="005869C5"/>
    <w:rsid w:val="00587955"/>
    <w:rsid w:val="00587A9E"/>
    <w:rsid w:val="005905F9"/>
    <w:rsid w:val="00590DF7"/>
    <w:rsid w:val="00592665"/>
    <w:rsid w:val="00592F61"/>
    <w:rsid w:val="0059308C"/>
    <w:rsid w:val="00593EEC"/>
    <w:rsid w:val="0059416F"/>
    <w:rsid w:val="00594C24"/>
    <w:rsid w:val="0059560D"/>
    <w:rsid w:val="00596133"/>
    <w:rsid w:val="00596C77"/>
    <w:rsid w:val="00596F53"/>
    <w:rsid w:val="00597367"/>
    <w:rsid w:val="005A046A"/>
    <w:rsid w:val="005A07D2"/>
    <w:rsid w:val="005A3E6E"/>
    <w:rsid w:val="005A3F4C"/>
    <w:rsid w:val="005A46FE"/>
    <w:rsid w:val="005A53C1"/>
    <w:rsid w:val="005A55A6"/>
    <w:rsid w:val="005A577D"/>
    <w:rsid w:val="005A6C52"/>
    <w:rsid w:val="005A73F6"/>
    <w:rsid w:val="005B067E"/>
    <w:rsid w:val="005B162C"/>
    <w:rsid w:val="005B1DBA"/>
    <w:rsid w:val="005B2325"/>
    <w:rsid w:val="005B30F1"/>
    <w:rsid w:val="005B3433"/>
    <w:rsid w:val="005B3644"/>
    <w:rsid w:val="005B3C10"/>
    <w:rsid w:val="005B4175"/>
    <w:rsid w:val="005B4F34"/>
    <w:rsid w:val="005B6F19"/>
    <w:rsid w:val="005B75FB"/>
    <w:rsid w:val="005C01C5"/>
    <w:rsid w:val="005C02FD"/>
    <w:rsid w:val="005C055F"/>
    <w:rsid w:val="005C07BB"/>
    <w:rsid w:val="005C16D7"/>
    <w:rsid w:val="005C1848"/>
    <w:rsid w:val="005C3932"/>
    <w:rsid w:val="005C555E"/>
    <w:rsid w:val="005C5F7D"/>
    <w:rsid w:val="005C64DC"/>
    <w:rsid w:val="005C66FE"/>
    <w:rsid w:val="005C7157"/>
    <w:rsid w:val="005D00CB"/>
    <w:rsid w:val="005D052F"/>
    <w:rsid w:val="005D06CF"/>
    <w:rsid w:val="005D176F"/>
    <w:rsid w:val="005D2CFE"/>
    <w:rsid w:val="005D3A93"/>
    <w:rsid w:val="005D3D42"/>
    <w:rsid w:val="005D4079"/>
    <w:rsid w:val="005D416F"/>
    <w:rsid w:val="005D47D5"/>
    <w:rsid w:val="005D4CD7"/>
    <w:rsid w:val="005D4DD1"/>
    <w:rsid w:val="005D712D"/>
    <w:rsid w:val="005E2075"/>
    <w:rsid w:val="005E20D2"/>
    <w:rsid w:val="005E2376"/>
    <w:rsid w:val="005E2B3A"/>
    <w:rsid w:val="005E2D97"/>
    <w:rsid w:val="005E30E7"/>
    <w:rsid w:val="005E4212"/>
    <w:rsid w:val="005E432F"/>
    <w:rsid w:val="005E441D"/>
    <w:rsid w:val="005E5827"/>
    <w:rsid w:val="005E67F3"/>
    <w:rsid w:val="005E7107"/>
    <w:rsid w:val="005E766A"/>
    <w:rsid w:val="005E774B"/>
    <w:rsid w:val="005E7C21"/>
    <w:rsid w:val="005F01C6"/>
    <w:rsid w:val="005F2887"/>
    <w:rsid w:val="005F3D3F"/>
    <w:rsid w:val="005F533B"/>
    <w:rsid w:val="005F6BDD"/>
    <w:rsid w:val="005F7022"/>
    <w:rsid w:val="00600236"/>
    <w:rsid w:val="00600442"/>
    <w:rsid w:val="00600BC6"/>
    <w:rsid w:val="00601C74"/>
    <w:rsid w:val="00601CDB"/>
    <w:rsid w:val="00601E84"/>
    <w:rsid w:val="00602567"/>
    <w:rsid w:val="00604083"/>
    <w:rsid w:val="00604732"/>
    <w:rsid w:val="00605B9B"/>
    <w:rsid w:val="00606F08"/>
    <w:rsid w:val="00607FFB"/>
    <w:rsid w:val="0061151A"/>
    <w:rsid w:val="006115AD"/>
    <w:rsid w:val="00611BB1"/>
    <w:rsid w:val="00611FA1"/>
    <w:rsid w:val="00612D7B"/>
    <w:rsid w:val="00613137"/>
    <w:rsid w:val="00614311"/>
    <w:rsid w:val="00615410"/>
    <w:rsid w:val="00616135"/>
    <w:rsid w:val="0061698B"/>
    <w:rsid w:val="006175C6"/>
    <w:rsid w:val="006176C7"/>
    <w:rsid w:val="00617B84"/>
    <w:rsid w:val="006212CA"/>
    <w:rsid w:val="00621F87"/>
    <w:rsid w:val="006235A9"/>
    <w:rsid w:val="006246DF"/>
    <w:rsid w:val="00624B34"/>
    <w:rsid w:val="00625ABB"/>
    <w:rsid w:val="00626292"/>
    <w:rsid w:val="006277DD"/>
    <w:rsid w:val="00627C95"/>
    <w:rsid w:val="00627FD4"/>
    <w:rsid w:val="00631427"/>
    <w:rsid w:val="006324B3"/>
    <w:rsid w:val="00633362"/>
    <w:rsid w:val="006335E0"/>
    <w:rsid w:val="006345DA"/>
    <w:rsid w:val="00636692"/>
    <w:rsid w:val="00636A99"/>
    <w:rsid w:val="00636AB0"/>
    <w:rsid w:val="00636AB9"/>
    <w:rsid w:val="00637100"/>
    <w:rsid w:val="00640122"/>
    <w:rsid w:val="006401FC"/>
    <w:rsid w:val="0064024B"/>
    <w:rsid w:val="0064062F"/>
    <w:rsid w:val="00641CA1"/>
    <w:rsid w:val="00642D0B"/>
    <w:rsid w:val="00642FB4"/>
    <w:rsid w:val="00644DFF"/>
    <w:rsid w:val="006453C6"/>
    <w:rsid w:val="006458C7"/>
    <w:rsid w:val="006458F5"/>
    <w:rsid w:val="0064614E"/>
    <w:rsid w:val="00646C93"/>
    <w:rsid w:val="00647244"/>
    <w:rsid w:val="00647C37"/>
    <w:rsid w:val="00647E01"/>
    <w:rsid w:val="00650164"/>
    <w:rsid w:val="006507E5"/>
    <w:rsid w:val="00650D66"/>
    <w:rsid w:val="00653BAE"/>
    <w:rsid w:val="00653FAB"/>
    <w:rsid w:val="00654D5A"/>
    <w:rsid w:val="00656601"/>
    <w:rsid w:val="00657EFD"/>
    <w:rsid w:val="006603C8"/>
    <w:rsid w:val="00661B18"/>
    <w:rsid w:val="00662237"/>
    <w:rsid w:val="00662952"/>
    <w:rsid w:val="006629E2"/>
    <w:rsid w:val="00662EBC"/>
    <w:rsid w:val="00665003"/>
    <w:rsid w:val="006650F0"/>
    <w:rsid w:val="006660B7"/>
    <w:rsid w:val="0066626B"/>
    <w:rsid w:val="00666BFF"/>
    <w:rsid w:val="00666CA0"/>
    <w:rsid w:val="00671A4A"/>
    <w:rsid w:val="00671CD6"/>
    <w:rsid w:val="00671E10"/>
    <w:rsid w:val="006726F7"/>
    <w:rsid w:val="0067396C"/>
    <w:rsid w:val="0067473D"/>
    <w:rsid w:val="00674D63"/>
    <w:rsid w:val="006754B4"/>
    <w:rsid w:val="00676750"/>
    <w:rsid w:val="00676852"/>
    <w:rsid w:val="006801E1"/>
    <w:rsid w:val="00680637"/>
    <w:rsid w:val="00680EB1"/>
    <w:rsid w:val="006837C4"/>
    <w:rsid w:val="00686637"/>
    <w:rsid w:val="00686932"/>
    <w:rsid w:val="006878B2"/>
    <w:rsid w:val="00687A6E"/>
    <w:rsid w:val="006904F5"/>
    <w:rsid w:val="0069175B"/>
    <w:rsid w:val="00693222"/>
    <w:rsid w:val="0069327B"/>
    <w:rsid w:val="006965DD"/>
    <w:rsid w:val="006965E2"/>
    <w:rsid w:val="006972F3"/>
    <w:rsid w:val="006A09ED"/>
    <w:rsid w:val="006A3DA9"/>
    <w:rsid w:val="006A3FB6"/>
    <w:rsid w:val="006A4A32"/>
    <w:rsid w:val="006A5CCB"/>
    <w:rsid w:val="006A5E1D"/>
    <w:rsid w:val="006A5E63"/>
    <w:rsid w:val="006A688E"/>
    <w:rsid w:val="006A73CD"/>
    <w:rsid w:val="006A7534"/>
    <w:rsid w:val="006B1B20"/>
    <w:rsid w:val="006B3554"/>
    <w:rsid w:val="006B468B"/>
    <w:rsid w:val="006B482D"/>
    <w:rsid w:val="006B4A57"/>
    <w:rsid w:val="006B61AB"/>
    <w:rsid w:val="006B62E6"/>
    <w:rsid w:val="006B7069"/>
    <w:rsid w:val="006B716A"/>
    <w:rsid w:val="006B7DCA"/>
    <w:rsid w:val="006C09CE"/>
    <w:rsid w:val="006C0DB6"/>
    <w:rsid w:val="006C27FD"/>
    <w:rsid w:val="006C3E6E"/>
    <w:rsid w:val="006C4D1A"/>
    <w:rsid w:val="006C58A8"/>
    <w:rsid w:val="006C5D0F"/>
    <w:rsid w:val="006D0D02"/>
    <w:rsid w:val="006D1529"/>
    <w:rsid w:val="006D25C2"/>
    <w:rsid w:val="006D27DA"/>
    <w:rsid w:val="006D29F1"/>
    <w:rsid w:val="006D37DF"/>
    <w:rsid w:val="006D3EAC"/>
    <w:rsid w:val="006D4444"/>
    <w:rsid w:val="006D5387"/>
    <w:rsid w:val="006D608A"/>
    <w:rsid w:val="006D7951"/>
    <w:rsid w:val="006D7FA0"/>
    <w:rsid w:val="006E06B9"/>
    <w:rsid w:val="006E1532"/>
    <w:rsid w:val="006E1802"/>
    <w:rsid w:val="006E1C66"/>
    <w:rsid w:val="006E2156"/>
    <w:rsid w:val="006E2388"/>
    <w:rsid w:val="006E30EB"/>
    <w:rsid w:val="006E39ED"/>
    <w:rsid w:val="006E4F6C"/>
    <w:rsid w:val="006E50F4"/>
    <w:rsid w:val="006E5DD0"/>
    <w:rsid w:val="006E5E8F"/>
    <w:rsid w:val="006E5E93"/>
    <w:rsid w:val="006E7233"/>
    <w:rsid w:val="006E7EFD"/>
    <w:rsid w:val="006F1DA1"/>
    <w:rsid w:val="006F2CDC"/>
    <w:rsid w:val="006F2F5F"/>
    <w:rsid w:val="006F372F"/>
    <w:rsid w:val="006F392A"/>
    <w:rsid w:val="006F5F10"/>
    <w:rsid w:val="006F752F"/>
    <w:rsid w:val="006F788B"/>
    <w:rsid w:val="007000AA"/>
    <w:rsid w:val="007001BD"/>
    <w:rsid w:val="007002A8"/>
    <w:rsid w:val="00700B33"/>
    <w:rsid w:val="00700BC7"/>
    <w:rsid w:val="00701708"/>
    <w:rsid w:val="00702815"/>
    <w:rsid w:val="00702A33"/>
    <w:rsid w:val="00702DD5"/>
    <w:rsid w:val="00702E3E"/>
    <w:rsid w:val="0070335D"/>
    <w:rsid w:val="00703603"/>
    <w:rsid w:val="007044B6"/>
    <w:rsid w:val="007046B1"/>
    <w:rsid w:val="00705590"/>
    <w:rsid w:val="00706B4F"/>
    <w:rsid w:val="00707800"/>
    <w:rsid w:val="00707AC6"/>
    <w:rsid w:val="0071081E"/>
    <w:rsid w:val="00710DC1"/>
    <w:rsid w:val="00711158"/>
    <w:rsid w:val="00712562"/>
    <w:rsid w:val="007127AB"/>
    <w:rsid w:val="00712949"/>
    <w:rsid w:val="00713BC4"/>
    <w:rsid w:val="00716D08"/>
    <w:rsid w:val="00717EAC"/>
    <w:rsid w:val="00717F1F"/>
    <w:rsid w:val="00720440"/>
    <w:rsid w:val="00720D51"/>
    <w:rsid w:val="007221F7"/>
    <w:rsid w:val="00722C90"/>
    <w:rsid w:val="00722FD6"/>
    <w:rsid w:val="00724AA9"/>
    <w:rsid w:val="00724ACD"/>
    <w:rsid w:val="0072534D"/>
    <w:rsid w:val="00726F53"/>
    <w:rsid w:val="0072769D"/>
    <w:rsid w:val="00727715"/>
    <w:rsid w:val="00727FAD"/>
    <w:rsid w:val="0073060B"/>
    <w:rsid w:val="00730EC8"/>
    <w:rsid w:val="00731870"/>
    <w:rsid w:val="00731F93"/>
    <w:rsid w:val="00732F7C"/>
    <w:rsid w:val="00733BD7"/>
    <w:rsid w:val="00733C11"/>
    <w:rsid w:val="00734268"/>
    <w:rsid w:val="007344E4"/>
    <w:rsid w:val="00734BD4"/>
    <w:rsid w:val="00734C88"/>
    <w:rsid w:val="007351B7"/>
    <w:rsid w:val="007360C1"/>
    <w:rsid w:val="00736DA9"/>
    <w:rsid w:val="0073715F"/>
    <w:rsid w:val="00737FDB"/>
    <w:rsid w:val="00740A9A"/>
    <w:rsid w:val="007412BE"/>
    <w:rsid w:val="007414F4"/>
    <w:rsid w:val="00741B79"/>
    <w:rsid w:val="00741F66"/>
    <w:rsid w:val="007428F9"/>
    <w:rsid w:val="00742989"/>
    <w:rsid w:val="00742E4D"/>
    <w:rsid w:val="0074320F"/>
    <w:rsid w:val="00743433"/>
    <w:rsid w:val="007436A0"/>
    <w:rsid w:val="00743A07"/>
    <w:rsid w:val="00743B85"/>
    <w:rsid w:val="007440B1"/>
    <w:rsid w:val="00744471"/>
    <w:rsid w:val="00744629"/>
    <w:rsid w:val="00746275"/>
    <w:rsid w:val="00746D73"/>
    <w:rsid w:val="00747074"/>
    <w:rsid w:val="007474A4"/>
    <w:rsid w:val="007476C5"/>
    <w:rsid w:val="00750206"/>
    <w:rsid w:val="00751516"/>
    <w:rsid w:val="0075189D"/>
    <w:rsid w:val="00753A20"/>
    <w:rsid w:val="007543DD"/>
    <w:rsid w:val="00755EFB"/>
    <w:rsid w:val="007560A8"/>
    <w:rsid w:val="007561EC"/>
    <w:rsid w:val="00756603"/>
    <w:rsid w:val="0075679E"/>
    <w:rsid w:val="00757205"/>
    <w:rsid w:val="007614F8"/>
    <w:rsid w:val="007631A2"/>
    <w:rsid w:val="00764B4C"/>
    <w:rsid w:val="00765094"/>
    <w:rsid w:val="0076526F"/>
    <w:rsid w:val="00765876"/>
    <w:rsid w:val="00765D30"/>
    <w:rsid w:val="00765DAA"/>
    <w:rsid w:val="00766E8C"/>
    <w:rsid w:val="007707EF"/>
    <w:rsid w:val="0077092C"/>
    <w:rsid w:val="00771F17"/>
    <w:rsid w:val="00772129"/>
    <w:rsid w:val="007753EB"/>
    <w:rsid w:val="00775C13"/>
    <w:rsid w:val="00775C94"/>
    <w:rsid w:val="007760A2"/>
    <w:rsid w:val="00776A33"/>
    <w:rsid w:val="00776D8D"/>
    <w:rsid w:val="007778C5"/>
    <w:rsid w:val="00777A81"/>
    <w:rsid w:val="00777F0F"/>
    <w:rsid w:val="0078030D"/>
    <w:rsid w:val="00781950"/>
    <w:rsid w:val="00781A8E"/>
    <w:rsid w:val="00782F3D"/>
    <w:rsid w:val="00783DD6"/>
    <w:rsid w:val="0078461B"/>
    <w:rsid w:val="00786A78"/>
    <w:rsid w:val="007875B0"/>
    <w:rsid w:val="00787C15"/>
    <w:rsid w:val="00792573"/>
    <w:rsid w:val="007927BE"/>
    <w:rsid w:val="00793A7F"/>
    <w:rsid w:val="00793FA9"/>
    <w:rsid w:val="007943F7"/>
    <w:rsid w:val="00795254"/>
    <w:rsid w:val="0079558A"/>
    <w:rsid w:val="00795736"/>
    <w:rsid w:val="00796EFA"/>
    <w:rsid w:val="00797281"/>
    <w:rsid w:val="007972C3"/>
    <w:rsid w:val="007972DF"/>
    <w:rsid w:val="007977CC"/>
    <w:rsid w:val="00797983"/>
    <w:rsid w:val="007A04F4"/>
    <w:rsid w:val="007A06FB"/>
    <w:rsid w:val="007A0FBB"/>
    <w:rsid w:val="007A136A"/>
    <w:rsid w:val="007A1F45"/>
    <w:rsid w:val="007A214B"/>
    <w:rsid w:val="007A2830"/>
    <w:rsid w:val="007A3270"/>
    <w:rsid w:val="007A3A4C"/>
    <w:rsid w:val="007A44FC"/>
    <w:rsid w:val="007A57BF"/>
    <w:rsid w:val="007A6F0D"/>
    <w:rsid w:val="007A75E1"/>
    <w:rsid w:val="007B2636"/>
    <w:rsid w:val="007B3F4A"/>
    <w:rsid w:val="007B462A"/>
    <w:rsid w:val="007B4E0E"/>
    <w:rsid w:val="007B5081"/>
    <w:rsid w:val="007B5C0C"/>
    <w:rsid w:val="007B66CA"/>
    <w:rsid w:val="007B6D7D"/>
    <w:rsid w:val="007B7C95"/>
    <w:rsid w:val="007C004D"/>
    <w:rsid w:val="007C08DF"/>
    <w:rsid w:val="007C0BA2"/>
    <w:rsid w:val="007C0F90"/>
    <w:rsid w:val="007C1A1D"/>
    <w:rsid w:val="007C1F3D"/>
    <w:rsid w:val="007C2D3A"/>
    <w:rsid w:val="007C2E5C"/>
    <w:rsid w:val="007C3557"/>
    <w:rsid w:val="007C3E2F"/>
    <w:rsid w:val="007C4911"/>
    <w:rsid w:val="007C4FCF"/>
    <w:rsid w:val="007C65FD"/>
    <w:rsid w:val="007C6D6B"/>
    <w:rsid w:val="007C6F9B"/>
    <w:rsid w:val="007C775E"/>
    <w:rsid w:val="007D091D"/>
    <w:rsid w:val="007D09EE"/>
    <w:rsid w:val="007D0FCC"/>
    <w:rsid w:val="007D1361"/>
    <w:rsid w:val="007D3967"/>
    <w:rsid w:val="007D491C"/>
    <w:rsid w:val="007D4A6D"/>
    <w:rsid w:val="007D50BE"/>
    <w:rsid w:val="007D623D"/>
    <w:rsid w:val="007D705D"/>
    <w:rsid w:val="007D7526"/>
    <w:rsid w:val="007E04DB"/>
    <w:rsid w:val="007E05F1"/>
    <w:rsid w:val="007E0CBB"/>
    <w:rsid w:val="007E0FD3"/>
    <w:rsid w:val="007E259F"/>
    <w:rsid w:val="007E268C"/>
    <w:rsid w:val="007E26AA"/>
    <w:rsid w:val="007E2B59"/>
    <w:rsid w:val="007E3F69"/>
    <w:rsid w:val="007E50B7"/>
    <w:rsid w:val="007E5D2B"/>
    <w:rsid w:val="007E6E63"/>
    <w:rsid w:val="007F1C32"/>
    <w:rsid w:val="007F23A5"/>
    <w:rsid w:val="007F2756"/>
    <w:rsid w:val="007F3DBE"/>
    <w:rsid w:val="007F4355"/>
    <w:rsid w:val="007F4ECE"/>
    <w:rsid w:val="007F527F"/>
    <w:rsid w:val="007F564D"/>
    <w:rsid w:val="007F64A8"/>
    <w:rsid w:val="007F68DB"/>
    <w:rsid w:val="007F738E"/>
    <w:rsid w:val="007F76A4"/>
    <w:rsid w:val="007F76E9"/>
    <w:rsid w:val="007F7A96"/>
    <w:rsid w:val="007F7BDB"/>
    <w:rsid w:val="007F7DF2"/>
    <w:rsid w:val="00800631"/>
    <w:rsid w:val="00800BF9"/>
    <w:rsid w:val="008016E3"/>
    <w:rsid w:val="00801734"/>
    <w:rsid w:val="00802DA4"/>
    <w:rsid w:val="00802E55"/>
    <w:rsid w:val="00803A36"/>
    <w:rsid w:val="00804461"/>
    <w:rsid w:val="0080502C"/>
    <w:rsid w:val="00806DDB"/>
    <w:rsid w:val="00807557"/>
    <w:rsid w:val="0081058B"/>
    <w:rsid w:val="008111E8"/>
    <w:rsid w:val="00811788"/>
    <w:rsid w:val="00813E18"/>
    <w:rsid w:val="00814A2F"/>
    <w:rsid w:val="00816975"/>
    <w:rsid w:val="008176C5"/>
    <w:rsid w:val="00821968"/>
    <w:rsid w:val="00821AF3"/>
    <w:rsid w:val="00821C40"/>
    <w:rsid w:val="00821E7B"/>
    <w:rsid w:val="008224E0"/>
    <w:rsid w:val="008230E8"/>
    <w:rsid w:val="00823190"/>
    <w:rsid w:val="00823DE1"/>
    <w:rsid w:val="0082402C"/>
    <w:rsid w:val="00824582"/>
    <w:rsid w:val="00824CBD"/>
    <w:rsid w:val="00824D79"/>
    <w:rsid w:val="00825413"/>
    <w:rsid w:val="0082585F"/>
    <w:rsid w:val="00825CA3"/>
    <w:rsid w:val="0082654A"/>
    <w:rsid w:val="00827733"/>
    <w:rsid w:val="0083043B"/>
    <w:rsid w:val="00830790"/>
    <w:rsid w:val="008315A1"/>
    <w:rsid w:val="00831F56"/>
    <w:rsid w:val="00832E61"/>
    <w:rsid w:val="00832EB5"/>
    <w:rsid w:val="00833406"/>
    <w:rsid w:val="0083383B"/>
    <w:rsid w:val="008341BD"/>
    <w:rsid w:val="00834FDD"/>
    <w:rsid w:val="0083532D"/>
    <w:rsid w:val="008355E5"/>
    <w:rsid w:val="0083791D"/>
    <w:rsid w:val="00837A44"/>
    <w:rsid w:val="0084061B"/>
    <w:rsid w:val="008413C6"/>
    <w:rsid w:val="00841929"/>
    <w:rsid w:val="0084235A"/>
    <w:rsid w:val="00842362"/>
    <w:rsid w:val="00842859"/>
    <w:rsid w:val="00844147"/>
    <w:rsid w:val="008441FC"/>
    <w:rsid w:val="00844558"/>
    <w:rsid w:val="00844D78"/>
    <w:rsid w:val="00845072"/>
    <w:rsid w:val="00845A40"/>
    <w:rsid w:val="008479F9"/>
    <w:rsid w:val="00847B52"/>
    <w:rsid w:val="00847ECC"/>
    <w:rsid w:val="008503BE"/>
    <w:rsid w:val="00850550"/>
    <w:rsid w:val="00850BA6"/>
    <w:rsid w:val="0085144B"/>
    <w:rsid w:val="008514ED"/>
    <w:rsid w:val="0085171B"/>
    <w:rsid w:val="00851C0F"/>
    <w:rsid w:val="00852D1A"/>
    <w:rsid w:val="00853AD4"/>
    <w:rsid w:val="00855B1F"/>
    <w:rsid w:val="00856846"/>
    <w:rsid w:val="0085732A"/>
    <w:rsid w:val="00861986"/>
    <w:rsid w:val="00862DF5"/>
    <w:rsid w:val="0086364B"/>
    <w:rsid w:val="00864B30"/>
    <w:rsid w:val="00864F1C"/>
    <w:rsid w:val="00865599"/>
    <w:rsid w:val="00866088"/>
    <w:rsid w:val="008701D0"/>
    <w:rsid w:val="00871027"/>
    <w:rsid w:val="00871C44"/>
    <w:rsid w:val="008726BB"/>
    <w:rsid w:val="0087390F"/>
    <w:rsid w:val="00873B5C"/>
    <w:rsid w:val="00873CC3"/>
    <w:rsid w:val="008740D5"/>
    <w:rsid w:val="00875646"/>
    <w:rsid w:val="008757BC"/>
    <w:rsid w:val="00875A38"/>
    <w:rsid w:val="00876823"/>
    <w:rsid w:val="008777DA"/>
    <w:rsid w:val="00877BEC"/>
    <w:rsid w:val="00881EA5"/>
    <w:rsid w:val="00882536"/>
    <w:rsid w:val="0088288A"/>
    <w:rsid w:val="0088294D"/>
    <w:rsid w:val="0088307C"/>
    <w:rsid w:val="00883097"/>
    <w:rsid w:val="0088423E"/>
    <w:rsid w:val="00884696"/>
    <w:rsid w:val="00886FEF"/>
    <w:rsid w:val="008873A8"/>
    <w:rsid w:val="008903EF"/>
    <w:rsid w:val="00890790"/>
    <w:rsid w:val="0089244A"/>
    <w:rsid w:val="00892E0E"/>
    <w:rsid w:val="008933A1"/>
    <w:rsid w:val="008935A5"/>
    <w:rsid w:val="00893E45"/>
    <w:rsid w:val="00897851"/>
    <w:rsid w:val="00897F6A"/>
    <w:rsid w:val="008A065B"/>
    <w:rsid w:val="008A082C"/>
    <w:rsid w:val="008A0AE3"/>
    <w:rsid w:val="008A157C"/>
    <w:rsid w:val="008A199D"/>
    <w:rsid w:val="008A26F3"/>
    <w:rsid w:val="008A2909"/>
    <w:rsid w:val="008A4341"/>
    <w:rsid w:val="008A4485"/>
    <w:rsid w:val="008A4A18"/>
    <w:rsid w:val="008A5341"/>
    <w:rsid w:val="008A55F6"/>
    <w:rsid w:val="008A6693"/>
    <w:rsid w:val="008A7193"/>
    <w:rsid w:val="008A772A"/>
    <w:rsid w:val="008A799B"/>
    <w:rsid w:val="008A7BBB"/>
    <w:rsid w:val="008B04E8"/>
    <w:rsid w:val="008B097C"/>
    <w:rsid w:val="008B18F3"/>
    <w:rsid w:val="008B1BC0"/>
    <w:rsid w:val="008B260A"/>
    <w:rsid w:val="008B2741"/>
    <w:rsid w:val="008B2E83"/>
    <w:rsid w:val="008B38B7"/>
    <w:rsid w:val="008B582D"/>
    <w:rsid w:val="008B6F18"/>
    <w:rsid w:val="008B77C1"/>
    <w:rsid w:val="008B78E0"/>
    <w:rsid w:val="008C0626"/>
    <w:rsid w:val="008C1542"/>
    <w:rsid w:val="008C1764"/>
    <w:rsid w:val="008C1F02"/>
    <w:rsid w:val="008C286E"/>
    <w:rsid w:val="008C3B1A"/>
    <w:rsid w:val="008C4B2F"/>
    <w:rsid w:val="008C5658"/>
    <w:rsid w:val="008C57FE"/>
    <w:rsid w:val="008C5ABE"/>
    <w:rsid w:val="008C5ED4"/>
    <w:rsid w:val="008C7434"/>
    <w:rsid w:val="008D00A6"/>
    <w:rsid w:val="008D0E4B"/>
    <w:rsid w:val="008D106C"/>
    <w:rsid w:val="008D182A"/>
    <w:rsid w:val="008D287C"/>
    <w:rsid w:val="008D31A1"/>
    <w:rsid w:val="008D3346"/>
    <w:rsid w:val="008D486F"/>
    <w:rsid w:val="008D5E5B"/>
    <w:rsid w:val="008D629A"/>
    <w:rsid w:val="008D65C6"/>
    <w:rsid w:val="008D6E88"/>
    <w:rsid w:val="008D6EB1"/>
    <w:rsid w:val="008D7ADE"/>
    <w:rsid w:val="008E0365"/>
    <w:rsid w:val="008E0C4C"/>
    <w:rsid w:val="008E0E0D"/>
    <w:rsid w:val="008E15B6"/>
    <w:rsid w:val="008E22EC"/>
    <w:rsid w:val="008E53C9"/>
    <w:rsid w:val="008E57B9"/>
    <w:rsid w:val="008E5C34"/>
    <w:rsid w:val="008E64F9"/>
    <w:rsid w:val="008E6C2C"/>
    <w:rsid w:val="008E6E3E"/>
    <w:rsid w:val="008F03C9"/>
    <w:rsid w:val="008F0798"/>
    <w:rsid w:val="008F0B33"/>
    <w:rsid w:val="008F15F0"/>
    <w:rsid w:val="008F1A4D"/>
    <w:rsid w:val="008F1BC5"/>
    <w:rsid w:val="008F3CB5"/>
    <w:rsid w:val="008F4A45"/>
    <w:rsid w:val="008F52A6"/>
    <w:rsid w:val="008F5CD3"/>
    <w:rsid w:val="008F62F7"/>
    <w:rsid w:val="008F6485"/>
    <w:rsid w:val="009007ED"/>
    <w:rsid w:val="00901495"/>
    <w:rsid w:val="00901618"/>
    <w:rsid w:val="00901A53"/>
    <w:rsid w:val="00901DB0"/>
    <w:rsid w:val="009029C1"/>
    <w:rsid w:val="0090325A"/>
    <w:rsid w:val="00904756"/>
    <w:rsid w:val="009047AD"/>
    <w:rsid w:val="00904931"/>
    <w:rsid w:val="00904FAB"/>
    <w:rsid w:val="0090608E"/>
    <w:rsid w:val="00906AC5"/>
    <w:rsid w:val="0090706D"/>
    <w:rsid w:val="009102F4"/>
    <w:rsid w:val="00910647"/>
    <w:rsid w:val="00910C32"/>
    <w:rsid w:val="0091178F"/>
    <w:rsid w:val="009118FB"/>
    <w:rsid w:val="00912294"/>
    <w:rsid w:val="00912600"/>
    <w:rsid w:val="0091267F"/>
    <w:rsid w:val="00912E65"/>
    <w:rsid w:val="00916C18"/>
    <w:rsid w:val="009175FD"/>
    <w:rsid w:val="00920BF7"/>
    <w:rsid w:val="0092104A"/>
    <w:rsid w:val="009211B0"/>
    <w:rsid w:val="00921583"/>
    <w:rsid w:val="00921E18"/>
    <w:rsid w:val="009227FD"/>
    <w:rsid w:val="00922EEC"/>
    <w:rsid w:val="009241F0"/>
    <w:rsid w:val="009244E4"/>
    <w:rsid w:val="009247B3"/>
    <w:rsid w:val="00924CB0"/>
    <w:rsid w:val="00924E6F"/>
    <w:rsid w:val="009253B4"/>
    <w:rsid w:val="009258F7"/>
    <w:rsid w:val="009261BC"/>
    <w:rsid w:val="009274D9"/>
    <w:rsid w:val="009301F7"/>
    <w:rsid w:val="00930A8A"/>
    <w:rsid w:val="009313D3"/>
    <w:rsid w:val="009316EC"/>
    <w:rsid w:val="00931AED"/>
    <w:rsid w:val="0093289E"/>
    <w:rsid w:val="00932C83"/>
    <w:rsid w:val="00933E14"/>
    <w:rsid w:val="009348B4"/>
    <w:rsid w:val="00935341"/>
    <w:rsid w:val="0093604D"/>
    <w:rsid w:val="009360EF"/>
    <w:rsid w:val="0094125F"/>
    <w:rsid w:val="009418A7"/>
    <w:rsid w:val="009422CF"/>
    <w:rsid w:val="00942924"/>
    <w:rsid w:val="00942CF1"/>
    <w:rsid w:val="0094323F"/>
    <w:rsid w:val="0094362E"/>
    <w:rsid w:val="009438E6"/>
    <w:rsid w:val="00944554"/>
    <w:rsid w:val="009450E9"/>
    <w:rsid w:val="0094512E"/>
    <w:rsid w:val="009463E9"/>
    <w:rsid w:val="009465F7"/>
    <w:rsid w:val="00946D27"/>
    <w:rsid w:val="00947C20"/>
    <w:rsid w:val="009502CA"/>
    <w:rsid w:val="00950953"/>
    <w:rsid w:val="00950FDE"/>
    <w:rsid w:val="00951576"/>
    <w:rsid w:val="009515C5"/>
    <w:rsid w:val="00952093"/>
    <w:rsid w:val="00952B8F"/>
    <w:rsid w:val="00953ADE"/>
    <w:rsid w:val="00953B55"/>
    <w:rsid w:val="0095407A"/>
    <w:rsid w:val="00955FA2"/>
    <w:rsid w:val="009601EC"/>
    <w:rsid w:val="00960905"/>
    <w:rsid w:val="00960D68"/>
    <w:rsid w:val="0096250E"/>
    <w:rsid w:val="00962633"/>
    <w:rsid w:val="00962767"/>
    <w:rsid w:val="00962DE4"/>
    <w:rsid w:val="00963614"/>
    <w:rsid w:val="009638EB"/>
    <w:rsid w:val="00964840"/>
    <w:rsid w:val="00964943"/>
    <w:rsid w:val="00965702"/>
    <w:rsid w:val="009658B2"/>
    <w:rsid w:val="00965ED3"/>
    <w:rsid w:val="009668AB"/>
    <w:rsid w:val="00966936"/>
    <w:rsid w:val="009671BE"/>
    <w:rsid w:val="00967977"/>
    <w:rsid w:val="0097000E"/>
    <w:rsid w:val="00971FB7"/>
    <w:rsid w:val="009728D3"/>
    <w:rsid w:val="00972975"/>
    <w:rsid w:val="0097319C"/>
    <w:rsid w:val="00973FF1"/>
    <w:rsid w:val="00974744"/>
    <w:rsid w:val="0097492C"/>
    <w:rsid w:val="0097563A"/>
    <w:rsid w:val="00976074"/>
    <w:rsid w:val="00976D9F"/>
    <w:rsid w:val="00976F59"/>
    <w:rsid w:val="009775C8"/>
    <w:rsid w:val="00980C53"/>
    <w:rsid w:val="00980EAD"/>
    <w:rsid w:val="00981BC5"/>
    <w:rsid w:val="00982447"/>
    <w:rsid w:val="00982F1E"/>
    <w:rsid w:val="009834AF"/>
    <w:rsid w:val="00983F60"/>
    <w:rsid w:val="00985D3C"/>
    <w:rsid w:val="00986580"/>
    <w:rsid w:val="00986A4A"/>
    <w:rsid w:val="00986AD5"/>
    <w:rsid w:val="00986B85"/>
    <w:rsid w:val="00986D30"/>
    <w:rsid w:val="009878A8"/>
    <w:rsid w:val="009878D8"/>
    <w:rsid w:val="00990FD4"/>
    <w:rsid w:val="009919A8"/>
    <w:rsid w:val="00991BAD"/>
    <w:rsid w:val="009927E0"/>
    <w:rsid w:val="0099292E"/>
    <w:rsid w:val="00992C9F"/>
    <w:rsid w:val="009932C3"/>
    <w:rsid w:val="00993956"/>
    <w:rsid w:val="00993DB2"/>
    <w:rsid w:val="009956E3"/>
    <w:rsid w:val="00995D4C"/>
    <w:rsid w:val="00995F47"/>
    <w:rsid w:val="00996301"/>
    <w:rsid w:val="0099661B"/>
    <w:rsid w:val="009968E7"/>
    <w:rsid w:val="009975BE"/>
    <w:rsid w:val="00997F57"/>
    <w:rsid w:val="009A0421"/>
    <w:rsid w:val="009A0BEE"/>
    <w:rsid w:val="009A0E4D"/>
    <w:rsid w:val="009A1522"/>
    <w:rsid w:val="009A2D29"/>
    <w:rsid w:val="009A359F"/>
    <w:rsid w:val="009A7311"/>
    <w:rsid w:val="009A7687"/>
    <w:rsid w:val="009B00AA"/>
    <w:rsid w:val="009B1246"/>
    <w:rsid w:val="009B19A5"/>
    <w:rsid w:val="009B1EDF"/>
    <w:rsid w:val="009B22EA"/>
    <w:rsid w:val="009B45FC"/>
    <w:rsid w:val="009B48AE"/>
    <w:rsid w:val="009B52FE"/>
    <w:rsid w:val="009B5D31"/>
    <w:rsid w:val="009B72EA"/>
    <w:rsid w:val="009C148C"/>
    <w:rsid w:val="009C14AC"/>
    <w:rsid w:val="009C1DE3"/>
    <w:rsid w:val="009C352C"/>
    <w:rsid w:val="009C470B"/>
    <w:rsid w:val="009C5745"/>
    <w:rsid w:val="009C7178"/>
    <w:rsid w:val="009D08E4"/>
    <w:rsid w:val="009D2809"/>
    <w:rsid w:val="009D2F15"/>
    <w:rsid w:val="009D309A"/>
    <w:rsid w:val="009D31D5"/>
    <w:rsid w:val="009D377D"/>
    <w:rsid w:val="009D395C"/>
    <w:rsid w:val="009D3C2D"/>
    <w:rsid w:val="009D3D34"/>
    <w:rsid w:val="009D4B4A"/>
    <w:rsid w:val="009D4DD0"/>
    <w:rsid w:val="009D711D"/>
    <w:rsid w:val="009D7EAB"/>
    <w:rsid w:val="009E050C"/>
    <w:rsid w:val="009E0EBC"/>
    <w:rsid w:val="009E131D"/>
    <w:rsid w:val="009E1DFC"/>
    <w:rsid w:val="009E3160"/>
    <w:rsid w:val="009E343C"/>
    <w:rsid w:val="009E3AD3"/>
    <w:rsid w:val="009E3B2A"/>
    <w:rsid w:val="009E3F18"/>
    <w:rsid w:val="009E650B"/>
    <w:rsid w:val="009F0644"/>
    <w:rsid w:val="009F0CFA"/>
    <w:rsid w:val="009F1B69"/>
    <w:rsid w:val="009F1F0E"/>
    <w:rsid w:val="009F2999"/>
    <w:rsid w:val="009F299B"/>
    <w:rsid w:val="009F29B0"/>
    <w:rsid w:val="009F2C9F"/>
    <w:rsid w:val="009F2DED"/>
    <w:rsid w:val="009F3D11"/>
    <w:rsid w:val="009F4238"/>
    <w:rsid w:val="009F437E"/>
    <w:rsid w:val="009F690F"/>
    <w:rsid w:val="009F73FB"/>
    <w:rsid w:val="00A0224C"/>
    <w:rsid w:val="00A04418"/>
    <w:rsid w:val="00A05622"/>
    <w:rsid w:val="00A05694"/>
    <w:rsid w:val="00A05C1E"/>
    <w:rsid w:val="00A06A89"/>
    <w:rsid w:val="00A06C01"/>
    <w:rsid w:val="00A07EC2"/>
    <w:rsid w:val="00A11DD5"/>
    <w:rsid w:val="00A127E7"/>
    <w:rsid w:val="00A12BD8"/>
    <w:rsid w:val="00A13C62"/>
    <w:rsid w:val="00A14C26"/>
    <w:rsid w:val="00A14C2E"/>
    <w:rsid w:val="00A14C63"/>
    <w:rsid w:val="00A159E8"/>
    <w:rsid w:val="00A15C83"/>
    <w:rsid w:val="00A15E86"/>
    <w:rsid w:val="00A165BB"/>
    <w:rsid w:val="00A1676A"/>
    <w:rsid w:val="00A168BB"/>
    <w:rsid w:val="00A16BF5"/>
    <w:rsid w:val="00A201C1"/>
    <w:rsid w:val="00A20F2C"/>
    <w:rsid w:val="00A212F7"/>
    <w:rsid w:val="00A214A0"/>
    <w:rsid w:val="00A21F6A"/>
    <w:rsid w:val="00A2268F"/>
    <w:rsid w:val="00A25D4C"/>
    <w:rsid w:val="00A25EFD"/>
    <w:rsid w:val="00A269AB"/>
    <w:rsid w:val="00A26E3E"/>
    <w:rsid w:val="00A271D0"/>
    <w:rsid w:val="00A30A63"/>
    <w:rsid w:val="00A30C1A"/>
    <w:rsid w:val="00A31489"/>
    <w:rsid w:val="00A3244F"/>
    <w:rsid w:val="00A32D51"/>
    <w:rsid w:val="00A32E09"/>
    <w:rsid w:val="00A352F3"/>
    <w:rsid w:val="00A3532E"/>
    <w:rsid w:val="00A35700"/>
    <w:rsid w:val="00A375A0"/>
    <w:rsid w:val="00A40E33"/>
    <w:rsid w:val="00A41BEF"/>
    <w:rsid w:val="00A422F6"/>
    <w:rsid w:val="00A42BBA"/>
    <w:rsid w:val="00A4317A"/>
    <w:rsid w:val="00A439E3"/>
    <w:rsid w:val="00A43C00"/>
    <w:rsid w:val="00A44C05"/>
    <w:rsid w:val="00A44DA2"/>
    <w:rsid w:val="00A4597E"/>
    <w:rsid w:val="00A4638F"/>
    <w:rsid w:val="00A46608"/>
    <w:rsid w:val="00A46D73"/>
    <w:rsid w:val="00A47C57"/>
    <w:rsid w:val="00A501BF"/>
    <w:rsid w:val="00A50C41"/>
    <w:rsid w:val="00A50D7B"/>
    <w:rsid w:val="00A510A0"/>
    <w:rsid w:val="00A51222"/>
    <w:rsid w:val="00A512F2"/>
    <w:rsid w:val="00A514C2"/>
    <w:rsid w:val="00A52483"/>
    <w:rsid w:val="00A527B2"/>
    <w:rsid w:val="00A53828"/>
    <w:rsid w:val="00A53877"/>
    <w:rsid w:val="00A54285"/>
    <w:rsid w:val="00A54B97"/>
    <w:rsid w:val="00A553BD"/>
    <w:rsid w:val="00A55449"/>
    <w:rsid w:val="00A55B73"/>
    <w:rsid w:val="00A56DF1"/>
    <w:rsid w:val="00A5725E"/>
    <w:rsid w:val="00A572D3"/>
    <w:rsid w:val="00A5737D"/>
    <w:rsid w:val="00A573BD"/>
    <w:rsid w:val="00A6253B"/>
    <w:rsid w:val="00A63F53"/>
    <w:rsid w:val="00A64743"/>
    <w:rsid w:val="00A654CA"/>
    <w:rsid w:val="00A65F21"/>
    <w:rsid w:val="00A6661D"/>
    <w:rsid w:val="00A678CD"/>
    <w:rsid w:val="00A67C2B"/>
    <w:rsid w:val="00A7024D"/>
    <w:rsid w:val="00A70F4B"/>
    <w:rsid w:val="00A71166"/>
    <w:rsid w:val="00A71C77"/>
    <w:rsid w:val="00A72C74"/>
    <w:rsid w:val="00A72CAA"/>
    <w:rsid w:val="00A73C33"/>
    <w:rsid w:val="00A73C7F"/>
    <w:rsid w:val="00A741CF"/>
    <w:rsid w:val="00A75168"/>
    <w:rsid w:val="00A7555F"/>
    <w:rsid w:val="00A75810"/>
    <w:rsid w:val="00A765ED"/>
    <w:rsid w:val="00A7675C"/>
    <w:rsid w:val="00A76B95"/>
    <w:rsid w:val="00A776F7"/>
    <w:rsid w:val="00A8035C"/>
    <w:rsid w:val="00A83A07"/>
    <w:rsid w:val="00A83E36"/>
    <w:rsid w:val="00A85354"/>
    <w:rsid w:val="00A857B3"/>
    <w:rsid w:val="00A857B9"/>
    <w:rsid w:val="00A86A20"/>
    <w:rsid w:val="00A86D3D"/>
    <w:rsid w:val="00A90427"/>
    <w:rsid w:val="00A90788"/>
    <w:rsid w:val="00A9125D"/>
    <w:rsid w:val="00A91BCE"/>
    <w:rsid w:val="00A92543"/>
    <w:rsid w:val="00A930EF"/>
    <w:rsid w:val="00A93822"/>
    <w:rsid w:val="00A94EC4"/>
    <w:rsid w:val="00A9613B"/>
    <w:rsid w:val="00A96277"/>
    <w:rsid w:val="00A97928"/>
    <w:rsid w:val="00A97B02"/>
    <w:rsid w:val="00A97BC9"/>
    <w:rsid w:val="00AA100D"/>
    <w:rsid w:val="00AA148E"/>
    <w:rsid w:val="00AA24BE"/>
    <w:rsid w:val="00AA2E14"/>
    <w:rsid w:val="00AA35FE"/>
    <w:rsid w:val="00AA4ADD"/>
    <w:rsid w:val="00AA542D"/>
    <w:rsid w:val="00AA56EE"/>
    <w:rsid w:val="00AA6B4D"/>
    <w:rsid w:val="00AA6C40"/>
    <w:rsid w:val="00AA6D52"/>
    <w:rsid w:val="00AB0584"/>
    <w:rsid w:val="00AB1A1B"/>
    <w:rsid w:val="00AB3394"/>
    <w:rsid w:val="00AB50A7"/>
    <w:rsid w:val="00AB5141"/>
    <w:rsid w:val="00AB594C"/>
    <w:rsid w:val="00AB6F51"/>
    <w:rsid w:val="00AB761F"/>
    <w:rsid w:val="00AB7AF9"/>
    <w:rsid w:val="00AC1C16"/>
    <w:rsid w:val="00AC3487"/>
    <w:rsid w:val="00AC4906"/>
    <w:rsid w:val="00AC5135"/>
    <w:rsid w:val="00AC5345"/>
    <w:rsid w:val="00AC5AC2"/>
    <w:rsid w:val="00AC649F"/>
    <w:rsid w:val="00AC6C3F"/>
    <w:rsid w:val="00AC7C85"/>
    <w:rsid w:val="00AD071D"/>
    <w:rsid w:val="00AD16A8"/>
    <w:rsid w:val="00AD1E34"/>
    <w:rsid w:val="00AD309E"/>
    <w:rsid w:val="00AD3850"/>
    <w:rsid w:val="00AD4023"/>
    <w:rsid w:val="00AD4398"/>
    <w:rsid w:val="00AD4B4C"/>
    <w:rsid w:val="00AD4F92"/>
    <w:rsid w:val="00AD5707"/>
    <w:rsid w:val="00AD58D2"/>
    <w:rsid w:val="00AD5D13"/>
    <w:rsid w:val="00AD6119"/>
    <w:rsid w:val="00AD77E0"/>
    <w:rsid w:val="00AE00CC"/>
    <w:rsid w:val="00AE1102"/>
    <w:rsid w:val="00AE1A70"/>
    <w:rsid w:val="00AE1E71"/>
    <w:rsid w:val="00AE32BF"/>
    <w:rsid w:val="00AE32E2"/>
    <w:rsid w:val="00AE71DA"/>
    <w:rsid w:val="00AE779A"/>
    <w:rsid w:val="00AE7B39"/>
    <w:rsid w:val="00AF040A"/>
    <w:rsid w:val="00AF04A7"/>
    <w:rsid w:val="00AF0687"/>
    <w:rsid w:val="00AF0711"/>
    <w:rsid w:val="00AF0E50"/>
    <w:rsid w:val="00AF13DE"/>
    <w:rsid w:val="00AF220C"/>
    <w:rsid w:val="00AF29B1"/>
    <w:rsid w:val="00AF3CF8"/>
    <w:rsid w:val="00AF4025"/>
    <w:rsid w:val="00AF4703"/>
    <w:rsid w:val="00AF48C4"/>
    <w:rsid w:val="00AF4C19"/>
    <w:rsid w:val="00AF5DEE"/>
    <w:rsid w:val="00AF606B"/>
    <w:rsid w:val="00AF6746"/>
    <w:rsid w:val="00AF688F"/>
    <w:rsid w:val="00AF6F04"/>
    <w:rsid w:val="00AF7216"/>
    <w:rsid w:val="00AF7689"/>
    <w:rsid w:val="00AF7B56"/>
    <w:rsid w:val="00AF7B8A"/>
    <w:rsid w:val="00B008F7"/>
    <w:rsid w:val="00B01C6A"/>
    <w:rsid w:val="00B02523"/>
    <w:rsid w:val="00B042E5"/>
    <w:rsid w:val="00B049CB"/>
    <w:rsid w:val="00B04B43"/>
    <w:rsid w:val="00B06235"/>
    <w:rsid w:val="00B06F35"/>
    <w:rsid w:val="00B07339"/>
    <w:rsid w:val="00B07464"/>
    <w:rsid w:val="00B07726"/>
    <w:rsid w:val="00B07925"/>
    <w:rsid w:val="00B07D85"/>
    <w:rsid w:val="00B1036E"/>
    <w:rsid w:val="00B10DB1"/>
    <w:rsid w:val="00B1158A"/>
    <w:rsid w:val="00B11DD6"/>
    <w:rsid w:val="00B126F1"/>
    <w:rsid w:val="00B12E87"/>
    <w:rsid w:val="00B13047"/>
    <w:rsid w:val="00B136EB"/>
    <w:rsid w:val="00B14E99"/>
    <w:rsid w:val="00B14F7A"/>
    <w:rsid w:val="00B15015"/>
    <w:rsid w:val="00B15042"/>
    <w:rsid w:val="00B15AB3"/>
    <w:rsid w:val="00B15E45"/>
    <w:rsid w:val="00B16FE9"/>
    <w:rsid w:val="00B1739C"/>
    <w:rsid w:val="00B2001F"/>
    <w:rsid w:val="00B20E2A"/>
    <w:rsid w:val="00B21315"/>
    <w:rsid w:val="00B24A8A"/>
    <w:rsid w:val="00B26BBE"/>
    <w:rsid w:val="00B26E25"/>
    <w:rsid w:val="00B27E61"/>
    <w:rsid w:val="00B3084E"/>
    <w:rsid w:val="00B30BD4"/>
    <w:rsid w:val="00B30E51"/>
    <w:rsid w:val="00B3195B"/>
    <w:rsid w:val="00B31B01"/>
    <w:rsid w:val="00B32269"/>
    <w:rsid w:val="00B32BB9"/>
    <w:rsid w:val="00B32C25"/>
    <w:rsid w:val="00B32F21"/>
    <w:rsid w:val="00B3490B"/>
    <w:rsid w:val="00B3497E"/>
    <w:rsid w:val="00B35078"/>
    <w:rsid w:val="00B35F05"/>
    <w:rsid w:val="00B35F9B"/>
    <w:rsid w:val="00B40792"/>
    <w:rsid w:val="00B4093B"/>
    <w:rsid w:val="00B409A4"/>
    <w:rsid w:val="00B41F70"/>
    <w:rsid w:val="00B430C4"/>
    <w:rsid w:val="00B433DA"/>
    <w:rsid w:val="00B468E6"/>
    <w:rsid w:val="00B46DB3"/>
    <w:rsid w:val="00B47B98"/>
    <w:rsid w:val="00B50051"/>
    <w:rsid w:val="00B50448"/>
    <w:rsid w:val="00B52B5F"/>
    <w:rsid w:val="00B53110"/>
    <w:rsid w:val="00B5341F"/>
    <w:rsid w:val="00B53D46"/>
    <w:rsid w:val="00B54B02"/>
    <w:rsid w:val="00B55152"/>
    <w:rsid w:val="00B557DF"/>
    <w:rsid w:val="00B5595D"/>
    <w:rsid w:val="00B55E15"/>
    <w:rsid w:val="00B5631E"/>
    <w:rsid w:val="00B56ACE"/>
    <w:rsid w:val="00B56AE5"/>
    <w:rsid w:val="00B572F1"/>
    <w:rsid w:val="00B573D8"/>
    <w:rsid w:val="00B577F3"/>
    <w:rsid w:val="00B57A65"/>
    <w:rsid w:val="00B605D3"/>
    <w:rsid w:val="00B6154E"/>
    <w:rsid w:val="00B61F0A"/>
    <w:rsid w:val="00B623AD"/>
    <w:rsid w:val="00B624D4"/>
    <w:rsid w:val="00B62C47"/>
    <w:rsid w:val="00B62E44"/>
    <w:rsid w:val="00B63CDC"/>
    <w:rsid w:val="00B64A5F"/>
    <w:rsid w:val="00B67354"/>
    <w:rsid w:val="00B70021"/>
    <w:rsid w:val="00B71479"/>
    <w:rsid w:val="00B726D3"/>
    <w:rsid w:val="00B72C2A"/>
    <w:rsid w:val="00B73308"/>
    <w:rsid w:val="00B739B4"/>
    <w:rsid w:val="00B73C87"/>
    <w:rsid w:val="00B741EA"/>
    <w:rsid w:val="00B75437"/>
    <w:rsid w:val="00B76623"/>
    <w:rsid w:val="00B77502"/>
    <w:rsid w:val="00B81520"/>
    <w:rsid w:val="00B817C1"/>
    <w:rsid w:val="00B829ED"/>
    <w:rsid w:val="00B82C31"/>
    <w:rsid w:val="00B82DFE"/>
    <w:rsid w:val="00B83B36"/>
    <w:rsid w:val="00B846BA"/>
    <w:rsid w:val="00B8521B"/>
    <w:rsid w:val="00B86D50"/>
    <w:rsid w:val="00B87EAA"/>
    <w:rsid w:val="00B87F5F"/>
    <w:rsid w:val="00B90D75"/>
    <w:rsid w:val="00B918EC"/>
    <w:rsid w:val="00B91937"/>
    <w:rsid w:val="00B91DBE"/>
    <w:rsid w:val="00B91E9B"/>
    <w:rsid w:val="00B92107"/>
    <w:rsid w:val="00B926DE"/>
    <w:rsid w:val="00B927F9"/>
    <w:rsid w:val="00B93A77"/>
    <w:rsid w:val="00B93AC7"/>
    <w:rsid w:val="00B93B76"/>
    <w:rsid w:val="00B93BD5"/>
    <w:rsid w:val="00B93D9E"/>
    <w:rsid w:val="00B9450A"/>
    <w:rsid w:val="00B94B66"/>
    <w:rsid w:val="00B95815"/>
    <w:rsid w:val="00B958C4"/>
    <w:rsid w:val="00B95C03"/>
    <w:rsid w:val="00B96024"/>
    <w:rsid w:val="00B965DB"/>
    <w:rsid w:val="00B96817"/>
    <w:rsid w:val="00B968BD"/>
    <w:rsid w:val="00B96E76"/>
    <w:rsid w:val="00B97B09"/>
    <w:rsid w:val="00BA022D"/>
    <w:rsid w:val="00BA1550"/>
    <w:rsid w:val="00BA20AC"/>
    <w:rsid w:val="00BA2586"/>
    <w:rsid w:val="00BA2ECC"/>
    <w:rsid w:val="00BA3190"/>
    <w:rsid w:val="00BA32E6"/>
    <w:rsid w:val="00BA501E"/>
    <w:rsid w:val="00BA5C2A"/>
    <w:rsid w:val="00BB1AAC"/>
    <w:rsid w:val="00BB3335"/>
    <w:rsid w:val="00BB394B"/>
    <w:rsid w:val="00BB3FCD"/>
    <w:rsid w:val="00BB41F3"/>
    <w:rsid w:val="00BB5225"/>
    <w:rsid w:val="00BB6BA3"/>
    <w:rsid w:val="00BB6C25"/>
    <w:rsid w:val="00BB7FC6"/>
    <w:rsid w:val="00BC0180"/>
    <w:rsid w:val="00BC043C"/>
    <w:rsid w:val="00BC09A7"/>
    <w:rsid w:val="00BC0E48"/>
    <w:rsid w:val="00BC1635"/>
    <w:rsid w:val="00BC1DB7"/>
    <w:rsid w:val="00BC1F4E"/>
    <w:rsid w:val="00BC2862"/>
    <w:rsid w:val="00BC30C7"/>
    <w:rsid w:val="00BC3191"/>
    <w:rsid w:val="00BC4A65"/>
    <w:rsid w:val="00BC4D6C"/>
    <w:rsid w:val="00BC57FA"/>
    <w:rsid w:val="00BC58A2"/>
    <w:rsid w:val="00BC7FBC"/>
    <w:rsid w:val="00BD117A"/>
    <w:rsid w:val="00BD1C61"/>
    <w:rsid w:val="00BD1C7F"/>
    <w:rsid w:val="00BD1EFB"/>
    <w:rsid w:val="00BD2B0C"/>
    <w:rsid w:val="00BD2E7A"/>
    <w:rsid w:val="00BD3B11"/>
    <w:rsid w:val="00BD4313"/>
    <w:rsid w:val="00BD5542"/>
    <w:rsid w:val="00BD75DC"/>
    <w:rsid w:val="00BD797A"/>
    <w:rsid w:val="00BE0019"/>
    <w:rsid w:val="00BE095C"/>
    <w:rsid w:val="00BE0B85"/>
    <w:rsid w:val="00BE0C59"/>
    <w:rsid w:val="00BE3718"/>
    <w:rsid w:val="00BE4605"/>
    <w:rsid w:val="00BE4B14"/>
    <w:rsid w:val="00BE5839"/>
    <w:rsid w:val="00BE6979"/>
    <w:rsid w:val="00BE700B"/>
    <w:rsid w:val="00BE7A9D"/>
    <w:rsid w:val="00BE7EED"/>
    <w:rsid w:val="00BF05E6"/>
    <w:rsid w:val="00BF0E78"/>
    <w:rsid w:val="00BF25C0"/>
    <w:rsid w:val="00BF2C22"/>
    <w:rsid w:val="00BF33F4"/>
    <w:rsid w:val="00BF3C37"/>
    <w:rsid w:val="00BF3E1B"/>
    <w:rsid w:val="00BF3E93"/>
    <w:rsid w:val="00BF3F00"/>
    <w:rsid w:val="00BF3F28"/>
    <w:rsid w:val="00BF548E"/>
    <w:rsid w:val="00BF7035"/>
    <w:rsid w:val="00BF7D90"/>
    <w:rsid w:val="00C0120B"/>
    <w:rsid w:val="00C017F3"/>
    <w:rsid w:val="00C01915"/>
    <w:rsid w:val="00C023E5"/>
    <w:rsid w:val="00C030E4"/>
    <w:rsid w:val="00C04634"/>
    <w:rsid w:val="00C0523A"/>
    <w:rsid w:val="00C05486"/>
    <w:rsid w:val="00C064D7"/>
    <w:rsid w:val="00C06580"/>
    <w:rsid w:val="00C0719C"/>
    <w:rsid w:val="00C10BAF"/>
    <w:rsid w:val="00C12040"/>
    <w:rsid w:val="00C1266A"/>
    <w:rsid w:val="00C12B0F"/>
    <w:rsid w:val="00C12DD8"/>
    <w:rsid w:val="00C13A04"/>
    <w:rsid w:val="00C14EDD"/>
    <w:rsid w:val="00C159CB"/>
    <w:rsid w:val="00C178CF"/>
    <w:rsid w:val="00C179D6"/>
    <w:rsid w:val="00C210A2"/>
    <w:rsid w:val="00C21251"/>
    <w:rsid w:val="00C2391C"/>
    <w:rsid w:val="00C25644"/>
    <w:rsid w:val="00C25B90"/>
    <w:rsid w:val="00C2677E"/>
    <w:rsid w:val="00C27A8B"/>
    <w:rsid w:val="00C30471"/>
    <w:rsid w:val="00C3052B"/>
    <w:rsid w:val="00C30770"/>
    <w:rsid w:val="00C331FA"/>
    <w:rsid w:val="00C33798"/>
    <w:rsid w:val="00C3595F"/>
    <w:rsid w:val="00C35EC7"/>
    <w:rsid w:val="00C37AEA"/>
    <w:rsid w:val="00C37FB3"/>
    <w:rsid w:val="00C40E9A"/>
    <w:rsid w:val="00C410A8"/>
    <w:rsid w:val="00C41601"/>
    <w:rsid w:val="00C4185D"/>
    <w:rsid w:val="00C41A47"/>
    <w:rsid w:val="00C42274"/>
    <w:rsid w:val="00C42417"/>
    <w:rsid w:val="00C42F78"/>
    <w:rsid w:val="00C43777"/>
    <w:rsid w:val="00C438E8"/>
    <w:rsid w:val="00C440EA"/>
    <w:rsid w:val="00C441B5"/>
    <w:rsid w:val="00C45CC3"/>
    <w:rsid w:val="00C46E9E"/>
    <w:rsid w:val="00C47A5D"/>
    <w:rsid w:val="00C5025A"/>
    <w:rsid w:val="00C5153B"/>
    <w:rsid w:val="00C5190A"/>
    <w:rsid w:val="00C51D00"/>
    <w:rsid w:val="00C522CB"/>
    <w:rsid w:val="00C528F3"/>
    <w:rsid w:val="00C52F8A"/>
    <w:rsid w:val="00C53F68"/>
    <w:rsid w:val="00C54B8F"/>
    <w:rsid w:val="00C54EA6"/>
    <w:rsid w:val="00C578BF"/>
    <w:rsid w:val="00C578FC"/>
    <w:rsid w:val="00C57FA4"/>
    <w:rsid w:val="00C602A6"/>
    <w:rsid w:val="00C60ADD"/>
    <w:rsid w:val="00C61AA0"/>
    <w:rsid w:val="00C622EF"/>
    <w:rsid w:val="00C63059"/>
    <w:rsid w:val="00C6317A"/>
    <w:rsid w:val="00C63C75"/>
    <w:rsid w:val="00C648E7"/>
    <w:rsid w:val="00C64C9F"/>
    <w:rsid w:val="00C651CC"/>
    <w:rsid w:val="00C66BF6"/>
    <w:rsid w:val="00C67202"/>
    <w:rsid w:val="00C674CB"/>
    <w:rsid w:val="00C70026"/>
    <w:rsid w:val="00C704FB"/>
    <w:rsid w:val="00C70C34"/>
    <w:rsid w:val="00C7106B"/>
    <w:rsid w:val="00C721B3"/>
    <w:rsid w:val="00C723A0"/>
    <w:rsid w:val="00C73324"/>
    <w:rsid w:val="00C73D49"/>
    <w:rsid w:val="00C740F8"/>
    <w:rsid w:val="00C74ABB"/>
    <w:rsid w:val="00C75DBA"/>
    <w:rsid w:val="00C8125B"/>
    <w:rsid w:val="00C81F93"/>
    <w:rsid w:val="00C82286"/>
    <w:rsid w:val="00C830C8"/>
    <w:rsid w:val="00C8418A"/>
    <w:rsid w:val="00C8483F"/>
    <w:rsid w:val="00C848BC"/>
    <w:rsid w:val="00C84F40"/>
    <w:rsid w:val="00C852EF"/>
    <w:rsid w:val="00C8596C"/>
    <w:rsid w:val="00C9122A"/>
    <w:rsid w:val="00C91B09"/>
    <w:rsid w:val="00C92D5F"/>
    <w:rsid w:val="00C94E45"/>
    <w:rsid w:val="00C969D9"/>
    <w:rsid w:val="00C969EA"/>
    <w:rsid w:val="00C96B2A"/>
    <w:rsid w:val="00C97065"/>
    <w:rsid w:val="00CA035D"/>
    <w:rsid w:val="00CA03FF"/>
    <w:rsid w:val="00CA0B04"/>
    <w:rsid w:val="00CA0D94"/>
    <w:rsid w:val="00CA1DBD"/>
    <w:rsid w:val="00CA2781"/>
    <w:rsid w:val="00CA4FEB"/>
    <w:rsid w:val="00CA53F2"/>
    <w:rsid w:val="00CB03B2"/>
    <w:rsid w:val="00CB0EFA"/>
    <w:rsid w:val="00CB109A"/>
    <w:rsid w:val="00CB1A23"/>
    <w:rsid w:val="00CB232E"/>
    <w:rsid w:val="00CB2EC3"/>
    <w:rsid w:val="00CB36B8"/>
    <w:rsid w:val="00CB4133"/>
    <w:rsid w:val="00CB56AB"/>
    <w:rsid w:val="00CB6A91"/>
    <w:rsid w:val="00CB7069"/>
    <w:rsid w:val="00CB7213"/>
    <w:rsid w:val="00CC0202"/>
    <w:rsid w:val="00CC0303"/>
    <w:rsid w:val="00CC0770"/>
    <w:rsid w:val="00CC1A85"/>
    <w:rsid w:val="00CC2E1D"/>
    <w:rsid w:val="00CC3A6C"/>
    <w:rsid w:val="00CC4CA7"/>
    <w:rsid w:val="00CC51D4"/>
    <w:rsid w:val="00CC5D74"/>
    <w:rsid w:val="00CC5EA6"/>
    <w:rsid w:val="00CC692C"/>
    <w:rsid w:val="00CC747A"/>
    <w:rsid w:val="00CC75DD"/>
    <w:rsid w:val="00CC793A"/>
    <w:rsid w:val="00CD0248"/>
    <w:rsid w:val="00CD0A0F"/>
    <w:rsid w:val="00CD0EF9"/>
    <w:rsid w:val="00CD1136"/>
    <w:rsid w:val="00CD31C4"/>
    <w:rsid w:val="00CD35B0"/>
    <w:rsid w:val="00CD3FC0"/>
    <w:rsid w:val="00CD4067"/>
    <w:rsid w:val="00CD46BC"/>
    <w:rsid w:val="00CD535B"/>
    <w:rsid w:val="00CD568A"/>
    <w:rsid w:val="00CD5B55"/>
    <w:rsid w:val="00CD5E7A"/>
    <w:rsid w:val="00CD743C"/>
    <w:rsid w:val="00CD7504"/>
    <w:rsid w:val="00CD79F3"/>
    <w:rsid w:val="00CE00E3"/>
    <w:rsid w:val="00CE11D8"/>
    <w:rsid w:val="00CE20FE"/>
    <w:rsid w:val="00CE221F"/>
    <w:rsid w:val="00CE282E"/>
    <w:rsid w:val="00CE2FEE"/>
    <w:rsid w:val="00CE40C4"/>
    <w:rsid w:val="00CE41CD"/>
    <w:rsid w:val="00CE513A"/>
    <w:rsid w:val="00CE578B"/>
    <w:rsid w:val="00CE63BC"/>
    <w:rsid w:val="00CE6F8D"/>
    <w:rsid w:val="00CE7536"/>
    <w:rsid w:val="00CF07DF"/>
    <w:rsid w:val="00CF234C"/>
    <w:rsid w:val="00CF2626"/>
    <w:rsid w:val="00CF2D9C"/>
    <w:rsid w:val="00CF2E05"/>
    <w:rsid w:val="00CF3B60"/>
    <w:rsid w:val="00CF479C"/>
    <w:rsid w:val="00CF58DF"/>
    <w:rsid w:val="00CF59C4"/>
    <w:rsid w:val="00CF741E"/>
    <w:rsid w:val="00CF7A0B"/>
    <w:rsid w:val="00D00851"/>
    <w:rsid w:val="00D022FC"/>
    <w:rsid w:val="00D02F8E"/>
    <w:rsid w:val="00D038DB"/>
    <w:rsid w:val="00D03C6D"/>
    <w:rsid w:val="00D0406D"/>
    <w:rsid w:val="00D05287"/>
    <w:rsid w:val="00D061F3"/>
    <w:rsid w:val="00D06885"/>
    <w:rsid w:val="00D07EF4"/>
    <w:rsid w:val="00D102D6"/>
    <w:rsid w:val="00D10529"/>
    <w:rsid w:val="00D11289"/>
    <w:rsid w:val="00D11D32"/>
    <w:rsid w:val="00D12DC3"/>
    <w:rsid w:val="00D12FFB"/>
    <w:rsid w:val="00D13359"/>
    <w:rsid w:val="00D153C4"/>
    <w:rsid w:val="00D1556A"/>
    <w:rsid w:val="00D15794"/>
    <w:rsid w:val="00D15889"/>
    <w:rsid w:val="00D161AB"/>
    <w:rsid w:val="00D16259"/>
    <w:rsid w:val="00D16963"/>
    <w:rsid w:val="00D17A52"/>
    <w:rsid w:val="00D20A34"/>
    <w:rsid w:val="00D21231"/>
    <w:rsid w:val="00D23342"/>
    <w:rsid w:val="00D23F0F"/>
    <w:rsid w:val="00D25473"/>
    <w:rsid w:val="00D25C1A"/>
    <w:rsid w:val="00D25CA7"/>
    <w:rsid w:val="00D26428"/>
    <w:rsid w:val="00D30216"/>
    <w:rsid w:val="00D313DD"/>
    <w:rsid w:val="00D31792"/>
    <w:rsid w:val="00D32087"/>
    <w:rsid w:val="00D320B8"/>
    <w:rsid w:val="00D32181"/>
    <w:rsid w:val="00D32EB8"/>
    <w:rsid w:val="00D3391C"/>
    <w:rsid w:val="00D34DDD"/>
    <w:rsid w:val="00D352A4"/>
    <w:rsid w:val="00D375DD"/>
    <w:rsid w:val="00D37D26"/>
    <w:rsid w:val="00D407E4"/>
    <w:rsid w:val="00D43AD2"/>
    <w:rsid w:val="00D4487C"/>
    <w:rsid w:val="00D44F2B"/>
    <w:rsid w:val="00D4633D"/>
    <w:rsid w:val="00D47174"/>
    <w:rsid w:val="00D47187"/>
    <w:rsid w:val="00D50794"/>
    <w:rsid w:val="00D508A1"/>
    <w:rsid w:val="00D50FBB"/>
    <w:rsid w:val="00D51ADA"/>
    <w:rsid w:val="00D520F9"/>
    <w:rsid w:val="00D5428F"/>
    <w:rsid w:val="00D56268"/>
    <w:rsid w:val="00D575E2"/>
    <w:rsid w:val="00D60D08"/>
    <w:rsid w:val="00D61A2D"/>
    <w:rsid w:val="00D63115"/>
    <w:rsid w:val="00D637FB"/>
    <w:rsid w:val="00D639B5"/>
    <w:rsid w:val="00D64324"/>
    <w:rsid w:val="00D662CD"/>
    <w:rsid w:val="00D663FD"/>
    <w:rsid w:val="00D67C99"/>
    <w:rsid w:val="00D70CF9"/>
    <w:rsid w:val="00D70E57"/>
    <w:rsid w:val="00D711D2"/>
    <w:rsid w:val="00D71F80"/>
    <w:rsid w:val="00D72CCB"/>
    <w:rsid w:val="00D72D28"/>
    <w:rsid w:val="00D74C6D"/>
    <w:rsid w:val="00D76125"/>
    <w:rsid w:val="00D76465"/>
    <w:rsid w:val="00D76CB3"/>
    <w:rsid w:val="00D77A64"/>
    <w:rsid w:val="00D77F9A"/>
    <w:rsid w:val="00D80672"/>
    <w:rsid w:val="00D807CA"/>
    <w:rsid w:val="00D80992"/>
    <w:rsid w:val="00D810EB"/>
    <w:rsid w:val="00D8161F"/>
    <w:rsid w:val="00D822DB"/>
    <w:rsid w:val="00D829FB"/>
    <w:rsid w:val="00D82BF1"/>
    <w:rsid w:val="00D83EEE"/>
    <w:rsid w:val="00D8585B"/>
    <w:rsid w:val="00D86294"/>
    <w:rsid w:val="00D90EBB"/>
    <w:rsid w:val="00D91132"/>
    <w:rsid w:val="00D9176D"/>
    <w:rsid w:val="00D917C4"/>
    <w:rsid w:val="00D91D5E"/>
    <w:rsid w:val="00D930D2"/>
    <w:rsid w:val="00D94291"/>
    <w:rsid w:val="00D95451"/>
    <w:rsid w:val="00D956ED"/>
    <w:rsid w:val="00D95BE0"/>
    <w:rsid w:val="00D95BF9"/>
    <w:rsid w:val="00D95F8F"/>
    <w:rsid w:val="00D96061"/>
    <w:rsid w:val="00DA0409"/>
    <w:rsid w:val="00DA1023"/>
    <w:rsid w:val="00DA2059"/>
    <w:rsid w:val="00DA2717"/>
    <w:rsid w:val="00DA3FC6"/>
    <w:rsid w:val="00DA42F6"/>
    <w:rsid w:val="00DA514F"/>
    <w:rsid w:val="00DA5706"/>
    <w:rsid w:val="00DA7C48"/>
    <w:rsid w:val="00DA7CF5"/>
    <w:rsid w:val="00DB0828"/>
    <w:rsid w:val="00DB289B"/>
    <w:rsid w:val="00DB2A80"/>
    <w:rsid w:val="00DB370A"/>
    <w:rsid w:val="00DB3FCC"/>
    <w:rsid w:val="00DB47DE"/>
    <w:rsid w:val="00DB4AE7"/>
    <w:rsid w:val="00DB508A"/>
    <w:rsid w:val="00DB5115"/>
    <w:rsid w:val="00DB5372"/>
    <w:rsid w:val="00DB54A5"/>
    <w:rsid w:val="00DB6DFE"/>
    <w:rsid w:val="00DC03B6"/>
    <w:rsid w:val="00DC0B76"/>
    <w:rsid w:val="00DC12AA"/>
    <w:rsid w:val="00DC202B"/>
    <w:rsid w:val="00DC259C"/>
    <w:rsid w:val="00DC340D"/>
    <w:rsid w:val="00DC35D4"/>
    <w:rsid w:val="00DC3CE7"/>
    <w:rsid w:val="00DC4C26"/>
    <w:rsid w:val="00DC4EB7"/>
    <w:rsid w:val="00DC6920"/>
    <w:rsid w:val="00DC7608"/>
    <w:rsid w:val="00DC7EF0"/>
    <w:rsid w:val="00DD06E2"/>
    <w:rsid w:val="00DD0764"/>
    <w:rsid w:val="00DD0956"/>
    <w:rsid w:val="00DD0FCC"/>
    <w:rsid w:val="00DD1CB3"/>
    <w:rsid w:val="00DD3CC8"/>
    <w:rsid w:val="00DD6EFF"/>
    <w:rsid w:val="00DD7809"/>
    <w:rsid w:val="00DE208E"/>
    <w:rsid w:val="00DE2159"/>
    <w:rsid w:val="00DE2BA3"/>
    <w:rsid w:val="00DE32E9"/>
    <w:rsid w:val="00DE3626"/>
    <w:rsid w:val="00DE5B49"/>
    <w:rsid w:val="00DE6715"/>
    <w:rsid w:val="00DE6E2C"/>
    <w:rsid w:val="00DE6F11"/>
    <w:rsid w:val="00DE7269"/>
    <w:rsid w:val="00DE73EB"/>
    <w:rsid w:val="00DF022F"/>
    <w:rsid w:val="00DF0A98"/>
    <w:rsid w:val="00DF0E9A"/>
    <w:rsid w:val="00DF1824"/>
    <w:rsid w:val="00DF18B7"/>
    <w:rsid w:val="00DF2951"/>
    <w:rsid w:val="00DF3535"/>
    <w:rsid w:val="00DF38D9"/>
    <w:rsid w:val="00DF3972"/>
    <w:rsid w:val="00DF3BEB"/>
    <w:rsid w:val="00DF5F75"/>
    <w:rsid w:val="00DF6F42"/>
    <w:rsid w:val="00DF70B7"/>
    <w:rsid w:val="00DF72E3"/>
    <w:rsid w:val="00E00092"/>
    <w:rsid w:val="00E0072B"/>
    <w:rsid w:val="00E018F9"/>
    <w:rsid w:val="00E03D1F"/>
    <w:rsid w:val="00E05528"/>
    <w:rsid w:val="00E05558"/>
    <w:rsid w:val="00E065D8"/>
    <w:rsid w:val="00E0668C"/>
    <w:rsid w:val="00E06DE8"/>
    <w:rsid w:val="00E0704E"/>
    <w:rsid w:val="00E07F12"/>
    <w:rsid w:val="00E10491"/>
    <w:rsid w:val="00E10706"/>
    <w:rsid w:val="00E12010"/>
    <w:rsid w:val="00E12537"/>
    <w:rsid w:val="00E1257B"/>
    <w:rsid w:val="00E1264F"/>
    <w:rsid w:val="00E126E2"/>
    <w:rsid w:val="00E12833"/>
    <w:rsid w:val="00E12AAF"/>
    <w:rsid w:val="00E12FD8"/>
    <w:rsid w:val="00E1364E"/>
    <w:rsid w:val="00E14C52"/>
    <w:rsid w:val="00E1566B"/>
    <w:rsid w:val="00E15798"/>
    <w:rsid w:val="00E15AB2"/>
    <w:rsid w:val="00E162C0"/>
    <w:rsid w:val="00E16A40"/>
    <w:rsid w:val="00E16DF8"/>
    <w:rsid w:val="00E17077"/>
    <w:rsid w:val="00E17104"/>
    <w:rsid w:val="00E17B8E"/>
    <w:rsid w:val="00E2030E"/>
    <w:rsid w:val="00E20B76"/>
    <w:rsid w:val="00E212C4"/>
    <w:rsid w:val="00E22353"/>
    <w:rsid w:val="00E22D32"/>
    <w:rsid w:val="00E2395F"/>
    <w:rsid w:val="00E23A6E"/>
    <w:rsid w:val="00E25749"/>
    <w:rsid w:val="00E2683A"/>
    <w:rsid w:val="00E272D5"/>
    <w:rsid w:val="00E30210"/>
    <w:rsid w:val="00E31C72"/>
    <w:rsid w:val="00E3338F"/>
    <w:rsid w:val="00E36600"/>
    <w:rsid w:val="00E3664E"/>
    <w:rsid w:val="00E3676F"/>
    <w:rsid w:val="00E36AB8"/>
    <w:rsid w:val="00E36B2E"/>
    <w:rsid w:val="00E372C3"/>
    <w:rsid w:val="00E40C50"/>
    <w:rsid w:val="00E4290A"/>
    <w:rsid w:val="00E42DDE"/>
    <w:rsid w:val="00E43660"/>
    <w:rsid w:val="00E4594D"/>
    <w:rsid w:val="00E45EE2"/>
    <w:rsid w:val="00E477B6"/>
    <w:rsid w:val="00E51CB9"/>
    <w:rsid w:val="00E52068"/>
    <w:rsid w:val="00E5217F"/>
    <w:rsid w:val="00E529F0"/>
    <w:rsid w:val="00E52BB4"/>
    <w:rsid w:val="00E5325E"/>
    <w:rsid w:val="00E554A7"/>
    <w:rsid w:val="00E55F1C"/>
    <w:rsid w:val="00E5621B"/>
    <w:rsid w:val="00E566A3"/>
    <w:rsid w:val="00E56723"/>
    <w:rsid w:val="00E571E6"/>
    <w:rsid w:val="00E57C21"/>
    <w:rsid w:val="00E57D7C"/>
    <w:rsid w:val="00E6001F"/>
    <w:rsid w:val="00E60E90"/>
    <w:rsid w:val="00E60FD1"/>
    <w:rsid w:val="00E6113E"/>
    <w:rsid w:val="00E61168"/>
    <w:rsid w:val="00E61491"/>
    <w:rsid w:val="00E61CCD"/>
    <w:rsid w:val="00E61D80"/>
    <w:rsid w:val="00E62423"/>
    <w:rsid w:val="00E62CDE"/>
    <w:rsid w:val="00E62E5F"/>
    <w:rsid w:val="00E62F23"/>
    <w:rsid w:val="00E63495"/>
    <w:rsid w:val="00E635A4"/>
    <w:rsid w:val="00E63B3F"/>
    <w:rsid w:val="00E65DB2"/>
    <w:rsid w:val="00E65E3F"/>
    <w:rsid w:val="00E65F50"/>
    <w:rsid w:val="00E661C5"/>
    <w:rsid w:val="00E70F76"/>
    <w:rsid w:val="00E72604"/>
    <w:rsid w:val="00E7293F"/>
    <w:rsid w:val="00E72FDF"/>
    <w:rsid w:val="00E73197"/>
    <w:rsid w:val="00E745AC"/>
    <w:rsid w:val="00E74851"/>
    <w:rsid w:val="00E748BE"/>
    <w:rsid w:val="00E74FB5"/>
    <w:rsid w:val="00E75891"/>
    <w:rsid w:val="00E758FF"/>
    <w:rsid w:val="00E76556"/>
    <w:rsid w:val="00E76950"/>
    <w:rsid w:val="00E771BC"/>
    <w:rsid w:val="00E80308"/>
    <w:rsid w:val="00E81C8E"/>
    <w:rsid w:val="00E81F06"/>
    <w:rsid w:val="00E8264D"/>
    <w:rsid w:val="00E8336C"/>
    <w:rsid w:val="00E83CF4"/>
    <w:rsid w:val="00E84B7C"/>
    <w:rsid w:val="00E85362"/>
    <w:rsid w:val="00E8566B"/>
    <w:rsid w:val="00E85ED3"/>
    <w:rsid w:val="00E85EF8"/>
    <w:rsid w:val="00E907BB"/>
    <w:rsid w:val="00E91486"/>
    <w:rsid w:val="00E91F4F"/>
    <w:rsid w:val="00E9208F"/>
    <w:rsid w:val="00E92380"/>
    <w:rsid w:val="00E931EA"/>
    <w:rsid w:val="00E9355C"/>
    <w:rsid w:val="00E93904"/>
    <w:rsid w:val="00E93F4A"/>
    <w:rsid w:val="00E9761B"/>
    <w:rsid w:val="00E97DBB"/>
    <w:rsid w:val="00E97DCD"/>
    <w:rsid w:val="00EA0FDA"/>
    <w:rsid w:val="00EA12F4"/>
    <w:rsid w:val="00EA1CB1"/>
    <w:rsid w:val="00EA1E51"/>
    <w:rsid w:val="00EA23F6"/>
    <w:rsid w:val="00EA30D5"/>
    <w:rsid w:val="00EA30E3"/>
    <w:rsid w:val="00EA472A"/>
    <w:rsid w:val="00EA504D"/>
    <w:rsid w:val="00EA6081"/>
    <w:rsid w:val="00EA60BC"/>
    <w:rsid w:val="00EA78D2"/>
    <w:rsid w:val="00EB1BBA"/>
    <w:rsid w:val="00EB20A4"/>
    <w:rsid w:val="00EB3A62"/>
    <w:rsid w:val="00EB41D3"/>
    <w:rsid w:val="00EB511E"/>
    <w:rsid w:val="00EB61F5"/>
    <w:rsid w:val="00EB7623"/>
    <w:rsid w:val="00EB7A49"/>
    <w:rsid w:val="00EB7BC1"/>
    <w:rsid w:val="00EC1251"/>
    <w:rsid w:val="00EC1656"/>
    <w:rsid w:val="00EC2BC4"/>
    <w:rsid w:val="00EC309C"/>
    <w:rsid w:val="00EC4580"/>
    <w:rsid w:val="00EC5061"/>
    <w:rsid w:val="00EC5611"/>
    <w:rsid w:val="00EC6178"/>
    <w:rsid w:val="00EC6210"/>
    <w:rsid w:val="00EC66E6"/>
    <w:rsid w:val="00ED10BD"/>
    <w:rsid w:val="00ED1754"/>
    <w:rsid w:val="00ED29B8"/>
    <w:rsid w:val="00ED30A0"/>
    <w:rsid w:val="00ED385C"/>
    <w:rsid w:val="00ED5748"/>
    <w:rsid w:val="00ED608C"/>
    <w:rsid w:val="00ED60F8"/>
    <w:rsid w:val="00ED7566"/>
    <w:rsid w:val="00EE18C6"/>
    <w:rsid w:val="00EE33A9"/>
    <w:rsid w:val="00EE35B6"/>
    <w:rsid w:val="00EE3B6E"/>
    <w:rsid w:val="00EE48DF"/>
    <w:rsid w:val="00EE4DE0"/>
    <w:rsid w:val="00EE4E7D"/>
    <w:rsid w:val="00EE4F2D"/>
    <w:rsid w:val="00EE52CE"/>
    <w:rsid w:val="00EE61C0"/>
    <w:rsid w:val="00EE6EDF"/>
    <w:rsid w:val="00EE7D89"/>
    <w:rsid w:val="00EF0C14"/>
    <w:rsid w:val="00EF1453"/>
    <w:rsid w:val="00EF16E9"/>
    <w:rsid w:val="00EF39E5"/>
    <w:rsid w:val="00EF3F65"/>
    <w:rsid w:val="00EF42D8"/>
    <w:rsid w:val="00EF44BD"/>
    <w:rsid w:val="00EF4BDC"/>
    <w:rsid w:val="00EF5147"/>
    <w:rsid w:val="00EF5A8F"/>
    <w:rsid w:val="00EF692E"/>
    <w:rsid w:val="00EF717F"/>
    <w:rsid w:val="00F02302"/>
    <w:rsid w:val="00F03043"/>
    <w:rsid w:val="00F04F85"/>
    <w:rsid w:val="00F0681D"/>
    <w:rsid w:val="00F06C73"/>
    <w:rsid w:val="00F12DF8"/>
    <w:rsid w:val="00F12F18"/>
    <w:rsid w:val="00F13099"/>
    <w:rsid w:val="00F13386"/>
    <w:rsid w:val="00F13675"/>
    <w:rsid w:val="00F13B63"/>
    <w:rsid w:val="00F13CC8"/>
    <w:rsid w:val="00F149CA"/>
    <w:rsid w:val="00F15EF1"/>
    <w:rsid w:val="00F21ECE"/>
    <w:rsid w:val="00F2291A"/>
    <w:rsid w:val="00F232B1"/>
    <w:rsid w:val="00F236AE"/>
    <w:rsid w:val="00F236C6"/>
    <w:rsid w:val="00F23C0A"/>
    <w:rsid w:val="00F23FB4"/>
    <w:rsid w:val="00F24500"/>
    <w:rsid w:val="00F25566"/>
    <w:rsid w:val="00F25B6D"/>
    <w:rsid w:val="00F266CD"/>
    <w:rsid w:val="00F26CA9"/>
    <w:rsid w:val="00F26DD1"/>
    <w:rsid w:val="00F27926"/>
    <w:rsid w:val="00F27F2D"/>
    <w:rsid w:val="00F30927"/>
    <w:rsid w:val="00F317FD"/>
    <w:rsid w:val="00F31856"/>
    <w:rsid w:val="00F31B0E"/>
    <w:rsid w:val="00F3236A"/>
    <w:rsid w:val="00F3270F"/>
    <w:rsid w:val="00F33825"/>
    <w:rsid w:val="00F338F4"/>
    <w:rsid w:val="00F33B33"/>
    <w:rsid w:val="00F33EEA"/>
    <w:rsid w:val="00F3404A"/>
    <w:rsid w:val="00F342BA"/>
    <w:rsid w:val="00F34937"/>
    <w:rsid w:val="00F34AE0"/>
    <w:rsid w:val="00F36342"/>
    <w:rsid w:val="00F367B8"/>
    <w:rsid w:val="00F36ECA"/>
    <w:rsid w:val="00F36FD9"/>
    <w:rsid w:val="00F37D75"/>
    <w:rsid w:val="00F408C5"/>
    <w:rsid w:val="00F40BB0"/>
    <w:rsid w:val="00F40D14"/>
    <w:rsid w:val="00F41A8A"/>
    <w:rsid w:val="00F42016"/>
    <w:rsid w:val="00F42262"/>
    <w:rsid w:val="00F424FB"/>
    <w:rsid w:val="00F439BC"/>
    <w:rsid w:val="00F43C72"/>
    <w:rsid w:val="00F447CD"/>
    <w:rsid w:val="00F44FEC"/>
    <w:rsid w:val="00F46120"/>
    <w:rsid w:val="00F46155"/>
    <w:rsid w:val="00F4678B"/>
    <w:rsid w:val="00F47569"/>
    <w:rsid w:val="00F505C7"/>
    <w:rsid w:val="00F507BD"/>
    <w:rsid w:val="00F50EAE"/>
    <w:rsid w:val="00F51553"/>
    <w:rsid w:val="00F5179F"/>
    <w:rsid w:val="00F51A4C"/>
    <w:rsid w:val="00F536D2"/>
    <w:rsid w:val="00F53C01"/>
    <w:rsid w:val="00F54168"/>
    <w:rsid w:val="00F55110"/>
    <w:rsid w:val="00F552DD"/>
    <w:rsid w:val="00F56A08"/>
    <w:rsid w:val="00F60D67"/>
    <w:rsid w:val="00F611B6"/>
    <w:rsid w:val="00F61C60"/>
    <w:rsid w:val="00F624D8"/>
    <w:rsid w:val="00F62690"/>
    <w:rsid w:val="00F639CE"/>
    <w:rsid w:val="00F645B2"/>
    <w:rsid w:val="00F6538E"/>
    <w:rsid w:val="00F678DF"/>
    <w:rsid w:val="00F67C0C"/>
    <w:rsid w:val="00F70D40"/>
    <w:rsid w:val="00F7130E"/>
    <w:rsid w:val="00F71E05"/>
    <w:rsid w:val="00F71F5C"/>
    <w:rsid w:val="00F72965"/>
    <w:rsid w:val="00F72D31"/>
    <w:rsid w:val="00F7428F"/>
    <w:rsid w:val="00F74320"/>
    <w:rsid w:val="00F750BD"/>
    <w:rsid w:val="00F75222"/>
    <w:rsid w:val="00F76DBD"/>
    <w:rsid w:val="00F773C1"/>
    <w:rsid w:val="00F80611"/>
    <w:rsid w:val="00F806E3"/>
    <w:rsid w:val="00F81700"/>
    <w:rsid w:val="00F81F4C"/>
    <w:rsid w:val="00F823C5"/>
    <w:rsid w:val="00F82BBC"/>
    <w:rsid w:val="00F82F65"/>
    <w:rsid w:val="00F83BFB"/>
    <w:rsid w:val="00F8400F"/>
    <w:rsid w:val="00F84B28"/>
    <w:rsid w:val="00F85A78"/>
    <w:rsid w:val="00F85CE6"/>
    <w:rsid w:val="00F8642B"/>
    <w:rsid w:val="00F87038"/>
    <w:rsid w:val="00F91036"/>
    <w:rsid w:val="00F91B42"/>
    <w:rsid w:val="00F91CA4"/>
    <w:rsid w:val="00F91F4A"/>
    <w:rsid w:val="00F933B9"/>
    <w:rsid w:val="00F93C27"/>
    <w:rsid w:val="00F940D4"/>
    <w:rsid w:val="00F94329"/>
    <w:rsid w:val="00F94CB3"/>
    <w:rsid w:val="00F95178"/>
    <w:rsid w:val="00F95448"/>
    <w:rsid w:val="00F96988"/>
    <w:rsid w:val="00F97893"/>
    <w:rsid w:val="00F97BB2"/>
    <w:rsid w:val="00FA170A"/>
    <w:rsid w:val="00FA1C50"/>
    <w:rsid w:val="00FA471C"/>
    <w:rsid w:val="00FA54A1"/>
    <w:rsid w:val="00FA571E"/>
    <w:rsid w:val="00FA579F"/>
    <w:rsid w:val="00FA6746"/>
    <w:rsid w:val="00FA67F2"/>
    <w:rsid w:val="00FB0BF6"/>
    <w:rsid w:val="00FB144E"/>
    <w:rsid w:val="00FB1B3A"/>
    <w:rsid w:val="00FB1BAC"/>
    <w:rsid w:val="00FB2DD1"/>
    <w:rsid w:val="00FB3B2F"/>
    <w:rsid w:val="00FB3DEB"/>
    <w:rsid w:val="00FB3F3E"/>
    <w:rsid w:val="00FB574D"/>
    <w:rsid w:val="00FB66FB"/>
    <w:rsid w:val="00FB6732"/>
    <w:rsid w:val="00FB6E2E"/>
    <w:rsid w:val="00FB6ECE"/>
    <w:rsid w:val="00FB787F"/>
    <w:rsid w:val="00FB7C84"/>
    <w:rsid w:val="00FC11E6"/>
    <w:rsid w:val="00FC15EF"/>
    <w:rsid w:val="00FC191B"/>
    <w:rsid w:val="00FC1DFC"/>
    <w:rsid w:val="00FC26E0"/>
    <w:rsid w:val="00FC2804"/>
    <w:rsid w:val="00FC3086"/>
    <w:rsid w:val="00FC3F44"/>
    <w:rsid w:val="00FC4253"/>
    <w:rsid w:val="00FC428E"/>
    <w:rsid w:val="00FC5304"/>
    <w:rsid w:val="00FC629A"/>
    <w:rsid w:val="00FC7055"/>
    <w:rsid w:val="00FC7D88"/>
    <w:rsid w:val="00FD1663"/>
    <w:rsid w:val="00FD1EF9"/>
    <w:rsid w:val="00FD2BDF"/>
    <w:rsid w:val="00FD30F5"/>
    <w:rsid w:val="00FD31EA"/>
    <w:rsid w:val="00FD48D6"/>
    <w:rsid w:val="00FD58E0"/>
    <w:rsid w:val="00FD6028"/>
    <w:rsid w:val="00FD6130"/>
    <w:rsid w:val="00FD6DF9"/>
    <w:rsid w:val="00FD7897"/>
    <w:rsid w:val="00FD7A7F"/>
    <w:rsid w:val="00FE164B"/>
    <w:rsid w:val="00FE20B5"/>
    <w:rsid w:val="00FE2439"/>
    <w:rsid w:val="00FE2C04"/>
    <w:rsid w:val="00FE351C"/>
    <w:rsid w:val="00FE3E0A"/>
    <w:rsid w:val="00FE3FFB"/>
    <w:rsid w:val="00FE4230"/>
    <w:rsid w:val="00FE71EC"/>
    <w:rsid w:val="00FF0AC1"/>
    <w:rsid w:val="00FF0DDD"/>
    <w:rsid w:val="00FF0E14"/>
    <w:rsid w:val="00FF3590"/>
    <w:rsid w:val="00FF37E1"/>
    <w:rsid w:val="00FF5670"/>
    <w:rsid w:val="00FF6DFB"/>
    <w:rsid w:val="00FF73BB"/>
    <w:rsid w:val="00FF7756"/>
    <w:rsid w:val="00FF7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5:docId w15:val="{8390DC94-49A1-467E-86D5-8D9D123A6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412B1"/>
    <w:pPr>
      <w:spacing w:line="360" w:lineRule="auto"/>
      <w:ind w:firstLine="567"/>
      <w:jc w:val="both"/>
    </w:pPr>
    <w:rPr>
      <w:rFonts w:ascii="Times New Roman" w:eastAsia="Times New Roman" w:hAnsi="Times New Roman"/>
      <w:sz w:val="28"/>
      <w:szCs w:val="28"/>
    </w:rPr>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0"/>
    <w:next w:val="a0"/>
    <w:link w:val="10"/>
    <w:uiPriority w:val="9"/>
    <w:qFormat/>
    <w:rsid w:val="003604BA"/>
    <w:pPr>
      <w:keepNext/>
      <w:keepLines/>
      <w:pageBreakBefore/>
      <w:tabs>
        <w:tab w:val="num" w:pos="1134"/>
      </w:tabs>
      <w:suppressAutoHyphens/>
      <w:spacing w:before="480" w:after="240" w:line="240" w:lineRule="auto"/>
      <w:ind w:left="1134" w:hanging="1134"/>
      <w:jc w:val="left"/>
      <w:outlineLvl w:val="0"/>
    </w:pPr>
    <w:rPr>
      <w:rFonts w:ascii="Arial" w:hAnsi="Arial" w:cs="Arial"/>
      <w:b/>
      <w:bCs/>
      <w:kern w:val="28"/>
      <w:sz w:val="40"/>
      <w:szCs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0"/>
    <w:next w:val="a0"/>
    <w:link w:val="20"/>
    <w:qFormat/>
    <w:rsid w:val="003604BA"/>
    <w:pPr>
      <w:keepNext/>
      <w:tabs>
        <w:tab w:val="num" w:pos="1134"/>
      </w:tabs>
      <w:suppressAutoHyphens/>
      <w:spacing w:before="360" w:after="120" w:line="240" w:lineRule="auto"/>
      <w:ind w:left="1134" w:hanging="1134"/>
      <w:jc w:val="left"/>
      <w:outlineLvl w:val="1"/>
    </w:pPr>
    <w:rPr>
      <w:b/>
      <w:bCs/>
      <w:sz w:val="32"/>
      <w:szCs w:val="32"/>
    </w:rPr>
  </w:style>
  <w:style w:type="paragraph" w:styleId="3">
    <w:name w:val="heading 3"/>
    <w:basedOn w:val="a0"/>
    <w:next w:val="a0"/>
    <w:link w:val="30"/>
    <w:uiPriority w:val="99"/>
    <w:qFormat/>
    <w:rsid w:val="003604BA"/>
    <w:pPr>
      <w:keepNext/>
      <w:numPr>
        <w:ilvl w:val="2"/>
        <w:numId w:val="1"/>
      </w:numPr>
      <w:suppressAutoHyphens/>
      <w:spacing w:before="120" w:after="120" w:line="240" w:lineRule="auto"/>
      <w:jc w:val="left"/>
      <w:outlineLvl w:val="2"/>
    </w:pPr>
    <w:rPr>
      <w:b/>
      <w:bCs/>
    </w:rPr>
  </w:style>
  <w:style w:type="paragraph" w:styleId="4">
    <w:name w:val="heading 4"/>
    <w:basedOn w:val="a0"/>
    <w:next w:val="a0"/>
    <w:link w:val="40"/>
    <w:uiPriority w:val="99"/>
    <w:qFormat/>
    <w:rsid w:val="003604BA"/>
    <w:pPr>
      <w:keepNext/>
      <w:numPr>
        <w:ilvl w:val="3"/>
        <w:numId w:val="1"/>
      </w:numPr>
      <w:tabs>
        <w:tab w:val="left" w:pos="1134"/>
      </w:tabs>
      <w:suppressAutoHyphens/>
      <w:spacing w:before="240" w:after="120" w:line="240" w:lineRule="auto"/>
      <w:outlineLvl w:val="3"/>
    </w:pPr>
    <w:rPr>
      <w:b/>
      <w:bCs/>
      <w:i/>
      <w:iCs/>
    </w:rPr>
  </w:style>
  <w:style w:type="paragraph" w:styleId="5">
    <w:name w:val="heading 5"/>
    <w:basedOn w:val="a0"/>
    <w:next w:val="a0"/>
    <w:link w:val="50"/>
    <w:uiPriority w:val="99"/>
    <w:qFormat/>
    <w:rsid w:val="003604BA"/>
    <w:pPr>
      <w:keepNext/>
      <w:numPr>
        <w:ilvl w:val="4"/>
        <w:numId w:val="2"/>
      </w:numPr>
      <w:tabs>
        <w:tab w:val="clear" w:pos="1008"/>
        <w:tab w:val="num" w:pos="360"/>
      </w:tabs>
      <w:suppressAutoHyphens/>
      <w:spacing w:before="60"/>
      <w:ind w:left="0" w:firstLine="0"/>
      <w:outlineLvl w:val="4"/>
    </w:pPr>
    <w:rPr>
      <w:b/>
      <w:bCs/>
      <w:sz w:val="26"/>
      <w:szCs w:val="26"/>
    </w:rPr>
  </w:style>
  <w:style w:type="paragraph" w:styleId="6">
    <w:name w:val="heading 6"/>
    <w:basedOn w:val="a0"/>
    <w:next w:val="a0"/>
    <w:link w:val="60"/>
    <w:uiPriority w:val="99"/>
    <w:qFormat/>
    <w:rsid w:val="003604BA"/>
    <w:pPr>
      <w:widowControl w:val="0"/>
      <w:numPr>
        <w:ilvl w:val="5"/>
        <w:numId w:val="2"/>
      </w:numPr>
      <w:tabs>
        <w:tab w:val="clear" w:pos="1152"/>
        <w:tab w:val="num" w:pos="360"/>
      </w:tabs>
      <w:suppressAutoHyphens/>
      <w:spacing w:before="240" w:after="60"/>
      <w:ind w:left="0" w:firstLine="0"/>
      <w:outlineLvl w:val="5"/>
    </w:pPr>
    <w:rPr>
      <w:b/>
      <w:bCs/>
      <w:sz w:val="22"/>
      <w:szCs w:val="22"/>
    </w:rPr>
  </w:style>
  <w:style w:type="paragraph" w:styleId="7">
    <w:name w:val="heading 7"/>
    <w:basedOn w:val="a0"/>
    <w:next w:val="a0"/>
    <w:link w:val="70"/>
    <w:uiPriority w:val="99"/>
    <w:qFormat/>
    <w:rsid w:val="003604BA"/>
    <w:pPr>
      <w:widowControl w:val="0"/>
      <w:numPr>
        <w:ilvl w:val="6"/>
        <w:numId w:val="2"/>
      </w:numPr>
      <w:tabs>
        <w:tab w:val="clear" w:pos="1296"/>
        <w:tab w:val="num" w:pos="360"/>
      </w:tabs>
      <w:suppressAutoHyphens/>
      <w:spacing w:before="240" w:after="60"/>
      <w:ind w:left="0" w:firstLine="0"/>
      <w:outlineLvl w:val="6"/>
    </w:pPr>
    <w:rPr>
      <w:sz w:val="26"/>
      <w:szCs w:val="26"/>
    </w:rPr>
  </w:style>
  <w:style w:type="paragraph" w:styleId="8">
    <w:name w:val="heading 8"/>
    <w:basedOn w:val="a0"/>
    <w:next w:val="a0"/>
    <w:link w:val="80"/>
    <w:uiPriority w:val="99"/>
    <w:qFormat/>
    <w:rsid w:val="003604BA"/>
    <w:pPr>
      <w:widowControl w:val="0"/>
      <w:numPr>
        <w:ilvl w:val="7"/>
        <w:numId w:val="2"/>
      </w:numPr>
      <w:tabs>
        <w:tab w:val="clear" w:pos="1440"/>
        <w:tab w:val="num" w:pos="360"/>
      </w:tabs>
      <w:suppressAutoHyphens/>
      <w:spacing w:before="240" w:after="60"/>
      <w:ind w:left="0" w:firstLine="0"/>
      <w:outlineLvl w:val="7"/>
    </w:pPr>
    <w:rPr>
      <w:i/>
      <w:iCs/>
      <w:sz w:val="26"/>
      <w:szCs w:val="26"/>
    </w:rPr>
  </w:style>
  <w:style w:type="paragraph" w:styleId="9">
    <w:name w:val="heading 9"/>
    <w:basedOn w:val="a0"/>
    <w:next w:val="a0"/>
    <w:link w:val="90"/>
    <w:uiPriority w:val="99"/>
    <w:qFormat/>
    <w:rsid w:val="003604BA"/>
    <w:pPr>
      <w:widowControl w:val="0"/>
      <w:numPr>
        <w:ilvl w:val="8"/>
        <w:numId w:val="2"/>
      </w:numPr>
      <w:tabs>
        <w:tab w:val="clear" w:pos="1584"/>
        <w:tab w:val="num" w:pos="360"/>
      </w:tabs>
      <w:suppressAutoHyphens/>
      <w:spacing w:before="240" w:after="60"/>
      <w:ind w:left="0" w:firstLine="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basedOn w:val="a1"/>
    <w:link w:val="1"/>
    <w:uiPriority w:val="9"/>
    <w:locked/>
    <w:rsid w:val="003604BA"/>
    <w:rPr>
      <w:rFonts w:ascii="Arial" w:hAnsi="Arial" w:cs="Arial"/>
      <w:b/>
      <w:bCs/>
      <w:kern w:val="28"/>
      <w:sz w:val="40"/>
      <w:szCs w:val="40"/>
      <w:lang w:eastAsia="ru-RU"/>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locked/>
    <w:rsid w:val="003604BA"/>
    <w:rPr>
      <w:rFonts w:ascii="Times New Roman" w:hAnsi="Times New Roman" w:cs="Times New Roman"/>
      <w:b/>
      <w:bCs/>
      <w:sz w:val="32"/>
      <w:szCs w:val="32"/>
      <w:lang w:eastAsia="ru-RU"/>
    </w:rPr>
  </w:style>
  <w:style w:type="character" w:customStyle="1" w:styleId="30">
    <w:name w:val="Заголовок 3 Знак"/>
    <w:basedOn w:val="a1"/>
    <w:link w:val="3"/>
    <w:uiPriority w:val="99"/>
    <w:locked/>
    <w:rsid w:val="003604BA"/>
    <w:rPr>
      <w:rFonts w:ascii="Times New Roman" w:eastAsia="Times New Roman" w:hAnsi="Times New Roman"/>
      <w:b/>
      <w:bCs/>
      <w:sz w:val="28"/>
      <w:szCs w:val="28"/>
    </w:rPr>
  </w:style>
  <w:style w:type="character" w:customStyle="1" w:styleId="40">
    <w:name w:val="Заголовок 4 Знак"/>
    <w:basedOn w:val="a1"/>
    <w:link w:val="4"/>
    <w:uiPriority w:val="99"/>
    <w:locked/>
    <w:rsid w:val="003604BA"/>
    <w:rPr>
      <w:rFonts w:ascii="Times New Roman" w:eastAsia="Times New Roman" w:hAnsi="Times New Roman"/>
      <w:b/>
      <w:bCs/>
      <w:i/>
      <w:iCs/>
      <w:sz w:val="28"/>
      <w:szCs w:val="28"/>
    </w:rPr>
  </w:style>
  <w:style w:type="character" w:customStyle="1" w:styleId="50">
    <w:name w:val="Заголовок 5 Знак"/>
    <w:basedOn w:val="a1"/>
    <w:link w:val="5"/>
    <w:uiPriority w:val="99"/>
    <w:locked/>
    <w:rsid w:val="003604BA"/>
    <w:rPr>
      <w:rFonts w:ascii="Times New Roman" w:eastAsia="Times New Roman" w:hAnsi="Times New Roman"/>
      <w:b/>
      <w:bCs/>
      <w:sz w:val="26"/>
      <w:szCs w:val="26"/>
    </w:rPr>
  </w:style>
  <w:style w:type="character" w:customStyle="1" w:styleId="60">
    <w:name w:val="Заголовок 6 Знак"/>
    <w:basedOn w:val="a1"/>
    <w:link w:val="6"/>
    <w:uiPriority w:val="99"/>
    <w:locked/>
    <w:rsid w:val="003604BA"/>
    <w:rPr>
      <w:rFonts w:ascii="Times New Roman" w:eastAsia="Times New Roman" w:hAnsi="Times New Roman"/>
      <w:b/>
      <w:bCs/>
    </w:rPr>
  </w:style>
  <w:style w:type="character" w:customStyle="1" w:styleId="70">
    <w:name w:val="Заголовок 7 Знак"/>
    <w:basedOn w:val="a1"/>
    <w:link w:val="7"/>
    <w:uiPriority w:val="99"/>
    <w:locked/>
    <w:rsid w:val="003604BA"/>
    <w:rPr>
      <w:rFonts w:ascii="Times New Roman" w:eastAsia="Times New Roman" w:hAnsi="Times New Roman"/>
      <w:sz w:val="26"/>
      <w:szCs w:val="26"/>
    </w:rPr>
  </w:style>
  <w:style w:type="character" w:customStyle="1" w:styleId="80">
    <w:name w:val="Заголовок 8 Знак"/>
    <w:basedOn w:val="a1"/>
    <w:link w:val="8"/>
    <w:uiPriority w:val="99"/>
    <w:locked/>
    <w:rsid w:val="003604BA"/>
    <w:rPr>
      <w:rFonts w:ascii="Times New Roman" w:eastAsia="Times New Roman" w:hAnsi="Times New Roman"/>
      <w:i/>
      <w:iCs/>
      <w:sz w:val="26"/>
      <w:szCs w:val="26"/>
    </w:rPr>
  </w:style>
  <w:style w:type="character" w:customStyle="1" w:styleId="90">
    <w:name w:val="Заголовок 9 Знак"/>
    <w:basedOn w:val="a1"/>
    <w:link w:val="9"/>
    <w:uiPriority w:val="99"/>
    <w:locked/>
    <w:rsid w:val="003604BA"/>
    <w:rPr>
      <w:rFonts w:ascii="Arial" w:eastAsia="Times New Roman" w:hAnsi="Arial" w:cs="Arial"/>
    </w:rPr>
  </w:style>
  <w:style w:type="paragraph" w:styleId="a4">
    <w:name w:val="header"/>
    <w:basedOn w:val="a0"/>
    <w:link w:val="a5"/>
    <w:uiPriority w:val="99"/>
    <w:rsid w:val="003604BA"/>
    <w:pPr>
      <w:pBdr>
        <w:bottom w:val="single" w:sz="4" w:space="1" w:color="auto"/>
      </w:pBdr>
      <w:tabs>
        <w:tab w:val="center" w:pos="4153"/>
        <w:tab w:val="right" w:pos="8306"/>
      </w:tabs>
      <w:spacing w:line="240" w:lineRule="auto"/>
      <w:ind w:firstLine="0"/>
      <w:jc w:val="center"/>
    </w:pPr>
    <w:rPr>
      <w:i/>
      <w:iCs/>
      <w:sz w:val="20"/>
      <w:szCs w:val="20"/>
    </w:rPr>
  </w:style>
  <w:style w:type="character" w:customStyle="1" w:styleId="a5">
    <w:name w:val="Верхний колонтитул Знак"/>
    <w:basedOn w:val="a1"/>
    <w:link w:val="a4"/>
    <w:uiPriority w:val="99"/>
    <w:locked/>
    <w:rsid w:val="003604BA"/>
    <w:rPr>
      <w:rFonts w:ascii="Times New Roman" w:hAnsi="Times New Roman" w:cs="Times New Roman"/>
      <w:i/>
      <w:iCs/>
      <w:sz w:val="20"/>
      <w:szCs w:val="20"/>
      <w:lang w:eastAsia="ru-RU"/>
    </w:rPr>
  </w:style>
  <w:style w:type="paragraph" w:styleId="a6">
    <w:name w:val="footer"/>
    <w:basedOn w:val="a0"/>
    <w:link w:val="a7"/>
    <w:uiPriority w:val="99"/>
    <w:rsid w:val="003604BA"/>
    <w:pPr>
      <w:tabs>
        <w:tab w:val="center" w:pos="4253"/>
        <w:tab w:val="right" w:pos="9356"/>
      </w:tabs>
      <w:spacing w:line="240" w:lineRule="auto"/>
      <w:ind w:firstLine="0"/>
    </w:pPr>
    <w:rPr>
      <w:sz w:val="20"/>
      <w:szCs w:val="20"/>
    </w:rPr>
  </w:style>
  <w:style w:type="character" w:customStyle="1" w:styleId="a7">
    <w:name w:val="Нижний колонтитул Знак"/>
    <w:basedOn w:val="a1"/>
    <w:link w:val="a6"/>
    <w:uiPriority w:val="99"/>
    <w:locked/>
    <w:rsid w:val="003604BA"/>
    <w:rPr>
      <w:rFonts w:ascii="Times New Roman" w:hAnsi="Times New Roman" w:cs="Times New Roman"/>
      <w:sz w:val="20"/>
      <w:szCs w:val="20"/>
      <w:lang w:eastAsia="ru-RU"/>
    </w:rPr>
  </w:style>
  <w:style w:type="character" w:styleId="a8">
    <w:name w:val="Hyperlink"/>
    <w:basedOn w:val="a1"/>
    <w:uiPriority w:val="99"/>
    <w:rsid w:val="003604BA"/>
    <w:rPr>
      <w:rFonts w:cs="Times New Roman"/>
      <w:color w:val="0000FF"/>
      <w:u w:val="single"/>
    </w:rPr>
  </w:style>
  <w:style w:type="character" w:styleId="a9">
    <w:name w:val="footnote reference"/>
    <w:basedOn w:val="a1"/>
    <w:uiPriority w:val="99"/>
    <w:semiHidden/>
    <w:rsid w:val="003604BA"/>
    <w:rPr>
      <w:rFonts w:cs="Times New Roman"/>
      <w:vertAlign w:val="superscript"/>
    </w:rPr>
  </w:style>
  <w:style w:type="character" w:styleId="aa">
    <w:name w:val="page number"/>
    <w:basedOn w:val="a1"/>
    <w:uiPriority w:val="99"/>
    <w:rsid w:val="003604BA"/>
    <w:rPr>
      <w:rFonts w:ascii="Times New Roman" w:hAnsi="Times New Roman" w:cs="Times New Roman"/>
      <w:sz w:val="20"/>
      <w:szCs w:val="20"/>
    </w:rPr>
  </w:style>
  <w:style w:type="paragraph" w:styleId="11">
    <w:name w:val="toc 1"/>
    <w:basedOn w:val="a0"/>
    <w:next w:val="a0"/>
    <w:autoRedefine/>
    <w:uiPriority w:val="39"/>
    <w:rsid w:val="00707AC6"/>
    <w:pPr>
      <w:tabs>
        <w:tab w:val="left" w:pos="540"/>
        <w:tab w:val="right" w:leader="dot" w:pos="9356"/>
      </w:tabs>
      <w:spacing w:before="240" w:after="120" w:line="240" w:lineRule="auto"/>
      <w:ind w:firstLine="0"/>
      <w:jc w:val="left"/>
    </w:pPr>
    <w:rPr>
      <w:b/>
      <w:bCs/>
      <w:caps/>
      <w:noProof/>
    </w:rPr>
  </w:style>
  <w:style w:type="paragraph" w:styleId="21">
    <w:name w:val="toc 2"/>
    <w:basedOn w:val="a0"/>
    <w:next w:val="a0"/>
    <w:autoRedefine/>
    <w:uiPriority w:val="39"/>
    <w:rsid w:val="005430F3"/>
    <w:pPr>
      <w:tabs>
        <w:tab w:val="left" w:pos="1134"/>
        <w:tab w:val="right" w:leader="dot" w:pos="9356"/>
        <w:tab w:val="right" w:leader="dot" w:pos="9781"/>
      </w:tabs>
      <w:spacing w:before="120" w:after="120" w:line="240" w:lineRule="auto"/>
      <w:ind w:right="423" w:firstLine="0"/>
      <w:jc w:val="left"/>
    </w:pPr>
    <w:rPr>
      <w:b/>
      <w:bCs/>
      <w:noProof/>
      <w:sz w:val="24"/>
      <w:szCs w:val="24"/>
    </w:rPr>
  </w:style>
  <w:style w:type="paragraph" w:styleId="31">
    <w:name w:val="toc 3"/>
    <w:basedOn w:val="a0"/>
    <w:next w:val="a0"/>
    <w:autoRedefine/>
    <w:uiPriority w:val="39"/>
    <w:rsid w:val="003604BA"/>
    <w:pPr>
      <w:tabs>
        <w:tab w:val="left" w:pos="1980"/>
        <w:tab w:val="right" w:leader="dot" w:pos="10195"/>
      </w:tabs>
      <w:spacing w:after="120" w:line="240" w:lineRule="auto"/>
      <w:ind w:left="1985" w:right="1134" w:hanging="851"/>
      <w:jc w:val="left"/>
    </w:pPr>
    <w:rPr>
      <w:noProof/>
      <w:sz w:val="24"/>
      <w:szCs w:val="24"/>
    </w:rPr>
  </w:style>
  <w:style w:type="character" w:styleId="ab">
    <w:name w:val="FollowedHyperlink"/>
    <w:basedOn w:val="a1"/>
    <w:uiPriority w:val="99"/>
    <w:rsid w:val="003604BA"/>
    <w:rPr>
      <w:rFonts w:cs="Times New Roman"/>
      <w:color w:val="800080"/>
      <w:u w:val="single"/>
    </w:rPr>
  </w:style>
  <w:style w:type="character" w:customStyle="1" w:styleId="DocumentMapChar">
    <w:name w:val="Document Map Char"/>
    <w:uiPriority w:val="99"/>
    <w:semiHidden/>
    <w:locked/>
    <w:rsid w:val="003604BA"/>
    <w:rPr>
      <w:rFonts w:ascii="Tahoma" w:hAnsi="Tahoma"/>
      <w:sz w:val="20"/>
      <w:shd w:val="clear" w:color="auto" w:fill="000080"/>
      <w:lang w:eastAsia="ru-RU"/>
    </w:rPr>
  </w:style>
  <w:style w:type="paragraph" w:styleId="ac">
    <w:name w:val="Document Map"/>
    <w:basedOn w:val="a0"/>
    <w:link w:val="ad"/>
    <w:uiPriority w:val="99"/>
    <w:semiHidden/>
    <w:rsid w:val="003604BA"/>
    <w:pPr>
      <w:shd w:val="clear" w:color="auto" w:fill="000080"/>
    </w:pPr>
    <w:rPr>
      <w:rFonts w:ascii="Tahoma" w:hAnsi="Tahoma" w:cs="Tahoma"/>
      <w:sz w:val="20"/>
      <w:szCs w:val="20"/>
    </w:rPr>
  </w:style>
  <w:style w:type="character" w:customStyle="1" w:styleId="ad">
    <w:name w:val="Схема документа Знак"/>
    <w:basedOn w:val="a1"/>
    <w:link w:val="ac"/>
    <w:uiPriority w:val="99"/>
    <w:semiHidden/>
    <w:locked/>
    <w:rsid w:val="00A527B2"/>
    <w:rPr>
      <w:rFonts w:ascii="Times New Roman" w:hAnsi="Times New Roman" w:cs="Times New Roman"/>
      <w:sz w:val="2"/>
    </w:rPr>
  </w:style>
  <w:style w:type="paragraph" w:customStyle="1" w:styleId="ae">
    <w:name w:val="Таблица шапка"/>
    <w:basedOn w:val="a0"/>
    <w:uiPriority w:val="99"/>
    <w:rsid w:val="003604BA"/>
    <w:pPr>
      <w:keepNext/>
      <w:spacing w:before="40" w:after="40" w:line="240" w:lineRule="auto"/>
      <w:ind w:left="57" w:right="57" w:firstLine="0"/>
      <w:jc w:val="left"/>
    </w:pPr>
    <w:rPr>
      <w:sz w:val="22"/>
      <w:szCs w:val="22"/>
    </w:rPr>
  </w:style>
  <w:style w:type="character" w:customStyle="1" w:styleId="FootnoteTextChar">
    <w:name w:val="Footnote Text Char"/>
    <w:uiPriority w:val="99"/>
    <w:semiHidden/>
    <w:locked/>
    <w:rsid w:val="003604BA"/>
    <w:rPr>
      <w:rFonts w:ascii="Times New Roman" w:hAnsi="Times New Roman"/>
      <w:sz w:val="20"/>
      <w:lang w:eastAsia="ru-RU"/>
    </w:rPr>
  </w:style>
  <w:style w:type="paragraph" w:styleId="af">
    <w:name w:val="footnote text"/>
    <w:basedOn w:val="a0"/>
    <w:link w:val="af0"/>
    <w:uiPriority w:val="99"/>
    <w:semiHidden/>
    <w:rsid w:val="003604BA"/>
    <w:pPr>
      <w:spacing w:line="240" w:lineRule="auto"/>
    </w:pPr>
    <w:rPr>
      <w:sz w:val="20"/>
      <w:szCs w:val="20"/>
    </w:rPr>
  </w:style>
  <w:style w:type="character" w:customStyle="1" w:styleId="af0">
    <w:name w:val="Текст сноски Знак"/>
    <w:basedOn w:val="a1"/>
    <w:link w:val="af"/>
    <w:uiPriority w:val="99"/>
    <w:semiHidden/>
    <w:locked/>
    <w:rsid w:val="00A527B2"/>
    <w:rPr>
      <w:rFonts w:ascii="Times New Roman" w:hAnsi="Times New Roman" w:cs="Times New Roman"/>
      <w:sz w:val="20"/>
      <w:szCs w:val="20"/>
    </w:rPr>
  </w:style>
  <w:style w:type="paragraph" w:customStyle="1" w:styleId="af1">
    <w:name w:val="Таблица текст"/>
    <w:basedOn w:val="a0"/>
    <w:uiPriority w:val="99"/>
    <w:rsid w:val="003604BA"/>
    <w:pPr>
      <w:spacing w:before="40" w:after="40" w:line="240" w:lineRule="auto"/>
      <w:ind w:left="57" w:right="57" w:firstLine="0"/>
      <w:jc w:val="left"/>
    </w:pPr>
    <w:rPr>
      <w:sz w:val="24"/>
      <w:szCs w:val="24"/>
    </w:rPr>
  </w:style>
  <w:style w:type="paragraph" w:styleId="af2">
    <w:name w:val="caption"/>
    <w:basedOn w:val="a0"/>
    <w:next w:val="a0"/>
    <w:uiPriority w:val="99"/>
    <w:qFormat/>
    <w:rsid w:val="003604BA"/>
    <w:pPr>
      <w:pageBreakBefore/>
      <w:suppressAutoHyphens/>
      <w:spacing w:before="120" w:after="120" w:line="240" w:lineRule="auto"/>
      <w:ind w:firstLine="0"/>
    </w:pPr>
    <w:rPr>
      <w:i/>
      <w:iCs/>
      <w:sz w:val="24"/>
      <w:szCs w:val="24"/>
    </w:rPr>
  </w:style>
  <w:style w:type="paragraph" w:customStyle="1" w:styleId="af3">
    <w:name w:val="Служебный"/>
    <w:basedOn w:val="af4"/>
    <w:uiPriority w:val="99"/>
    <w:rsid w:val="003604BA"/>
  </w:style>
  <w:style w:type="paragraph" w:customStyle="1" w:styleId="af4">
    <w:name w:val="Главы"/>
    <w:basedOn w:val="af5"/>
    <w:next w:val="a0"/>
    <w:uiPriority w:val="99"/>
    <w:rsid w:val="003604BA"/>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5">
    <w:name w:val="Структура"/>
    <w:basedOn w:val="a0"/>
    <w:uiPriority w:val="99"/>
    <w:rsid w:val="003604BA"/>
    <w:pPr>
      <w:pageBreakBefore/>
      <w:pBdr>
        <w:bottom w:val="thinThickSmallGap" w:sz="24" w:space="1" w:color="auto"/>
      </w:pBdr>
      <w:tabs>
        <w:tab w:val="num" w:pos="567"/>
        <w:tab w:val="left" w:pos="851"/>
      </w:tabs>
      <w:suppressAutoHyphens/>
      <w:spacing w:before="480" w:after="240" w:line="240" w:lineRule="auto"/>
      <w:ind w:left="567" w:right="2835" w:hanging="567"/>
      <w:jc w:val="left"/>
      <w:outlineLvl w:val="0"/>
    </w:pPr>
    <w:rPr>
      <w:rFonts w:ascii="Arial" w:hAnsi="Arial" w:cs="Arial"/>
      <w:b/>
      <w:bCs/>
      <w:caps/>
      <w:sz w:val="36"/>
      <w:szCs w:val="36"/>
    </w:rPr>
  </w:style>
  <w:style w:type="paragraph" w:customStyle="1" w:styleId="af6">
    <w:name w:val="Пункт"/>
    <w:basedOn w:val="a0"/>
    <w:link w:val="12"/>
    <w:rsid w:val="003604BA"/>
    <w:pPr>
      <w:tabs>
        <w:tab w:val="num" w:pos="360"/>
      </w:tabs>
      <w:ind w:left="360" w:hanging="360"/>
    </w:pPr>
  </w:style>
  <w:style w:type="character" w:customStyle="1" w:styleId="12">
    <w:name w:val="Пункт Знак1"/>
    <w:basedOn w:val="a1"/>
    <w:link w:val="af6"/>
    <w:locked/>
    <w:rsid w:val="003604BA"/>
    <w:rPr>
      <w:rFonts w:ascii="Times New Roman" w:hAnsi="Times New Roman" w:cs="Times New Roman"/>
      <w:sz w:val="28"/>
      <w:szCs w:val="28"/>
      <w:lang w:eastAsia="ru-RU"/>
    </w:rPr>
  </w:style>
  <w:style w:type="character" w:customStyle="1" w:styleId="af7">
    <w:name w:val="Пункт Знак"/>
    <w:basedOn w:val="a1"/>
    <w:uiPriority w:val="99"/>
    <w:rsid w:val="003604BA"/>
    <w:rPr>
      <w:rFonts w:cs="Times New Roman"/>
      <w:sz w:val="28"/>
      <w:szCs w:val="28"/>
      <w:lang w:val="ru-RU" w:eastAsia="ru-RU"/>
    </w:rPr>
  </w:style>
  <w:style w:type="paragraph" w:customStyle="1" w:styleId="af8">
    <w:name w:val="Подпункт"/>
    <w:basedOn w:val="af6"/>
    <w:uiPriority w:val="99"/>
    <w:rsid w:val="003604BA"/>
    <w:pPr>
      <w:numPr>
        <w:ilvl w:val="3"/>
      </w:numPr>
      <w:tabs>
        <w:tab w:val="num" w:pos="360"/>
      </w:tabs>
      <w:ind w:left="360" w:hanging="360"/>
    </w:pPr>
  </w:style>
  <w:style w:type="character" w:customStyle="1" w:styleId="af9">
    <w:name w:val="Подпункт Знак"/>
    <w:basedOn w:val="af7"/>
    <w:uiPriority w:val="99"/>
    <w:rsid w:val="003604BA"/>
    <w:rPr>
      <w:rFonts w:cs="Times New Roman"/>
      <w:sz w:val="28"/>
      <w:szCs w:val="28"/>
      <w:lang w:val="ru-RU" w:eastAsia="ru-RU"/>
    </w:rPr>
  </w:style>
  <w:style w:type="character" w:customStyle="1" w:styleId="afa">
    <w:name w:val="комментарий"/>
    <w:basedOn w:val="a1"/>
    <w:uiPriority w:val="99"/>
    <w:rsid w:val="003604BA"/>
    <w:rPr>
      <w:rFonts w:cs="Times New Roman"/>
      <w:b/>
      <w:bCs/>
      <w:i/>
      <w:iCs/>
      <w:shd w:val="clear" w:color="auto" w:fill="FFFF99"/>
    </w:rPr>
  </w:style>
  <w:style w:type="paragraph" w:customStyle="1" w:styleId="22">
    <w:name w:val="Пункт2"/>
    <w:basedOn w:val="af6"/>
    <w:link w:val="23"/>
    <w:rsid w:val="003604BA"/>
    <w:pPr>
      <w:keepNext/>
      <w:suppressAutoHyphens/>
      <w:spacing w:before="240" w:after="120" w:line="240" w:lineRule="auto"/>
      <w:jc w:val="left"/>
      <w:outlineLvl w:val="2"/>
    </w:pPr>
    <w:rPr>
      <w:b/>
      <w:bCs/>
    </w:rPr>
  </w:style>
  <w:style w:type="character" w:customStyle="1" w:styleId="23">
    <w:name w:val="Пункт2 Знак"/>
    <w:basedOn w:val="12"/>
    <w:link w:val="22"/>
    <w:locked/>
    <w:rsid w:val="003604BA"/>
    <w:rPr>
      <w:rFonts w:ascii="Times New Roman" w:hAnsi="Times New Roman" w:cs="Times New Roman"/>
      <w:b/>
      <w:bCs/>
      <w:sz w:val="28"/>
      <w:szCs w:val="28"/>
      <w:lang w:eastAsia="ru-RU"/>
    </w:rPr>
  </w:style>
  <w:style w:type="paragraph" w:customStyle="1" w:styleId="afb">
    <w:name w:val="Подподпункт"/>
    <w:basedOn w:val="af8"/>
    <w:uiPriority w:val="99"/>
    <w:rsid w:val="003604BA"/>
    <w:pPr>
      <w:numPr>
        <w:ilvl w:val="4"/>
      </w:numPr>
      <w:tabs>
        <w:tab w:val="num" w:pos="360"/>
      </w:tabs>
      <w:ind w:left="1701" w:hanging="567"/>
    </w:pPr>
  </w:style>
  <w:style w:type="paragraph" w:styleId="afc">
    <w:name w:val="List Number"/>
    <w:basedOn w:val="a0"/>
    <w:uiPriority w:val="99"/>
    <w:rsid w:val="003604BA"/>
    <w:pPr>
      <w:tabs>
        <w:tab w:val="num" w:pos="1134"/>
      </w:tabs>
      <w:autoSpaceDE w:val="0"/>
      <w:autoSpaceDN w:val="0"/>
      <w:spacing w:before="60"/>
      <w:ind w:left="360" w:hanging="360"/>
    </w:pPr>
  </w:style>
  <w:style w:type="paragraph" w:customStyle="1" w:styleId="afd">
    <w:name w:val="Пункт б/н"/>
    <w:basedOn w:val="a0"/>
    <w:uiPriority w:val="99"/>
    <w:rsid w:val="003604BA"/>
    <w:pPr>
      <w:tabs>
        <w:tab w:val="left" w:pos="1134"/>
      </w:tabs>
      <w:ind w:left="1134" w:firstLine="0"/>
    </w:pPr>
  </w:style>
  <w:style w:type="paragraph" w:styleId="afe">
    <w:name w:val="List Bullet"/>
    <w:basedOn w:val="a0"/>
    <w:autoRedefine/>
    <w:uiPriority w:val="99"/>
    <w:rsid w:val="003604BA"/>
    <w:pPr>
      <w:tabs>
        <w:tab w:val="num" w:pos="360"/>
      </w:tabs>
      <w:ind w:left="360" w:hanging="360"/>
    </w:pPr>
  </w:style>
  <w:style w:type="character" w:customStyle="1" w:styleId="BalloonTextChar">
    <w:name w:val="Balloon Text Char"/>
    <w:uiPriority w:val="99"/>
    <w:semiHidden/>
    <w:locked/>
    <w:rsid w:val="003604BA"/>
    <w:rPr>
      <w:rFonts w:ascii="Tahoma" w:hAnsi="Tahoma"/>
      <w:sz w:val="16"/>
      <w:lang w:eastAsia="ru-RU"/>
    </w:rPr>
  </w:style>
  <w:style w:type="paragraph" w:styleId="aff">
    <w:name w:val="Balloon Text"/>
    <w:basedOn w:val="a0"/>
    <w:link w:val="aff0"/>
    <w:uiPriority w:val="99"/>
    <w:semiHidden/>
    <w:rsid w:val="003604BA"/>
    <w:rPr>
      <w:rFonts w:ascii="Tahoma" w:hAnsi="Tahoma" w:cs="Tahoma"/>
      <w:sz w:val="16"/>
      <w:szCs w:val="16"/>
    </w:rPr>
  </w:style>
  <w:style w:type="character" w:customStyle="1" w:styleId="aff0">
    <w:name w:val="Текст выноски Знак"/>
    <w:basedOn w:val="a1"/>
    <w:link w:val="aff"/>
    <w:uiPriority w:val="99"/>
    <w:semiHidden/>
    <w:locked/>
    <w:rsid w:val="00A527B2"/>
    <w:rPr>
      <w:rFonts w:ascii="Times New Roman" w:hAnsi="Times New Roman" w:cs="Times New Roman"/>
      <w:sz w:val="2"/>
    </w:rPr>
  </w:style>
  <w:style w:type="paragraph" w:customStyle="1" w:styleId="aff1">
    <w:name w:val="Подподподпункт"/>
    <w:basedOn w:val="a0"/>
    <w:uiPriority w:val="99"/>
    <w:rsid w:val="003604BA"/>
    <w:pPr>
      <w:tabs>
        <w:tab w:val="left" w:pos="1134"/>
        <w:tab w:val="left" w:pos="1701"/>
        <w:tab w:val="num" w:pos="3560"/>
      </w:tabs>
      <w:ind w:left="3560" w:hanging="1008"/>
    </w:pPr>
  </w:style>
  <w:style w:type="character" w:customStyle="1" w:styleId="CommentTextChar">
    <w:name w:val="Comment Text Char"/>
    <w:uiPriority w:val="99"/>
    <w:semiHidden/>
    <w:locked/>
    <w:rsid w:val="003604BA"/>
    <w:rPr>
      <w:rFonts w:ascii="Times New Roman" w:hAnsi="Times New Roman"/>
      <w:sz w:val="20"/>
      <w:lang w:eastAsia="ru-RU"/>
    </w:rPr>
  </w:style>
  <w:style w:type="paragraph" w:styleId="aff2">
    <w:name w:val="annotation text"/>
    <w:basedOn w:val="a0"/>
    <w:link w:val="aff3"/>
    <w:uiPriority w:val="99"/>
    <w:semiHidden/>
    <w:rsid w:val="003604BA"/>
    <w:rPr>
      <w:sz w:val="20"/>
      <w:szCs w:val="20"/>
    </w:rPr>
  </w:style>
  <w:style w:type="character" w:customStyle="1" w:styleId="aff3">
    <w:name w:val="Текст примечания Знак"/>
    <w:basedOn w:val="a1"/>
    <w:link w:val="aff2"/>
    <w:uiPriority w:val="99"/>
    <w:semiHidden/>
    <w:locked/>
    <w:rsid w:val="00A527B2"/>
    <w:rPr>
      <w:rFonts w:ascii="Times New Roman" w:hAnsi="Times New Roman" w:cs="Times New Roman"/>
      <w:sz w:val="20"/>
      <w:szCs w:val="20"/>
    </w:rPr>
  </w:style>
  <w:style w:type="character" w:customStyle="1" w:styleId="CommentSubjectChar">
    <w:name w:val="Comment Subject Char"/>
    <w:uiPriority w:val="99"/>
    <w:semiHidden/>
    <w:locked/>
    <w:rsid w:val="003604BA"/>
    <w:rPr>
      <w:rFonts w:ascii="Times New Roman" w:hAnsi="Times New Roman"/>
      <w:b/>
      <w:sz w:val="20"/>
      <w:lang w:eastAsia="ru-RU"/>
    </w:rPr>
  </w:style>
  <w:style w:type="paragraph" w:styleId="aff4">
    <w:name w:val="annotation subject"/>
    <w:basedOn w:val="aff2"/>
    <w:next w:val="aff2"/>
    <w:link w:val="aff5"/>
    <w:uiPriority w:val="99"/>
    <w:semiHidden/>
    <w:rsid w:val="003604BA"/>
    <w:rPr>
      <w:b/>
      <w:bCs/>
    </w:rPr>
  </w:style>
  <w:style w:type="character" w:customStyle="1" w:styleId="aff5">
    <w:name w:val="Тема примечания Знак"/>
    <w:basedOn w:val="CommentTextChar"/>
    <w:link w:val="aff4"/>
    <w:uiPriority w:val="99"/>
    <w:semiHidden/>
    <w:locked/>
    <w:rsid w:val="00A527B2"/>
    <w:rPr>
      <w:rFonts w:ascii="Times New Roman" w:hAnsi="Times New Roman" w:cs="Times New Roman"/>
      <w:b/>
      <w:bCs/>
      <w:sz w:val="20"/>
      <w:szCs w:val="20"/>
      <w:lang w:eastAsia="ru-RU"/>
    </w:rPr>
  </w:style>
  <w:style w:type="paragraph" w:customStyle="1" w:styleId="13">
    <w:name w:val="Стиль1"/>
    <w:basedOn w:val="af8"/>
    <w:uiPriority w:val="99"/>
    <w:rsid w:val="003604BA"/>
    <w:pPr>
      <w:numPr>
        <w:ilvl w:val="0"/>
      </w:numPr>
      <w:tabs>
        <w:tab w:val="num" w:pos="360"/>
      </w:tabs>
      <w:spacing w:line="240" w:lineRule="auto"/>
      <w:ind w:left="360" w:hanging="360"/>
    </w:pPr>
  </w:style>
  <w:style w:type="paragraph" w:customStyle="1" w:styleId="14">
    <w:name w:val="Пункт1"/>
    <w:basedOn w:val="a0"/>
    <w:uiPriority w:val="99"/>
    <w:rsid w:val="003604BA"/>
    <w:pPr>
      <w:tabs>
        <w:tab w:val="num" w:pos="567"/>
      </w:tabs>
      <w:spacing w:before="240"/>
      <w:ind w:left="567" w:hanging="279"/>
      <w:jc w:val="center"/>
    </w:pPr>
    <w:rPr>
      <w:rFonts w:ascii="Arial" w:hAnsi="Arial" w:cs="Arial"/>
      <w:b/>
      <w:bCs/>
    </w:rPr>
  </w:style>
  <w:style w:type="paragraph" w:customStyle="1" w:styleId="24">
    <w:name w:val="Пункт_2"/>
    <w:basedOn w:val="a0"/>
    <w:uiPriority w:val="99"/>
    <w:rsid w:val="003604BA"/>
    <w:pPr>
      <w:tabs>
        <w:tab w:val="num" w:pos="851"/>
        <w:tab w:val="left" w:pos="1134"/>
      </w:tabs>
      <w:ind w:left="851" w:hanging="851"/>
    </w:pPr>
  </w:style>
  <w:style w:type="paragraph" w:customStyle="1" w:styleId="32">
    <w:name w:val="Пункт_3"/>
    <w:basedOn w:val="24"/>
    <w:uiPriority w:val="99"/>
    <w:rsid w:val="003604BA"/>
    <w:pPr>
      <w:numPr>
        <w:ilvl w:val="2"/>
      </w:numPr>
      <w:tabs>
        <w:tab w:val="clear" w:pos="1134"/>
        <w:tab w:val="num" w:pos="0"/>
        <w:tab w:val="num" w:pos="851"/>
      </w:tabs>
      <w:ind w:left="1134" w:hanging="1134"/>
    </w:pPr>
  </w:style>
  <w:style w:type="paragraph" w:customStyle="1" w:styleId="41">
    <w:name w:val="Пункт_4"/>
    <w:basedOn w:val="32"/>
    <w:uiPriority w:val="99"/>
    <w:rsid w:val="003604BA"/>
    <w:pPr>
      <w:numPr>
        <w:ilvl w:val="3"/>
      </w:numPr>
      <w:tabs>
        <w:tab w:val="num" w:pos="0"/>
        <w:tab w:val="num" w:pos="153"/>
        <w:tab w:val="left" w:pos="1134"/>
        <w:tab w:val="left" w:pos="1418"/>
      </w:tabs>
      <w:ind w:left="1134" w:hanging="1134"/>
    </w:pPr>
  </w:style>
  <w:style w:type="paragraph" w:customStyle="1" w:styleId="5ABCD">
    <w:name w:val="Пункт_5_ABCD"/>
    <w:basedOn w:val="a0"/>
    <w:uiPriority w:val="99"/>
    <w:rsid w:val="003604BA"/>
    <w:pPr>
      <w:tabs>
        <w:tab w:val="left" w:pos="1134"/>
        <w:tab w:val="left" w:pos="1701"/>
        <w:tab w:val="num" w:pos="3560"/>
      </w:tabs>
      <w:ind w:left="3560" w:hanging="1008"/>
    </w:pPr>
  </w:style>
  <w:style w:type="paragraph" w:customStyle="1" w:styleId="15">
    <w:name w:val="Пункт_1"/>
    <w:basedOn w:val="a0"/>
    <w:uiPriority w:val="99"/>
    <w:rsid w:val="003604BA"/>
    <w:pPr>
      <w:keepNext/>
      <w:tabs>
        <w:tab w:val="num" w:pos="567"/>
      </w:tabs>
      <w:spacing w:before="240"/>
      <w:ind w:left="567" w:hanging="278"/>
      <w:jc w:val="center"/>
    </w:pPr>
    <w:rPr>
      <w:rFonts w:ascii="Arial" w:hAnsi="Arial" w:cs="Arial"/>
      <w:b/>
      <w:bCs/>
    </w:rPr>
  </w:style>
  <w:style w:type="paragraph" w:customStyle="1" w:styleId="aff6">
    <w:name w:val="Подпподпункт"/>
    <w:basedOn w:val="a0"/>
    <w:uiPriority w:val="99"/>
    <w:rsid w:val="003604BA"/>
    <w:pPr>
      <w:tabs>
        <w:tab w:val="num" w:pos="1701"/>
      </w:tabs>
      <w:ind w:left="1701" w:hanging="567"/>
    </w:pPr>
  </w:style>
  <w:style w:type="paragraph" w:customStyle="1" w:styleId="-3">
    <w:name w:val="Пункт-3"/>
    <w:basedOn w:val="a0"/>
    <w:uiPriority w:val="99"/>
    <w:rsid w:val="003604BA"/>
    <w:pPr>
      <w:tabs>
        <w:tab w:val="num" w:pos="1701"/>
      </w:tabs>
      <w:spacing w:line="288" w:lineRule="auto"/>
    </w:pPr>
  </w:style>
  <w:style w:type="paragraph" w:customStyle="1" w:styleId="-4">
    <w:name w:val="Пункт-4"/>
    <w:basedOn w:val="a0"/>
    <w:uiPriority w:val="99"/>
    <w:rsid w:val="003604BA"/>
    <w:pPr>
      <w:tabs>
        <w:tab w:val="num" w:pos="1701"/>
      </w:tabs>
      <w:spacing w:line="288" w:lineRule="auto"/>
    </w:pPr>
  </w:style>
  <w:style w:type="paragraph" w:customStyle="1" w:styleId="-5">
    <w:name w:val="Пункт-5"/>
    <w:basedOn w:val="a0"/>
    <w:uiPriority w:val="99"/>
    <w:rsid w:val="003604BA"/>
    <w:pPr>
      <w:tabs>
        <w:tab w:val="num" w:pos="1701"/>
      </w:tabs>
      <w:spacing w:line="288" w:lineRule="auto"/>
    </w:pPr>
  </w:style>
  <w:style w:type="paragraph" w:customStyle="1" w:styleId="-6">
    <w:name w:val="Пункт-6"/>
    <w:basedOn w:val="a0"/>
    <w:uiPriority w:val="99"/>
    <w:rsid w:val="003604BA"/>
    <w:pPr>
      <w:tabs>
        <w:tab w:val="num" w:pos="1701"/>
      </w:tabs>
      <w:spacing w:line="288" w:lineRule="auto"/>
    </w:pPr>
  </w:style>
  <w:style w:type="paragraph" w:customStyle="1" w:styleId="-7">
    <w:name w:val="Пункт-7"/>
    <w:basedOn w:val="a0"/>
    <w:uiPriority w:val="99"/>
    <w:rsid w:val="003604BA"/>
    <w:pPr>
      <w:tabs>
        <w:tab w:val="num" w:pos="1701"/>
      </w:tabs>
      <w:spacing w:line="288" w:lineRule="auto"/>
    </w:pPr>
  </w:style>
  <w:style w:type="paragraph" w:customStyle="1" w:styleId="CharChar">
    <w:name w:val="Char Char"/>
    <w:basedOn w:val="a0"/>
    <w:uiPriority w:val="99"/>
    <w:rsid w:val="003604BA"/>
    <w:pPr>
      <w:widowControl w:val="0"/>
      <w:spacing w:line="240" w:lineRule="auto"/>
      <w:ind w:firstLine="0"/>
    </w:pPr>
    <w:rPr>
      <w:rFonts w:ascii="Tahoma" w:eastAsia="SimSun" w:hAnsi="Tahoma" w:cs="Tahoma"/>
      <w:kern w:val="2"/>
      <w:sz w:val="24"/>
      <w:szCs w:val="24"/>
      <w:lang w:val="en-US" w:eastAsia="zh-CN"/>
    </w:rPr>
  </w:style>
  <w:style w:type="table" w:styleId="aff7">
    <w:name w:val="Table Grid"/>
    <w:basedOn w:val="a2"/>
    <w:uiPriority w:val="99"/>
    <w:rsid w:val="00F0681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List Paragraph"/>
    <w:aliases w:val="СТ,Bullet List,FooterText,numbered"/>
    <w:basedOn w:val="a0"/>
    <w:link w:val="aff9"/>
    <w:uiPriority w:val="99"/>
    <w:qFormat/>
    <w:rsid w:val="000F316D"/>
    <w:pPr>
      <w:widowControl w:val="0"/>
      <w:autoSpaceDE w:val="0"/>
      <w:autoSpaceDN w:val="0"/>
      <w:adjustRightInd w:val="0"/>
      <w:spacing w:line="240" w:lineRule="auto"/>
      <w:ind w:left="720" w:firstLine="0"/>
      <w:contextualSpacing/>
      <w:jc w:val="left"/>
    </w:pPr>
    <w:rPr>
      <w:rFonts w:ascii="Arial" w:hAnsi="Arial" w:cs="Arial"/>
      <w:sz w:val="20"/>
      <w:szCs w:val="20"/>
    </w:rPr>
  </w:style>
  <w:style w:type="paragraph" w:customStyle="1" w:styleId="affa">
    <w:name w:val="Стиль"/>
    <w:uiPriority w:val="99"/>
    <w:rsid w:val="003405DC"/>
    <w:pPr>
      <w:widowControl w:val="0"/>
      <w:autoSpaceDE w:val="0"/>
      <w:autoSpaceDN w:val="0"/>
      <w:adjustRightInd w:val="0"/>
    </w:pPr>
    <w:rPr>
      <w:rFonts w:ascii="Times New Roman" w:eastAsia="Times New Roman" w:hAnsi="Times New Roman"/>
      <w:sz w:val="24"/>
      <w:szCs w:val="24"/>
    </w:rPr>
  </w:style>
  <w:style w:type="paragraph" w:styleId="affb">
    <w:name w:val="Title"/>
    <w:basedOn w:val="a0"/>
    <w:link w:val="affc"/>
    <w:uiPriority w:val="99"/>
    <w:qFormat/>
    <w:rsid w:val="008C7434"/>
    <w:pPr>
      <w:autoSpaceDE w:val="0"/>
      <w:autoSpaceDN w:val="0"/>
      <w:spacing w:line="240" w:lineRule="auto"/>
      <w:ind w:firstLine="0"/>
      <w:jc w:val="center"/>
    </w:pPr>
    <w:rPr>
      <w:b/>
      <w:bCs/>
      <w:sz w:val="24"/>
      <w:szCs w:val="24"/>
    </w:rPr>
  </w:style>
  <w:style w:type="character" w:customStyle="1" w:styleId="affc">
    <w:name w:val="Название Знак"/>
    <w:basedOn w:val="a1"/>
    <w:link w:val="affb"/>
    <w:uiPriority w:val="99"/>
    <w:rsid w:val="008C7434"/>
    <w:rPr>
      <w:rFonts w:ascii="Times New Roman" w:eastAsia="Times New Roman" w:hAnsi="Times New Roman"/>
      <w:b/>
      <w:bCs/>
      <w:sz w:val="24"/>
      <w:szCs w:val="24"/>
    </w:rPr>
  </w:style>
  <w:style w:type="paragraph" w:styleId="affd">
    <w:name w:val="Body Text Indent"/>
    <w:basedOn w:val="a0"/>
    <w:link w:val="affe"/>
    <w:semiHidden/>
    <w:unhideWhenUsed/>
    <w:locked/>
    <w:rsid w:val="008C7434"/>
    <w:pPr>
      <w:autoSpaceDE w:val="0"/>
      <w:autoSpaceDN w:val="0"/>
      <w:spacing w:line="240" w:lineRule="auto"/>
      <w:ind w:firstLine="720"/>
    </w:pPr>
    <w:rPr>
      <w:sz w:val="24"/>
      <w:szCs w:val="24"/>
    </w:rPr>
  </w:style>
  <w:style w:type="character" w:customStyle="1" w:styleId="affe">
    <w:name w:val="Основной текст с отступом Знак"/>
    <w:basedOn w:val="a1"/>
    <w:link w:val="affd"/>
    <w:semiHidden/>
    <w:rsid w:val="008C7434"/>
    <w:rPr>
      <w:rFonts w:ascii="Times New Roman" w:eastAsia="Times New Roman" w:hAnsi="Times New Roman"/>
      <w:sz w:val="24"/>
      <w:szCs w:val="24"/>
    </w:rPr>
  </w:style>
  <w:style w:type="paragraph" w:styleId="25">
    <w:name w:val="Body Text 2"/>
    <w:basedOn w:val="a0"/>
    <w:link w:val="26"/>
    <w:semiHidden/>
    <w:unhideWhenUsed/>
    <w:locked/>
    <w:rsid w:val="008C7434"/>
    <w:pPr>
      <w:autoSpaceDE w:val="0"/>
      <w:autoSpaceDN w:val="0"/>
      <w:spacing w:line="240" w:lineRule="auto"/>
      <w:ind w:firstLine="0"/>
    </w:pPr>
    <w:rPr>
      <w:rFonts w:eastAsia="Arial Unicode MS"/>
      <w:sz w:val="22"/>
      <w:szCs w:val="24"/>
    </w:rPr>
  </w:style>
  <w:style w:type="character" w:customStyle="1" w:styleId="26">
    <w:name w:val="Основной текст 2 Знак"/>
    <w:basedOn w:val="a1"/>
    <w:link w:val="25"/>
    <w:semiHidden/>
    <w:rsid w:val="008C7434"/>
    <w:rPr>
      <w:rFonts w:ascii="Times New Roman" w:eastAsia="Arial Unicode MS" w:hAnsi="Times New Roman"/>
      <w:szCs w:val="24"/>
    </w:rPr>
  </w:style>
  <w:style w:type="paragraph" w:styleId="33">
    <w:name w:val="Body Text Indent 3"/>
    <w:basedOn w:val="a0"/>
    <w:link w:val="34"/>
    <w:semiHidden/>
    <w:unhideWhenUsed/>
    <w:locked/>
    <w:rsid w:val="008C7434"/>
    <w:pPr>
      <w:autoSpaceDE w:val="0"/>
      <w:autoSpaceDN w:val="0"/>
      <w:spacing w:line="240" w:lineRule="auto"/>
    </w:pPr>
    <w:rPr>
      <w:sz w:val="22"/>
      <w:szCs w:val="22"/>
    </w:rPr>
  </w:style>
  <w:style w:type="character" w:customStyle="1" w:styleId="34">
    <w:name w:val="Основной текст с отступом 3 Знак"/>
    <w:basedOn w:val="a1"/>
    <w:link w:val="33"/>
    <w:semiHidden/>
    <w:rsid w:val="008C7434"/>
    <w:rPr>
      <w:rFonts w:ascii="Times New Roman" w:eastAsia="Times New Roman" w:hAnsi="Times New Roman"/>
    </w:rPr>
  </w:style>
  <w:style w:type="paragraph" w:styleId="afff">
    <w:name w:val="Block Text"/>
    <w:basedOn w:val="a0"/>
    <w:uiPriority w:val="99"/>
    <w:unhideWhenUsed/>
    <w:locked/>
    <w:rsid w:val="008C7434"/>
    <w:pPr>
      <w:spacing w:line="240" w:lineRule="auto"/>
      <w:ind w:left="360" w:right="-1759" w:firstLine="0"/>
    </w:pPr>
    <w:rPr>
      <w:sz w:val="24"/>
      <w:szCs w:val="20"/>
    </w:rPr>
  </w:style>
  <w:style w:type="paragraph" w:customStyle="1" w:styleId="ConsNormal">
    <w:name w:val="ConsNormal"/>
    <w:link w:val="ConsNormal0"/>
    <w:rsid w:val="008C7434"/>
    <w:pPr>
      <w:autoSpaceDE w:val="0"/>
      <w:autoSpaceDN w:val="0"/>
      <w:adjustRightInd w:val="0"/>
      <w:ind w:right="19772" w:firstLine="720"/>
    </w:pPr>
    <w:rPr>
      <w:rFonts w:ascii="Arial" w:eastAsia="Times New Roman" w:hAnsi="Arial" w:cs="Arial"/>
      <w:sz w:val="20"/>
      <w:szCs w:val="20"/>
    </w:rPr>
  </w:style>
  <w:style w:type="paragraph" w:customStyle="1" w:styleId="210">
    <w:name w:val="Основной текст 21"/>
    <w:basedOn w:val="a0"/>
    <w:rsid w:val="00746D73"/>
    <w:pPr>
      <w:suppressAutoHyphens/>
      <w:spacing w:line="240" w:lineRule="auto"/>
      <w:ind w:firstLine="0"/>
    </w:pPr>
    <w:rPr>
      <w:sz w:val="24"/>
      <w:szCs w:val="20"/>
      <w:lang w:eastAsia="ar-SA"/>
    </w:rPr>
  </w:style>
  <w:style w:type="paragraph" w:styleId="afff0">
    <w:name w:val="Body Text"/>
    <w:aliases w:val="Caaieiaie aeaau"/>
    <w:basedOn w:val="a0"/>
    <w:link w:val="afff1"/>
    <w:uiPriority w:val="99"/>
    <w:unhideWhenUsed/>
    <w:locked/>
    <w:rsid w:val="004A1036"/>
    <w:pPr>
      <w:spacing w:after="120" w:line="240" w:lineRule="auto"/>
      <w:ind w:firstLine="720"/>
    </w:pPr>
  </w:style>
  <w:style w:type="character" w:customStyle="1" w:styleId="afff1">
    <w:name w:val="Основной текст Знак"/>
    <w:aliases w:val="Caaieiaie aeaau Знак"/>
    <w:basedOn w:val="a1"/>
    <w:link w:val="afff0"/>
    <w:uiPriority w:val="99"/>
    <w:rsid w:val="004A1036"/>
    <w:rPr>
      <w:rFonts w:ascii="Times New Roman" w:eastAsia="Times New Roman" w:hAnsi="Times New Roman"/>
      <w:sz w:val="28"/>
      <w:szCs w:val="28"/>
    </w:rPr>
  </w:style>
  <w:style w:type="paragraph" w:customStyle="1" w:styleId="ConsPlusNormal">
    <w:name w:val="ConsPlusNormal"/>
    <w:link w:val="ConsPlusNormal0"/>
    <w:qFormat/>
    <w:rsid w:val="00A514C2"/>
    <w:pPr>
      <w:widowControl w:val="0"/>
      <w:autoSpaceDE w:val="0"/>
      <w:autoSpaceDN w:val="0"/>
      <w:adjustRightInd w:val="0"/>
      <w:ind w:firstLine="720"/>
    </w:pPr>
    <w:rPr>
      <w:rFonts w:ascii="Arial" w:eastAsia="Times New Roman" w:hAnsi="Arial" w:cs="Arial"/>
      <w:sz w:val="20"/>
      <w:szCs w:val="20"/>
    </w:rPr>
  </w:style>
  <w:style w:type="character" w:customStyle="1" w:styleId="ConsNormal0">
    <w:name w:val="ConsNormal Знак"/>
    <w:link w:val="ConsNormal"/>
    <w:locked/>
    <w:rsid w:val="003A1D7F"/>
    <w:rPr>
      <w:rFonts w:ascii="Arial" w:eastAsia="Times New Roman" w:hAnsi="Arial" w:cs="Arial"/>
      <w:sz w:val="20"/>
      <w:szCs w:val="20"/>
    </w:rPr>
  </w:style>
  <w:style w:type="paragraph" w:styleId="afff2">
    <w:name w:val="Normal (Web)"/>
    <w:aliases w:val="Обычный (Web),Обычный (веб) Знак Знак,Обычный (Web) Знак Знак Знак"/>
    <w:basedOn w:val="a0"/>
    <w:link w:val="afff3"/>
    <w:uiPriority w:val="99"/>
    <w:qFormat/>
    <w:locked/>
    <w:rsid w:val="003A1D7F"/>
    <w:pPr>
      <w:spacing w:line="240" w:lineRule="auto"/>
      <w:ind w:firstLine="0"/>
      <w:jc w:val="left"/>
    </w:pPr>
    <w:rPr>
      <w:rFonts w:ascii="Calibri" w:eastAsia="Calibri" w:hAnsi="Calibri"/>
      <w:sz w:val="24"/>
      <w:szCs w:val="20"/>
    </w:rPr>
  </w:style>
  <w:style w:type="character" w:customStyle="1" w:styleId="afff3">
    <w:name w:val="Обычный (веб) Знак"/>
    <w:aliases w:val="Обычный (Web) Знак,Обычный (веб) Знак Знак Знак,Обычный (Web) Знак Знак Знак Знак"/>
    <w:link w:val="afff2"/>
    <w:uiPriority w:val="99"/>
    <w:locked/>
    <w:rsid w:val="003A1D7F"/>
    <w:rPr>
      <w:sz w:val="24"/>
      <w:szCs w:val="20"/>
    </w:rPr>
  </w:style>
  <w:style w:type="character" w:customStyle="1" w:styleId="FontStyle11">
    <w:name w:val="Font Style11"/>
    <w:uiPriority w:val="99"/>
    <w:rsid w:val="001E034F"/>
    <w:rPr>
      <w:rFonts w:ascii="Times New Roman" w:hAnsi="Times New Roman"/>
      <w:i/>
      <w:spacing w:val="50"/>
      <w:sz w:val="36"/>
    </w:rPr>
  </w:style>
  <w:style w:type="character" w:customStyle="1" w:styleId="FontStyle12">
    <w:name w:val="Font Style12"/>
    <w:uiPriority w:val="99"/>
    <w:rsid w:val="001E034F"/>
    <w:rPr>
      <w:rFonts w:ascii="Times New Roman" w:hAnsi="Times New Roman"/>
      <w:b/>
      <w:sz w:val="22"/>
    </w:rPr>
  </w:style>
  <w:style w:type="paragraph" w:customStyle="1" w:styleId="-">
    <w:name w:val="Контракт-раздел"/>
    <w:basedOn w:val="a0"/>
    <w:uiPriority w:val="99"/>
    <w:rsid w:val="005303F8"/>
    <w:pPr>
      <w:keepNext/>
      <w:keepLines/>
      <w:numPr>
        <w:numId w:val="17"/>
      </w:numPr>
      <w:tabs>
        <w:tab w:val="clear" w:pos="1134"/>
      </w:tabs>
      <w:suppressAutoHyphens/>
      <w:spacing w:before="240" w:after="120" w:line="240" w:lineRule="auto"/>
      <w:ind w:firstLine="0"/>
      <w:jc w:val="center"/>
      <w:outlineLvl w:val="0"/>
    </w:pPr>
    <w:rPr>
      <w:b/>
      <w:sz w:val="32"/>
      <w:szCs w:val="32"/>
    </w:rPr>
  </w:style>
  <w:style w:type="paragraph" w:customStyle="1" w:styleId="-0">
    <w:name w:val="Контракт-пункт"/>
    <w:basedOn w:val="a0"/>
    <w:uiPriority w:val="99"/>
    <w:rsid w:val="005303F8"/>
    <w:pPr>
      <w:numPr>
        <w:ilvl w:val="1"/>
        <w:numId w:val="17"/>
      </w:numPr>
    </w:pPr>
    <w:rPr>
      <w:szCs w:val="20"/>
    </w:rPr>
  </w:style>
  <w:style w:type="paragraph" w:styleId="afff4">
    <w:name w:val="TOC Heading"/>
    <w:basedOn w:val="1"/>
    <w:next w:val="a0"/>
    <w:uiPriority w:val="39"/>
    <w:qFormat/>
    <w:rsid w:val="005303F8"/>
    <w:pPr>
      <w:pageBreakBefore w:val="0"/>
      <w:tabs>
        <w:tab w:val="clear" w:pos="1134"/>
      </w:tabs>
      <w:suppressAutoHyphens w:val="0"/>
      <w:spacing w:after="0" w:line="276" w:lineRule="auto"/>
      <w:ind w:left="0" w:firstLine="0"/>
      <w:outlineLvl w:val="9"/>
    </w:pPr>
    <w:rPr>
      <w:rFonts w:ascii="Cambria" w:eastAsia="Calibri" w:hAnsi="Cambria" w:cs="Times New Roman"/>
      <w:bCs w:val="0"/>
      <w:color w:val="365F91"/>
      <w:kern w:val="0"/>
      <w:sz w:val="28"/>
      <w:szCs w:val="28"/>
    </w:rPr>
  </w:style>
  <w:style w:type="paragraph" w:customStyle="1" w:styleId="16">
    <w:name w:val="Без интервала1"/>
    <w:uiPriority w:val="99"/>
    <w:rsid w:val="005303F8"/>
    <w:rPr>
      <w:rFonts w:eastAsia="Times New Roman" w:cs="Calibri"/>
    </w:rPr>
  </w:style>
  <w:style w:type="paragraph" w:customStyle="1" w:styleId="ConsNonformat">
    <w:name w:val="ConsNonformat"/>
    <w:rsid w:val="005303F8"/>
    <w:pPr>
      <w:widowControl w:val="0"/>
      <w:suppressAutoHyphens/>
      <w:autoSpaceDE w:val="0"/>
      <w:ind w:right="19772"/>
    </w:pPr>
    <w:rPr>
      <w:rFonts w:ascii="Courier New" w:hAnsi="Courier New" w:cs="Courier New"/>
      <w:sz w:val="20"/>
      <w:szCs w:val="20"/>
      <w:lang w:eastAsia="ar-SA"/>
    </w:rPr>
  </w:style>
  <w:style w:type="paragraph" w:customStyle="1" w:styleId="120">
    <w:name w:val="Обычный + 12 пт"/>
    <w:basedOn w:val="a0"/>
    <w:uiPriority w:val="99"/>
    <w:rsid w:val="005303F8"/>
    <w:pPr>
      <w:shd w:val="clear" w:color="auto" w:fill="FFFFFF"/>
      <w:spacing w:line="240" w:lineRule="auto"/>
      <w:ind w:left="38" w:firstLine="0"/>
    </w:pPr>
    <w:rPr>
      <w:sz w:val="24"/>
      <w:szCs w:val="24"/>
    </w:rPr>
  </w:style>
  <w:style w:type="paragraph" w:customStyle="1" w:styleId="310">
    <w:name w:val="Основной текст 31"/>
    <w:basedOn w:val="a0"/>
    <w:rsid w:val="005303F8"/>
    <w:pPr>
      <w:shd w:val="clear" w:color="auto" w:fill="FFFFFF"/>
      <w:suppressAutoHyphens/>
      <w:spacing w:line="240" w:lineRule="auto"/>
      <w:ind w:firstLine="0"/>
      <w:jc w:val="center"/>
    </w:pPr>
    <w:rPr>
      <w:rFonts w:ascii="Courier New" w:hAnsi="Courier New"/>
      <w:color w:val="000000"/>
      <w:sz w:val="24"/>
      <w:szCs w:val="20"/>
      <w:lang w:eastAsia="ar-SA"/>
    </w:rPr>
  </w:style>
  <w:style w:type="character" w:customStyle="1" w:styleId="FontStyle13">
    <w:name w:val="Font Style13"/>
    <w:rsid w:val="005303F8"/>
    <w:rPr>
      <w:rFonts w:ascii="Times New Roman" w:hAnsi="Times New Roman"/>
      <w:sz w:val="30"/>
    </w:rPr>
  </w:style>
  <w:style w:type="paragraph" w:customStyle="1" w:styleId="27">
    <w:name w:val="Без интервала2"/>
    <w:uiPriority w:val="99"/>
    <w:rsid w:val="005303F8"/>
    <w:rPr>
      <w:rFonts w:eastAsia="Times New Roman" w:cs="Calibri"/>
    </w:rPr>
  </w:style>
  <w:style w:type="paragraph" w:customStyle="1" w:styleId="35">
    <w:name w:val="Без интервала3"/>
    <w:uiPriority w:val="99"/>
    <w:rsid w:val="005303F8"/>
    <w:rPr>
      <w:rFonts w:eastAsia="Times New Roman" w:cs="Calibri"/>
    </w:rPr>
  </w:style>
  <w:style w:type="character" w:customStyle="1" w:styleId="apple-style-span">
    <w:name w:val="apple-style-span"/>
    <w:uiPriority w:val="99"/>
    <w:rsid w:val="005303F8"/>
  </w:style>
  <w:style w:type="character" w:styleId="afff5">
    <w:name w:val="Emphasis"/>
    <w:basedOn w:val="a1"/>
    <w:uiPriority w:val="99"/>
    <w:qFormat/>
    <w:rsid w:val="005303F8"/>
    <w:rPr>
      <w:rFonts w:cs="Times New Roman"/>
      <w:i/>
    </w:rPr>
  </w:style>
  <w:style w:type="character" w:customStyle="1" w:styleId="FontStyle15">
    <w:name w:val="Font Style15"/>
    <w:rsid w:val="005303F8"/>
    <w:rPr>
      <w:rFonts w:ascii="Times New Roman" w:hAnsi="Times New Roman"/>
      <w:sz w:val="22"/>
    </w:rPr>
  </w:style>
  <w:style w:type="paragraph" w:customStyle="1" w:styleId="Style7">
    <w:name w:val="Style7"/>
    <w:basedOn w:val="a0"/>
    <w:uiPriority w:val="99"/>
    <w:rsid w:val="005303F8"/>
    <w:pPr>
      <w:widowControl w:val="0"/>
      <w:autoSpaceDE w:val="0"/>
      <w:autoSpaceDN w:val="0"/>
      <w:adjustRightInd w:val="0"/>
      <w:spacing w:line="277" w:lineRule="exact"/>
      <w:ind w:firstLine="0"/>
    </w:pPr>
    <w:rPr>
      <w:sz w:val="24"/>
      <w:szCs w:val="24"/>
    </w:rPr>
  </w:style>
  <w:style w:type="character" w:customStyle="1" w:styleId="afff6">
    <w:name w:val="Не вступил в силу"/>
    <w:uiPriority w:val="99"/>
    <w:rsid w:val="005303F8"/>
    <w:rPr>
      <w:color w:val="008080"/>
      <w:sz w:val="20"/>
    </w:rPr>
  </w:style>
  <w:style w:type="character" w:styleId="afff7">
    <w:name w:val="Subtle Emphasis"/>
    <w:basedOn w:val="a1"/>
    <w:uiPriority w:val="99"/>
    <w:qFormat/>
    <w:rsid w:val="005303F8"/>
    <w:rPr>
      <w:rFonts w:cs="Times New Roman"/>
      <w:i/>
      <w:iCs/>
      <w:color w:val="808080"/>
    </w:rPr>
  </w:style>
  <w:style w:type="paragraph" w:customStyle="1" w:styleId="ConsPlusTitle">
    <w:name w:val="ConsPlusTitle"/>
    <w:rsid w:val="005303F8"/>
    <w:pPr>
      <w:widowControl w:val="0"/>
      <w:autoSpaceDE w:val="0"/>
      <w:autoSpaceDN w:val="0"/>
      <w:adjustRightInd w:val="0"/>
    </w:pPr>
    <w:rPr>
      <w:rFonts w:ascii="Times New Roman" w:hAnsi="Times New Roman"/>
      <w:b/>
      <w:bCs/>
      <w:sz w:val="24"/>
      <w:szCs w:val="24"/>
    </w:rPr>
  </w:style>
  <w:style w:type="paragraph" w:customStyle="1" w:styleId="ConsPlusCell">
    <w:name w:val="ConsPlusCell"/>
    <w:uiPriority w:val="99"/>
    <w:rsid w:val="005303F8"/>
    <w:pPr>
      <w:widowControl w:val="0"/>
      <w:autoSpaceDE w:val="0"/>
      <w:autoSpaceDN w:val="0"/>
      <w:adjustRightInd w:val="0"/>
    </w:pPr>
    <w:rPr>
      <w:rFonts w:ascii="Times New Roman" w:hAnsi="Times New Roman"/>
      <w:sz w:val="24"/>
      <w:szCs w:val="24"/>
    </w:rPr>
  </w:style>
  <w:style w:type="character" w:styleId="afff8">
    <w:name w:val="Strong"/>
    <w:basedOn w:val="a1"/>
    <w:uiPriority w:val="22"/>
    <w:qFormat/>
    <w:rsid w:val="005303F8"/>
    <w:rPr>
      <w:b/>
      <w:bCs/>
    </w:rPr>
  </w:style>
  <w:style w:type="paragraph" w:styleId="afff9">
    <w:name w:val="Subtitle"/>
    <w:basedOn w:val="a0"/>
    <w:next w:val="a0"/>
    <w:link w:val="afffa"/>
    <w:qFormat/>
    <w:rsid w:val="005303F8"/>
    <w:pPr>
      <w:spacing w:after="60" w:line="276" w:lineRule="auto"/>
      <w:ind w:firstLine="0"/>
      <w:jc w:val="center"/>
      <w:outlineLvl w:val="1"/>
    </w:pPr>
    <w:rPr>
      <w:rFonts w:asciiTheme="majorHAnsi" w:eastAsiaTheme="majorEastAsia" w:hAnsiTheme="majorHAnsi" w:cstheme="majorBidi"/>
      <w:sz w:val="24"/>
      <w:szCs w:val="24"/>
      <w:lang w:eastAsia="en-US"/>
    </w:rPr>
  </w:style>
  <w:style w:type="character" w:customStyle="1" w:styleId="afffa">
    <w:name w:val="Подзаголовок Знак"/>
    <w:basedOn w:val="a1"/>
    <w:link w:val="afff9"/>
    <w:rsid w:val="005303F8"/>
    <w:rPr>
      <w:rFonts w:asciiTheme="majorHAnsi" w:eastAsiaTheme="majorEastAsia" w:hAnsiTheme="majorHAnsi" w:cstheme="majorBidi"/>
      <w:sz w:val="24"/>
      <w:szCs w:val="24"/>
      <w:lang w:eastAsia="en-US"/>
    </w:rPr>
  </w:style>
  <w:style w:type="paragraph" w:customStyle="1" w:styleId="Times12">
    <w:name w:val="Times 12"/>
    <w:basedOn w:val="a0"/>
    <w:rsid w:val="00C97065"/>
    <w:pPr>
      <w:overflowPunct w:val="0"/>
      <w:autoSpaceDE w:val="0"/>
      <w:autoSpaceDN w:val="0"/>
      <w:adjustRightInd w:val="0"/>
      <w:spacing w:line="240" w:lineRule="auto"/>
    </w:pPr>
    <w:rPr>
      <w:bCs/>
      <w:sz w:val="24"/>
      <w:szCs w:val="22"/>
    </w:rPr>
  </w:style>
  <w:style w:type="numbering" w:customStyle="1" w:styleId="17">
    <w:name w:val="Нет списка1"/>
    <w:next w:val="a3"/>
    <w:uiPriority w:val="99"/>
    <w:semiHidden/>
    <w:unhideWhenUsed/>
    <w:rsid w:val="00F8400F"/>
  </w:style>
  <w:style w:type="paragraph" w:customStyle="1" w:styleId="xl65">
    <w:name w:val="xl65"/>
    <w:basedOn w:val="a0"/>
    <w:rsid w:val="00F8400F"/>
    <w:pPr>
      <w:spacing w:before="100" w:beforeAutospacing="1" w:after="100" w:afterAutospacing="1" w:line="240" w:lineRule="auto"/>
      <w:ind w:firstLine="0"/>
      <w:jc w:val="left"/>
    </w:pPr>
    <w:rPr>
      <w:b/>
      <w:bCs/>
      <w:sz w:val="24"/>
      <w:szCs w:val="24"/>
    </w:rPr>
  </w:style>
  <w:style w:type="paragraph" w:customStyle="1" w:styleId="xl66">
    <w:name w:val="xl66"/>
    <w:basedOn w:val="a0"/>
    <w:rsid w:val="00F8400F"/>
    <w:pPr>
      <w:spacing w:before="100" w:beforeAutospacing="1" w:after="100" w:afterAutospacing="1" w:line="240" w:lineRule="auto"/>
      <w:ind w:firstLine="0"/>
      <w:jc w:val="left"/>
    </w:pPr>
    <w:rPr>
      <w:i/>
      <w:iCs/>
      <w:sz w:val="24"/>
      <w:szCs w:val="24"/>
    </w:rPr>
  </w:style>
  <w:style w:type="paragraph" w:customStyle="1" w:styleId="xl67">
    <w:name w:val="xl67"/>
    <w:basedOn w:val="a0"/>
    <w:rsid w:val="00F8400F"/>
    <w:pPr>
      <w:spacing w:before="100" w:beforeAutospacing="1" w:after="100" w:afterAutospacing="1" w:line="240" w:lineRule="auto"/>
      <w:ind w:firstLine="0"/>
      <w:jc w:val="left"/>
    </w:pPr>
    <w:rPr>
      <w:b/>
      <w:bCs/>
      <w:i/>
      <w:iCs/>
      <w:sz w:val="24"/>
      <w:szCs w:val="24"/>
    </w:rPr>
  </w:style>
  <w:style w:type="paragraph" w:customStyle="1" w:styleId="xl68">
    <w:name w:val="xl68"/>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4"/>
      <w:szCs w:val="24"/>
    </w:rPr>
  </w:style>
  <w:style w:type="paragraph" w:customStyle="1" w:styleId="xl69">
    <w:name w:val="xl69"/>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i/>
      <w:iCs/>
      <w:sz w:val="24"/>
      <w:szCs w:val="24"/>
    </w:rPr>
  </w:style>
  <w:style w:type="paragraph" w:customStyle="1" w:styleId="xl70">
    <w:name w:val="xl70"/>
    <w:basedOn w:val="a0"/>
    <w:rsid w:val="00F8400F"/>
    <w:pPr>
      <w:spacing w:before="100" w:beforeAutospacing="1" w:after="100" w:afterAutospacing="1" w:line="240" w:lineRule="auto"/>
      <w:ind w:firstLine="0"/>
      <w:jc w:val="center"/>
    </w:pPr>
    <w:rPr>
      <w:sz w:val="24"/>
      <w:szCs w:val="24"/>
    </w:rPr>
  </w:style>
  <w:style w:type="paragraph" w:customStyle="1" w:styleId="xl71">
    <w:name w:val="xl71"/>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0"/>
      <w:szCs w:val="20"/>
    </w:rPr>
  </w:style>
  <w:style w:type="paragraph" w:customStyle="1" w:styleId="xl72">
    <w:name w:val="xl72"/>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z w:val="20"/>
      <w:szCs w:val="20"/>
    </w:rPr>
  </w:style>
  <w:style w:type="paragraph" w:customStyle="1" w:styleId="xl73">
    <w:name w:val="xl73"/>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74">
    <w:name w:val="xl74"/>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i/>
      <w:iCs/>
      <w:sz w:val="20"/>
      <w:szCs w:val="20"/>
    </w:rPr>
  </w:style>
  <w:style w:type="paragraph" w:customStyle="1" w:styleId="xl75">
    <w:name w:val="xl75"/>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i/>
      <w:iCs/>
      <w:sz w:val="20"/>
      <w:szCs w:val="20"/>
    </w:rPr>
  </w:style>
  <w:style w:type="paragraph" w:customStyle="1" w:styleId="xl76">
    <w:name w:val="xl76"/>
    <w:basedOn w:val="a0"/>
    <w:rsid w:val="00F840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 w:val="20"/>
      <w:szCs w:val="20"/>
    </w:rPr>
  </w:style>
  <w:style w:type="paragraph" w:customStyle="1" w:styleId="xl77">
    <w:name w:val="xl77"/>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i/>
      <w:iCs/>
      <w:sz w:val="18"/>
      <w:szCs w:val="18"/>
    </w:rPr>
  </w:style>
  <w:style w:type="paragraph" w:customStyle="1" w:styleId="xl78">
    <w:name w:val="xl78"/>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18"/>
      <w:szCs w:val="18"/>
    </w:rPr>
  </w:style>
  <w:style w:type="paragraph" w:customStyle="1" w:styleId="xl79">
    <w:name w:val="xl79"/>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18"/>
      <w:szCs w:val="18"/>
    </w:rPr>
  </w:style>
  <w:style w:type="paragraph" w:customStyle="1" w:styleId="xl80">
    <w:name w:val="xl80"/>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i/>
      <w:iCs/>
      <w:sz w:val="18"/>
      <w:szCs w:val="18"/>
    </w:rPr>
  </w:style>
  <w:style w:type="paragraph" w:customStyle="1" w:styleId="xl81">
    <w:name w:val="xl81"/>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18"/>
      <w:szCs w:val="18"/>
    </w:rPr>
  </w:style>
  <w:style w:type="numbering" w:customStyle="1" w:styleId="28">
    <w:name w:val="Нет списка2"/>
    <w:next w:val="a3"/>
    <w:uiPriority w:val="99"/>
    <w:semiHidden/>
    <w:unhideWhenUsed/>
    <w:rsid w:val="00F8400F"/>
  </w:style>
  <w:style w:type="paragraph" w:customStyle="1" w:styleId="afffb">
    <w:name w:val="Таблицы (моноширинный)"/>
    <w:basedOn w:val="a0"/>
    <w:next w:val="a0"/>
    <w:rsid w:val="00EA30D5"/>
    <w:pPr>
      <w:widowControl w:val="0"/>
      <w:autoSpaceDE w:val="0"/>
      <w:autoSpaceDN w:val="0"/>
      <w:adjustRightInd w:val="0"/>
      <w:spacing w:line="240" w:lineRule="auto"/>
      <w:ind w:firstLine="0"/>
    </w:pPr>
    <w:rPr>
      <w:rFonts w:ascii="Courier New" w:hAnsi="Courier New" w:cs="Courier New"/>
      <w:sz w:val="20"/>
      <w:szCs w:val="20"/>
    </w:rPr>
  </w:style>
  <w:style w:type="numbering" w:customStyle="1" w:styleId="36">
    <w:name w:val="Нет списка3"/>
    <w:next w:val="a3"/>
    <w:uiPriority w:val="99"/>
    <w:semiHidden/>
    <w:unhideWhenUsed/>
    <w:rsid w:val="00006068"/>
  </w:style>
  <w:style w:type="table" w:customStyle="1" w:styleId="18">
    <w:name w:val="Сетка таблицы1"/>
    <w:basedOn w:val="a2"/>
    <w:next w:val="aff7"/>
    <w:uiPriority w:val="59"/>
    <w:rsid w:val="0000606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5004FB"/>
    <w:rPr>
      <w:rFonts w:cs="Times New Roman"/>
    </w:rPr>
  </w:style>
  <w:style w:type="paragraph" w:customStyle="1" w:styleId="ConsPlusNonformat">
    <w:name w:val="ConsPlusNonformat"/>
    <w:uiPriority w:val="99"/>
    <w:rsid w:val="003B6B00"/>
    <w:pPr>
      <w:autoSpaceDE w:val="0"/>
      <w:autoSpaceDN w:val="0"/>
      <w:adjustRightInd w:val="0"/>
    </w:pPr>
    <w:rPr>
      <w:rFonts w:ascii="Courier New" w:eastAsia="Times New Roman" w:hAnsi="Courier New" w:cs="Courier New"/>
      <w:sz w:val="20"/>
      <w:szCs w:val="20"/>
    </w:rPr>
  </w:style>
  <w:style w:type="table" w:customStyle="1" w:styleId="29">
    <w:name w:val="Сетка таблицы2"/>
    <w:basedOn w:val="a2"/>
    <w:next w:val="aff7"/>
    <w:rsid w:val="00E6113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Num">
    <w:name w:val="ListNum"/>
    <w:basedOn w:val="a0"/>
    <w:rsid w:val="00947C20"/>
    <w:pPr>
      <w:numPr>
        <w:numId w:val="26"/>
      </w:numPr>
      <w:tabs>
        <w:tab w:val="left" w:pos="284"/>
      </w:tabs>
      <w:spacing w:before="60" w:line="240" w:lineRule="auto"/>
    </w:pPr>
    <w:rPr>
      <w:sz w:val="22"/>
      <w:szCs w:val="24"/>
    </w:rPr>
  </w:style>
  <w:style w:type="paragraph" w:customStyle="1" w:styleId="ListBul2">
    <w:name w:val="ListBul2"/>
    <w:basedOn w:val="a0"/>
    <w:rsid w:val="00947C20"/>
    <w:pPr>
      <w:numPr>
        <w:numId w:val="16"/>
      </w:numPr>
      <w:tabs>
        <w:tab w:val="left" w:pos="567"/>
        <w:tab w:val="num" w:pos="644"/>
      </w:tabs>
      <w:spacing w:line="240" w:lineRule="auto"/>
      <w:ind w:left="567" w:hanging="283"/>
    </w:pPr>
    <w:rPr>
      <w:sz w:val="22"/>
      <w:szCs w:val="24"/>
    </w:rPr>
  </w:style>
  <w:style w:type="paragraph" w:styleId="afffc">
    <w:name w:val="No Spacing"/>
    <w:aliases w:val="Текст_ПЗ"/>
    <w:link w:val="afffd"/>
    <w:uiPriority w:val="1"/>
    <w:qFormat/>
    <w:rsid w:val="002346F6"/>
    <w:rPr>
      <w:lang w:eastAsia="en-US"/>
    </w:rPr>
  </w:style>
  <w:style w:type="table" w:customStyle="1" w:styleId="42">
    <w:name w:val="Сетка таблицы4"/>
    <w:basedOn w:val="a2"/>
    <w:next w:val="aff7"/>
    <w:uiPriority w:val="59"/>
    <w:rsid w:val="0088469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1AA0"/>
    <w:pPr>
      <w:autoSpaceDE w:val="0"/>
      <w:autoSpaceDN w:val="0"/>
      <w:adjustRightInd w:val="0"/>
    </w:pPr>
    <w:rPr>
      <w:rFonts w:ascii="Times New Roman" w:eastAsia="Times New Roman" w:hAnsi="Times New Roman"/>
      <w:color w:val="000000"/>
      <w:sz w:val="24"/>
      <w:szCs w:val="24"/>
    </w:rPr>
  </w:style>
  <w:style w:type="table" w:customStyle="1" w:styleId="37">
    <w:name w:val="Сетка таблицы3"/>
    <w:basedOn w:val="a2"/>
    <w:next w:val="aff7"/>
    <w:rsid w:val="00C61AA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9">
    <w:name w:val="Table Grid 1"/>
    <w:basedOn w:val="a2"/>
    <w:uiPriority w:val="99"/>
    <w:unhideWhenUsed/>
    <w:locked/>
    <w:rsid w:val="00C61AA0"/>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a">
    <w:name w:val="Абзац списка1"/>
    <w:basedOn w:val="a0"/>
    <w:uiPriority w:val="99"/>
    <w:rsid w:val="00C61AA0"/>
    <w:pPr>
      <w:spacing w:after="200" w:line="276" w:lineRule="auto"/>
      <w:ind w:left="720" w:firstLine="0"/>
      <w:contextualSpacing/>
      <w:jc w:val="left"/>
    </w:pPr>
    <w:rPr>
      <w:rFonts w:ascii="Calibri" w:hAnsi="Calibri"/>
      <w:sz w:val="22"/>
      <w:szCs w:val="22"/>
      <w:lang w:eastAsia="en-US"/>
    </w:rPr>
  </w:style>
  <w:style w:type="paragraph" w:customStyle="1" w:styleId="a">
    <w:name w:val="нумерованный"/>
    <w:basedOn w:val="a0"/>
    <w:semiHidden/>
    <w:rsid w:val="00C61AA0"/>
    <w:pPr>
      <w:numPr>
        <w:numId w:val="33"/>
      </w:numPr>
      <w:tabs>
        <w:tab w:val="clear" w:pos="1134"/>
        <w:tab w:val="num" w:pos="432"/>
      </w:tabs>
      <w:ind w:left="432" w:hanging="432"/>
    </w:pPr>
    <w:rPr>
      <w:snapToGrid w:val="0"/>
      <w:szCs w:val="20"/>
    </w:rPr>
  </w:style>
  <w:style w:type="paragraph" w:customStyle="1" w:styleId="xl63">
    <w:name w:val="xl63"/>
    <w:basedOn w:val="a0"/>
    <w:rsid w:val="00C61AA0"/>
    <w:pPr>
      <w:pBdr>
        <w:top w:val="single" w:sz="8" w:space="0" w:color="auto"/>
        <w:left w:val="single" w:sz="8" w:space="0" w:color="auto"/>
        <w:bottom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64">
    <w:name w:val="xl64"/>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82">
    <w:name w:val="xl82"/>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83">
    <w:name w:val="xl83"/>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18"/>
      <w:szCs w:val="18"/>
    </w:rPr>
  </w:style>
  <w:style w:type="paragraph" w:customStyle="1" w:styleId="xl84">
    <w:name w:val="xl84"/>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85">
    <w:name w:val="xl85"/>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sz w:val="18"/>
      <w:szCs w:val="18"/>
    </w:rPr>
  </w:style>
  <w:style w:type="paragraph" w:customStyle="1" w:styleId="xl86">
    <w:name w:val="xl86"/>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87">
    <w:name w:val="xl87"/>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88">
    <w:name w:val="xl88"/>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i/>
      <w:iCs/>
      <w:color w:val="000000"/>
      <w:sz w:val="18"/>
      <w:szCs w:val="18"/>
    </w:rPr>
  </w:style>
  <w:style w:type="paragraph" w:customStyle="1" w:styleId="xl89">
    <w:name w:val="xl89"/>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i/>
      <w:iCs/>
      <w:color w:val="000000"/>
      <w:sz w:val="18"/>
      <w:szCs w:val="18"/>
    </w:rPr>
  </w:style>
  <w:style w:type="paragraph" w:customStyle="1" w:styleId="xl90">
    <w:name w:val="xl90"/>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91">
    <w:name w:val="xl91"/>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b/>
      <w:bCs/>
      <w:sz w:val="18"/>
      <w:szCs w:val="18"/>
    </w:rPr>
  </w:style>
  <w:style w:type="paragraph" w:customStyle="1" w:styleId="xl92">
    <w:name w:val="xl92"/>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sz w:val="18"/>
      <w:szCs w:val="18"/>
    </w:rPr>
  </w:style>
  <w:style w:type="paragraph" w:customStyle="1" w:styleId="xl93">
    <w:name w:val="xl93"/>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4">
    <w:name w:val="xl94"/>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5">
    <w:name w:val="xl95"/>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color w:val="000000"/>
      <w:sz w:val="18"/>
      <w:szCs w:val="18"/>
    </w:rPr>
  </w:style>
  <w:style w:type="paragraph" w:customStyle="1" w:styleId="xl96">
    <w:name w:val="xl96"/>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7">
    <w:name w:val="xl97"/>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98">
    <w:name w:val="xl98"/>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20"/>
      <w:szCs w:val="20"/>
    </w:rPr>
  </w:style>
  <w:style w:type="paragraph" w:customStyle="1" w:styleId="xl99">
    <w:name w:val="xl99"/>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00">
    <w:name w:val="xl100"/>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01">
    <w:name w:val="xl101"/>
    <w:basedOn w:val="a0"/>
    <w:rsid w:val="00C61AA0"/>
    <w:pPr>
      <w:pBdr>
        <w:bottom w:val="single" w:sz="8" w:space="0" w:color="auto"/>
        <w:right w:val="single" w:sz="8" w:space="0" w:color="auto"/>
      </w:pBdr>
      <w:shd w:val="clear" w:color="000000" w:fill="F4F4F4"/>
      <w:spacing w:before="100" w:beforeAutospacing="1" w:after="100" w:afterAutospacing="1" w:line="240" w:lineRule="auto"/>
      <w:ind w:firstLine="0"/>
      <w:jc w:val="center"/>
      <w:textAlignment w:val="center"/>
    </w:pPr>
    <w:rPr>
      <w:color w:val="000000"/>
      <w:sz w:val="18"/>
      <w:szCs w:val="18"/>
    </w:rPr>
  </w:style>
  <w:style w:type="paragraph" w:customStyle="1" w:styleId="xl102">
    <w:name w:val="xl102"/>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24"/>
      <w:szCs w:val="24"/>
    </w:rPr>
  </w:style>
  <w:style w:type="paragraph" w:customStyle="1" w:styleId="xl103">
    <w:name w:val="xl103"/>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color w:val="000000"/>
      <w:sz w:val="18"/>
      <w:szCs w:val="18"/>
    </w:rPr>
  </w:style>
  <w:style w:type="paragraph" w:customStyle="1" w:styleId="xl104">
    <w:name w:val="xl104"/>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sz w:val="18"/>
      <w:szCs w:val="18"/>
    </w:rPr>
  </w:style>
  <w:style w:type="paragraph" w:customStyle="1" w:styleId="xl105">
    <w:name w:val="xl105"/>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i/>
      <w:iCs/>
      <w:sz w:val="18"/>
      <w:szCs w:val="18"/>
    </w:rPr>
  </w:style>
  <w:style w:type="paragraph" w:customStyle="1" w:styleId="xl106">
    <w:name w:val="xl106"/>
    <w:basedOn w:val="a0"/>
    <w:rsid w:val="00C61AA0"/>
    <w:pPr>
      <w:pBdr>
        <w:left w:val="single" w:sz="8" w:space="0" w:color="auto"/>
        <w:bottom w:val="single" w:sz="8" w:space="0" w:color="auto"/>
      </w:pBdr>
      <w:spacing w:before="100" w:beforeAutospacing="1" w:after="100" w:afterAutospacing="1" w:line="240" w:lineRule="auto"/>
      <w:ind w:firstLine="0"/>
      <w:jc w:val="center"/>
      <w:textAlignment w:val="center"/>
    </w:pPr>
    <w:rPr>
      <w:i/>
      <w:iCs/>
      <w:color w:val="FF0000"/>
      <w:sz w:val="18"/>
      <w:szCs w:val="18"/>
    </w:rPr>
  </w:style>
  <w:style w:type="paragraph" w:customStyle="1" w:styleId="xl107">
    <w:name w:val="xl107"/>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color w:val="FF0000"/>
      <w:sz w:val="18"/>
      <w:szCs w:val="18"/>
    </w:rPr>
  </w:style>
  <w:style w:type="paragraph" w:customStyle="1" w:styleId="xl108">
    <w:name w:val="xl108"/>
    <w:basedOn w:val="a0"/>
    <w:rsid w:val="00C61AA0"/>
    <w:pPr>
      <w:spacing w:before="100" w:beforeAutospacing="1" w:after="100" w:afterAutospacing="1" w:line="240" w:lineRule="auto"/>
      <w:ind w:firstLine="0"/>
      <w:jc w:val="left"/>
    </w:pPr>
    <w:rPr>
      <w:i/>
      <w:iCs/>
      <w:color w:val="FF0000"/>
      <w:sz w:val="24"/>
      <w:szCs w:val="24"/>
    </w:rPr>
  </w:style>
  <w:style w:type="paragraph" w:customStyle="1" w:styleId="xl109">
    <w:name w:val="xl109"/>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10">
    <w:name w:val="xl110"/>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11">
    <w:name w:val="xl111"/>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2">
    <w:name w:val="xl112"/>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3">
    <w:name w:val="xl113"/>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14">
    <w:name w:val="xl114"/>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5">
    <w:name w:val="xl115"/>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6">
    <w:name w:val="xl116"/>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17">
    <w:name w:val="xl117"/>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8">
    <w:name w:val="xl118"/>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9">
    <w:name w:val="xl119"/>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20">
    <w:name w:val="xl120"/>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Verdana" w:hAnsi="Verdana"/>
      <w:sz w:val="16"/>
      <w:szCs w:val="16"/>
    </w:rPr>
  </w:style>
  <w:style w:type="paragraph" w:customStyle="1" w:styleId="xl121">
    <w:name w:val="xl121"/>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22">
    <w:name w:val="xl122"/>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b/>
      <w:bCs/>
      <w:sz w:val="18"/>
      <w:szCs w:val="18"/>
    </w:rPr>
  </w:style>
  <w:style w:type="paragraph" w:customStyle="1" w:styleId="xl123">
    <w:name w:val="xl123"/>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124">
    <w:name w:val="xl124"/>
    <w:basedOn w:val="a0"/>
    <w:rsid w:val="00C61AA0"/>
    <w:pPr>
      <w:pBdr>
        <w:top w:val="single" w:sz="8" w:space="0" w:color="auto"/>
        <w:left w:val="single" w:sz="4"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25">
    <w:name w:val="xl125"/>
    <w:basedOn w:val="a0"/>
    <w:rsid w:val="00C61AA0"/>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26">
    <w:name w:val="xl126"/>
    <w:basedOn w:val="a0"/>
    <w:rsid w:val="00C61AA0"/>
    <w:pPr>
      <w:pBdr>
        <w:top w:val="single" w:sz="8" w:space="0" w:color="auto"/>
        <w:left w:val="single" w:sz="8" w:space="0" w:color="auto"/>
        <w:bottom w:val="single" w:sz="8" w:space="0" w:color="auto"/>
      </w:pBdr>
      <w:spacing w:before="100" w:beforeAutospacing="1" w:after="100" w:afterAutospacing="1" w:line="240" w:lineRule="auto"/>
      <w:ind w:firstLine="0"/>
      <w:jc w:val="left"/>
    </w:pPr>
    <w:rPr>
      <w:sz w:val="18"/>
      <w:szCs w:val="18"/>
    </w:rPr>
  </w:style>
  <w:style w:type="paragraph" w:customStyle="1" w:styleId="xl127">
    <w:name w:val="xl127"/>
    <w:basedOn w:val="a0"/>
    <w:rsid w:val="00C61AA0"/>
    <w:pPr>
      <w:pBdr>
        <w:top w:val="single" w:sz="8" w:space="0" w:color="auto"/>
        <w:left w:val="single" w:sz="8" w:space="0" w:color="auto"/>
        <w:bottom w:val="single" w:sz="8" w:space="0" w:color="auto"/>
      </w:pBdr>
      <w:spacing w:before="100" w:beforeAutospacing="1" w:after="100" w:afterAutospacing="1" w:line="240" w:lineRule="auto"/>
      <w:ind w:firstLine="0"/>
      <w:jc w:val="left"/>
    </w:pPr>
    <w:rPr>
      <w:b/>
      <w:bCs/>
      <w:sz w:val="18"/>
      <w:szCs w:val="18"/>
    </w:rPr>
  </w:style>
  <w:style w:type="paragraph" w:customStyle="1" w:styleId="xl128">
    <w:name w:val="xl128"/>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29">
    <w:name w:val="xl129"/>
    <w:basedOn w:val="a0"/>
    <w:rsid w:val="00C61AA0"/>
    <w:pPr>
      <w:pBdr>
        <w:left w:val="single" w:sz="8" w:space="0" w:color="auto"/>
        <w:bottom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30">
    <w:name w:val="xl130"/>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131">
    <w:name w:val="xl131"/>
    <w:basedOn w:val="a0"/>
    <w:rsid w:val="00C61AA0"/>
    <w:pPr>
      <w:spacing w:before="100" w:beforeAutospacing="1" w:after="100" w:afterAutospacing="1" w:line="240" w:lineRule="auto"/>
      <w:ind w:firstLine="0"/>
      <w:jc w:val="left"/>
    </w:pPr>
    <w:rPr>
      <w:sz w:val="24"/>
      <w:szCs w:val="24"/>
    </w:rPr>
  </w:style>
  <w:style w:type="paragraph" w:customStyle="1" w:styleId="xl132">
    <w:name w:val="xl132"/>
    <w:basedOn w:val="a0"/>
    <w:rsid w:val="00C61AA0"/>
    <w:pPr>
      <w:pBdr>
        <w:top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33">
    <w:name w:val="xl133"/>
    <w:basedOn w:val="a0"/>
    <w:rsid w:val="00C61AA0"/>
    <w:pPr>
      <w:pBdr>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4">
    <w:name w:val="xl134"/>
    <w:basedOn w:val="a0"/>
    <w:rsid w:val="00C61AA0"/>
    <w:pPr>
      <w:pBdr>
        <w:left w:val="single" w:sz="4"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5">
    <w:name w:val="xl135"/>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36">
    <w:name w:val="xl136"/>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137">
    <w:name w:val="xl137"/>
    <w:basedOn w:val="a0"/>
    <w:rsid w:val="00C61AA0"/>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8">
    <w:name w:val="xl138"/>
    <w:basedOn w:val="a0"/>
    <w:rsid w:val="00C61AA0"/>
    <w:pPr>
      <w:pBdr>
        <w:bottom w:val="single" w:sz="8" w:space="0" w:color="auto"/>
        <w:right w:val="single" w:sz="8" w:space="0" w:color="auto"/>
      </w:pBdr>
      <w:shd w:val="clear" w:color="000000" w:fill="F4F4F4"/>
      <w:spacing w:before="100" w:beforeAutospacing="1" w:after="100" w:afterAutospacing="1" w:line="240" w:lineRule="auto"/>
      <w:ind w:firstLine="0"/>
      <w:jc w:val="center"/>
      <w:textAlignment w:val="center"/>
    </w:pPr>
    <w:rPr>
      <w:b/>
      <w:bCs/>
      <w:i/>
      <w:iCs/>
      <w:color w:val="000000"/>
      <w:sz w:val="18"/>
      <w:szCs w:val="18"/>
    </w:rPr>
  </w:style>
  <w:style w:type="paragraph" w:customStyle="1" w:styleId="xl139">
    <w:name w:val="xl139"/>
    <w:basedOn w:val="a0"/>
    <w:rsid w:val="00C61AA0"/>
    <w:pPr>
      <w:pBdr>
        <w:left w:val="single" w:sz="4" w:space="0" w:color="auto"/>
        <w:bottom w:val="single" w:sz="8" w:space="0" w:color="auto"/>
        <w:right w:val="single" w:sz="8" w:space="0" w:color="auto"/>
      </w:pBdr>
      <w:spacing w:before="100" w:beforeAutospacing="1" w:after="100" w:afterAutospacing="1" w:line="240" w:lineRule="auto"/>
      <w:ind w:firstLine="0"/>
      <w:jc w:val="left"/>
      <w:textAlignment w:val="center"/>
    </w:pPr>
    <w:rPr>
      <w:rFonts w:ascii="Calibri" w:hAnsi="Calibri"/>
      <w:sz w:val="24"/>
      <w:szCs w:val="24"/>
    </w:rPr>
  </w:style>
  <w:style w:type="character" w:customStyle="1" w:styleId="ConsPlusNormal0">
    <w:name w:val="ConsPlusNormal Знак"/>
    <w:link w:val="ConsPlusNormal"/>
    <w:locked/>
    <w:rsid w:val="00C61AA0"/>
    <w:rPr>
      <w:rFonts w:ascii="Arial" w:eastAsia="Times New Roman" w:hAnsi="Arial" w:cs="Arial"/>
      <w:sz w:val="20"/>
      <w:szCs w:val="20"/>
    </w:rPr>
  </w:style>
  <w:style w:type="paragraph" w:customStyle="1" w:styleId="TableParagraph">
    <w:name w:val="Table Paragraph"/>
    <w:basedOn w:val="a0"/>
    <w:uiPriority w:val="1"/>
    <w:qFormat/>
    <w:rsid w:val="00C61AA0"/>
    <w:pPr>
      <w:widowControl w:val="0"/>
      <w:autoSpaceDE w:val="0"/>
      <w:autoSpaceDN w:val="0"/>
      <w:spacing w:line="240" w:lineRule="auto"/>
      <w:ind w:left="107" w:firstLine="0"/>
      <w:jc w:val="left"/>
    </w:pPr>
    <w:rPr>
      <w:sz w:val="22"/>
      <w:szCs w:val="22"/>
      <w:lang w:val="en-US" w:eastAsia="en-US" w:bidi="en-US"/>
    </w:rPr>
  </w:style>
  <w:style w:type="table" w:customStyle="1" w:styleId="410">
    <w:name w:val="Сетка таблицы41"/>
    <w:basedOn w:val="a2"/>
    <w:next w:val="aff7"/>
    <w:uiPriority w:val="59"/>
    <w:rsid w:val="00BE001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3"/>
    <w:uiPriority w:val="99"/>
    <w:semiHidden/>
    <w:unhideWhenUsed/>
    <w:rsid w:val="00184AE1"/>
  </w:style>
  <w:style w:type="numbering" w:customStyle="1" w:styleId="110">
    <w:name w:val="Нет списка11"/>
    <w:next w:val="a3"/>
    <w:uiPriority w:val="99"/>
    <w:semiHidden/>
    <w:unhideWhenUsed/>
    <w:rsid w:val="00184AE1"/>
  </w:style>
  <w:style w:type="table" w:customStyle="1" w:styleId="TableGrid1">
    <w:name w:val="Table Grid1"/>
    <w:basedOn w:val="a2"/>
    <w:next w:val="aff7"/>
    <w:uiPriority w:val="59"/>
    <w:rsid w:val="00184AE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next w:val="aff7"/>
    <w:uiPriority w:val="59"/>
    <w:rsid w:val="00184AE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2"/>
    <w:next w:val="aff7"/>
    <w:rsid w:val="00184AE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f7"/>
    <w:rsid w:val="00184AE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 11"/>
    <w:basedOn w:val="a2"/>
    <w:next w:val="19"/>
    <w:uiPriority w:val="99"/>
    <w:unhideWhenUsed/>
    <w:rsid w:val="00184AE1"/>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0">
    <w:name w:val="Сетка таблицы42"/>
    <w:basedOn w:val="a2"/>
    <w:next w:val="aff7"/>
    <w:uiPriority w:val="59"/>
    <w:rsid w:val="00184AE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3"/>
    <w:uiPriority w:val="99"/>
    <w:semiHidden/>
    <w:unhideWhenUsed/>
    <w:rsid w:val="005F2887"/>
  </w:style>
  <w:style w:type="table" w:customStyle="1" w:styleId="TableGrid2">
    <w:name w:val="Table Grid2"/>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3"/>
    <w:uiPriority w:val="99"/>
    <w:semiHidden/>
    <w:unhideWhenUsed/>
    <w:rsid w:val="005F2887"/>
  </w:style>
  <w:style w:type="numbering" w:customStyle="1" w:styleId="212">
    <w:name w:val="Нет списка21"/>
    <w:next w:val="a3"/>
    <w:uiPriority w:val="99"/>
    <w:semiHidden/>
    <w:unhideWhenUsed/>
    <w:rsid w:val="005F2887"/>
  </w:style>
  <w:style w:type="numbering" w:customStyle="1" w:styleId="312">
    <w:name w:val="Нет списка31"/>
    <w:next w:val="a3"/>
    <w:uiPriority w:val="99"/>
    <w:semiHidden/>
    <w:unhideWhenUsed/>
    <w:rsid w:val="005F2887"/>
  </w:style>
  <w:style w:type="table" w:customStyle="1" w:styleId="122">
    <w:name w:val="Сетка таблицы12"/>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next w:val="aff7"/>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2"/>
    <w:next w:val="aff7"/>
    <w:rsid w:val="005F288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 12"/>
    <w:basedOn w:val="a2"/>
    <w:next w:val="19"/>
    <w:uiPriority w:val="99"/>
    <w:unhideWhenUsed/>
    <w:rsid w:val="005F2887"/>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
    <w:name w:val="Сетка таблицы411"/>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3"/>
    <w:uiPriority w:val="99"/>
    <w:semiHidden/>
    <w:unhideWhenUsed/>
    <w:rsid w:val="005F2887"/>
  </w:style>
  <w:style w:type="numbering" w:customStyle="1" w:styleId="1110">
    <w:name w:val="Нет списка111"/>
    <w:next w:val="a3"/>
    <w:uiPriority w:val="99"/>
    <w:semiHidden/>
    <w:unhideWhenUsed/>
    <w:rsid w:val="005F2887"/>
  </w:style>
  <w:style w:type="table" w:customStyle="1" w:styleId="TableGrid110">
    <w:name w:val="Table Grid11"/>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2"/>
    <w:next w:val="aff7"/>
    <w:uiPriority w:val="59"/>
    <w:rsid w:val="005F288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2"/>
    <w:next w:val="aff7"/>
    <w:rsid w:val="005F288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f7"/>
    <w:rsid w:val="005F288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 111"/>
    <w:basedOn w:val="a2"/>
    <w:next w:val="19"/>
    <w:uiPriority w:val="99"/>
    <w:unhideWhenUsed/>
    <w:rsid w:val="005F2887"/>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
    <w:name w:val="Сетка таблицы421"/>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0"/>
    <w:rsid w:val="005F2887"/>
    <w:pPr>
      <w:spacing w:before="100" w:beforeAutospacing="1" w:after="100" w:afterAutospacing="1" w:line="240" w:lineRule="auto"/>
      <w:ind w:firstLine="0"/>
      <w:jc w:val="left"/>
    </w:pPr>
    <w:rPr>
      <w:sz w:val="24"/>
      <w:szCs w:val="24"/>
    </w:rPr>
  </w:style>
  <w:style w:type="paragraph" w:customStyle="1" w:styleId="xl140">
    <w:name w:val="xl140"/>
    <w:basedOn w:val="a0"/>
    <w:rsid w:val="005F2887"/>
    <w:pPr>
      <w:pBdr>
        <w:top w:val="single" w:sz="4" w:space="0" w:color="auto"/>
        <w:bottom w:val="single" w:sz="4" w:space="0" w:color="auto"/>
      </w:pBdr>
      <w:spacing w:before="100" w:beforeAutospacing="1" w:after="100" w:afterAutospacing="1" w:line="240" w:lineRule="auto"/>
      <w:ind w:firstLine="0"/>
      <w:jc w:val="center"/>
    </w:pPr>
    <w:rPr>
      <w:b/>
      <w:bCs/>
      <w:sz w:val="20"/>
      <w:szCs w:val="20"/>
    </w:rPr>
  </w:style>
  <w:style w:type="paragraph" w:customStyle="1" w:styleId="xl141">
    <w:name w:val="xl141"/>
    <w:basedOn w:val="a0"/>
    <w:rsid w:val="005F2887"/>
    <w:pPr>
      <w:pBdr>
        <w:top w:val="single" w:sz="4" w:space="0" w:color="auto"/>
        <w:bottom w:val="single" w:sz="4" w:space="0" w:color="auto"/>
        <w:right w:val="single" w:sz="4" w:space="0" w:color="auto"/>
      </w:pBdr>
      <w:spacing w:before="100" w:beforeAutospacing="1" w:after="100" w:afterAutospacing="1" w:line="240" w:lineRule="auto"/>
      <w:ind w:firstLine="0"/>
      <w:jc w:val="center"/>
    </w:pPr>
    <w:rPr>
      <w:b/>
      <w:bCs/>
      <w:sz w:val="20"/>
      <w:szCs w:val="20"/>
    </w:rPr>
  </w:style>
  <w:style w:type="paragraph" w:customStyle="1" w:styleId="xl142">
    <w:name w:val="xl142"/>
    <w:basedOn w:val="a0"/>
    <w:rsid w:val="005F2887"/>
    <w:pPr>
      <w:pBdr>
        <w:top w:val="single" w:sz="4" w:space="0" w:color="auto"/>
        <w:left w:val="single" w:sz="8"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3">
    <w:name w:val="xl143"/>
    <w:basedOn w:val="a0"/>
    <w:rsid w:val="005F2887"/>
    <w:pPr>
      <w:pBdr>
        <w:top w:val="single" w:sz="4" w:space="0" w:color="auto"/>
        <w:left w:val="single" w:sz="4"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4">
    <w:name w:val="xl144"/>
    <w:basedOn w:val="a0"/>
    <w:rsid w:val="005F2887"/>
    <w:pPr>
      <w:pBdr>
        <w:top w:val="single" w:sz="4"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5">
    <w:name w:val="xl145"/>
    <w:basedOn w:val="a0"/>
    <w:rsid w:val="005F2887"/>
    <w:pPr>
      <w:pBdr>
        <w:top w:val="single" w:sz="4" w:space="0" w:color="auto"/>
        <w:bottom w:val="single" w:sz="4" w:space="0" w:color="auto"/>
        <w:right w:val="single" w:sz="4" w:space="0" w:color="auto"/>
      </w:pBdr>
      <w:spacing w:before="100" w:beforeAutospacing="1" w:after="100" w:afterAutospacing="1" w:line="240" w:lineRule="auto"/>
      <w:ind w:firstLine="0"/>
      <w:jc w:val="center"/>
    </w:pPr>
    <w:rPr>
      <w:sz w:val="20"/>
      <w:szCs w:val="20"/>
    </w:rPr>
  </w:style>
  <w:style w:type="paragraph" w:customStyle="1" w:styleId="xl146">
    <w:name w:val="xl146"/>
    <w:basedOn w:val="a0"/>
    <w:rsid w:val="005F2887"/>
    <w:pPr>
      <w:pBdr>
        <w:top w:val="single" w:sz="4" w:space="0" w:color="auto"/>
        <w:bottom w:val="single" w:sz="4" w:space="0" w:color="auto"/>
        <w:right w:val="single" w:sz="8" w:space="0" w:color="auto"/>
      </w:pBdr>
      <w:spacing w:before="100" w:beforeAutospacing="1" w:after="100" w:afterAutospacing="1" w:line="240" w:lineRule="auto"/>
      <w:ind w:firstLine="0"/>
      <w:jc w:val="center"/>
    </w:pPr>
    <w:rPr>
      <w:sz w:val="20"/>
      <w:szCs w:val="20"/>
    </w:rPr>
  </w:style>
  <w:style w:type="paragraph" w:customStyle="1" w:styleId="xl147">
    <w:name w:val="xl147"/>
    <w:basedOn w:val="a0"/>
    <w:rsid w:val="005F2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148">
    <w:name w:val="xl148"/>
    <w:basedOn w:val="a0"/>
    <w:rsid w:val="005F2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149">
    <w:name w:val="xl149"/>
    <w:basedOn w:val="a0"/>
    <w:rsid w:val="005F2887"/>
    <w:pPr>
      <w:pBdr>
        <w:bottom w:val="single" w:sz="4" w:space="0" w:color="auto"/>
      </w:pBdr>
      <w:spacing w:before="100" w:beforeAutospacing="1" w:after="100" w:afterAutospacing="1" w:line="240" w:lineRule="auto"/>
      <w:ind w:firstLine="0"/>
      <w:jc w:val="center"/>
    </w:pPr>
    <w:rPr>
      <w:sz w:val="20"/>
      <w:szCs w:val="20"/>
    </w:rPr>
  </w:style>
  <w:style w:type="character" w:customStyle="1" w:styleId="q">
    <w:name w:val="q"/>
    <w:basedOn w:val="a1"/>
    <w:rsid w:val="005F2887"/>
  </w:style>
  <w:style w:type="character" w:customStyle="1" w:styleId="tt">
    <w:name w:val="tt"/>
    <w:basedOn w:val="a1"/>
    <w:rsid w:val="005F2887"/>
  </w:style>
  <w:style w:type="character" w:customStyle="1" w:styleId="nw">
    <w:name w:val="nw"/>
    <w:basedOn w:val="a1"/>
    <w:rsid w:val="005F2887"/>
  </w:style>
  <w:style w:type="numbering" w:customStyle="1" w:styleId="44">
    <w:name w:val="Нет списка4"/>
    <w:next w:val="a3"/>
    <w:uiPriority w:val="99"/>
    <w:semiHidden/>
    <w:unhideWhenUsed/>
    <w:rsid w:val="00C53F68"/>
  </w:style>
  <w:style w:type="numbering" w:customStyle="1" w:styleId="130">
    <w:name w:val="Нет списка13"/>
    <w:next w:val="a3"/>
    <w:uiPriority w:val="99"/>
    <w:semiHidden/>
    <w:unhideWhenUsed/>
    <w:rsid w:val="00C53F68"/>
  </w:style>
  <w:style w:type="table" w:customStyle="1" w:styleId="131">
    <w:name w:val="Сетка таблицы13"/>
    <w:basedOn w:val="a2"/>
    <w:next w:val="aff7"/>
    <w:uiPriority w:val="59"/>
    <w:rsid w:val="00C53F6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next w:val="aff7"/>
    <w:rsid w:val="00C53F6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3"/>
    <w:uiPriority w:val="99"/>
    <w:semiHidden/>
    <w:unhideWhenUsed/>
    <w:rsid w:val="00E15AB2"/>
  </w:style>
  <w:style w:type="table" w:customStyle="1" w:styleId="52">
    <w:name w:val="Сетка таблицы5"/>
    <w:basedOn w:val="a2"/>
    <w:next w:val="aff7"/>
    <w:uiPriority w:val="59"/>
    <w:rsid w:val="00E15AB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3"/>
    <w:uiPriority w:val="99"/>
    <w:semiHidden/>
    <w:unhideWhenUsed/>
    <w:rsid w:val="00E15AB2"/>
  </w:style>
  <w:style w:type="numbering" w:customStyle="1" w:styleId="221">
    <w:name w:val="Нет списка22"/>
    <w:next w:val="a3"/>
    <w:uiPriority w:val="99"/>
    <w:semiHidden/>
    <w:unhideWhenUsed/>
    <w:rsid w:val="00E15AB2"/>
  </w:style>
  <w:style w:type="numbering" w:customStyle="1" w:styleId="321">
    <w:name w:val="Нет списка32"/>
    <w:next w:val="a3"/>
    <w:uiPriority w:val="99"/>
    <w:semiHidden/>
    <w:unhideWhenUsed/>
    <w:rsid w:val="00E15AB2"/>
  </w:style>
  <w:style w:type="table" w:customStyle="1" w:styleId="141">
    <w:name w:val="Сетка таблицы14"/>
    <w:basedOn w:val="a2"/>
    <w:next w:val="aff7"/>
    <w:uiPriority w:val="59"/>
    <w:rsid w:val="00E15AB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2"/>
    <w:next w:val="aff7"/>
    <w:rsid w:val="00E15AB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2"/>
    <w:next w:val="aff7"/>
    <w:uiPriority w:val="59"/>
    <w:rsid w:val="00E15AB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f7"/>
    <w:rsid w:val="00E15AB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 11"/>
    <w:basedOn w:val="a2"/>
    <w:next w:val="19"/>
    <w:uiPriority w:val="99"/>
    <w:unhideWhenUsed/>
    <w:locked/>
    <w:rsid w:val="00E15AB2"/>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
    <w:name w:val="Сетка таблицы412"/>
    <w:basedOn w:val="a2"/>
    <w:next w:val="aff7"/>
    <w:uiPriority w:val="59"/>
    <w:rsid w:val="00E15AB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3"/>
    <w:uiPriority w:val="99"/>
    <w:semiHidden/>
    <w:unhideWhenUsed/>
    <w:rsid w:val="00E15AB2"/>
  </w:style>
  <w:style w:type="numbering" w:customStyle="1" w:styleId="1120">
    <w:name w:val="Нет списка112"/>
    <w:next w:val="a3"/>
    <w:uiPriority w:val="99"/>
    <w:semiHidden/>
    <w:unhideWhenUsed/>
    <w:rsid w:val="00E15AB2"/>
  </w:style>
  <w:style w:type="table" w:customStyle="1" w:styleId="TableGrid120">
    <w:name w:val="Table Grid12"/>
    <w:basedOn w:val="a2"/>
    <w:next w:val="aff7"/>
    <w:uiPriority w:val="59"/>
    <w:rsid w:val="00E15AB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
    <w:basedOn w:val="a2"/>
    <w:next w:val="aff7"/>
    <w:uiPriority w:val="59"/>
    <w:rsid w:val="00E15AB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2"/>
    <w:next w:val="aff7"/>
    <w:rsid w:val="00E15AB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f7"/>
    <w:rsid w:val="00E15AB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 112"/>
    <w:basedOn w:val="a2"/>
    <w:next w:val="19"/>
    <w:uiPriority w:val="99"/>
    <w:unhideWhenUsed/>
    <w:rsid w:val="00E15AB2"/>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
    <w:name w:val="Сетка таблицы422"/>
    <w:basedOn w:val="a2"/>
    <w:next w:val="aff7"/>
    <w:uiPriority w:val="59"/>
    <w:rsid w:val="00E15AB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a3"/>
    <w:uiPriority w:val="99"/>
    <w:semiHidden/>
    <w:unhideWhenUsed/>
    <w:rsid w:val="00E15AB2"/>
  </w:style>
  <w:style w:type="table" w:customStyle="1" w:styleId="TableGrid21">
    <w:name w:val="Table Grid21"/>
    <w:basedOn w:val="a2"/>
    <w:next w:val="aff7"/>
    <w:uiPriority w:val="59"/>
    <w:rsid w:val="00E15AB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3"/>
    <w:uiPriority w:val="99"/>
    <w:semiHidden/>
    <w:unhideWhenUsed/>
    <w:rsid w:val="00E15AB2"/>
  </w:style>
  <w:style w:type="numbering" w:customStyle="1" w:styleId="2111">
    <w:name w:val="Нет списка211"/>
    <w:next w:val="a3"/>
    <w:uiPriority w:val="99"/>
    <w:semiHidden/>
    <w:unhideWhenUsed/>
    <w:rsid w:val="00E15AB2"/>
  </w:style>
  <w:style w:type="numbering" w:customStyle="1" w:styleId="3111">
    <w:name w:val="Нет списка311"/>
    <w:next w:val="a3"/>
    <w:uiPriority w:val="99"/>
    <w:semiHidden/>
    <w:unhideWhenUsed/>
    <w:rsid w:val="00E15AB2"/>
  </w:style>
  <w:style w:type="table" w:customStyle="1" w:styleId="1211">
    <w:name w:val="Сетка таблицы121"/>
    <w:basedOn w:val="a2"/>
    <w:next w:val="aff7"/>
    <w:uiPriority w:val="59"/>
    <w:rsid w:val="00E15AB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2"/>
    <w:next w:val="aff7"/>
    <w:rsid w:val="00E15AB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Сетка таблицы431"/>
    <w:basedOn w:val="a2"/>
    <w:next w:val="aff7"/>
    <w:uiPriority w:val="59"/>
    <w:rsid w:val="00E15AB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2"/>
    <w:next w:val="aff7"/>
    <w:rsid w:val="00E15AB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 121"/>
    <w:basedOn w:val="a2"/>
    <w:next w:val="19"/>
    <w:uiPriority w:val="99"/>
    <w:unhideWhenUsed/>
    <w:rsid w:val="00E15AB2"/>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
    <w:name w:val="Сетка таблицы4111"/>
    <w:basedOn w:val="a2"/>
    <w:next w:val="aff7"/>
    <w:uiPriority w:val="59"/>
    <w:rsid w:val="00E15AB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a3"/>
    <w:uiPriority w:val="99"/>
    <w:semiHidden/>
    <w:unhideWhenUsed/>
    <w:rsid w:val="00E15AB2"/>
  </w:style>
  <w:style w:type="numbering" w:customStyle="1" w:styleId="11110">
    <w:name w:val="Нет списка1111"/>
    <w:next w:val="a3"/>
    <w:uiPriority w:val="99"/>
    <w:semiHidden/>
    <w:unhideWhenUsed/>
    <w:rsid w:val="00E15AB2"/>
  </w:style>
  <w:style w:type="table" w:customStyle="1" w:styleId="TableGrid1110">
    <w:name w:val="Table Grid111"/>
    <w:basedOn w:val="a2"/>
    <w:next w:val="aff7"/>
    <w:uiPriority w:val="59"/>
    <w:rsid w:val="00E15AB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Сетка таблицы1111"/>
    <w:basedOn w:val="a2"/>
    <w:next w:val="aff7"/>
    <w:uiPriority w:val="59"/>
    <w:rsid w:val="00E15AB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Сетка таблицы2111"/>
    <w:basedOn w:val="a2"/>
    <w:next w:val="aff7"/>
    <w:rsid w:val="00E15AB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Сетка таблицы3111"/>
    <w:basedOn w:val="a2"/>
    <w:next w:val="aff7"/>
    <w:rsid w:val="00E15AB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 1111"/>
    <w:basedOn w:val="a2"/>
    <w:next w:val="19"/>
    <w:uiPriority w:val="99"/>
    <w:unhideWhenUsed/>
    <w:rsid w:val="00E15AB2"/>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
    <w:name w:val="Сетка таблицы4211"/>
    <w:basedOn w:val="a2"/>
    <w:next w:val="aff7"/>
    <w:uiPriority w:val="59"/>
    <w:rsid w:val="00E15AB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9">
    <w:name w:val="Абзац списка Знак"/>
    <w:aliases w:val="СТ Знак,Bullet List Знак,FooterText Знак,numbered Знак"/>
    <w:link w:val="aff8"/>
    <w:uiPriority w:val="99"/>
    <w:rsid w:val="00E15AB2"/>
    <w:rPr>
      <w:rFonts w:ascii="Arial" w:eastAsia="Times New Roman" w:hAnsi="Arial" w:cs="Arial"/>
      <w:sz w:val="20"/>
      <w:szCs w:val="20"/>
    </w:rPr>
  </w:style>
  <w:style w:type="numbering" w:customStyle="1" w:styleId="61">
    <w:name w:val="Нет списка6"/>
    <w:next w:val="a3"/>
    <w:uiPriority w:val="99"/>
    <w:semiHidden/>
    <w:unhideWhenUsed/>
    <w:rsid w:val="00EB20A4"/>
  </w:style>
  <w:style w:type="numbering" w:customStyle="1" w:styleId="150">
    <w:name w:val="Нет списка15"/>
    <w:next w:val="a3"/>
    <w:uiPriority w:val="99"/>
    <w:semiHidden/>
    <w:unhideWhenUsed/>
    <w:rsid w:val="00EB20A4"/>
  </w:style>
  <w:style w:type="table" w:customStyle="1" w:styleId="62">
    <w:name w:val="Сетка таблицы6"/>
    <w:basedOn w:val="a2"/>
    <w:next w:val="aff7"/>
    <w:uiPriority w:val="59"/>
    <w:rsid w:val="00EB20A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2"/>
    <w:next w:val="aff7"/>
    <w:uiPriority w:val="59"/>
    <w:rsid w:val="00EB20A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2"/>
    <w:next w:val="aff7"/>
    <w:rsid w:val="00EB20A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2"/>
    <w:next w:val="aff7"/>
    <w:rsid w:val="00EB20A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 12"/>
    <w:basedOn w:val="a2"/>
    <w:next w:val="19"/>
    <w:uiPriority w:val="99"/>
    <w:unhideWhenUsed/>
    <w:rsid w:val="00EB20A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5">
    <w:name w:val="Сетка таблицы45"/>
    <w:basedOn w:val="a2"/>
    <w:next w:val="aff7"/>
    <w:uiPriority w:val="59"/>
    <w:rsid w:val="00EB20A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3"/>
    <w:uiPriority w:val="99"/>
    <w:semiHidden/>
    <w:unhideWhenUsed/>
    <w:rsid w:val="00833406"/>
  </w:style>
  <w:style w:type="numbering" w:customStyle="1" w:styleId="160">
    <w:name w:val="Нет списка16"/>
    <w:next w:val="a3"/>
    <w:uiPriority w:val="99"/>
    <w:semiHidden/>
    <w:unhideWhenUsed/>
    <w:rsid w:val="00833406"/>
  </w:style>
  <w:style w:type="table" w:customStyle="1" w:styleId="72">
    <w:name w:val="Сетка таблицы7"/>
    <w:basedOn w:val="a2"/>
    <w:next w:val="aff7"/>
    <w:uiPriority w:val="59"/>
    <w:rsid w:val="0083340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
    <w:basedOn w:val="a2"/>
    <w:next w:val="aff7"/>
    <w:uiPriority w:val="59"/>
    <w:rsid w:val="0083340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2"/>
    <w:next w:val="aff7"/>
    <w:rsid w:val="008334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2"/>
    <w:next w:val="aff7"/>
    <w:rsid w:val="008334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 13"/>
    <w:basedOn w:val="a2"/>
    <w:next w:val="19"/>
    <w:uiPriority w:val="99"/>
    <w:unhideWhenUsed/>
    <w:rsid w:val="00833406"/>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6">
    <w:name w:val="Сетка таблицы46"/>
    <w:basedOn w:val="a2"/>
    <w:next w:val="aff7"/>
    <w:uiPriority w:val="59"/>
    <w:rsid w:val="0083340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x-messenger-ajax">
    <w:name w:val="bx-messenger-ajax"/>
    <w:basedOn w:val="a1"/>
    <w:rsid w:val="00833406"/>
  </w:style>
  <w:style w:type="numbering" w:customStyle="1" w:styleId="81">
    <w:name w:val="Нет списка8"/>
    <w:next w:val="a3"/>
    <w:uiPriority w:val="99"/>
    <w:semiHidden/>
    <w:unhideWhenUsed/>
    <w:rsid w:val="00EE4F2D"/>
  </w:style>
  <w:style w:type="table" w:customStyle="1" w:styleId="82">
    <w:name w:val="Сетка таблицы8"/>
    <w:basedOn w:val="a2"/>
    <w:next w:val="aff7"/>
    <w:uiPriority w:val="59"/>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Нет списка17"/>
    <w:next w:val="a3"/>
    <w:uiPriority w:val="99"/>
    <w:semiHidden/>
    <w:unhideWhenUsed/>
    <w:rsid w:val="00EE4F2D"/>
  </w:style>
  <w:style w:type="numbering" w:customStyle="1" w:styleId="231">
    <w:name w:val="Нет списка23"/>
    <w:next w:val="a3"/>
    <w:uiPriority w:val="99"/>
    <w:semiHidden/>
    <w:unhideWhenUsed/>
    <w:rsid w:val="00EE4F2D"/>
  </w:style>
  <w:style w:type="numbering" w:customStyle="1" w:styleId="331">
    <w:name w:val="Нет списка33"/>
    <w:next w:val="a3"/>
    <w:uiPriority w:val="99"/>
    <w:semiHidden/>
    <w:unhideWhenUsed/>
    <w:rsid w:val="00EE4F2D"/>
  </w:style>
  <w:style w:type="table" w:customStyle="1" w:styleId="171">
    <w:name w:val="Сетка таблицы17"/>
    <w:basedOn w:val="a2"/>
    <w:next w:val="aff7"/>
    <w:uiPriority w:val="59"/>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f7"/>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2"/>
    <w:next w:val="aff7"/>
    <w:uiPriority w:val="59"/>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2"/>
    <w:next w:val="aff7"/>
    <w:rsid w:val="00EE4F2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Сетка таблицы 14"/>
    <w:basedOn w:val="a2"/>
    <w:next w:val="19"/>
    <w:uiPriority w:val="99"/>
    <w:unhideWhenUsed/>
    <w:locked/>
    <w:rsid w:val="00EE4F2D"/>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3">
    <w:name w:val="Сетка таблицы413"/>
    <w:basedOn w:val="a2"/>
    <w:next w:val="aff7"/>
    <w:uiPriority w:val="59"/>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3"/>
    <w:uiPriority w:val="99"/>
    <w:semiHidden/>
    <w:unhideWhenUsed/>
    <w:rsid w:val="00EE4F2D"/>
  </w:style>
  <w:style w:type="numbering" w:customStyle="1" w:styleId="113">
    <w:name w:val="Нет списка113"/>
    <w:next w:val="a3"/>
    <w:uiPriority w:val="99"/>
    <w:semiHidden/>
    <w:unhideWhenUsed/>
    <w:rsid w:val="00EE4F2D"/>
  </w:style>
  <w:style w:type="table" w:customStyle="1" w:styleId="TableGrid13">
    <w:name w:val="Table Grid13"/>
    <w:basedOn w:val="a2"/>
    <w:next w:val="aff7"/>
    <w:uiPriority w:val="59"/>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2"/>
    <w:next w:val="aff7"/>
    <w:uiPriority w:val="59"/>
    <w:rsid w:val="00EE4F2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3"/>
    <w:basedOn w:val="a2"/>
    <w:next w:val="aff7"/>
    <w:rsid w:val="00EE4F2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3"/>
    <w:basedOn w:val="a2"/>
    <w:next w:val="aff7"/>
    <w:rsid w:val="00EE4F2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 113"/>
    <w:basedOn w:val="a2"/>
    <w:next w:val="19"/>
    <w:uiPriority w:val="99"/>
    <w:unhideWhenUsed/>
    <w:rsid w:val="00EE4F2D"/>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3">
    <w:name w:val="Сетка таблицы423"/>
    <w:basedOn w:val="a2"/>
    <w:next w:val="aff7"/>
    <w:uiPriority w:val="59"/>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a3"/>
    <w:uiPriority w:val="99"/>
    <w:semiHidden/>
    <w:unhideWhenUsed/>
    <w:rsid w:val="00EE4F2D"/>
  </w:style>
  <w:style w:type="table" w:customStyle="1" w:styleId="TableGrid22">
    <w:name w:val="Table Grid22"/>
    <w:basedOn w:val="a2"/>
    <w:next w:val="aff7"/>
    <w:uiPriority w:val="59"/>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Нет списка122"/>
    <w:next w:val="a3"/>
    <w:uiPriority w:val="99"/>
    <w:semiHidden/>
    <w:unhideWhenUsed/>
    <w:rsid w:val="00EE4F2D"/>
  </w:style>
  <w:style w:type="numbering" w:customStyle="1" w:styleId="2121">
    <w:name w:val="Нет списка212"/>
    <w:next w:val="a3"/>
    <w:uiPriority w:val="99"/>
    <w:semiHidden/>
    <w:unhideWhenUsed/>
    <w:rsid w:val="00EE4F2D"/>
  </w:style>
  <w:style w:type="numbering" w:customStyle="1" w:styleId="3121">
    <w:name w:val="Нет списка312"/>
    <w:next w:val="a3"/>
    <w:uiPriority w:val="99"/>
    <w:semiHidden/>
    <w:unhideWhenUsed/>
    <w:rsid w:val="00EE4F2D"/>
  </w:style>
  <w:style w:type="table" w:customStyle="1" w:styleId="1221">
    <w:name w:val="Сетка таблицы122"/>
    <w:basedOn w:val="a2"/>
    <w:next w:val="aff7"/>
    <w:uiPriority w:val="59"/>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2"/>
    <w:basedOn w:val="a2"/>
    <w:next w:val="aff7"/>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Сетка таблицы432"/>
    <w:basedOn w:val="a2"/>
    <w:next w:val="aff7"/>
    <w:uiPriority w:val="59"/>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2"/>
    <w:basedOn w:val="a2"/>
    <w:next w:val="aff7"/>
    <w:rsid w:val="00EE4F2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 122"/>
    <w:basedOn w:val="a2"/>
    <w:next w:val="19"/>
    <w:uiPriority w:val="99"/>
    <w:unhideWhenUsed/>
    <w:rsid w:val="00EE4F2D"/>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2">
    <w:name w:val="Сетка таблицы4112"/>
    <w:basedOn w:val="a2"/>
    <w:next w:val="aff7"/>
    <w:uiPriority w:val="59"/>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a3"/>
    <w:uiPriority w:val="99"/>
    <w:semiHidden/>
    <w:unhideWhenUsed/>
    <w:rsid w:val="00EE4F2D"/>
  </w:style>
  <w:style w:type="numbering" w:customStyle="1" w:styleId="1112">
    <w:name w:val="Нет списка1112"/>
    <w:next w:val="a3"/>
    <w:uiPriority w:val="99"/>
    <w:semiHidden/>
    <w:unhideWhenUsed/>
    <w:rsid w:val="00EE4F2D"/>
  </w:style>
  <w:style w:type="table" w:customStyle="1" w:styleId="TableGrid1120">
    <w:name w:val="Table Grid112"/>
    <w:basedOn w:val="a2"/>
    <w:next w:val="aff7"/>
    <w:uiPriority w:val="59"/>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етка таблицы1112"/>
    <w:basedOn w:val="a2"/>
    <w:next w:val="aff7"/>
    <w:uiPriority w:val="59"/>
    <w:rsid w:val="00EE4F2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2"/>
    <w:basedOn w:val="a2"/>
    <w:next w:val="aff7"/>
    <w:rsid w:val="00EE4F2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Сетка таблицы3112"/>
    <w:basedOn w:val="a2"/>
    <w:next w:val="aff7"/>
    <w:rsid w:val="00EE4F2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 1112"/>
    <w:basedOn w:val="a2"/>
    <w:next w:val="19"/>
    <w:uiPriority w:val="99"/>
    <w:unhideWhenUsed/>
    <w:rsid w:val="00EE4F2D"/>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2">
    <w:name w:val="Сетка таблицы4212"/>
    <w:basedOn w:val="a2"/>
    <w:next w:val="aff7"/>
    <w:uiPriority w:val="59"/>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4">
    <w:name w:val="Нет списка41"/>
    <w:next w:val="a3"/>
    <w:uiPriority w:val="99"/>
    <w:semiHidden/>
    <w:unhideWhenUsed/>
    <w:rsid w:val="00EE4F2D"/>
  </w:style>
  <w:style w:type="numbering" w:customStyle="1" w:styleId="1310">
    <w:name w:val="Нет списка131"/>
    <w:next w:val="a3"/>
    <w:uiPriority w:val="99"/>
    <w:semiHidden/>
    <w:unhideWhenUsed/>
    <w:rsid w:val="00EE4F2D"/>
  </w:style>
  <w:style w:type="table" w:customStyle="1" w:styleId="1311">
    <w:name w:val="Сетка таблицы131"/>
    <w:basedOn w:val="a2"/>
    <w:next w:val="aff7"/>
    <w:uiPriority w:val="59"/>
    <w:rsid w:val="00EE4F2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2"/>
    <w:next w:val="aff7"/>
    <w:rsid w:val="00EE4F2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
    <w:name w:val="Нет списка51"/>
    <w:next w:val="a3"/>
    <w:uiPriority w:val="99"/>
    <w:semiHidden/>
    <w:unhideWhenUsed/>
    <w:rsid w:val="00EE4F2D"/>
  </w:style>
  <w:style w:type="table" w:customStyle="1" w:styleId="511">
    <w:name w:val="Сетка таблицы51"/>
    <w:basedOn w:val="a2"/>
    <w:next w:val="aff7"/>
    <w:uiPriority w:val="39"/>
    <w:rsid w:val="00EE4F2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2"/>
    <w:next w:val="aff7"/>
    <w:uiPriority w:val="59"/>
    <w:rsid w:val="00EE4F2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Нет списка141"/>
    <w:next w:val="a3"/>
    <w:uiPriority w:val="99"/>
    <w:semiHidden/>
    <w:unhideWhenUsed/>
    <w:rsid w:val="00EE4F2D"/>
  </w:style>
  <w:style w:type="table" w:customStyle="1" w:styleId="241">
    <w:name w:val="Сетка таблицы241"/>
    <w:basedOn w:val="a2"/>
    <w:next w:val="aff7"/>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Подзаголовок1"/>
    <w:basedOn w:val="a0"/>
    <w:next w:val="a0"/>
    <w:qFormat/>
    <w:rsid w:val="00EE4F2D"/>
    <w:pPr>
      <w:spacing w:after="60" w:line="276" w:lineRule="auto"/>
      <w:ind w:firstLine="0"/>
      <w:jc w:val="center"/>
      <w:outlineLvl w:val="1"/>
    </w:pPr>
    <w:rPr>
      <w:rFonts w:ascii="Cambria" w:hAnsi="Cambria"/>
      <w:sz w:val="24"/>
      <w:szCs w:val="24"/>
      <w:lang w:eastAsia="en-US"/>
    </w:rPr>
  </w:style>
  <w:style w:type="numbering" w:customStyle="1" w:styleId="11210">
    <w:name w:val="Нет списка1121"/>
    <w:next w:val="a3"/>
    <w:uiPriority w:val="99"/>
    <w:semiHidden/>
    <w:unhideWhenUsed/>
    <w:rsid w:val="00EE4F2D"/>
  </w:style>
  <w:style w:type="numbering" w:customStyle="1" w:styleId="2211">
    <w:name w:val="Нет списка221"/>
    <w:next w:val="a3"/>
    <w:uiPriority w:val="99"/>
    <w:semiHidden/>
    <w:unhideWhenUsed/>
    <w:rsid w:val="00EE4F2D"/>
  </w:style>
  <w:style w:type="numbering" w:customStyle="1" w:styleId="3211">
    <w:name w:val="Нет списка321"/>
    <w:next w:val="a3"/>
    <w:uiPriority w:val="99"/>
    <w:semiHidden/>
    <w:unhideWhenUsed/>
    <w:rsid w:val="00EE4F2D"/>
  </w:style>
  <w:style w:type="table" w:customStyle="1" w:styleId="11211">
    <w:name w:val="Сетка таблицы1121"/>
    <w:basedOn w:val="a2"/>
    <w:next w:val="aff7"/>
    <w:uiPriority w:val="59"/>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Сетка таблицы441"/>
    <w:basedOn w:val="a2"/>
    <w:next w:val="aff7"/>
    <w:uiPriority w:val="59"/>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0">
    <w:name w:val="Сетка таблицы331"/>
    <w:basedOn w:val="a2"/>
    <w:next w:val="aff7"/>
    <w:rsid w:val="00EE4F2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 111"/>
    <w:basedOn w:val="a2"/>
    <w:next w:val="19"/>
    <w:uiPriority w:val="99"/>
    <w:unhideWhenUsed/>
    <w:locked/>
    <w:rsid w:val="00EE4F2D"/>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10">
    <w:name w:val="Сетка таблицы511"/>
    <w:basedOn w:val="a2"/>
    <w:next w:val="aff7"/>
    <w:uiPriority w:val="59"/>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2"/>
    <w:next w:val="aff7"/>
    <w:uiPriority w:val="59"/>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8">
    <w:name w:val="Font Style128"/>
    <w:rsid w:val="00EE4F2D"/>
    <w:rPr>
      <w:rFonts w:ascii="Times New Roman" w:hAnsi="Times New Roman"/>
      <w:color w:val="000000"/>
      <w:sz w:val="26"/>
    </w:rPr>
  </w:style>
  <w:style w:type="character" w:customStyle="1" w:styleId="delimiter">
    <w:name w:val="delimiter"/>
    <w:rsid w:val="00EE4F2D"/>
  </w:style>
  <w:style w:type="character" w:customStyle="1" w:styleId="dfaq">
    <w:name w:val="dfaq"/>
    <w:rsid w:val="00EE4F2D"/>
  </w:style>
  <w:style w:type="character" w:customStyle="1" w:styleId="delimiter1">
    <w:name w:val="delimiter1"/>
    <w:uiPriority w:val="99"/>
    <w:rsid w:val="00EE4F2D"/>
  </w:style>
  <w:style w:type="character" w:customStyle="1" w:styleId="dfaq1">
    <w:name w:val="dfaq1"/>
    <w:uiPriority w:val="99"/>
    <w:rsid w:val="00EE4F2D"/>
  </w:style>
  <w:style w:type="table" w:styleId="1c">
    <w:name w:val="Table Simple 1"/>
    <w:basedOn w:val="a2"/>
    <w:uiPriority w:val="99"/>
    <w:locked/>
    <w:rsid w:val="00EE4F2D"/>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character" w:customStyle="1" w:styleId="afffe">
    <w:name w:val="Основной текст_"/>
    <w:link w:val="48"/>
    <w:locked/>
    <w:rsid w:val="00EE4F2D"/>
    <w:rPr>
      <w:rFonts w:ascii="Times New Roman" w:hAnsi="Times New Roman"/>
      <w:shd w:val="clear" w:color="auto" w:fill="FFFFFF"/>
    </w:rPr>
  </w:style>
  <w:style w:type="character" w:customStyle="1" w:styleId="1d">
    <w:name w:val="Основной текст1"/>
    <w:rsid w:val="00EE4F2D"/>
    <w:rPr>
      <w:rFonts w:ascii="Times New Roman" w:hAnsi="Times New Roman"/>
      <w:color w:val="000000"/>
      <w:spacing w:val="0"/>
      <w:w w:val="100"/>
      <w:position w:val="0"/>
      <w:sz w:val="20"/>
      <w:shd w:val="clear" w:color="auto" w:fill="FFFFFF"/>
      <w:lang w:val="ru-RU"/>
    </w:rPr>
  </w:style>
  <w:style w:type="character" w:customStyle="1" w:styleId="affff">
    <w:name w:val="Основной текст + Курсив"/>
    <w:uiPriority w:val="99"/>
    <w:rsid w:val="00EE4F2D"/>
    <w:rPr>
      <w:rFonts w:ascii="Times New Roman" w:hAnsi="Times New Roman"/>
      <w:i/>
      <w:color w:val="000000"/>
      <w:spacing w:val="0"/>
      <w:w w:val="100"/>
      <w:position w:val="0"/>
      <w:sz w:val="20"/>
      <w:shd w:val="clear" w:color="auto" w:fill="FFFFFF"/>
      <w:lang w:val="ru-RU"/>
    </w:rPr>
  </w:style>
  <w:style w:type="paragraph" w:customStyle="1" w:styleId="48">
    <w:name w:val="Основной текст4"/>
    <w:basedOn w:val="a0"/>
    <w:link w:val="afffe"/>
    <w:uiPriority w:val="99"/>
    <w:rsid w:val="00EE4F2D"/>
    <w:pPr>
      <w:widowControl w:val="0"/>
      <w:shd w:val="clear" w:color="auto" w:fill="FFFFFF"/>
      <w:spacing w:line="240" w:lineRule="auto"/>
      <w:ind w:firstLine="0"/>
      <w:jc w:val="left"/>
    </w:pPr>
    <w:rPr>
      <w:rFonts w:eastAsia="Calibri"/>
      <w:sz w:val="22"/>
      <w:szCs w:val="22"/>
    </w:rPr>
  </w:style>
  <w:style w:type="paragraph" w:customStyle="1" w:styleId="2a">
    <w:name w:val="Знак Знак Знак2 Знак"/>
    <w:basedOn w:val="a0"/>
    <w:uiPriority w:val="99"/>
    <w:rsid w:val="00EE4F2D"/>
    <w:pPr>
      <w:widowControl w:val="0"/>
      <w:adjustRightInd w:val="0"/>
      <w:spacing w:after="160" w:line="240" w:lineRule="exact"/>
      <w:ind w:firstLine="0"/>
      <w:jc w:val="right"/>
    </w:pPr>
    <w:rPr>
      <w:sz w:val="20"/>
      <w:szCs w:val="20"/>
      <w:lang w:val="en-GB" w:eastAsia="en-US"/>
    </w:rPr>
  </w:style>
  <w:style w:type="table" w:customStyle="1" w:styleId="111110">
    <w:name w:val="Сетка таблицы11111"/>
    <w:uiPriority w:val="59"/>
    <w:rsid w:val="00EE4F2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 1111"/>
    <w:uiPriority w:val="99"/>
    <w:rsid w:val="00EE4F2D"/>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4">
    <w:name w:val="Простая таблица 11"/>
    <w:uiPriority w:val="99"/>
    <w:rsid w:val="00EE4F2D"/>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0">
    <w:name w:val="Сетка таблицы1211"/>
    <w:uiPriority w:val="59"/>
    <w:rsid w:val="00EE4F2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 121"/>
    <w:uiPriority w:val="99"/>
    <w:rsid w:val="00EE4F2D"/>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4">
    <w:name w:val="Простая таблица 12"/>
    <w:uiPriority w:val="99"/>
    <w:rsid w:val="00EE4F2D"/>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paragraph" w:styleId="affff0">
    <w:name w:val="Plain Text"/>
    <w:basedOn w:val="a0"/>
    <w:link w:val="affff1"/>
    <w:uiPriority w:val="99"/>
    <w:unhideWhenUsed/>
    <w:locked/>
    <w:rsid w:val="00EE4F2D"/>
    <w:pPr>
      <w:spacing w:line="240" w:lineRule="auto"/>
      <w:ind w:firstLine="0"/>
      <w:jc w:val="left"/>
    </w:pPr>
    <w:rPr>
      <w:rFonts w:ascii="Calibri" w:eastAsia="Calibri" w:hAnsi="Calibri" w:cs="Calibri"/>
      <w:sz w:val="22"/>
      <w:szCs w:val="22"/>
      <w:lang w:eastAsia="en-US"/>
    </w:rPr>
  </w:style>
  <w:style w:type="character" w:customStyle="1" w:styleId="affff1">
    <w:name w:val="Текст Знак"/>
    <w:basedOn w:val="a1"/>
    <w:link w:val="affff0"/>
    <w:uiPriority w:val="99"/>
    <w:rsid w:val="00EE4F2D"/>
    <w:rPr>
      <w:rFonts w:cs="Calibri"/>
      <w:lang w:eastAsia="en-US"/>
    </w:rPr>
  </w:style>
  <w:style w:type="character" w:customStyle="1" w:styleId="1e">
    <w:name w:val="Заголовок Знак1"/>
    <w:basedOn w:val="a1"/>
    <w:rsid w:val="00EE4F2D"/>
    <w:rPr>
      <w:rFonts w:ascii="Times New Roman" w:eastAsia="Times New Roman" w:hAnsi="Times New Roman"/>
      <w:b/>
      <w:sz w:val="28"/>
      <w:szCs w:val="24"/>
      <w:lang w:val="x-none" w:eastAsia="x-none"/>
    </w:rPr>
  </w:style>
  <w:style w:type="table" w:customStyle="1" w:styleId="21210">
    <w:name w:val="Сетка таблицы2121"/>
    <w:basedOn w:val="a2"/>
    <w:next w:val="aff7"/>
    <w:rsid w:val="00EE4F2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0">
    <w:name w:val="Сетка таблицы3121"/>
    <w:basedOn w:val="a2"/>
    <w:next w:val="aff7"/>
    <w:rsid w:val="00EE4F2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Сетка таблицы 131"/>
    <w:basedOn w:val="a2"/>
    <w:next w:val="19"/>
    <w:uiPriority w:val="99"/>
    <w:unhideWhenUsed/>
    <w:rsid w:val="00EE4F2D"/>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affff2">
    <w:name w:val="Выделение жирным"/>
    <w:qFormat/>
    <w:rsid w:val="00EE4F2D"/>
    <w:rPr>
      <w:b/>
      <w:bCs/>
    </w:rPr>
  </w:style>
  <w:style w:type="table" w:customStyle="1" w:styleId="710">
    <w:name w:val="Сетка таблицы71"/>
    <w:basedOn w:val="a2"/>
    <w:next w:val="aff7"/>
    <w:uiPriority w:val="59"/>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
    <w:name w:val="Подзаголовок Знак1"/>
    <w:basedOn w:val="a1"/>
    <w:uiPriority w:val="11"/>
    <w:rsid w:val="00EE4F2D"/>
    <w:rPr>
      <w:rFonts w:eastAsia="Times New Roman"/>
      <w:color w:val="5A5A5A"/>
      <w:spacing w:val="15"/>
    </w:rPr>
  </w:style>
  <w:style w:type="table" w:customStyle="1" w:styleId="1412">
    <w:name w:val="Сетка таблицы 141"/>
    <w:basedOn w:val="a2"/>
    <w:next w:val="19"/>
    <w:uiPriority w:val="99"/>
    <w:semiHidden/>
    <w:unhideWhenUsed/>
    <w:rsid w:val="00EE4F2D"/>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611">
    <w:name w:val="Нет списка61"/>
    <w:next w:val="a3"/>
    <w:uiPriority w:val="99"/>
    <w:semiHidden/>
    <w:unhideWhenUsed/>
    <w:rsid w:val="00EE4F2D"/>
  </w:style>
  <w:style w:type="numbering" w:customStyle="1" w:styleId="1510">
    <w:name w:val="Нет списка151"/>
    <w:next w:val="a3"/>
    <w:uiPriority w:val="99"/>
    <w:semiHidden/>
    <w:unhideWhenUsed/>
    <w:rsid w:val="00EE4F2D"/>
  </w:style>
  <w:style w:type="numbering" w:customStyle="1" w:styleId="2311">
    <w:name w:val="Нет списка231"/>
    <w:next w:val="a3"/>
    <w:uiPriority w:val="99"/>
    <w:semiHidden/>
    <w:unhideWhenUsed/>
    <w:rsid w:val="00EE4F2D"/>
  </w:style>
  <w:style w:type="numbering" w:customStyle="1" w:styleId="3311">
    <w:name w:val="Нет списка331"/>
    <w:next w:val="a3"/>
    <w:uiPriority w:val="99"/>
    <w:semiHidden/>
    <w:unhideWhenUsed/>
    <w:rsid w:val="00EE4F2D"/>
  </w:style>
  <w:style w:type="table" w:customStyle="1" w:styleId="1511">
    <w:name w:val="Сетка таблицы151"/>
    <w:basedOn w:val="a2"/>
    <w:next w:val="aff7"/>
    <w:uiPriority w:val="59"/>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Сетка таблицы251"/>
    <w:basedOn w:val="a2"/>
    <w:next w:val="aff7"/>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Сетка таблицы451"/>
    <w:basedOn w:val="a2"/>
    <w:next w:val="aff7"/>
    <w:uiPriority w:val="59"/>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1"/>
    <w:basedOn w:val="a2"/>
    <w:next w:val="aff7"/>
    <w:rsid w:val="00EE4F2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Сетка таблицы 15"/>
    <w:basedOn w:val="a2"/>
    <w:next w:val="19"/>
    <w:uiPriority w:val="99"/>
    <w:unhideWhenUsed/>
    <w:locked/>
    <w:rsid w:val="00EE4F2D"/>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1">
    <w:name w:val="Сетка таблицы4121"/>
    <w:basedOn w:val="a2"/>
    <w:next w:val="aff7"/>
    <w:uiPriority w:val="59"/>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a3"/>
    <w:uiPriority w:val="99"/>
    <w:semiHidden/>
    <w:unhideWhenUsed/>
    <w:rsid w:val="00EE4F2D"/>
  </w:style>
  <w:style w:type="numbering" w:customStyle="1" w:styleId="1131">
    <w:name w:val="Нет списка1131"/>
    <w:next w:val="a3"/>
    <w:uiPriority w:val="99"/>
    <w:semiHidden/>
    <w:unhideWhenUsed/>
    <w:rsid w:val="00EE4F2D"/>
  </w:style>
  <w:style w:type="table" w:customStyle="1" w:styleId="TableGrid1210">
    <w:name w:val="Table Grid121"/>
    <w:basedOn w:val="a2"/>
    <w:next w:val="aff7"/>
    <w:uiPriority w:val="59"/>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 1121"/>
    <w:basedOn w:val="a2"/>
    <w:next w:val="19"/>
    <w:uiPriority w:val="99"/>
    <w:unhideWhenUsed/>
    <w:rsid w:val="00EE4F2D"/>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1">
    <w:name w:val="Сетка таблицы4221"/>
    <w:basedOn w:val="a2"/>
    <w:next w:val="aff7"/>
    <w:uiPriority w:val="59"/>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a3"/>
    <w:uiPriority w:val="99"/>
    <w:semiHidden/>
    <w:unhideWhenUsed/>
    <w:rsid w:val="00EE4F2D"/>
  </w:style>
  <w:style w:type="table" w:customStyle="1" w:styleId="TableGrid211">
    <w:name w:val="Table Grid211"/>
    <w:basedOn w:val="a2"/>
    <w:next w:val="aff7"/>
    <w:uiPriority w:val="59"/>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
    <w:name w:val="Нет списка1211"/>
    <w:next w:val="a3"/>
    <w:uiPriority w:val="99"/>
    <w:semiHidden/>
    <w:unhideWhenUsed/>
    <w:rsid w:val="00EE4F2D"/>
  </w:style>
  <w:style w:type="numbering" w:customStyle="1" w:styleId="21111">
    <w:name w:val="Нет списка2111"/>
    <w:next w:val="a3"/>
    <w:uiPriority w:val="99"/>
    <w:semiHidden/>
    <w:unhideWhenUsed/>
    <w:rsid w:val="00EE4F2D"/>
  </w:style>
  <w:style w:type="numbering" w:customStyle="1" w:styleId="31111">
    <w:name w:val="Нет списка3111"/>
    <w:next w:val="a3"/>
    <w:uiPriority w:val="99"/>
    <w:semiHidden/>
    <w:unhideWhenUsed/>
    <w:rsid w:val="00EE4F2D"/>
  </w:style>
  <w:style w:type="table" w:customStyle="1" w:styleId="22110">
    <w:name w:val="Сетка таблицы2211"/>
    <w:basedOn w:val="a2"/>
    <w:next w:val="aff7"/>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Сетка таблицы4311"/>
    <w:basedOn w:val="a2"/>
    <w:next w:val="aff7"/>
    <w:uiPriority w:val="59"/>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0">
    <w:name w:val="Сетка таблицы3211"/>
    <w:basedOn w:val="a2"/>
    <w:next w:val="aff7"/>
    <w:rsid w:val="00EE4F2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 1211"/>
    <w:basedOn w:val="a2"/>
    <w:next w:val="19"/>
    <w:uiPriority w:val="99"/>
    <w:unhideWhenUsed/>
    <w:rsid w:val="00EE4F2D"/>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1">
    <w:name w:val="Сетка таблицы41111"/>
    <w:basedOn w:val="a2"/>
    <w:next w:val="aff7"/>
    <w:uiPriority w:val="59"/>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a3"/>
    <w:uiPriority w:val="99"/>
    <w:semiHidden/>
    <w:unhideWhenUsed/>
    <w:rsid w:val="00EE4F2D"/>
  </w:style>
  <w:style w:type="numbering" w:customStyle="1" w:styleId="111111">
    <w:name w:val="Нет списка11111"/>
    <w:next w:val="a3"/>
    <w:uiPriority w:val="99"/>
    <w:semiHidden/>
    <w:unhideWhenUsed/>
    <w:rsid w:val="00EE4F2D"/>
  </w:style>
  <w:style w:type="table" w:customStyle="1" w:styleId="TableGrid11110">
    <w:name w:val="Table Grid1111"/>
    <w:basedOn w:val="a2"/>
    <w:next w:val="aff7"/>
    <w:uiPriority w:val="59"/>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0">
    <w:name w:val="Сетка таблицы21111"/>
    <w:basedOn w:val="a2"/>
    <w:next w:val="aff7"/>
    <w:rsid w:val="00EE4F2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0">
    <w:name w:val="Сетка таблицы31111"/>
    <w:basedOn w:val="a2"/>
    <w:next w:val="aff7"/>
    <w:rsid w:val="00EE4F2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 11111"/>
    <w:basedOn w:val="a2"/>
    <w:next w:val="19"/>
    <w:uiPriority w:val="99"/>
    <w:unhideWhenUsed/>
    <w:rsid w:val="00EE4F2D"/>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1">
    <w:name w:val="Сетка таблицы42111"/>
    <w:basedOn w:val="a2"/>
    <w:next w:val="aff7"/>
    <w:uiPriority w:val="59"/>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EE4F2D"/>
  </w:style>
  <w:style w:type="numbering" w:customStyle="1" w:styleId="13110">
    <w:name w:val="Нет списка1311"/>
    <w:next w:val="a3"/>
    <w:uiPriority w:val="99"/>
    <w:semiHidden/>
    <w:unhideWhenUsed/>
    <w:rsid w:val="00EE4F2D"/>
  </w:style>
  <w:style w:type="numbering" w:customStyle="1" w:styleId="5111">
    <w:name w:val="Нет списка511"/>
    <w:next w:val="a3"/>
    <w:uiPriority w:val="99"/>
    <w:semiHidden/>
    <w:unhideWhenUsed/>
    <w:rsid w:val="00EE4F2D"/>
  </w:style>
  <w:style w:type="table" w:customStyle="1" w:styleId="520">
    <w:name w:val="Сетка таблицы52"/>
    <w:basedOn w:val="a2"/>
    <w:next w:val="aff7"/>
    <w:uiPriority w:val="59"/>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0">
    <w:name w:val="Нет списка1411"/>
    <w:next w:val="a3"/>
    <w:uiPriority w:val="99"/>
    <w:semiHidden/>
    <w:unhideWhenUsed/>
    <w:rsid w:val="00EE4F2D"/>
  </w:style>
  <w:style w:type="numbering" w:customStyle="1" w:styleId="22111">
    <w:name w:val="Нет списка2211"/>
    <w:next w:val="a3"/>
    <w:uiPriority w:val="99"/>
    <w:semiHidden/>
    <w:unhideWhenUsed/>
    <w:rsid w:val="00EE4F2D"/>
  </w:style>
  <w:style w:type="numbering" w:customStyle="1" w:styleId="32111">
    <w:name w:val="Нет списка3211"/>
    <w:next w:val="a3"/>
    <w:uiPriority w:val="99"/>
    <w:semiHidden/>
    <w:unhideWhenUsed/>
    <w:rsid w:val="00EE4F2D"/>
  </w:style>
  <w:style w:type="table" w:customStyle="1" w:styleId="14111">
    <w:name w:val="Сетка таблицы1411"/>
    <w:basedOn w:val="a2"/>
    <w:next w:val="aff7"/>
    <w:uiPriority w:val="59"/>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Сетка таблицы 112"/>
    <w:basedOn w:val="a2"/>
    <w:next w:val="19"/>
    <w:uiPriority w:val="99"/>
    <w:unhideWhenUsed/>
    <w:locked/>
    <w:rsid w:val="00EE4F2D"/>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211">
    <w:name w:val="No List1211"/>
    <w:next w:val="a3"/>
    <w:uiPriority w:val="99"/>
    <w:semiHidden/>
    <w:unhideWhenUsed/>
    <w:rsid w:val="00EE4F2D"/>
  </w:style>
  <w:style w:type="numbering" w:customStyle="1" w:styleId="112110">
    <w:name w:val="Нет списка11211"/>
    <w:next w:val="a3"/>
    <w:uiPriority w:val="99"/>
    <w:semiHidden/>
    <w:unhideWhenUsed/>
    <w:rsid w:val="00EE4F2D"/>
  </w:style>
  <w:style w:type="table" w:customStyle="1" w:styleId="112111">
    <w:name w:val="Сетка таблицы11211"/>
    <w:basedOn w:val="a2"/>
    <w:next w:val="aff7"/>
    <w:uiPriority w:val="59"/>
    <w:rsid w:val="00EE4F2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a3"/>
    <w:uiPriority w:val="99"/>
    <w:semiHidden/>
    <w:unhideWhenUsed/>
    <w:rsid w:val="00EE4F2D"/>
  </w:style>
  <w:style w:type="numbering" w:customStyle="1" w:styleId="121110">
    <w:name w:val="Нет списка12111"/>
    <w:next w:val="a3"/>
    <w:uiPriority w:val="99"/>
    <w:semiHidden/>
    <w:unhideWhenUsed/>
    <w:rsid w:val="00EE4F2D"/>
  </w:style>
  <w:style w:type="numbering" w:customStyle="1" w:styleId="211111">
    <w:name w:val="Нет списка21111"/>
    <w:next w:val="a3"/>
    <w:uiPriority w:val="99"/>
    <w:semiHidden/>
    <w:unhideWhenUsed/>
    <w:rsid w:val="00EE4F2D"/>
  </w:style>
  <w:style w:type="numbering" w:customStyle="1" w:styleId="311111">
    <w:name w:val="Нет списка31111"/>
    <w:next w:val="a3"/>
    <w:uiPriority w:val="99"/>
    <w:semiHidden/>
    <w:unhideWhenUsed/>
    <w:rsid w:val="00EE4F2D"/>
  </w:style>
  <w:style w:type="table" w:customStyle="1" w:styleId="121111">
    <w:name w:val="Сетка таблицы12111"/>
    <w:basedOn w:val="a2"/>
    <w:next w:val="aff7"/>
    <w:uiPriority w:val="59"/>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
    <w:name w:val="No List11111"/>
    <w:next w:val="a3"/>
    <w:uiPriority w:val="99"/>
    <w:semiHidden/>
    <w:unhideWhenUsed/>
    <w:rsid w:val="00EE4F2D"/>
  </w:style>
  <w:style w:type="numbering" w:customStyle="1" w:styleId="1111110">
    <w:name w:val="Нет списка111111"/>
    <w:next w:val="a3"/>
    <w:uiPriority w:val="99"/>
    <w:semiHidden/>
    <w:unhideWhenUsed/>
    <w:rsid w:val="00EE4F2D"/>
  </w:style>
  <w:style w:type="numbering" w:customStyle="1" w:styleId="6110">
    <w:name w:val="Нет списка611"/>
    <w:next w:val="a3"/>
    <w:uiPriority w:val="99"/>
    <w:semiHidden/>
    <w:unhideWhenUsed/>
    <w:rsid w:val="00EE4F2D"/>
  </w:style>
  <w:style w:type="numbering" w:customStyle="1" w:styleId="15110">
    <w:name w:val="Нет списка1511"/>
    <w:next w:val="a3"/>
    <w:uiPriority w:val="99"/>
    <w:semiHidden/>
    <w:unhideWhenUsed/>
    <w:rsid w:val="00EE4F2D"/>
  </w:style>
  <w:style w:type="table" w:customStyle="1" w:styleId="15111">
    <w:name w:val="Сетка таблицы1511"/>
    <w:basedOn w:val="a2"/>
    <w:next w:val="aff7"/>
    <w:uiPriority w:val="59"/>
    <w:rsid w:val="00EE4F2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
    <w:name w:val="Сетка таблицы2511"/>
    <w:basedOn w:val="a2"/>
    <w:next w:val="aff7"/>
    <w:rsid w:val="00EE4F2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
    <w:name w:val="Сетка таблицы 1211"/>
    <w:basedOn w:val="a2"/>
    <w:next w:val="19"/>
    <w:uiPriority w:val="99"/>
    <w:unhideWhenUsed/>
    <w:rsid w:val="00EE4F2D"/>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711">
    <w:name w:val="Нет списка71"/>
    <w:next w:val="a3"/>
    <w:uiPriority w:val="99"/>
    <w:semiHidden/>
    <w:unhideWhenUsed/>
    <w:rsid w:val="00EE4F2D"/>
  </w:style>
  <w:style w:type="numbering" w:customStyle="1" w:styleId="1610">
    <w:name w:val="Нет списка161"/>
    <w:next w:val="a3"/>
    <w:uiPriority w:val="99"/>
    <w:semiHidden/>
    <w:unhideWhenUsed/>
    <w:rsid w:val="00EE4F2D"/>
  </w:style>
  <w:style w:type="table" w:customStyle="1" w:styleId="1611">
    <w:name w:val="Сетка таблицы161"/>
    <w:basedOn w:val="a2"/>
    <w:next w:val="aff7"/>
    <w:uiPriority w:val="59"/>
    <w:rsid w:val="00EE4F2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2"/>
    <w:next w:val="aff7"/>
    <w:rsid w:val="00EE4F2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Сетка таблицы351"/>
    <w:basedOn w:val="a2"/>
    <w:next w:val="aff7"/>
    <w:rsid w:val="00EE4F2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Сетка таблицы461"/>
    <w:basedOn w:val="a2"/>
    <w:next w:val="aff7"/>
    <w:uiPriority w:val="59"/>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0">
    <w:name w:val="Нет списка81"/>
    <w:next w:val="a3"/>
    <w:uiPriority w:val="99"/>
    <w:semiHidden/>
    <w:unhideWhenUsed/>
    <w:rsid w:val="00EE4F2D"/>
  </w:style>
  <w:style w:type="table" w:customStyle="1" w:styleId="91">
    <w:name w:val="Сетка таблицы9"/>
    <w:basedOn w:val="a2"/>
    <w:next w:val="aff7"/>
    <w:uiPriority w:val="59"/>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0">
    <w:name w:val="Нет списка171"/>
    <w:next w:val="a3"/>
    <w:uiPriority w:val="99"/>
    <w:semiHidden/>
    <w:unhideWhenUsed/>
    <w:rsid w:val="00EE4F2D"/>
  </w:style>
  <w:style w:type="numbering" w:customStyle="1" w:styleId="242">
    <w:name w:val="Нет списка24"/>
    <w:next w:val="a3"/>
    <w:uiPriority w:val="99"/>
    <w:semiHidden/>
    <w:unhideWhenUsed/>
    <w:rsid w:val="00EE4F2D"/>
  </w:style>
  <w:style w:type="numbering" w:customStyle="1" w:styleId="342">
    <w:name w:val="Нет списка34"/>
    <w:next w:val="a3"/>
    <w:uiPriority w:val="99"/>
    <w:semiHidden/>
    <w:unhideWhenUsed/>
    <w:rsid w:val="00EE4F2D"/>
  </w:style>
  <w:style w:type="table" w:customStyle="1" w:styleId="162">
    <w:name w:val="Сетка таблицы 16"/>
    <w:basedOn w:val="a2"/>
    <w:next w:val="19"/>
    <w:uiPriority w:val="99"/>
    <w:unhideWhenUsed/>
    <w:locked/>
    <w:rsid w:val="00EE4F2D"/>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31">
    <w:name w:val="No List131"/>
    <w:next w:val="a3"/>
    <w:uiPriority w:val="99"/>
    <w:semiHidden/>
    <w:unhideWhenUsed/>
    <w:rsid w:val="00EE4F2D"/>
  </w:style>
  <w:style w:type="numbering" w:customStyle="1" w:styleId="1140">
    <w:name w:val="Нет списка114"/>
    <w:next w:val="a3"/>
    <w:uiPriority w:val="99"/>
    <w:semiHidden/>
    <w:unhideWhenUsed/>
    <w:rsid w:val="00EE4F2D"/>
  </w:style>
  <w:style w:type="table" w:customStyle="1" w:styleId="1141">
    <w:name w:val="Сетка таблицы114"/>
    <w:basedOn w:val="a2"/>
    <w:next w:val="aff7"/>
    <w:uiPriority w:val="59"/>
    <w:rsid w:val="00EE4F2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4"/>
    <w:basedOn w:val="a2"/>
    <w:next w:val="aff7"/>
    <w:rsid w:val="00EE4F2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4"/>
    <w:basedOn w:val="a2"/>
    <w:next w:val="aff7"/>
    <w:rsid w:val="00EE4F2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a3"/>
    <w:uiPriority w:val="99"/>
    <w:semiHidden/>
    <w:unhideWhenUsed/>
    <w:rsid w:val="00EE4F2D"/>
  </w:style>
  <w:style w:type="numbering" w:customStyle="1" w:styleId="12210">
    <w:name w:val="Нет списка1221"/>
    <w:next w:val="a3"/>
    <w:uiPriority w:val="99"/>
    <w:semiHidden/>
    <w:unhideWhenUsed/>
    <w:rsid w:val="00EE4F2D"/>
  </w:style>
  <w:style w:type="numbering" w:customStyle="1" w:styleId="21211">
    <w:name w:val="Нет списка2121"/>
    <w:next w:val="a3"/>
    <w:uiPriority w:val="99"/>
    <w:semiHidden/>
    <w:unhideWhenUsed/>
    <w:rsid w:val="00EE4F2D"/>
  </w:style>
  <w:style w:type="numbering" w:customStyle="1" w:styleId="31211">
    <w:name w:val="Нет списка3121"/>
    <w:next w:val="a3"/>
    <w:uiPriority w:val="99"/>
    <w:semiHidden/>
    <w:unhideWhenUsed/>
    <w:rsid w:val="00EE4F2D"/>
  </w:style>
  <w:style w:type="table" w:customStyle="1" w:styleId="1230">
    <w:name w:val="Сетка таблицы123"/>
    <w:basedOn w:val="a2"/>
    <w:next w:val="aff7"/>
    <w:uiPriority w:val="59"/>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
    <w:name w:val="No List1121"/>
    <w:next w:val="a3"/>
    <w:uiPriority w:val="99"/>
    <w:semiHidden/>
    <w:unhideWhenUsed/>
    <w:rsid w:val="00EE4F2D"/>
  </w:style>
  <w:style w:type="numbering" w:customStyle="1" w:styleId="11121">
    <w:name w:val="Нет списка11121"/>
    <w:next w:val="a3"/>
    <w:uiPriority w:val="99"/>
    <w:semiHidden/>
    <w:unhideWhenUsed/>
    <w:rsid w:val="00EE4F2D"/>
  </w:style>
  <w:style w:type="table" w:customStyle="1" w:styleId="11130">
    <w:name w:val="Сетка таблицы1113"/>
    <w:basedOn w:val="a2"/>
    <w:next w:val="aff7"/>
    <w:uiPriority w:val="59"/>
    <w:rsid w:val="00EE4F2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4">
    <w:name w:val="Нет списка42"/>
    <w:next w:val="a3"/>
    <w:uiPriority w:val="99"/>
    <w:semiHidden/>
    <w:unhideWhenUsed/>
    <w:rsid w:val="00EE4F2D"/>
  </w:style>
  <w:style w:type="numbering" w:customStyle="1" w:styleId="1320">
    <w:name w:val="Нет списка132"/>
    <w:next w:val="a3"/>
    <w:uiPriority w:val="99"/>
    <w:semiHidden/>
    <w:unhideWhenUsed/>
    <w:rsid w:val="00EE4F2D"/>
  </w:style>
  <w:style w:type="table" w:customStyle="1" w:styleId="1321">
    <w:name w:val="Сетка таблицы132"/>
    <w:basedOn w:val="a2"/>
    <w:next w:val="aff7"/>
    <w:uiPriority w:val="59"/>
    <w:rsid w:val="00EE4F2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2"/>
    <w:basedOn w:val="a2"/>
    <w:next w:val="aff7"/>
    <w:rsid w:val="00EE4F2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2"/>
    <w:next w:val="aff7"/>
    <w:uiPriority w:val="59"/>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2"/>
    <w:next w:val="aff7"/>
    <w:uiPriority w:val="39"/>
    <w:rsid w:val="00EE4F2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2"/>
    <w:next w:val="aff7"/>
    <w:rsid w:val="000667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C704FB"/>
  </w:style>
  <w:style w:type="paragraph" w:customStyle="1" w:styleId="Style1">
    <w:name w:val="Style1"/>
    <w:basedOn w:val="a0"/>
    <w:uiPriority w:val="99"/>
    <w:rsid w:val="00C704FB"/>
    <w:pPr>
      <w:widowControl w:val="0"/>
      <w:autoSpaceDE w:val="0"/>
      <w:autoSpaceDN w:val="0"/>
      <w:adjustRightInd w:val="0"/>
      <w:spacing w:line="410" w:lineRule="exact"/>
      <w:ind w:firstLine="1570"/>
      <w:jc w:val="left"/>
    </w:pPr>
    <w:rPr>
      <w:rFonts w:ascii="Courier New" w:hAnsi="Courier New" w:cs="Courier New"/>
      <w:sz w:val="24"/>
      <w:szCs w:val="24"/>
    </w:rPr>
  </w:style>
  <w:style w:type="paragraph" w:customStyle="1" w:styleId="Style9">
    <w:name w:val="Style9"/>
    <w:basedOn w:val="a0"/>
    <w:uiPriority w:val="99"/>
    <w:rsid w:val="00C704FB"/>
    <w:pPr>
      <w:widowControl w:val="0"/>
      <w:autoSpaceDE w:val="0"/>
      <w:autoSpaceDN w:val="0"/>
      <w:adjustRightInd w:val="0"/>
      <w:spacing w:line="410" w:lineRule="exact"/>
      <w:ind w:firstLine="0"/>
    </w:pPr>
    <w:rPr>
      <w:rFonts w:ascii="Courier New" w:hAnsi="Courier New" w:cs="Courier New"/>
      <w:sz w:val="24"/>
      <w:szCs w:val="24"/>
    </w:rPr>
  </w:style>
  <w:style w:type="table" w:customStyle="1" w:styleId="100">
    <w:name w:val="Сетка таблицы10"/>
    <w:basedOn w:val="a2"/>
    <w:next w:val="aff7"/>
    <w:uiPriority w:val="39"/>
    <w:rsid w:val="00C704FB"/>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f0">
    <w:name w:val="Заголовок №1_"/>
    <w:link w:val="1f1"/>
    <w:rsid w:val="00C704FB"/>
    <w:rPr>
      <w:rFonts w:ascii="Times New Roman" w:eastAsia="Times New Roman" w:hAnsi="Times New Roman"/>
      <w:b/>
      <w:bCs/>
      <w:sz w:val="27"/>
      <w:szCs w:val="27"/>
      <w:shd w:val="clear" w:color="auto" w:fill="FFFFFF"/>
    </w:rPr>
  </w:style>
  <w:style w:type="character" w:customStyle="1" w:styleId="affff3">
    <w:name w:val="Колонтитул_"/>
    <w:rsid w:val="00C704FB"/>
    <w:rPr>
      <w:rFonts w:ascii="Times New Roman" w:eastAsia="Times New Roman" w:hAnsi="Times New Roman" w:cs="Times New Roman"/>
      <w:b w:val="0"/>
      <w:bCs w:val="0"/>
      <w:i w:val="0"/>
      <w:iCs w:val="0"/>
      <w:smallCaps w:val="0"/>
      <w:strike w:val="0"/>
      <w:sz w:val="19"/>
      <w:szCs w:val="19"/>
      <w:u w:val="none"/>
    </w:rPr>
  </w:style>
  <w:style w:type="character" w:customStyle="1" w:styleId="affff4">
    <w:name w:val="Колонтитул"/>
    <w:rsid w:val="00C704FB"/>
    <w:rPr>
      <w:rFonts w:ascii="Times New Roman" w:eastAsia="Times New Roman" w:hAnsi="Times New Roman" w:cs="Times New Roman"/>
      <w:b w:val="0"/>
      <w:bCs w:val="0"/>
      <w:i w:val="0"/>
      <w:iCs w:val="0"/>
      <w:smallCaps w:val="0"/>
      <w:strike w:val="0"/>
      <w:color w:val="000000"/>
      <w:spacing w:val="0"/>
      <w:w w:val="100"/>
      <w:position w:val="0"/>
      <w:sz w:val="19"/>
      <w:szCs w:val="19"/>
      <w:u w:val="none"/>
    </w:rPr>
  </w:style>
  <w:style w:type="character" w:customStyle="1" w:styleId="2b">
    <w:name w:val="Основной текст (2)_"/>
    <w:link w:val="2c"/>
    <w:rsid w:val="00C704FB"/>
    <w:rPr>
      <w:rFonts w:ascii="Times New Roman" w:eastAsia="Times New Roman" w:hAnsi="Times New Roman"/>
      <w:b/>
      <w:bCs/>
      <w:sz w:val="23"/>
      <w:szCs w:val="23"/>
      <w:shd w:val="clear" w:color="auto" w:fill="FFFFFF"/>
    </w:rPr>
  </w:style>
  <w:style w:type="character" w:customStyle="1" w:styleId="115pt">
    <w:name w:val="Основной текст + 11;5 pt;Полужирный"/>
    <w:rsid w:val="00C704FB"/>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Exact">
    <w:name w:val="Основной текст Exact"/>
    <w:rsid w:val="00C704FB"/>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FranklinGothicBook125pt1pt">
    <w:name w:val="Основной текст + Franklin Gothic Book;12;5 pt;Курсив;Интервал 1 pt"/>
    <w:rsid w:val="00C704FB"/>
    <w:rPr>
      <w:rFonts w:ascii="Franklin Gothic Book" w:eastAsia="Franklin Gothic Book" w:hAnsi="Franklin Gothic Book" w:cs="Franklin Gothic Book"/>
      <w:b w:val="0"/>
      <w:bCs w:val="0"/>
      <w:i/>
      <w:iCs/>
      <w:smallCaps w:val="0"/>
      <w:strike w:val="0"/>
      <w:color w:val="000000"/>
      <w:spacing w:val="20"/>
      <w:w w:val="100"/>
      <w:position w:val="0"/>
      <w:sz w:val="25"/>
      <w:szCs w:val="25"/>
      <w:u w:val="none"/>
      <w:lang w:val="ru-RU"/>
    </w:rPr>
  </w:style>
  <w:style w:type="paragraph" w:customStyle="1" w:styleId="1f1">
    <w:name w:val="Заголовок №1"/>
    <w:basedOn w:val="a0"/>
    <w:link w:val="1f0"/>
    <w:rsid w:val="00C704FB"/>
    <w:pPr>
      <w:widowControl w:val="0"/>
      <w:shd w:val="clear" w:color="auto" w:fill="FFFFFF"/>
      <w:spacing w:after="60" w:line="0" w:lineRule="atLeast"/>
      <w:ind w:firstLine="0"/>
      <w:jc w:val="center"/>
      <w:outlineLvl w:val="0"/>
    </w:pPr>
    <w:rPr>
      <w:b/>
      <w:bCs/>
      <w:sz w:val="27"/>
      <w:szCs w:val="27"/>
    </w:rPr>
  </w:style>
  <w:style w:type="paragraph" w:customStyle="1" w:styleId="2c">
    <w:name w:val="Основной текст (2)"/>
    <w:basedOn w:val="a0"/>
    <w:link w:val="2b"/>
    <w:rsid w:val="00C704FB"/>
    <w:pPr>
      <w:widowControl w:val="0"/>
      <w:shd w:val="clear" w:color="auto" w:fill="FFFFFF"/>
      <w:spacing w:before="60" w:after="300" w:line="278" w:lineRule="exact"/>
      <w:ind w:firstLine="0"/>
    </w:pPr>
    <w:rPr>
      <w:b/>
      <w:bCs/>
      <w:sz w:val="23"/>
      <w:szCs w:val="23"/>
    </w:rPr>
  </w:style>
  <w:style w:type="paragraph" w:customStyle="1" w:styleId="2d">
    <w:name w:val="Основной текст2"/>
    <w:basedOn w:val="a0"/>
    <w:rsid w:val="00C704FB"/>
    <w:pPr>
      <w:widowControl w:val="0"/>
      <w:shd w:val="clear" w:color="auto" w:fill="FFFFFF"/>
      <w:spacing w:before="300" w:line="278" w:lineRule="exact"/>
      <w:ind w:hanging="340"/>
      <w:jc w:val="left"/>
    </w:pPr>
    <w:rPr>
      <w:sz w:val="20"/>
      <w:szCs w:val="20"/>
      <w:lang w:val="x-none" w:eastAsia="x-none"/>
    </w:rPr>
  </w:style>
  <w:style w:type="character" w:customStyle="1" w:styleId="10pt">
    <w:name w:val="Основной текст + 10 pt;Курсив"/>
    <w:rsid w:val="00C704FB"/>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ru-RU"/>
    </w:rPr>
  </w:style>
  <w:style w:type="paragraph" w:customStyle="1" w:styleId="38">
    <w:name w:val="Основной текст3"/>
    <w:basedOn w:val="a0"/>
    <w:rsid w:val="00C704FB"/>
    <w:pPr>
      <w:widowControl w:val="0"/>
      <w:shd w:val="clear" w:color="auto" w:fill="FFFFFF"/>
      <w:spacing w:before="300" w:after="720" w:line="0" w:lineRule="atLeast"/>
      <w:ind w:firstLine="0"/>
      <w:jc w:val="right"/>
    </w:pPr>
    <w:rPr>
      <w:color w:val="000000"/>
      <w:sz w:val="19"/>
      <w:szCs w:val="19"/>
    </w:rPr>
  </w:style>
  <w:style w:type="paragraph" w:customStyle="1" w:styleId="1f2">
    <w:name w:val="Продолжение списка1"/>
    <w:basedOn w:val="a0"/>
    <w:rsid w:val="00C704FB"/>
    <w:pPr>
      <w:suppressAutoHyphens/>
      <w:spacing w:after="120" w:line="240" w:lineRule="auto"/>
      <w:ind w:left="283" w:firstLine="0"/>
      <w:jc w:val="left"/>
    </w:pPr>
    <w:rPr>
      <w:sz w:val="20"/>
      <w:szCs w:val="20"/>
      <w:lang w:eastAsia="zh-CN"/>
    </w:rPr>
  </w:style>
  <w:style w:type="character" w:customStyle="1" w:styleId="afffd">
    <w:name w:val="Без интервала Знак"/>
    <w:aliases w:val="Текст_ПЗ Знак"/>
    <w:link w:val="afffc"/>
    <w:uiPriority w:val="1"/>
    <w:locked/>
    <w:rsid w:val="00C704FB"/>
    <w:rPr>
      <w:lang w:eastAsia="en-US"/>
    </w:rPr>
  </w:style>
  <w:style w:type="paragraph" w:customStyle="1" w:styleId="font5">
    <w:name w:val="font5"/>
    <w:basedOn w:val="a0"/>
    <w:rsid w:val="00C704FB"/>
    <w:pPr>
      <w:spacing w:before="100" w:beforeAutospacing="1" w:after="100" w:afterAutospacing="1" w:line="240" w:lineRule="auto"/>
      <w:ind w:firstLine="0"/>
      <w:jc w:val="left"/>
    </w:pPr>
    <w:rPr>
      <w:b/>
      <w:bCs/>
      <w:color w:val="000000"/>
      <w:sz w:val="18"/>
      <w:szCs w:val="18"/>
    </w:rPr>
  </w:style>
  <w:style w:type="paragraph" w:customStyle="1" w:styleId="consplusnormal1">
    <w:name w:val="consplusnormal"/>
    <w:basedOn w:val="a0"/>
    <w:rsid w:val="00C704FB"/>
    <w:pPr>
      <w:spacing w:before="100" w:beforeAutospacing="1" w:after="100" w:afterAutospacing="1" w:line="240" w:lineRule="auto"/>
      <w:ind w:firstLine="0"/>
      <w:jc w:val="left"/>
    </w:pPr>
    <w:rPr>
      <w:sz w:val="24"/>
      <w:szCs w:val="24"/>
    </w:rPr>
  </w:style>
  <w:style w:type="paragraph" w:customStyle="1" w:styleId="215">
    <w:name w:val="Основной текст с отступом 21"/>
    <w:basedOn w:val="a0"/>
    <w:rsid w:val="000A6997"/>
    <w:pPr>
      <w:suppressAutoHyphens/>
      <w:spacing w:line="240" w:lineRule="auto"/>
      <w:ind w:left="540" w:hanging="105"/>
      <w:jc w:val="left"/>
    </w:pPr>
    <w:rPr>
      <w:szCs w:val="24"/>
      <w:lang w:eastAsia="ar-SA"/>
    </w:rPr>
  </w:style>
  <w:style w:type="paragraph" w:customStyle="1" w:styleId="1f3">
    <w:name w:val="Обычный1"/>
    <w:qFormat/>
    <w:rsid w:val="000A6997"/>
    <w:rPr>
      <w:rFonts w:ascii="Times New Roman" w:eastAsia="Times New Roman" w:hAnsi="Times New Roman"/>
      <w:sz w:val="24"/>
      <w:szCs w:val="20"/>
    </w:rPr>
  </w:style>
  <w:style w:type="character" w:customStyle="1" w:styleId="1f4">
    <w:name w:val="Основной шрифт абзаца1"/>
    <w:rsid w:val="000A6997"/>
    <w:rPr>
      <w:sz w:val="22"/>
    </w:rPr>
  </w:style>
  <w:style w:type="character" w:customStyle="1" w:styleId="CharStyle10">
    <w:name w:val="Char Style 10"/>
    <w:link w:val="Style4"/>
    <w:rsid w:val="000A6997"/>
    <w:rPr>
      <w:sz w:val="23"/>
      <w:szCs w:val="23"/>
      <w:shd w:val="clear" w:color="auto" w:fill="FFFFFF"/>
    </w:rPr>
  </w:style>
  <w:style w:type="paragraph" w:customStyle="1" w:styleId="Style4">
    <w:name w:val="Style 4"/>
    <w:basedOn w:val="a0"/>
    <w:link w:val="CharStyle10"/>
    <w:rsid w:val="000A6997"/>
    <w:pPr>
      <w:widowControl w:val="0"/>
      <w:shd w:val="clear" w:color="auto" w:fill="FFFFFF"/>
      <w:spacing w:before="300" w:line="272" w:lineRule="exact"/>
      <w:ind w:hanging="680"/>
    </w:pPr>
    <w:rPr>
      <w:rFonts w:ascii="Calibri" w:eastAsia="Calibri" w:hAnsi="Calibri"/>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14831">
      <w:bodyDiv w:val="1"/>
      <w:marLeft w:val="0"/>
      <w:marRight w:val="0"/>
      <w:marTop w:val="0"/>
      <w:marBottom w:val="0"/>
      <w:divBdr>
        <w:top w:val="none" w:sz="0" w:space="0" w:color="auto"/>
        <w:left w:val="none" w:sz="0" w:space="0" w:color="auto"/>
        <w:bottom w:val="none" w:sz="0" w:space="0" w:color="auto"/>
        <w:right w:val="none" w:sz="0" w:space="0" w:color="auto"/>
      </w:divBdr>
    </w:div>
    <w:div w:id="219632207">
      <w:bodyDiv w:val="1"/>
      <w:marLeft w:val="0"/>
      <w:marRight w:val="0"/>
      <w:marTop w:val="0"/>
      <w:marBottom w:val="0"/>
      <w:divBdr>
        <w:top w:val="none" w:sz="0" w:space="0" w:color="auto"/>
        <w:left w:val="none" w:sz="0" w:space="0" w:color="auto"/>
        <w:bottom w:val="none" w:sz="0" w:space="0" w:color="auto"/>
        <w:right w:val="none" w:sz="0" w:space="0" w:color="auto"/>
      </w:divBdr>
    </w:div>
    <w:div w:id="240261328">
      <w:bodyDiv w:val="1"/>
      <w:marLeft w:val="0"/>
      <w:marRight w:val="0"/>
      <w:marTop w:val="0"/>
      <w:marBottom w:val="0"/>
      <w:divBdr>
        <w:top w:val="none" w:sz="0" w:space="0" w:color="auto"/>
        <w:left w:val="none" w:sz="0" w:space="0" w:color="auto"/>
        <w:bottom w:val="none" w:sz="0" w:space="0" w:color="auto"/>
        <w:right w:val="none" w:sz="0" w:space="0" w:color="auto"/>
      </w:divBdr>
    </w:div>
    <w:div w:id="335959357">
      <w:bodyDiv w:val="1"/>
      <w:marLeft w:val="0"/>
      <w:marRight w:val="0"/>
      <w:marTop w:val="0"/>
      <w:marBottom w:val="0"/>
      <w:divBdr>
        <w:top w:val="none" w:sz="0" w:space="0" w:color="auto"/>
        <w:left w:val="none" w:sz="0" w:space="0" w:color="auto"/>
        <w:bottom w:val="none" w:sz="0" w:space="0" w:color="auto"/>
        <w:right w:val="none" w:sz="0" w:space="0" w:color="auto"/>
      </w:divBdr>
    </w:div>
    <w:div w:id="350183421">
      <w:bodyDiv w:val="1"/>
      <w:marLeft w:val="0"/>
      <w:marRight w:val="0"/>
      <w:marTop w:val="0"/>
      <w:marBottom w:val="0"/>
      <w:divBdr>
        <w:top w:val="none" w:sz="0" w:space="0" w:color="auto"/>
        <w:left w:val="none" w:sz="0" w:space="0" w:color="auto"/>
        <w:bottom w:val="none" w:sz="0" w:space="0" w:color="auto"/>
        <w:right w:val="none" w:sz="0" w:space="0" w:color="auto"/>
      </w:divBdr>
    </w:div>
    <w:div w:id="375156086">
      <w:marLeft w:val="0"/>
      <w:marRight w:val="0"/>
      <w:marTop w:val="0"/>
      <w:marBottom w:val="0"/>
      <w:divBdr>
        <w:top w:val="none" w:sz="0" w:space="0" w:color="auto"/>
        <w:left w:val="none" w:sz="0" w:space="0" w:color="auto"/>
        <w:bottom w:val="none" w:sz="0" w:space="0" w:color="auto"/>
        <w:right w:val="none" w:sz="0" w:space="0" w:color="auto"/>
      </w:divBdr>
    </w:div>
    <w:div w:id="375156087">
      <w:marLeft w:val="0"/>
      <w:marRight w:val="0"/>
      <w:marTop w:val="0"/>
      <w:marBottom w:val="0"/>
      <w:divBdr>
        <w:top w:val="none" w:sz="0" w:space="0" w:color="auto"/>
        <w:left w:val="none" w:sz="0" w:space="0" w:color="auto"/>
        <w:bottom w:val="none" w:sz="0" w:space="0" w:color="auto"/>
        <w:right w:val="none" w:sz="0" w:space="0" w:color="auto"/>
      </w:divBdr>
    </w:div>
    <w:div w:id="375156088">
      <w:marLeft w:val="0"/>
      <w:marRight w:val="0"/>
      <w:marTop w:val="0"/>
      <w:marBottom w:val="0"/>
      <w:divBdr>
        <w:top w:val="none" w:sz="0" w:space="0" w:color="auto"/>
        <w:left w:val="none" w:sz="0" w:space="0" w:color="auto"/>
        <w:bottom w:val="none" w:sz="0" w:space="0" w:color="auto"/>
        <w:right w:val="none" w:sz="0" w:space="0" w:color="auto"/>
      </w:divBdr>
    </w:div>
    <w:div w:id="375156089">
      <w:marLeft w:val="0"/>
      <w:marRight w:val="0"/>
      <w:marTop w:val="0"/>
      <w:marBottom w:val="0"/>
      <w:divBdr>
        <w:top w:val="none" w:sz="0" w:space="0" w:color="auto"/>
        <w:left w:val="none" w:sz="0" w:space="0" w:color="auto"/>
        <w:bottom w:val="none" w:sz="0" w:space="0" w:color="auto"/>
        <w:right w:val="none" w:sz="0" w:space="0" w:color="auto"/>
      </w:divBdr>
    </w:div>
    <w:div w:id="383867729">
      <w:bodyDiv w:val="1"/>
      <w:marLeft w:val="0"/>
      <w:marRight w:val="0"/>
      <w:marTop w:val="0"/>
      <w:marBottom w:val="0"/>
      <w:divBdr>
        <w:top w:val="none" w:sz="0" w:space="0" w:color="auto"/>
        <w:left w:val="none" w:sz="0" w:space="0" w:color="auto"/>
        <w:bottom w:val="none" w:sz="0" w:space="0" w:color="auto"/>
        <w:right w:val="none" w:sz="0" w:space="0" w:color="auto"/>
      </w:divBdr>
    </w:div>
    <w:div w:id="385380170">
      <w:bodyDiv w:val="1"/>
      <w:marLeft w:val="0"/>
      <w:marRight w:val="0"/>
      <w:marTop w:val="0"/>
      <w:marBottom w:val="0"/>
      <w:divBdr>
        <w:top w:val="none" w:sz="0" w:space="0" w:color="auto"/>
        <w:left w:val="none" w:sz="0" w:space="0" w:color="auto"/>
        <w:bottom w:val="none" w:sz="0" w:space="0" w:color="auto"/>
        <w:right w:val="none" w:sz="0" w:space="0" w:color="auto"/>
      </w:divBdr>
    </w:div>
    <w:div w:id="437066702">
      <w:bodyDiv w:val="1"/>
      <w:marLeft w:val="0"/>
      <w:marRight w:val="0"/>
      <w:marTop w:val="0"/>
      <w:marBottom w:val="0"/>
      <w:divBdr>
        <w:top w:val="none" w:sz="0" w:space="0" w:color="auto"/>
        <w:left w:val="none" w:sz="0" w:space="0" w:color="auto"/>
        <w:bottom w:val="none" w:sz="0" w:space="0" w:color="auto"/>
        <w:right w:val="none" w:sz="0" w:space="0" w:color="auto"/>
      </w:divBdr>
    </w:div>
    <w:div w:id="525825677">
      <w:bodyDiv w:val="1"/>
      <w:marLeft w:val="0"/>
      <w:marRight w:val="0"/>
      <w:marTop w:val="0"/>
      <w:marBottom w:val="0"/>
      <w:divBdr>
        <w:top w:val="none" w:sz="0" w:space="0" w:color="auto"/>
        <w:left w:val="none" w:sz="0" w:space="0" w:color="auto"/>
        <w:bottom w:val="none" w:sz="0" w:space="0" w:color="auto"/>
        <w:right w:val="none" w:sz="0" w:space="0" w:color="auto"/>
      </w:divBdr>
    </w:div>
    <w:div w:id="712580285">
      <w:bodyDiv w:val="1"/>
      <w:marLeft w:val="0"/>
      <w:marRight w:val="0"/>
      <w:marTop w:val="0"/>
      <w:marBottom w:val="0"/>
      <w:divBdr>
        <w:top w:val="none" w:sz="0" w:space="0" w:color="auto"/>
        <w:left w:val="none" w:sz="0" w:space="0" w:color="auto"/>
        <w:bottom w:val="none" w:sz="0" w:space="0" w:color="auto"/>
        <w:right w:val="none" w:sz="0" w:space="0" w:color="auto"/>
      </w:divBdr>
    </w:div>
    <w:div w:id="727875069">
      <w:bodyDiv w:val="1"/>
      <w:marLeft w:val="0"/>
      <w:marRight w:val="0"/>
      <w:marTop w:val="0"/>
      <w:marBottom w:val="0"/>
      <w:divBdr>
        <w:top w:val="none" w:sz="0" w:space="0" w:color="auto"/>
        <w:left w:val="none" w:sz="0" w:space="0" w:color="auto"/>
        <w:bottom w:val="none" w:sz="0" w:space="0" w:color="auto"/>
        <w:right w:val="none" w:sz="0" w:space="0" w:color="auto"/>
      </w:divBdr>
    </w:div>
    <w:div w:id="920479971">
      <w:bodyDiv w:val="1"/>
      <w:marLeft w:val="0"/>
      <w:marRight w:val="0"/>
      <w:marTop w:val="0"/>
      <w:marBottom w:val="0"/>
      <w:divBdr>
        <w:top w:val="none" w:sz="0" w:space="0" w:color="auto"/>
        <w:left w:val="none" w:sz="0" w:space="0" w:color="auto"/>
        <w:bottom w:val="none" w:sz="0" w:space="0" w:color="auto"/>
        <w:right w:val="none" w:sz="0" w:space="0" w:color="auto"/>
      </w:divBdr>
    </w:div>
    <w:div w:id="1028139288">
      <w:bodyDiv w:val="1"/>
      <w:marLeft w:val="0"/>
      <w:marRight w:val="0"/>
      <w:marTop w:val="0"/>
      <w:marBottom w:val="0"/>
      <w:divBdr>
        <w:top w:val="none" w:sz="0" w:space="0" w:color="auto"/>
        <w:left w:val="none" w:sz="0" w:space="0" w:color="auto"/>
        <w:bottom w:val="none" w:sz="0" w:space="0" w:color="auto"/>
        <w:right w:val="none" w:sz="0" w:space="0" w:color="auto"/>
      </w:divBdr>
    </w:div>
    <w:div w:id="1049837421">
      <w:bodyDiv w:val="1"/>
      <w:marLeft w:val="0"/>
      <w:marRight w:val="0"/>
      <w:marTop w:val="0"/>
      <w:marBottom w:val="0"/>
      <w:divBdr>
        <w:top w:val="none" w:sz="0" w:space="0" w:color="auto"/>
        <w:left w:val="none" w:sz="0" w:space="0" w:color="auto"/>
        <w:bottom w:val="none" w:sz="0" w:space="0" w:color="auto"/>
        <w:right w:val="none" w:sz="0" w:space="0" w:color="auto"/>
      </w:divBdr>
    </w:div>
    <w:div w:id="1075931091">
      <w:bodyDiv w:val="1"/>
      <w:marLeft w:val="0"/>
      <w:marRight w:val="0"/>
      <w:marTop w:val="0"/>
      <w:marBottom w:val="0"/>
      <w:divBdr>
        <w:top w:val="none" w:sz="0" w:space="0" w:color="auto"/>
        <w:left w:val="none" w:sz="0" w:space="0" w:color="auto"/>
        <w:bottom w:val="none" w:sz="0" w:space="0" w:color="auto"/>
        <w:right w:val="none" w:sz="0" w:space="0" w:color="auto"/>
      </w:divBdr>
    </w:div>
    <w:div w:id="1106577408">
      <w:bodyDiv w:val="1"/>
      <w:marLeft w:val="0"/>
      <w:marRight w:val="0"/>
      <w:marTop w:val="0"/>
      <w:marBottom w:val="0"/>
      <w:divBdr>
        <w:top w:val="none" w:sz="0" w:space="0" w:color="auto"/>
        <w:left w:val="none" w:sz="0" w:space="0" w:color="auto"/>
        <w:bottom w:val="none" w:sz="0" w:space="0" w:color="auto"/>
        <w:right w:val="none" w:sz="0" w:space="0" w:color="auto"/>
      </w:divBdr>
    </w:div>
    <w:div w:id="1189299108">
      <w:bodyDiv w:val="1"/>
      <w:marLeft w:val="0"/>
      <w:marRight w:val="0"/>
      <w:marTop w:val="0"/>
      <w:marBottom w:val="0"/>
      <w:divBdr>
        <w:top w:val="none" w:sz="0" w:space="0" w:color="auto"/>
        <w:left w:val="none" w:sz="0" w:space="0" w:color="auto"/>
        <w:bottom w:val="none" w:sz="0" w:space="0" w:color="auto"/>
        <w:right w:val="none" w:sz="0" w:space="0" w:color="auto"/>
      </w:divBdr>
    </w:div>
    <w:div w:id="1201436156">
      <w:bodyDiv w:val="1"/>
      <w:marLeft w:val="0"/>
      <w:marRight w:val="0"/>
      <w:marTop w:val="0"/>
      <w:marBottom w:val="0"/>
      <w:divBdr>
        <w:top w:val="none" w:sz="0" w:space="0" w:color="auto"/>
        <w:left w:val="none" w:sz="0" w:space="0" w:color="auto"/>
        <w:bottom w:val="none" w:sz="0" w:space="0" w:color="auto"/>
        <w:right w:val="none" w:sz="0" w:space="0" w:color="auto"/>
      </w:divBdr>
    </w:div>
    <w:div w:id="1250700948">
      <w:bodyDiv w:val="1"/>
      <w:marLeft w:val="0"/>
      <w:marRight w:val="0"/>
      <w:marTop w:val="0"/>
      <w:marBottom w:val="0"/>
      <w:divBdr>
        <w:top w:val="none" w:sz="0" w:space="0" w:color="auto"/>
        <w:left w:val="none" w:sz="0" w:space="0" w:color="auto"/>
        <w:bottom w:val="none" w:sz="0" w:space="0" w:color="auto"/>
        <w:right w:val="none" w:sz="0" w:space="0" w:color="auto"/>
      </w:divBdr>
    </w:div>
    <w:div w:id="1290470819">
      <w:bodyDiv w:val="1"/>
      <w:marLeft w:val="0"/>
      <w:marRight w:val="0"/>
      <w:marTop w:val="0"/>
      <w:marBottom w:val="0"/>
      <w:divBdr>
        <w:top w:val="none" w:sz="0" w:space="0" w:color="auto"/>
        <w:left w:val="none" w:sz="0" w:space="0" w:color="auto"/>
        <w:bottom w:val="none" w:sz="0" w:space="0" w:color="auto"/>
        <w:right w:val="none" w:sz="0" w:space="0" w:color="auto"/>
      </w:divBdr>
    </w:div>
    <w:div w:id="1320113949">
      <w:bodyDiv w:val="1"/>
      <w:marLeft w:val="0"/>
      <w:marRight w:val="0"/>
      <w:marTop w:val="0"/>
      <w:marBottom w:val="0"/>
      <w:divBdr>
        <w:top w:val="none" w:sz="0" w:space="0" w:color="auto"/>
        <w:left w:val="none" w:sz="0" w:space="0" w:color="auto"/>
        <w:bottom w:val="none" w:sz="0" w:space="0" w:color="auto"/>
        <w:right w:val="none" w:sz="0" w:space="0" w:color="auto"/>
      </w:divBdr>
    </w:div>
    <w:div w:id="1439256712">
      <w:bodyDiv w:val="1"/>
      <w:marLeft w:val="0"/>
      <w:marRight w:val="0"/>
      <w:marTop w:val="0"/>
      <w:marBottom w:val="0"/>
      <w:divBdr>
        <w:top w:val="none" w:sz="0" w:space="0" w:color="auto"/>
        <w:left w:val="none" w:sz="0" w:space="0" w:color="auto"/>
        <w:bottom w:val="none" w:sz="0" w:space="0" w:color="auto"/>
        <w:right w:val="none" w:sz="0" w:space="0" w:color="auto"/>
      </w:divBdr>
    </w:div>
    <w:div w:id="1464615210">
      <w:bodyDiv w:val="1"/>
      <w:marLeft w:val="0"/>
      <w:marRight w:val="0"/>
      <w:marTop w:val="0"/>
      <w:marBottom w:val="0"/>
      <w:divBdr>
        <w:top w:val="none" w:sz="0" w:space="0" w:color="auto"/>
        <w:left w:val="none" w:sz="0" w:space="0" w:color="auto"/>
        <w:bottom w:val="none" w:sz="0" w:space="0" w:color="auto"/>
        <w:right w:val="none" w:sz="0" w:space="0" w:color="auto"/>
      </w:divBdr>
    </w:div>
    <w:div w:id="1474326260">
      <w:bodyDiv w:val="1"/>
      <w:marLeft w:val="0"/>
      <w:marRight w:val="0"/>
      <w:marTop w:val="0"/>
      <w:marBottom w:val="0"/>
      <w:divBdr>
        <w:top w:val="none" w:sz="0" w:space="0" w:color="auto"/>
        <w:left w:val="none" w:sz="0" w:space="0" w:color="auto"/>
        <w:bottom w:val="none" w:sz="0" w:space="0" w:color="auto"/>
        <w:right w:val="none" w:sz="0" w:space="0" w:color="auto"/>
      </w:divBdr>
    </w:div>
    <w:div w:id="1487936579">
      <w:bodyDiv w:val="1"/>
      <w:marLeft w:val="0"/>
      <w:marRight w:val="0"/>
      <w:marTop w:val="0"/>
      <w:marBottom w:val="0"/>
      <w:divBdr>
        <w:top w:val="none" w:sz="0" w:space="0" w:color="auto"/>
        <w:left w:val="none" w:sz="0" w:space="0" w:color="auto"/>
        <w:bottom w:val="none" w:sz="0" w:space="0" w:color="auto"/>
        <w:right w:val="none" w:sz="0" w:space="0" w:color="auto"/>
      </w:divBdr>
    </w:div>
    <w:div w:id="1506944623">
      <w:bodyDiv w:val="1"/>
      <w:marLeft w:val="0"/>
      <w:marRight w:val="0"/>
      <w:marTop w:val="0"/>
      <w:marBottom w:val="0"/>
      <w:divBdr>
        <w:top w:val="none" w:sz="0" w:space="0" w:color="auto"/>
        <w:left w:val="none" w:sz="0" w:space="0" w:color="auto"/>
        <w:bottom w:val="none" w:sz="0" w:space="0" w:color="auto"/>
        <w:right w:val="none" w:sz="0" w:space="0" w:color="auto"/>
      </w:divBdr>
    </w:div>
    <w:div w:id="1543790346">
      <w:bodyDiv w:val="1"/>
      <w:marLeft w:val="0"/>
      <w:marRight w:val="0"/>
      <w:marTop w:val="0"/>
      <w:marBottom w:val="0"/>
      <w:divBdr>
        <w:top w:val="none" w:sz="0" w:space="0" w:color="auto"/>
        <w:left w:val="none" w:sz="0" w:space="0" w:color="auto"/>
        <w:bottom w:val="none" w:sz="0" w:space="0" w:color="auto"/>
        <w:right w:val="none" w:sz="0" w:space="0" w:color="auto"/>
      </w:divBdr>
    </w:div>
    <w:div w:id="1831216551">
      <w:bodyDiv w:val="1"/>
      <w:marLeft w:val="0"/>
      <w:marRight w:val="0"/>
      <w:marTop w:val="0"/>
      <w:marBottom w:val="0"/>
      <w:divBdr>
        <w:top w:val="none" w:sz="0" w:space="0" w:color="auto"/>
        <w:left w:val="none" w:sz="0" w:space="0" w:color="auto"/>
        <w:bottom w:val="none" w:sz="0" w:space="0" w:color="auto"/>
        <w:right w:val="none" w:sz="0" w:space="0" w:color="auto"/>
      </w:divBdr>
    </w:div>
    <w:div w:id="1887641617">
      <w:bodyDiv w:val="1"/>
      <w:marLeft w:val="0"/>
      <w:marRight w:val="0"/>
      <w:marTop w:val="0"/>
      <w:marBottom w:val="0"/>
      <w:divBdr>
        <w:top w:val="none" w:sz="0" w:space="0" w:color="auto"/>
        <w:left w:val="none" w:sz="0" w:space="0" w:color="auto"/>
        <w:bottom w:val="none" w:sz="0" w:space="0" w:color="auto"/>
        <w:right w:val="none" w:sz="0" w:space="0" w:color="auto"/>
      </w:divBdr>
    </w:div>
    <w:div w:id="1928341270">
      <w:bodyDiv w:val="1"/>
      <w:marLeft w:val="0"/>
      <w:marRight w:val="0"/>
      <w:marTop w:val="0"/>
      <w:marBottom w:val="0"/>
      <w:divBdr>
        <w:top w:val="none" w:sz="0" w:space="0" w:color="auto"/>
        <w:left w:val="none" w:sz="0" w:space="0" w:color="auto"/>
        <w:bottom w:val="none" w:sz="0" w:space="0" w:color="auto"/>
        <w:right w:val="none" w:sz="0" w:space="0" w:color="auto"/>
      </w:divBdr>
    </w:div>
    <w:div w:id="1970938963">
      <w:bodyDiv w:val="1"/>
      <w:marLeft w:val="0"/>
      <w:marRight w:val="0"/>
      <w:marTop w:val="0"/>
      <w:marBottom w:val="0"/>
      <w:divBdr>
        <w:top w:val="none" w:sz="0" w:space="0" w:color="auto"/>
        <w:left w:val="none" w:sz="0" w:space="0" w:color="auto"/>
        <w:bottom w:val="none" w:sz="0" w:space="0" w:color="auto"/>
        <w:right w:val="none" w:sz="0" w:space="0" w:color="auto"/>
      </w:divBdr>
    </w:div>
    <w:div w:id="2117434002">
      <w:bodyDiv w:val="1"/>
      <w:marLeft w:val="0"/>
      <w:marRight w:val="0"/>
      <w:marTop w:val="0"/>
      <w:marBottom w:val="0"/>
      <w:divBdr>
        <w:top w:val="none" w:sz="0" w:space="0" w:color="auto"/>
        <w:left w:val="none" w:sz="0" w:space="0" w:color="auto"/>
        <w:bottom w:val="none" w:sz="0" w:space="0" w:color="auto"/>
        <w:right w:val="none" w:sz="0" w:space="0" w:color="auto"/>
      </w:divBdr>
    </w:div>
    <w:div w:id="212981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pia\Downloads\www.&#1089;&#1072;&#1093;&#1072;&#1085;&#1077;&#1092;&#1090;&#1077;&#1075;&#1072;&#1079;&#1089;&#1073;&#1099;&#1090;.&#1088;&#1092;" TargetMode="External"/><Relationship Id="rId13" Type="http://schemas.openxmlformats.org/officeDocument/2006/relationships/image" Target="media/image1.wmf"/><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rpmsp.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EC7909C96AF47AA6E1CA9F3AC42BE68D2BC863BCD686C25F93C2CJ5e4B" TargetMode="External"/><Relationship Id="rId5" Type="http://schemas.openxmlformats.org/officeDocument/2006/relationships/webSettings" Target="webSettings.xml"/><Relationship Id="rId15" Type="http://schemas.openxmlformats.org/officeDocument/2006/relationships/hyperlink" Target="mailto:v@ynp.ru." TargetMode="External"/><Relationship Id="rId10" Type="http://schemas.openxmlformats.org/officeDocument/2006/relationships/hyperlink" Target="file:///C:\Users\pia\Downloads\www.otc.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pia\Downloads\www.zakupki.gov.ru" TargetMode="External"/><Relationship Id="rId14"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4CB4D-1B8F-4DA6-B8B0-6E06D35B0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59</Pages>
  <Words>19654</Words>
  <Characters>120776</Characters>
  <Application>Microsoft Office Word</Application>
  <DocSecurity>0</DocSecurity>
  <Lines>1006</Lines>
  <Paragraphs>280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 1</vt:lpstr>
      <vt:lpstr>Приложение № 1</vt:lpstr>
    </vt:vector>
  </TitlesOfParts>
  <Company/>
  <LinksUpToDate>false</LinksUpToDate>
  <CharactersWithSpaces>140150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creator>Андреева Юлия Сергеевна</dc:creator>
  <cp:lastModifiedBy>Парамонова Инна Анатольевна</cp:lastModifiedBy>
  <cp:revision>11</cp:revision>
  <cp:lastPrinted>2021-10-22T07:14:00Z</cp:lastPrinted>
  <dcterms:created xsi:type="dcterms:W3CDTF">2021-11-18T05:39:00Z</dcterms:created>
  <dcterms:modified xsi:type="dcterms:W3CDTF">2021-11-18T07:45:00Z</dcterms:modified>
</cp:coreProperties>
</file>