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50" w:rsidRPr="004076CF" w:rsidRDefault="00962E73" w:rsidP="00162450">
      <w:pPr>
        <w:spacing w:line="240" w:lineRule="auto"/>
        <w:ind w:left="6381" w:hanging="144"/>
        <w:jc w:val="center"/>
        <w:rPr>
          <w:sz w:val="24"/>
          <w:szCs w:val="24"/>
        </w:rPr>
      </w:pPr>
      <w:r>
        <w:rPr>
          <w:sz w:val="24"/>
          <w:szCs w:val="24"/>
        </w:rPr>
        <w:t xml:space="preserve">        </w:t>
      </w:r>
      <w:r w:rsidR="00162450" w:rsidRPr="004076CF">
        <w:rPr>
          <w:sz w:val="24"/>
          <w:szCs w:val="24"/>
        </w:rPr>
        <w:t xml:space="preserve">                              Утверждено</w:t>
      </w:r>
    </w:p>
    <w:p w:rsidR="00162450" w:rsidRPr="004076CF" w:rsidRDefault="00162450" w:rsidP="00162450">
      <w:pPr>
        <w:spacing w:line="240" w:lineRule="auto"/>
        <w:rPr>
          <w:sz w:val="24"/>
          <w:szCs w:val="24"/>
        </w:rPr>
      </w:pPr>
      <w:r w:rsidRPr="004076CF">
        <w:rPr>
          <w:sz w:val="24"/>
          <w:szCs w:val="24"/>
        </w:rPr>
        <w:t xml:space="preserve">                                                                                       </w:t>
      </w:r>
      <w:r w:rsidR="00962E73">
        <w:rPr>
          <w:sz w:val="24"/>
          <w:szCs w:val="24"/>
        </w:rPr>
        <w:t xml:space="preserve">       </w:t>
      </w:r>
      <w:r w:rsidRPr="004076CF">
        <w:rPr>
          <w:sz w:val="24"/>
          <w:szCs w:val="24"/>
        </w:rPr>
        <w:t xml:space="preserve">  Приказом АО «Саханефтегазсбыт»</w:t>
      </w:r>
    </w:p>
    <w:p w:rsidR="00162450" w:rsidRPr="004076CF" w:rsidRDefault="00162450" w:rsidP="00162450">
      <w:pPr>
        <w:spacing w:line="240" w:lineRule="auto"/>
        <w:ind w:firstLine="0"/>
        <w:jc w:val="right"/>
        <w:rPr>
          <w:sz w:val="24"/>
          <w:szCs w:val="24"/>
        </w:rPr>
      </w:pPr>
      <w:r w:rsidRPr="00C138B2">
        <w:rPr>
          <w:sz w:val="24"/>
          <w:szCs w:val="24"/>
        </w:rPr>
        <w:t>от "</w:t>
      </w:r>
      <w:r w:rsidR="004A1A40" w:rsidRPr="00C138B2">
        <w:rPr>
          <w:sz w:val="24"/>
          <w:szCs w:val="24"/>
        </w:rPr>
        <w:t>02" июл</w:t>
      </w:r>
      <w:r w:rsidRPr="00C138B2">
        <w:rPr>
          <w:sz w:val="24"/>
          <w:szCs w:val="24"/>
        </w:rPr>
        <w:t>я 2024 г. № Закуп –</w:t>
      </w:r>
      <w:r w:rsidRPr="004076CF">
        <w:rPr>
          <w:sz w:val="24"/>
          <w:szCs w:val="24"/>
        </w:rPr>
        <w:t xml:space="preserve"> </w:t>
      </w:r>
      <w:r w:rsidR="00C138B2">
        <w:rPr>
          <w:sz w:val="24"/>
          <w:szCs w:val="24"/>
        </w:rPr>
        <w:t>2846</w:t>
      </w:r>
      <w:r w:rsidRPr="004076CF">
        <w:rPr>
          <w:sz w:val="24"/>
          <w:szCs w:val="24"/>
        </w:rPr>
        <w:t xml:space="preserve">  </w:t>
      </w:r>
    </w:p>
    <w:p w:rsidR="00487ACC" w:rsidRPr="004076CF" w:rsidRDefault="00487ACC" w:rsidP="00F2341A">
      <w:pPr>
        <w:spacing w:line="240" w:lineRule="auto"/>
        <w:rPr>
          <w:sz w:val="24"/>
          <w:szCs w:val="24"/>
        </w:rPr>
      </w:pPr>
    </w:p>
    <w:p w:rsidR="007D50BE" w:rsidRPr="004076CF" w:rsidRDefault="007D50BE" w:rsidP="006965E2">
      <w:pPr>
        <w:spacing w:line="240" w:lineRule="auto"/>
        <w:ind w:left="6379" w:firstLine="0"/>
        <w:jc w:val="right"/>
        <w:rPr>
          <w:sz w:val="24"/>
          <w:szCs w:val="24"/>
        </w:rPr>
      </w:pPr>
    </w:p>
    <w:p w:rsidR="007D50BE" w:rsidRPr="004076CF" w:rsidRDefault="007D50BE" w:rsidP="00707AC6">
      <w:pPr>
        <w:spacing w:line="240" w:lineRule="auto"/>
        <w:ind w:firstLine="0"/>
        <w:jc w:val="center"/>
        <w:outlineLvl w:val="0"/>
        <w:rPr>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9C3C4E" w:rsidRPr="004076CF" w:rsidRDefault="005A73F6" w:rsidP="00317EBC">
      <w:pPr>
        <w:spacing w:line="240" w:lineRule="auto"/>
        <w:ind w:firstLine="0"/>
        <w:jc w:val="center"/>
        <w:outlineLvl w:val="0"/>
        <w:rPr>
          <w:b/>
          <w:bCs/>
          <w:sz w:val="36"/>
          <w:szCs w:val="36"/>
        </w:rPr>
      </w:pPr>
      <w:r w:rsidRPr="004076CF">
        <w:rPr>
          <w:b/>
          <w:bCs/>
          <w:sz w:val="36"/>
          <w:szCs w:val="36"/>
        </w:rPr>
        <w:t>ДОКУМЕНТАЦИЯ</w:t>
      </w:r>
    </w:p>
    <w:p w:rsidR="005A73F6" w:rsidRPr="004076CF" w:rsidRDefault="00933C17" w:rsidP="00317EBC">
      <w:pPr>
        <w:spacing w:line="240" w:lineRule="auto"/>
        <w:ind w:firstLine="0"/>
        <w:jc w:val="center"/>
        <w:outlineLvl w:val="0"/>
        <w:rPr>
          <w:b/>
          <w:bCs/>
          <w:sz w:val="36"/>
          <w:szCs w:val="36"/>
        </w:rPr>
      </w:pPr>
      <w:r w:rsidRPr="004076CF">
        <w:rPr>
          <w:b/>
          <w:bCs/>
          <w:sz w:val="36"/>
          <w:szCs w:val="36"/>
        </w:rPr>
        <w:t>О</w:t>
      </w:r>
      <w:r w:rsidR="005A73F6" w:rsidRPr="004076CF">
        <w:rPr>
          <w:b/>
          <w:bCs/>
          <w:sz w:val="36"/>
          <w:szCs w:val="36"/>
        </w:rPr>
        <w:t xml:space="preserve"> </w:t>
      </w:r>
      <w:r w:rsidR="0071168B" w:rsidRPr="004076CF">
        <w:rPr>
          <w:b/>
          <w:bCs/>
          <w:sz w:val="36"/>
          <w:szCs w:val="36"/>
        </w:rPr>
        <w:t>СОСТЯЗАТЕЛЬНОЙ ЗАКУПКЕ</w:t>
      </w:r>
    </w:p>
    <w:p w:rsidR="005A73F6" w:rsidRPr="004076CF" w:rsidRDefault="00E42DDE" w:rsidP="00317EBC">
      <w:pPr>
        <w:spacing w:line="240" w:lineRule="auto"/>
        <w:ind w:firstLine="0"/>
        <w:jc w:val="center"/>
        <w:outlineLvl w:val="0"/>
        <w:rPr>
          <w:b/>
          <w:bCs/>
          <w:sz w:val="32"/>
          <w:szCs w:val="32"/>
        </w:rPr>
      </w:pPr>
      <w:r w:rsidRPr="004076CF">
        <w:rPr>
          <w:b/>
          <w:bCs/>
          <w:sz w:val="32"/>
          <w:szCs w:val="32"/>
        </w:rPr>
        <w:t>в электронной форме</w:t>
      </w:r>
    </w:p>
    <w:p w:rsidR="00812700" w:rsidRPr="004076CF" w:rsidRDefault="00812700" w:rsidP="00317EBC">
      <w:pPr>
        <w:spacing w:line="240" w:lineRule="auto"/>
        <w:ind w:firstLine="0"/>
        <w:jc w:val="center"/>
        <w:outlineLvl w:val="0"/>
        <w:rPr>
          <w:b/>
          <w:bCs/>
          <w:sz w:val="32"/>
          <w:szCs w:val="32"/>
        </w:rPr>
      </w:pPr>
    </w:p>
    <w:p w:rsidR="00351324" w:rsidRPr="004076CF" w:rsidRDefault="00351324" w:rsidP="00163805">
      <w:pPr>
        <w:spacing w:line="240" w:lineRule="auto"/>
        <w:ind w:firstLine="0"/>
        <w:jc w:val="center"/>
        <w:rPr>
          <w:b/>
          <w:sz w:val="32"/>
          <w:szCs w:val="32"/>
        </w:rPr>
      </w:pPr>
      <w:r w:rsidRPr="004076CF">
        <w:rPr>
          <w:b/>
          <w:sz w:val="32"/>
          <w:szCs w:val="32"/>
        </w:rPr>
        <w:t xml:space="preserve">на оказание услуг по перевозке </w:t>
      </w:r>
      <w:r w:rsidR="00163805" w:rsidRPr="004076CF">
        <w:rPr>
          <w:b/>
          <w:sz w:val="32"/>
          <w:szCs w:val="32"/>
        </w:rPr>
        <w:t xml:space="preserve">тарированных нефтепродуктов </w:t>
      </w:r>
    </w:p>
    <w:p w:rsidR="00351324" w:rsidRPr="004076CF" w:rsidRDefault="00163805" w:rsidP="00163805">
      <w:pPr>
        <w:spacing w:line="240" w:lineRule="auto"/>
        <w:ind w:firstLine="0"/>
        <w:jc w:val="center"/>
        <w:rPr>
          <w:b/>
          <w:sz w:val="32"/>
          <w:szCs w:val="32"/>
        </w:rPr>
      </w:pPr>
      <w:r w:rsidRPr="004076CF">
        <w:rPr>
          <w:b/>
          <w:sz w:val="32"/>
          <w:szCs w:val="32"/>
        </w:rPr>
        <w:t xml:space="preserve">в 20 </w:t>
      </w:r>
      <w:r w:rsidR="00351324" w:rsidRPr="004076CF">
        <w:rPr>
          <w:b/>
          <w:sz w:val="32"/>
          <w:szCs w:val="32"/>
        </w:rPr>
        <w:t>футовых контейнерах</w:t>
      </w:r>
      <w:r w:rsidRPr="004076CF">
        <w:rPr>
          <w:b/>
          <w:sz w:val="32"/>
          <w:szCs w:val="32"/>
        </w:rPr>
        <w:t xml:space="preserve"> реч</w:t>
      </w:r>
      <w:r w:rsidR="00162450" w:rsidRPr="004076CF">
        <w:rPr>
          <w:b/>
          <w:sz w:val="32"/>
          <w:szCs w:val="32"/>
        </w:rPr>
        <w:t>ным транспортом</w:t>
      </w:r>
    </w:p>
    <w:p w:rsidR="007D50BE" w:rsidRPr="004076CF" w:rsidRDefault="00162450" w:rsidP="00163805">
      <w:pPr>
        <w:spacing w:line="240" w:lineRule="auto"/>
        <w:ind w:firstLine="0"/>
        <w:jc w:val="center"/>
        <w:rPr>
          <w:sz w:val="24"/>
          <w:szCs w:val="24"/>
        </w:rPr>
      </w:pPr>
      <w:r w:rsidRPr="004076CF">
        <w:rPr>
          <w:b/>
          <w:sz w:val="32"/>
          <w:szCs w:val="32"/>
        </w:rPr>
        <w:t xml:space="preserve"> в навигацию 2024</w:t>
      </w:r>
      <w:r w:rsidR="00163805" w:rsidRPr="004076CF">
        <w:rPr>
          <w:b/>
          <w:sz w:val="32"/>
          <w:szCs w:val="32"/>
        </w:rPr>
        <w:t xml:space="preserve"> года</w:t>
      </w:r>
    </w:p>
    <w:p w:rsidR="005004FB" w:rsidRPr="004076CF" w:rsidRDefault="005004FB" w:rsidP="00163805">
      <w:pPr>
        <w:spacing w:line="240" w:lineRule="auto"/>
        <w:ind w:firstLine="0"/>
        <w:jc w:val="center"/>
        <w:rPr>
          <w:sz w:val="24"/>
          <w:szCs w:val="24"/>
        </w:rPr>
      </w:pPr>
    </w:p>
    <w:p w:rsidR="007D50BE" w:rsidRPr="004076CF" w:rsidRDefault="007D50BE" w:rsidP="00163805">
      <w:pPr>
        <w:spacing w:line="240" w:lineRule="auto"/>
        <w:ind w:firstLine="0"/>
        <w:jc w:val="center"/>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1D6D16" w:rsidRPr="004076CF" w:rsidRDefault="001D6D16"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BC48C4" w:rsidRPr="004076CF" w:rsidRDefault="00BC48C4" w:rsidP="00707AC6">
      <w:pPr>
        <w:spacing w:line="240" w:lineRule="auto"/>
        <w:ind w:firstLine="0"/>
        <w:rPr>
          <w:sz w:val="24"/>
          <w:szCs w:val="24"/>
        </w:rPr>
      </w:pPr>
    </w:p>
    <w:p w:rsidR="00FB6ED7" w:rsidRPr="004076CF" w:rsidRDefault="00FB6ED7" w:rsidP="00707AC6">
      <w:pPr>
        <w:spacing w:line="240" w:lineRule="auto"/>
        <w:ind w:firstLine="0"/>
        <w:rPr>
          <w:sz w:val="24"/>
          <w:szCs w:val="24"/>
        </w:rPr>
      </w:pPr>
    </w:p>
    <w:p w:rsidR="008076BA" w:rsidRPr="004076CF" w:rsidRDefault="007D50BE" w:rsidP="008076BA">
      <w:pPr>
        <w:spacing w:line="240" w:lineRule="auto"/>
        <w:ind w:firstLine="0"/>
        <w:jc w:val="center"/>
        <w:rPr>
          <w:sz w:val="24"/>
          <w:szCs w:val="24"/>
        </w:rPr>
      </w:pPr>
      <w:r w:rsidRPr="004076CF">
        <w:rPr>
          <w:sz w:val="24"/>
          <w:szCs w:val="24"/>
        </w:rPr>
        <w:t xml:space="preserve">Якутск </w:t>
      </w:r>
      <w:r w:rsidR="000A0F88" w:rsidRPr="004076CF">
        <w:rPr>
          <w:sz w:val="24"/>
          <w:szCs w:val="24"/>
        </w:rPr>
        <w:t>–</w:t>
      </w:r>
      <w:r w:rsidRPr="004076CF">
        <w:rPr>
          <w:sz w:val="24"/>
          <w:szCs w:val="24"/>
        </w:rPr>
        <w:t xml:space="preserve"> 20</w:t>
      </w:r>
      <w:r w:rsidR="00C6575A" w:rsidRPr="004076CF">
        <w:rPr>
          <w:sz w:val="24"/>
          <w:szCs w:val="24"/>
        </w:rPr>
        <w:t>2</w:t>
      </w:r>
      <w:r w:rsidR="00162450" w:rsidRPr="004076CF">
        <w:rPr>
          <w:sz w:val="24"/>
          <w:szCs w:val="24"/>
        </w:rPr>
        <w:t>4</w:t>
      </w:r>
    </w:p>
    <w:p w:rsidR="007E35A3" w:rsidRPr="004076CF" w:rsidRDefault="007E35A3" w:rsidP="007E35A3">
      <w:pPr>
        <w:spacing w:line="240" w:lineRule="auto"/>
        <w:ind w:firstLine="0"/>
        <w:jc w:val="center"/>
        <w:rPr>
          <w:sz w:val="24"/>
          <w:szCs w:val="24"/>
        </w:rPr>
      </w:pPr>
      <w:r w:rsidRPr="004076CF">
        <w:rPr>
          <w:sz w:val="24"/>
          <w:szCs w:val="24"/>
        </w:rPr>
        <w:lastRenderedPageBreak/>
        <w:t>СОДЕРЖАНИЕ</w:t>
      </w:r>
    </w:p>
    <w:tbl>
      <w:tblPr>
        <w:tblW w:w="25376" w:type="dxa"/>
        <w:tblInd w:w="-851" w:type="dxa"/>
        <w:tblLook w:val="04A0" w:firstRow="1" w:lastRow="0" w:firstColumn="1" w:lastColumn="0" w:noHBand="0" w:noVBand="1"/>
      </w:tblPr>
      <w:tblGrid>
        <w:gridCol w:w="10207"/>
        <w:gridCol w:w="15169"/>
      </w:tblGrid>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1. Общие положения . . . . . . . . . . . . . . . . . . . . . . . . . . . . . . . . . . . . . . . . . . . . . . . . .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1.1. Общие сведения о процедуре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1.2. Правовой статус процедур и документов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1.3. Обжалование </w:t>
            </w:r>
            <w:r w:rsidRPr="004076CF">
              <w:rPr>
                <w:iCs/>
                <w:sz w:val="24"/>
                <w:szCs w:val="24"/>
              </w:rPr>
              <w:t>действий (бездействия) организатора закупки</w:t>
            </w:r>
            <w:r w:rsidRPr="004076CF">
              <w:rPr>
                <w:sz w:val="24"/>
                <w:szCs w:val="24"/>
              </w:rPr>
              <w:t xml:space="preserve">.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1.4. Досудебный порядок рассмотрения споров.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1.5. Прочие положения . . . . . . . . . . . . . . . . . . . . . . . . . . . . . . . . . . . . . . . . . . . . . . . . .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1.6. Отсутствие конфликтов интересов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1814D1" w:rsidP="006075D2">
            <w:pPr>
              <w:spacing w:line="240" w:lineRule="auto"/>
              <w:ind w:left="176" w:right="-533" w:hanging="149"/>
              <w:rPr>
                <w:sz w:val="24"/>
                <w:szCs w:val="24"/>
              </w:rPr>
            </w:pPr>
            <w:r w:rsidRPr="004076CF">
              <w:rPr>
                <w:sz w:val="24"/>
                <w:szCs w:val="24"/>
              </w:rPr>
              <w:t xml:space="preserve">    </w:t>
            </w:r>
            <w:r w:rsidR="006075D2" w:rsidRPr="004076CF">
              <w:rPr>
                <w:sz w:val="24"/>
                <w:szCs w:val="24"/>
              </w:rPr>
              <w:t>6</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 xml:space="preserve">2. Техническое задание . . . . . . . . .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8D5F81">
        <w:trPr>
          <w:trHeight w:val="360"/>
        </w:trPr>
        <w:tc>
          <w:tcPr>
            <w:tcW w:w="10207" w:type="dxa"/>
            <w:vAlign w:val="bottom"/>
            <w:hideMark/>
          </w:tcPr>
          <w:p w:rsidR="00E94CF3" w:rsidRPr="004076CF" w:rsidRDefault="00E94CF3" w:rsidP="00DE48A9">
            <w:pPr>
              <w:spacing w:line="240" w:lineRule="auto"/>
              <w:ind w:left="176" w:right="-533" w:firstLine="34"/>
              <w:rPr>
                <w:sz w:val="24"/>
                <w:szCs w:val="24"/>
              </w:rPr>
            </w:pPr>
            <w:r w:rsidRPr="004076CF">
              <w:rPr>
                <w:sz w:val="24"/>
                <w:szCs w:val="24"/>
              </w:rPr>
              <w:t>2.1</w:t>
            </w:r>
            <w:r w:rsidR="001B11DD" w:rsidRPr="004076CF">
              <w:rPr>
                <w:sz w:val="24"/>
                <w:szCs w:val="24"/>
              </w:rPr>
              <w:t>.1</w:t>
            </w:r>
            <w:r w:rsidRPr="004076CF">
              <w:rPr>
                <w:sz w:val="24"/>
                <w:szCs w:val="24"/>
              </w:rPr>
              <w:t xml:space="preserve">. </w:t>
            </w:r>
            <w:r w:rsidR="00B21081" w:rsidRPr="004076CF">
              <w:rPr>
                <w:sz w:val="24"/>
                <w:szCs w:val="24"/>
              </w:rPr>
              <w:t xml:space="preserve">Предмет </w:t>
            </w:r>
            <w:r w:rsidR="00DE48A9" w:rsidRPr="004076CF">
              <w:rPr>
                <w:sz w:val="24"/>
                <w:szCs w:val="24"/>
              </w:rPr>
              <w:t>договора</w:t>
            </w:r>
            <w:r w:rsidRPr="004076CF">
              <w:rPr>
                <w:sz w:val="24"/>
                <w:szCs w:val="24"/>
              </w:rPr>
              <w:t>. . . . . . . . . . . . . . . . . . . . . . . . . . . . . . . . . .</w:t>
            </w:r>
            <w:r w:rsidR="001B11DD" w:rsidRPr="004076CF">
              <w:rPr>
                <w:sz w:val="24"/>
                <w:szCs w:val="24"/>
              </w:rPr>
              <w:t xml:space="preserve"> . . . . . . . . . . . . . . . . . .</w:t>
            </w:r>
            <w:r w:rsidR="006E1641" w:rsidRPr="004076CF">
              <w:rPr>
                <w:sz w:val="24"/>
                <w:szCs w:val="24"/>
              </w:rPr>
              <w:t xml:space="preserve">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8D5F81">
        <w:trPr>
          <w:trHeight w:val="360"/>
        </w:trPr>
        <w:tc>
          <w:tcPr>
            <w:tcW w:w="10207" w:type="dxa"/>
            <w:vAlign w:val="bottom"/>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2. </w:t>
            </w:r>
            <w:r w:rsidR="00B21081" w:rsidRPr="004076CF">
              <w:rPr>
                <w:sz w:val="24"/>
                <w:szCs w:val="24"/>
              </w:rPr>
              <w:t xml:space="preserve">Место </w:t>
            </w:r>
            <w:r w:rsidR="00DE48A9" w:rsidRPr="004076CF">
              <w:rPr>
                <w:sz w:val="24"/>
                <w:szCs w:val="24"/>
              </w:rPr>
              <w:t>оказания услуг</w:t>
            </w:r>
            <w:r w:rsidRPr="004076CF">
              <w:rPr>
                <w:sz w:val="24"/>
                <w:szCs w:val="24"/>
              </w:rPr>
              <w:t xml:space="preserve">. . . . . . . . . . . . . . . . . . . . . . . . . . . . . . . . . . . . . . . . . . . . . . . . . . . . . . . . . . . . </w:t>
            </w:r>
          </w:p>
        </w:tc>
        <w:tc>
          <w:tcPr>
            <w:tcW w:w="15169" w:type="dxa"/>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1B11DD">
            <w:pPr>
              <w:spacing w:line="240" w:lineRule="auto"/>
              <w:ind w:left="176" w:right="-533" w:firstLine="34"/>
              <w:rPr>
                <w:sz w:val="24"/>
                <w:szCs w:val="24"/>
              </w:rPr>
            </w:pPr>
            <w:r w:rsidRPr="004076CF">
              <w:rPr>
                <w:sz w:val="24"/>
                <w:szCs w:val="24"/>
              </w:rPr>
              <w:t>2.</w:t>
            </w:r>
            <w:r w:rsidR="001B11DD" w:rsidRPr="004076CF">
              <w:rPr>
                <w:sz w:val="24"/>
                <w:szCs w:val="24"/>
              </w:rPr>
              <w:t>1.3</w:t>
            </w:r>
            <w:r w:rsidRPr="004076CF">
              <w:rPr>
                <w:sz w:val="24"/>
                <w:szCs w:val="24"/>
              </w:rPr>
              <w:t xml:space="preserve">. </w:t>
            </w:r>
            <w:r w:rsidR="001B11DD" w:rsidRPr="004076CF">
              <w:rPr>
                <w:sz w:val="24"/>
                <w:szCs w:val="24"/>
              </w:rPr>
              <w:t>Условия передачи</w:t>
            </w:r>
            <w:r w:rsidRPr="004076CF">
              <w:rPr>
                <w:sz w:val="24"/>
                <w:szCs w:val="24"/>
              </w:rPr>
              <w:t xml:space="preserve">. . . . . . . . . . . . . . . . . . . . . . . . . . . . . . . . . . . . . . . . . . </w:t>
            </w:r>
            <w:r w:rsidR="00B21081" w:rsidRPr="004076CF">
              <w:rPr>
                <w:sz w:val="24"/>
                <w:szCs w:val="24"/>
              </w:rPr>
              <w:t>. . . . . .</w:t>
            </w:r>
            <w:r w:rsidR="001B11DD" w:rsidRPr="004076CF">
              <w:rPr>
                <w:sz w:val="24"/>
                <w:szCs w:val="24"/>
              </w:rPr>
              <w:t xml:space="preserve"> . . . . . . . . . . . . </w:t>
            </w:r>
            <w:proofErr w:type="gramStart"/>
            <w:r w:rsidR="001B11DD" w:rsidRPr="004076CF">
              <w:rPr>
                <w:sz w:val="24"/>
                <w:szCs w:val="24"/>
              </w:rPr>
              <w:t>. . . .</w:t>
            </w:r>
            <w:proofErr w:type="gramEnd"/>
            <w:r w:rsidR="001B11DD" w:rsidRPr="004076CF">
              <w:rPr>
                <w:sz w:val="24"/>
                <w:szCs w:val="24"/>
              </w:rPr>
              <w:t xml:space="preserve"> .</w:t>
            </w:r>
          </w:p>
        </w:tc>
        <w:tc>
          <w:tcPr>
            <w:tcW w:w="15169" w:type="dxa"/>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B21081">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4. </w:t>
            </w:r>
            <w:r w:rsidR="001B11DD" w:rsidRPr="004076CF">
              <w:rPr>
                <w:sz w:val="24"/>
                <w:szCs w:val="24"/>
              </w:rPr>
              <w:t>Сроки доставки</w:t>
            </w:r>
            <w:r w:rsidRPr="004076CF">
              <w:rPr>
                <w:sz w:val="24"/>
                <w:szCs w:val="24"/>
              </w:rPr>
              <w:t>. . . . . . . . . . . . . . . . . . . . . . . . . .</w:t>
            </w:r>
            <w:r w:rsidR="001B11DD" w:rsidRPr="004076CF">
              <w:rPr>
                <w:sz w:val="24"/>
                <w:szCs w:val="24"/>
              </w:rPr>
              <w:t xml:space="preserve"> . . . . . . . . . . . . . . . . . . . . . . . . . . . . . . . . . . . .</w:t>
            </w:r>
            <w:r w:rsidR="006E1641" w:rsidRPr="004076CF">
              <w:rPr>
                <w:sz w:val="24"/>
                <w:szCs w:val="24"/>
              </w:rPr>
              <w:t xml:space="preserve"> . </w:t>
            </w:r>
            <w:proofErr w:type="gramStart"/>
            <w:r w:rsidR="006E1641" w:rsidRPr="004076CF">
              <w:rPr>
                <w:sz w:val="24"/>
                <w:szCs w:val="24"/>
              </w:rPr>
              <w:t>. . . .</w:t>
            </w:r>
            <w:proofErr w:type="gramEnd"/>
            <w:r w:rsidR="006E1641" w:rsidRPr="004076CF">
              <w:rPr>
                <w:sz w:val="24"/>
                <w:szCs w:val="24"/>
              </w:rPr>
              <w:t xml:space="preserve"> . </w:t>
            </w:r>
          </w:p>
        </w:tc>
        <w:tc>
          <w:tcPr>
            <w:tcW w:w="15169" w:type="dxa"/>
            <w:vAlign w:val="bottom"/>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1B11DD" w:rsidP="001B11DD">
            <w:pPr>
              <w:spacing w:line="240" w:lineRule="auto"/>
              <w:ind w:left="176" w:right="-533" w:firstLine="34"/>
              <w:rPr>
                <w:sz w:val="24"/>
                <w:szCs w:val="24"/>
              </w:rPr>
            </w:pPr>
            <w:r w:rsidRPr="004076CF">
              <w:rPr>
                <w:sz w:val="24"/>
                <w:szCs w:val="24"/>
              </w:rPr>
              <w:t xml:space="preserve">2.1.5. Сведения о начальной (максимальной) цене договора (цене </w:t>
            </w:r>
            <w:proofErr w:type="gramStart"/>
            <w:r w:rsidRPr="004076CF">
              <w:rPr>
                <w:sz w:val="24"/>
                <w:szCs w:val="24"/>
              </w:rPr>
              <w:t>лота)</w:t>
            </w:r>
            <w:r w:rsidR="00E94CF3" w:rsidRPr="004076CF">
              <w:rPr>
                <w:sz w:val="24"/>
                <w:szCs w:val="24"/>
              </w:rPr>
              <w:t>. . .</w:t>
            </w:r>
            <w:proofErr w:type="gramEnd"/>
            <w:r w:rsidR="00E94CF3" w:rsidRPr="004076CF">
              <w:rPr>
                <w:sz w:val="24"/>
                <w:szCs w:val="24"/>
              </w:rPr>
              <w:t xml:space="preserve"> . . . . . . . . . . . . . . . . . . . . . . .</w:t>
            </w:r>
          </w:p>
        </w:tc>
        <w:tc>
          <w:tcPr>
            <w:tcW w:w="15169" w:type="dxa"/>
            <w:vAlign w:val="bottom"/>
            <w:hideMark/>
          </w:tcPr>
          <w:p w:rsidR="00E94CF3" w:rsidRPr="004076CF" w:rsidRDefault="00E94CF3" w:rsidP="001814D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shd w:val="clear" w:color="auto" w:fill="FBFBFB"/>
              </w:rPr>
              <w:t>2.</w:t>
            </w:r>
            <w:r w:rsidR="001B11DD" w:rsidRPr="004076CF">
              <w:rPr>
                <w:sz w:val="24"/>
                <w:szCs w:val="24"/>
                <w:shd w:val="clear" w:color="auto" w:fill="FBFBFB"/>
              </w:rPr>
              <w:t>1.</w:t>
            </w:r>
            <w:r w:rsidRPr="004076CF">
              <w:rPr>
                <w:sz w:val="24"/>
                <w:szCs w:val="24"/>
                <w:shd w:val="clear" w:color="auto" w:fill="FBFBFB"/>
              </w:rPr>
              <w:t xml:space="preserve">6. </w:t>
            </w:r>
            <w:r w:rsidR="001B11DD" w:rsidRPr="004076CF">
              <w:rPr>
                <w:sz w:val="24"/>
                <w:szCs w:val="24"/>
                <w:shd w:val="clear" w:color="auto" w:fill="FBFBFB"/>
              </w:rPr>
              <w:t>Обоснование начальной (максимальной) цены договора (НМЦД)</w:t>
            </w:r>
            <w:r w:rsidRPr="004076CF">
              <w:rPr>
                <w:sz w:val="24"/>
                <w:szCs w:val="24"/>
              </w:rPr>
              <w:t xml:space="preserve">. . . . . . . . . . . . . . . . . . . . . </w:t>
            </w:r>
            <w:proofErr w:type="gramStart"/>
            <w:r w:rsidRPr="004076CF">
              <w:rPr>
                <w:sz w:val="24"/>
                <w:szCs w:val="24"/>
              </w:rPr>
              <w:t>.</w:t>
            </w:r>
            <w:r w:rsidR="006E1641" w:rsidRPr="004076CF">
              <w:rPr>
                <w:sz w:val="24"/>
                <w:szCs w:val="24"/>
              </w:rPr>
              <w:t xml:space="preserve"> . . .</w:t>
            </w:r>
            <w:proofErr w:type="gramEnd"/>
            <w:r w:rsidR="006E1641" w:rsidRPr="004076CF">
              <w:rPr>
                <w:sz w:val="24"/>
                <w:szCs w:val="24"/>
              </w:rPr>
              <w:t xml:space="preserve">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7. </w:t>
            </w:r>
            <w:r w:rsidR="001B11DD" w:rsidRPr="004076CF">
              <w:rPr>
                <w:sz w:val="24"/>
                <w:szCs w:val="24"/>
              </w:rPr>
              <w:t>Технические требования к судам, контейнерам</w:t>
            </w:r>
            <w:r w:rsidRPr="004076CF">
              <w:rPr>
                <w:sz w:val="24"/>
                <w:szCs w:val="24"/>
              </w:rPr>
              <w:t>. . . . . . . . . . . . . . . . . . . . . . . . . . . . . . . . . .</w:t>
            </w:r>
            <w:r w:rsidR="006E1641" w:rsidRPr="004076CF">
              <w:rPr>
                <w:sz w:val="24"/>
                <w:szCs w:val="24"/>
              </w:rPr>
              <w:t xml:space="preserve"> . . </w:t>
            </w:r>
            <w:proofErr w:type="gramStart"/>
            <w:r w:rsidR="006E1641" w:rsidRPr="004076CF">
              <w:rPr>
                <w:sz w:val="24"/>
                <w:szCs w:val="24"/>
              </w:rPr>
              <w:t>. . . .</w:t>
            </w:r>
            <w:proofErr w:type="gramEnd"/>
            <w:r w:rsidR="006E1641" w:rsidRPr="004076CF">
              <w:rPr>
                <w:sz w:val="24"/>
                <w:szCs w:val="24"/>
              </w:rPr>
              <w:t xml:space="preserve"> . </w:t>
            </w:r>
          </w:p>
        </w:tc>
        <w:tc>
          <w:tcPr>
            <w:tcW w:w="15169" w:type="dxa"/>
            <w:vAlign w:val="bottom"/>
            <w:hideMark/>
          </w:tcPr>
          <w:p w:rsidR="00E94CF3" w:rsidRPr="004076CF" w:rsidRDefault="00E94CF3" w:rsidP="0032739A">
            <w:pPr>
              <w:spacing w:line="240" w:lineRule="auto"/>
              <w:ind w:left="176" w:right="-533" w:hanging="149"/>
              <w:rPr>
                <w:sz w:val="24"/>
                <w:szCs w:val="24"/>
              </w:rPr>
            </w:pPr>
            <w:r w:rsidRPr="004076CF">
              <w:rPr>
                <w:sz w:val="24"/>
                <w:szCs w:val="24"/>
              </w:rPr>
              <w:t xml:space="preserve">  </w:t>
            </w:r>
            <w:r w:rsidR="001814D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8. </w:t>
            </w:r>
            <w:r w:rsidR="001B11DD" w:rsidRPr="004076CF">
              <w:rPr>
                <w:sz w:val="24"/>
                <w:szCs w:val="24"/>
              </w:rPr>
              <w:t>Обязательные требования к Участнику</w:t>
            </w:r>
            <w:r w:rsidRPr="004076CF">
              <w:rPr>
                <w:sz w:val="24"/>
                <w:szCs w:val="24"/>
              </w:rPr>
              <w:t>. . . . . . . . . . . . . . . . . . . . . . . . . . . . . . .</w:t>
            </w:r>
            <w:r w:rsidR="0032739A" w:rsidRPr="004076CF">
              <w:rPr>
                <w:sz w:val="24"/>
                <w:szCs w:val="24"/>
              </w:rPr>
              <w:t xml:space="preserve"> . . . . . . . . </w:t>
            </w:r>
            <w:proofErr w:type="gramStart"/>
            <w:r w:rsidR="0032739A" w:rsidRPr="004076CF">
              <w:rPr>
                <w:sz w:val="24"/>
                <w:szCs w:val="24"/>
              </w:rPr>
              <w:t>. . . .</w:t>
            </w:r>
            <w:proofErr w:type="gramEnd"/>
            <w:r w:rsidR="0032739A" w:rsidRPr="004076CF">
              <w:rPr>
                <w:sz w:val="24"/>
                <w:szCs w:val="24"/>
              </w:rPr>
              <w:t xml:space="preserve"> . </w:t>
            </w:r>
          </w:p>
        </w:tc>
        <w:tc>
          <w:tcPr>
            <w:tcW w:w="15169" w:type="dxa"/>
            <w:vAlign w:val="bottom"/>
          </w:tcPr>
          <w:p w:rsidR="00E94CF3" w:rsidRPr="004076CF" w:rsidRDefault="00E94CF3" w:rsidP="001B11DD">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2.1.9. Требования к перевозке. . . . . . . . . . . . . . . . . . . . . . . . . . . . . . . . . . . . . . . . . . . . . . . . . . . . . . .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2.1.10. Грузоотправитель и грузополучатель. . . . . . . . . . . . . . . . . . . . . . . . . . . . . . . . . . . . . . . . . .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w:t>
            </w:r>
            <w:r w:rsidR="006E1641" w:rsidRPr="004076CF">
              <w:rPr>
                <w:sz w:val="24"/>
                <w:szCs w:val="24"/>
              </w:rPr>
              <w:t>1.</w:t>
            </w:r>
            <w:r w:rsidRPr="004076CF">
              <w:rPr>
                <w:sz w:val="24"/>
                <w:szCs w:val="24"/>
              </w:rPr>
              <w:t>11. Требования к Перевозчику и оказываемым услугам. . . . . . . . . . . . . . . . . . . . . . . . . . . . . . .</w:t>
            </w:r>
            <w:r w:rsidR="006E1641" w:rsidRPr="004076CF">
              <w:rPr>
                <w:sz w:val="24"/>
                <w:szCs w:val="24"/>
              </w:rPr>
              <w:t xml:space="preserve">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9460CF">
        <w:trPr>
          <w:trHeight w:val="360"/>
        </w:trPr>
        <w:tc>
          <w:tcPr>
            <w:tcW w:w="10207" w:type="dxa"/>
            <w:vAlign w:val="bottom"/>
          </w:tcPr>
          <w:p w:rsidR="001B11DD" w:rsidRPr="004076CF" w:rsidRDefault="001B11DD" w:rsidP="009460CF">
            <w:pPr>
              <w:spacing w:line="240" w:lineRule="auto"/>
              <w:ind w:left="176" w:right="-533" w:firstLine="34"/>
              <w:rPr>
                <w:sz w:val="24"/>
                <w:szCs w:val="24"/>
              </w:rPr>
            </w:pPr>
            <w:r w:rsidRPr="004076CF">
              <w:rPr>
                <w:sz w:val="24"/>
                <w:szCs w:val="24"/>
              </w:rPr>
              <w:t>2.</w:t>
            </w:r>
            <w:r w:rsidR="006E1641" w:rsidRPr="004076CF">
              <w:rPr>
                <w:sz w:val="24"/>
                <w:szCs w:val="24"/>
              </w:rPr>
              <w:t>1.</w:t>
            </w:r>
            <w:r w:rsidRPr="004076CF">
              <w:rPr>
                <w:sz w:val="24"/>
                <w:szCs w:val="24"/>
              </w:rPr>
              <w:t>12. Форма и порядок оплаты услуг. . . . . . . . . . . . . . . . . . . . . . . . . . . . . . . . . . . . . . . . . . . . .</w:t>
            </w:r>
            <w:r w:rsidR="006E1641" w:rsidRPr="004076CF">
              <w:rPr>
                <w:sz w:val="24"/>
                <w:szCs w:val="24"/>
              </w:rPr>
              <w:t xml:space="preserve"> . . . . . . . . . </w:t>
            </w:r>
          </w:p>
        </w:tc>
        <w:tc>
          <w:tcPr>
            <w:tcW w:w="15169" w:type="dxa"/>
            <w:vAlign w:val="bottom"/>
          </w:tcPr>
          <w:p w:rsidR="001B11DD" w:rsidRPr="004076CF" w:rsidRDefault="001B11DD" w:rsidP="009460CF">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3. Проект договора . . . . . . . . . . . . . . . . . . . . . . . . . . . . . . . . . . . . . . . . . . . . . . . . . . . . . . . . . . . . </w:t>
            </w:r>
            <w:proofErr w:type="gramStart"/>
            <w:r w:rsidRPr="004076CF">
              <w:rPr>
                <w:b/>
                <w:bCs/>
                <w:sz w:val="24"/>
                <w:szCs w:val="24"/>
              </w:rPr>
              <w:t>. . . .</w:t>
            </w:r>
            <w:proofErr w:type="gramEnd"/>
            <w:r w:rsidRPr="004076CF">
              <w:rPr>
                <w:b/>
                <w:bCs/>
                <w:sz w:val="24"/>
                <w:szCs w:val="24"/>
              </w:rPr>
              <w:t xml:space="preserve"> . </w:t>
            </w:r>
          </w:p>
        </w:tc>
        <w:tc>
          <w:tcPr>
            <w:tcW w:w="15169" w:type="dxa"/>
            <w:vAlign w:val="bottom"/>
            <w:hideMark/>
          </w:tcPr>
          <w:p w:rsidR="001B11DD" w:rsidRPr="004076CF" w:rsidRDefault="001B11DD" w:rsidP="00975724">
            <w:pPr>
              <w:spacing w:line="240" w:lineRule="auto"/>
              <w:ind w:left="176" w:right="-533" w:hanging="149"/>
              <w:rPr>
                <w:sz w:val="24"/>
                <w:szCs w:val="24"/>
                <w:lang w:val="en-US"/>
              </w:rPr>
            </w:pPr>
            <w:r w:rsidRPr="004076CF">
              <w:rPr>
                <w:sz w:val="24"/>
                <w:szCs w:val="24"/>
              </w:rPr>
              <w:t xml:space="preserve">  </w:t>
            </w:r>
            <w:r w:rsidR="00975724" w:rsidRPr="004076CF">
              <w:rPr>
                <w:sz w:val="24"/>
                <w:szCs w:val="24"/>
              </w:rPr>
              <w:t xml:space="preserve">  9</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4. Порядок проведения закупки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169" w:type="dxa"/>
            <w:vAlign w:val="bottom"/>
            <w:hideMark/>
          </w:tcPr>
          <w:p w:rsidR="001B11DD" w:rsidRPr="004076CF" w:rsidRDefault="001B11DD" w:rsidP="00FB7CE3">
            <w:pPr>
              <w:spacing w:line="240" w:lineRule="auto"/>
              <w:ind w:left="176" w:right="-533" w:hanging="149"/>
              <w:rPr>
                <w:sz w:val="24"/>
                <w:szCs w:val="24"/>
              </w:rPr>
            </w:pPr>
            <w:r w:rsidRPr="004076CF">
              <w:rPr>
                <w:sz w:val="24"/>
                <w:szCs w:val="24"/>
              </w:rPr>
              <w:t xml:space="preserve">  </w:t>
            </w:r>
            <w:r w:rsidR="00BD37DA"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 Общий порядок проведения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4.2. Публикация Извещения о проведении закупки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4.3. Предоставление документации о закупке Участникам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 Подготовка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4.4.1. Общие требования к Заявке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4.4.2. Требования к сроку действия Заявки . . . . . . . . . </w:t>
            </w:r>
            <w:proofErr w:type="gramStart"/>
            <w:r w:rsidRPr="004076CF">
              <w:rPr>
                <w:sz w:val="24"/>
                <w:szCs w:val="24"/>
              </w:rPr>
              <w:t>. . . .</w:t>
            </w:r>
            <w:proofErr w:type="gramEnd"/>
            <w:r w:rsidRPr="004076CF">
              <w:rPr>
                <w:sz w:val="24"/>
                <w:szCs w:val="24"/>
              </w:rPr>
              <w:t>.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4.4.3. Требования к языку Заявки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4.4.4. Требования к валюте Заявки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4.4.5. Порядок, место, дата начала и дата окончания срока подачи Заявок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keepNext/>
              <w:suppressAutoHyphens/>
              <w:spacing w:before="240" w:line="240" w:lineRule="atLeast"/>
              <w:ind w:left="210" w:right="-533" w:firstLine="0"/>
              <w:outlineLvl w:val="2"/>
              <w:rPr>
                <w:bCs/>
                <w:sz w:val="24"/>
                <w:szCs w:val="24"/>
              </w:rPr>
            </w:pPr>
            <w:r w:rsidRPr="004076CF">
              <w:rPr>
                <w:sz w:val="24"/>
                <w:szCs w:val="24"/>
              </w:rPr>
              <w:t xml:space="preserve">4.4.6. </w:t>
            </w:r>
            <w:r w:rsidRPr="004076CF">
              <w:rPr>
                <w:bCs/>
                <w:sz w:val="24"/>
                <w:szCs w:val="24"/>
              </w:rPr>
              <w:t>Форма, порядок, даты начала и окончания срока предоставления Участникам разъяснений положений Документации</w:t>
            </w:r>
            <w:r w:rsidRPr="004076CF">
              <w:rPr>
                <w:sz w:val="24"/>
                <w:szCs w:val="24"/>
              </w:rPr>
              <w:t>. . . . . . . . . . . . . . . . . . . . . . . . . . . . . . . . . . . .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4.4.7. Порядок внесения изменений в закупочную Документацию, отмены закупки.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4.4.8. Дата рассмотрения Заявок Участников и подведение итогов </w:t>
            </w:r>
            <w:proofErr w:type="gramStart"/>
            <w:r w:rsidRPr="004076CF">
              <w:rPr>
                <w:sz w:val="24"/>
                <w:szCs w:val="24"/>
              </w:rPr>
              <w:t>закупки  . . .</w:t>
            </w:r>
            <w:proofErr w:type="gramEnd"/>
            <w:r w:rsidRPr="004076CF">
              <w:rPr>
                <w:sz w:val="24"/>
                <w:szCs w:val="24"/>
              </w:rPr>
              <w:t xml:space="preserve"> . . . . . . . . . . . . . . </w:t>
            </w:r>
          </w:p>
        </w:tc>
        <w:tc>
          <w:tcPr>
            <w:tcW w:w="15169" w:type="dxa"/>
            <w:vAlign w:val="bottom"/>
            <w:hideMark/>
          </w:tcPr>
          <w:p w:rsidR="001B11DD" w:rsidRPr="004076CF" w:rsidRDefault="001B11DD" w:rsidP="001B11DD">
            <w:pPr>
              <w:spacing w:line="240" w:lineRule="auto"/>
              <w:ind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4.4.9. Требования к предоставлению Заявки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4.5. Требования к Участникам. Подтверждение соответствия предъявляемым</w:t>
            </w:r>
          </w:p>
        </w:tc>
        <w:tc>
          <w:tcPr>
            <w:tcW w:w="15169" w:type="dxa"/>
            <w:vAlign w:val="bottom"/>
          </w:tcPr>
          <w:p w:rsidR="001B11DD" w:rsidRPr="004076CF" w:rsidRDefault="001B11DD" w:rsidP="001B11DD">
            <w:pPr>
              <w:spacing w:line="240" w:lineRule="auto"/>
              <w:ind w:left="176" w:right="-533" w:hanging="149"/>
              <w:rPr>
                <w:sz w:val="24"/>
                <w:szCs w:val="24"/>
              </w:rPr>
            </w:pP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требованиям . . . . . . . . . . . .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4.5.1. Требования к Участникам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lastRenderedPageBreak/>
              <w:t>4.5.2. Требования к документам, подтверждающим соответствие Участника</w:t>
            </w:r>
          </w:p>
        </w:tc>
        <w:tc>
          <w:tcPr>
            <w:tcW w:w="15169" w:type="dxa"/>
            <w:vAlign w:val="bottom"/>
          </w:tcPr>
          <w:p w:rsidR="001B11DD" w:rsidRPr="004076CF" w:rsidRDefault="001B11DD" w:rsidP="001B11DD">
            <w:pPr>
              <w:spacing w:line="240" w:lineRule="auto"/>
              <w:ind w:left="176" w:right="-533" w:hanging="149"/>
              <w:rPr>
                <w:sz w:val="24"/>
                <w:szCs w:val="24"/>
              </w:rPr>
            </w:pP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установленным требованиям . . . . . . . . . . . . . . . . . . . . . . . . . . . . . . . . . . . . . . . . . . . . . . . . . . . . . . . . .</w:t>
            </w:r>
          </w:p>
        </w:tc>
        <w:tc>
          <w:tcPr>
            <w:tcW w:w="15169" w:type="dxa"/>
            <w:vAlign w:val="bottom"/>
            <w:hideMark/>
          </w:tcPr>
          <w:p w:rsidR="001B11DD" w:rsidRPr="004076CF" w:rsidRDefault="001B11DD" w:rsidP="00975724">
            <w:pPr>
              <w:spacing w:line="240" w:lineRule="auto"/>
              <w:ind w:left="176" w:right="-533" w:hanging="149"/>
              <w:rPr>
                <w:sz w:val="24"/>
                <w:szCs w:val="24"/>
              </w:rPr>
            </w:pPr>
            <w:r w:rsidRPr="004076CF">
              <w:rPr>
                <w:sz w:val="24"/>
                <w:szCs w:val="24"/>
              </w:rPr>
              <w:t xml:space="preserve">  2</w:t>
            </w:r>
            <w:r w:rsidR="00FB7CE3">
              <w:rPr>
                <w:sz w:val="24"/>
                <w:szCs w:val="24"/>
              </w:rPr>
              <w:t>5</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4.6. Подача Заявок и их прием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4.7. Изменение условий Заявки . . . . . . . . . . . . . . . . . . . . . . . . . . . . . . . . . . . . . . . . . . . . . . . . . . . . . .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4.8. </w:t>
            </w:r>
            <w:r w:rsidRPr="004076CF">
              <w:rPr>
                <w:rFonts w:eastAsia="Calibri"/>
                <w:bCs/>
                <w:sz w:val="24"/>
                <w:szCs w:val="24"/>
                <w:lang w:eastAsia="en-US"/>
              </w:rPr>
              <w:t>Открытие доступа к поступившим Заявкам Участников закупки</w:t>
            </w:r>
            <w:r w:rsidRPr="004076CF">
              <w:rPr>
                <w:sz w:val="24"/>
                <w:szCs w:val="24"/>
              </w:rPr>
              <w:t xml:space="preserve">. . . . . . . . . . . . . . . . . . . . . . . . </w:t>
            </w:r>
          </w:p>
        </w:tc>
        <w:tc>
          <w:tcPr>
            <w:tcW w:w="15169" w:type="dxa"/>
            <w:vAlign w:val="bottom"/>
            <w:hideMark/>
          </w:tcPr>
          <w:p w:rsidR="001B11DD" w:rsidRPr="004076CF" w:rsidRDefault="00FB7CE3" w:rsidP="001B11DD">
            <w:pPr>
              <w:spacing w:line="240" w:lineRule="auto"/>
              <w:ind w:left="176" w:right="-533" w:hanging="149"/>
              <w:rPr>
                <w:sz w:val="24"/>
                <w:szCs w:val="24"/>
                <w:lang w:val="en-US"/>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 Отбор и оценка Заявок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4.9.1. Общие положения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4.9.2. Этап отбора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28</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4.9.3. Этап оценки заявок . . . . . . .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29</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4.10. Определение Победителя закупки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4.11. Уведомление Участников о результатах закупки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4.12. Заключение договора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4.13. Исполнение договора.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5A554E">
            <w:pPr>
              <w:spacing w:line="240" w:lineRule="auto"/>
              <w:ind w:left="176" w:right="-533" w:hanging="149"/>
              <w:rPr>
                <w:sz w:val="24"/>
                <w:szCs w:val="24"/>
              </w:rPr>
            </w:pPr>
            <w:r w:rsidRPr="004076CF">
              <w:rPr>
                <w:sz w:val="24"/>
                <w:szCs w:val="24"/>
              </w:rPr>
              <w:t xml:space="preserve">  </w:t>
            </w:r>
            <w:r w:rsidR="00291D0A">
              <w:rPr>
                <w:sz w:val="24"/>
                <w:szCs w:val="24"/>
              </w:rPr>
              <w:t>34</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b/>
                <w:bCs/>
                <w:sz w:val="24"/>
                <w:szCs w:val="24"/>
              </w:rPr>
            </w:pPr>
            <w:r w:rsidRPr="004076CF">
              <w:rPr>
                <w:b/>
                <w:bCs/>
                <w:sz w:val="24"/>
                <w:szCs w:val="24"/>
              </w:rPr>
              <w:t>5. Образцы основных форм документов, включаемых в Заявку</w:t>
            </w:r>
            <w:r w:rsidRPr="004076CF">
              <w:rPr>
                <w:b/>
                <w:sz w:val="24"/>
                <w:szCs w:val="24"/>
              </w:rPr>
              <w:t>.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291D0A">
              <w:rPr>
                <w:sz w:val="24"/>
                <w:szCs w:val="24"/>
              </w:rPr>
              <w:t>35</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5.1.  Заявка на участие в закупке (Форма 1). . . . . . . . . . . . . . . . . . . . . .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291D0A">
              <w:rPr>
                <w:sz w:val="24"/>
                <w:szCs w:val="24"/>
              </w:rPr>
              <w:t>35</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5.1.1. Инструкция по заполнению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86389F">
            <w:pPr>
              <w:spacing w:line="240" w:lineRule="atLeast"/>
              <w:ind w:left="176" w:right="-533" w:hanging="149"/>
              <w:rPr>
                <w:sz w:val="24"/>
                <w:szCs w:val="24"/>
              </w:rPr>
            </w:pPr>
            <w:r w:rsidRPr="004076CF">
              <w:rPr>
                <w:sz w:val="24"/>
                <w:szCs w:val="24"/>
              </w:rPr>
              <w:t xml:space="preserve">  </w:t>
            </w:r>
            <w:r w:rsidR="006F1550">
              <w:rPr>
                <w:sz w:val="24"/>
                <w:szCs w:val="24"/>
              </w:rPr>
              <w:t>37</w:t>
            </w:r>
          </w:p>
        </w:tc>
      </w:tr>
      <w:tr w:rsidR="00157576" w:rsidRPr="004076CF" w:rsidTr="009460CF">
        <w:trPr>
          <w:trHeight w:val="360"/>
        </w:trPr>
        <w:tc>
          <w:tcPr>
            <w:tcW w:w="10207" w:type="dxa"/>
            <w:vAlign w:val="bottom"/>
            <w:hideMark/>
          </w:tcPr>
          <w:p w:rsidR="00157576" w:rsidRPr="004076CF" w:rsidRDefault="00DF6BB2" w:rsidP="00291D0A">
            <w:pPr>
              <w:spacing w:line="240" w:lineRule="atLeast"/>
              <w:ind w:left="176" w:right="-533" w:firstLine="34"/>
              <w:rPr>
                <w:sz w:val="24"/>
                <w:szCs w:val="24"/>
              </w:rPr>
            </w:pPr>
            <w:r w:rsidRPr="004076CF">
              <w:rPr>
                <w:sz w:val="24"/>
                <w:szCs w:val="24"/>
              </w:rPr>
              <w:t>5.2</w:t>
            </w:r>
            <w:r w:rsidR="00291D0A">
              <w:rPr>
                <w:sz w:val="24"/>
                <w:szCs w:val="24"/>
              </w:rPr>
              <w:t xml:space="preserve">. </w:t>
            </w:r>
            <w:r w:rsidR="00291D0A" w:rsidRPr="00291D0A">
              <w:rPr>
                <w:sz w:val="24"/>
                <w:szCs w:val="24"/>
              </w:rPr>
              <w:t xml:space="preserve">Сведения о транспорте Участника </w:t>
            </w:r>
            <w:r w:rsidRPr="004076CF">
              <w:rPr>
                <w:sz w:val="24"/>
                <w:szCs w:val="24"/>
              </w:rPr>
              <w:t xml:space="preserve">(Форма </w:t>
            </w:r>
            <w:proofErr w:type="gramStart"/>
            <w:r w:rsidRPr="004076CF">
              <w:rPr>
                <w:sz w:val="24"/>
                <w:szCs w:val="24"/>
              </w:rPr>
              <w:t>2</w:t>
            </w:r>
            <w:r w:rsidR="00157576" w:rsidRPr="004076CF">
              <w:rPr>
                <w:sz w:val="24"/>
                <w:szCs w:val="24"/>
              </w:rPr>
              <w:t>). . .</w:t>
            </w:r>
            <w:proofErr w:type="gramEnd"/>
            <w:r w:rsidR="00157576" w:rsidRPr="004076CF">
              <w:rPr>
                <w:sz w:val="24"/>
                <w:szCs w:val="24"/>
              </w:rPr>
              <w:t xml:space="preserve"> . . . . . . . . . . . . . . . . . . . . . . . . . . . . . . . . . . . . . . . . . </w:t>
            </w:r>
          </w:p>
        </w:tc>
        <w:tc>
          <w:tcPr>
            <w:tcW w:w="15169" w:type="dxa"/>
            <w:vAlign w:val="bottom"/>
            <w:hideMark/>
          </w:tcPr>
          <w:p w:rsidR="00157576" w:rsidRPr="004076CF" w:rsidRDefault="00157576" w:rsidP="009460CF">
            <w:pPr>
              <w:spacing w:line="240" w:lineRule="atLeast"/>
              <w:ind w:left="176" w:right="-533" w:hanging="149"/>
              <w:rPr>
                <w:sz w:val="24"/>
                <w:szCs w:val="24"/>
              </w:rPr>
            </w:pPr>
            <w:r w:rsidRPr="004076CF">
              <w:rPr>
                <w:sz w:val="24"/>
                <w:szCs w:val="24"/>
              </w:rPr>
              <w:t xml:space="preserve"> </w:t>
            </w:r>
            <w:r w:rsidR="006F1550">
              <w:rPr>
                <w:sz w:val="24"/>
                <w:szCs w:val="24"/>
              </w:rPr>
              <w:t xml:space="preserve"> 38</w:t>
            </w:r>
          </w:p>
        </w:tc>
      </w:tr>
      <w:tr w:rsidR="00157576" w:rsidRPr="004076CF" w:rsidTr="009460CF">
        <w:trPr>
          <w:trHeight w:val="360"/>
        </w:trPr>
        <w:tc>
          <w:tcPr>
            <w:tcW w:w="10207" w:type="dxa"/>
            <w:vAlign w:val="bottom"/>
            <w:hideMark/>
          </w:tcPr>
          <w:p w:rsidR="00157576" w:rsidRPr="004076CF" w:rsidRDefault="00157576" w:rsidP="00DF6BB2">
            <w:pPr>
              <w:spacing w:line="240" w:lineRule="atLeast"/>
              <w:ind w:left="176" w:right="-533" w:firstLine="34"/>
              <w:rPr>
                <w:sz w:val="24"/>
                <w:szCs w:val="24"/>
              </w:rPr>
            </w:pPr>
            <w:r w:rsidRPr="004076CF">
              <w:rPr>
                <w:sz w:val="24"/>
                <w:szCs w:val="24"/>
              </w:rPr>
              <w:t>5.</w:t>
            </w:r>
            <w:r w:rsidR="00DF6BB2" w:rsidRPr="004076CF">
              <w:rPr>
                <w:sz w:val="24"/>
                <w:szCs w:val="24"/>
              </w:rPr>
              <w:t>2</w:t>
            </w:r>
            <w:r w:rsidRPr="004076CF">
              <w:rPr>
                <w:sz w:val="24"/>
                <w:szCs w:val="24"/>
              </w:rPr>
              <w:t xml:space="preserve">.1. Инструкция по заполнению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57576" w:rsidRPr="004076CF" w:rsidRDefault="00157576" w:rsidP="009460CF">
            <w:pPr>
              <w:spacing w:line="240" w:lineRule="atLeast"/>
              <w:ind w:left="176" w:right="-533" w:hanging="149"/>
              <w:rPr>
                <w:sz w:val="24"/>
                <w:szCs w:val="24"/>
              </w:rPr>
            </w:pPr>
            <w:r w:rsidRPr="004076CF">
              <w:rPr>
                <w:sz w:val="24"/>
                <w:szCs w:val="24"/>
              </w:rPr>
              <w:t xml:space="preserve"> </w:t>
            </w:r>
            <w:r w:rsidR="006F1550">
              <w:rPr>
                <w:sz w:val="24"/>
                <w:szCs w:val="24"/>
              </w:rPr>
              <w:t xml:space="preserve"> 39</w:t>
            </w:r>
          </w:p>
        </w:tc>
      </w:tr>
      <w:tr w:rsidR="001B11DD" w:rsidRPr="004076CF" w:rsidTr="008D5F81">
        <w:trPr>
          <w:trHeight w:val="360"/>
        </w:trPr>
        <w:tc>
          <w:tcPr>
            <w:tcW w:w="10207" w:type="dxa"/>
            <w:vAlign w:val="bottom"/>
          </w:tcPr>
          <w:p w:rsidR="001B11DD" w:rsidRPr="004076CF" w:rsidRDefault="00DF6BB2" w:rsidP="00DF6BB2">
            <w:pPr>
              <w:spacing w:line="240" w:lineRule="atLeast"/>
              <w:ind w:left="176" w:right="-533" w:firstLine="34"/>
              <w:rPr>
                <w:sz w:val="24"/>
                <w:szCs w:val="24"/>
              </w:rPr>
            </w:pPr>
            <w:r w:rsidRPr="004076CF">
              <w:rPr>
                <w:sz w:val="24"/>
                <w:szCs w:val="24"/>
              </w:rPr>
              <w:t>5.3</w:t>
            </w:r>
            <w:r w:rsidR="001B11DD" w:rsidRPr="004076CF">
              <w:rPr>
                <w:sz w:val="24"/>
                <w:szCs w:val="24"/>
              </w:rPr>
              <w:t xml:space="preserve">. Анкета Участника (Форма </w:t>
            </w:r>
            <w:r w:rsidRPr="004076CF">
              <w:rPr>
                <w:sz w:val="24"/>
                <w:szCs w:val="24"/>
              </w:rPr>
              <w:t>3</w:t>
            </w:r>
            <w:r w:rsidR="001B11DD" w:rsidRPr="004076CF">
              <w:rPr>
                <w:sz w:val="24"/>
                <w:szCs w:val="24"/>
              </w:rPr>
              <w:t>) . . . . . . . . . . . . . . . . . . . . . . . . . . . . . . . . . . . . . . . . . . . . . . . . . . . . .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40</w:t>
            </w:r>
          </w:p>
        </w:tc>
      </w:tr>
      <w:tr w:rsidR="001B11DD" w:rsidRPr="004076CF" w:rsidTr="008D5F81">
        <w:trPr>
          <w:trHeight w:val="360"/>
        </w:trPr>
        <w:tc>
          <w:tcPr>
            <w:tcW w:w="10207" w:type="dxa"/>
            <w:vAlign w:val="bottom"/>
          </w:tcPr>
          <w:p w:rsidR="001B11DD" w:rsidRPr="004076CF" w:rsidRDefault="00DF6BB2" w:rsidP="001B11DD">
            <w:pPr>
              <w:spacing w:line="240" w:lineRule="atLeast"/>
              <w:ind w:left="176" w:right="-533" w:firstLine="34"/>
              <w:rPr>
                <w:sz w:val="24"/>
                <w:szCs w:val="24"/>
              </w:rPr>
            </w:pPr>
            <w:r w:rsidRPr="004076CF">
              <w:rPr>
                <w:sz w:val="24"/>
                <w:szCs w:val="24"/>
              </w:rPr>
              <w:t>5.3</w:t>
            </w:r>
            <w:r w:rsidR="001B11DD" w:rsidRPr="004076CF">
              <w:rPr>
                <w:sz w:val="24"/>
                <w:szCs w:val="24"/>
              </w:rPr>
              <w:t xml:space="preserve">.1. Инструкция по заполнению . . . . . . . . . . . . . . . . . . . . . . . . . . . . . . . . . . . . . . . . . . . . . . . . . . . . . .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42</w:t>
            </w:r>
          </w:p>
        </w:tc>
      </w:tr>
      <w:tr w:rsidR="001B11DD" w:rsidRPr="004076CF" w:rsidTr="008D5F81">
        <w:trPr>
          <w:trHeight w:val="360"/>
        </w:trPr>
        <w:tc>
          <w:tcPr>
            <w:tcW w:w="10207" w:type="dxa"/>
            <w:vAlign w:val="bottom"/>
          </w:tcPr>
          <w:p w:rsidR="001B11DD" w:rsidRPr="004076CF" w:rsidRDefault="00DF6BB2" w:rsidP="00DF6BB2">
            <w:pPr>
              <w:spacing w:line="240" w:lineRule="atLeast"/>
              <w:ind w:left="176" w:right="-533" w:firstLine="34"/>
              <w:rPr>
                <w:sz w:val="24"/>
                <w:szCs w:val="24"/>
              </w:rPr>
            </w:pPr>
            <w:r w:rsidRPr="004076CF">
              <w:rPr>
                <w:sz w:val="24"/>
                <w:szCs w:val="24"/>
              </w:rPr>
              <w:t>5.4</w:t>
            </w:r>
            <w:r w:rsidR="001B11DD" w:rsidRPr="004076CF">
              <w:rPr>
                <w:sz w:val="24"/>
                <w:szCs w:val="24"/>
              </w:rPr>
              <w:t xml:space="preserve">. Справка об отсутствии признаков крупной сделки (Форма </w:t>
            </w:r>
            <w:r w:rsidRPr="004076CF">
              <w:rPr>
                <w:sz w:val="24"/>
                <w:szCs w:val="24"/>
              </w:rPr>
              <w:t>4</w:t>
            </w:r>
            <w:r w:rsidR="001B11DD" w:rsidRPr="004076CF">
              <w:rPr>
                <w:sz w:val="24"/>
                <w:szCs w:val="24"/>
              </w:rPr>
              <w:t xml:space="preserve">) . . . . . . . . . . . . . . . . . . . . . </w:t>
            </w:r>
            <w:proofErr w:type="gramStart"/>
            <w:r w:rsidR="001B11DD" w:rsidRPr="004076CF">
              <w:rPr>
                <w:sz w:val="24"/>
                <w:szCs w:val="24"/>
              </w:rPr>
              <w:t>. . . .</w:t>
            </w:r>
            <w:proofErr w:type="gramEnd"/>
            <w:r w:rsidR="001B11DD" w:rsidRPr="004076CF">
              <w:rPr>
                <w:sz w:val="24"/>
                <w:szCs w:val="24"/>
              </w:rPr>
              <w:t xml:space="preserve"> .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43</w:t>
            </w:r>
          </w:p>
        </w:tc>
      </w:tr>
      <w:tr w:rsidR="001B11DD" w:rsidRPr="004076CF" w:rsidTr="008D5F81">
        <w:trPr>
          <w:trHeight w:val="360"/>
        </w:trPr>
        <w:tc>
          <w:tcPr>
            <w:tcW w:w="10207" w:type="dxa"/>
            <w:vAlign w:val="bottom"/>
          </w:tcPr>
          <w:p w:rsidR="001B11DD" w:rsidRPr="004076CF" w:rsidRDefault="001B11DD" w:rsidP="00DF6BB2">
            <w:pPr>
              <w:spacing w:line="240" w:lineRule="atLeast"/>
              <w:ind w:left="176" w:right="-533" w:firstLine="34"/>
              <w:rPr>
                <w:sz w:val="24"/>
                <w:szCs w:val="24"/>
              </w:rPr>
            </w:pPr>
            <w:r w:rsidRPr="004076CF">
              <w:rPr>
                <w:sz w:val="24"/>
                <w:szCs w:val="24"/>
              </w:rPr>
              <w:t>5.</w:t>
            </w:r>
            <w:r w:rsidR="00DF6BB2" w:rsidRPr="004076CF">
              <w:rPr>
                <w:sz w:val="24"/>
                <w:szCs w:val="24"/>
              </w:rPr>
              <w:t>4</w:t>
            </w:r>
            <w:r w:rsidRPr="004076CF">
              <w:rPr>
                <w:sz w:val="24"/>
                <w:szCs w:val="24"/>
              </w:rPr>
              <w:t xml:space="preserve">.1. Инструкция по заполнению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6F1550">
              <w:rPr>
                <w:sz w:val="24"/>
                <w:szCs w:val="24"/>
              </w:rPr>
              <w:t>44</w:t>
            </w:r>
          </w:p>
        </w:tc>
      </w:tr>
    </w:tbl>
    <w:p w:rsidR="00EA30D5" w:rsidRPr="004076CF" w:rsidRDefault="00EA30D5" w:rsidP="00777F0F">
      <w:pPr>
        <w:spacing w:line="240" w:lineRule="auto"/>
        <w:ind w:firstLine="0"/>
        <w:jc w:val="center"/>
        <w:rPr>
          <w:sz w:val="24"/>
          <w:szCs w:val="24"/>
        </w:rPr>
      </w:pPr>
    </w:p>
    <w:p w:rsidR="007D50BE" w:rsidRPr="004076CF"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76CF">
        <w:rPr>
          <w:rFonts w:ascii="Times New Roman" w:hAnsi="Times New Roman" w:cs="Times New Roman"/>
          <w:sz w:val="24"/>
          <w:szCs w:val="24"/>
        </w:rPr>
        <w:lastRenderedPageBreak/>
        <w:t>1.</w:t>
      </w:r>
      <w:r w:rsidRPr="004076CF">
        <w:rPr>
          <w:rFonts w:ascii="Times New Roman" w:hAnsi="Times New Roman" w:cs="Times New Roman"/>
          <w:sz w:val="24"/>
          <w:szCs w:val="24"/>
        </w:rPr>
        <w:tab/>
        <w:t xml:space="preserve">Общие </w:t>
      </w:r>
      <w:bookmarkEnd w:id="0"/>
      <w:bookmarkEnd w:id="1"/>
      <w:bookmarkEnd w:id="2"/>
      <w:bookmarkEnd w:id="3"/>
      <w:r w:rsidRPr="004076CF">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76CF"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76CF">
        <w:rPr>
          <w:b/>
          <w:bCs/>
          <w:sz w:val="24"/>
          <w:szCs w:val="24"/>
        </w:rPr>
        <w:t xml:space="preserve">1.1. Общие сведения о </w:t>
      </w:r>
      <w:bookmarkEnd w:id="17"/>
      <w:bookmarkEnd w:id="18"/>
      <w:bookmarkEnd w:id="19"/>
      <w:bookmarkEnd w:id="20"/>
      <w:r w:rsidRPr="004076CF">
        <w:rPr>
          <w:b/>
          <w:bCs/>
          <w:sz w:val="24"/>
          <w:szCs w:val="24"/>
        </w:rPr>
        <w:t xml:space="preserve">процедуре </w:t>
      </w:r>
      <w:bookmarkEnd w:id="21"/>
      <w:bookmarkEnd w:id="22"/>
      <w:bookmarkEnd w:id="23"/>
      <w:r w:rsidRPr="004076CF">
        <w:rPr>
          <w:b/>
          <w:bCs/>
          <w:sz w:val="24"/>
          <w:szCs w:val="24"/>
        </w:rPr>
        <w:t>состязательной закупки</w:t>
      </w:r>
    </w:p>
    <w:p w:rsidR="008F13A2" w:rsidRPr="004076CF" w:rsidRDefault="00456E01" w:rsidP="00C45FD8">
      <w:pPr>
        <w:numPr>
          <w:ilvl w:val="2"/>
          <w:numId w:val="12"/>
        </w:numPr>
        <w:suppressAutoHyphens/>
        <w:spacing w:line="240" w:lineRule="auto"/>
        <w:ind w:left="0" w:firstLine="0"/>
        <w:rPr>
          <w:b/>
          <w:sz w:val="24"/>
          <w:szCs w:val="24"/>
        </w:rPr>
      </w:pPr>
      <w:bookmarkStart w:id="28" w:name="_Ref55193512"/>
      <w:bookmarkStart w:id="29" w:name="Общие_сведения"/>
      <w:bookmarkStart w:id="30" w:name="_Ref93209175"/>
      <w:r w:rsidRPr="004076CF">
        <w:rPr>
          <w:sz w:val="24"/>
          <w:szCs w:val="24"/>
        </w:rPr>
        <w:t xml:space="preserve"> Акционерное общество «Саханефтегазсбыт», расположенное по адресу: 677000, г. Якутск, ул. Чиряева, </w:t>
      </w:r>
      <w:r w:rsidR="005B4E43" w:rsidRPr="004076CF">
        <w:rPr>
          <w:sz w:val="24"/>
          <w:szCs w:val="24"/>
        </w:rPr>
        <w:t>д.</w:t>
      </w:r>
      <w:r w:rsidRPr="004076CF">
        <w:rPr>
          <w:sz w:val="24"/>
          <w:szCs w:val="24"/>
        </w:rPr>
        <w:t xml:space="preserve">3 (далее – Заказчик), Извещением о проведении </w:t>
      </w:r>
      <w:r w:rsidRPr="004076CF">
        <w:rPr>
          <w:b/>
          <w:bCs/>
          <w:sz w:val="24"/>
          <w:szCs w:val="24"/>
        </w:rPr>
        <w:t>состязательной закупки</w:t>
      </w:r>
      <w:r w:rsidRPr="004076CF">
        <w:rPr>
          <w:b/>
          <w:sz w:val="24"/>
          <w:szCs w:val="24"/>
        </w:rPr>
        <w:t xml:space="preserve"> в электронной форме</w:t>
      </w:r>
      <w:r w:rsidR="005E7AE0" w:rsidRPr="004076CF">
        <w:rPr>
          <w:b/>
          <w:sz w:val="24"/>
          <w:szCs w:val="24"/>
        </w:rPr>
        <w:t xml:space="preserve"> </w:t>
      </w:r>
      <w:r w:rsidR="005E7AE0" w:rsidRPr="004076CF">
        <w:rPr>
          <w:sz w:val="24"/>
          <w:szCs w:val="24"/>
        </w:rPr>
        <w:t xml:space="preserve">(далее — </w:t>
      </w:r>
      <w:r w:rsidR="005E7AE0" w:rsidRPr="004076CF">
        <w:rPr>
          <w:bCs/>
          <w:sz w:val="24"/>
          <w:szCs w:val="24"/>
        </w:rPr>
        <w:t>закупка</w:t>
      </w:r>
      <w:r w:rsidR="005E7AE0" w:rsidRPr="004076CF">
        <w:rPr>
          <w:sz w:val="24"/>
          <w:szCs w:val="24"/>
        </w:rPr>
        <w:t>)</w:t>
      </w:r>
      <w:r w:rsidRPr="004076CF">
        <w:rPr>
          <w:sz w:val="24"/>
          <w:szCs w:val="24"/>
        </w:rPr>
        <w:t xml:space="preserve">, размещенным на сайте Заказчика </w:t>
      </w:r>
      <w:hyperlink r:id="rId8" w:history="1">
        <w:r w:rsidRPr="00A44176">
          <w:rPr>
            <w:rStyle w:val="a8"/>
            <w:color w:val="auto"/>
            <w:sz w:val="24"/>
            <w:szCs w:val="24"/>
            <w:lang w:val="en-US"/>
          </w:rPr>
          <w:t>www</w:t>
        </w:r>
        <w:r w:rsidRPr="00A44176">
          <w:rPr>
            <w:rStyle w:val="a8"/>
            <w:color w:val="auto"/>
            <w:sz w:val="24"/>
            <w:szCs w:val="24"/>
          </w:rPr>
          <w:t>.саханефтегазсбыт.рф</w:t>
        </w:r>
      </w:hyperlink>
      <w:r w:rsidRPr="004076CF">
        <w:rPr>
          <w:sz w:val="24"/>
          <w:szCs w:val="24"/>
        </w:rPr>
        <w:t xml:space="preserve"> </w:t>
      </w:r>
      <w:r w:rsidR="00233A2E" w:rsidRPr="004076CF">
        <w:rPr>
          <w:sz w:val="24"/>
          <w:szCs w:val="24"/>
        </w:rPr>
        <w:t xml:space="preserve">и на сайте </w:t>
      </w:r>
      <w:bookmarkEnd w:id="28"/>
      <w:bookmarkEnd w:id="29"/>
      <w:r w:rsidR="009D2342" w:rsidRPr="004076CF">
        <w:rPr>
          <w:bCs/>
          <w:sz w:val="24"/>
          <w:szCs w:val="24"/>
        </w:rPr>
        <w:t xml:space="preserve">электронной площадки ТЭК Торг </w:t>
      </w:r>
      <w:hyperlink r:id="rId9" w:history="1">
        <w:r w:rsidR="009D2342" w:rsidRPr="004076CF">
          <w:rPr>
            <w:rStyle w:val="a8"/>
            <w:bCs/>
            <w:color w:val="auto"/>
            <w:sz w:val="24"/>
            <w:szCs w:val="24"/>
          </w:rPr>
          <w:t>https://www.tektorg.ru</w:t>
        </w:r>
      </w:hyperlink>
      <w:r w:rsidR="00C45FD8" w:rsidRPr="004076CF">
        <w:rPr>
          <w:sz w:val="24"/>
          <w:szCs w:val="24"/>
        </w:rPr>
        <w:t xml:space="preserve"> </w:t>
      </w:r>
      <w:r w:rsidR="00425C05" w:rsidRPr="004076CF">
        <w:rPr>
          <w:sz w:val="24"/>
          <w:szCs w:val="24"/>
        </w:rPr>
        <w:t xml:space="preserve">(далее – ЭП), </w:t>
      </w:r>
      <w:r w:rsidR="006D169C" w:rsidRPr="004076CF">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D169C" w:rsidRPr="004076CF">
        <w:rPr>
          <w:bCs/>
          <w:sz w:val="24"/>
          <w:szCs w:val="24"/>
        </w:rPr>
        <w:t xml:space="preserve"> </w:t>
      </w:r>
      <w:r w:rsidR="00255332" w:rsidRPr="004076CF">
        <w:rPr>
          <w:sz w:val="24"/>
          <w:szCs w:val="24"/>
        </w:rPr>
        <w:t xml:space="preserve">к участию в процедуре </w:t>
      </w:r>
      <w:r w:rsidR="00255332" w:rsidRPr="004076CF">
        <w:rPr>
          <w:bCs/>
          <w:sz w:val="24"/>
          <w:szCs w:val="24"/>
        </w:rPr>
        <w:t>состязательной закупки</w:t>
      </w:r>
      <w:r w:rsidR="00363DA8" w:rsidRPr="004076CF">
        <w:rPr>
          <w:sz w:val="24"/>
          <w:szCs w:val="24"/>
        </w:rPr>
        <w:t xml:space="preserve"> в электронной форме</w:t>
      </w:r>
      <w:r w:rsidR="00255332" w:rsidRPr="004076CF">
        <w:rPr>
          <w:sz w:val="24"/>
          <w:szCs w:val="24"/>
        </w:rPr>
        <w:t xml:space="preserve"> </w:t>
      </w:r>
      <w:r w:rsidR="00351324" w:rsidRPr="004076CF">
        <w:rPr>
          <w:sz w:val="24"/>
          <w:szCs w:val="24"/>
        </w:rPr>
        <w:t xml:space="preserve">на оказание услуг по перевозке </w:t>
      </w:r>
      <w:r w:rsidR="00C45FD8" w:rsidRPr="004076CF">
        <w:rPr>
          <w:sz w:val="24"/>
          <w:szCs w:val="24"/>
        </w:rPr>
        <w:t>тарированных нефтепродуктов в 20 футовых контейнерах реч</w:t>
      </w:r>
      <w:r w:rsidR="00ED0297" w:rsidRPr="004076CF">
        <w:rPr>
          <w:sz w:val="24"/>
          <w:szCs w:val="24"/>
        </w:rPr>
        <w:t>ным транспортом в навигацию 2024</w:t>
      </w:r>
      <w:r w:rsidR="00C45FD8" w:rsidRPr="004076CF">
        <w:rPr>
          <w:sz w:val="24"/>
          <w:szCs w:val="24"/>
        </w:rPr>
        <w:t xml:space="preserve"> года</w:t>
      </w:r>
      <w:r w:rsidR="0014602D" w:rsidRPr="004076CF">
        <w:rPr>
          <w:sz w:val="24"/>
          <w:szCs w:val="24"/>
        </w:rPr>
        <w:t>.</w:t>
      </w:r>
    </w:p>
    <w:p w:rsidR="00456E01" w:rsidRPr="004076CF" w:rsidRDefault="005B371F" w:rsidP="002630D7">
      <w:pPr>
        <w:numPr>
          <w:ilvl w:val="2"/>
          <w:numId w:val="12"/>
        </w:numPr>
        <w:suppressAutoHyphens/>
        <w:spacing w:line="240" w:lineRule="auto"/>
        <w:ind w:left="0" w:firstLine="0"/>
        <w:rPr>
          <w:sz w:val="24"/>
          <w:szCs w:val="24"/>
        </w:rPr>
      </w:pPr>
      <w:r w:rsidRPr="004076CF">
        <w:rPr>
          <w:sz w:val="24"/>
          <w:szCs w:val="24"/>
        </w:rPr>
        <w:t xml:space="preserve"> </w:t>
      </w:r>
      <w:r w:rsidR="00456E01" w:rsidRPr="004076CF">
        <w:rPr>
          <w:sz w:val="24"/>
          <w:szCs w:val="24"/>
        </w:rPr>
        <w:t>Для справок обращаться к представителю инициатора закупки:</w:t>
      </w:r>
      <w:bookmarkEnd w:id="30"/>
      <w:r w:rsidR="00456E01" w:rsidRPr="004076CF">
        <w:rPr>
          <w:sz w:val="24"/>
          <w:szCs w:val="24"/>
        </w:rPr>
        <w:t xml:space="preserve"> </w:t>
      </w:r>
    </w:p>
    <w:p w:rsidR="006F099F"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xml:space="preserve">- по техническим вопросам Исаков Гаврил Алексеевич, </w:t>
      </w:r>
      <w:r w:rsidR="00032FFD" w:rsidRPr="004076CF">
        <w:rPr>
          <w:sz w:val="24"/>
          <w:szCs w:val="24"/>
        </w:rPr>
        <w:t>телефон - 79142729753</w:t>
      </w:r>
      <w:r w:rsidRPr="004076CF">
        <w:rPr>
          <w:sz w:val="24"/>
          <w:szCs w:val="24"/>
        </w:rPr>
        <w:t>, доб. 2314</w:t>
      </w:r>
    </w:p>
    <w:p w:rsidR="009D2342"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по вопросам процедуры закупки Кучеров Михаил Дмитриевич -79142729764, доб. 2393</w:t>
      </w:r>
    </w:p>
    <w:p w:rsidR="00456E01" w:rsidRPr="004076CF" w:rsidRDefault="00456E01" w:rsidP="006F099F">
      <w:pPr>
        <w:shd w:val="clear" w:color="auto" w:fill="FFFFFF" w:themeFill="background1"/>
        <w:suppressAutoHyphens/>
        <w:spacing w:line="240" w:lineRule="auto"/>
        <w:ind w:firstLine="0"/>
        <w:rPr>
          <w:sz w:val="24"/>
          <w:szCs w:val="24"/>
        </w:rPr>
      </w:pPr>
      <w:r w:rsidRPr="004076CF">
        <w:rPr>
          <w:sz w:val="24"/>
          <w:szCs w:val="24"/>
        </w:rPr>
        <w:t xml:space="preserve">электронный адрес: </w:t>
      </w:r>
      <w:hyperlink r:id="rId10" w:history="1">
        <w:r w:rsidRPr="004076CF">
          <w:rPr>
            <w:rStyle w:val="a8"/>
            <w:color w:val="auto"/>
            <w:sz w:val="24"/>
            <w:szCs w:val="24"/>
            <w:u w:val="none"/>
            <w:lang w:val="en-US"/>
          </w:rPr>
          <w:t>torgi</w:t>
        </w:r>
        <w:r w:rsidRPr="004076CF">
          <w:rPr>
            <w:rStyle w:val="a8"/>
            <w:color w:val="auto"/>
            <w:sz w:val="24"/>
            <w:szCs w:val="24"/>
            <w:u w:val="none"/>
          </w:rPr>
          <w:t>.</w:t>
        </w:r>
        <w:r w:rsidRPr="004076CF">
          <w:rPr>
            <w:rStyle w:val="a8"/>
            <w:color w:val="auto"/>
            <w:sz w:val="24"/>
            <w:szCs w:val="24"/>
            <w:u w:val="none"/>
            <w:lang w:val="en-US"/>
          </w:rPr>
          <w:t>sngs</w:t>
        </w:r>
        <w:r w:rsidRPr="004076CF">
          <w:rPr>
            <w:rStyle w:val="a8"/>
            <w:color w:val="auto"/>
            <w:sz w:val="24"/>
            <w:szCs w:val="24"/>
            <w:u w:val="none"/>
          </w:rPr>
          <w:t>@</w:t>
        </w:r>
        <w:r w:rsidRPr="004076CF">
          <w:rPr>
            <w:rStyle w:val="a8"/>
            <w:color w:val="auto"/>
            <w:sz w:val="24"/>
            <w:szCs w:val="24"/>
            <w:u w:val="none"/>
            <w:lang w:val="en-US"/>
          </w:rPr>
          <w:t>mail</w:t>
        </w:r>
        <w:r w:rsidRPr="004076CF">
          <w:rPr>
            <w:rStyle w:val="a8"/>
            <w:color w:val="auto"/>
            <w:sz w:val="24"/>
            <w:szCs w:val="24"/>
            <w:u w:val="none"/>
          </w:rPr>
          <w:t>.ru</w:t>
        </w:r>
      </w:hyperlink>
      <w:r w:rsidRPr="004076CF">
        <w:rPr>
          <w:sz w:val="24"/>
          <w:szCs w:val="24"/>
        </w:rPr>
        <w:t xml:space="preserve">. </w:t>
      </w:r>
    </w:p>
    <w:p w:rsidR="00456E01" w:rsidRPr="004076CF" w:rsidRDefault="00456E01" w:rsidP="00E85D44">
      <w:pPr>
        <w:numPr>
          <w:ilvl w:val="2"/>
          <w:numId w:val="12"/>
        </w:numPr>
        <w:shd w:val="clear" w:color="auto" w:fill="FFFFFF" w:themeFill="background1"/>
        <w:spacing w:line="240" w:lineRule="auto"/>
        <w:ind w:left="0" w:firstLine="0"/>
        <w:rPr>
          <w:sz w:val="24"/>
          <w:szCs w:val="24"/>
        </w:rPr>
      </w:pPr>
      <w:r w:rsidRPr="004076CF">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76CF"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76CF">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76CF" w:rsidRDefault="00456E01" w:rsidP="00456E01">
      <w:pPr>
        <w:numPr>
          <w:ilvl w:val="2"/>
          <w:numId w:val="3"/>
        </w:numPr>
        <w:shd w:val="clear" w:color="auto" w:fill="FFFFFF"/>
        <w:tabs>
          <w:tab w:val="left" w:pos="709"/>
        </w:tabs>
        <w:spacing w:line="240" w:lineRule="auto"/>
        <w:ind w:left="0" w:firstLine="0"/>
        <w:rPr>
          <w:bCs/>
          <w:iCs/>
          <w:sz w:val="24"/>
          <w:szCs w:val="24"/>
        </w:rPr>
      </w:pPr>
      <w:r w:rsidRPr="004076CF">
        <w:rPr>
          <w:sz w:val="24"/>
          <w:szCs w:val="24"/>
        </w:rPr>
        <w:t xml:space="preserve">Данная процедура </w:t>
      </w:r>
      <w:r w:rsidRPr="004076CF">
        <w:rPr>
          <w:bCs/>
          <w:sz w:val="24"/>
          <w:szCs w:val="24"/>
        </w:rPr>
        <w:t>состязательной закупки</w:t>
      </w:r>
      <w:r w:rsidRPr="004076CF">
        <w:rPr>
          <w:sz w:val="24"/>
          <w:szCs w:val="24"/>
        </w:rPr>
        <w:t xml:space="preserve"> является неконкурентным способом закупки. Также </w:t>
      </w:r>
      <w:r w:rsidRPr="004076CF">
        <w:rPr>
          <w:bCs/>
          <w:sz w:val="24"/>
          <w:szCs w:val="24"/>
        </w:rPr>
        <w:t>состязательная закупка</w:t>
      </w:r>
      <w:r w:rsidRPr="004076CF">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76CF">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76CF">
        <w:rPr>
          <w:bCs/>
          <w:iCs/>
          <w:sz w:val="24"/>
          <w:szCs w:val="24"/>
        </w:rPr>
        <w:t>.</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Опубликованное </w:t>
      </w:r>
      <w:r w:rsidRPr="004076CF">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Заключенный по результатам закупки Договор фиксирует все достигнутые сторонами договоренности.</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76CF" w:rsidRDefault="00456E01" w:rsidP="00BA27F9">
      <w:pPr>
        <w:shd w:val="clear" w:color="auto" w:fill="FFFFFF"/>
        <w:tabs>
          <w:tab w:val="num" w:pos="0"/>
          <w:tab w:val="num" w:pos="1134"/>
        </w:tabs>
        <w:spacing w:line="240" w:lineRule="auto"/>
        <w:ind w:firstLine="0"/>
        <w:rPr>
          <w:sz w:val="24"/>
          <w:szCs w:val="24"/>
        </w:rPr>
      </w:pPr>
      <w:r w:rsidRPr="004076CF">
        <w:rPr>
          <w:b/>
          <w:sz w:val="24"/>
          <w:szCs w:val="24"/>
        </w:rPr>
        <w:t>а)</w:t>
      </w:r>
      <w:r w:rsidRPr="004076CF">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t>б)</w:t>
      </w:r>
      <w:r w:rsidRPr="004076CF">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lastRenderedPageBreak/>
        <w:t>в)</w:t>
      </w:r>
      <w:r w:rsidRPr="004076CF">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76CF">
          <w:rPr>
            <w:sz w:val="24"/>
            <w:szCs w:val="24"/>
          </w:rPr>
          <w:t>Конституцией</w:t>
        </w:r>
      </w:hyperlink>
      <w:r w:rsidRPr="004076CF">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76CF">
        <w:rPr>
          <w:sz w:val="24"/>
          <w:szCs w:val="24"/>
          <w:shd w:val="clear" w:color="auto" w:fill="FFFFFF"/>
        </w:rPr>
        <w:t xml:space="preserve">от </w:t>
      </w:r>
      <w:r w:rsidR="009E5782" w:rsidRPr="004076CF">
        <w:rPr>
          <w:sz w:val="24"/>
          <w:szCs w:val="24"/>
          <w:shd w:val="clear" w:color="auto" w:fill="FFFFFF"/>
        </w:rPr>
        <w:t>2</w:t>
      </w:r>
      <w:r w:rsidR="00ED0297" w:rsidRPr="004076CF">
        <w:rPr>
          <w:sz w:val="24"/>
          <w:szCs w:val="24"/>
          <w:shd w:val="clear" w:color="auto" w:fill="FFFFFF"/>
        </w:rPr>
        <w:t>5</w:t>
      </w:r>
      <w:r w:rsidR="009E5782" w:rsidRPr="004076CF">
        <w:rPr>
          <w:sz w:val="24"/>
          <w:szCs w:val="24"/>
          <w:shd w:val="clear" w:color="auto" w:fill="FFFFFF"/>
        </w:rPr>
        <w:t>.0</w:t>
      </w:r>
      <w:r w:rsidR="006A2671" w:rsidRPr="004076CF">
        <w:rPr>
          <w:sz w:val="24"/>
          <w:szCs w:val="24"/>
          <w:shd w:val="clear" w:color="auto" w:fill="FFFFFF"/>
        </w:rPr>
        <w:t>4</w:t>
      </w:r>
      <w:r w:rsidRPr="004076CF">
        <w:rPr>
          <w:sz w:val="24"/>
          <w:szCs w:val="24"/>
          <w:shd w:val="clear" w:color="auto" w:fill="FFFFFF"/>
        </w:rPr>
        <w:t>.202</w:t>
      </w:r>
      <w:r w:rsidR="00ED0297" w:rsidRPr="004076CF">
        <w:rPr>
          <w:sz w:val="24"/>
          <w:szCs w:val="24"/>
          <w:shd w:val="clear" w:color="auto" w:fill="FFFFFF"/>
        </w:rPr>
        <w:t>4</w:t>
      </w:r>
      <w:r w:rsidRPr="004076CF">
        <w:rPr>
          <w:sz w:val="24"/>
          <w:szCs w:val="24"/>
          <w:shd w:val="clear" w:color="auto" w:fill="FFFFFF"/>
        </w:rPr>
        <w:t xml:space="preserve"> г. № </w:t>
      </w:r>
      <w:r w:rsidR="006A2671" w:rsidRPr="004076CF">
        <w:rPr>
          <w:sz w:val="24"/>
          <w:szCs w:val="24"/>
          <w:shd w:val="clear" w:color="auto" w:fill="FFFFFF"/>
        </w:rPr>
        <w:t>4</w:t>
      </w:r>
      <w:r w:rsidRPr="004076CF">
        <w:rPr>
          <w:sz w:val="24"/>
          <w:szCs w:val="24"/>
          <w:shd w:val="clear" w:color="auto" w:fill="FFFFFF"/>
        </w:rPr>
        <w:t>-</w:t>
      </w:r>
      <w:r w:rsidR="00ED0297" w:rsidRPr="004076CF">
        <w:rPr>
          <w:sz w:val="24"/>
          <w:szCs w:val="24"/>
          <w:shd w:val="clear" w:color="auto" w:fill="FFFFFF"/>
        </w:rPr>
        <w:t>24</w:t>
      </w:r>
      <w:r w:rsidRPr="004076CF">
        <w:rPr>
          <w:sz w:val="24"/>
          <w:szCs w:val="24"/>
        </w:rPr>
        <w:t xml:space="preserve"> (далее - Положение о закупке)</w:t>
      </w:r>
      <w:r w:rsidRPr="004076CF">
        <w:rPr>
          <w:sz w:val="24"/>
          <w:szCs w:val="24"/>
          <w:shd w:val="clear" w:color="auto" w:fill="FFFFFF"/>
        </w:rPr>
        <w:t>.</w:t>
      </w:r>
    </w:p>
    <w:p w:rsidR="00456E01" w:rsidRPr="004076CF"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76CF">
        <w:rPr>
          <w:b/>
          <w:bCs/>
          <w:sz w:val="24"/>
          <w:szCs w:val="24"/>
        </w:rPr>
        <w:t xml:space="preserve"> </w:t>
      </w:r>
      <w:bookmarkStart w:id="41" w:name="_Toc322017037"/>
      <w:r w:rsidRPr="004076CF">
        <w:rPr>
          <w:b/>
          <w:bCs/>
          <w:sz w:val="24"/>
          <w:szCs w:val="24"/>
        </w:rPr>
        <w:t>Обжалование</w:t>
      </w:r>
      <w:bookmarkEnd w:id="41"/>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76CF">
        <w:rPr>
          <w:sz w:val="24"/>
          <w:szCs w:val="24"/>
          <w:shd w:val="clear" w:color="auto" w:fill="FFFFFF"/>
        </w:rPr>
        <w:t>в случаях</w:t>
      </w:r>
      <w:r w:rsidRPr="004076CF">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76CF">
        <w:rPr>
          <w:sz w:val="24"/>
          <w:szCs w:val="24"/>
        </w:rPr>
        <w:t xml:space="preserve">. </w:t>
      </w:r>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76CF" w:rsidRDefault="00456E01" w:rsidP="00456E01">
      <w:pPr>
        <w:shd w:val="clear" w:color="auto" w:fill="FFFFFF"/>
        <w:tabs>
          <w:tab w:val="left" w:pos="0"/>
        </w:tabs>
        <w:spacing w:line="240" w:lineRule="auto"/>
        <w:rPr>
          <w:sz w:val="24"/>
          <w:szCs w:val="24"/>
        </w:rPr>
      </w:pPr>
    </w:p>
    <w:p w:rsidR="00456E01" w:rsidRPr="004076CF" w:rsidRDefault="00456E01" w:rsidP="00113E6B">
      <w:pPr>
        <w:shd w:val="clear" w:color="auto" w:fill="FFFFFF"/>
        <w:tabs>
          <w:tab w:val="left" w:pos="0"/>
        </w:tabs>
        <w:spacing w:line="240" w:lineRule="auto"/>
        <w:ind w:firstLine="0"/>
        <w:rPr>
          <w:b/>
          <w:sz w:val="24"/>
          <w:szCs w:val="24"/>
        </w:rPr>
      </w:pPr>
      <w:bookmarkStart w:id="42" w:name="_Toc322017038"/>
      <w:r w:rsidRPr="004076CF">
        <w:rPr>
          <w:b/>
          <w:sz w:val="24"/>
          <w:szCs w:val="24"/>
        </w:rPr>
        <w:t>1.4. Досудебный порядок рассмотрения споров</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1.4.1</w:t>
      </w:r>
      <w:r w:rsidRPr="004076CF">
        <w:rPr>
          <w:sz w:val="24"/>
          <w:szCs w:val="24"/>
        </w:rPr>
        <w:t xml:space="preserve"> Д</w:t>
      </w:r>
      <w:r w:rsidRPr="004076CF">
        <w:rPr>
          <w:bCs/>
          <w:iCs/>
          <w:sz w:val="24"/>
          <w:szCs w:val="24"/>
        </w:rPr>
        <w:t>ля разрешения разногласий по взаимному согласию</w:t>
      </w:r>
      <w:r w:rsidRPr="004076CF">
        <w:rPr>
          <w:sz w:val="24"/>
          <w:szCs w:val="24"/>
        </w:rPr>
        <w:t xml:space="preserve">, Заказчик предлагает официально оформленную претензию, направить в закупочную комиссию </w:t>
      </w:r>
      <w:r w:rsidRPr="004076CF">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76CF">
        <w:rPr>
          <w:sz w:val="24"/>
          <w:szCs w:val="24"/>
        </w:rPr>
        <w:t xml:space="preserve"> </w:t>
      </w:r>
    </w:p>
    <w:p w:rsidR="00456E01" w:rsidRPr="004076CF" w:rsidRDefault="00456E01" w:rsidP="00113E6B">
      <w:pPr>
        <w:shd w:val="clear" w:color="auto" w:fill="FFFFFF"/>
        <w:tabs>
          <w:tab w:val="left" w:pos="0"/>
        </w:tabs>
        <w:spacing w:line="240" w:lineRule="auto"/>
        <w:ind w:firstLine="0"/>
        <w:rPr>
          <w:sz w:val="24"/>
          <w:szCs w:val="24"/>
        </w:rPr>
      </w:pPr>
      <w:bookmarkStart w:id="43" w:name="_Ref301961104"/>
      <w:r w:rsidRPr="004076CF">
        <w:rPr>
          <w:sz w:val="24"/>
          <w:szCs w:val="24"/>
        </w:rPr>
        <w:t xml:space="preserve">    </w:t>
      </w:r>
      <w:bookmarkEnd w:id="43"/>
      <w:r w:rsidRPr="004076CF">
        <w:rPr>
          <w:sz w:val="24"/>
          <w:szCs w:val="24"/>
        </w:rPr>
        <w:t xml:space="preserve"> </w:t>
      </w:r>
      <w:r w:rsidRPr="004076CF">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76CF">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76CF" w:rsidRDefault="00456E01" w:rsidP="00113E6B">
      <w:pPr>
        <w:shd w:val="clear" w:color="auto" w:fill="FFFFFF"/>
        <w:tabs>
          <w:tab w:val="left" w:pos="0"/>
        </w:tabs>
        <w:spacing w:line="240" w:lineRule="auto"/>
        <w:ind w:firstLine="0"/>
        <w:rPr>
          <w:sz w:val="24"/>
          <w:szCs w:val="24"/>
        </w:rPr>
      </w:pPr>
      <w:r w:rsidRPr="004076CF">
        <w:rPr>
          <w:bCs/>
          <w:iCs/>
          <w:snapToGrid w:val="0"/>
          <w:sz w:val="24"/>
          <w:szCs w:val="24"/>
        </w:rPr>
        <w:t xml:space="preserve">     На время рассмотрения </w:t>
      </w:r>
      <w:r w:rsidRPr="004076CF">
        <w:rPr>
          <w:snapToGrid w:val="0"/>
          <w:sz w:val="24"/>
          <w:szCs w:val="24"/>
        </w:rPr>
        <w:t>претензии</w:t>
      </w:r>
      <w:r w:rsidRPr="004076CF">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1.4.2</w:t>
      </w:r>
      <w:r w:rsidRPr="004076CF">
        <w:rPr>
          <w:sz w:val="24"/>
          <w:szCs w:val="24"/>
        </w:rPr>
        <w:t xml:space="preserve"> </w:t>
      </w:r>
      <w:r w:rsidRPr="004076CF">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76CF">
        <w:rPr>
          <w:sz w:val="24"/>
          <w:szCs w:val="24"/>
          <w:shd w:val="clear" w:color="auto" w:fill="F2DBDB"/>
        </w:rPr>
        <w:t xml:space="preserve"> </w:t>
      </w:r>
    </w:p>
    <w:p w:rsidR="00456E01" w:rsidRPr="004076CF" w:rsidRDefault="00456E01" w:rsidP="00456E01">
      <w:pPr>
        <w:keepNext/>
        <w:shd w:val="clear" w:color="auto" w:fill="FFFFFF"/>
        <w:suppressAutoHyphens/>
        <w:spacing w:before="360" w:after="120" w:line="240" w:lineRule="auto"/>
        <w:ind w:left="426" w:hanging="426"/>
        <w:outlineLvl w:val="1"/>
        <w:rPr>
          <w:b/>
          <w:bCs/>
          <w:sz w:val="24"/>
          <w:szCs w:val="24"/>
        </w:rPr>
      </w:pPr>
      <w:r w:rsidRPr="004076CF">
        <w:rPr>
          <w:b/>
          <w:bCs/>
          <w:sz w:val="24"/>
          <w:szCs w:val="24"/>
        </w:rPr>
        <w:t>1.5.</w:t>
      </w:r>
      <w:r w:rsidRPr="004076CF">
        <w:rPr>
          <w:b/>
          <w:bCs/>
          <w:sz w:val="24"/>
          <w:szCs w:val="24"/>
        </w:rPr>
        <w:tab/>
        <w:t>Прочие положения</w:t>
      </w:r>
      <w:bookmarkEnd w:id="42"/>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lastRenderedPageBreak/>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76CF" w:rsidRDefault="00456E01" w:rsidP="00456E01">
      <w:pPr>
        <w:shd w:val="clear" w:color="auto" w:fill="FFFFFF"/>
        <w:spacing w:line="240" w:lineRule="auto"/>
        <w:rPr>
          <w:sz w:val="24"/>
          <w:szCs w:val="24"/>
        </w:rPr>
      </w:pPr>
    </w:p>
    <w:p w:rsidR="009E5782" w:rsidRPr="004076CF" w:rsidRDefault="009E5782" w:rsidP="009E5782">
      <w:pPr>
        <w:numPr>
          <w:ilvl w:val="1"/>
          <w:numId w:val="14"/>
        </w:numPr>
        <w:shd w:val="clear" w:color="auto" w:fill="FFFFFF"/>
        <w:tabs>
          <w:tab w:val="num" w:pos="360"/>
        </w:tabs>
        <w:spacing w:line="240" w:lineRule="atLeast"/>
        <w:ind w:hanging="644"/>
        <w:jc w:val="left"/>
        <w:rPr>
          <w:b/>
          <w:sz w:val="24"/>
          <w:szCs w:val="24"/>
        </w:rPr>
      </w:pPr>
      <w:r w:rsidRPr="004076CF">
        <w:rPr>
          <w:b/>
          <w:bCs/>
          <w:iCs/>
          <w:sz w:val="24"/>
          <w:szCs w:val="24"/>
        </w:rPr>
        <w:t xml:space="preserve"> Конфликт интересов </w:t>
      </w:r>
    </w:p>
    <w:p w:rsidR="009E5782" w:rsidRPr="004076CF"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76CF">
        <w:rPr>
          <w:rFonts w:cs="Arial"/>
          <w:bCs/>
          <w:iCs/>
          <w:sz w:val="24"/>
          <w:szCs w:val="24"/>
        </w:rPr>
        <w:t xml:space="preserve">       </w:t>
      </w:r>
      <w:r w:rsidRPr="004076CF">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76CF" w:rsidRDefault="00345F85" w:rsidP="002B2C7F">
      <w:pPr>
        <w:pStyle w:val="af6"/>
        <w:tabs>
          <w:tab w:val="clear" w:pos="360"/>
        </w:tabs>
        <w:spacing w:line="240" w:lineRule="auto"/>
        <w:rPr>
          <w:b/>
          <w:bCs/>
          <w:kern w:val="28"/>
          <w:sz w:val="24"/>
          <w:szCs w:val="24"/>
        </w:rPr>
      </w:pPr>
    </w:p>
    <w:p w:rsidR="002B2C7F" w:rsidRPr="004076CF" w:rsidRDefault="002B2C7F"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64053D" w:rsidRPr="004076CF" w:rsidRDefault="0064053D" w:rsidP="002B2C7F">
      <w:pPr>
        <w:pStyle w:val="af6"/>
        <w:tabs>
          <w:tab w:val="clear" w:pos="360"/>
        </w:tabs>
        <w:spacing w:line="240" w:lineRule="auto"/>
        <w:rPr>
          <w:b/>
          <w:bCs/>
          <w:kern w:val="28"/>
          <w:sz w:val="24"/>
          <w:szCs w:val="24"/>
        </w:rPr>
      </w:pPr>
    </w:p>
    <w:p w:rsidR="0064053D" w:rsidRPr="004076CF" w:rsidRDefault="0064053D"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8D1EE3" w:rsidRPr="004076CF" w:rsidRDefault="008D1EE3" w:rsidP="002B2C7F">
      <w:pPr>
        <w:pStyle w:val="af6"/>
        <w:tabs>
          <w:tab w:val="clear" w:pos="360"/>
        </w:tabs>
        <w:spacing w:line="240" w:lineRule="auto"/>
        <w:rPr>
          <w:b/>
          <w:bCs/>
          <w:kern w:val="28"/>
          <w:sz w:val="24"/>
          <w:szCs w:val="24"/>
        </w:rPr>
      </w:pPr>
    </w:p>
    <w:p w:rsidR="0064053D" w:rsidRPr="004076CF" w:rsidRDefault="0064053D" w:rsidP="002B2C7F">
      <w:pPr>
        <w:pStyle w:val="af6"/>
        <w:tabs>
          <w:tab w:val="clear" w:pos="360"/>
        </w:tabs>
        <w:spacing w:line="240" w:lineRule="auto"/>
        <w:rPr>
          <w:b/>
          <w:bCs/>
          <w:kern w:val="28"/>
          <w:sz w:val="24"/>
          <w:szCs w:val="24"/>
        </w:rPr>
      </w:pPr>
    </w:p>
    <w:p w:rsidR="006D169C" w:rsidRPr="004076CF" w:rsidRDefault="006D169C" w:rsidP="00536B17">
      <w:pPr>
        <w:tabs>
          <w:tab w:val="left" w:pos="1134"/>
        </w:tabs>
        <w:spacing w:line="240" w:lineRule="auto"/>
        <w:ind w:left="-567"/>
        <w:rPr>
          <w:b/>
          <w:bCs/>
          <w:kern w:val="28"/>
          <w:sz w:val="24"/>
          <w:szCs w:val="24"/>
        </w:rPr>
      </w:pPr>
      <w:r w:rsidRPr="004076CF">
        <w:rPr>
          <w:b/>
          <w:bCs/>
          <w:kern w:val="28"/>
          <w:sz w:val="24"/>
          <w:szCs w:val="24"/>
        </w:rPr>
        <w:lastRenderedPageBreak/>
        <w:t>2. Техническое задание</w:t>
      </w:r>
    </w:p>
    <w:p w:rsidR="00536B17" w:rsidRPr="004076CF" w:rsidRDefault="00536B17" w:rsidP="00536B17">
      <w:pPr>
        <w:tabs>
          <w:tab w:val="left" w:pos="1134"/>
        </w:tabs>
        <w:spacing w:line="240" w:lineRule="auto"/>
        <w:ind w:firstLine="0"/>
        <w:rPr>
          <w:b/>
          <w:bCs/>
          <w:kern w:val="28"/>
          <w:sz w:val="24"/>
          <w:szCs w:val="24"/>
        </w:rPr>
      </w:pPr>
    </w:p>
    <w:p w:rsidR="006D169C" w:rsidRPr="004076CF" w:rsidRDefault="001B11DD" w:rsidP="00536B17">
      <w:pPr>
        <w:tabs>
          <w:tab w:val="left" w:pos="1134"/>
        </w:tabs>
        <w:spacing w:line="240" w:lineRule="auto"/>
        <w:ind w:firstLine="0"/>
        <w:rPr>
          <w:b/>
          <w:bCs/>
          <w:kern w:val="28"/>
          <w:sz w:val="24"/>
          <w:szCs w:val="24"/>
        </w:rPr>
      </w:pPr>
      <w:r w:rsidRPr="004076CF">
        <w:rPr>
          <w:b/>
          <w:bCs/>
          <w:kern w:val="28"/>
          <w:sz w:val="24"/>
          <w:szCs w:val="24"/>
        </w:rPr>
        <w:t xml:space="preserve">2.1. </w:t>
      </w:r>
      <w:r w:rsidR="00536B17" w:rsidRPr="004076CF">
        <w:rPr>
          <w:b/>
          <w:bCs/>
          <w:kern w:val="28"/>
          <w:sz w:val="24"/>
          <w:szCs w:val="24"/>
        </w:rPr>
        <w:t>Общие требования:</w:t>
      </w:r>
    </w:p>
    <w:p w:rsidR="00536B17" w:rsidRPr="004076CF" w:rsidRDefault="00536B17" w:rsidP="00BA27F9">
      <w:pPr>
        <w:tabs>
          <w:tab w:val="left" w:pos="708"/>
        </w:tabs>
        <w:spacing w:line="240" w:lineRule="auto"/>
        <w:ind w:firstLine="0"/>
        <w:rPr>
          <w:sz w:val="24"/>
          <w:szCs w:val="24"/>
        </w:rPr>
      </w:pPr>
      <w:r w:rsidRPr="004076CF">
        <w:rPr>
          <w:b/>
          <w:sz w:val="24"/>
          <w:szCs w:val="24"/>
        </w:rPr>
        <w:t>2.1.1</w:t>
      </w:r>
      <w:r w:rsidRPr="004076CF">
        <w:rPr>
          <w:sz w:val="24"/>
          <w:szCs w:val="24"/>
        </w:rPr>
        <w:t xml:space="preserve">. </w:t>
      </w:r>
      <w:r w:rsidR="001879DD" w:rsidRPr="004076CF">
        <w:rPr>
          <w:sz w:val="24"/>
          <w:szCs w:val="24"/>
        </w:rPr>
        <w:t xml:space="preserve"> </w:t>
      </w:r>
      <w:r w:rsidRPr="004076CF">
        <w:rPr>
          <w:b/>
          <w:sz w:val="24"/>
          <w:szCs w:val="24"/>
        </w:rPr>
        <w:t>Предмет договора:</w:t>
      </w:r>
      <w:r w:rsidRPr="004076CF">
        <w:rPr>
          <w:sz w:val="24"/>
          <w:szCs w:val="24"/>
        </w:rPr>
        <w:t xml:space="preserve"> </w:t>
      </w:r>
      <w:r w:rsidR="00AC2CFB" w:rsidRPr="004076CF">
        <w:rPr>
          <w:sz w:val="24"/>
          <w:szCs w:val="24"/>
        </w:rPr>
        <w:t xml:space="preserve">Оказание услуг по перевозке </w:t>
      </w:r>
      <w:r w:rsidRPr="004076CF">
        <w:rPr>
          <w:sz w:val="24"/>
          <w:szCs w:val="24"/>
        </w:rPr>
        <w:t>тарированных нефтепродуктов в 20 футовых контейнерах реч</w:t>
      </w:r>
      <w:r w:rsidR="008D1EE3" w:rsidRPr="004076CF">
        <w:rPr>
          <w:sz w:val="24"/>
          <w:szCs w:val="24"/>
        </w:rPr>
        <w:t>ным транспортом в навигацию 2024</w:t>
      </w:r>
      <w:r w:rsidRPr="004076CF">
        <w:rPr>
          <w:sz w:val="24"/>
          <w:szCs w:val="24"/>
        </w:rPr>
        <w:t xml:space="preserve"> года, осуществляется по лотам, указанным в приложении № 1 к Документации.</w:t>
      </w:r>
    </w:p>
    <w:p w:rsidR="00536B17" w:rsidRPr="004076CF" w:rsidRDefault="00536B17" w:rsidP="00BA27F9">
      <w:pPr>
        <w:numPr>
          <w:ilvl w:val="2"/>
          <w:numId w:val="36"/>
        </w:numPr>
        <w:tabs>
          <w:tab w:val="left" w:pos="708"/>
        </w:tabs>
        <w:spacing w:line="240" w:lineRule="auto"/>
        <w:ind w:left="0" w:firstLine="0"/>
        <w:rPr>
          <w:iCs/>
          <w:sz w:val="24"/>
          <w:szCs w:val="24"/>
        </w:rPr>
      </w:pPr>
      <w:r w:rsidRPr="004076CF">
        <w:rPr>
          <w:b/>
          <w:iCs/>
          <w:sz w:val="24"/>
          <w:szCs w:val="24"/>
        </w:rPr>
        <w:t>Место оказания услуг:</w:t>
      </w:r>
      <w:r w:rsidRPr="004076CF">
        <w:rPr>
          <w:i/>
          <w:iCs/>
          <w:sz w:val="24"/>
          <w:szCs w:val="24"/>
        </w:rPr>
        <w:t xml:space="preserve"> </w:t>
      </w:r>
      <w:r w:rsidRPr="004076CF">
        <w:rPr>
          <w:iCs/>
          <w:sz w:val="24"/>
          <w:szCs w:val="24"/>
        </w:rPr>
        <w:t>Пункты отправления и назначения</w:t>
      </w:r>
      <w:r w:rsidRPr="004076CF">
        <w:rPr>
          <w:sz w:val="24"/>
          <w:szCs w:val="24"/>
        </w:rPr>
        <w:t xml:space="preserve"> перечислены в приложении </w:t>
      </w:r>
      <w:r w:rsidR="00A44176">
        <w:rPr>
          <w:sz w:val="24"/>
          <w:szCs w:val="24"/>
        </w:rPr>
        <w:t xml:space="preserve">           </w:t>
      </w:r>
      <w:r w:rsidRPr="004076CF">
        <w:rPr>
          <w:sz w:val="24"/>
          <w:szCs w:val="24"/>
        </w:rPr>
        <w:t>№ 1 к Документации.</w:t>
      </w:r>
    </w:p>
    <w:p w:rsidR="00536B17" w:rsidRPr="004076CF" w:rsidRDefault="00536B17" w:rsidP="00BA27F9">
      <w:pPr>
        <w:numPr>
          <w:ilvl w:val="2"/>
          <w:numId w:val="36"/>
        </w:numPr>
        <w:tabs>
          <w:tab w:val="left" w:pos="708"/>
        </w:tabs>
        <w:spacing w:line="240" w:lineRule="auto"/>
        <w:ind w:left="0" w:firstLine="0"/>
        <w:rPr>
          <w:iCs/>
          <w:sz w:val="24"/>
          <w:szCs w:val="24"/>
        </w:rPr>
      </w:pPr>
      <w:r w:rsidRPr="004076CF">
        <w:rPr>
          <w:b/>
          <w:iCs/>
          <w:sz w:val="24"/>
          <w:szCs w:val="24"/>
        </w:rPr>
        <w:t>Условия передачи:</w:t>
      </w:r>
      <w:r w:rsidRPr="004076CF">
        <w:rPr>
          <w:sz w:val="24"/>
          <w:szCs w:val="24"/>
        </w:rPr>
        <w:t xml:space="preserve"> </w:t>
      </w:r>
      <w:r w:rsidRPr="004076CF">
        <w:rPr>
          <w:rFonts w:eastAsia="Calibri"/>
          <w:sz w:val="24"/>
          <w:szCs w:val="24"/>
          <w:lang w:eastAsia="en-US"/>
        </w:rPr>
        <w:t>пункт назначения, согласно Приложению № 1 к Документации запроса предложений.</w:t>
      </w:r>
    </w:p>
    <w:p w:rsidR="00536B17" w:rsidRPr="004076CF" w:rsidRDefault="00536B17" w:rsidP="00BA27F9">
      <w:pPr>
        <w:widowControl w:val="0"/>
        <w:numPr>
          <w:ilvl w:val="2"/>
          <w:numId w:val="36"/>
        </w:numPr>
        <w:tabs>
          <w:tab w:val="left" w:pos="708"/>
        </w:tabs>
        <w:autoSpaceDE w:val="0"/>
        <w:autoSpaceDN w:val="0"/>
        <w:adjustRightInd w:val="0"/>
        <w:spacing w:line="240" w:lineRule="auto"/>
        <w:ind w:left="0" w:firstLine="0"/>
        <w:contextualSpacing/>
        <w:rPr>
          <w:iCs/>
          <w:sz w:val="24"/>
          <w:szCs w:val="24"/>
          <w:u w:val="single"/>
        </w:rPr>
      </w:pPr>
      <w:r w:rsidRPr="004076CF">
        <w:rPr>
          <w:b/>
          <w:iCs/>
          <w:sz w:val="24"/>
          <w:szCs w:val="24"/>
        </w:rPr>
        <w:t>Сроки доставки:</w:t>
      </w:r>
      <w:r w:rsidRPr="004076CF">
        <w:rPr>
          <w:sz w:val="24"/>
          <w:szCs w:val="24"/>
        </w:rPr>
        <w:t xml:space="preserve"> </w:t>
      </w:r>
      <w:r w:rsidRPr="004076CF">
        <w:rPr>
          <w:iCs/>
          <w:sz w:val="24"/>
          <w:szCs w:val="24"/>
          <w:u w:val="single"/>
        </w:rPr>
        <w:t>с даты з</w:t>
      </w:r>
      <w:r w:rsidR="004D7A87" w:rsidRPr="004076CF">
        <w:rPr>
          <w:iCs/>
          <w:sz w:val="24"/>
          <w:szCs w:val="24"/>
          <w:u w:val="single"/>
        </w:rPr>
        <w:t>аключения договора до 31.10.2024</w:t>
      </w:r>
      <w:r w:rsidRPr="004076CF">
        <w:rPr>
          <w:iCs/>
          <w:sz w:val="24"/>
          <w:szCs w:val="24"/>
          <w:u w:val="single"/>
        </w:rPr>
        <w:t xml:space="preserve"> года.</w:t>
      </w:r>
    </w:p>
    <w:p w:rsidR="00536B17" w:rsidRPr="004076CF" w:rsidRDefault="00536B17" w:rsidP="00BA27F9">
      <w:pPr>
        <w:numPr>
          <w:ilvl w:val="2"/>
          <w:numId w:val="36"/>
        </w:numPr>
        <w:tabs>
          <w:tab w:val="left" w:pos="708"/>
        </w:tabs>
        <w:spacing w:line="240" w:lineRule="auto"/>
        <w:ind w:left="0" w:firstLine="0"/>
        <w:rPr>
          <w:iCs/>
          <w:sz w:val="24"/>
          <w:szCs w:val="24"/>
        </w:rPr>
      </w:pPr>
      <w:r w:rsidRPr="004076CF">
        <w:rPr>
          <w:b/>
          <w:iCs/>
          <w:sz w:val="24"/>
          <w:szCs w:val="24"/>
        </w:rPr>
        <w:t>Сведения о начальной (максимальной) цене договора (цене лота):</w:t>
      </w:r>
      <w:r w:rsidRPr="004076CF">
        <w:rPr>
          <w:iCs/>
          <w:sz w:val="24"/>
          <w:szCs w:val="24"/>
        </w:rPr>
        <w:t xml:space="preserve"> </w:t>
      </w:r>
      <w:r w:rsidRPr="004076CF">
        <w:rPr>
          <w:sz w:val="24"/>
          <w:szCs w:val="24"/>
        </w:rPr>
        <w:t>согласно Приложению № 1 к Документации.</w:t>
      </w:r>
    </w:p>
    <w:p w:rsidR="001879DD" w:rsidRPr="004076CF" w:rsidRDefault="001879DD" w:rsidP="00BB23E4">
      <w:pPr>
        <w:pStyle w:val="aff8"/>
        <w:numPr>
          <w:ilvl w:val="2"/>
          <w:numId w:val="36"/>
        </w:numPr>
        <w:tabs>
          <w:tab w:val="left" w:pos="708"/>
        </w:tabs>
        <w:ind w:hanging="1146"/>
        <w:jc w:val="both"/>
        <w:rPr>
          <w:rFonts w:ascii="Times New Roman" w:hAnsi="Times New Roman" w:cs="Times New Roman"/>
          <w:b/>
          <w:sz w:val="24"/>
          <w:szCs w:val="24"/>
        </w:rPr>
      </w:pPr>
      <w:r w:rsidRPr="004076CF">
        <w:rPr>
          <w:rFonts w:ascii="Times New Roman" w:hAnsi="Times New Roman" w:cs="Times New Roman"/>
          <w:b/>
          <w:sz w:val="24"/>
          <w:szCs w:val="24"/>
        </w:rPr>
        <w:t xml:space="preserve">Обоснование начальной (максимальной) цены договора (НМЦД): </w:t>
      </w:r>
    </w:p>
    <w:p w:rsidR="00536B17" w:rsidRPr="004076CF" w:rsidRDefault="00536B17" w:rsidP="001879DD">
      <w:pPr>
        <w:pStyle w:val="aff8"/>
        <w:tabs>
          <w:tab w:val="left" w:pos="708"/>
        </w:tabs>
        <w:ind w:left="0" w:firstLine="426"/>
        <w:jc w:val="both"/>
        <w:rPr>
          <w:rFonts w:ascii="Times New Roman" w:eastAsia="Calibri" w:hAnsi="Times New Roman" w:cs="Times New Roman"/>
          <w:sz w:val="24"/>
          <w:szCs w:val="24"/>
          <w:lang w:eastAsia="en-US"/>
        </w:rPr>
      </w:pPr>
      <w:r w:rsidRPr="004076CF">
        <w:rPr>
          <w:rFonts w:ascii="Times New Roman" w:eastAsia="Calibri" w:hAnsi="Times New Roman" w:cs="Times New Roman"/>
          <w:sz w:val="24"/>
          <w:szCs w:val="24"/>
          <w:lang w:eastAsia="en-US"/>
        </w:rPr>
        <w:t xml:space="preserve">В соответствии с п. 9.2.1.1 Положения о закупке определение и обоснование НМЦД </w:t>
      </w:r>
      <w:r w:rsidR="004D7A87" w:rsidRPr="004076CF">
        <w:rPr>
          <w:rFonts w:ascii="Times New Roman" w:eastAsia="Calibri" w:hAnsi="Times New Roman" w:cs="Times New Roman"/>
          <w:sz w:val="24"/>
          <w:szCs w:val="24"/>
          <w:lang w:eastAsia="en-US"/>
        </w:rPr>
        <w:t>настоящей закупки осуществлялось</w:t>
      </w:r>
      <w:r w:rsidRPr="004076CF">
        <w:rPr>
          <w:rFonts w:ascii="Times New Roman" w:eastAsia="Calibri" w:hAnsi="Times New Roman" w:cs="Times New Roman"/>
          <w:sz w:val="24"/>
          <w:szCs w:val="24"/>
          <w:lang w:eastAsia="en-US"/>
        </w:rPr>
        <w:t xml:space="preserve"> на основе метода «Анализ рынка».</w:t>
      </w:r>
    </w:p>
    <w:p w:rsidR="00536B17" w:rsidRPr="004076CF" w:rsidRDefault="00536B17" w:rsidP="004D7A87">
      <w:pPr>
        <w:spacing w:line="240" w:lineRule="auto"/>
        <w:ind w:firstLine="426"/>
        <w:rPr>
          <w:rFonts w:eastAsia="Calibri"/>
          <w:sz w:val="24"/>
          <w:szCs w:val="24"/>
          <w:lang w:eastAsia="en-US"/>
        </w:rPr>
      </w:pPr>
      <w:r w:rsidRPr="004076CF">
        <w:rPr>
          <w:rFonts w:eastAsia="Calibri"/>
          <w:sz w:val="24"/>
          <w:szCs w:val="24"/>
          <w:lang w:eastAsia="en-US"/>
        </w:rPr>
        <w:t xml:space="preserve">В целях получения ценовой информации </w:t>
      </w:r>
      <w:r w:rsidR="004D7A87" w:rsidRPr="004076CF">
        <w:rPr>
          <w:rFonts w:eastAsia="Calibri"/>
          <w:sz w:val="24"/>
          <w:szCs w:val="24"/>
          <w:lang w:eastAsia="en-US"/>
        </w:rPr>
        <w:t xml:space="preserve">использованы </w:t>
      </w:r>
      <w:r w:rsidRPr="004076CF">
        <w:rPr>
          <w:rFonts w:eastAsia="Calibri"/>
          <w:bCs/>
          <w:iCs/>
          <w:sz w:val="24"/>
          <w:szCs w:val="24"/>
          <w:lang w:eastAsia="en-US"/>
        </w:rPr>
        <w:t xml:space="preserve">цены прошлых периодов (не ранее, чем за три года до периода определения НМЦД) ранее совершенных </w:t>
      </w:r>
      <w:r w:rsidR="004D7A87" w:rsidRPr="004076CF">
        <w:rPr>
          <w:rFonts w:eastAsia="Calibri"/>
          <w:bCs/>
          <w:iCs/>
          <w:sz w:val="24"/>
          <w:szCs w:val="24"/>
          <w:lang w:eastAsia="en-US"/>
        </w:rPr>
        <w:t xml:space="preserve">закупок, с </w:t>
      </w:r>
      <w:r w:rsidR="0046617E" w:rsidRPr="004076CF">
        <w:rPr>
          <w:rFonts w:eastAsia="Calibri"/>
          <w:bCs/>
          <w:iCs/>
          <w:sz w:val="24"/>
          <w:szCs w:val="24"/>
          <w:lang w:eastAsia="en-US"/>
        </w:rPr>
        <w:t xml:space="preserve">применением </w:t>
      </w:r>
      <w:r w:rsidRPr="004076CF">
        <w:rPr>
          <w:rFonts w:eastAsia="Calibri"/>
          <w:bCs/>
          <w:iCs/>
          <w:sz w:val="24"/>
          <w:szCs w:val="24"/>
          <w:lang w:eastAsia="en-US"/>
        </w:rPr>
        <w:t>коэффициента.  При этом могут быть использованы цены прошлых периодов ранее совершенных закупок как самого заказчика, так и иных заказчиков</w:t>
      </w:r>
      <w:r w:rsidR="004D7A87" w:rsidRPr="004076CF">
        <w:rPr>
          <w:rFonts w:eastAsia="Calibri"/>
          <w:sz w:val="24"/>
          <w:szCs w:val="24"/>
          <w:lang w:eastAsia="en-US"/>
        </w:rPr>
        <w:t xml:space="preserve">, согласно </w:t>
      </w:r>
      <w:proofErr w:type="spellStart"/>
      <w:r w:rsidR="004D7A87" w:rsidRPr="004076CF">
        <w:rPr>
          <w:rFonts w:eastAsia="Calibri"/>
          <w:sz w:val="24"/>
          <w:szCs w:val="24"/>
          <w:lang w:eastAsia="en-US"/>
        </w:rPr>
        <w:t>п.п</w:t>
      </w:r>
      <w:proofErr w:type="spellEnd"/>
      <w:r w:rsidR="004D7A87" w:rsidRPr="004076CF">
        <w:rPr>
          <w:rFonts w:eastAsia="Calibri"/>
          <w:sz w:val="24"/>
          <w:szCs w:val="24"/>
          <w:lang w:eastAsia="en-US"/>
        </w:rPr>
        <w:t>. «е» п.1 п.9.2.1.1. Положения о закупке.</w:t>
      </w:r>
    </w:p>
    <w:p w:rsidR="004D7A87" w:rsidRPr="004076CF" w:rsidRDefault="0046617E" w:rsidP="0046617E">
      <w:pPr>
        <w:spacing w:line="240" w:lineRule="auto"/>
        <w:ind w:firstLine="426"/>
        <w:rPr>
          <w:rFonts w:eastAsia="Calibri"/>
          <w:sz w:val="24"/>
          <w:szCs w:val="24"/>
          <w:lang w:eastAsia="en-US"/>
        </w:rPr>
      </w:pPr>
      <w:r w:rsidRPr="004076CF">
        <w:rPr>
          <w:rFonts w:eastAsia="Calibri"/>
          <w:sz w:val="24"/>
          <w:szCs w:val="24"/>
          <w:lang w:eastAsia="en-US"/>
        </w:rPr>
        <w:t xml:space="preserve">Расчёт начальной (максимальной) цены договора производился путём вычисления средней цены по формуле: НМЦД = (Цена1+Цена2+…)/Количество цен, при этом в расчет принимались коммерческие предложения с коэффициентом вариации не более 33%, согласно </w:t>
      </w:r>
      <w:proofErr w:type="spellStart"/>
      <w:r w:rsidRPr="004076CF">
        <w:rPr>
          <w:rFonts w:eastAsia="Calibri"/>
          <w:sz w:val="24"/>
          <w:szCs w:val="24"/>
          <w:lang w:eastAsia="en-US"/>
        </w:rPr>
        <w:t>п.п</w:t>
      </w:r>
      <w:proofErr w:type="spellEnd"/>
      <w:r w:rsidRPr="004076CF">
        <w:rPr>
          <w:rFonts w:eastAsia="Calibri"/>
          <w:sz w:val="24"/>
          <w:szCs w:val="24"/>
          <w:lang w:eastAsia="en-US"/>
        </w:rPr>
        <w:t>. «б» п. 2 п.9.2.1.1 Положения о закупке.</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Цена договора является фиксированной на период проведения состязательной закупки и в период исполнения обязательств по договору.</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Цена договора должна включать в себя все расходы на перевозку, включая транспортные расходы на доставку контейнера с грузом в пункт назначения</w:t>
      </w:r>
      <w:r w:rsidR="00F771D5" w:rsidRPr="004076CF">
        <w:rPr>
          <w:rFonts w:eastAsia="Calibri"/>
          <w:sz w:val="24"/>
          <w:szCs w:val="24"/>
          <w:lang w:eastAsia="en-US"/>
        </w:rPr>
        <w:t xml:space="preserve"> и возврат порожнего контейнера собственности «Заказчика» в пункт отгрузки, погрузо-разгрузочные работы с привлечением третьих лиц, </w:t>
      </w:r>
      <w:r w:rsidRPr="004076CF">
        <w:rPr>
          <w:rFonts w:eastAsia="Calibri"/>
          <w:sz w:val="24"/>
          <w:szCs w:val="24"/>
          <w:lang w:eastAsia="en-US"/>
        </w:rPr>
        <w:t xml:space="preserve">расходы по страхованию, </w:t>
      </w:r>
      <w:r w:rsidR="00F771D5" w:rsidRPr="004076CF">
        <w:rPr>
          <w:rFonts w:eastAsia="Calibri"/>
          <w:sz w:val="24"/>
          <w:szCs w:val="24"/>
          <w:lang w:eastAsia="en-US"/>
        </w:rPr>
        <w:t xml:space="preserve">уплату таможенных пошлин, </w:t>
      </w:r>
      <w:r w:rsidRPr="004076CF">
        <w:rPr>
          <w:rFonts w:eastAsia="Calibri"/>
          <w:sz w:val="24"/>
          <w:szCs w:val="24"/>
          <w:lang w:eastAsia="en-US"/>
        </w:rPr>
        <w:t>уплату налогов (кроме НДС), сборов и других обя</w:t>
      </w:r>
      <w:r w:rsidR="00F771D5" w:rsidRPr="004076CF">
        <w:rPr>
          <w:rFonts w:eastAsia="Calibri"/>
          <w:sz w:val="24"/>
          <w:szCs w:val="24"/>
          <w:lang w:eastAsia="en-US"/>
        </w:rPr>
        <w:t>зательных платежей, установленных действующим законодательством Российской Федерации и связанных с исполнением обязательств по договору.</w:t>
      </w:r>
    </w:p>
    <w:p w:rsidR="0046617E" w:rsidRPr="004076CF" w:rsidRDefault="0046617E" w:rsidP="0046617E">
      <w:pPr>
        <w:spacing w:line="240" w:lineRule="auto"/>
        <w:ind w:hanging="11"/>
        <w:rPr>
          <w:rFonts w:eastAsia="Calibri"/>
          <w:sz w:val="24"/>
          <w:szCs w:val="24"/>
          <w:lang w:eastAsia="en-US"/>
        </w:rPr>
      </w:pPr>
      <w:r w:rsidRPr="004076CF">
        <w:rPr>
          <w:rFonts w:eastAsia="Calibri"/>
          <w:sz w:val="24"/>
          <w:szCs w:val="24"/>
          <w:lang w:eastAsia="en-US"/>
        </w:rPr>
        <w:t xml:space="preserve">Участники, плательщики НДС, подают свои ценовые предложения без учета НДС, но в случае если Участник будет признан Победителем, с ним будет заключен договор с учетом НДС, расчеты по договору будут производиться с учетом НДС. </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46617E" w:rsidRPr="004076CF" w:rsidRDefault="0046617E" w:rsidP="0046617E">
      <w:pPr>
        <w:numPr>
          <w:ilvl w:val="2"/>
          <w:numId w:val="36"/>
        </w:numPr>
        <w:spacing w:line="240" w:lineRule="auto"/>
        <w:ind w:left="709" w:hanging="709"/>
        <w:rPr>
          <w:rFonts w:eastAsia="Calibri"/>
          <w:iCs/>
          <w:sz w:val="24"/>
          <w:szCs w:val="24"/>
          <w:lang w:eastAsia="en-US"/>
        </w:rPr>
      </w:pPr>
      <w:r w:rsidRPr="004076CF">
        <w:rPr>
          <w:rFonts w:eastAsia="Calibri"/>
          <w:b/>
          <w:iCs/>
          <w:sz w:val="24"/>
          <w:szCs w:val="24"/>
          <w:lang w:eastAsia="en-US"/>
        </w:rPr>
        <w:t xml:space="preserve">Технические требования к </w:t>
      </w:r>
      <w:r w:rsidR="00B10EE6" w:rsidRPr="004076CF">
        <w:rPr>
          <w:rFonts w:eastAsia="Calibri"/>
          <w:b/>
          <w:iCs/>
          <w:sz w:val="24"/>
          <w:szCs w:val="24"/>
          <w:lang w:eastAsia="en-US"/>
        </w:rPr>
        <w:t>судам</w:t>
      </w:r>
      <w:r w:rsidRPr="004076CF">
        <w:rPr>
          <w:rFonts w:eastAsia="Calibri"/>
          <w:b/>
          <w:iCs/>
          <w:sz w:val="24"/>
          <w:szCs w:val="24"/>
          <w:lang w:eastAsia="en-US"/>
        </w:rPr>
        <w:t>, контейнерам:</w:t>
      </w:r>
      <w:r w:rsidRPr="004076CF">
        <w:rPr>
          <w:rFonts w:eastAsia="Calibri"/>
          <w:b/>
          <w:sz w:val="24"/>
          <w:szCs w:val="24"/>
          <w:lang w:eastAsia="en-US"/>
        </w:rPr>
        <w:t xml:space="preserve"> </w:t>
      </w:r>
    </w:p>
    <w:p w:rsidR="0046617E" w:rsidRPr="004076CF" w:rsidRDefault="0046617E" w:rsidP="00280B3F">
      <w:pPr>
        <w:spacing w:line="240" w:lineRule="auto"/>
        <w:ind w:firstLine="426"/>
        <w:rPr>
          <w:rFonts w:eastAsia="Calibri"/>
          <w:iCs/>
          <w:sz w:val="24"/>
          <w:szCs w:val="24"/>
          <w:lang w:eastAsia="en-US"/>
        </w:rPr>
      </w:pPr>
      <w:r w:rsidRPr="004076CF">
        <w:rPr>
          <w:rFonts w:eastAsia="Calibri"/>
          <w:iCs/>
          <w:sz w:val="24"/>
          <w:szCs w:val="24"/>
          <w:lang w:eastAsia="en-US"/>
        </w:rPr>
        <w:t xml:space="preserve">Суда, предназначенные для перевозки тарированных нефтепродуктов,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судах РФ. Перевозка тарированных нефтепродуктов осуществляется в вентилируемых контейнерах СКВ-3 по ГОСТ 26388-84, ГОСТ Р52202-2004 (ИСО 830-99). </w:t>
      </w:r>
    </w:p>
    <w:p w:rsidR="00B10EE6" w:rsidRPr="004076CF" w:rsidRDefault="00B10EE6" w:rsidP="00B10EE6">
      <w:pPr>
        <w:tabs>
          <w:tab w:val="left" w:pos="708"/>
        </w:tabs>
        <w:spacing w:line="240" w:lineRule="auto"/>
        <w:ind w:firstLine="0"/>
        <w:rPr>
          <w:b/>
          <w:spacing w:val="-6"/>
          <w:sz w:val="24"/>
          <w:szCs w:val="24"/>
        </w:rPr>
      </w:pPr>
      <w:r w:rsidRPr="004076CF">
        <w:rPr>
          <w:rFonts w:eastAsia="Calibri"/>
          <w:b/>
          <w:iCs/>
          <w:sz w:val="24"/>
          <w:szCs w:val="24"/>
          <w:lang w:eastAsia="en-US"/>
        </w:rPr>
        <w:t>2.1.8.</w:t>
      </w:r>
      <w:r w:rsidRPr="004076CF">
        <w:rPr>
          <w:rFonts w:eastAsia="Calibri"/>
          <w:iCs/>
          <w:sz w:val="24"/>
          <w:szCs w:val="24"/>
          <w:lang w:eastAsia="en-US"/>
        </w:rPr>
        <w:t xml:space="preserve"> </w:t>
      </w:r>
      <w:r w:rsidRPr="004076CF">
        <w:rPr>
          <w:b/>
          <w:spacing w:val="-6"/>
          <w:sz w:val="24"/>
          <w:szCs w:val="24"/>
        </w:rPr>
        <w:t>Обязательные требования к Участнику:</w:t>
      </w:r>
    </w:p>
    <w:p w:rsidR="001936DE" w:rsidRPr="004076CF" w:rsidRDefault="001936DE" w:rsidP="001936DE">
      <w:pPr>
        <w:tabs>
          <w:tab w:val="left" w:pos="708"/>
          <w:tab w:val="left" w:pos="1418"/>
          <w:tab w:val="left" w:pos="1985"/>
        </w:tabs>
        <w:spacing w:line="240" w:lineRule="auto"/>
        <w:rPr>
          <w:spacing w:val="-6"/>
          <w:sz w:val="24"/>
          <w:szCs w:val="24"/>
        </w:rPr>
      </w:pPr>
      <w:r w:rsidRPr="004076CF">
        <w:rPr>
          <w:b/>
          <w:spacing w:val="-6"/>
          <w:sz w:val="24"/>
          <w:szCs w:val="24"/>
        </w:rPr>
        <w:t>1)</w:t>
      </w:r>
      <w:r w:rsidRPr="004076CF">
        <w:rPr>
          <w:spacing w:val="-6"/>
          <w:sz w:val="24"/>
          <w:szCs w:val="24"/>
        </w:rPr>
        <w:t xml:space="preserve"> Участник должен иметь в собственности или ином законном основании транспорт (судно) для перевозки тарированных нефтепродуктов на период навигации 2024 года в рамках договора, заключенного по итогам настоящей закупки.</w:t>
      </w:r>
    </w:p>
    <w:p w:rsidR="001936DE" w:rsidRPr="004076CF" w:rsidRDefault="001936DE" w:rsidP="001936DE">
      <w:pPr>
        <w:tabs>
          <w:tab w:val="left" w:pos="708"/>
          <w:tab w:val="left" w:pos="1418"/>
          <w:tab w:val="left" w:pos="1985"/>
        </w:tabs>
        <w:spacing w:line="240" w:lineRule="auto"/>
        <w:rPr>
          <w:spacing w:val="-6"/>
          <w:sz w:val="24"/>
          <w:szCs w:val="24"/>
        </w:rPr>
      </w:pPr>
      <w:r w:rsidRPr="004076CF">
        <w:rPr>
          <w:b/>
          <w:spacing w:val="-6"/>
          <w:sz w:val="24"/>
          <w:szCs w:val="24"/>
        </w:rPr>
        <w:t xml:space="preserve"> 2)</w:t>
      </w:r>
      <w:r w:rsidRPr="004076CF">
        <w:rPr>
          <w:spacing w:val="-6"/>
          <w:sz w:val="24"/>
          <w:szCs w:val="24"/>
        </w:rPr>
        <w:t xml:space="preserve"> Участник должен иметь свидетельство о классификации судна, выданное Российским Речным Регистром;</w:t>
      </w:r>
    </w:p>
    <w:p w:rsidR="001936DE" w:rsidRPr="004076CF" w:rsidRDefault="001936DE" w:rsidP="001936DE">
      <w:pPr>
        <w:tabs>
          <w:tab w:val="left" w:pos="708"/>
          <w:tab w:val="left" w:pos="1418"/>
          <w:tab w:val="left" w:pos="1985"/>
        </w:tabs>
        <w:spacing w:line="240" w:lineRule="auto"/>
        <w:rPr>
          <w:iCs/>
          <w:sz w:val="24"/>
          <w:szCs w:val="24"/>
        </w:rPr>
      </w:pPr>
      <w:r w:rsidRPr="004076CF">
        <w:rPr>
          <w:b/>
          <w:iCs/>
          <w:sz w:val="24"/>
          <w:szCs w:val="24"/>
        </w:rPr>
        <w:t xml:space="preserve">3) </w:t>
      </w:r>
      <w:r w:rsidRPr="004076CF">
        <w:rPr>
          <w:iCs/>
          <w:sz w:val="24"/>
          <w:szCs w:val="24"/>
        </w:rPr>
        <w:t>Участник должен иметь Лицензию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w:t>
      </w:r>
    </w:p>
    <w:p w:rsidR="00A8420F" w:rsidRPr="004076CF" w:rsidRDefault="00A8420F" w:rsidP="0046617E">
      <w:pPr>
        <w:tabs>
          <w:tab w:val="left" w:pos="426"/>
        </w:tabs>
        <w:spacing w:line="240" w:lineRule="auto"/>
        <w:ind w:hanging="11"/>
        <w:rPr>
          <w:rFonts w:eastAsia="Calibri"/>
          <w:iCs/>
          <w:sz w:val="24"/>
          <w:szCs w:val="24"/>
          <w:lang w:eastAsia="en-US"/>
        </w:rPr>
      </w:pPr>
    </w:p>
    <w:p w:rsidR="0046617E" w:rsidRPr="004076CF" w:rsidRDefault="0046617E" w:rsidP="0046617E">
      <w:pPr>
        <w:spacing w:line="240" w:lineRule="auto"/>
        <w:ind w:hanging="11"/>
        <w:rPr>
          <w:rFonts w:eastAsia="Calibri"/>
          <w:b/>
          <w:iCs/>
          <w:sz w:val="24"/>
          <w:szCs w:val="24"/>
          <w:lang w:eastAsia="en-US"/>
        </w:rPr>
      </w:pPr>
    </w:p>
    <w:p w:rsidR="00280B3F" w:rsidRPr="004076CF" w:rsidRDefault="003C72E6" w:rsidP="003C72E6">
      <w:pPr>
        <w:spacing w:line="240" w:lineRule="auto"/>
        <w:ind w:firstLine="0"/>
        <w:rPr>
          <w:rFonts w:eastAsia="Calibri"/>
          <w:sz w:val="24"/>
          <w:szCs w:val="24"/>
          <w:lang w:eastAsia="en-US"/>
        </w:rPr>
      </w:pPr>
      <w:r>
        <w:rPr>
          <w:rFonts w:eastAsia="Calibri"/>
          <w:b/>
          <w:iCs/>
          <w:sz w:val="24"/>
          <w:szCs w:val="24"/>
          <w:lang w:eastAsia="en-US"/>
        </w:rPr>
        <w:t xml:space="preserve">2.1.9. </w:t>
      </w:r>
      <w:r w:rsidR="0046617E" w:rsidRPr="004076CF">
        <w:rPr>
          <w:rFonts w:eastAsia="Calibri"/>
          <w:b/>
          <w:iCs/>
          <w:sz w:val="24"/>
          <w:szCs w:val="24"/>
          <w:lang w:eastAsia="en-US"/>
        </w:rPr>
        <w:t xml:space="preserve">Требования к перевозке: </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Перевозка грузов осуществляется на основании договора и заявок Заказчика в пункты назначения с соблюдением условий и сроков доставки грузов до пунктов назначения, в 20 футовом контейнере</w:t>
      </w:r>
      <w:r w:rsidR="00280B3F" w:rsidRPr="004076CF">
        <w:rPr>
          <w:rFonts w:eastAsia="Calibri"/>
          <w:sz w:val="24"/>
          <w:szCs w:val="24"/>
          <w:lang w:eastAsia="en-US"/>
        </w:rPr>
        <w:t>.</w:t>
      </w:r>
      <w:r w:rsidRPr="004076CF">
        <w:rPr>
          <w:rFonts w:eastAsia="Calibri"/>
          <w:sz w:val="24"/>
          <w:szCs w:val="24"/>
          <w:lang w:eastAsia="en-US"/>
        </w:rPr>
        <w:t xml:space="preserve">  </w:t>
      </w:r>
    </w:p>
    <w:p w:rsidR="00280B3F" w:rsidRPr="004076CF" w:rsidRDefault="003C72E6" w:rsidP="003C72E6">
      <w:pPr>
        <w:spacing w:line="240" w:lineRule="auto"/>
        <w:ind w:firstLine="0"/>
        <w:rPr>
          <w:rFonts w:eastAsia="Calibri"/>
          <w:sz w:val="24"/>
          <w:szCs w:val="24"/>
          <w:lang w:eastAsia="en-US"/>
        </w:rPr>
      </w:pPr>
      <w:r>
        <w:rPr>
          <w:rFonts w:eastAsia="Calibri"/>
          <w:b/>
          <w:iCs/>
          <w:sz w:val="24"/>
          <w:szCs w:val="24"/>
          <w:lang w:eastAsia="en-US"/>
        </w:rPr>
        <w:t xml:space="preserve">2.1.10. </w:t>
      </w:r>
      <w:r w:rsidR="0046617E" w:rsidRPr="004076CF">
        <w:rPr>
          <w:rFonts w:eastAsia="Calibri"/>
          <w:b/>
          <w:iCs/>
          <w:sz w:val="24"/>
          <w:szCs w:val="24"/>
          <w:lang w:eastAsia="en-US"/>
        </w:rPr>
        <w:t>Грузоотправитель и грузополучатель:</w:t>
      </w:r>
      <w:r w:rsidR="0046617E" w:rsidRPr="004076CF">
        <w:rPr>
          <w:rFonts w:eastAsia="Calibri"/>
          <w:sz w:val="24"/>
          <w:szCs w:val="24"/>
          <w:lang w:eastAsia="en-US"/>
        </w:rPr>
        <w:t xml:space="preserve"> </w:t>
      </w:r>
    </w:p>
    <w:p w:rsidR="0046617E" w:rsidRPr="004076CF" w:rsidRDefault="00280B3F" w:rsidP="00280B3F">
      <w:pPr>
        <w:spacing w:line="240" w:lineRule="auto"/>
        <w:ind w:firstLine="426"/>
        <w:rPr>
          <w:rFonts w:eastAsia="Calibri"/>
          <w:sz w:val="24"/>
          <w:szCs w:val="24"/>
          <w:lang w:eastAsia="en-US"/>
        </w:rPr>
      </w:pPr>
      <w:r w:rsidRPr="004076CF">
        <w:rPr>
          <w:rFonts w:eastAsia="Calibri"/>
          <w:sz w:val="24"/>
          <w:szCs w:val="24"/>
          <w:lang w:eastAsia="en-US"/>
        </w:rPr>
        <w:t xml:space="preserve"> </w:t>
      </w:r>
      <w:r w:rsidR="00B85165" w:rsidRPr="004076CF">
        <w:rPr>
          <w:sz w:val="24"/>
          <w:szCs w:val="24"/>
        </w:rPr>
        <w:t>Грузоотправитель – АО «Саханефтегазсбыт», грузополучатель – комиссионер АО «Саханефтегазсбыт».</w:t>
      </w:r>
    </w:p>
    <w:p w:rsidR="0046617E" w:rsidRPr="004076CF" w:rsidRDefault="003C72E6" w:rsidP="003C72E6">
      <w:pPr>
        <w:spacing w:line="240" w:lineRule="auto"/>
        <w:ind w:firstLine="0"/>
        <w:rPr>
          <w:rFonts w:eastAsia="Calibri"/>
          <w:sz w:val="24"/>
          <w:szCs w:val="24"/>
          <w:lang w:eastAsia="en-US"/>
        </w:rPr>
      </w:pPr>
      <w:r>
        <w:rPr>
          <w:rFonts w:eastAsia="Calibri"/>
          <w:b/>
          <w:iCs/>
          <w:sz w:val="24"/>
          <w:szCs w:val="24"/>
          <w:lang w:eastAsia="en-US"/>
        </w:rPr>
        <w:t xml:space="preserve">2.1.11. </w:t>
      </w:r>
      <w:r w:rsidR="0046617E" w:rsidRPr="004076CF">
        <w:rPr>
          <w:rFonts w:eastAsia="Calibri"/>
          <w:b/>
          <w:iCs/>
          <w:sz w:val="24"/>
          <w:szCs w:val="24"/>
          <w:lang w:eastAsia="en-US"/>
        </w:rPr>
        <w:t>Требования к Перевозчику и оказываемым услугам</w:t>
      </w:r>
      <w:r w:rsidR="0046617E" w:rsidRPr="004076CF">
        <w:rPr>
          <w:rFonts w:eastAsia="Calibri"/>
          <w:b/>
          <w:i/>
          <w:iCs/>
          <w:sz w:val="24"/>
          <w:szCs w:val="24"/>
          <w:lang w:eastAsia="en-US"/>
        </w:rPr>
        <w:t xml:space="preserve">: </w:t>
      </w:r>
    </w:p>
    <w:p w:rsidR="0046617E" w:rsidRPr="004076CF" w:rsidRDefault="0046617E" w:rsidP="00280B3F">
      <w:pPr>
        <w:spacing w:line="240" w:lineRule="auto"/>
        <w:ind w:firstLine="426"/>
        <w:rPr>
          <w:rFonts w:eastAsia="Calibri"/>
          <w:sz w:val="24"/>
          <w:szCs w:val="24"/>
          <w:lang w:eastAsia="en-US"/>
        </w:rPr>
      </w:pPr>
      <w:r w:rsidRPr="004076CF">
        <w:rPr>
          <w:rFonts w:eastAsia="Calibri"/>
          <w:sz w:val="24"/>
          <w:szCs w:val="24"/>
          <w:lang w:eastAsia="en-US"/>
        </w:rPr>
        <w:t xml:space="preserve">Участник </w:t>
      </w:r>
      <w:r w:rsidR="00280B3F" w:rsidRPr="004076CF">
        <w:rPr>
          <w:rFonts w:eastAsia="Calibri"/>
          <w:sz w:val="24"/>
          <w:szCs w:val="24"/>
          <w:lang w:eastAsia="en-US"/>
        </w:rPr>
        <w:t>закупки</w:t>
      </w:r>
      <w:r w:rsidRPr="004076CF">
        <w:rPr>
          <w:rFonts w:eastAsia="Calibri"/>
          <w:sz w:val="24"/>
          <w:szCs w:val="24"/>
          <w:lang w:eastAsia="en-US"/>
        </w:rPr>
        <w:t xml:space="preserve"> должен иметь всю необходимую разрешительную документацию, согласно действующему законодательству на суда, которыми планирует оказание данных услуг по перевозке, заявленных в Предложении (оферте) в том числе, в обязательном порядке</w:t>
      </w:r>
      <w:r w:rsidRPr="004076CF">
        <w:rPr>
          <w:rFonts w:eastAsia="Calibri"/>
          <w:iCs/>
          <w:sz w:val="24"/>
          <w:szCs w:val="24"/>
          <w:lang w:eastAsia="en-US"/>
        </w:rPr>
        <w:t xml:space="preserve"> Перевозчик должен</w:t>
      </w:r>
      <w:r w:rsidRPr="004076CF">
        <w:rPr>
          <w:rFonts w:eastAsia="Calibri"/>
          <w:sz w:val="24"/>
          <w:szCs w:val="24"/>
          <w:lang w:eastAsia="en-US"/>
        </w:rPr>
        <w:t xml:space="preserve">: </w:t>
      </w:r>
      <w:bookmarkStart w:id="44" w:name="_GoBack"/>
      <w:bookmarkEnd w:id="44"/>
    </w:p>
    <w:p w:rsidR="0046617E" w:rsidRPr="004076CF" w:rsidRDefault="0046617E" w:rsidP="0046617E">
      <w:pPr>
        <w:spacing w:line="240" w:lineRule="auto"/>
        <w:ind w:hanging="11"/>
        <w:rPr>
          <w:rFonts w:eastAsia="Calibri"/>
          <w:sz w:val="24"/>
          <w:szCs w:val="24"/>
          <w:lang w:eastAsia="en-US"/>
        </w:rPr>
      </w:pPr>
      <w:r w:rsidRPr="004076CF">
        <w:rPr>
          <w:rFonts w:eastAsia="Calibri"/>
          <w:b/>
          <w:iCs/>
          <w:sz w:val="24"/>
          <w:szCs w:val="24"/>
          <w:lang w:eastAsia="en-US"/>
        </w:rPr>
        <w:t>а)</w:t>
      </w:r>
      <w:r w:rsidRPr="004076CF">
        <w:rPr>
          <w:rFonts w:eastAsia="Calibri"/>
          <w:iCs/>
          <w:sz w:val="24"/>
          <w:szCs w:val="24"/>
          <w:lang w:eastAsia="en-US"/>
        </w:rPr>
        <w:t xml:space="preserve"> подать суда</w:t>
      </w:r>
      <w:r w:rsidRPr="004076CF">
        <w:rPr>
          <w:rFonts w:eastAsia="Calibri"/>
          <w:sz w:val="24"/>
          <w:szCs w:val="24"/>
          <w:lang w:eastAsia="en-US"/>
        </w:rPr>
        <w:t xml:space="preserve"> в состоянии, пригодном для перевозки предъявляемого груза, </w:t>
      </w:r>
      <w:r w:rsidRPr="004076CF">
        <w:rPr>
          <w:rFonts w:eastAsia="Calibri"/>
          <w:iCs/>
          <w:sz w:val="24"/>
          <w:szCs w:val="24"/>
          <w:lang w:eastAsia="en-US"/>
        </w:rPr>
        <w:t xml:space="preserve">в количестве достаточном для перевозки заявленного Заказчиком грузов, согласно срокам доставки, указанном </w:t>
      </w:r>
      <w:r w:rsidRPr="004076CF">
        <w:rPr>
          <w:rFonts w:eastAsia="Calibri"/>
          <w:sz w:val="24"/>
          <w:szCs w:val="24"/>
          <w:lang w:eastAsia="en-US"/>
        </w:rPr>
        <w:t>в приложении № 1 к Документации</w:t>
      </w:r>
      <w:r w:rsidRPr="004076CF">
        <w:rPr>
          <w:rFonts w:eastAsia="Calibri"/>
          <w:iCs/>
          <w:sz w:val="24"/>
          <w:szCs w:val="24"/>
          <w:lang w:eastAsia="en-US"/>
        </w:rPr>
        <w:t>;</w:t>
      </w:r>
    </w:p>
    <w:p w:rsidR="0046617E" w:rsidRPr="004076CF" w:rsidRDefault="0046617E" w:rsidP="0046617E">
      <w:pPr>
        <w:spacing w:line="240" w:lineRule="auto"/>
        <w:ind w:hanging="11"/>
        <w:rPr>
          <w:rFonts w:eastAsia="Calibri"/>
          <w:iCs/>
          <w:sz w:val="24"/>
          <w:szCs w:val="24"/>
          <w:lang w:eastAsia="en-US"/>
        </w:rPr>
      </w:pPr>
      <w:r w:rsidRPr="004076CF">
        <w:rPr>
          <w:rFonts w:eastAsia="Calibri"/>
          <w:b/>
          <w:iCs/>
          <w:sz w:val="24"/>
          <w:szCs w:val="24"/>
          <w:lang w:eastAsia="en-US"/>
        </w:rPr>
        <w:t>б)</w:t>
      </w:r>
      <w:r w:rsidRPr="004076CF">
        <w:rPr>
          <w:rFonts w:eastAsia="Calibri"/>
          <w:iCs/>
          <w:sz w:val="24"/>
          <w:szCs w:val="24"/>
          <w:lang w:eastAsia="en-US"/>
        </w:rPr>
        <w:t xml:space="preserve"> обеспечить сохранность контейнеров, количественных и качественных характеристик тарированных нефтепродуктов, переданных Заказчиком Перевозчику при транспортировке груза до пунктов назначения;</w:t>
      </w:r>
    </w:p>
    <w:p w:rsidR="0046617E" w:rsidRPr="004076CF" w:rsidRDefault="0046617E" w:rsidP="0046617E">
      <w:pPr>
        <w:spacing w:line="240" w:lineRule="auto"/>
        <w:ind w:hanging="11"/>
        <w:rPr>
          <w:rFonts w:eastAsia="Calibri"/>
          <w:iCs/>
          <w:sz w:val="24"/>
          <w:szCs w:val="24"/>
          <w:lang w:eastAsia="en-US"/>
        </w:rPr>
      </w:pPr>
      <w:r w:rsidRPr="004076CF">
        <w:rPr>
          <w:rFonts w:eastAsia="Calibri"/>
          <w:b/>
          <w:iCs/>
          <w:sz w:val="24"/>
          <w:szCs w:val="24"/>
          <w:lang w:eastAsia="en-US"/>
        </w:rPr>
        <w:t>в)</w:t>
      </w:r>
      <w:r w:rsidRPr="004076CF">
        <w:rPr>
          <w:rFonts w:eastAsia="Calibri"/>
          <w:iCs/>
          <w:sz w:val="24"/>
          <w:szCs w:val="24"/>
          <w:lang w:eastAsia="en-US"/>
        </w:rPr>
        <w:t xml:space="preserve"> по прибытию судна в пункт назначения представителям Заказчика вручать сопроводительные документы</w:t>
      </w:r>
      <w:r w:rsidR="00280B3F" w:rsidRPr="004076CF">
        <w:rPr>
          <w:rFonts w:eastAsia="Calibri"/>
          <w:iCs/>
          <w:sz w:val="24"/>
          <w:szCs w:val="24"/>
          <w:lang w:eastAsia="en-US"/>
        </w:rPr>
        <w:t>;</w:t>
      </w:r>
    </w:p>
    <w:p w:rsidR="0046617E" w:rsidRPr="004076CF" w:rsidRDefault="0046617E" w:rsidP="0046617E">
      <w:pPr>
        <w:spacing w:line="240" w:lineRule="auto"/>
        <w:ind w:hanging="11"/>
        <w:rPr>
          <w:rFonts w:eastAsia="Calibri"/>
          <w:sz w:val="24"/>
          <w:szCs w:val="24"/>
          <w:lang w:eastAsia="en-US"/>
        </w:rPr>
      </w:pPr>
      <w:r w:rsidRPr="004076CF">
        <w:rPr>
          <w:rFonts w:eastAsia="Calibri"/>
          <w:b/>
          <w:sz w:val="24"/>
          <w:szCs w:val="24"/>
          <w:lang w:eastAsia="en-US"/>
        </w:rPr>
        <w:t>г)</w:t>
      </w:r>
      <w:r w:rsidRPr="004076CF">
        <w:rPr>
          <w:rFonts w:eastAsia="Calibri"/>
          <w:sz w:val="24"/>
          <w:szCs w:val="24"/>
          <w:lang w:eastAsia="en-US"/>
        </w:rPr>
        <w:t xml:space="preserve"> передать груз полномочному представителю Заказчика;</w:t>
      </w:r>
    </w:p>
    <w:p w:rsidR="0046617E" w:rsidRPr="004076CF" w:rsidRDefault="0046617E" w:rsidP="0046617E">
      <w:pPr>
        <w:spacing w:line="240" w:lineRule="auto"/>
        <w:ind w:hanging="11"/>
        <w:rPr>
          <w:rFonts w:eastAsia="Calibri"/>
          <w:sz w:val="24"/>
          <w:szCs w:val="24"/>
          <w:lang w:eastAsia="en-US"/>
        </w:rPr>
      </w:pPr>
      <w:r w:rsidRPr="004076CF">
        <w:rPr>
          <w:rFonts w:eastAsia="Calibri"/>
          <w:b/>
          <w:sz w:val="24"/>
          <w:szCs w:val="24"/>
          <w:lang w:eastAsia="en-US"/>
        </w:rPr>
        <w:t>д)</w:t>
      </w:r>
      <w:r w:rsidRPr="004076CF">
        <w:rPr>
          <w:rFonts w:eastAsia="Calibri"/>
          <w:sz w:val="24"/>
          <w:szCs w:val="24"/>
          <w:lang w:eastAsia="en-US"/>
        </w:rPr>
        <w:t xml:space="preserve"> предъявлять для оплаты услуг за принятое к перевозке и сданное Заказчику</w:t>
      </w:r>
      <w:r w:rsidRPr="004076CF">
        <w:rPr>
          <w:rFonts w:eastAsia="Calibri"/>
          <w:i/>
          <w:sz w:val="24"/>
          <w:szCs w:val="24"/>
          <w:lang w:eastAsia="en-US"/>
        </w:rPr>
        <w:t xml:space="preserve"> </w:t>
      </w:r>
      <w:r w:rsidRPr="004076CF">
        <w:rPr>
          <w:rFonts w:eastAsia="Calibri"/>
          <w:sz w:val="24"/>
          <w:szCs w:val="24"/>
          <w:lang w:eastAsia="en-US"/>
        </w:rPr>
        <w:t>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в течение 10 (десяти)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rsidR="0046617E" w:rsidRPr="004076CF" w:rsidRDefault="0046617E" w:rsidP="0046617E">
      <w:pPr>
        <w:spacing w:line="240" w:lineRule="auto"/>
        <w:ind w:hanging="11"/>
        <w:rPr>
          <w:rFonts w:eastAsia="Calibri"/>
          <w:sz w:val="24"/>
          <w:szCs w:val="24"/>
          <w:lang w:eastAsia="en-US"/>
        </w:rPr>
      </w:pPr>
      <w:r w:rsidRPr="004076CF">
        <w:rPr>
          <w:rFonts w:eastAsia="Calibri"/>
          <w:b/>
          <w:sz w:val="24"/>
          <w:szCs w:val="24"/>
          <w:lang w:eastAsia="en-US"/>
        </w:rPr>
        <w:t>2.</w:t>
      </w:r>
      <w:r w:rsidRPr="004076CF">
        <w:rPr>
          <w:rFonts w:eastAsia="Calibri"/>
          <w:b/>
          <w:iCs/>
          <w:sz w:val="24"/>
          <w:szCs w:val="24"/>
          <w:lang w:eastAsia="en-US"/>
        </w:rPr>
        <w:t>1.1</w:t>
      </w:r>
      <w:r w:rsidR="003C72E6">
        <w:rPr>
          <w:rFonts w:eastAsia="Calibri"/>
          <w:b/>
          <w:iCs/>
          <w:sz w:val="24"/>
          <w:szCs w:val="24"/>
          <w:lang w:eastAsia="en-US"/>
        </w:rPr>
        <w:t>2</w:t>
      </w:r>
      <w:r w:rsidR="00BB23E4" w:rsidRPr="004076CF">
        <w:rPr>
          <w:rFonts w:eastAsia="Calibri"/>
          <w:b/>
          <w:iCs/>
          <w:sz w:val="24"/>
          <w:szCs w:val="24"/>
          <w:lang w:eastAsia="en-US"/>
        </w:rPr>
        <w:t>.</w:t>
      </w:r>
      <w:r w:rsidR="00BB23E4" w:rsidRPr="004076CF">
        <w:rPr>
          <w:rFonts w:eastAsia="Calibri"/>
          <w:iCs/>
          <w:sz w:val="24"/>
          <w:szCs w:val="24"/>
          <w:lang w:eastAsia="en-US"/>
        </w:rPr>
        <w:t xml:space="preserve"> </w:t>
      </w:r>
      <w:r w:rsidRPr="004076CF">
        <w:rPr>
          <w:rFonts w:eastAsia="Calibri"/>
          <w:b/>
          <w:iCs/>
          <w:sz w:val="24"/>
          <w:szCs w:val="24"/>
          <w:lang w:eastAsia="en-US"/>
        </w:rPr>
        <w:t>Форма и порядок</w:t>
      </w:r>
      <w:r w:rsidRPr="004076CF">
        <w:rPr>
          <w:rFonts w:eastAsia="Calibri"/>
          <w:b/>
          <w:i/>
          <w:iCs/>
          <w:sz w:val="24"/>
          <w:szCs w:val="24"/>
          <w:lang w:eastAsia="en-US"/>
        </w:rPr>
        <w:t xml:space="preserve"> </w:t>
      </w:r>
      <w:r w:rsidRPr="004076CF">
        <w:rPr>
          <w:rFonts w:eastAsia="Calibri"/>
          <w:b/>
          <w:iCs/>
          <w:sz w:val="24"/>
          <w:szCs w:val="24"/>
          <w:lang w:eastAsia="en-US"/>
        </w:rPr>
        <w:t xml:space="preserve">оплаты услуг: </w:t>
      </w:r>
      <w:r w:rsidRPr="004076CF">
        <w:rPr>
          <w:rFonts w:eastAsia="Calibri"/>
          <w:sz w:val="24"/>
          <w:szCs w:val="24"/>
          <w:lang w:eastAsia="en-US"/>
        </w:rPr>
        <w:t>Безналичный расчет. 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w:t>
      </w:r>
      <w:r w:rsidR="00DB56F4" w:rsidRPr="004076CF">
        <w:rPr>
          <w:rFonts w:eastAsia="Calibri"/>
          <w:sz w:val="24"/>
          <w:szCs w:val="24"/>
          <w:lang w:eastAsia="en-US"/>
        </w:rPr>
        <w:t>а в пункт отгрузки, в течение 7</w:t>
      </w:r>
      <w:r w:rsidRPr="004076CF">
        <w:rPr>
          <w:rFonts w:eastAsia="Calibri"/>
          <w:sz w:val="24"/>
          <w:szCs w:val="24"/>
          <w:lang w:eastAsia="en-US"/>
        </w:rPr>
        <w:t xml:space="preserve"> (</w:t>
      </w:r>
      <w:r w:rsidR="00DB56F4" w:rsidRPr="004076CF">
        <w:rPr>
          <w:rFonts w:eastAsia="Calibri"/>
          <w:sz w:val="24"/>
          <w:szCs w:val="24"/>
          <w:lang w:eastAsia="en-US"/>
        </w:rPr>
        <w:t>семи</w:t>
      </w:r>
      <w:r w:rsidRPr="004076CF">
        <w:rPr>
          <w:rFonts w:eastAsia="Calibri"/>
          <w:sz w:val="24"/>
          <w:szCs w:val="24"/>
          <w:lang w:eastAsia="en-US"/>
        </w:rPr>
        <w:t xml:space="preserve">) рабочих дней от даты получения «Заказчиком» подлинных документов оформленных в установленном порядке: товарно-транспортных накладных, подтверждающих факт перевозки тарированных нефтепродуктов, товарных накладных,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 </w:t>
      </w:r>
    </w:p>
    <w:p w:rsidR="0046617E" w:rsidRPr="004076CF" w:rsidRDefault="0046617E" w:rsidP="0046617E">
      <w:pPr>
        <w:spacing w:line="240" w:lineRule="auto"/>
        <w:ind w:hanging="11"/>
        <w:rPr>
          <w:rFonts w:eastAsia="Calibri"/>
          <w:bCs/>
          <w:sz w:val="24"/>
          <w:szCs w:val="24"/>
          <w:lang w:eastAsia="en-US"/>
        </w:rPr>
      </w:pPr>
    </w:p>
    <w:p w:rsidR="004D7A87" w:rsidRPr="004076CF" w:rsidRDefault="004D7A87" w:rsidP="00536B17">
      <w:pPr>
        <w:spacing w:line="240" w:lineRule="auto"/>
        <w:ind w:hanging="11"/>
        <w:rPr>
          <w:rFonts w:eastAsia="Calibri"/>
          <w:sz w:val="24"/>
          <w:szCs w:val="24"/>
          <w:lang w:eastAsia="en-US"/>
        </w:rPr>
      </w:pPr>
    </w:p>
    <w:p w:rsidR="002D3F01" w:rsidRPr="004076CF" w:rsidRDefault="0046617E" w:rsidP="006E3531">
      <w:pPr>
        <w:tabs>
          <w:tab w:val="left" w:pos="426"/>
          <w:tab w:val="left" w:pos="708"/>
        </w:tabs>
        <w:spacing w:line="240" w:lineRule="auto"/>
        <w:ind w:firstLine="0"/>
        <w:rPr>
          <w:sz w:val="24"/>
          <w:szCs w:val="24"/>
        </w:rPr>
      </w:pPr>
      <w:r w:rsidRPr="004076CF">
        <w:rPr>
          <w:rFonts w:eastAsia="Calibri"/>
          <w:sz w:val="24"/>
          <w:szCs w:val="24"/>
          <w:lang w:eastAsia="en-US"/>
        </w:rPr>
        <w:t xml:space="preserve"> </w:t>
      </w: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2D22AD" w:rsidRPr="004076CF" w:rsidRDefault="006E3531" w:rsidP="007F6FA2">
      <w:pPr>
        <w:tabs>
          <w:tab w:val="left" w:pos="708"/>
        </w:tabs>
        <w:spacing w:line="240" w:lineRule="auto"/>
        <w:ind w:firstLine="0"/>
        <w:rPr>
          <w:rFonts w:cs="Arial"/>
          <w:b/>
          <w:sz w:val="24"/>
          <w:szCs w:val="24"/>
        </w:rPr>
      </w:pPr>
      <w:r w:rsidRPr="004076CF">
        <w:rPr>
          <w:sz w:val="24"/>
          <w:szCs w:val="24"/>
        </w:rPr>
        <w:lastRenderedPageBreak/>
        <w:t> </w:t>
      </w:r>
      <w:r w:rsidR="00D477DE" w:rsidRPr="004076CF">
        <w:rPr>
          <w:rFonts w:cs="Arial"/>
          <w:b/>
          <w:sz w:val="24"/>
          <w:szCs w:val="24"/>
        </w:rPr>
        <w:t>3. Проект договора</w:t>
      </w:r>
    </w:p>
    <w:p w:rsidR="00D477DE" w:rsidRPr="004076CF" w:rsidRDefault="00D477DE" w:rsidP="00D477DE">
      <w:pPr>
        <w:widowControl w:val="0"/>
        <w:autoSpaceDE w:val="0"/>
        <w:autoSpaceDN w:val="0"/>
        <w:adjustRightInd w:val="0"/>
        <w:spacing w:after="200" w:line="240" w:lineRule="atLeast"/>
        <w:ind w:firstLine="0"/>
        <w:contextualSpacing/>
        <w:jc w:val="left"/>
        <w:rPr>
          <w:rFonts w:cs="Arial"/>
          <w:b/>
          <w:sz w:val="24"/>
          <w:szCs w:val="24"/>
        </w:rPr>
      </w:pPr>
    </w:p>
    <w:p w:rsidR="00A8420F" w:rsidRPr="00A8420F" w:rsidRDefault="00A8420F" w:rsidP="00A8420F">
      <w:pPr>
        <w:spacing w:line="276" w:lineRule="auto"/>
        <w:ind w:left="567" w:right="-1" w:hanging="567"/>
        <w:jc w:val="center"/>
        <w:rPr>
          <w:b/>
          <w:bCs/>
          <w:sz w:val="22"/>
          <w:szCs w:val="22"/>
        </w:rPr>
      </w:pPr>
      <w:r w:rsidRPr="00A8420F">
        <w:rPr>
          <w:b/>
          <w:bCs/>
          <w:sz w:val="22"/>
          <w:szCs w:val="22"/>
        </w:rPr>
        <w:t xml:space="preserve">Д О Г О </w:t>
      </w:r>
      <w:proofErr w:type="gramStart"/>
      <w:r w:rsidRPr="00A8420F">
        <w:rPr>
          <w:b/>
          <w:bCs/>
          <w:sz w:val="22"/>
          <w:szCs w:val="22"/>
        </w:rPr>
        <w:t>В О</w:t>
      </w:r>
      <w:proofErr w:type="gramEnd"/>
      <w:r w:rsidRPr="00A8420F">
        <w:rPr>
          <w:b/>
          <w:bCs/>
          <w:sz w:val="22"/>
          <w:szCs w:val="22"/>
        </w:rPr>
        <w:t xml:space="preserve"> Р</w:t>
      </w:r>
      <w:r w:rsidRPr="00A8420F">
        <w:rPr>
          <w:b/>
          <w:bCs/>
          <w:sz w:val="22"/>
          <w:szCs w:val="22"/>
        </w:rPr>
        <w:tab/>
        <w:t xml:space="preserve">   № 03/1-ВДТ-ТНП-</w:t>
      </w:r>
    </w:p>
    <w:p w:rsidR="00A8420F" w:rsidRPr="00A8420F" w:rsidRDefault="00A8420F" w:rsidP="00A8420F">
      <w:pPr>
        <w:spacing w:line="276" w:lineRule="auto"/>
        <w:ind w:left="567" w:right="-1" w:hanging="567"/>
        <w:jc w:val="center"/>
        <w:rPr>
          <w:b/>
          <w:bCs/>
          <w:sz w:val="22"/>
          <w:szCs w:val="22"/>
        </w:rPr>
      </w:pPr>
      <w:r w:rsidRPr="00A8420F">
        <w:rPr>
          <w:b/>
          <w:bCs/>
          <w:sz w:val="22"/>
          <w:szCs w:val="22"/>
        </w:rPr>
        <w:t>на перевозку тарированных нефтепродуктов водным транспортом</w:t>
      </w:r>
    </w:p>
    <w:p w:rsidR="00A8420F" w:rsidRPr="00A8420F" w:rsidRDefault="00A8420F" w:rsidP="00A8420F">
      <w:pPr>
        <w:spacing w:line="276" w:lineRule="auto"/>
        <w:ind w:right="-1" w:firstLine="0"/>
        <w:jc w:val="center"/>
        <w:rPr>
          <w:b/>
          <w:bCs/>
          <w:sz w:val="22"/>
          <w:szCs w:val="22"/>
        </w:rPr>
      </w:pPr>
    </w:p>
    <w:p w:rsidR="00A8420F" w:rsidRPr="00A8420F" w:rsidRDefault="00A8420F" w:rsidP="00A8420F">
      <w:pPr>
        <w:spacing w:line="276" w:lineRule="auto"/>
        <w:ind w:right="-1" w:firstLine="0"/>
        <w:jc w:val="center"/>
        <w:rPr>
          <w:b/>
          <w:bCs/>
          <w:sz w:val="22"/>
          <w:szCs w:val="22"/>
        </w:rPr>
      </w:pPr>
      <w:r w:rsidRPr="00A8420F">
        <w:rPr>
          <w:b/>
          <w:bCs/>
          <w:sz w:val="22"/>
          <w:szCs w:val="22"/>
        </w:rPr>
        <w:t xml:space="preserve">г. Якутск                                                                                         </w:t>
      </w:r>
      <w:proofErr w:type="gramStart"/>
      <w:r w:rsidRPr="00A8420F">
        <w:rPr>
          <w:b/>
          <w:bCs/>
          <w:sz w:val="22"/>
          <w:szCs w:val="22"/>
        </w:rPr>
        <w:t xml:space="preserve">   «</w:t>
      </w:r>
      <w:proofErr w:type="gramEnd"/>
      <w:r w:rsidRPr="00A8420F">
        <w:rPr>
          <w:b/>
          <w:bCs/>
          <w:sz w:val="22"/>
          <w:szCs w:val="22"/>
        </w:rPr>
        <w:t>__» ________ 2024 года</w:t>
      </w:r>
    </w:p>
    <w:p w:rsidR="00A8420F" w:rsidRPr="00A8420F" w:rsidRDefault="00A8420F" w:rsidP="00A8420F">
      <w:pPr>
        <w:keepNext/>
        <w:tabs>
          <w:tab w:val="left" w:pos="2940"/>
        </w:tabs>
        <w:spacing w:line="276" w:lineRule="auto"/>
        <w:ind w:left="567" w:right="-1" w:hanging="567"/>
        <w:outlineLvl w:val="0"/>
        <w:rPr>
          <w:b/>
          <w:bCs/>
          <w:sz w:val="22"/>
          <w:szCs w:val="22"/>
        </w:rPr>
      </w:pPr>
    </w:p>
    <w:p w:rsidR="00A8420F" w:rsidRPr="00A8420F" w:rsidRDefault="00A8420F" w:rsidP="00897B15">
      <w:pPr>
        <w:keepNext/>
        <w:tabs>
          <w:tab w:val="left" w:pos="2940"/>
        </w:tabs>
        <w:spacing w:line="276" w:lineRule="auto"/>
        <w:ind w:right="-1"/>
        <w:jc w:val="right"/>
        <w:outlineLvl w:val="0"/>
        <w:rPr>
          <w:sz w:val="22"/>
          <w:szCs w:val="22"/>
        </w:rPr>
      </w:pPr>
      <w:r w:rsidRPr="00A8420F">
        <w:rPr>
          <w:b/>
          <w:bCs/>
          <w:sz w:val="22"/>
          <w:szCs w:val="22"/>
        </w:rPr>
        <w:t>Акционерное общество «Саханефтегазсбыт»</w:t>
      </w:r>
      <w:r w:rsidRPr="00A8420F">
        <w:rPr>
          <w:sz w:val="22"/>
          <w:szCs w:val="22"/>
        </w:rPr>
        <w:t xml:space="preserve">, именуемое в дальнейшем </w:t>
      </w:r>
      <w:r w:rsidRPr="00A8420F">
        <w:rPr>
          <w:b/>
          <w:sz w:val="22"/>
          <w:szCs w:val="22"/>
        </w:rPr>
        <w:t>«Заказчик»,</w:t>
      </w:r>
      <w:r w:rsidRPr="00A8420F">
        <w:rPr>
          <w:sz w:val="22"/>
          <w:szCs w:val="22"/>
        </w:rPr>
        <w:t xml:space="preserve"> в лице Генерального директора Лебедева Виктора Николаевича, действующего на основании Устава с одной стороны, </w:t>
      </w:r>
    </w:p>
    <w:p w:rsidR="00A8420F" w:rsidRPr="00A8420F" w:rsidRDefault="00A8420F" w:rsidP="00A8420F">
      <w:pPr>
        <w:keepNext/>
        <w:tabs>
          <w:tab w:val="left" w:pos="2940"/>
        </w:tabs>
        <w:spacing w:line="276" w:lineRule="auto"/>
        <w:ind w:firstLine="540"/>
        <w:outlineLvl w:val="0"/>
        <w:rPr>
          <w:sz w:val="22"/>
          <w:szCs w:val="22"/>
        </w:rPr>
      </w:pPr>
      <w:r w:rsidRPr="00A8420F">
        <w:rPr>
          <w:b/>
          <w:sz w:val="24"/>
          <w:szCs w:val="24"/>
        </w:rPr>
        <w:t>__________________,</w:t>
      </w:r>
      <w:r w:rsidRPr="00A8420F">
        <w:rPr>
          <w:sz w:val="24"/>
          <w:szCs w:val="24"/>
        </w:rPr>
        <w:t xml:space="preserve"> именуемый в дальнейшем </w:t>
      </w:r>
      <w:r w:rsidRPr="00A8420F">
        <w:rPr>
          <w:b/>
          <w:sz w:val="24"/>
          <w:szCs w:val="24"/>
        </w:rPr>
        <w:t>«Перевозчик»</w:t>
      </w:r>
      <w:r w:rsidRPr="00A8420F">
        <w:rPr>
          <w:sz w:val="24"/>
          <w:szCs w:val="24"/>
        </w:rPr>
        <w:t>,</w:t>
      </w:r>
      <w:r w:rsidRPr="00A8420F">
        <w:rPr>
          <w:b/>
          <w:sz w:val="24"/>
          <w:szCs w:val="24"/>
        </w:rPr>
        <w:t xml:space="preserve"> </w:t>
      </w:r>
      <w:r w:rsidRPr="00A8420F">
        <w:rPr>
          <w:sz w:val="24"/>
          <w:szCs w:val="24"/>
        </w:rPr>
        <w:t xml:space="preserve">действующий на основании ___________________, </w:t>
      </w:r>
      <w:r w:rsidRPr="00A8420F">
        <w:rPr>
          <w:bCs/>
          <w:sz w:val="22"/>
          <w:szCs w:val="22"/>
        </w:rPr>
        <w:t xml:space="preserve">на основании Протокола заседания закупочной комиссии </w:t>
      </w:r>
      <w:r w:rsidRPr="00A8420F">
        <w:rPr>
          <w:bCs/>
          <w:sz w:val="22"/>
          <w:szCs w:val="22"/>
        </w:rPr>
        <w:br/>
        <w:t xml:space="preserve">АО «Саханефтегазсбыт» по проведению состязательной закупки в электронной форме </w:t>
      </w:r>
      <w:r w:rsidRPr="00A8420F">
        <w:rPr>
          <w:sz w:val="22"/>
          <w:szCs w:val="22"/>
        </w:rPr>
        <w:t>на перевозку</w:t>
      </w:r>
      <w:r w:rsidRPr="00A8420F">
        <w:rPr>
          <w:iCs/>
          <w:sz w:val="22"/>
          <w:szCs w:val="22"/>
        </w:rPr>
        <w:t xml:space="preserve"> </w:t>
      </w:r>
      <w:r w:rsidRPr="00A8420F">
        <w:rPr>
          <w:sz w:val="22"/>
          <w:szCs w:val="22"/>
        </w:rPr>
        <w:t>тарированных</w:t>
      </w:r>
      <w:r w:rsidRPr="00A8420F">
        <w:rPr>
          <w:bCs/>
          <w:sz w:val="22"/>
          <w:szCs w:val="22"/>
        </w:rPr>
        <w:t xml:space="preserve"> нефтепродуктов автомобильным транспортом с филиалов «__________________» </w:t>
      </w:r>
      <w:r w:rsidRPr="00A8420F">
        <w:rPr>
          <w:bCs/>
          <w:sz w:val="22"/>
          <w:szCs w:val="22"/>
        </w:rPr>
        <w:br/>
        <w:t>АО «Саханефтегазсбыт» до населенных пунктов Республики Саха (Якутия) в 2024 году</w:t>
      </w:r>
      <w:r w:rsidRPr="00A8420F">
        <w:rPr>
          <w:sz w:val="22"/>
          <w:szCs w:val="22"/>
        </w:rPr>
        <w:t xml:space="preserve"> № __ от __________2024 года (лот №___), заключили настоящий договор о нижеследующем:</w:t>
      </w:r>
    </w:p>
    <w:p w:rsidR="00A8420F" w:rsidRPr="00A8420F" w:rsidRDefault="00A8420F" w:rsidP="00A8420F">
      <w:pPr>
        <w:keepNext/>
        <w:tabs>
          <w:tab w:val="left" w:pos="2940"/>
        </w:tabs>
        <w:spacing w:line="276" w:lineRule="auto"/>
        <w:ind w:firstLine="0"/>
        <w:outlineLvl w:val="0"/>
        <w:rPr>
          <w:sz w:val="24"/>
          <w:szCs w:val="24"/>
        </w:rPr>
      </w:pPr>
    </w:p>
    <w:p w:rsidR="00A8420F" w:rsidRPr="00A8420F" w:rsidRDefault="00A8420F" w:rsidP="00A8420F">
      <w:pPr>
        <w:tabs>
          <w:tab w:val="left" w:pos="405"/>
          <w:tab w:val="left" w:pos="2940"/>
          <w:tab w:val="left" w:pos="3544"/>
        </w:tabs>
        <w:spacing w:after="200" w:line="276" w:lineRule="auto"/>
        <w:ind w:left="567" w:right="-1" w:firstLine="0"/>
        <w:jc w:val="center"/>
        <w:rPr>
          <w:sz w:val="22"/>
          <w:szCs w:val="22"/>
        </w:rPr>
      </w:pPr>
      <w:r w:rsidRPr="004076CF">
        <w:rPr>
          <w:b/>
          <w:sz w:val="22"/>
          <w:szCs w:val="22"/>
        </w:rPr>
        <w:t xml:space="preserve">1. </w:t>
      </w:r>
      <w:r w:rsidRPr="00A8420F">
        <w:rPr>
          <w:b/>
          <w:sz w:val="22"/>
          <w:szCs w:val="22"/>
        </w:rPr>
        <w:t>ПРЕДМЕТ ДОГОВОРА</w:t>
      </w:r>
    </w:p>
    <w:p w:rsidR="00A8420F" w:rsidRPr="00A8420F" w:rsidRDefault="00A8420F" w:rsidP="00A8420F">
      <w:pPr>
        <w:keepNext/>
        <w:numPr>
          <w:ilvl w:val="1"/>
          <w:numId w:val="40"/>
        </w:numPr>
        <w:tabs>
          <w:tab w:val="left" w:pos="426"/>
        </w:tabs>
        <w:spacing w:after="200" w:line="276" w:lineRule="auto"/>
        <w:ind w:left="0" w:right="-1" w:firstLine="0"/>
        <w:contextualSpacing/>
        <w:outlineLvl w:val="0"/>
        <w:rPr>
          <w:sz w:val="22"/>
          <w:szCs w:val="22"/>
        </w:rPr>
      </w:pPr>
      <w:r w:rsidRPr="00A8420F">
        <w:rPr>
          <w:sz w:val="22"/>
          <w:szCs w:val="22"/>
        </w:rPr>
        <w:t xml:space="preserve">Предметом настоящего Договора является перевозка тарированных нефтепродуктов «Заказчика» (далее по тексту – </w:t>
      </w:r>
      <w:r w:rsidRPr="00A8420F">
        <w:rPr>
          <w:b/>
          <w:sz w:val="22"/>
          <w:szCs w:val="22"/>
        </w:rPr>
        <w:t>«Груз»</w:t>
      </w:r>
      <w:r w:rsidRPr="00A8420F">
        <w:rPr>
          <w:sz w:val="22"/>
          <w:szCs w:val="22"/>
        </w:rPr>
        <w:t>) 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w:t>
      </w:r>
    </w:p>
    <w:p w:rsidR="00A8420F" w:rsidRPr="00A8420F" w:rsidRDefault="00A8420F" w:rsidP="00A8420F">
      <w:pPr>
        <w:keepNext/>
        <w:numPr>
          <w:ilvl w:val="1"/>
          <w:numId w:val="40"/>
        </w:numPr>
        <w:tabs>
          <w:tab w:val="left" w:pos="426"/>
        </w:tabs>
        <w:spacing w:after="200" w:line="276" w:lineRule="auto"/>
        <w:ind w:left="0" w:right="-1" w:firstLine="0"/>
        <w:contextualSpacing/>
        <w:outlineLvl w:val="0"/>
        <w:rPr>
          <w:sz w:val="22"/>
          <w:szCs w:val="22"/>
        </w:rPr>
      </w:pPr>
      <w:r w:rsidRPr="00A8420F">
        <w:rPr>
          <w:sz w:val="22"/>
          <w:szCs w:val="22"/>
        </w:rPr>
        <w:t>Ассортимент Груза, его к</w:t>
      </w:r>
      <w:r w:rsidRPr="00A8420F">
        <w:rPr>
          <w:bCs/>
          <w:sz w:val="22"/>
          <w:szCs w:val="22"/>
        </w:rPr>
        <w:t>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w:t>
      </w:r>
      <w:r w:rsidRPr="00A8420F">
        <w:rPr>
          <w:sz w:val="22"/>
          <w:szCs w:val="22"/>
        </w:rPr>
        <w:t xml:space="preserve"> спецификации к настоящему Договору, являющейся приложением к настоящему Договору и его неотъемлемой частью. Количество оформляемых спецификаций к настоящему Договору не ограничено.</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При возникновении необходимости «Заказчик» имеет право изменять пункты отправления, пункты назначения Груза, предусмотренные Сторонами в спецификации к настоящему Договору с оформлением новой спецификации к настоящему Договору, после подписания Сторонами которой ранее согласованная спецификация считается недействительной.</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Сроки доставки Груза по настоящему Договору строго ограничиваются сроками определенными Сторонами в спецификациях к настоящему Договору.</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 xml:space="preserve">Риск случайной гибели и/или ухудшение качества, вверенного «Заказчиком» к перевозке Груза по настоящему </w:t>
      </w:r>
      <w:proofErr w:type="gramStart"/>
      <w:r w:rsidRPr="00A8420F">
        <w:rPr>
          <w:sz w:val="22"/>
          <w:szCs w:val="22"/>
        </w:rPr>
        <w:t>Договору</w:t>
      </w:r>
      <w:proofErr w:type="gramEnd"/>
      <w:r w:rsidRPr="00A8420F">
        <w:rPr>
          <w:sz w:val="22"/>
          <w:szCs w:val="22"/>
        </w:rPr>
        <w:t xml:space="preserve"> полностью переходит «Перевозчику» с момента передачи Груза «Перевозчику» согласно спецификации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A8420F" w:rsidRPr="00A8420F" w:rsidRDefault="00A8420F" w:rsidP="00A8420F">
      <w:pPr>
        <w:keepNext/>
        <w:numPr>
          <w:ilvl w:val="1"/>
          <w:numId w:val="40"/>
        </w:numPr>
        <w:tabs>
          <w:tab w:val="left" w:pos="426"/>
        </w:tabs>
        <w:spacing w:line="276" w:lineRule="auto"/>
        <w:ind w:left="0" w:firstLine="0"/>
        <w:outlineLvl w:val="0"/>
        <w:rPr>
          <w:sz w:val="22"/>
          <w:szCs w:val="22"/>
        </w:rPr>
      </w:pPr>
      <w:r w:rsidRPr="00A8420F">
        <w:rPr>
          <w:sz w:val="22"/>
          <w:szCs w:val="22"/>
        </w:rPr>
        <w:t>«Перевозчик» обязуется принимать в пунктах отправления, указанных</w:t>
      </w:r>
      <w:r w:rsidRPr="00A8420F">
        <w:rPr>
          <w:bCs/>
          <w:sz w:val="22"/>
          <w:szCs w:val="22"/>
        </w:rPr>
        <w:t xml:space="preserve"> в</w:t>
      </w:r>
      <w:r w:rsidRPr="00A8420F">
        <w:rPr>
          <w:sz w:val="22"/>
          <w:szCs w:val="22"/>
        </w:rPr>
        <w:t xml:space="preserve"> спецификации к настоящему Договору, являющейся приложением к настоящему Договору и его неотъемлемой частью, к перевозке от «Заказчика» Грузы и доставлять их в пункт назначения.</w:t>
      </w:r>
    </w:p>
    <w:p w:rsidR="00A8420F" w:rsidRPr="00A8420F" w:rsidRDefault="00A8420F" w:rsidP="00A8420F">
      <w:pPr>
        <w:keepNext/>
        <w:numPr>
          <w:ilvl w:val="1"/>
          <w:numId w:val="40"/>
        </w:numPr>
        <w:tabs>
          <w:tab w:val="left" w:pos="426"/>
        </w:tabs>
        <w:spacing w:line="276" w:lineRule="auto"/>
        <w:ind w:left="0" w:firstLine="0"/>
        <w:outlineLvl w:val="0"/>
        <w:rPr>
          <w:rFonts w:eastAsia="Calibri"/>
          <w:sz w:val="22"/>
          <w:szCs w:val="22"/>
        </w:rPr>
      </w:pPr>
      <w:r w:rsidRPr="00A8420F">
        <w:rPr>
          <w:sz w:val="22"/>
          <w:szCs w:val="22"/>
        </w:rPr>
        <w:t xml:space="preserve"> «Заказчик» обязуется оплатить услуги по перевозкам Грузов в соответствии с </w:t>
      </w:r>
      <w:hyperlink r:id="rId12" w:anchor="Par43" w:tooltip="Ссылка на текущий документ" w:history="1">
        <w:r w:rsidRPr="00A8420F">
          <w:rPr>
            <w:rFonts w:eastAsia="Calibri"/>
            <w:sz w:val="22"/>
            <w:szCs w:val="22"/>
            <w:u w:val="single"/>
          </w:rPr>
          <w:t>разделом 3</w:t>
        </w:r>
      </w:hyperlink>
      <w:r w:rsidRPr="00A8420F">
        <w:rPr>
          <w:sz w:val="22"/>
          <w:szCs w:val="22"/>
        </w:rPr>
        <w:t xml:space="preserve"> настоящего Договора.</w:t>
      </w:r>
    </w:p>
    <w:p w:rsidR="00A8420F" w:rsidRPr="00A8420F" w:rsidRDefault="00A8420F" w:rsidP="00A8420F">
      <w:pPr>
        <w:keepNext/>
        <w:spacing w:line="276" w:lineRule="auto"/>
        <w:ind w:right="-1" w:firstLine="0"/>
        <w:outlineLvl w:val="0"/>
        <w:rPr>
          <w:rFonts w:eastAsia="Calibri"/>
          <w:sz w:val="22"/>
          <w:szCs w:val="22"/>
        </w:rPr>
      </w:pPr>
    </w:p>
    <w:p w:rsidR="00A8420F" w:rsidRPr="00A8420F" w:rsidRDefault="00A8420F" w:rsidP="00A8420F">
      <w:pPr>
        <w:numPr>
          <w:ilvl w:val="0"/>
          <w:numId w:val="40"/>
        </w:numPr>
        <w:tabs>
          <w:tab w:val="left" w:pos="405"/>
          <w:tab w:val="left" w:pos="2940"/>
        </w:tabs>
        <w:spacing w:after="200" w:line="276" w:lineRule="auto"/>
        <w:ind w:left="567" w:right="-1" w:hanging="567"/>
        <w:jc w:val="center"/>
        <w:rPr>
          <w:b/>
          <w:bCs/>
          <w:sz w:val="22"/>
          <w:szCs w:val="22"/>
        </w:rPr>
      </w:pPr>
      <w:bookmarkStart w:id="45" w:name="Par19"/>
      <w:bookmarkEnd w:id="45"/>
      <w:r w:rsidRPr="00A8420F">
        <w:rPr>
          <w:b/>
          <w:bCs/>
          <w:sz w:val="22"/>
          <w:szCs w:val="22"/>
        </w:rPr>
        <w:t>ОБЯЗАННОСТИ СТОРОН</w:t>
      </w:r>
    </w:p>
    <w:p w:rsidR="00A8420F" w:rsidRPr="00A8420F" w:rsidRDefault="00A8420F" w:rsidP="00A8420F">
      <w:pPr>
        <w:tabs>
          <w:tab w:val="left" w:pos="405"/>
        </w:tabs>
        <w:spacing w:line="240" w:lineRule="auto"/>
        <w:ind w:left="567" w:right="-1" w:hanging="567"/>
        <w:rPr>
          <w:b/>
          <w:sz w:val="22"/>
          <w:szCs w:val="22"/>
        </w:rPr>
      </w:pPr>
      <w:r w:rsidRPr="00A8420F">
        <w:rPr>
          <w:b/>
          <w:sz w:val="22"/>
          <w:szCs w:val="22"/>
        </w:rPr>
        <w:t>2.1. «Заказчик» обязан:</w:t>
      </w:r>
    </w:p>
    <w:p w:rsidR="00A8420F" w:rsidRPr="00A8420F" w:rsidRDefault="00A8420F" w:rsidP="00A8420F">
      <w:pPr>
        <w:numPr>
          <w:ilvl w:val="2"/>
          <w:numId w:val="41"/>
        </w:numPr>
        <w:tabs>
          <w:tab w:val="left" w:pos="405"/>
          <w:tab w:val="left" w:pos="709"/>
        </w:tabs>
        <w:spacing w:line="240" w:lineRule="auto"/>
        <w:ind w:left="0" w:right="-1" w:firstLine="0"/>
        <w:contextualSpacing/>
        <w:rPr>
          <w:sz w:val="22"/>
          <w:szCs w:val="22"/>
        </w:rPr>
      </w:pPr>
      <w:r w:rsidRPr="00A8420F">
        <w:rPr>
          <w:sz w:val="22"/>
          <w:szCs w:val="22"/>
        </w:rPr>
        <w:t>Подготовить Груз к перевозке и оформить на него все необходимые документы.</w:t>
      </w:r>
    </w:p>
    <w:p w:rsidR="00A8420F" w:rsidRPr="00A8420F" w:rsidRDefault="00A8420F" w:rsidP="00A8420F">
      <w:pPr>
        <w:numPr>
          <w:ilvl w:val="2"/>
          <w:numId w:val="41"/>
        </w:numPr>
        <w:tabs>
          <w:tab w:val="left" w:pos="405"/>
          <w:tab w:val="left" w:pos="709"/>
        </w:tabs>
        <w:spacing w:line="240" w:lineRule="auto"/>
        <w:ind w:left="0" w:right="-1" w:firstLine="0"/>
        <w:contextualSpacing/>
        <w:rPr>
          <w:sz w:val="22"/>
          <w:szCs w:val="22"/>
        </w:rPr>
      </w:pPr>
      <w:r w:rsidRPr="00A8420F">
        <w:rPr>
          <w:sz w:val="22"/>
          <w:szCs w:val="22"/>
        </w:rPr>
        <w:t>Предоставить для перевозки 20-тн контейнера, являющиеся собственностью «Заказчика».</w:t>
      </w:r>
    </w:p>
    <w:p w:rsidR="00A8420F" w:rsidRPr="00A8420F" w:rsidRDefault="00A8420F" w:rsidP="00A8420F">
      <w:pPr>
        <w:numPr>
          <w:ilvl w:val="2"/>
          <w:numId w:val="41"/>
        </w:numPr>
        <w:tabs>
          <w:tab w:val="left" w:pos="405"/>
          <w:tab w:val="left" w:pos="709"/>
        </w:tabs>
        <w:spacing w:line="240" w:lineRule="auto"/>
        <w:ind w:left="0" w:right="-1" w:firstLine="0"/>
        <w:contextualSpacing/>
        <w:rPr>
          <w:sz w:val="22"/>
          <w:szCs w:val="22"/>
        </w:rPr>
      </w:pPr>
      <w:r w:rsidRPr="00A8420F">
        <w:rPr>
          <w:sz w:val="22"/>
          <w:szCs w:val="22"/>
        </w:rPr>
        <w:t xml:space="preserve">Предъявить Груз к перевозке в надлежащей таре и упаковке, обеспечивающей сохранность груза во время погрузочно-разгрузочных работах и во время перевозки </w:t>
      </w:r>
      <w:r w:rsidRPr="00A8420F">
        <w:rPr>
          <w:spacing w:val="-6"/>
          <w:sz w:val="22"/>
          <w:szCs w:val="22"/>
        </w:rPr>
        <w:t>в соответствии с условиями спецификации к настоящему Договору.</w:t>
      </w:r>
    </w:p>
    <w:p w:rsidR="00A8420F" w:rsidRPr="00A8420F" w:rsidRDefault="00A8420F" w:rsidP="00A8420F">
      <w:pPr>
        <w:numPr>
          <w:ilvl w:val="2"/>
          <w:numId w:val="41"/>
        </w:numPr>
        <w:tabs>
          <w:tab w:val="left" w:pos="405"/>
        </w:tabs>
        <w:spacing w:line="240" w:lineRule="auto"/>
        <w:ind w:left="0" w:right="-1" w:firstLine="0"/>
        <w:contextualSpacing/>
        <w:rPr>
          <w:sz w:val="22"/>
          <w:szCs w:val="22"/>
        </w:rPr>
      </w:pPr>
      <w:r w:rsidRPr="00A8420F">
        <w:rPr>
          <w:sz w:val="22"/>
          <w:szCs w:val="22"/>
        </w:rPr>
        <w:lastRenderedPageBreak/>
        <w:t>Опломбировать 20-тн контейнер с грузом с соответствующей отметкой в транспортных документах.</w:t>
      </w:r>
    </w:p>
    <w:p w:rsidR="00A8420F" w:rsidRPr="00A8420F" w:rsidRDefault="00A8420F" w:rsidP="00A8420F">
      <w:pPr>
        <w:numPr>
          <w:ilvl w:val="2"/>
          <w:numId w:val="41"/>
        </w:numPr>
        <w:tabs>
          <w:tab w:val="left" w:pos="405"/>
        </w:tabs>
        <w:spacing w:line="240" w:lineRule="auto"/>
        <w:ind w:left="0" w:right="-1" w:firstLine="0"/>
        <w:contextualSpacing/>
        <w:rPr>
          <w:sz w:val="22"/>
          <w:szCs w:val="22"/>
        </w:rPr>
      </w:pPr>
      <w:r w:rsidRPr="00A8420F">
        <w:rPr>
          <w:spacing w:val="-6"/>
          <w:sz w:val="22"/>
          <w:szCs w:val="22"/>
        </w:rPr>
        <w:t>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Указывать в транспортной документации и/или в путевом листе фактическое время прибытия и убытия транспортного средства к месту погрузки/разгрузки.</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pacing w:val="-6"/>
          <w:sz w:val="22"/>
          <w:szCs w:val="22"/>
        </w:rPr>
        <w:t>Обеспечить исправное состояние подъездных путей и погрузоразгрузочных площадок для обеспечения надлежащего осуществления погрузки Груза в транспорт «Перевозчика» в пункте отправления, а также при приемке Груза от «Перевозчика» в пункте назначения в соответствии со спецификацией к настоящему Договору.</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pacing w:val="-6"/>
          <w:sz w:val="22"/>
          <w:szCs w:val="22"/>
        </w:rPr>
        <w:t xml:space="preserve">Участник закупки, согласно действующему законодательству на суда, которыми планирует оказание данных услуг по перевозке, заявленных в Предложении (оферте) в том числе, в обязательном порядке Перевозчик должен: </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а) подать суда в состоянии, пригодном для перевозки предъявляемого груза, в количестве достаточном для перевозки заявленного Заказчиком грузов, согласно срокам доставки, указанном в приложении № 1 к Документации;</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б) обеспечить сохранность контейнеров, количественных и качественных характеристик тарированных нефтепродуктов, переданных Заказчиком Перевозчику при транспортировке груза до пунктов назначения;</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 xml:space="preserve">в) по прибытию судна в пункт назначения представителям Заказчика вручать сопроводительные документы.  </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г) передать груз полномочному представителю Заказчика;</w:t>
      </w:r>
    </w:p>
    <w:p w:rsidR="00A8420F" w:rsidRPr="00A8420F" w:rsidRDefault="00A8420F" w:rsidP="00A8420F">
      <w:pPr>
        <w:widowControl w:val="0"/>
        <w:tabs>
          <w:tab w:val="left" w:pos="0"/>
        </w:tabs>
        <w:autoSpaceDE w:val="0"/>
        <w:autoSpaceDN w:val="0"/>
        <w:adjustRightInd w:val="0"/>
        <w:spacing w:line="240" w:lineRule="auto"/>
        <w:ind w:right="-1" w:firstLine="0"/>
        <w:contextualSpacing/>
        <w:rPr>
          <w:spacing w:val="-6"/>
          <w:sz w:val="22"/>
          <w:szCs w:val="22"/>
        </w:rPr>
      </w:pPr>
      <w:r w:rsidRPr="00A8420F">
        <w:rPr>
          <w:spacing w:val="-6"/>
          <w:sz w:val="22"/>
          <w:szCs w:val="22"/>
        </w:rPr>
        <w:t xml:space="preserve">д) предъявлять для оплаты услуг за принятое к перевозке и сданное Заказчику 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w:t>
      </w:r>
      <w:r w:rsidR="00B10EE6" w:rsidRPr="004076CF">
        <w:rPr>
          <w:spacing w:val="-6"/>
          <w:sz w:val="22"/>
          <w:szCs w:val="22"/>
        </w:rPr>
        <w:t xml:space="preserve">в течение 7 </w:t>
      </w:r>
      <w:r w:rsidRPr="00A8420F">
        <w:rPr>
          <w:spacing w:val="-6"/>
          <w:sz w:val="22"/>
          <w:szCs w:val="22"/>
        </w:rPr>
        <w:t>(</w:t>
      </w:r>
      <w:r w:rsidR="00B10EE6" w:rsidRPr="004076CF">
        <w:rPr>
          <w:spacing w:val="-6"/>
          <w:sz w:val="22"/>
          <w:szCs w:val="22"/>
        </w:rPr>
        <w:t>семи</w:t>
      </w:r>
      <w:r w:rsidRPr="00A8420F">
        <w:rPr>
          <w:spacing w:val="-6"/>
          <w:sz w:val="22"/>
          <w:szCs w:val="22"/>
        </w:rPr>
        <w:t>)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Осуществлять своими силами и средствами погрузку 20-тн контейнера с грузом в поданное транспортное средство в пункте погрузки, не допуская сверхнормативного простоя транспортных средств. Обеспечить сохранность груза при погрузочно-разгрузочных работах, производимых своими силами. Обеспечить погрузку Груза в месте отправления,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Произвести оплату стоимости фактически оказанных услуг по перевозке Груза в соответствии с условиями раздела 3 настоящего Договора.</w:t>
      </w:r>
    </w:p>
    <w:p w:rsidR="00A8420F" w:rsidRPr="00A8420F" w:rsidRDefault="00A8420F" w:rsidP="00A8420F">
      <w:pPr>
        <w:widowControl w:val="0"/>
        <w:numPr>
          <w:ilvl w:val="2"/>
          <w:numId w:val="41"/>
        </w:numPr>
        <w:tabs>
          <w:tab w:val="left" w:pos="567"/>
        </w:tabs>
        <w:autoSpaceDE w:val="0"/>
        <w:autoSpaceDN w:val="0"/>
        <w:adjustRightInd w:val="0"/>
        <w:spacing w:line="240" w:lineRule="auto"/>
        <w:ind w:left="0" w:right="-1" w:firstLine="0"/>
        <w:contextualSpacing/>
        <w:rPr>
          <w:spacing w:val="-6"/>
          <w:sz w:val="22"/>
          <w:szCs w:val="22"/>
        </w:rPr>
      </w:pPr>
      <w:r w:rsidRPr="00A8420F">
        <w:rPr>
          <w:sz w:val="22"/>
          <w:szCs w:val="22"/>
        </w:rPr>
        <w:t>При возврате контейнера собственности «Заказчика» делать отметку в транспортной накладной о возврате контейнера, заверенную подписью уполномоченного лица и печатью филиала нефтебазы.</w:t>
      </w:r>
    </w:p>
    <w:p w:rsidR="00A8420F" w:rsidRPr="00A8420F" w:rsidRDefault="00A8420F" w:rsidP="00A8420F">
      <w:pPr>
        <w:tabs>
          <w:tab w:val="left" w:pos="405"/>
        </w:tabs>
        <w:spacing w:line="240" w:lineRule="auto"/>
        <w:ind w:left="567" w:right="-1" w:hanging="567"/>
        <w:rPr>
          <w:b/>
          <w:sz w:val="22"/>
          <w:szCs w:val="22"/>
        </w:rPr>
      </w:pPr>
      <w:r w:rsidRPr="00A8420F">
        <w:rPr>
          <w:b/>
          <w:sz w:val="22"/>
          <w:szCs w:val="22"/>
        </w:rPr>
        <w:t>2.2. «Перевозчик» обязан:</w:t>
      </w:r>
    </w:p>
    <w:p w:rsidR="00A8420F" w:rsidRPr="00A8420F" w:rsidRDefault="00A8420F" w:rsidP="00A8420F">
      <w:pPr>
        <w:widowControl w:val="0"/>
        <w:numPr>
          <w:ilvl w:val="0"/>
          <w:numId w:val="42"/>
        </w:numPr>
        <w:tabs>
          <w:tab w:val="left" w:pos="708"/>
        </w:tabs>
        <w:autoSpaceDE w:val="0"/>
        <w:autoSpaceDN w:val="0"/>
        <w:adjustRightInd w:val="0"/>
        <w:spacing w:line="240" w:lineRule="auto"/>
        <w:ind w:left="0" w:right="-1" w:firstLine="0"/>
        <w:contextualSpacing/>
        <w:rPr>
          <w:sz w:val="22"/>
          <w:szCs w:val="22"/>
        </w:rPr>
      </w:pPr>
      <w:r w:rsidRPr="00A8420F">
        <w:rPr>
          <w:sz w:val="22"/>
          <w:szCs w:val="22"/>
        </w:rPr>
        <w:t xml:space="preserve"> Руководствоваться:</w:t>
      </w:r>
    </w:p>
    <w:p w:rsidR="00A8420F" w:rsidRPr="00A8420F" w:rsidRDefault="00A8420F" w:rsidP="00A8420F">
      <w:pPr>
        <w:widowControl w:val="0"/>
        <w:tabs>
          <w:tab w:val="left" w:pos="567"/>
        </w:tabs>
        <w:autoSpaceDE w:val="0"/>
        <w:autoSpaceDN w:val="0"/>
        <w:adjustRightInd w:val="0"/>
        <w:spacing w:line="240" w:lineRule="auto"/>
        <w:ind w:right="-1" w:firstLine="0"/>
        <w:rPr>
          <w:sz w:val="22"/>
          <w:szCs w:val="22"/>
        </w:rPr>
      </w:pPr>
      <w:r w:rsidRPr="00A8420F">
        <w:rPr>
          <w:sz w:val="22"/>
          <w:szCs w:val="22"/>
        </w:rPr>
        <w:t>- Бюллетенем бассейнового органа управления на внутренних водных путях «Реч-22» для перевозки водным транспортом в период обязательного приёма груза к перевозке в навигацию 2024 года;</w:t>
      </w:r>
    </w:p>
    <w:p w:rsidR="00A8420F" w:rsidRPr="00A8420F" w:rsidRDefault="00A8420F" w:rsidP="00A8420F">
      <w:pPr>
        <w:widowControl w:val="0"/>
        <w:tabs>
          <w:tab w:val="left" w:pos="567"/>
        </w:tabs>
        <w:autoSpaceDE w:val="0"/>
        <w:autoSpaceDN w:val="0"/>
        <w:adjustRightInd w:val="0"/>
        <w:spacing w:line="240" w:lineRule="auto"/>
        <w:ind w:right="-1" w:firstLine="0"/>
        <w:rPr>
          <w:sz w:val="22"/>
          <w:szCs w:val="22"/>
        </w:rPr>
      </w:pPr>
      <w:r w:rsidRPr="00A8420F">
        <w:rPr>
          <w:sz w:val="22"/>
          <w:szCs w:val="22"/>
        </w:rPr>
        <w:t>- ГК РФ, КВВТ РФ, Правилами перевозок грузов ч.2 и иными нормативно-правовыми актами Российской Федерации, обязательными к применению для сторон настоящего договора.</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sz w:val="22"/>
          <w:szCs w:val="22"/>
        </w:rPr>
        <w:t>Участник должен иметь в собственности или ином законном основании транспорт (судно) для перевозки тарированных нефтепродуктов в рамках договора, заключенного по итогам настоящей закупки, что должно быть подтверждено разрешительными документами, согласно действующему законодательству на суда, которыми планируется оказание данных услуг по перевозке:</w:t>
      </w:r>
    </w:p>
    <w:p w:rsidR="00A8420F" w:rsidRPr="00A8420F" w:rsidRDefault="00A8420F" w:rsidP="00A8420F">
      <w:pPr>
        <w:widowControl w:val="0"/>
        <w:tabs>
          <w:tab w:val="left" w:pos="567"/>
        </w:tabs>
        <w:autoSpaceDE w:val="0"/>
        <w:autoSpaceDN w:val="0"/>
        <w:adjustRightInd w:val="0"/>
        <w:spacing w:line="240" w:lineRule="auto"/>
        <w:ind w:right="-1" w:firstLine="0"/>
        <w:contextualSpacing/>
        <w:rPr>
          <w:sz w:val="22"/>
          <w:szCs w:val="22"/>
        </w:rPr>
      </w:pPr>
      <w:r w:rsidRPr="00A8420F">
        <w:rPr>
          <w:sz w:val="22"/>
          <w:szCs w:val="22"/>
        </w:rPr>
        <w:t>- состоять на классификационном учете владельцев речным транспортом в Ленском филиале Российского Речного Регистра;</w:t>
      </w:r>
    </w:p>
    <w:p w:rsidR="00A8420F" w:rsidRPr="00A8420F" w:rsidRDefault="00A8420F" w:rsidP="00A8420F">
      <w:pPr>
        <w:widowControl w:val="0"/>
        <w:autoSpaceDE w:val="0"/>
        <w:autoSpaceDN w:val="0"/>
        <w:adjustRightInd w:val="0"/>
        <w:spacing w:line="240" w:lineRule="auto"/>
        <w:ind w:firstLine="0"/>
        <w:contextualSpacing/>
        <w:rPr>
          <w:sz w:val="22"/>
          <w:szCs w:val="22"/>
        </w:rPr>
      </w:pPr>
      <w:r w:rsidRPr="00A8420F">
        <w:rPr>
          <w:sz w:val="22"/>
          <w:szCs w:val="22"/>
        </w:rPr>
        <w:t xml:space="preserve">- иметь Свидетельство о праве собственности на судно или договор аренды судна, предусматривающий срок передачи судна в распоряжение арендатора на период навигации 2024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rsidR="00A8420F" w:rsidRPr="00A8420F" w:rsidRDefault="00A8420F" w:rsidP="00A8420F">
      <w:pPr>
        <w:tabs>
          <w:tab w:val="left" w:pos="708"/>
        </w:tabs>
        <w:spacing w:line="240" w:lineRule="auto"/>
        <w:ind w:firstLine="0"/>
        <w:rPr>
          <w:iCs/>
          <w:sz w:val="22"/>
          <w:szCs w:val="22"/>
        </w:rPr>
      </w:pPr>
      <w:r w:rsidRPr="00A8420F">
        <w:rPr>
          <w:iCs/>
          <w:sz w:val="22"/>
          <w:szCs w:val="22"/>
        </w:rPr>
        <w:t>- Суда, предназначенные для перевозки тарированных нефтепродуктов,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судах РФ.</w:t>
      </w:r>
    </w:p>
    <w:p w:rsidR="00A8420F" w:rsidRPr="00A8420F" w:rsidRDefault="00A8420F" w:rsidP="00A8420F">
      <w:pPr>
        <w:tabs>
          <w:tab w:val="left" w:pos="708"/>
        </w:tabs>
        <w:spacing w:line="240" w:lineRule="auto"/>
        <w:ind w:firstLine="0"/>
        <w:rPr>
          <w:iCs/>
          <w:sz w:val="22"/>
          <w:szCs w:val="22"/>
        </w:rPr>
      </w:pPr>
      <w:r w:rsidRPr="00A8420F">
        <w:rPr>
          <w:iCs/>
          <w:sz w:val="22"/>
          <w:szCs w:val="22"/>
        </w:rPr>
        <w:t>- Перевозка тарированных нефтепродуктов осуществляется в вентилируемых контейнерах СКВ-3 по ГОСТ 26388-84, ГОСТ Р52202-2004 (ИСО 830-99).</w:t>
      </w:r>
    </w:p>
    <w:p w:rsidR="00A8420F" w:rsidRPr="00A8420F" w:rsidRDefault="00A8420F" w:rsidP="00A8420F">
      <w:pPr>
        <w:tabs>
          <w:tab w:val="left" w:pos="708"/>
        </w:tabs>
        <w:spacing w:line="240" w:lineRule="auto"/>
        <w:ind w:firstLine="0"/>
        <w:rPr>
          <w:b/>
          <w:iCs/>
          <w:sz w:val="22"/>
          <w:szCs w:val="22"/>
        </w:rPr>
      </w:pPr>
      <w:r w:rsidRPr="00A8420F">
        <w:rPr>
          <w:iCs/>
          <w:sz w:val="22"/>
          <w:szCs w:val="22"/>
        </w:rPr>
        <w:lastRenderedPageBreak/>
        <w:t>- иметь Лицензию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iCs/>
          <w:sz w:val="22"/>
          <w:szCs w:val="22"/>
        </w:rPr>
        <w:t xml:space="preserve">Подать </w:t>
      </w:r>
      <w:r w:rsidRPr="00A8420F">
        <w:rPr>
          <w:sz w:val="22"/>
          <w:szCs w:val="22"/>
        </w:rPr>
        <w:t xml:space="preserve">под погрузку исправное, отвечающее санитарным нормам, требуемого типа </w:t>
      </w:r>
      <w:r w:rsidRPr="00A8420F">
        <w:rPr>
          <w:iCs/>
          <w:sz w:val="22"/>
          <w:szCs w:val="22"/>
        </w:rPr>
        <w:t xml:space="preserve">транспортное средство в достаточном количестве, пригодное для перевозки соответствующего груза, заявленного «Заказчиком», в пункт погрузки не позднее срока и в объеме, указанном </w:t>
      </w:r>
      <w:r w:rsidRPr="00A8420F">
        <w:rPr>
          <w:bCs/>
          <w:sz w:val="22"/>
          <w:szCs w:val="22"/>
        </w:rPr>
        <w:t>в</w:t>
      </w:r>
      <w:r w:rsidRPr="00A8420F">
        <w:rPr>
          <w:sz w:val="22"/>
          <w:szCs w:val="22"/>
        </w:rPr>
        <w:t xml:space="preserve"> спецификации к настоящему Договору, являющейся приложением к настоящему Договору и его неотъемлемой частью.</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bCs/>
          <w:sz w:val="22"/>
          <w:szCs w:val="22"/>
        </w:rPr>
        <w:t xml:space="preserve">Обеспечить сохранность принятого к перевозке Груза по количеству и качеству, контейнера по настоящему Договору в процессе осуществления его перевозки до передачи представителю «Заказчика» в пункте назначения </w:t>
      </w:r>
      <w:r w:rsidRPr="00A8420F">
        <w:rPr>
          <w:sz w:val="22"/>
          <w:szCs w:val="22"/>
        </w:rPr>
        <w:t>в соответствии со спецификацией к настоящему Договору.</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bCs/>
          <w:sz w:val="22"/>
          <w:szCs w:val="22"/>
        </w:rPr>
        <w:t>Обеспечить погрузочно-разгрузочные работы в речных портах, пунктах перевалки собственными /привлечёнными силами и средствами Перевозчика или третьих лиц без участия Заказчика.</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sz w:val="22"/>
          <w:szCs w:val="22"/>
        </w:rPr>
        <w:t>Доставить вверенный «Заказчиком» к перевозке Груз, контейнер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контейнера в транспортной накладной и в акте оказанных услуг.</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rFonts w:eastAsia="Calibri"/>
          <w:iCs/>
          <w:sz w:val="22"/>
          <w:szCs w:val="22"/>
          <w:lang w:eastAsia="en-US"/>
        </w:rPr>
        <w:t xml:space="preserve">«Перевозчик» обязан обеспечить возврат порожних контейнеров, предоставленных «Заказчиком» </w:t>
      </w:r>
      <w:r w:rsidRPr="00A8420F">
        <w:rPr>
          <w:sz w:val="22"/>
          <w:szCs w:val="22"/>
        </w:rPr>
        <w:t>для оказания услуг по настоящему договору</w:t>
      </w:r>
      <w:r w:rsidRPr="00A8420F">
        <w:rPr>
          <w:rFonts w:eastAsia="Calibri"/>
          <w:iCs/>
          <w:sz w:val="22"/>
          <w:szCs w:val="22"/>
          <w:lang w:eastAsia="en-US"/>
        </w:rPr>
        <w:t xml:space="preserve"> для перевозки груза, в пункт отгрузки в течение 20 календарных дней с даты передачи Груза в пункте назначения, указанной в </w:t>
      </w:r>
      <w:r w:rsidRPr="00A8420F">
        <w:rPr>
          <w:sz w:val="22"/>
          <w:szCs w:val="22"/>
        </w:rPr>
        <w:t>транспортной накладной, подтверждающей факт перевозки тарированных нефтепродуктов</w:t>
      </w:r>
      <w:r w:rsidRPr="00A8420F">
        <w:rPr>
          <w:rFonts w:eastAsia="Calibri"/>
          <w:iCs/>
          <w:sz w:val="22"/>
          <w:szCs w:val="22"/>
          <w:lang w:eastAsia="en-US"/>
        </w:rPr>
        <w:t xml:space="preserve"> и в </w:t>
      </w:r>
      <w:r w:rsidRPr="00A8420F">
        <w:rPr>
          <w:sz w:val="22"/>
          <w:szCs w:val="22"/>
        </w:rPr>
        <w:t>акте приема-передачи тарированных нефтепродуктов</w:t>
      </w:r>
      <w:r w:rsidRPr="00A8420F">
        <w:rPr>
          <w:rFonts w:eastAsia="Calibri"/>
          <w:iCs/>
          <w:sz w:val="22"/>
          <w:szCs w:val="22"/>
          <w:lang w:eastAsia="en-US"/>
        </w:rPr>
        <w:t xml:space="preserve">. </w:t>
      </w:r>
      <w:r w:rsidRPr="00A8420F">
        <w:rPr>
          <w:sz w:val="22"/>
          <w:szCs w:val="22"/>
        </w:rPr>
        <w:t>При возврате контейнера собственности «Заказчика» «Перевозчик» обязан получить отметку в транспортной накладной о возврате контейнера, заверенную подписью уполномоченного лица и печатью филиала нефтебазы «Заказчика».</w:t>
      </w:r>
    </w:p>
    <w:p w:rsidR="00A8420F" w:rsidRPr="00A8420F" w:rsidRDefault="00A8420F" w:rsidP="00A8420F">
      <w:pPr>
        <w:widowControl w:val="0"/>
        <w:tabs>
          <w:tab w:val="left" w:pos="567"/>
        </w:tabs>
        <w:autoSpaceDE w:val="0"/>
        <w:autoSpaceDN w:val="0"/>
        <w:adjustRightInd w:val="0"/>
        <w:spacing w:line="240" w:lineRule="auto"/>
        <w:ind w:right="-1"/>
        <w:contextualSpacing/>
        <w:rPr>
          <w:sz w:val="22"/>
          <w:szCs w:val="22"/>
        </w:rPr>
      </w:pPr>
      <w:r w:rsidRPr="00A8420F">
        <w:rPr>
          <w:rFonts w:eastAsia="Calibri"/>
          <w:iCs/>
          <w:sz w:val="22"/>
          <w:szCs w:val="22"/>
          <w:lang w:eastAsia="en-US"/>
        </w:rPr>
        <w:t>«Перевозчик» обязан обеспечить возврат порожних канистр бывших в употреблении от представителя «Заказчика» (комиссионера), переданных в пункте передачи, и доставить порожние канистры б/у в пункт назначения, указанный в уведомлении, с оформлением акта приема-передачи порожних канистр бывших в употреблении. Уведомление вручается «Перевозчику» в момент заключения договора.</w:t>
      </w:r>
    </w:p>
    <w:p w:rsidR="00A8420F" w:rsidRPr="00A8420F" w:rsidRDefault="00A8420F" w:rsidP="00A8420F">
      <w:pPr>
        <w:widowControl w:val="0"/>
        <w:numPr>
          <w:ilvl w:val="0"/>
          <w:numId w:val="42"/>
        </w:numPr>
        <w:tabs>
          <w:tab w:val="left" w:pos="567"/>
        </w:tabs>
        <w:autoSpaceDE w:val="0"/>
        <w:autoSpaceDN w:val="0"/>
        <w:adjustRightInd w:val="0"/>
        <w:spacing w:line="240" w:lineRule="auto"/>
        <w:ind w:left="0" w:right="-1" w:firstLine="0"/>
        <w:contextualSpacing/>
        <w:rPr>
          <w:sz w:val="22"/>
          <w:szCs w:val="22"/>
        </w:rPr>
      </w:pPr>
      <w:r w:rsidRPr="00A8420F">
        <w:rPr>
          <w:iCs/>
          <w:sz w:val="22"/>
          <w:szCs w:val="22"/>
        </w:rPr>
        <w:t xml:space="preserve">По прибытию в пункт назначения предоставить «Заказчику» сопроводительные документы, в состав предъявляемых документов должны входить: </w:t>
      </w:r>
    </w:p>
    <w:p w:rsidR="00A8420F" w:rsidRPr="00A8420F" w:rsidRDefault="00A8420F" w:rsidP="00A8420F">
      <w:pPr>
        <w:numPr>
          <w:ilvl w:val="0"/>
          <w:numId w:val="38"/>
        </w:numPr>
        <w:tabs>
          <w:tab w:val="left" w:pos="567"/>
        </w:tabs>
        <w:spacing w:line="240" w:lineRule="auto"/>
        <w:ind w:left="0" w:right="-1" w:firstLine="0"/>
        <w:rPr>
          <w:iCs/>
          <w:sz w:val="22"/>
          <w:szCs w:val="22"/>
        </w:rPr>
      </w:pPr>
      <w:r w:rsidRPr="00A8420F">
        <w:rPr>
          <w:iCs/>
          <w:sz w:val="22"/>
          <w:szCs w:val="22"/>
        </w:rPr>
        <w:t>транспортная накладная (формы ГУ-3), в которой указывается вид нефтепродукта, объем канистр, количество канистр, вес груза нетто в тоннах, грузоотправитель и грузополучатель;</w:t>
      </w:r>
    </w:p>
    <w:p w:rsidR="00A8420F" w:rsidRPr="00A8420F" w:rsidRDefault="00A8420F" w:rsidP="00A8420F">
      <w:pPr>
        <w:numPr>
          <w:ilvl w:val="0"/>
          <w:numId w:val="38"/>
        </w:numPr>
        <w:tabs>
          <w:tab w:val="left" w:pos="567"/>
        </w:tabs>
        <w:spacing w:line="240" w:lineRule="auto"/>
        <w:ind w:left="0" w:right="-1" w:firstLine="0"/>
        <w:rPr>
          <w:iCs/>
          <w:sz w:val="22"/>
          <w:szCs w:val="22"/>
        </w:rPr>
      </w:pPr>
      <w:r w:rsidRPr="00A8420F">
        <w:rPr>
          <w:iCs/>
          <w:sz w:val="22"/>
          <w:szCs w:val="22"/>
        </w:rPr>
        <w:t>паспорт качества.</w:t>
      </w:r>
    </w:p>
    <w:p w:rsidR="00A8420F" w:rsidRPr="00A8420F" w:rsidRDefault="00A8420F" w:rsidP="00A8420F">
      <w:pPr>
        <w:numPr>
          <w:ilvl w:val="0"/>
          <w:numId w:val="42"/>
        </w:numPr>
        <w:tabs>
          <w:tab w:val="left" w:pos="567"/>
        </w:tabs>
        <w:spacing w:line="240" w:lineRule="auto"/>
        <w:ind w:left="0" w:right="-1" w:firstLine="0"/>
        <w:rPr>
          <w:sz w:val="22"/>
          <w:szCs w:val="22"/>
        </w:rPr>
      </w:pPr>
      <w:r w:rsidRPr="00A8420F">
        <w:rPr>
          <w:sz w:val="22"/>
          <w:szCs w:val="22"/>
        </w:rPr>
        <w:t>Для отражения фактических затрат в периоде оказанных услуг – «Перевозчик» в течение 5(пяти) дней с даты окончания перевозки каждой партии Груза обязан направить в адрес «Заказчика» посредством электронной, факсимильной связи копии документов, подтверждающие оказание услуг: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оригинал доверенности на уполномоченное лицо, подписанный акт оказанных услуг за фактически перевезенный Груз, счет-фактуру датой доставки Груза до пункта назначения, счет, по факту осуществления перевозки каждой партии Груза. При этом «Заказчик» должен иметь подтверждение о приеме документов от «Перевозчика» посредством электронной, факсимильной связи с указанием даты, времени, Ф.И.О., должности лица, принявшего данные документы либо уведомление о доставке по электронному адресу «Заказчика», указанному в разделе 9 настоящего Договора. Подлинные документы предоставляются «Заказчику» нарочно через канцелярию «Заказчика» с указанием входящего номера данного документа либо посредством почтовой связи. Датой передачи по средствам почтовой связи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оказание Услуг.</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Для оплаты - после окончания каждой перевозки Груза в соответствии со спецификацией к настоящему Договору направить «Заказчику» подлинные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подписанный акт оказанных услуг за фактически перевезенный Груз, счет-фактуру, оформленную датой доставки Груза до пункта назначения, в подлинном виде по факту осуществления перевозки каждой партии Груза, счет на оплату по почтовому адресу «Заказчика» определенному в разделе 7 настоящего Договора.</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 xml:space="preserve">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и по передаче Груза «Заказчику» в пункте назначения, подписания транспортных накладных, </w:t>
      </w:r>
      <w:r w:rsidRPr="00A8420F">
        <w:rPr>
          <w:sz w:val="22"/>
          <w:szCs w:val="22"/>
        </w:rPr>
        <w:lastRenderedPageBreak/>
        <w:t xml:space="preserve">актов приема-передачи, актов о недостаче Груза, актов о несоответствии Груза качеству, а также иных документов оформляемых Сторонами в пункте </w:t>
      </w:r>
      <w:r w:rsidRPr="00A8420F">
        <w:rPr>
          <w:bCs/>
          <w:sz w:val="22"/>
          <w:szCs w:val="22"/>
        </w:rPr>
        <w:t>отправления и пункте назначения Груза согласно спецификации к настоящему Договору.</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bCs/>
          <w:sz w:val="22"/>
          <w:szCs w:val="22"/>
        </w:rPr>
        <w:t>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дней до окончания срока действия ледовой переправы, а также компенсировать расходы, понесенные «Заказчиком» при привлечении третьих лиц для осуществления перевозки Груза.</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Осуществлять транспортно-экспедиционное обслуживание перевозимых грузов.</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sz w:val="22"/>
          <w:szCs w:val="22"/>
        </w:rPr>
        <w:t>Выполнять все обязательные условия по перевозке грузов, указанные в Генеральном полисе по страхованию грузов и Правилах страхования грузов.</w:t>
      </w:r>
    </w:p>
    <w:p w:rsidR="00A8420F" w:rsidRPr="00A8420F" w:rsidRDefault="00A8420F" w:rsidP="00A8420F">
      <w:pPr>
        <w:numPr>
          <w:ilvl w:val="0"/>
          <w:numId w:val="42"/>
        </w:numPr>
        <w:tabs>
          <w:tab w:val="left" w:pos="567"/>
        </w:tabs>
        <w:spacing w:line="240" w:lineRule="auto"/>
        <w:ind w:left="0" w:right="-1" w:firstLine="0"/>
        <w:rPr>
          <w:iCs/>
          <w:sz w:val="22"/>
          <w:szCs w:val="22"/>
        </w:rPr>
      </w:pPr>
      <w:r w:rsidRPr="00A8420F">
        <w:rPr>
          <w:rFonts w:eastAsia="Calibri"/>
          <w:sz w:val="22"/>
          <w:szCs w:val="22"/>
          <w:lang w:eastAsia="en-US"/>
        </w:rPr>
        <w:t xml:space="preserve"> «Перевозчик» гарантирует, что на момент заключения настоящего договора, а также в течение всего срока его действия он:</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своевременно и в полном объеме уплачивает налоги, сборы и страховые взносы;</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A8420F" w:rsidRPr="00A8420F" w:rsidRDefault="00A8420F" w:rsidP="00A8420F">
      <w:pPr>
        <w:spacing w:line="240" w:lineRule="auto"/>
        <w:ind w:firstLine="0"/>
        <w:rPr>
          <w:rFonts w:eastAsia="Calibri"/>
          <w:sz w:val="22"/>
          <w:szCs w:val="22"/>
          <w:lang w:eastAsia="en-US"/>
        </w:rPr>
      </w:pPr>
      <w:r w:rsidRPr="00A8420F">
        <w:rPr>
          <w:rFonts w:eastAsia="Calibri"/>
          <w:sz w:val="22"/>
          <w:szCs w:val="22"/>
          <w:lang w:eastAsia="en-US"/>
        </w:rPr>
        <w:t>- не допускает искажения сведений о фактах хозяйственной жизни и объектах налогообложения в первичных документах, бухгалтерском и налоговом учете, в бухгалтерской и налоговой отчетности.</w:t>
      </w:r>
    </w:p>
    <w:p w:rsidR="00A8420F" w:rsidRPr="00A8420F" w:rsidRDefault="00A8420F" w:rsidP="00A8420F">
      <w:pPr>
        <w:spacing w:line="276" w:lineRule="auto"/>
        <w:ind w:firstLine="0"/>
        <w:rPr>
          <w:sz w:val="22"/>
          <w:szCs w:val="22"/>
        </w:rPr>
      </w:pPr>
    </w:p>
    <w:p w:rsidR="00A8420F" w:rsidRPr="00A8420F" w:rsidRDefault="00A8420F" w:rsidP="00A8420F">
      <w:pPr>
        <w:tabs>
          <w:tab w:val="left" w:pos="426"/>
          <w:tab w:val="left" w:pos="2940"/>
        </w:tabs>
        <w:spacing w:after="200" w:line="276" w:lineRule="auto"/>
        <w:ind w:left="567" w:right="-1" w:firstLine="0"/>
        <w:jc w:val="center"/>
        <w:rPr>
          <w:b/>
          <w:bCs/>
          <w:sz w:val="22"/>
          <w:szCs w:val="22"/>
        </w:rPr>
      </w:pPr>
      <w:r w:rsidRPr="004076CF">
        <w:rPr>
          <w:b/>
          <w:bCs/>
          <w:sz w:val="22"/>
          <w:szCs w:val="22"/>
        </w:rPr>
        <w:t xml:space="preserve">3. </w:t>
      </w:r>
      <w:r w:rsidRPr="00A8420F">
        <w:rPr>
          <w:b/>
          <w:bCs/>
          <w:sz w:val="22"/>
          <w:szCs w:val="22"/>
        </w:rPr>
        <w:t>ПОРЯДОК РАСЧЕТОВ</w:t>
      </w:r>
    </w:p>
    <w:p w:rsidR="00A8420F" w:rsidRPr="00A8420F" w:rsidRDefault="00A8420F" w:rsidP="00A8420F">
      <w:pPr>
        <w:widowControl w:val="0"/>
        <w:numPr>
          <w:ilvl w:val="1"/>
          <w:numId w:val="43"/>
        </w:numPr>
        <w:tabs>
          <w:tab w:val="left" w:pos="567"/>
        </w:tabs>
        <w:spacing w:line="240" w:lineRule="auto"/>
        <w:ind w:left="0" w:firstLine="0"/>
        <w:contextualSpacing/>
        <w:outlineLvl w:val="0"/>
        <w:rPr>
          <w:sz w:val="22"/>
          <w:szCs w:val="22"/>
        </w:rPr>
      </w:pPr>
      <w:r w:rsidRPr="00A8420F">
        <w:rPr>
          <w:sz w:val="22"/>
          <w:szCs w:val="22"/>
        </w:rPr>
        <w:t>Стоимость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A8420F" w:rsidRPr="00A8420F" w:rsidRDefault="00A8420F" w:rsidP="00A8420F">
      <w:pPr>
        <w:keepNext/>
        <w:numPr>
          <w:ilvl w:val="1"/>
          <w:numId w:val="43"/>
        </w:numPr>
        <w:tabs>
          <w:tab w:val="left" w:pos="567"/>
        </w:tabs>
        <w:spacing w:line="240" w:lineRule="auto"/>
        <w:ind w:left="0" w:firstLine="0"/>
        <w:outlineLvl w:val="0"/>
        <w:rPr>
          <w:sz w:val="22"/>
          <w:szCs w:val="22"/>
        </w:rPr>
      </w:pPr>
      <w:r w:rsidRPr="00A8420F">
        <w:rPr>
          <w:sz w:val="22"/>
          <w:szCs w:val="22"/>
        </w:rPr>
        <w:t xml:space="preserve">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w:t>
      </w:r>
      <w:r w:rsidRPr="00A8420F">
        <w:rPr>
          <w:sz w:val="22"/>
          <w:szCs w:val="22"/>
        </w:rPr>
        <w:br/>
        <w:t>Приложением №1 к настоящему Договору, не подлежат оплате «Заказчиком».</w:t>
      </w:r>
    </w:p>
    <w:p w:rsidR="007111E2" w:rsidRPr="004076CF" w:rsidRDefault="00F771D5" w:rsidP="00F771D5">
      <w:pPr>
        <w:tabs>
          <w:tab w:val="left" w:pos="708"/>
        </w:tabs>
        <w:spacing w:line="240" w:lineRule="auto"/>
        <w:ind w:firstLine="0"/>
        <w:rPr>
          <w:sz w:val="24"/>
          <w:szCs w:val="24"/>
        </w:rPr>
      </w:pPr>
      <w:r w:rsidRPr="004076CF">
        <w:rPr>
          <w:sz w:val="24"/>
          <w:szCs w:val="24"/>
        </w:rPr>
        <w:t xml:space="preserve">3.3. </w:t>
      </w:r>
      <w:r w:rsidR="007111E2" w:rsidRPr="004076CF">
        <w:rPr>
          <w:sz w:val="24"/>
          <w:szCs w:val="24"/>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w:t>
      </w:r>
      <w:r w:rsidR="00A44176">
        <w:rPr>
          <w:sz w:val="24"/>
          <w:szCs w:val="24"/>
        </w:rPr>
        <w:t>а в пункт отгрузки, в течение 7</w:t>
      </w:r>
      <w:r w:rsidR="007111E2" w:rsidRPr="004076CF">
        <w:rPr>
          <w:sz w:val="24"/>
          <w:szCs w:val="24"/>
        </w:rPr>
        <w:t xml:space="preserve"> (</w:t>
      </w:r>
      <w:r w:rsidR="00A44176">
        <w:rPr>
          <w:sz w:val="24"/>
          <w:szCs w:val="24"/>
        </w:rPr>
        <w:t>семи</w:t>
      </w:r>
      <w:r w:rsidR="007111E2" w:rsidRPr="004076CF">
        <w:rPr>
          <w:sz w:val="24"/>
          <w:szCs w:val="24"/>
        </w:rPr>
        <w:t xml:space="preserve">) рабочих дней от даты получения «Заказчиком» подлинных документов оформленных в установленном порядке: товарно-транспортных накладных, подтверждающих факт перевозки тарированных нефтепродуктов, товарных накладных,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 </w:t>
      </w:r>
    </w:p>
    <w:p w:rsidR="00A8420F" w:rsidRPr="00A8420F" w:rsidRDefault="00F771D5" w:rsidP="00F771D5">
      <w:pPr>
        <w:widowControl w:val="0"/>
        <w:tabs>
          <w:tab w:val="left" w:pos="567"/>
        </w:tabs>
        <w:spacing w:line="240" w:lineRule="auto"/>
        <w:ind w:firstLine="0"/>
        <w:contextualSpacing/>
        <w:outlineLvl w:val="0"/>
        <w:rPr>
          <w:sz w:val="22"/>
          <w:szCs w:val="22"/>
        </w:rPr>
      </w:pPr>
      <w:r w:rsidRPr="004076CF">
        <w:rPr>
          <w:sz w:val="22"/>
          <w:szCs w:val="22"/>
        </w:rPr>
        <w:t xml:space="preserve">3.4. </w:t>
      </w:r>
      <w:r w:rsidR="007111E2" w:rsidRPr="004076CF">
        <w:rPr>
          <w:sz w:val="22"/>
          <w:szCs w:val="22"/>
        </w:rPr>
        <w:t xml:space="preserve"> </w:t>
      </w:r>
      <w:r w:rsidR="00A8420F" w:rsidRPr="00A8420F">
        <w:rPr>
          <w:sz w:val="22"/>
          <w:szCs w:val="22"/>
        </w:rPr>
        <w:t>«Заказчик» не производит оплату стоимости оказанных услуг:</w:t>
      </w:r>
    </w:p>
    <w:p w:rsidR="00A8420F" w:rsidRPr="00A8420F" w:rsidRDefault="00A8420F" w:rsidP="00A8420F">
      <w:pPr>
        <w:widowControl w:val="0"/>
        <w:tabs>
          <w:tab w:val="left" w:pos="567"/>
        </w:tabs>
        <w:spacing w:line="240" w:lineRule="auto"/>
        <w:ind w:firstLine="0"/>
        <w:contextualSpacing/>
        <w:outlineLvl w:val="0"/>
        <w:rPr>
          <w:sz w:val="22"/>
          <w:szCs w:val="22"/>
        </w:rPr>
      </w:pPr>
      <w:r w:rsidRPr="00A8420F">
        <w:rPr>
          <w:sz w:val="22"/>
          <w:szCs w:val="22"/>
        </w:rPr>
        <w:t>- до возврата контейнера, предоставленного «Перевозчику» для оказания услуг по настоящему договору, с отметкой о возврате контейнера в транспортной накладной, заверенной подписью уполномоченного лица и печатью филиала нефтебазы «Заказчика», в соответствии с п. 2.2.9. настоящего договора.</w:t>
      </w:r>
    </w:p>
    <w:p w:rsidR="00A8420F" w:rsidRPr="00A8420F" w:rsidRDefault="00A8420F" w:rsidP="00A8420F">
      <w:pPr>
        <w:widowControl w:val="0"/>
        <w:tabs>
          <w:tab w:val="left" w:pos="567"/>
        </w:tabs>
        <w:spacing w:line="240" w:lineRule="auto"/>
        <w:ind w:firstLine="0"/>
        <w:contextualSpacing/>
        <w:outlineLvl w:val="0"/>
        <w:rPr>
          <w:sz w:val="22"/>
          <w:szCs w:val="22"/>
        </w:rPr>
      </w:pPr>
      <w:r w:rsidRPr="00A8420F">
        <w:rPr>
          <w:sz w:val="22"/>
          <w:szCs w:val="22"/>
        </w:rPr>
        <w:t xml:space="preserve">- до предоставления документов, указанных в п. 3.3. настоящего договора. </w:t>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3.5. </w:t>
      </w:r>
      <w:r w:rsidR="00A8420F" w:rsidRPr="00A8420F">
        <w:rPr>
          <w:rFonts w:eastAsia="Calibri"/>
          <w:sz w:val="22"/>
          <w:szCs w:val="22"/>
          <w:lang w:eastAsia="en-US"/>
        </w:rPr>
        <w:t xml:space="preserve">Счета-фактуры и первичные документы, составляемые во исполнение обязательств Сторон по настоящему договору, должны быть оформлены датой доставки Груза до пункта назначения в </w:t>
      </w:r>
      <w:r w:rsidR="00A8420F" w:rsidRPr="00A8420F">
        <w:rPr>
          <w:rFonts w:eastAsia="Calibri"/>
          <w:sz w:val="22"/>
          <w:szCs w:val="22"/>
          <w:lang w:eastAsia="en-US"/>
        </w:rPr>
        <w:lastRenderedPageBreak/>
        <w:t>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00A8420F" w:rsidRPr="00A8420F">
        <w:rPr>
          <w:rFonts w:eastAsia="Calibri"/>
          <w:sz w:val="22"/>
          <w:szCs w:val="22"/>
          <w:lang w:eastAsia="en-US"/>
        </w:rPr>
        <w:tab/>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3.6. </w:t>
      </w:r>
      <w:r w:rsidR="00A8420F" w:rsidRPr="00A8420F">
        <w:rPr>
          <w:rFonts w:eastAsia="Calibri"/>
          <w:sz w:val="22"/>
          <w:szCs w:val="22"/>
          <w:lang w:eastAsia="en-US"/>
        </w:rPr>
        <w:t>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3.7. </w:t>
      </w:r>
      <w:r w:rsidR="00A8420F" w:rsidRPr="00A8420F">
        <w:rPr>
          <w:rFonts w:eastAsia="Calibri"/>
          <w:sz w:val="22"/>
          <w:szCs w:val="22"/>
          <w:lang w:eastAsia="en-US"/>
        </w:rPr>
        <w:t>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 xml:space="preserve">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A8420F" w:rsidRPr="00A8420F" w:rsidRDefault="00A8420F" w:rsidP="00A8420F">
      <w:pPr>
        <w:tabs>
          <w:tab w:val="left" w:pos="567"/>
          <w:tab w:val="left" w:pos="708"/>
          <w:tab w:val="left" w:pos="1416"/>
          <w:tab w:val="left" w:pos="2124"/>
          <w:tab w:val="left" w:pos="2832"/>
          <w:tab w:val="left" w:pos="3540"/>
          <w:tab w:val="left" w:pos="6245"/>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наименование документа;</w:t>
      </w:r>
      <w:r w:rsidRPr="00A8420F">
        <w:rPr>
          <w:rFonts w:eastAsia="Calibri"/>
          <w:sz w:val="22"/>
          <w:szCs w:val="22"/>
          <w:lang w:eastAsia="en-US"/>
        </w:rPr>
        <w:tab/>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дату составления документа;</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наименование экономического субъекта, составившего документ;</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содержание факта хозяйственной жизни;</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номер и дату договора;</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величину натурального и (или) денежного измерения факта хозяйственной жизни с указанием единиц измерения;</w:t>
      </w:r>
    </w:p>
    <w:p w:rsidR="00A8420F" w:rsidRPr="00A8420F" w:rsidRDefault="00A8420F" w:rsidP="00A8420F">
      <w:pPr>
        <w:tabs>
          <w:tab w:val="left" w:pos="567"/>
        </w:tabs>
        <w:spacing w:line="240" w:lineRule="auto"/>
        <w:ind w:firstLine="709"/>
        <w:outlineLvl w:val="0"/>
        <w:rPr>
          <w:rFonts w:eastAsia="Calibri"/>
          <w:sz w:val="22"/>
          <w:szCs w:val="22"/>
          <w:lang w:eastAsia="en-US"/>
        </w:rPr>
      </w:pPr>
      <w:r w:rsidRPr="00A8420F">
        <w:rPr>
          <w:rFonts w:eastAsia="Calibri"/>
          <w:sz w:val="22"/>
          <w:szCs w:val="22"/>
          <w:lang w:eastAsia="en-US"/>
        </w:rPr>
        <w:t>-</w:t>
      </w:r>
      <w:r w:rsidRPr="00A8420F">
        <w:rPr>
          <w:rFonts w:eastAsia="Calibri"/>
          <w:sz w:val="22"/>
          <w:szCs w:val="22"/>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3.8. </w:t>
      </w:r>
      <w:r w:rsidR="00A8420F" w:rsidRPr="00A8420F">
        <w:rPr>
          <w:sz w:val="22"/>
          <w:szCs w:val="22"/>
        </w:rPr>
        <w:t>Расчеты с «Перевозчиком» за оказанные услуги перевозки Груза по настоящему Договору производится «Заказчиком» в течение 7 (семи) рабочих дней с момента получения подлинных документов, указанных в п. 3.3. настоящего Договора.</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3.9. </w:t>
      </w:r>
      <w:r w:rsidR="00A8420F" w:rsidRPr="00A8420F">
        <w:rPr>
          <w:sz w:val="22"/>
          <w:szCs w:val="22"/>
        </w:rPr>
        <w:t>Расчеты с «Перевозчиком» за оказанные услуги перевозки «Заказчик» осущест</w:t>
      </w:r>
      <w:r w:rsidR="00A8420F" w:rsidRPr="00A8420F">
        <w:rPr>
          <w:sz w:val="22"/>
          <w:szCs w:val="22"/>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3.10 </w:t>
      </w:r>
      <w:r w:rsidR="00A8420F" w:rsidRPr="00A8420F">
        <w:rPr>
          <w:sz w:val="22"/>
          <w:szCs w:val="22"/>
        </w:rPr>
        <w:t xml:space="preserve">Безналичный расчет. Оплата стоимости оказанных Перевозчиком услуг по перевозки груза производится Заказчиком в соответствии со спецификацией к Договору, заключаемому с Перевозчиком, предложение которого признанно лучшим по итогам проведенной закупочной процедуры, из расчета доставленного количества груза в пункт назначения, установленного тарифа, в следующем порядке: </w:t>
      </w:r>
    </w:p>
    <w:p w:rsidR="00A8420F" w:rsidRPr="00A8420F" w:rsidRDefault="00A8420F" w:rsidP="00A8420F">
      <w:pPr>
        <w:keepNext/>
        <w:tabs>
          <w:tab w:val="left" w:pos="567"/>
        </w:tabs>
        <w:spacing w:line="240" w:lineRule="auto"/>
        <w:ind w:firstLine="0"/>
        <w:outlineLvl w:val="0"/>
        <w:rPr>
          <w:sz w:val="22"/>
          <w:szCs w:val="22"/>
        </w:rPr>
      </w:pPr>
      <w:r w:rsidRPr="00A8420F">
        <w:rPr>
          <w:sz w:val="22"/>
          <w:szCs w:val="22"/>
        </w:rPr>
        <w:t>•</w:t>
      </w:r>
      <w:r w:rsidRPr="00A8420F">
        <w:rPr>
          <w:sz w:val="22"/>
          <w:szCs w:val="22"/>
        </w:rPr>
        <w:tab/>
        <w:t>в размере 50 % (сорок процентов) от стоимости оказанных услуг за фактически отгруженную партию груза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w:t>
      </w:r>
    </w:p>
    <w:p w:rsidR="00A8420F" w:rsidRPr="00A8420F" w:rsidRDefault="00A8420F" w:rsidP="00A8420F">
      <w:pPr>
        <w:keepNext/>
        <w:tabs>
          <w:tab w:val="left" w:pos="567"/>
        </w:tabs>
        <w:spacing w:line="240" w:lineRule="auto"/>
        <w:ind w:firstLine="0"/>
        <w:outlineLvl w:val="0"/>
        <w:rPr>
          <w:sz w:val="22"/>
          <w:szCs w:val="22"/>
        </w:rPr>
      </w:pPr>
      <w:r w:rsidRPr="00A8420F">
        <w:rPr>
          <w:sz w:val="22"/>
          <w:szCs w:val="22"/>
        </w:rPr>
        <w:t>•</w:t>
      </w:r>
      <w:r w:rsidRPr="00A8420F">
        <w:rPr>
          <w:sz w:val="22"/>
          <w:szCs w:val="22"/>
        </w:rPr>
        <w:tab/>
        <w:t xml:space="preserve">в размере 50 % (тридцать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w:t>
      </w:r>
      <w:r w:rsidRPr="00A8420F">
        <w:rPr>
          <w:sz w:val="22"/>
          <w:szCs w:val="22"/>
        </w:rPr>
        <w:lastRenderedPageBreak/>
        <w:t xml:space="preserve">приложением счета-фактуры, копий транспортных документов, подтверждающих факт перевозки по каждой партии груза, по каждой накладной, по каждому пункту назначения.  </w:t>
      </w:r>
    </w:p>
    <w:p w:rsidR="00A8420F" w:rsidRPr="00A8420F" w:rsidRDefault="00F771D5" w:rsidP="00F771D5">
      <w:pPr>
        <w:keepNext/>
        <w:tabs>
          <w:tab w:val="left" w:pos="567"/>
        </w:tabs>
        <w:spacing w:line="240" w:lineRule="auto"/>
        <w:ind w:firstLine="0"/>
        <w:outlineLvl w:val="0"/>
        <w:rPr>
          <w:sz w:val="22"/>
          <w:szCs w:val="22"/>
        </w:rPr>
      </w:pPr>
      <w:r w:rsidRPr="004076CF">
        <w:rPr>
          <w:sz w:val="22"/>
          <w:szCs w:val="22"/>
        </w:rPr>
        <w:t xml:space="preserve">3.11. </w:t>
      </w:r>
      <w:r w:rsidR="00A8420F" w:rsidRPr="00A8420F">
        <w:rPr>
          <w:sz w:val="22"/>
          <w:szCs w:val="22"/>
        </w:rPr>
        <w:t>Стороны по настоящему Договору обеспечивают ежеквартальное оформление актов сверок взаиморасчетов, после чего, в случае установления расхождения в суммах сверки, производят соответствующие взаиморасчеты.</w:t>
      </w:r>
    </w:p>
    <w:p w:rsidR="00A8420F" w:rsidRPr="00A8420F" w:rsidRDefault="00F771D5" w:rsidP="00F771D5">
      <w:pPr>
        <w:keepNext/>
        <w:tabs>
          <w:tab w:val="left" w:pos="567"/>
        </w:tabs>
        <w:spacing w:line="240" w:lineRule="auto"/>
        <w:ind w:firstLine="0"/>
        <w:outlineLvl w:val="0"/>
        <w:rPr>
          <w:sz w:val="22"/>
          <w:szCs w:val="22"/>
        </w:rPr>
      </w:pPr>
      <w:r w:rsidRPr="004076CF">
        <w:rPr>
          <w:rFonts w:eastAsia="Calibri"/>
          <w:sz w:val="22"/>
          <w:szCs w:val="22"/>
          <w:lang w:eastAsia="en-US"/>
        </w:rPr>
        <w:t xml:space="preserve">3.12. </w:t>
      </w:r>
      <w:r w:rsidR="00A8420F" w:rsidRPr="00A8420F">
        <w:rPr>
          <w:rFonts w:eastAsia="Calibri"/>
          <w:sz w:val="22"/>
          <w:szCs w:val="22"/>
          <w:lang w:eastAsia="en-US"/>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2 к настоящему договору. </w:t>
      </w:r>
    </w:p>
    <w:p w:rsidR="00A8420F" w:rsidRPr="00A8420F" w:rsidRDefault="00A8420F" w:rsidP="00A8420F">
      <w:pPr>
        <w:keepNext/>
        <w:tabs>
          <w:tab w:val="left" w:pos="567"/>
        </w:tabs>
        <w:spacing w:line="240" w:lineRule="auto"/>
        <w:ind w:firstLine="0"/>
        <w:outlineLvl w:val="0"/>
        <w:rPr>
          <w:sz w:val="22"/>
          <w:szCs w:val="22"/>
        </w:rPr>
      </w:pPr>
    </w:p>
    <w:p w:rsidR="00A8420F" w:rsidRPr="00A8420F" w:rsidRDefault="009B322A" w:rsidP="00A8420F">
      <w:pPr>
        <w:numPr>
          <w:ilvl w:val="0"/>
          <w:numId w:val="44"/>
        </w:numPr>
        <w:spacing w:after="200" w:line="276" w:lineRule="auto"/>
        <w:ind w:right="-1" w:firstLine="0"/>
        <w:contextualSpacing/>
        <w:jc w:val="center"/>
        <w:rPr>
          <w:b/>
          <w:sz w:val="22"/>
          <w:szCs w:val="22"/>
        </w:rPr>
      </w:pPr>
      <w:r w:rsidRPr="004076CF">
        <w:rPr>
          <w:b/>
          <w:sz w:val="22"/>
          <w:szCs w:val="22"/>
        </w:rPr>
        <w:t xml:space="preserve"> </w:t>
      </w:r>
      <w:r w:rsidR="00A8420F" w:rsidRPr="00A8420F">
        <w:rPr>
          <w:b/>
          <w:sz w:val="22"/>
          <w:szCs w:val="22"/>
        </w:rPr>
        <w:t>УСЛОВИЯ ПЕРЕВОЗКИ</w:t>
      </w:r>
    </w:p>
    <w:p w:rsidR="00A8420F" w:rsidRPr="00A8420F" w:rsidRDefault="00A8420F" w:rsidP="00A8420F">
      <w:pPr>
        <w:spacing w:line="276" w:lineRule="auto"/>
        <w:ind w:left="540" w:right="-1" w:firstLine="0"/>
        <w:contextualSpacing/>
        <w:jc w:val="left"/>
        <w:rPr>
          <w:b/>
          <w:sz w:val="22"/>
          <w:szCs w:val="22"/>
        </w:rPr>
      </w:pP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4.1. </w:t>
      </w:r>
      <w:r w:rsidR="00A8420F" w:rsidRPr="00A8420F">
        <w:rPr>
          <w:sz w:val="22"/>
          <w:szCs w:val="22"/>
        </w:rPr>
        <w:t xml:space="preserve">Перевозка грузов производится на основании спецификации к настоящему Договору, являющейся приложением к настоящему Договору и его неотъемлемой частью, </w:t>
      </w:r>
      <w:hyperlink r:id="rId13"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00A8420F" w:rsidRPr="00A8420F">
          <w:rPr>
            <w:rFonts w:eastAsia="Calibri"/>
            <w:sz w:val="22"/>
            <w:szCs w:val="22"/>
            <w:u w:val="single"/>
          </w:rPr>
          <w:t>заявок</w:t>
        </w:r>
      </w:hyperlink>
      <w:r w:rsidR="00A8420F" w:rsidRPr="00A8420F">
        <w:rPr>
          <w:sz w:val="22"/>
          <w:szCs w:val="22"/>
        </w:rPr>
        <w:t xml:space="preserve"> «Заказчика», согласованных с «Перевозчиком» не позднее, чем за два дня до намечаемой даты перевозки, оформляемых для каждого очередного отправления грузов.</w:t>
      </w: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4.2. </w:t>
      </w:r>
      <w:r w:rsidR="00A8420F" w:rsidRPr="00A8420F">
        <w:rPr>
          <w:sz w:val="22"/>
          <w:szCs w:val="22"/>
        </w:rPr>
        <w:t xml:space="preserve">«Заказчик» вправе отказаться от ранее поданной </w:t>
      </w:r>
      <w:hyperlink r:id="rId14"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00A8420F" w:rsidRPr="00A8420F">
          <w:rPr>
            <w:rFonts w:eastAsia="Calibri"/>
            <w:sz w:val="22"/>
            <w:szCs w:val="22"/>
            <w:u w:val="single"/>
          </w:rPr>
          <w:t>заявки</w:t>
        </w:r>
      </w:hyperlink>
      <w:r w:rsidR="00A8420F" w:rsidRPr="00A8420F">
        <w:rPr>
          <w:sz w:val="22"/>
          <w:szCs w:val="22"/>
        </w:rPr>
        <w:t xml:space="preserve"> не позднее, чем за три дня до согласованного срока подачи «Заказчику» транспортного средства либо по согласованию с «Перевозчиком» установить иной срок заказа.</w:t>
      </w: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4.3. </w:t>
      </w:r>
      <w:r w:rsidR="00A8420F" w:rsidRPr="00A8420F">
        <w:rPr>
          <w:sz w:val="22"/>
          <w:szCs w:val="22"/>
        </w:rPr>
        <w:t>Принятие груза к перевозке подтверждается составлением и выдачей транспортной накладной.</w:t>
      </w:r>
    </w:p>
    <w:p w:rsidR="00A8420F" w:rsidRPr="00A8420F" w:rsidRDefault="009B322A" w:rsidP="009B322A">
      <w:pPr>
        <w:tabs>
          <w:tab w:val="left" w:pos="284"/>
        </w:tabs>
        <w:spacing w:after="200" w:line="276" w:lineRule="auto"/>
        <w:ind w:right="-1" w:firstLine="0"/>
        <w:contextualSpacing/>
        <w:rPr>
          <w:sz w:val="22"/>
          <w:szCs w:val="22"/>
        </w:rPr>
      </w:pPr>
      <w:r w:rsidRPr="004076CF">
        <w:rPr>
          <w:sz w:val="22"/>
          <w:szCs w:val="22"/>
        </w:rPr>
        <w:t xml:space="preserve">4.4. </w:t>
      </w:r>
      <w:r w:rsidR="00A8420F" w:rsidRPr="00A8420F">
        <w:rPr>
          <w:sz w:val="22"/>
          <w:szCs w:val="22"/>
        </w:rPr>
        <w:t>Время прибытия транспортного средства под погрузку исчисляется с момента предъявления водителем путевого листа в пункте погрузки, а время прибытия транспортных средств под разгрузку - с момента предъявления водителем транспортной накладной в пункте разгрузки.</w:t>
      </w:r>
      <w:bookmarkStart w:id="46" w:name="Par53"/>
      <w:bookmarkEnd w:id="46"/>
    </w:p>
    <w:p w:rsidR="00A8420F" w:rsidRPr="00A8420F" w:rsidRDefault="00A8420F" w:rsidP="00A8420F">
      <w:pPr>
        <w:spacing w:line="276" w:lineRule="auto"/>
        <w:ind w:right="-1" w:firstLine="0"/>
        <w:contextualSpacing/>
        <w:rPr>
          <w:sz w:val="22"/>
          <w:szCs w:val="22"/>
        </w:rPr>
      </w:pPr>
    </w:p>
    <w:p w:rsidR="00A8420F" w:rsidRPr="00A8420F" w:rsidRDefault="009B322A" w:rsidP="009B322A">
      <w:pPr>
        <w:tabs>
          <w:tab w:val="left" w:pos="567"/>
          <w:tab w:val="left" w:pos="1843"/>
          <w:tab w:val="left" w:pos="1985"/>
        </w:tabs>
        <w:spacing w:after="200" w:line="276" w:lineRule="auto"/>
        <w:ind w:left="567" w:right="-1" w:firstLine="0"/>
        <w:contextualSpacing/>
        <w:jc w:val="center"/>
        <w:rPr>
          <w:b/>
          <w:bCs/>
          <w:sz w:val="22"/>
          <w:szCs w:val="22"/>
        </w:rPr>
      </w:pPr>
      <w:r w:rsidRPr="004076CF">
        <w:rPr>
          <w:b/>
          <w:bCs/>
          <w:sz w:val="22"/>
          <w:szCs w:val="22"/>
        </w:rPr>
        <w:t xml:space="preserve">5. </w:t>
      </w:r>
      <w:r w:rsidR="00A8420F" w:rsidRPr="00A8420F">
        <w:rPr>
          <w:b/>
          <w:bCs/>
          <w:sz w:val="22"/>
          <w:szCs w:val="22"/>
        </w:rPr>
        <w:t>ФОРС-МАЖОРНЫЕ ОБСТОЯТЕЛЬСТВА</w:t>
      </w:r>
    </w:p>
    <w:p w:rsidR="00A8420F" w:rsidRPr="00A8420F" w:rsidRDefault="00A8420F" w:rsidP="00A8420F">
      <w:pPr>
        <w:tabs>
          <w:tab w:val="left" w:pos="567"/>
          <w:tab w:val="left" w:pos="1843"/>
          <w:tab w:val="left" w:pos="1985"/>
        </w:tabs>
        <w:spacing w:line="276" w:lineRule="auto"/>
        <w:ind w:left="567" w:right="-1" w:firstLine="0"/>
        <w:contextualSpacing/>
        <w:jc w:val="left"/>
        <w:rPr>
          <w:b/>
          <w:bCs/>
          <w:sz w:val="22"/>
          <w:szCs w:val="22"/>
        </w:rPr>
      </w:pPr>
    </w:p>
    <w:p w:rsidR="00A8420F" w:rsidRPr="00A8420F" w:rsidRDefault="00A8420F" w:rsidP="00A8420F">
      <w:pPr>
        <w:tabs>
          <w:tab w:val="left" w:pos="426"/>
        </w:tabs>
        <w:spacing w:line="276" w:lineRule="auto"/>
        <w:ind w:right="-1" w:firstLine="0"/>
        <w:rPr>
          <w:sz w:val="22"/>
          <w:szCs w:val="22"/>
        </w:rPr>
      </w:pPr>
      <w:r w:rsidRPr="00A8420F">
        <w:rPr>
          <w:sz w:val="22"/>
          <w:szCs w:val="22"/>
        </w:rPr>
        <w:t>5.1</w:t>
      </w:r>
      <w:r w:rsidR="009B322A" w:rsidRPr="004076CF">
        <w:rPr>
          <w:sz w:val="22"/>
          <w:szCs w:val="22"/>
        </w:rPr>
        <w:t>.</w:t>
      </w:r>
      <w:r w:rsidRPr="00A8420F">
        <w:rPr>
          <w:sz w:val="22"/>
          <w:szCs w:val="22"/>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A8420F" w:rsidRPr="00A8420F" w:rsidRDefault="009B322A" w:rsidP="00A8420F">
      <w:pPr>
        <w:tabs>
          <w:tab w:val="left" w:pos="426"/>
        </w:tabs>
        <w:spacing w:line="276" w:lineRule="auto"/>
        <w:ind w:right="-1" w:firstLine="0"/>
        <w:rPr>
          <w:sz w:val="22"/>
          <w:szCs w:val="22"/>
        </w:rPr>
      </w:pPr>
      <w:r w:rsidRPr="004076CF">
        <w:rPr>
          <w:sz w:val="22"/>
          <w:szCs w:val="22"/>
        </w:rPr>
        <w:t xml:space="preserve">5.2. </w:t>
      </w:r>
      <w:r w:rsidR="00A8420F" w:rsidRPr="00A8420F">
        <w:rPr>
          <w:sz w:val="22"/>
          <w:szCs w:val="22"/>
        </w:rPr>
        <w:t>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A8420F" w:rsidRPr="00A8420F" w:rsidRDefault="009B322A" w:rsidP="00A8420F">
      <w:pPr>
        <w:tabs>
          <w:tab w:val="left" w:pos="426"/>
        </w:tabs>
        <w:spacing w:line="276" w:lineRule="auto"/>
        <w:ind w:right="-1" w:firstLine="0"/>
        <w:rPr>
          <w:sz w:val="22"/>
          <w:szCs w:val="22"/>
        </w:rPr>
      </w:pPr>
      <w:r w:rsidRPr="004076CF">
        <w:rPr>
          <w:sz w:val="22"/>
          <w:szCs w:val="22"/>
        </w:rPr>
        <w:t xml:space="preserve">5.3. </w:t>
      </w:r>
      <w:r w:rsidR="00A8420F" w:rsidRPr="00A8420F">
        <w:rPr>
          <w:sz w:val="22"/>
          <w:szCs w:val="22"/>
        </w:rPr>
        <w:t xml:space="preserve">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00A8420F" w:rsidRPr="00A8420F">
        <w:rPr>
          <w:sz w:val="22"/>
          <w:szCs w:val="22"/>
        </w:rPr>
        <w:br/>
        <w:t>п. 5.2 настоящего договора, она не вправе будет ссылаться на наступление форс–мажорных обстоятельств и требовать освобождения от ответственности.</w:t>
      </w:r>
    </w:p>
    <w:p w:rsidR="00A8420F" w:rsidRPr="00A8420F" w:rsidRDefault="00A8420F" w:rsidP="00A8420F">
      <w:pPr>
        <w:tabs>
          <w:tab w:val="left" w:pos="426"/>
        </w:tabs>
        <w:spacing w:line="276" w:lineRule="auto"/>
        <w:ind w:right="-1" w:firstLine="0"/>
        <w:rPr>
          <w:sz w:val="22"/>
          <w:szCs w:val="22"/>
        </w:rPr>
      </w:pPr>
      <w:r w:rsidRPr="00A8420F">
        <w:rPr>
          <w:sz w:val="22"/>
          <w:szCs w:val="22"/>
        </w:rPr>
        <w:t>5.4</w:t>
      </w:r>
      <w:r w:rsidR="009B322A" w:rsidRPr="004076CF">
        <w:rPr>
          <w:sz w:val="22"/>
          <w:szCs w:val="22"/>
        </w:rPr>
        <w:t>.</w:t>
      </w:r>
      <w:r w:rsidRPr="00A8420F">
        <w:rPr>
          <w:sz w:val="22"/>
          <w:szCs w:val="22"/>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A8420F" w:rsidRPr="00A8420F" w:rsidRDefault="00A8420F" w:rsidP="00A8420F">
      <w:pPr>
        <w:tabs>
          <w:tab w:val="left" w:pos="426"/>
        </w:tabs>
        <w:spacing w:line="276" w:lineRule="auto"/>
        <w:ind w:right="-1" w:firstLine="0"/>
        <w:rPr>
          <w:sz w:val="22"/>
          <w:szCs w:val="22"/>
        </w:rPr>
      </w:pPr>
      <w:r w:rsidRPr="00A8420F">
        <w:rPr>
          <w:sz w:val="22"/>
          <w:szCs w:val="22"/>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A8420F" w:rsidRPr="00A8420F" w:rsidRDefault="00A8420F" w:rsidP="00A8420F">
      <w:pPr>
        <w:tabs>
          <w:tab w:val="left" w:pos="426"/>
        </w:tabs>
        <w:spacing w:line="276" w:lineRule="auto"/>
        <w:ind w:right="-1" w:firstLine="0"/>
        <w:rPr>
          <w:sz w:val="22"/>
          <w:szCs w:val="22"/>
        </w:rPr>
      </w:pPr>
    </w:p>
    <w:p w:rsidR="00A8420F" w:rsidRPr="00A8420F" w:rsidRDefault="009B322A" w:rsidP="009B322A">
      <w:pPr>
        <w:spacing w:after="200" w:line="276" w:lineRule="auto"/>
        <w:ind w:left="567" w:right="-1" w:firstLine="0"/>
        <w:jc w:val="center"/>
        <w:rPr>
          <w:rFonts w:eastAsia="Calibri"/>
          <w:b/>
          <w:sz w:val="22"/>
          <w:szCs w:val="22"/>
          <w:lang w:eastAsia="en-US"/>
        </w:rPr>
      </w:pPr>
      <w:r w:rsidRPr="004076CF">
        <w:rPr>
          <w:rFonts w:eastAsia="Calibri"/>
          <w:b/>
          <w:sz w:val="22"/>
          <w:szCs w:val="22"/>
          <w:lang w:eastAsia="en-US"/>
        </w:rPr>
        <w:t xml:space="preserve">6. </w:t>
      </w:r>
      <w:r w:rsidR="00A8420F" w:rsidRPr="00A8420F">
        <w:rPr>
          <w:rFonts w:eastAsia="Calibri"/>
          <w:b/>
          <w:sz w:val="22"/>
          <w:szCs w:val="22"/>
          <w:lang w:eastAsia="en-US"/>
        </w:rPr>
        <w:t>АНТИКОРРУПЦИОННАЯ ОГОВОРКА</w:t>
      </w:r>
    </w:p>
    <w:p w:rsidR="00A8420F" w:rsidRPr="00A8420F" w:rsidRDefault="00A8420F" w:rsidP="00A8420F">
      <w:pPr>
        <w:tabs>
          <w:tab w:val="left" w:pos="426"/>
        </w:tabs>
        <w:spacing w:line="276" w:lineRule="auto"/>
        <w:ind w:right="-1" w:firstLine="0"/>
        <w:rPr>
          <w:sz w:val="22"/>
          <w:szCs w:val="22"/>
          <w:lang w:eastAsia="en-US"/>
        </w:rPr>
      </w:pPr>
      <w:r w:rsidRPr="00A8420F">
        <w:rPr>
          <w:rFonts w:eastAsia="Calibri"/>
          <w:sz w:val="22"/>
          <w:szCs w:val="22"/>
          <w:lang w:eastAsia="en-US"/>
        </w:rPr>
        <w:t>6.1.</w:t>
      </w:r>
      <w:r w:rsidRPr="00A8420F">
        <w:rPr>
          <w:rFonts w:eastAsia="Calibri"/>
          <w:sz w:val="22"/>
          <w:szCs w:val="22"/>
          <w:lang w:eastAsia="en-US"/>
        </w:rPr>
        <w:tab/>
        <w:t>«</w:t>
      </w:r>
      <w:r w:rsidRPr="00A8420F">
        <w:rPr>
          <w:sz w:val="22"/>
          <w:szCs w:val="22"/>
          <w:lang w:eastAsia="en-US"/>
        </w:rPr>
        <w:t xml:space="preserve">Заказчик» довел до сведения «Перевозчика» информацию о размещении Антикоррупционной политики акционерного общества «Саханефтегазсбыт», утвержденной решением Совета директоров </w:t>
      </w:r>
      <w:r w:rsidRPr="00A8420F">
        <w:rPr>
          <w:sz w:val="22"/>
          <w:szCs w:val="22"/>
          <w:lang w:eastAsia="en-US"/>
        </w:rPr>
        <w:lastRenderedPageBreak/>
        <w:t>Общества, на официальном сайте Общества (</w:t>
      </w:r>
      <w:proofErr w:type="spellStart"/>
      <w:r w:rsidRPr="00A8420F">
        <w:rPr>
          <w:rFonts w:ascii="Calibri" w:eastAsia="Calibri" w:hAnsi="Calibri"/>
          <w:sz w:val="22"/>
          <w:szCs w:val="22"/>
          <w:lang w:eastAsia="en-US"/>
        </w:rPr>
        <w:fldChar w:fldCharType="begin"/>
      </w:r>
      <w:r w:rsidRPr="00A8420F">
        <w:rPr>
          <w:rFonts w:ascii="Calibri" w:eastAsia="Calibri" w:hAnsi="Calibri"/>
          <w:sz w:val="22"/>
          <w:szCs w:val="22"/>
          <w:lang w:eastAsia="en-US"/>
        </w:rPr>
        <w:instrText xml:space="preserve"> HYPERLINK "http://corpmsp.ru/" </w:instrText>
      </w:r>
      <w:r w:rsidRPr="00A8420F">
        <w:rPr>
          <w:rFonts w:ascii="Calibri" w:eastAsia="Calibri" w:hAnsi="Calibri"/>
          <w:sz w:val="22"/>
          <w:szCs w:val="22"/>
          <w:lang w:eastAsia="en-US"/>
        </w:rPr>
        <w:fldChar w:fldCharType="separate"/>
      </w:r>
      <w:r w:rsidRPr="00A8420F">
        <w:rPr>
          <w:rFonts w:eastAsia="Calibri"/>
          <w:sz w:val="22"/>
          <w:szCs w:val="22"/>
          <w:u w:val="single"/>
          <w:lang w:eastAsia="en-US"/>
        </w:rPr>
        <w:t>саханефтегазсбыт.рф</w:t>
      </w:r>
      <w:proofErr w:type="spellEnd"/>
      <w:r w:rsidRPr="00A8420F">
        <w:rPr>
          <w:rFonts w:eastAsia="Calibri"/>
          <w:sz w:val="22"/>
          <w:szCs w:val="22"/>
          <w:u w:val="single"/>
          <w:lang w:eastAsia="en-US"/>
        </w:rPr>
        <w:t xml:space="preserve">) </w:t>
      </w:r>
      <w:r w:rsidRPr="00A8420F">
        <w:rPr>
          <w:rFonts w:eastAsia="Calibri"/>
          <w:sz w:val="22"/>
          <w:szCs w:val="22"/>
          <w:u w:val="single"/>
          <w:lang w:eastAsia="en-US"/>
        </w:rPr>
        <w:fldChar w:fldCharType="end"/>
      </w:r>
      <w:r w:rsidRPr="00A8420F">
        <w:rPr>
          <w:sz w:val="22"/>
          <w:szCs w:val="22"/>
          <w:lang w:eastAsia="en-US"/>
        </w:rPr>
        <w:t>в разделе «Антикоррупционная политика».</w:t>
      </w:r>
    </w:p>
    <w:p w:rsidR="00A8420F" w:rsidRPr="00A8420F" w:rsidRDefault="00A8420F" w:rsidP="00A8420F">
      <w:pPr>
        <w:spacing w:line="276" w:lineRule="auto"/>
        <w:ind w:right="-1" w:firstLine="0"/>
        <w:rPr>
          <w:sz w:val="22"/>
          <w:szCs w:val="22"/>
          <w:lang w:eastAsia="en-US"/>
        </w:rPr>
      </w:pPr>
      <w:r w:rsidRPr="00A8420F">
        <w:rPr>
          <w:sz w:val="22"/>
          <w:szCs w:val="22"/>
          <w:lang w:eastAsia="en-US"/>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A8420F" w:rsidRPr="00A8420F" w:rsidRDefault="00A8420F" w:rsidP="00A8420F">
      <w:pPr>
        <w:spacing w:line="276" w:lineRule="auto"/>
        <w:ind w:right="-1" w:firstLine="0"/>
        <w:rPr>
          <w:sz w:val="22"/>
          <w:szCs w:val="22"/>
          <w:lang w:eastAsia="en-US"/>
        </w:rPr>
      </w:pPr>
      <w:r w:rsidRPr="00A8420F">
        <w:rPr>
          <w:sz w:val="22"/>
          <w:szCs w:val="22"/>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A8420F" w:rsidRPr="00A8420F" w:rsidRDefault="00A8420F" w:rsidP="00A8420F">
      <w:pPr>
        <w:spacing w:line="276" w:lineRule="auto"/>
        <w:ind w:right="-1" w:firstLine="0"/>
        <w:rPr>
          <w:sz w:val="22"/>
          <w:szCs w:val="22"/>
          <w:lang w:eastAsia="en-US"/>
        </w:rPr>
      </w:pPr>
      <w:r w:rsidRPr="00A8420F">
        <w:rPr>
          <w:sz w:val="22"/>
          <w:szCs w:val="22"/>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A8420F" w:rsidRPr="00A8420F" w:rsidRDefault="00A8420F" w:rsidP="00A8420F">
      <w:pPr>
        <w:spacing w:line="276" w:lineRule="auto"/>
        <w:ind w:right="-1" w:firstLine="0"/>
        <w:rPr>
          <w:sz w:val="22"/>
          <w:szCs w:val="22"/>
          <w:lang w:eastAsia="en-US"/>
        </w:rPr>
      </w:pPr>
      <w:r w:rsidRPr="00A8420F">
        <w:rPr>
          <w:bCs/>
          <w:sz w:val="22"/>
          <w:szCs w:val="22"/>
          <w:lang w:eastAsia="en-US"/>
        </w:rPr>
        <w:t>6</w:t>
      </w:r>
      <w:r w:rsidRPr="00A8420F">
        <w:rPr>
          <w:sz w:val="22"/>
          <w:szCs w:val="22"/>
          <w:lang w:eastAsia="en-US"/>
        </w:rPr>
        <w:t>.6. В  случае  совершения  одной  Стороной  коррупционного  деяния (правонарушения) или неполучения другой Стороной в соответствии с пунктом 6.4.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A8420F" w:rsidRPr="00A8420F" w:rsidRDefault="00A8420F" w:rsidP="00A8420F">
      <w:pPr>
        <w:spacing w:line="276" w:lineRule="auto"/>
        <w:ind w:right="-1" w:firstLine="0"/>
        <w:rPr>
          <w:sz w:val="22"/>
          <w:szCs w:val="22"/>
          <w:lang w:eastAsia="en-US"/>
        </w:rPr>
      </w:pPr>
    </w:p>
    <w:p w:rsidR="00A8420F" w:rsidRPr="004076CF" w:rsidRDefault="00A8420F" w:rsidP="00A8420F">
      <w:pPr>
        <w:numPr>
          <w:ilvl w:val="0"/>
          <w:numId w:val="45"/>
        </w:numPr>
        <w:spacing w:after="200" w:line="276" w:lineRule="auto"/>
        <w:ind w:left="567" w:right="-1" w:hanging="567"/>
        <w:contextualSpacing/>
        <w:jc w:val="center"/>
        <w:rPr>
          <w:b/>
          <w:sz w:val="22"/>
          <w:szCs w:val="22"/>
        </w:rPr>
      </w:pPr>
      <w:r w:rsidRPr="00A8420F">
        <w:rPr>
          <w:b/>
          <w:sz w:val="22"/>
          <w:szCs w:val="22"/>
        </w:rPr>
        <w:lastRenderedPageBreak/>
        <w:t>ОТВЕТСТВЕННОСТЬ СТОРОН</w:t>
      </w:r>
    </w:p>
    <w:p w:rsidR="009B322A" w:rsidRPr="00A8420F" w:rsidRDefault="009B322A" w:rsidP="009B322A">
      <w:pPr>
        <w:spacing w:after="200" w:line="276" w:lineRule="auto"/>
        <w:ind w:left="567" w:right="-1" w:firstLine="0"/>
        <w:contextualSpacing/>
        <w:rPr>
          <w:b/>
          <w:sz w:val="22"/>
          <w:szCs w:val="22"/>
        </w:rPr>
      </w:pP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Кодекса внутреннего водного транспорта РФ, Гражданского кодекса РФ, Правил перевозок грузов, а также иными действующими нормативно-правовыми актами РФ.</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Настоящий Договор может быть расторгнут «Заказчиком» в одностороннем порядке, в случаях если:</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не приступил к осуществлению перевозки Груза в срок, определенный Сторонами в спецификации к настоящему Договору;</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A8420F" w:rsidRPr="00A8420F" w:rsidRDefault="00A8420F" w:rsidP="009B322A">
      <w:pPr>
        <w:tabs>
          <w:tab w:val="left" w:pos="0"/>
          <w:tab w:val="left" w:pos="567"/>
          <w:tab w:val="left" w:pos="2940"/>
        </w:tabs>
        <w:spacing w:line="276" w:lineRule="auto"/>
        <w:ind w:right="-1" w:firstLine="0"/>
        <w:rPr>
          <w:sz w:val="22"/>
          <w:szCs w:val="22"/>
        </w:rPr>
      </w:pPr>
      <w:r w:rsidRPr="00A8420F">
        <w:rPr>
          <w:sz w:val="22"/>
          <w:szCs w:val="22"/>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действующим на дату обнаружения «Заказчиком» недостачи Груза, в течение 5 (Пяти) рабочих дней с момента выставления «Заказчиком» счета.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неисполнения «Перевозчиком» обязательств по обеспечению передачи «Заказчику» Груза, в соответствии с паспортом качества, выданным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указанной в письменной претензии «Заказчика», а также по своему усмотрению потребовать:</w:t>
      </w:r>
    </w:p>
    <w:p w:rsidR="00A8420F" w:rsidRPr="00A8420F" w:rsidRDefault="00A8420F" w:rsidP="009B322A">
      <w:pPr>
        <w:tabs>
          <w:tab w:val="left" w:pos="0"/>
          <w:tab w:val="left" w:pos="567"/>
        </w:tabs>
        <w:spacing w:line="276" w:lineRule="auto"/>
        <w:ind w:right="-1" w:firstLine="0"/>
        <w:rPr>
          <w:sz w:val="22"/>
          <w:szCs w:val="22"/>
        </w:rPr>
      </w:pPr>
      <w:r w:rsidRPr="00A8420F">
        <w:rPr>
          <w:sz w:val="22"/>
          <w:szCs w:val="22"/>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A8420F" w:rsidRPr="00A8420F" w:rsidRDefault="00A8420F" w:rsidP="009B322A">
      <w:pPr>
        <w:tabs>
          <w:tab w:val="left" w:pos="0"/>
          <w:tab w:val="left" w:pos="567"/>
        </w:tabs>
        <w:spacing w:line="276" w:lineRule="auto"/>
        <w:ind w:right="-1" w:firstLine="0"/>
        <w:rPr>
          <w:sz w:val="22"/>
          <w:szCs w:val="22"/>
        </w:rPr>
      </w:pPr>
      <w:r w:rsidRPr="00A8420F">
        <w:rPr>
          <w:sz w:val="22"/>
          <w:szCs w:val="22"/>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банковских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неисполнения «Перевозчиком» обязательств по срокам доставки Груза, «Перевозчик» уплачивает «Заказчику» штраф в размере 10 (десяти)%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 xml:space="preserve">В случаях необоснованного отказа от перевозки, несвоевременной подачи транспортного средства под погрузку, подачи транспортного средства, не соответствующего </w:t>
      </w:r>
      <w:hyperlink r:id="rId15"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A8420F">
          <w:rPr>
            <w:rFonts w:eastAsia="Calibri"/>
            <w:sz w:val="22"/>
            <w:szCs w:val="22"/>
            <w:u w:val="single"/>
          </w:rPr>
          <w:t>заявке</w:t>
        </w:r>
      </w:hyperlink>
      <w:r w:rsidRPr="00A8420F">
        <w:rPr>
          <w:sz w:val="22"/>
          <w:szCs w:val="22"/>
        </w:rPr>
        <w:t xml:space="preserve">, необоснованного нарушения срока доставки груза, указанного в </w:t>
      </w:r>
      <w:hyperlink r:id="rId16"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A8420F">
          <w:rPr>
            <w:rFonts w:eastAsia="Calibri"/>
            <w:sz w:val="22"/>
            <w:szCs w:val="22"/>
            <w:u w:val="single"/>
          </w:rPr>
          <w:t>заявке</w:t>
        </w:r>
      </w:hyperlink>
      <w:r w:rsidRPr="00A8420F">
        <w:rPr>
          <w:sz w:val="22"/>
          <w:szCs w:val="22"/>
        </w:rPr>
        <w:t>, «Перевозчик» уплачивает «Заказчику» пени в размере 0,1% от стоимости услуги за данную перевозку за каждый день задержки.</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За несвоевременную оплату оказанных услуг по перевозке «Заказчик» уплачивает «Перевозчику» пени в размере 0,1% от неоплаченной суммы за каждый день просрочки платежа.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«Перевозчик» несет ответственность за не сохранность груза, происшедшую после принятия его к перевозке и до выдачи «Заказчику» (уполномоченному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lastRenderedPageBreak/>
        <w:t>Обязанность по уплате пени, штрафной неустойки и причиненных убытков возникает у виновной Стороны после предъявления к ней письменной претензии от другой Стороны, с расчетом размера суммы, подлежащей уплате, сроков уплаты и приложением документов, подтверждающих обоснованность этого расчета. Нарушение указанных сроков уплаты влечет начисление пени в размере 0,1% от начисленных сумм за каждый день задержки их уплаты.</w:t>
      </w:r>
    </w:p>
    <w:p w:rsidR="00A8420F" w:rsidRPr="00A8420F" w:rsidRDefault="00A8420F" w:rsidP="009B322A">
      <w:pPr>
        <w:numPr>
          <w:ilvl w:val="1"/>
          <w:numId w:val="45"/>
        </w:numPr>
        <w:tabs>
          <w:tab w:val="left" w:pos="0"/>
          <w:tab w:val="left" w:pos="567"/>
          <w:tab w:val="left" w:pos="851"/>
        </w:tabs>
        <w:spacing w:after="200" w:line="276" w:lineRule="auto"/>
        <w:ind w:left="0" w:right="-1" w:firstLine="0"/>
        <w:contextualSpacing/>
        <w:rPr>
          <w:sz w:val="22"/>
          <w:szCs w:val="22"/>
        </w:rPr>
      </w:pPr>
      <w:r w:rsidRPr="00A8420F">
        <w:rPr>
          <w:sz w:val="22"/>
          <w:szCs w:val="22"/>
        </w:rPr>
        <w:t>Уплата пени и штрафной неустойки не освобождает Стороны от взятых на себя по договору обязательств.</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нарушения «Перевозчиком» обязательств по возврату контейнера, предоставленного «Перевозчику» для оказания услуг по настоящему договору, в сроки, указанные в п. 2.2.9. настоящего договора, «Заказчик» в праве предъявить «Перевозчику»:</w:t>
      </w:r>
    </w:p>
    <w:p w:rsidR="00A8420F" w:rsidRPr="00A8420F" w:rsidRDefault="00A8420F" w:rsidP="009B322A">
      <w:pPr>
        <w:tabs>
          <w:tab w:val="left" w:pos="0"/>
          <w:tab w:val="left" w:pos="567"/>
        </w:tabs>
        <w:spacing w:line="276" w:lineRule="auto"/>
        <w:ind w:right="-1" w:firstLine="0"/>
        <w:contextualSpacing/>
        <w:rPr>
          <w:sz w:val="22"/>
          <w:szCs w:val="22"/>
        </w:rPr>
      </w:pPr>
      <w:r w:rsidRPr="00A8420F">
        <w:rPr>
          <w:sz w:val="22"/>
          <w:szCs w:val="22"/>
        </w:rPr>
        <w:t>- штраф в размере 10 (десяти)% от стоимости контейнера, установленной в спецификациях к настоящему Договору,</w:t>
      </w:r>
    </w:p>
    <w:p w:rsidR="00A8420F" w:rsidRPr="00A8420F" w:rsidRDefault="00A8420F" w:rsidP="009B322A">
      <w:pPr>
        <w:tabs>
          <w:tab w:val="left" w:pos="0"/>
          <w:tab w:val="left" w:pos="567"/>
        </w:tabs>
        <w:spacing w:line="276" w:lineRule="auto"/>
        <w:ind w:right="-1" w:firstLine="0"/>
        <w:contextualSpacing/>
        <w:rPr>
          <w:sz w:val="22"/>
          <w:szCs w:val="22"/>
        </w:rPr>
      </w:pPr>
      <w:r w:rsidRPr="00A8420F">
        <w:rPr>
          <w:sz w:val="22"/>
          <w:szCs w:val="22"/>
        </w:rPr>
        <w:t>- пени в размере 0,1% от стоимости контейнера, предоставленного «Перевозчику» для оказания услуг по настоящему договору, за каждый день задержки возврата контейнера,</w:t>
      </w:r>
    </w:p>
    <w:p w:rsidR="00A8420F" w:rsidRPr="00A8420F" w:rsidRDefault="00A8420F" w:rsidP="009B322A">
      <w:pPr>
        <w:tabs>
          <w:tab w:val="left" w:pos="0"/>
          <w:tab w:val="left" w:pos="567"/>
        </w:tabs>
        <w:spacing w:line="276" w:lineRule="auto"/>
        <w:ind w:right="-1" w:firstLine="0"/>
        <w:contextualSpacing/>
        <w:rPr>
          <w:sz w:val="22"/>
          <w:szCs w:val="22"/>
        </w:rPr>
      </w:pPr>
      <w:r w:rsidRPr="00A8420F">
        <w:rPr>
          <w:sz w:val="22"/>
          <w:szCs w:val="22"/>
        </w:rPr>
        <w:t>- затраты, понесенные «Заказчиком» по аренде у третьих лиц контейнеров, предоставленных «Перевозчику» для оказания услуг по настоящему договору, до даты фактического возврата контейнеров «Перевозчиком».</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утраты контейнера, предоставленного «Перевозчику» для оказания услуг по настоящему договору, «Перевозчик» обязуется оплатить стоимость контейнера, указанную в спецификации к настоящему договору, в течение 5 (пяти) рабочих дней с момента выставления требования «Заказчика».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sz w:val="22"/>
          <w:szCs w:val="22"/>
        </w:rPr>
        <w:t>В случае нарушения сроков предоставления документов, указанных в п. 2.2.11. настоящего договора, «Заказчик» в праве предъявить «Перевозчику» штраф в размере 10 (десяти)% от стоимости оказанных услуг по данной перевозки Груза.</w:t>
      </w:r>
    </w:p>
    <w:p w:rsidR="00A8420F" w:rsidRPr="00A8420F" w:rsidRDefault="00A8420F" w:rsidP="009B322A">
      <w:pPr>
        <w:numPr>
          <w:ilvl w:val="1"/>
          <w:numId w:val="45"/>
        </w:numPr>
        <w:tabs>
          <w:tab w:val="left" w:pos="0"/>
          <w:tab w:val="left" w:pos="567"/>
        </w:tabs>
        <w:spacing w:after="200" w:line="276" w:lineRule="auto"/>
        <w:ind w:left="0" w:right="-1" w:firstLine="0"/>
        <w:contextualSpacing/>
        <w:rPr>
          <w:sz w:val="22"/>
          <w:szCs w:val="22"/>
        </w:rPr>
      </w:pPr>
      <w:r w:rsidRPr="00A8420F">
        <w:rPr>
          <w:rFonts w:eastAsia="Calibri"/>
          <w:bCs/>
          <w:sz w:val="22"/>
          <w:szCs w:val="22"/>
          <w:lang w:eastAsia="en-US"/>
        </w:rPr>
        <w:t xml:space="preserve">«Перевозчик» обязуется возместить «Заказчику» НДС, пени и штрафы, </w:t>
      </w:r>
      <w:proofErr w:type="spellStart"/>
      <w:r w:rsidRPr="00A8420F">
        <w:rPr>
          <w:rFonts w:eastAsia="Calibri"/>
          <w:bCs/>
          <w:sz w:val="22"/>
          <w:szCs w:val="22"/>
          <w:lang w:eastAsia="en-US"/>
        </w:rPr>
        <w:t>доначисленные</w:t>
      </w:r>
      <w:proofErr w:type="spellEnd"/>
      <w:r w:rsidRPr="00A8420F">
        <w:rPr>
          <w:rFonts w:eastAsia="Calibri"/>
          <w:bCs/>
          <w:sz w:val="22"/>
          <w:szCs w:val="22"/>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A8420F" w:rsidRPr="00A8420F" w:rsidRDefault="00A8420F" w:rsidP="009B322A">
      <w:pPr>
        <w:widowControl w:val="0"/>
        <w:tabs>
          <w:tab w:val="left" w:pos="567"/>
        </w:tabs>
        <w:autoSpaceDE w:val="0"/>
        <w:autoSpaceDN w:val="0"/>
        <w:adjustRightInd w:val="0"/>
        <w:spacing w:line="276" w:lineRule="auto"/>
        <w:ind w:firstLine="0"/>
        <w:contextualSpacing/>
        <w:rPr>
          <w:bCs/>
          <w:sz w:val="22"/>
          <w:szCs w:val="22"/>
        </w:rPr>
      </w:pPr>
      <w:r w:rsidRPr="00A8420F">
        <w:rPr>
          <w:bCs/>
          <w:sz w:val="22"/>
          <w:szCs w:val="22"/>
        </w:rPr>
        <w:t>- нарушение гарантий о надлежащем исполнении обязанностей, предусмотренных налоговым законодательством;</w:t>
      </w:r>
    </w:p>
    <w:p w:rsidR="00A8420F" w:rsidRPr="00A8420F" w:rsidRDefault="00A8420F" w:rsidP="009B322A">
      <w:pPr>
        <w:widowControl w:val="0"/>
        <w:tabs>
          <w:tab w:val="left" w:pos="567"/>
        </w:tabs>
        <w:autoSpaceDE w:val="0"/>
        <w:autoSpaceDN w:val="0"/>
        <w:adjustRightInd w:val="0"/>
        <w:spacing w:line="276" w:lineRule="auto"/>
        <w:ind w:firstLine="0"/>
        <w:contextualSpacing/>
        <w:rPr>
          <w:bCs/>
          <w:sz w:val="22"/>
          <w:szCs w:val="22"/>
        </w:rPr>
      </w:pPr>
      <w:r w:rsidRPr="00A8420F">
        <w:rPr>
          <w:bCs/>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A8420F" w:rsidRPr="00A8420F" w:rsidRDefault="00A8420F" w:rsidP="009B322A">
      <w:pPr>
        <w:widowControl w:val="0"/>
        <w:tabs>
          <w:tab w:val="left" w:pos="567"/>
        </w:tabs>
        <w:autoSpaceDE w:val="0"/>
        <w:autoSpaceDN w:val="0"/>
        <w:adjustRightInd w:val="0"/>
        <w:spacing w:line="276" w:lineRule="auto"/>
        <w:ind w:firstLine="0"/>
        <w:contextualSpacing/>
        <w:rPr>
          <w:sz w:val="22"/>
          <w:szCs w:val="22"/>
        </w:rPr>
      </w:pPr>
      <w:r w:rsidRPr="00A8420F">
        <w:rPr>
          <w:bCs/>
          <w:sz w:val="22"/>
          <w:szCs w:val="22"/>
        </w:rPr>
        <w:t xml:space="preserve">- </w:t>
      </w:r>
      <w:r w:rsidRPr="00A8420F">
        <w:rPr>
          <w:sz w:val="22"/>
          <w:szCs w:val="22"/>
        </w:rPr>
        <w:t>ненадлежащее (несвоевременное) отражение счетов-фактур в декларации по НДС, представляемой поставщиком в налоговые органы, и (или) в книге продаж.</w:t>
      </w:r>
    </w:p>
    <w:p w:rsidR="00A8420F" w:rsidRPr="00A8420F" w:rsidRDefault="00A8420F" w:rsidP="009B322A">
      <w:pPr>
        <w:widowControl w:val="0"/>
        <w:tabs>
          <w:tab w:val="left" w:pos="567"/>
        </w:tabs>
        <w:autoSpaceDE w:val="0"/>
        <w:autoSpaceDN w:val="0"/>
        <w:adjustRightInd w:val="0"/>
        <w:spacing w:line="276" w:lineRule="auto"/>
        <w:ind w:firstLine="0"/>
        <w:contextualSpacing/>
        <w:rPr>
          <w:sz w:val="22"/>
          <w:szCs w:val="22"/>
        </w:rPr>
      </w:pPr>
      <w:r w:rsidRPr="00A8420F">
        <w:rPr>
          <w:sz w:val="22"/>
          <w:szCs w:val="22"/>
        </w:rPr>
        <w:t>7.15.</w:t>
      </w:r>
      <w:r w:rsidRPr="00A8420F">
        <w:rPr>
          <w:sz w:val="22"/>
          <w:szCs w:val="22"/>
        </w:rPr>
        <w:tab/>
        <w:t>Возместить «Заказчику» указанные потери «Перевозчик» должен в течение 30 календарных дней со дня предъявления покупателем претензии.</w:t>
      </w:r>
    </w:p>
    <w:p w:rsidR="00A8420F" w:rsidRPr="00A8420F" w:rsidRDefault="00A8420F" w:rsidP="00A8420F">
      <w:pPr>
        <w:widowControl w:val="0"/>
        <w:autoSpaceDE w:val="0"/>
        <w:autoSpaceDN w:val="0"/>
        <w:adjustRightInd w:val="0"/>
        <w:spacing w:line="276" w:lineRule="auto"/>
        <w:ind w:firstLine="0"/>
        <w:contextualSpacing/>
        <w:rPr>
          <w:sz w:val="22"/>
          <w:szCs w:val="22"/>
        </w:rPr>
      </w:pPr>
    </w:p>
    <w:p w:rsidR="00A8420F" w:rsidRPr="004076CF" w:rsidRDefault="00A8420F" w:rsidP="00A8420F">
      <w:pPr>
        <w:widowControl w:val="0"/>
        <w:numPr>
          <w:ilvl w:val="0"/>
          <w:numId w:val="45"/>
        </w:numPr>
        <w:tabs>
          <w:tab w:val="left" w:pos="426"/>
          <w:tab w:val="left" w:pos="567"/>
        </w:tabs>
        <w:autoSpaceDE w:val="0"/>
        <w:autoSpaceDN w:val="0"/>
        <w:adjustRightInd w:val="0"/>
        <w:spacing w:after="200" w:line="276" w:lineRule="auto"/>
        <w:ind w:left="567" w:right="-1" w:hanging="567"/>
        <w:contextualSpacing/>
        <w:jc w:val="center"/>
        <w:rPr>
          <w:b/>
          <w:bCs/>
          <w:sz w:val="22"/>
          <w:szCs w:val="22"/>
        </w:rPr>
      </w:pPr>
      <w:r w:rsidRPr="00A8420F">
        <w:rPr>
          <w:b/>
          <w:bCs/>
          <w:sz w:val="22"/>
          <w:szCs w:val="22"/>
        </w:rPr>
        <w:t>ЗАКЛЮЧИТЕЛЬНЫЕ ПОЛОЖЕНИЯ</w:t>
      </w:r>
    </w:p>
    <w:p w:rsidR="009B322A" w:rsidRPr="00A8420F" w:rsidRDefault="009B322A" w:rsidP="009B322A">
      <w:pPr>
        <w:widowControl w:val="0"/>
        <w:tabs>
          <w:tab w:val="left" w:pos="426"/>
          <w:tab w:val="left" w:pos="567"/>
        </w:tabs>
        <w:autoSpaceDE w:val="0"/>
        <w:autoSpaceDN w:val="0"/>
        <w:adjustRightInd w:val="0"/>
        <w:spacing w:after="200" w:line="276" w:lineRule="auto"/>
        <w:ind w:left="567" w:right="-1" w:firstLine="0"/>
        <w:contextualSpacing/>
        <w:rPr>
          <w:b/>
          <w:bCs/>
          <w:sz w:val="22"/>
          <w:szCs w:val="22"/>
        </w:rPr>
      </w:pP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z w:val="22"/>
          <w:szCs w:val="22"/>
        </w:rPr>
        <w:t>Настоящий Договор вступает в силу с момента его подписания уполномоченными представителями Сторон и действует по 31.12.2024 года, а в части взаиморасчетов до полного их завершения Сторонами.</w:t>
      </w: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z w:val="22"/>
          <w:szCs w:val="22"/>
        </w:rPr>
        <w:t>Во всем остальном, что не предусмотрено настоящим Договором, Стороны руководствуются действующими положениями Кодекса внутреннего водного транспорта РФ, Гражданского кодекса РФ, Правил перевозок грузов, а также иными действующими нормативно-правовыми актами РФ.</w:t>
      </w: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pacing w:val="-4"/>
          <w:sz w:val="22"/>
          <w:szCs w:val="22"/>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A8420F" w:rsidRPr="00A8420F" w:rsidRDefault="00A8420F" w:rsidP="009B322A">
      <w:pPr>
        <w:numPr>
          <w:ilvl w:val="1"/>
          <w:numId w:val="45"/>
        </w:numPr>
        <w:tabs>
          <w:tab w:val="left" w:pos="426"/>
        </w:tabs>
        <w:spacing w:after="200" w:line="276" w:lineRule="auto"/>
        <w:ind w:left="0" w:right="-1" w:firstLine="0"/>
        <w:contextualSpacing/>
        <w:rPr>
          <w:sz w:val="22"/>
          <w:szCs w:val="22"/>
        </w:rPr>
      </w:pPr>
      <w:r w:rsidRPr="00A8420F">
        <w:rPr>
          <w:spacing w:val="-4"/>
          <w:sz w:val="22"/>
          <w:szCs w:val="22"/>
        </w:rPr>
        <w:t>Стороны устанавливают, что все возможные претензии по настоящему Договору должны быть рассмотрены Стороной не позднее 15 (Пятнадцати) рабочих дней с даты получения письменной претензии.</w:t>
      </w:r>
    </w:p>
    <w:p w:rsidR="00A8420F" w:rsidRPr="00A8420F" w:rsidRDefault="00A8420F" w:rsidP="009B322A">
      <w:pPr>
        <w:numPr>
          <w:ilvl w:val="1"/>
          <w:numId w:val="45"/>
        </w:numPr>
        <w:tabs>
          <w:tab w:val="left" w:pos="284"/>
          <w:tab w:val="left" w:pos="426"/>
        </w:tabs>
        <w:spacing w:after="200" w:line="276" w:lineRule="auto"/>
        <w:ind w:left="0" w:right="-1" w:firstLine="0"/>
        <w:contextualSpacing/>
        <w:rPr>
          <w:sz w:val="22"/>
          <w:szCs w:val="22"/>
        </w:rPr>
      </w:pPr>
      <w:r w:rsidRPr="00A8420F">
        <w:rPr>
          <w:spacing w:val="-4"/>
          <w:sz w:val="22"/>
          <w:szCs w:val="22"/>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A8420F" w:rsidRPr="00A8420F" w:rsidRDefault="00A8420F" w:rsidP="0085378C">
      <w:pPr>
        <w:numPr>
          <w:ilvl w:val="1"/>
          <w:numId w:val="45"/>
        </w:numPr>
        <w:tabs>
          <w:tab w:val="left" w:pos="567"/>
        </w:tabs>
        <w:spacing w:after="200" w:line="276" w:lineRule="auto"/>
        <w:ind w:left="0" w:right="-1" w:firstLine="0"/>
        <w:contextualSpacing/>
        <w:rPr>
          <w:sz w:val="22"/>
          <w:szCs w:val="22"/>
        </w:rPr>
      </w:pPr>
      <w:r w:rsidRPr="00A8420F">
        <w:rPr>
          <w:spacing w:val="-8"/>
          <w:sz w:val="22"/>
          <w:szCs w:val="22"/>
        </w:rPr>
        <w:lastRenderedPageBreak/>
        <w:t>Любые</w:t>
      </w:r>
      <w:r w:rsidRPr="00A8420F">
        <w:rPr>
          <w:sz w:val="22"/>
          <w:szCs w:val="22"/>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8 настоящего Договора.</w:t>
      </w:r>
    </w:p>
    <w:p w:rsidR="00A8420F" w:rsidRPr="00A8420F" w:rsidRDefault="00A8420F" w:rsidP="0085378C">
      <w:pPr>
        <w:numPr>
          <w:ilvl w:val="1"/>
          <w:numId w:val="45"/>
        </w:numPr>
        <w:tabs>
          <w:tab w:val="left" w:pos="567"/>
        </w:tabs>
        <w:spacing w:after="200" w:line="276" w:lineRule="auto"/>
        <w:ind w:left="0" w:right="-1" w:firstLine="0"/>
        <w:contextualSpacing/>
        <w:rPr>
          <w:sz w:val="22"/>
          <w:szCs w:val="22"/>
        </w:rPr>
      </w:pPr>
      <w:r w:rsidRPr="00A8420F">
        <w:rPr>
          <w:sz w:val="22"/>
          <w:szCs w:val="22"/>
        </w:rPr>
        <w:t>«Заказчик» в ходе исполнения Договора вправе изменить предусмотренное Договором количество Груза в большую либо в меньшую сторону, в случае дополнительно заявленного количества Груза к перевозке или в случае уменьшения количества Груза к перевозке по договорам комиссии либо договорам купли продажи с контрагентами, заявленными на перевозку и доставку тарированных нефтепродуктов до населённых пунктов, соответственно. При этом по соглашению сторон допускается изменение цены Договора пропорционально дополнительному количеству Груза, исходя из тарифа, установленного в настоящем Договоре, при уменьшении предусмотренного Договором количества Груза, стороны Договора обязаны уменьшить цену Договора исходя из тарифа, установленного настоящим Договором.</w:t>
      </w:r>
    </w:p>
    <w:p w:rsidR="00A8420F" w:rsidRPr="00A8420F" w:rsidRDefault="00A8420F" w:rsidP="0085378C">
      <w:pPr>
        <w:numPr>
          <w:ilvl w:val="1"/>
          <w:numId w:val="45"/>
        </w:numPr>
        <w:tabs>
          <w:tab w:val="left" w:pos="567"/>
        </w:tabs>
        <w:spacing w:after="200" w:line="276" w:lineRule="auto"/>
        <w:ind w:left="0" w:right="-1" w:firstLine="0"/>
        <w:contextualSpacing/>
        <w:rPr>
          <w:sz w:val="22"/>
          <w:szCs w:val="22"/>
        </w:rPr>
      </w:pPr>
      <w:r w:rsidRPr="00A8420F">
        <w:rPr>
          <w:sz w:val="22"/>
          <w:szCs w:val="22"/>
        </w:rPr>
        <w:t xml:space="preserve">В случае отсутствия договора комиссии либо договора купли продажи с контрагентами, заявленными на перевозку и доставку тарированных нефтепродуктов до населённых пунктов, «Заказчик» вправе отказаться от оказания услуг «Перевозчиком», о чем уведомляет «Перевозчика» за 15 (пятнадцать) дней до окончания срока доставки. В данном случае «Перевозчик» претензий к «Заказчику» не имеет. </w:t>
      </w:r>
    </w:p>
    <w:p w:rsidR="00A8420F" w:rsidRPr="00A8420F" w:rsidRDefault="00A8420F" w:rsidP="009B322A">
      <w:pPr>
        <w:numPr>
          <w:ilvl w:val="1"/>
          <w:numId w:val="45"/>
        </w:numPr>
        <w:tabs>
          <w:tab w:val="left" w:pos="567"/>
        </w:tabs>
        <w:spacing w:after="200" w:line="276" w:lineRule="auto"/>
        <w:ind w:left="0" w:right="-1" w:firstLine="0"/>
        <w:contextualSpacing/>
        <w:rPr>
          <w:sz w:val="22"/>
          <w:szCs w:val="22"/>
        </w:rPr>
      </w:pPr>
      <w:r w:rsidRPr="00A8420F">
        <w:rPr>
          <w:sz w:val="22"/>
          <w:szCs w:val="22"/>
        </w:rPr>
        <w:t>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A8420F" w:rsidRPr="00A8420F" w:rsidRDefault="00A8420F" w:rsidP="009B322A">
      <w:pPr>
        <w:numPr>
          <w:ilvl w:val="1"/>
          <w:numId w:val="45"/>
        </w:numPr>
        <w:tabs>
          <w:tab w:val="left" w:pos="567"/>
        </w:tabs>
        <w:spacing w:after="200" w:line="276" w:lineRule="auto"/>
        <w:ind w:left="0" w:right="-1" w:firstLine="0"/>
        <w:contextualSpacing/>
        <w:rPr>
          <w:sz w:val="22"/>
          <w:szCs w:val="22"/>
        </w:rPr>
      </w:pPr>
      <w:r w:rsidRPr="00A8420F">
        <w:rPr>
          <w:sz w:val="22"/>
          <w:szCs w:val="22"/>
        </w:rPr>
        <w:t>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A8420F" w:rsidRPr="00A8420F" w:rsidRDefault="00A8420F" w:rsidP="009B322A">
      <w:pPr>
        <w:numPr>
          <w:ilvl w:val="1"/>
          <w:numId w:val="45"/>
        </w:numPr>
        <w:tabs>
          <w:tab w:val="left" w:pos="567"/>
        </w:tabs>
        <w:spacing w:after="200" w:line="276" w:lineRule="auto"/>
        <w:ind w:left="0" w:right="-1" w:firstLine="0"/>
        <w:contextualSpacing/>
        <w:rPr>
          <w:sz w:val="22"/>
          <w:szCs w:val="22"/>
        </w:rPr>
      </w:pPr>
      <w:r w:rsidRPr="00A8420F">
        <w:rPr>
          <w:sz w:val="22"/>
          <w:szCs w:val="22"/>
        </w:rPr>
        <w:t>Настоящий Договор подписан в 2 (Двух) идентичных экземплярах, по 1 (Одному) для каждой из Сторон, имеющих одинаковую юридическую силу.</w:t>
      </w:r>
    </w:p>
    <w:p w:rsidR="00A8420F" w:rsidRPr="00A8420F" w:rsidRDefault="00A8420F" w:rsidP="009B322A">
      <w:pPr>
        <w:tabs>
          <w:tab w:val="left" w:pos="567"/>
        </w:tabs>
        <w:spacing w:line="276" w:lineRule="auto"/>
        <w:ind w:right="-1" w:firstLine="0"/>
        <w:contextualSpacing/>
        <w:rPr>
          <w:sz w:val="22"/>
          <w:szCs w:val="22"/>
        </w:rPr>
      </w:pPr>
    </w:p>
    <w:p w:rsidR="00A8420F" w:rsidRPr="00A8420F" w:rsidRDefault="00A8420F" w:rsidP="00A8420F">
      <w:pPr>
        <w:numPr>
          <w:ilvl w:val="0"/>
          <w:numId w:val="45"/>
        </w:numPr>
        <w:spacing w:after="200" w:line="276" w:lineRule="auto"/>
        <w:ind w:right="-1"/>
        <w:contextualSpacing/>
        <w:jc w:val="center"/>
        <w:rPr>
          <w:b/>
          <w:sz w:val="22"/>
          <w:szCs w:val="22"/>
        </w:rPr>
      </w:pPr>
      <w:bookmarkStart w:id="47" w:name="Par64"/>
      <w:bookmarkStart w:id="48" w:name="Par72"/>
      <w:bookmarkEnd w:id="47"/>
      <w:bookmarkEnd w:id="48"/>
      <w:r w:rsidRPr="00A8420F">
        <w:rPr>
          <w:b/>
          <w:sz w:val="22"/>
          <w:szCs w:val="22"/>
        </w:rPr>
        <w:t>ПОДПИСИ СТОРОН:</w:t>
      </w:r>
    </w:p>
    <w:tbl>
      <w:tblPr>
        <w:tblW w:w="9900" w:type="dxa"/>
        <w:tblInd w:w="-72" w:type="dxa"/>
        <w:tblLook w:val="01E0" w:firstRow="1" w:lastRow="1" w:firstColumn="1" w:lastColumn="1" w:noHBand="0" w:noVBand="0"/>
      </w:tblPr>
      <w:tblGrid>
        <w:gridCol w:w="5283"/>
        <w:gridCol w:w="4617"/>
      </w:tblGrid>
      <w:tr w:rsidR="004076CF" w:rsidRPr="004076CF" w:rsidTr="00FB7CE3">
        <w:trPr>
          <w:trHeight w:val="3659"/>
        </w:trPr>
        <w:tc>
          <w:tcPr>
            <w:tcW w:w="5283" w:type="dxa"/>
          </w:tcPr>
          <w:p w:rsidR="00A8420F" w:rsidRPr="00A8420F" w:rsidRDefault="00A8420F" w:rsidP="00A8420F">
            <w:pPr>
              <w:tabs>
                <w:tab w:val="left" w:pos="2940"/>
              </w:tabs>
              <w:spacing w:line="276" w:lineRule="auto"/>
              <w:ind w:left="567" w:right="-1" w:hanging="567"/>
              <w:jc w:val="left"/>
              <w:rPr>
                <w:b/>
                <w:bCs/>
                <w:sz w:val="22"/>
                <w:szCs w:val="22"/>
              </w:rPr>
            </w:pPr>
          </w:p>
          <w:p w:rsidR="00A8420F" w:rsidRPr="00A8420F" w:rsidRDefault="00A8420F" w:rsidP="00A8420F">
            <w:pPr>
              <w:tabs>
                <w:tab w:val="left" w:pos="2940"/>
              </w:tabs>
              <w:spacing w:line="276" w:lineRule="auto"/>
              <w:ind w:left="567" w:right="-1" w:hanging="567"/>
              <w:jc w:val="left"/>
              <w:rPr>
                <w:b/>
                <w:bCs/>
                <w:sz w:val="22"/>
                <w:szCs w:val="22"/>
              </w:rPr>
            </w:pPr>
          </w:p>
          <w:p w:rsidR="00A8420F" w:rsidRPr="00A8420F" w:rsidRDefault="00A8420F" w:rsidP="00A8420F">
            <w:pPr>
              <w:tabs>
                <w:tab w:val="left" w:pos="2940"/>
                <w:tab w:val="left" w:pos="3336"/>
              </w:tabs>
              <w:spacing w:line="276" w:lineRule="auto"/>
              <w:ind w:right="1639" w:firstLine="0"/>
              <w:jc w:val="center"/>
              <w:rPr>
                <w:b/>
                <w:bCs/>
                <w:sz w:val="22"/>
                <w:szCs w:val="22"/>
              </w:rPr>
            </w:pPr>
            <w:r w:rsidRPr="00A8420F">
              <w:rPr>
                <w:b/>
                <w:bCs/>
                <w:sz w:val="22"/>
                <w:szCs w:val="22"/>
              </w:rPr>
              <w:t>«ЗАКАЗЧИК»</w:t>
            </w:r>
          </w:p>
          <w:p w:rsidR="00A8420F" w:rsidRPr="00A8420F" w:rsidRDefault="00A8420F" w:rsidP="00A8420F">
            <w:pPr>
              <w:tabs>
                <w:tab w:val="left" w:pos="2940"/>
                <w:tab w:val="left" w:pos="3336"/>
              </w:tabs>
              <w:spacing w:line="276" w:lineRule="auto"/>
              <w:ind w:right="1639" w:firstLine="0"/>
              <w:jc w:val="center"/>
              <w:rPr>
                <w:b/>
                <w:bCs/>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АО «Саханефтегазсбыт»</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677000, Республика Саха (Якутия),</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 xml:space="preserve">г. Якутск, </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ул. Чиряева, д. 3</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р/с 407 028 107 760 201 014 32</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 xml:space="preserve">ПАО Сбербанк филиал № 8603 </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Якутское отделение в г. Якутск</w:t>
            </w:r>
          </w:p>
          <w:p w:rsidR="00A8420F" w:rsidRPr="00A8420F" w:rsidRDefault="00A8420F" w:rsidP="00A8420F">
            <w:pPr>
              <w:widowControl w:val="0"/>
              <w:autoSpaceDE w:val="0"/>
              <w:snapToGrid w:val="0"/>
              <w:spacing w:line="276" w:lineRule="auto"/>
              <w:ind w:left="567" w:right="-1" w:hanging="567"/>
              <w:rPr>
                <w:bCs/>
                <w:sz w:val="22"/>
                <w:szCs w:val="22"/>
              </w:rPr>
            </w:pPr>
            <w:r w:rsidRPr="00A8420F">
              <w:rPr>
                <w:bCs/>
                <w:sz w:val="22"/>
                <w:szCs w:val="22"/>
              </w:rPr>
              <w:t>к/с 301 018 104 000 000 006 09</w:t>
            </w:r>
          </w:p>
          <w:p w:rsidR="00A8420F" w:rsidRPr="00A8420F" w:rsidRDefault="00A8420F" w:rsidP="00A8420F">
            <w:pPr>
              <w:widowControl w:val="0"/>
              <w:tabs>
                <w:tab w:val="left" w:pos="2940"/>
              </w:tabs>
              <w:spacing w:line="276" w:lineRule="auto"/>
              <w:ind w:left="567" w:right="-1" w:hanging="567"/>
              <w:jc w:val="left"/>
              <w:rPr>
                <w:rFonts w:eastAsia="Calibri"/>
                <w:sz w:val="22"/>
                <w:szCs w:val="22"/>
              </w:rPr>
            </w:pPr>
            <w:r w:rsidRPr="00A8420F">
              <w:rPr>
                <w:bCs/>
                <w:sz w:val="22"/>
                <w:szCs w:val="22"/>
              </w:rPr>
              <w:t>БИК 049 805 609</w:t>
            </w:r>
            <w:r w:rsidRPr="00A8420F">
              <w:rPr>
                <w:rFonts w:eastAsia="Calibri"/>
                <w:sz w:val="22"/>
                <w:szCs w:val="22"/>
              </w:rPr>
              <w:t xml:space="preserve"> </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ИНН 1435115270</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КПП 546050001</w:t>
            </w:r>
          </w:p>
          <w:p w:rsidR="00A8420F" w:rsidRPr="00A8420F" w:rsidRDefault="00A8420F" w:rsidP="00A8420F">
            <w:pPr>
              <w:tabs>
                <w:tab w:val="left" w:pos="2940"/>
              </w:tabs>
              <w:spacing w:line="276" w:lineRule="auto"/>
              <w:ind w:left="567" w:right="-1" w:hanging="567"/>
              <w:jc w:val="left"/>
              <w:rPr>
                <w:sz w:val="22"/>
                <w:szCs w:val="22"/>
              </w:rPr>
            </w:pPr>
            <w:r w:rsidRPr="00A8420F">
              <w:rPr>
                <w:sz w:val="22"/>
                <w:szCs w:val="22"/>
              </w:rPr>
              <w:t>Телефон: 8(4112)31-89-27</w:t>
            </w:r>
          </w:p>
          <w:p w:rsidR="00A8420F" w:rsidRPr="00A8420F" w:rsidRDefault="00A8420F" w:rsidP="00A8420F">
            <w:pPr>
              <w:widowControl w:val="0"/>
              <w:tabs>
                <w:tab w:val="left" w:pos="2940"/>
              </w:tabs>
              <w:spacing w:line="276" w:lineRule="auto"/>
              <w:ind w:left="567" w:right="-1" w:hanging="567"/>
              <w:jc w:val="left"/>
              <w:rPr>
                <w:rFonts w:eastAsia="Calibri"/>
                <w:sz w:val="22"/>
                <w:szCs w:val="22"/>
              </w:rPr>
            </w:pPr>
            <w:r w:rsidRPr="00A8420F">
              <w:rPr>
                <w:sz w:val="22"/>
                <w:szCs w:val="22"/>
              </w:rPr>
              <w:t>Электронный адрес:</w:t>
            </w:r>
            <w:r w:rsidRPr="00A8420F">
              <w:rPr>
                <w:rFonts w:eastAsia="Calibri"/>
                <w:sz w:val="22"/>
                <w:szCs w:val="22"/>
              </w:rPr>
              <w:t xml:space="preserve"> </w:t>
            </w:r>
            <w:hyperlink r:id="rId17" w:history="1">
              <w:r w:rsidRPr="004076CF">
                <w:rPr>
                  <w:rFonts w:eastAsia="Calibri"/>
                  <w:sz w:val="22"/>
                  <w:szCs w:val="22"/>
                  <w:u w:val="single"/>
                  <w:lang w:val="en-US"/>
                </w:rPr>
                <w:t>oil</w:t>
              </w:r>
              <w:r w:rsidRPr="004076CF">
                <w:rPr>
                  <w:rFonts w:eastAsia="Calibri"/>
                  <w:sz w:val="22"/>
                  <w:szCs w:val="22"/>
                  <w:u w:val="single"/>
                </w:rPr>
                <w:t>@</w:t>
              </w:r>
              <w:proofErr w:type="spellStart"/>
              <w:r w:rsidRPr="004076CF">
                <w:rPr>
                  <w:rFonts w:eastAsia="Calibri"/>
                  <w:sz w:val="22"/>
                  <w:szCs w:val="22"/>
                  <w:u w:val="single"/>
                  <w:lang w:val="en-US"/>
                </w:rPr>
                <w:t>ynp</w:t>
              </w:r>
              <w:proofErr w:type="spellEnd"/>
              <w:r w:rsidRPr="004076CF">
                <w:rPr>
                  <w:rFonts w:eastAsia="Calibri"/>
                  <w:sz w:val="22"/>
                  <w:szCs w:val="22"/>
                  <w:u w:val="single"/>
                </w:rPr>
                <w:t>.</w:t>
              </w:r>
              <w:proofErr w:type="spellStart"/>
              <w:r w:rsidRPr="004076CF">
                <w:rPr>
                  <w:rFonts w:eastAsia="Calibri"/>
                  <w:sz w:val="22"/>
                  <w:szCs w:val="22"/>
                  <w:u w:val="single"/>
                  <w:lang w:val="en-US"/>
                </w:rPr>
                <w:t>ru</w:t>
              </w:r>
              <w:proofErr w:type="spellEnd"/>
            </w:hyperlink>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 xml:space="preserve">Генеральный директор </w:t>
            </w: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______________________В.Н. Лебедев</w:t>
            </w: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 xml:space="preserve">«____» _______________ 2024 г. </w:t>
            </w:r>
          </w:p>
        </w:tc>
        <w:tc>
          <w:tcPr>
            <w:tcW w:w="4617" w:type="dxa"/>
          </w:tcPr>
          <w:p w:rsidR="00A8420F" w:rsidRPr="00A8420F" w:rsidRDefault="00A8420F" w:rsidP="00A8420F">
            <w:pPr>
              <w:widowControl w:val="0"/>
              <w:tabs>
                <w:tab w:val="left" w:pos="2940"/>
              </w:tabs>
              <w:spacing w:line="276" w:lineRule="auto"/>
              <w:ind w:left="567" w:right="-1" w:hanging="567"/>
              <w:jc w:val="center"/>
              <w:rPr>
                <w:b/>
                <w:bCs/>
                <w:sz w:val="22"/>
                <w:szCs w:val="22"/>
              </w:rPr>
            </w:pPr>
          </w:p>
          <w:p w:rsidR="00A8420F" w:rsidRPr="00A8420F" w:rsidRDefault="00A8420F" w:rsidP="00A8420F">
            <w:pPr>
              <w:widowControl w:val="0"/>
              <w:tabs>
                <w:tab w:val="left" w:pos="2940"/>
              </w:tabs>
              <w:spacing w:line="276" w:lineRule="auto"/>
              <w:ind w:left="567" w:right="-1" w:hanging="567"/>
              <w:jc w:val="center"/>
              <w:rPr>
                <w:b/>
                <w:bCs/>
                <w:sz w:val="22"/>
                <w:szCs w:val="22"/>
              </w:rPr>
            </w:pPr>
          </w:p>
          <w:p w:rsidR="00A8420F" w:rsidRPr="00A8420F" w:rsidRDefault="00A8420F" w:rsidP="00A8420F">
            <w:pPr>
              <w:widowControl w:val="0"/>
              <w:tabs>
                <w:tab w:val="left" w:pos="2940"/>
              </w:tabs>
              <w:spacing w:line="276" w:lineRule="auto"/>
              <w:ind w:right="545" w:firstLine="0"/>
              <w:jc w:val="center"/>
              <w:rPr>
                <w:b/>
                <w:bCs/>
                <w:sz w:val="22"/>
                <w:szCs w:val="22"/>
              </w:rPr>
            </w:pPr>
            <w:r w:rsidRPr="00A8420F">
              <w:rPr>
                <w:b/>
                <w:bCs/>
                <w:sz w:val="22"/>
                <w:szCs w:val="22"/>
              </w:rPr>
              <w:t>«ПЕРЕВОЗЧИК»</w:t>
            </w:r>
          </w:p>
          <w:p w:rsidR="00A8420F" w:rsidRPr="00A8420F" w:rsidRDefault="00A8420F" w:rsidP="00A8420F">
            <w:pPr>
              <w:widowControl w:val="0"/>
              <w:tabs>
                <w:tab w:val="left" w:pos="2940"/>
              </w:tabs>
              <w:spacing w:line="276" w:lineRule="auto"/>
              <w:ind w:right="545" w:firstLine="0"/>
              <w:jc w:val="center"/>
              <w:rPr>
                <w:b/>
                <w:bCs/>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sz w:val="22"/>
                <w:szCs w:val="22"/>
              </w:rPr>
            </w:pP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b/>
                <w:sz w:val="22"/>
                <w:szCs w:val="22"/>
              </w:rPr>
            </w:pPr>
            <w:r w:rsidRPr="00A8420F">
              <w:rPr>
                <w:b/>
                <w:sz w:val="22"/>
                <w:szCs w:val="22"/>
              </w:rPr>
              <w:t>___________________________</w:t>
            </w:r>
          </w:p>
          <w:p w:rsidR="00A8420F" w:rsidRPr="00A8420F" w:rsidRDefault="00A8420F" w:rsidP="00A8420F">
            <w:pPr>
              <w:tabs>
                <w:tab w:val="left" w:pos="2940"/>
              </w:tabs>
              <w:spacing w:line="276" w:lineRule="auto"/>
              <w:ind w:left="567" w:right="-1" w:hanging="567"/>
              <w:jc w:val="left"/>
              <w:rPr>
                <w:b/>
                <w:sz w:val="22"/>
                <w:szCs w:val="22"/>
              </w:rPr>
            </w:pPr>
          </w:p>
          <w:p w:rsidR="00A8420F" w:rsidRPr="00A8420F" w:rsidRDefault="00A8420F" w:rsidP="00A8420F">
            <w:pPr>
              <w:tabs>
                <w:tab w:val="left" w:pos="2940"/>
              </w:tabs>
              <w:spacing w:line="276" w:lineRule="auto"/>
              <w:ind w:left="567" w:right="-1" w:hanging="567"/>
              <w:jc w:val="left"/>
              <w:rPr>
                <w:sz w:val="22"/>
                <w:szCs w:val="22"/>
              </w:rPr>
            </w:pPr>
            <w:r w:rsidRPr="00A8420F">
              <w:rPr>
                <w:b/>
                <w:sz w:val="22"/>
                <w:szCs w:val="22"/>
              </w:rPr>
              <w:t xml:space="preserve">«____» ______________2024 г. </w:t>
            </w:r>
          </w:p>
        </w:tc>
      </w:tr>
    </w:tbl>
    <w:p w:rsidR="00A8420F" w:rsidRPr="004076CF" w:rsidRDefault="00A8420F" w:rsidP="00D477DE">
      <w:pPr>
        <w:spacing w:line="276" w:lineRule="auto"/>
        <w:sectPr w:rsidR="00A8420F" w:rsidRPr="004076CF" w:rsidSect="00A8420F">
          <w:headerReference w:type="default" r:id="rId18"/>
          <w:footerReference w:type="default" r:id="rId19"/>
          <w:pgSz w:w="11906" w:h="16838"/>
          <w:pgMar w:top="993" w:right="707" w:bottom="1134" w:left="1276" w:header="142" w:footer="0" w:gutter="0"/>
          <w:cols w:space="708"/>
          <w:docGrid w:linePitch="360"/>
        </w:sectPr>
      </w:pPr>
    </w:p>
    <w:tbl>
      <w:tblPr>
        <w:tblW w:w="15593" w:type="dxa"/>
        <w:tblInd w:w="-459" w:type="dxa"/>
        <w:tblLayout w:type="fixed"/>
        <w:tblLook w:val="04A0" w:firstRow="1" w:lastRow="0" w:firstColumn="1" w:lastColumn="0" w:noHBand="0" w:noVBand="1"/>
      </w:tblPr>
      <w:tblGrid>
        <w:gridCol w:w="1233"/>
        <w:gridCol w:w="1180"/>
        <w:gridCol w:w="542"/>
        <w:gridCol w:w="242"/>
        <w:gridCol w:w="769"/>
        <w:gridCol w:w="855"/>
        <w:gridCol w:w="731"/>
        <w:gridCol w:w="756"/>
        <w:gridCol w:w="1205"/>
        <w:gridCol w:w="851"/>
        <w:gridCol w:w="766"/>
        <w:gridCol w:w="708"/>
        <w:gridCol w:w="852"/>
        <w:gridCol w:w="992"/>
        <w:gridCol w:w="1276"/>
        <w:gridCol w:w="1418"/>
        <w:gridCol w:w="1217"/>
      </w:tblGrid>
      <w:tr w:rsidR="00D477DE" w:rsidRPr="004076CF" w:rsidTr="00D328CB">
        <w:trPr>
          <w:trHeight w:val="300"/>
        </w:trPr>
        <w:tc>
          <w:tcPr>
            <w:tcW w:w="15593" w:type="dxa"/>
            <w:gridSpan w:val="17"/>
            <w:tcBorders>
              <w:top w:val="nil"/>
              <w:left w:val="nil"/>
              <w:bottom w:val="nil"/>
              <w:right w:val="nil"/>
            </w:tcBorders>
            <w:shd w:val="clear" w:color="auto" w:fill="auto"/>
            <w:noWrap/>
            <w:vAlign w:val="bottom"/>
            <w:hideMark/>
          </w:tcPr>
          <w:p w:rsidR="005D6A73" w:rsidRPr="004076CF" w:rsidRDefault="00D477DE" w:rsidP="00D328CB">
            <w:pPr>
              <w:spacing w:line="276" w:lineRule="auto"/>
              <w:jc w:val="right"/>
              <w:rPr>
                <w:sz w:val="22"/>
                <w:szCs w:val="22"/>
              </w:rPr>
            </w:pPr>
            <w:r w:rsidRPr="004076CF">
              <w:rPr>
                <w:sz w:val="22"/>
                <w:szCs w:val="22"/>
              </w:rPr>
              <w:lastRenderedPageBreak/>
              <w:t xml:space="preserve">               Приложение № 1 </w:t>
            </w:r>
          </w:p>
          <w:p w:rsidR="00D477DE" w:rsidRPr="004076CF" w:rsidRDefault="00D477DE" w:rsidP="00D328CB">
            <w:pPr>
              <w:spacing w:line="276" w:lineRule="auto"/>
              <w:jc w:val="right"/>
              <w:rPr>
                <w:sz w:val="22"/>
                <w:szCs w:val="22"/>
              </w:rPr>
            </w:pPr>
            <w:r w:rsidRPr="004076CF">
              <w:rPr>
                <w:sz w:val="22"/>
                <w:szCs w:val="22"/>
              </w:rPr>
              <w:t xml:space="preserve">к Договору №____________ от "___" _________ 202_  г. </w:t>
            </w:r>
          </w:p>
        </w:tc>
      </w:tr>
      <w:tr w:rsidR="00D477DE" w:rsidRPr="004076CF" w:rsidTr="00D328CB">
        <w:trPr>
          <w:trHeight w:val="279"/>
        </w:trPr>
        <w:tc>
          <w:tcPr>
            <w:tcW w:w="15593" w:type="dxa"/>
            <w:gridSpan w:val="17"/>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6"/>
                <w:szCs w:val="16"/>
              </w:rPr>
            </w:pPr>
            <w:r w:rsidRPr="004076CF">
              <w:rPr>
                <w:b/>
                <w:bCs/>
                <w:sz w:val="16"/>
                <w:szCs w:val="16"/>
              </w:rPr>
              <w:t>Спецификация</w:t>
            </w:r>
          </w:p>
        </w:tc>
      </w:tr>
      <w:tr w:rsidR="00D477DE" w:rsidRPr="004076CF" w:rsidTr="00D328CB">
        <w:trPr>
          <w:trHeight w:val="300"/>
        </w:trPr>
        <w:tc>
          <w:tcPr>
            <w:tcW w:w="2413"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г. Якутск</w:t>
            </w:r>
          </w:p>
        </w:tc>
        <w:tc>
          <w:tcPr>
            <w:tcW w:w="5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5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0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4903"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jc w:val="right"/>
              <w:rPr>
                <w:sz w:val="16"/>
                <w:szCs w:val="16"/>
              </w:rPr>
            </w:pPr>
            <w:r w:rsidRPr="004076CF">
              <w:rPr>
                <w:sz w:val="16"/>
                <w:szCs w:val="16"/>
              </w:rPr>
              <w:t>"____" _______________ 202_ г.</w:t>
            </w:r>
          </w:p>
        </w:tc>
      </w:tr>
      <w:tr w:rsidR="00D477DE" w:rsidRPr="004076CF" w:rsidTr="00D328CB">
        <w:trPr>
          <w:trHeight w:val="120"/>
        </w:trPr>
        <w:tc>
          <w:tcPr>
            <w:tcW w:w="1233" w:type="dxa"/>
            <w:tcBorders>
              <w:top w:val="nil"/>
              <w:left w:val="nil"/>
              <w:bottom w:val="nil"/>
              <w:right w:val="nil"/>
            </w:tcBorders>
            <w:shd w:val="clear" w:color="auto" w:fill="auto"/>
            <w:noWrap/>
            <w:vAlign w:val="bottom"/>
            <w:hideMark/>
          </w:tcPr>
          <w:p w:rsidR="00D477DE" w:rsidRPr="004076CF" w:rsidRDefault="00D477DE" w:rsidP="00D328CB">
            <w:pPr>
              <w:spacing w:line="276" w:lineRule="auto"/>
              <w:jc w:val="right"/>
              <w:rPr>
                <w:sz w:val="16"/>
                <w:szCs w:val="16"/>
              </w:rPr>
            </w:pPr>
          </w:p>
        </w:tc>
        <w:tc>
          <w:tcPr>
            <w:tcW w:w="1180"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5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5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70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85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99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7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1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217"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D328CB">
        <w:trPr>
          <w:trHeight w:val="322"/>
        </w:trPr>
        <w:tc>
          <w:tcPr>
            <w:tcW w:w="15593" w:type="dxa"/>
            <w:gridSpan w:val="17"/>
            <w:vMerge w:val="restart"/>
            <w:tcBorders>
              <w:top w:val="nil"/>
              <w:left w:val="nil"/>
              <w:bottom w:val="nil"/>
              <w:right w:val="nil"/>
            </w:tcBorders>
            <w:shd w:val="clear" w:color="auto" w:fill="auto"/>
            <w:hideMark/>
          </w:tcPr>
          <w:p w:rsidR="00D477DE" w:rsidRPr="004076CF" w:rsidRDefault="00D477DE" w:rsidP="00D328CB">
            <w:pPr>
              <w:spacing w:line="276" w:lineRule="auto"/>
              <w:rPr>
                <w:sz w:val="16"/>
                <w:szCs w:val="16"/>
              </w:rPr>
            </w:pPr>
            <w:r w:rsidRPr="004076CF">
              <w:rPr>
                <w:sz w:val="16"/>
                <w:szCs w:val="16"/>
              </w:rPr>
              <w:t xml:space="preserve">     АО «Саханефтегазсбыт», именуемое в дальнейшем «Заказчик», в лице генерального директора Лебедева В. Н., действующего на основании Устава, с одной стороны, и ___________________, именуемое в дальнейшем «Перевозчик», в лице _____________,действующей на основании Устава, с другой стороны совместно именуемые «Стороны», составили настоящую Спецификацию о нижеследующем: </w:t>
            </w:r>
            <w:r w:rsidRPr="004076CF">
              <w:rPr>
                <w:sz w:val="16"/>
                <w:szCs w:val="16"/>
              </w:rPr>
              <w:br/>
              <w:t xml:space="preserve">     1. Перевозчик обязуется оказать услуги по перевозке тарированных нефтепродуктов. </w:t>
            </w:r>
          </w:p>
          <w:tbl>
            <w:tblPr>
              <w:tblW w:w="15446" w:type="dxa"/>
              <w:jc w:val="center"/>
              <w:tblLayout w:type="fixed"/>
              <w:tblLook w:val="04A0" w:firstRow="1" w:lastRow="0" w:firstColumn="1" w:lastColumn="0" w:noHBand="0" w:noVBand="1"/>
            </w:tblPr>
            <w:tblGrid>
              <w:gridCol w:w="608"/>
              <w:gridCol w:w="1134"/>
              <w:gridCol w:w="1134"/>
              <w:gridCol w:w="1417"/>
              <w:gridCol w:w="6"/>
              <w:gridCol w:w="1009"/>
              <w:gridCol w:w="9"/>
              <w:gridCol w:w="819"/>
              <w:gridCol w:w="1015"/>
              <w:gridCol w:w="731"/>
              <w:gridCol w:w="870"/>
              <w:gridCol w:w="1160"/>
              <w:gridCol w:w="1160"/>
              <w:gridCol w:w="871"/>
              <w:gridCol w:w="870"/>
              <w:gridCol w:w="790"/>
              <w:gridCol w:w="851"/>
              <w:gridCol w:w="992"/>
            </w:tblGrid>
            <w:tr w:rsidR="008374AC" w:rsidRPr="004076CF" w:rsidTr="008374AC">
              <w:trPr>
                <w:trHeight w:val="633"/>
                <w:jc w:val="center"/>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left="-159" w:right="12" w:firstLine="91"/>
                    <w:jc w:val="center"/>
                    <w:rPr>
                      <w:sz w:val="16"/>
                      <w:szCs w:val="16"/>
                    </w:rPr>
                  </w:pPr>
                  <w:r w:rsidRPr="004076CF">
                    <w:rPr>
                      <w:sz w:val="16"/>
                      <w:szCs w:val="16"/>
                    </w:rPr>
                    <w:t>№ 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30"/>
                    <w:jc w:val="center"/>
                    <w:rPr>
                      <w:bCs/>
                      <w:sz w:val="16"/>
                      <w:szCs w:val="16"/>
                    </w:rPr>
                  </w:pPr>
                  <w:r w:rsidRPr="004076CF">
                    <w:rPr>
                      <w:bCs/>
                      <w:sz w:val="16"/>
                      <w:szCs w:val="16"/>
                    </w:rPr>
                    <w:t>Пункт отправления (филиал)</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111"/>
                    <w:jc w:val="center"/>
                    <w:rPr>
                      <w:bCs/>
                      <w:sz w:val="16"/>
                      <w:szCs w:val="16"/>
                    </w:rPr>
                  </w:pPr>
                  <w:r w:rsidRPr="004076CF">
                    <w:rPr>
                      <w:bCs/>
                      <w:sz w:val="16"/>
                      <w:szCs w:val="16"/>
                    </w:rPr>
                    <w:t xml:space="preserve">Пункт назначения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2"/>
                    <w:jc w:val="center"/>
                    <w:rPr>
                      <w:bCs/>
                      <w:sz w:val="16"/>
                      <w:szCs w:val="16"/>
                    </w:rPr>
                  </w:pPr>
                  <w:r w:rsidRPr="004076CF">
                    <w:rPr>
                      <w:bCs/>
                      <w:sz w:val="16"/>
                      <w:szCs w:val="16"/>
                    </w:rPr>
                    <w:t>Марка нефтепродукта</w:t>
                  </w:r>
                </w:p>
              </w:tc>
              <w:tc>
                <w:tcPr>
                  <w:tcW w:w="10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111"/>
                    <w:jc w:val="center"/>
                    <w:rPr>
                      <w:bCs/>
                      <w:sz w:val="16"/>
                      <w:szCs w:val="16"/>
                    </w:rPr>
                  </w:pPr>
                  <w:r w:rsidRPr="004076CF">
                    <w:rPr>
                      <w:bCs/>
                      <w:sz w:val="16"/>
                      <w:szCs w:val="16"/>
                    </w:rPr>
                    <w:t>Объем канистры, л</w:t>
                  </w:r>
                </w:p>
              </w:tc>
              <w:tc>
                <w:tcPr>
                  <w:tcW w:w="8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Вес 1 штуки тары, тн</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82"/>
                    <w:jc w:val="center"/>
                    <w:rPr>
                      <w:bCs/>
                      <w:sz w:val="16"/>
                      <w:szCs w:val="16"/>
                    </w:rPr>
                  </w:pPr>
                  <w:r w:rsidRPr="004076CF">
                    <w:rPr>
                      <w:bCs/>
                      <w:sz w:val="16"/>
                      <w:szCs w:val="16"/>
                    </w:rPr>
                    <w:t>Вес НП (нетто) в одной  канистре, тн</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rPr>
                      <w:bCs/>
                      <w:sz w:val="16"/>
                      <w:szCs w:val="16"/>
                    </w:rPr>
                  </w:pPr>
                  <w:r w:rsidRPr="004076CF">
                    <w:rPr>
                      <w:bCs/>
                      <w:sz w:val="16"/>
                      <w:szCs w:val="16"/>
                    </w:rPr>
                    <w:t>Кол-во штук</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Всего вес НП (нетто), тн</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jc w:val="center"/>
                    <w:rPr>
                      <w:bCs/>
                      <w:sz w:val="16"/>
                      <w:szCs w:val="16"/>
                    </w:rPr>
                  </w:pPr>
                  <w:r w:rsidRPr="004076CF">
                    <w:rPr>
                      <w:bCs/>
                      <w:sz w:val="16"/>
                      <w:szCs w:val="16"/>
                    </w:rPr>
                    <w:t>Итого вес тары, контейнера тн</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jc w:val="center"/>
                    <w:rPr>
                      <w:bCs/>
                      <w:sz w:val="16"/>
                      <w:szCs w:val="16"/>
                    </w:rPr>
                  </w:pPr>
                  <w:r w:rsidRPr="004076CF">
                    <w:rPr>
                      <w:bCs/>
                      <w:sz w:val="16"/>
                      <w:szCs w:val="16"/>
                    </w:rPr>
                    <w:t xml:space="preserve"> Общий вес груза, (брутто) тн</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31"/>
                    <w:jc w:val="center"/>
                    <w:rPr>
                      <w:bCs/>
                      <w:sz w:val="16"/>
                      <w:szCs w:val="16"/>
                    </w:rPr>
                  </w:pPr>
                  <w:r w:rsidRPr="004076CF">
                    <w:rPr>
                      <w:bCs/>
                      <w:sz w:val="16"/>
                      <w:szCs w:val="16"/>
                    </w:rPr>
                    <w:t>Расстояние км</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 xml:space="preserve">Тариф за 1тн/км, руб. </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jc w:val="center"/>
                    <w:rPr>
                      <w:bCs/>
                      <w:sz w:val="16"/>
                      <w:szCs w:val="16"/>
                    </w:rPr>
                  </w:pPr>
                  <w:r w:rsidRPr="004076CF">
                    <w:rPr>
                      <w:bCs/>
                      <w:sz w:val="16"/>
                      <w:szCs w:val="16"/>
                    </w:rPr>
                    <w:t>Ставка НДС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firstLine="0"/>
                    <w:rPr>
                      <w:bCs/>
                      <w:sz w:val="16"/>
                      <w:szCs w:val="16"/>
                    </w:rPr>
                  </w:pPr>
                  <w:r w:rsidRPr="004076CF">
                    <w:rPr>
                      <w:bCs/>
                      <w:sz w:val="16"/>
                      <w:szCs w:val="16"/>
                    </w:rPr>
                    <w:t>Сумма НДС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right="12" w:hanging="7"/>
                    <w:jc w:val="center"/>
                    <w:rPr>
                      <w:bCs/>
                      <w:sz w:val="16"/>
                      <w:szCs w:val="16"/>
                    </w:rPr>
                  </w:pPr>
                  <w:r w:rsidRPr="004076CF">
                    <w:rPr>
                      <w:bCs/>
                      <w:sz w:val="16"/>
                      <w:szCs w:val="16"/>
                    </w:rPr>
                    <w:t xml:space="preserve">Стоимость перевозки, руб. </w:t>
                  </w:r>
                </w:p>
              </w:tc>
            </w:tr>
            <w:tr w:rsidR="008374AC" w:rsidRPr="004076CF" w:rsidTr="008374AC">
              <w:trPr>
                <w:trHeight w:val="693"/>
                <w:jc w:val="center"/>
              </w:trPr>
              <w:tc>
                <w:tcPr>
                  <w:tcW w:w="608"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015" w:type="dxa"/>
                  <w:gridSpan w:val="2"/>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28" w:type="dxa"/>
                  <w:gridSpan w:val="2"/>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015"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731"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71"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bCs/>
                      <w:sz w:val="16"/>
                      <w:szCs w:val="16"/>
                    </w:rPr>
                  </w:pPr>
                </w:p>
              </w:tc>
            </w:tr>
            <w:tr w:rsidR="008374AC" w:rsidRPr="004076CF" w:rsidTr="008374AC">
              <w:trPr>
                <w:trHeight w:val="301"/>
                <w:jc w:val="center"/>
              </w:trPr>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4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8" w:type="dxa"/>
                  <w:gridSpan w:val="2"/>
                  <w:vMerge w:val="restart"/>
                  <w:tcBorders>
                    <w:top w:val="nil"/>
                    <w:left w:val="single" w:sz="4" w:space="0" w:color="000000"/>
                    <w:bottom w:val="nil"/>
                    <w:right w:val="nil"/>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8374AC" w:rsidRPr="004076CF" w:rsidTr="008374AC">
              <w:trPr>
                <w:trHeight w:val="301"/>
                <w:jc w:val="center"/>
              </w:trPr>
              <w:tc>
                <w:tcPr>
                  <w:tcW w:w="608"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423" w:type="dxa"/>
                  <w:gridSpan w:val="2"/>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8" w:type="dxa"/>
                  <w:gridSpan w:val="2"/>
                  <w:vMerge/>
                  <w:tcBorders>
                    <w:top w:val="nil"/>
                    <w:left w:val="single" w:sz="4" w:space="0" w:color="000000"/>
                    <w:bottom w:val="nil"/>
                    <w:right w:val="nil"/>
                  </w:tcBorders>
                  <w:vAlign w:val="center"/>
                  <w:hideMark/>
                </w:tcPr>
                <w:p w:rsidR="00D477DE" w:rsidRPr="004076CF" w:rsidRDefault="00D477DE" w:rsidP="00D328CB">
                  <w:pPr>
                    <w:spacing w:line="276" w:lineRule="auto"/>
                    <w:rPr>
                      <w:sz w:val="16"/>
                      <w:szCs w:val="16"/>
                    </w:rPr>
                  </w:pPr>
                </w:p>
              </w:tc>
              <w:tc>
                <w:tcPr>
                  <w:tcW w:w="819"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5"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3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9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r>
            <w:tr w:rsidR="008374AC" w:rsidRPr="004076CF" w:rsidTr="008374AC">
              <w:trPr>
                <w:trHeight w:val="301"/>
                <w:jc w:val="center"/>
              </w:trPr>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4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8" w:type="dxa"/>
                  <w:gridSpan w:val="2"/>
                  <w:vMerge w:val="restart"/>
                  <w:tcBorders>
                    <w:top w:val="single" w:sz="4" w:space="0" w:color="000000"/>
                    <w:left w:val="single" w:sz="4" w:space="0" w:color="000000"/>
                    <w:bottom w:val="nil"/>
                    <w:right w:val="nil"/>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8374AC" w:rsidRPr="004076CF" w:rsidTr="008374AC">
              <w:trPr>
                <w:trHeight w:val="301"/>
                <w:jc w:val="center"/>
              </w:trPr>
              <w:tc>
                <w:tcPr>
                  <w:tcW w:w="608"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423" w:type="dxa"/>
                  <w:gridSpan w:val="2"/>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8" w:type="dxa"/>
                  <w:gridSpan w:val="2"/>
                  <w:vMerge/>
                  <w:tcBorders>
                    <w:top w:val="single" w:sz="4" w:space="0" w:color="000000"/>
                    <w:left w:val="single" w:sz="4" w:space="0" w:color="000000"/>
                    <w:bottom w:val="nil"/>
                    <w:right w:val="nil"/>
                  </w:tcBorders>
                  <w:vAlign w:val="center"/>
                  <w:hideMark/>
                </w:tcPr>
                <w:p w:rsidR="00D477DE" w:rsidRPr="004076CF" w:rsidRDefault="00D477DE" w:rsidP="00D328CB">
                  <w:pPr>
                    <w:spacing w:line="276" w:lineRule="auto"/>
                    <w:rPr>
                      <w:sz w:val="16"/>
                      <w:szCs w:val="16"/>
                    </w:rPr>
                  </w:pPr>
                </w:p>
              </w:tc>
              <w:tc>
                <w:tcPr>
                  <w:tcW w:w="819"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015"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3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116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7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790"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D477DE" w:rsidRPr="004076CF" w:rsidRDefault="00D477DE" w:rsidP="00D328CB">
                  <w:pPr>
                    <w:spacing w:line="276" w:lineRule="auto"/>
                    <w:rPr>
                      <w:sz w:val="16"/>
                      <w:szCs w:val="16"/>
                    </w:rPr>
                  </w:pP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ИТОГО количество канистр 25 л.</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ИТОГО количество канистр 40л.</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ИТОГО количество канистр / вес канистр с нефтепродуктом:</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sz w:val="16"/>
                      <w:szCs w:val="16"/>
                    </w:rPr>
                  </w:pPr>
                  <w:r w:rsidRPr="004076CF">
                    <w:rPr>
                      <w:sz w:val="16"/>
                      <w:szCs w:val="16"/>
                    </w:rPr>
                    <w:t xml:space="preserve">ИТОГО количество контейнеров / вес </w:t>
                  </w:r>
                  <w:proofErr w:type="spellStart"/>
                  <w:r w:rsidRPr="004076CF">
                    <w:rPr>
                      <w:sz w:val="16"/>
                      <w:szCs w:val="16"/>
                    </w:rPr>
                    <w:t>контенйнера</w:t>
                  </w:r>
                  <w:proofErr w:type="spellEnd"/>
                  <w:r w:rsidRPr="004076CF">
                    <w:rPr>
                      <w:sz w:val="16"/>
                      <w:szCs w:val="16"/>
                    </w:rPr>
                    <w:t>, тн</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1"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790" w:type="dxa"/>
                  <w:tcBorders>
                    <w:top w:val="nil"/>
                    <w:left w:val="nil"/>
                    <w:bottom w:val="single" w:sz="4" w:space="0" w:color="000000"/>
                    <w:right w:val="single" w:sz="4" w:space="0" w:color="000000"/>
                  </w:tcBorders>
                  <w:shd w:val="clear" w:color="000000" w:fill="FFFFFF"/>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8374AC">
              <w:trPr>
                <w:trHeight w:val="301"/>
                <w:jc w:val="center"/>
              </w:trPr>
              <w:tc>
                <w:tcPr>
                  <w:tcW w:w="53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bCs/>
                      <w:sz w:val="16"/>
                      <w:szCs w:val="16"/>
                    </w:rPr>
                  </w:pPr>
                  <w:r w:rsidRPr="004076CF">
                    <w:rPr>
                      <w:bCs/>
                      <w:sz w:val="16"/>
                      <w:szCs w:val="16"/>
                    </w:rPr>
                    <w:t>ИТОГО:</w:t>
                  </w:r>
                </w:p>
              </w:tc>
              <w:tc>
                <w:tcPr>
                  <w:tcW w:w="819"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1015"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rPr>
                      <w:bCs/>
                      <w:sz w:val="16"/>
                      <w:szCs w:val="16"/>
                    </w:rPr>
                  </w:pPr>
                  <w:r w:rsidRPr="004076CF">
                    <w:rPr>
                      <w:bCs/>
                      <w:sz w:val="16"/>
                      <w:szCs w:val="16"/>
                    </w:rPr>
                    <w:t> </w:t>
                  </w:r>
                </w:p>
              </w:tc>
              <w:tc>
                <w:tcPr>
                  <w:tcW w:w="73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D328CB">
                  <w:pPr>
                    <w:spacing w:line="276" w:lineRule="auto"/>
                    <w:jc w:val="center"/>
                    <w:rPr>
                      <w:sz w:val="16"/>
                      <w:szCs w:val="16"/>
                    </w:rPr>
                  </w:pPr>
                  <w:r w:rsidRPr="004076CF">
                    <w:rPr>
                      <w:sz w:val="16"/>
                      <w:szCs w:val="16"/>
                    </w:rPr>
                    <w:t> </w:t>
                  </w: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firstLine="0"/>
                    <w:jc w:val="center"/>
                    <w:rPr>
                      <w:bCs/>
                      <w:sz w:val="16"/>
                      <w:szCs w:val="16"/>
                    </w:rPr>
                  </w:pPr>
                  <w:r w:rsidRPr="004076CF">
                    <w:rPr>
                      <w:bCs/>
                      <w:sz w:val="16"/>
                      <w:szCs w:val="16"/>
                    </w:rPr>
                    <w:t>0,000</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firstLine="0"/>
                    <w:jc w:val="center"/>
                    <w:rPr>
                      <w:bCs/>
                      <w:sz w:val="16"/>
                      <w:szCs w:val="16"/>
                    </w:rPr>
                  </w:pPr>
                  <w:r w:rsidRPr="004076CF">
                    <w:rPr>
                      <w:bCs/>
                      <w:sz w:val="16"/>
                      <w:szCs w:val="16"/>
                    </w:rPr>
                    <w:t>0,0000</w:t>
                  </w:r>
                </w:p>
              </w:tc>
              <w:tc>
                <w:tcPr>
                  <w:tcW w:w="116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ind w:firstLine="0"/>
                    <w:jc w:val="center"/>
                    <w:rPr>
                      <w:bCs/>
                      <w:sz w:val="16"/>
                      <w:szCs w:val="16"/>
                    </w:rPr>
                  </w:pPr>
                  <w:r w:rsidRPr="004076CF">
                    <w:rPr>
                      <w:bCs/>
                      <w:sz w:val="16"/>
                      <w:szCs w:val="16"/>
                    </w:rPr>
                    <w:t>0,0000</w:t>
                  </w:r>
                </w:p>
              </w:tc>
              <w:tc>
                <w:tcPr>
                  <w:tcW w:w="87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87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790"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851"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p>
              </w:tc>
              <w:tc>
                <w:tcPr>
                  <w:tcW w:w="992" w:type="dxa"/>
                  <w:tcBorders>
                    <w:top w:val="nil"/>
                    <w:left w:val="nil"/>
                    <w:bottom w:val="single" w:sz="4" w:space="0" w:color="000000"/>
                    <w:right w:val="single" w:sz="4" w:space="0" w:color="000000"/>
                  </w:tcBorders>
                  <w:shd w:val="clear" w:color="auto" w:fill="auto"/>
                  <w:vAlign w:val="center"/>
                  <w:hideMark/>
                </w:tcPr>
                <w:p w:rsidR="00D477DE" w:rsidRPr="004076CF" w:rsidRDefault="00D477DE" w:rsidP="008374AC">
                  <w:pPr>
                    <w:spacing w:line="276" w:lineRule="auto"/>
                    <w:jc w:val="center"/>
                    <w:rPr>
                      <w:bCs/>
                      <w:sz w:val="16"/>
                      <w:szCs w:val="16"/>
                    </w:rPr>
                  </w:pPr>
                  <w:r w:rsidRPr="004076CF">
                    <w:rPr>
                      <w:bCs/>
                      <w:sz w:val="16"/>
                      <w:szCs w:val="16"/>
                    </w:rPr>
                    <w:t>0,0</w:t>
                  </w:r>
                </w:p>
              </w:tc>
            </w:tr>
          </w:tbl>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70"/>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r w:rsidR="00D477DE" w:rsidRPr="004076CF" w:rsidTr="00D328CB">
        <w:trPr>
          <w:trHeight w:val="300"/>
        </w:trPr>
        <w:tc>
          <w:tcPr>
            <w:tcW w:w="1233" w:type="dxa"/>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6"/>
                <w:szCs w:val="16"/>
              </w:rPr>
            </w:pPr>
          </w:p>
        </w:tc>
        <w:tc>
          <w:tcPr>
            <w:tcW w:w="14360" w:type="dxa"/>
            <w:gridSpan w:val="16"/>
            <w:tcBorders>
              <w:top w:val="nil"/>
              <w:left w:val="nil"/>
              <w:bottom w:val="nil"/>
              <w:right w:val="nil"/>
            </w:tcBorders>
            <w:shd w:val="clear" w:color="000000" w:fill="FFFFFF"/>
            <w:noWrap/>
            <w:vAlign w:val="bottom"/>
            <w:hideMark/>
          </w:tcPr>
          <w:p w:rsidR="00D477DE" w:rsidRPr="004076CF" w:rsidRDefault="00D477DE" w:rsidP="00D328CB">
            <w:pPr>
              <w:spacing w:line="276" w:lineRule="auto"/>
              <w:jc w:val="center"/>
              <w:rPr>
                <w:b/>
                <w:bCs/>
                <w:sz w:val="16"/>
                <w:szCs w:val="16"/>
              </w:rPr>
            </w:pPr>
            <w:r w:rsidRPr="004076CF">
              <w:rPr>
                <w:b/>
                <w:bCs/>
                <w:sz w:val="16"/>
                <w:szCs w:val="16"/>
              </w:rPr>
              <w:t>Итого: __________(_________________ рублей ____ копейки) рублей.</w:t>
            </w:r>
          </w:p>
        </w:tc>
      </w:tr>
      <w:tr w:rsidR="00D477DE" w:rsidRPr="004076CF" w:rsidTr="00D328CB">
        <w:trPr>
          <w:trHeight w:val="493"/>
        </w:trPr>
        <w:tc>
          <w:tcPr>
            <w:tcW w:w="15593" w:type="dxa"/>
            <w:gridSpan w:val="17"/>
            <w:vMerge w:val="restart"/>
            <w:tcBorders>
              <w:top w:val="nil"/>
              <w:left w:val="nil"/>
              <w:bottom w:val="nil"/>
              <w:right w:val="nil"/>
            </w:tcBorders>
            <w:shd w:val="clear" w:color="auto" w:fill="auto"/>
            <w:hideMark/>
          </w:tcPr>
          <w:p w:rsidR="00D477DE" w:rsidRPr="004076CF" w:rsidRDefault="00D477DE" w:rsidP="00D328CB">
            <w:pPr>
              <w:spacing w:line="276" w:lineRule="auto"/>
              <w:rPr>
                <w:sz w:val="16"/>
                <w:szCs w:val="16"/>
              </w:rPr>
            </w:pPr>
            <w:r w:rsidRPr="004076CF">
              <w:rPr>
                <w:sz w:val="16"/>
                <w:szCs w:val="16"/>
              </w:rPr>
              <w:t xml:space="preserve">     2. Заказчик обязан произвести оплату стоимости перевозки, указанной в настоящей Спецификации согласно </w:t>
            </w:r>
            <w:proofErr w:type="gramStart"/>
            <w:r w:rsidRPr="004076CF">
              <w:rPr>
                <w:sz w:val="16"/>
                <w:szCs w:val="16"/>
              </w:rPr>
              <w:t>условиям  Договора</w:t>
            </w:r>
            <w:proofErr w:type="gramEnd"/>
            <w:r w:rsidRPr="004076CF">
              <w:rPr>
                <w:sz w:val="16"/>
                <w:szCs w:val="16"/>
              </w:rPr>
              <w:t xml:space="preserve">  №____________ от "___" _________ 202_  г.</w:t>
            </w:r>
          </w:p>
          <w:p w:rsidR="00D477DE" w:rsidRPr="004076CF" w:rsidRDefault="00D477DE" w:rsidP="00D328CB">
            <w:pPr>
              <w:spacing w:line="276" w:lineRule="auto"/>
              <w:rPr>
                <w:sz w:val="16"/>
                <w:szCs w:val="16"/>
              </w:rPr>
            </w:pPr>
            <w:r w:rsidRPr="004076CF">
              <w:rPr>
                <w:sz w:val="16"/>
                <w:szCs w:val="16"/>
              </w:rPr>
              <w:t xml:space="preserve">     3. Настоящая Спецификация является неотъемлемой </w:t>
            </w:r>
            <w:proofErr w:type="gramStart"/>
            <w:r w:rsidRPr="004076CF">
              <w:rPr>
                <w:sz w:val="16"/>
                <w:szCs w:val="16"/>
              </w:rPr>
              <w:t>частью  Договора</w:t>
            </w:r>
            <w:proofErr w:type="gramEnd"/>
            <w:r w:rsidRPr="004076CF">
              <w:rPr>
                <w:sz w:val="16"/>
                <w:szCs w:val="16"/>
              </w:rPr>
              <w:t xml:space="preserve"> №____________ от "___" _________ 202_  г.  составлена в двух экземплярах, имеющих равную юридическую силу, по одному для каждой Стороны.</w:t>
            </w:r>
          </w:p>
          <w:p w:rsidR="00D477DE" w:rsidRPr="004076CF" w:rsidRDefault="00D477DE" w:rsidP="00D328CB">
            <w:pPr>
              <w:spacing w:line="276" w:lineRule="auto"/>
              <w:rPr>
                <w:sz w:val="16"/>
                <w:szCs w:val="16"/>
              </w:rPr>
            </w:pPr>
            <w:r w:rsidRPr="004076CF">
              <w:rPr>
                <w:sz w:val="16"/>
                <w:szCs w:val="16"/>
              </w:rPr>
              <w:t xml:space="preserve">     4. Настоящая Спецификация вступает в силу с даты ее подписания Сторонами и действует в течение срока действия </w:t>
            </w:r>
            <w:proofErr w:type="gramStart"/>
            <w:r w:rsidRPr="004076CF">
              <w:rPr>
                <w:sz w:val="16"/>
                <w:szCs w:val="16"/>
              </w:rPr>
              <w:t>Договора  №</w:t>
            </w:r>
            <w:proofErr w:type="gramEnd"/>
            <w:r w:rsidRPr="004076CF">
              <w:rPr>
                <w:sz w:val="16"/>
                <w:szCs w:val="16"/>
              </w:rPr>
              <w:t xml:space="preserve">____________ от "___" _________ 202_ г. </w:t>
            </w:r>
          </w:p>
          <w:tbl>
            <w:tblPr>
              <w:tblW w:w="16772" w:type="dxa"/>
              <w:jc w:val="center"/>
              <w:tblLayout w:type="fixed"/>
              <w:tblLook w:val="04A0" w:firstRow="1" w:lastRow="0" w:firstColumn="1" w:lastColumn="0" w:noHBand="0" w:noVBand="1"/>
            </w:tblPr>
            <w:tblGrid>
              <w:gridCol w:w="709"/>
              <w:gridCol w:w="795"/>
              <w:gridCol w:w="329"/>
              <w:gridCol w:w="1179"/>
              <w:gridCol w:w="541"/>
              <w:gridCol w:w="242"/>
              <w:gridCol w:w="769"/>
              <w:gridCol w:w="631"/>
              <w:gridCol w:w="224"/>
              <w:gridCol w:w="731"/>
              <w:gridCol w:w="481"/>
              <w:gridCol w:w="275"/>
              <w:gridCol w:w="1205"/>
              <w:gridCol w:w="496"/>
              <w:gridCol w:w="355"/>
              <w:gridCol w:w="766"/>
              <w:gridCol w:w="1148"/>
              <w:gridCol w:w="9"/>
              <w:gridCol w:w="227"/>
              <w:gridCol w:w="2174"/>
              <w:gridCol w:w="9"/>
              <w:gridCol w:w="632"/>
              <w:gridCol w:w="1418"/>
              <w:gridCol w:w="505"/>
              <w:gridCol w:w="922"/>
            </w:tblGrid>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hideMark/>
                </w:tcPr>
                <w:p w:rsidR="00D477DE" w:rsidRPr="004076CF" w:rsidRDefault="00D477DE" w:rsidP="00D328CB">
                  <w:pPr>
                    <w:spacing w:after="240" w:line="276" w:lineRule="auto"/>
                    <w:rPr>
                      <w:sz w:val="16"/>
                      <w:szCs w:val="16"/>
                    </w:rPr>
                  </w:pPr>
                </w:p>
              </w:tc>
              <w:tc>
                <w:tcPr>
                  <w:tcW w:w="117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54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76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855"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5457" w:type="dxa"/>
                  <w:gridSpan w:val="8"/>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8"/>
                      <w:szCs w:val="18"/>
                    </w:rPr>
                  </w:pPr>
                  <w:r w:rsidRPr="004076CF">
                    <w:rPr>
                      <w:b/>
                      <w:bCs/>
                      <w:sz w:val="18"/>
                      <w:szCs w:val="18"/>
                    </w:rPr>
                    <w:t>Подписи сторон:</w:t>
                  </w: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8"/>
                      <w:szCs w:val="18"/>
                    </w:rPr>
                  </w:pPr>
                </w:p>
              </w:tc>
              <w:tc>
                <w:tcPr>
                  <w:tcW w:w="641"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41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27"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17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07" w:type="dxa"/>
                  <w:gridSpan w:val="5"/>
                  <w:tcBorders>
                    <w:top w:val="nil"/>
                    <w:left w:val="nil"/>
                    <w:bottom w:val="nil"/>
                    <w:right w:val="nil"/>
                  </w:tcBorders>
                  <w:shd w:val="clear" w:color="auto" w:fill="auto"/>
                  <w:noWrap/>
                  <w:vAlign w:val="bottom"/>
                  <w:hideMark/>
                </w:tcPr>
                <w:p w:rsidR="00D477DE" w:rsidRPr="004076CF" w:rsidRDefault="00D477DE" w:rsidP="008374AC">
                  <w:pPr>
                    <w:spacing w:line="276" w:lineRule="auto"/>
                    <w:ind w:hanging="453"/>
                    <w:jc w:val="center"/>
                    <w:rPr>
                      <w:b/>
                      <w:bCs/>
                      <w:sz w:val="18"/>
                      <w:szCs w:val="18"/>
                    </w:rPr>
                  </w:pPr>
                  <w:r w:rsidRPr="004076CF">
                    <w:rPr>
                      <w:b/>
                      <w:bCs/>
                      <w:sz w:val="18"/>
                      <w:szCs w:val="18"/>
                    </w:rPr>
                    <w:t>"ЗАКАЗЧИК"</w:t>
                  </w: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8"/>
                      <w:szCs w:val="18"/>
                    </w:rPr>
                  </w:pPr>
                </w:p>
              </w:tc>
              <w:tc>
                <w:tcPr>
                  <w:tcW w:w="75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851"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14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3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174" w:type="dxa"/>
                  <w:tcBorders>
                    <w:top w:val="nil"/>
                    <w:left w:val="nil"/>
                    <w:bottom w:val="nil"/>
                    <w:right w:val="nil"/>
                  </w:tcBorders>
                  <w:shd w:val="clear" w:color="auto" w:fill="auto"/>
                  <w:noWrap/>
                  <w:vAlign w:val="bottom"/>
                  <w:hideMark/>
                </w:tcPr>
                <w:p w:rsidR="00D477DE" w:rsidRPr="004076CF" w:rsidRDefault="00D477DE" w:rsidP="00CA53E5">
                  <w:pPr>
                    <w:spacing w:line="276" w:lineRule="auto"/>
                    <w:ind w:firstLine="0"/>
                    <w:rPr>
                      <w:b/>
                      <w:bCs/>
                      <w:sz w:val="18"/>
                      <w:szCs w:val="18"/>
                    </w:rPr>
                  </w:pPr>
                  <w:r w:rsidRPr="004076CF">
                    <w:rPr>
                      <w:b/>
                      <w:bCs/>
                      <w:sz w:val="18"/>
                      <w:szCs w:val="18"/>
                    </w:rPr>
                    <w:t>"ПЕРЕВОЗЧИК"</w:t>
                  </w:r>
                </w:p>
              </w:tc>
              <w:tc>
                <w:tcPr>
                  <w:tcW w:w="2059" w:type="dxa"/>
                  <w:gridSpan w:val="3"/>
                  <w:tcBorders>
                    <w:top w:val="nil"/>
                    <w:left w:val="nil"/>
                    <w:bottom w:val="nil"/>
                    <w:right w:val="nil"/>
                  </w:tcBorders>
                  <w:shd w:val="clear" w:color="auto" w:fill="auto"/>
                  <w:noWrap/>
                  <w:vAlign w:val="bottom"/>
                </w:tcPr>
                <w:p w:rsidR="00D477DE" w:rsidRPr="004076CF" w:rsidRDefault="00D477DE" w:rsidP="00D328CB">
                  <w:pPr>
                    <w:spacing w:line="276" w:lineRule="auto"/>
                    <w:rPr>
                      <w:b/>
                      <w:bCs/>
                      <w:sz w:val="18"/>
                      <w:szCs w:val="18"/>
                    </w:rPr>
                  </w:pPr>
                </w:p>
              </w:tc>
              <w:tc>
                <w:tcPr>
                  <w:tcW w:w="1427"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b/>
                      <w:bCs/>
                      <w:sz w:val="16"/>
                      <w:szCs w:val="16"/>
                    </w:rPr>
                  </w:pPr>
                </w:p>
              </w:tc>
            </w:tr>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179"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07" w:type="dxa"/>
                  <w:gridSpan w:val="5"/>
                  <w:tcBorders>
                    <w:top w:val="nil"/>
                    <w:left w:val="nil"/>
                    <w:bottom w:val="nil"/>
                    <w:right w:val="nil"/>
                  </w:tcBorders>
                  <w:shd w:val="clear" w:color="auto" w:fill="auto"/>
                  <w:noWrap/>
                  <w:vAlign w:val="bottom"/>
                  <w:hideMark/>
                </w:tcPr>
                <w:p w:rsidR="00D477DE" w:rsidRPr="004076CF" w:rsidRDefault="00D477DE" w:rsidP="008374AC">
                  <w:pPr>
                    <w:spacing w:line="276" w:lineRule="auto"/>
                    <w:ind w:firstLine="0"/>
                    <w:rPr>
                      <w:b/>
                      <w:bCs/>
                      <w:sz w:val="18"/>
                      <w:szCs w:val="18"/>
                    </w:rPr>
                  </w:pPr>
                  <w:r w:rsidRPr="004076CF">
                    <w:rPr>
                      <w:b/>
                      <w:bCs/>
                      <w:sz w:val="18"/>
                      <w:szCs w:val="18"/>
                    </w:rPr>
                    <w:t>Генеральный директор</w:t>
                  </w:r>
                </w:p>
                <w:p w:rsidR="00D477DE" w:rsidRPr="004076CF" w:rsidRDefault="00D477DE" w:rsidP="00D328CB">
                  <w:pPr>
                    <w:spacing w:line="276" w:lineRule="auto"/>
                    <w:rPr>
                      <w:b/>
                      <w:bCs/>
                      <w:sz w:val="18"/>
                      <w:szCs w:val="18"/>
                    </w:rPr>
                  </w:pPr>
                </w:p>
                <w:p w:rsidR="00D477DE" w:rsidRPr="004076CF" w:rsidRDefault="00D477DE" w:rsidP="008374AC">
                  <w:pPr>
                    <w:spacing w:line="276" w:lineRule="auto"/>
                    <w:ind w:firstLine="0"/>
                    <w:rPr>
                      <w:b/>
                      <w:bCs/>
                      <w:sz w:val="18"/>
                      <w:szCs w:val="18"/>
                    </w:rPr>
                  </w:pPr>
                  <w:r w:rsidRPr="004076CF">
                    <w:rPr>
                      <w:sz w:val="18"/>
                      <w:szCs w:val="18"/>
                    </w:rPr>
                    <w:t>____________В. Н. Лебедев</w:t>
                  </w:r>
                </w:p>
              </w:tc>
              <w:tc>
                <w:tcPr>
                  <w:tcW w:w="731"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8"/>
                      <w:szCs w:val="18"/>
                    </w:rPr>
                  </w:pPr>
                </w:p>
              </w:tc>
              <w:tc>
                <w:tcPr>
                  <w:tcW w:w="75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20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851"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766"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114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36"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8"/>
                      <w:szCs w:val="18"/>
                    </w:rPr>
                  </w:pPr>
                </w:p>
              </w:tc>
              <w:tc>
                <w:tcPr>
                  <w:tcW w:w="2174" w:type="dxa"/>
                  <w:tcBorders>
                    <w:top w:val="nil"/>
                    <w:left w:val="nil"/>
                    <w:bottom w:val="nil"/>
                    <w:right w:val="nil"/>
                  </w:tcBorders>
                  <w:shd w:val="clear" w:color="auto" w:fill="auto"/>
                  <w:noWrap/>
                  <w:vAlign w:val="bottom"/>
                  <w:hideMark/>
                </w:tcPr>
                <w:p w:rsidR="00D477DE" w:rsidRPr="004076CF" w:rsidRDefault="00D477DE" w:rsidP="00CA53E5">
                  <w:pPr>
                    <w:spacing w:line="276" w:lineRule="auto"/>
                    <w:ind w:right="-651" w:firstLine="0"/>
                    <w:rPr>
                      <w:sz w:val="18"/>
                      <w:szCs w:val="18"/>
                    </w:rPr>
                  </w:pPr>
                  <w:r w:rsidRPr="004076CF">
                    <w:rPr>
                      <w:sz w:val="18"/>
                      <w:szCs w:val="18"/>
                    </w:rPr>
                    <w:t>______________________</w:t>
                  </w:r>
                </w:p>
              </w:tc>
              <w:tc>
                <w:tcPr>
                  <w:tcW w:w="641"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ind w:right="-651"/>
                    <w:rPr>
                      <w:sz w:val="18"/>
                      <w:szCs w:val="18"/>
                    </w:rPr>
                  </w:pPr>
                </w:p>
              </w:tc>
              <w:tc>
                <w:tcPr>
                  <w:tcW w:w="1418"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27" w:type="dxa"/>
                  <w:gridSpan w:val="2"/>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trHeight w:val="300"/>
                <w:jc w:val="center"/>
              </w:trPr>
              <w:tc>
                <w:tcPr>
                  <w:tcW w:w="1833" w:type="dxa"/>
                  <w:gridSpan w:val="3"/>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179"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541"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242"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69"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855"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31"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56"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205"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851"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766"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148"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236"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2174"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641"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c>
                <w:tcPr>
                  <w:tcW w:w="1418" w:type="dxa"/>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p w:rsidR="005D6A73" w:rsidRPr="004076CF" w:rsidRDefault="005D6A73" w:rsidP="00D328CB">
                  <w:pPr>
                    <w:spacing w:line="276" w:lineRule="auto"/>
                    <w:rPr>
                      <w:sz w:val="16"/>
                      <w:szCs w:val="16"/>
                    </w:rPr>
                  </w:pPr>
                </w:p>
                <w:p w:rsidR="005D6A73" w:rsidRPr="004076CF" w:rsidRDefault="005D6A73" w:rsidP="00D328CB">
                  <w:pPr>
                    <w:spacing w:line="276" w:lineRule="auto"/>
                    <w:rPr>
                      <w:sz w:val="16"/>
                      <w:szCs w:val="16"/>
                    </w:rPr>
                  </w:pPr>
                </w:p>
                <w:p w:rsidR="005D6A73" w:rsidRPr="004076CF" w:rsidRDefault="005D6A73" w:rsidP="00D328CB">
                  <w:pPr>
                    <w:spacing w:line="276" w:lineRule="auto"/>
                    <w:rPr>
                      <w:sz w:val="16"/>
                      <w:szCs w:val="16"/>
                    </w:rPr>
                  </w:pPr>
                </w:p>
              </w:tc>
              <w:tc>
                <w:tcPr>
                  <w:tcW w:w="1427" w:type="dxa"/>
                  <w:gridSpan w:val="2"/>
                  <w:tcBorders>
                    <w:top w:val="nil"/>
                    <w:left w:val="nil"/>
                    <w:bottom w:val="nil"/>
                    <w:right w:val="nil"/>
                  </w:tcBorders>
                  <w:shd w:val="clear" w:color="auto" w:fill="auto"/>
                  <w:noWrap/>
                  <w:vAlign w:val="bottom"/>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4965" w:type="dxa"/>
                  <w:gridSpan w:val="6"/>
                  <w:vMerge w:val="restart"/>
                  <w:tcBorders>
                    <w:top w:val="nil"/>
                    <w:left w:val="nil"/>
                    <w:right w:val="nil"/>
                  </w:tcBorders>
                  <w:shd w:val="clear" w:color="auto" w:fill="auto"/>
                  <w:noWrap/>
                  <w:vAlign w:val="bottom"/>
                  <w:hideMark/>
                </w:tcPr>
                <w:p w:rsidR="00D477DE" w:rsidRPr="004076CF" w:rsidRDefault="005D6A73" w:rsidP="00D328CB">
                  <w:pPr>
                    <w:spacing w:line="276" w:lineRule="auto"/>
                    <w:jc w:val="right"/>
                    <w:rPr>
                      <w:sz w:val="22"/>
                      <w:szCs w:val="22"/>
                    </w:rPr>
                  </w:pPr>
                  <w:r w:rsidRPr="004076CF">
                    <w:rPr>
                      <w:sz w:val="22"/>
                      <w:szCs w:val="22"/>
                    </w:rPr>
                    <w:t>Приложение № 2</w:t>
                  </w:r>
                </w:p>
                <w:p w:rsidR="00D477DE" w:rsidRPr="004076CF" w:rsidRDefault="00D477DE" w:rsidP="00D328CB">
                  <w:pPr>
                    <w:spacing w:line="276" w:lineRule="auto"/>
                    <w:jc w:val="right"/>
                    <w:rPr>
                      <w:sz w:val="16"/>
                      <w:szCs w:val="16"/>
                    </w:rPr>
                  </w:pPr>
                  <w:r w:rsidRPr="004076CF">
                    <w:rPr>
                      <w:sz w:val="22"/>
                      <w:szCs w:val="22"/>
                    </w:rPr>
                    <w:t>к Договору №____ от ______________</w:t>
                  </w: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4965" w:type="dxa"/>
                  <w:gridSpan w:val="6"/>
                  <w:vMerge/>
                  <w:tcBorders>
                    <w:left w:val="nil"/>
                    <w:bottom w:val="nil"/>
                    <w:right w:val="nil"/>
                  </w:tcBorders>
                  <w:shd w:val="clear" w:color="auto" w:fill="auto"/>
                  <w:noWrap/>
                  <w:vAlign w:val="bottom"/>
                  <w:hideMark/>
                </w:tcPr>
                <w:p w:rsidR="00D477DE" w:rsidRPr="004076CF" w:rsidRDefault="00D477DE" w:rsidP="00D328CB">
                  <w:pPr>
                    <w:spacing w:line="276" w:lineRule="auto"/>
                    <w:jc w:val="right"/>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15141" w:type="dxa"/>
                  <w:gridSpan w:val="23"/>
                  <w:tcBorders>
                    <w:top w:val="nil"/>
                    <w:left w:val="nil"/>
                    <w:bottom w:val="nil"/>
                    <w:right w:val="nil"/>
                  </w:tcBorders>
                  <w:shd w:val="clear" w:color="auto" w:fill="auto"/>
                  <w:noWrap/>
                  <w:vAlign w:val="center"/>
                  <w:hideMark/>
                </w:tcPr>
                <w:p w:rsidR="00D477DE" w:rsidRPr="004076CF" w:rsidRDefault="00D477DE" w:rsidP="00D328CB">
                  <w:pPr>
                    <w:spacing w:line="276" w:lineRule="auto"/>
                    <w:jc w:val="center"/>
                    <w:rPr>
                      <w:b/>
                      <w:bCs/>
                      <w:sz w:val="18"/>
                      <w:szCs w:val="18"/>
                    </w:rPr>
                  </w:pPr>
                  <w:r w:rsidRPr="004076CF">
                    <w:rPr>
                      <w:b/>
                      <w:bCs/>
                      <w:sz w:val="18"/>
                      <w:szCs w:val="18"/>
                    </w:rPr>
                    <w:t>Акт сверки исполнения обязательств от "_____"______________20___г.</w:t>
                  </w:r>
                </w:p>
              </w:tc>
            </w:tr>
            <w:tr w:rsidR="00D477DE" w:rsidRPr="004076CF" w:rsidTr="00CA53E5">
              <w:trPr>
                <w:gridBefore w:val="1"/>
                <w:gridAfter w:val="1"/>
                <w:wBefore w:w="709" w:type="dxa"/>
                <w:wAfter w:w="922" w:type="dxa"/>
                <w:trHeight w:val="315"/>
                <w:jc w:val="center"/>
              </w:trPr>
              <w:tc>
                <w:tcPr>
                  <w:tcW w:w="15141" w:type="dxa"/>
                  <w:gridSpan w:val="23"/>
                  <w:tcBorders>
                    <w:top w:val="nil"/>
                    <w:left w:val="nil"/>
                    <w:bottom w:val="nil"/>
                    <w:right w:val="nil"/>
                  </w:tcBorders>
                  <w:shd w:val="clear" w:color="auto" w:fill="auto"/>
                  <w:noWrap/>
                  <w:vAlign w:val="center"/>
                  <w:hideMark/>
                </w:tcPr>
                <w:p w:rsidR="00D477DE" w:rsidRPr="004076CF" w:rsidRDefault="00D477DE" w:rsidP="00D328CB">
                  <w:pPr>
                    <w:spacing w:line="276" w:lineRule="auto"/>
                    <w:jc w:val="center"/>
                    <w:rPr>
                      <w:b/>
                      <w:bCs/>
                      <w:sz w:val="18"/>
                      <w:szCs w:val="18"/>
                    </w:rPr>
                  </w:pPr>
                  <w:r w:rsidRPr="004076CF">
                    <w:rPr>
                      <w:b/>
                      <w:bCs/>
                      <w:sz w:val="18"/>
                      <w:szCs w:val="18"/>
                    </w:rPr>
                    <w:t>по Договору №______ от "_____"___________________20___г.</w:t>
                  </w:r>
                </w:p>
              </w:tc>
            </w:tr>
            <w:tr w:rsidR="00D477DE" w:rsidRPr="004076CF" w:rsidTr="00CA53E5">
              <w:trPr>
                <w:gridBefore w:val="1"/>
                <w:gridAfter w:val="1"/>
                <w:wBefore w:w="709" w:type="dxa"/>
                <w:wAfter w:w="922" w:type="dxa"/>
                <w:trHeight w:val="660"/>
                <w:jc w:val="center"/>
              </w:trPr>
              <w:tc>
                <w:tcPr>
                  <w:tcW w:w="15141" w:type="dxa"/>
                  <w:gridSpan w:val="23"/>
                  <w:tcBorders>
                    <w:top w:val="nil"/>
                    <w:left w:val="nil"/>
                    <w:bottom w:val="single" w:sz="4" w:space="0" w:color="auto"/>
                    <w:right w:val="nil"/>
                  </w:tcBorders>
                  <w:shd w:val="clear" w:color="auto" w:fill="auto"/>
                  <w:noWrap/>
                  <w:vAlign w:val="center"/>
                  <w:hideMark/>
                </w:tcPr>
                <w:p w:rsidR="00D477DE" w:rsidRPr="004076CF" w:rsidRDefault="00D477DE" w:rsidP="00D328CB">
                  <w:pPr>
                    <w:spacing w:line="276" w:lineRule="auto"/>
                    <w:rPr>
                      <w:b/>
                      <w:bCs/>
                      <w:sz w:val="16"/>
                      <w:szCs w:val="16"/>
                    </w:rPr>
                  </w:pPr>
                  <w:r w:rsidRPr="004076CF">
                    <w:rPr>
                      <w:b/>
                      <w:bCs/>
                      <w:sz w:val="16"/>
                      <w:szCs w:val="16"/>
                    </w:rPr>
                    <w:t> </w:t>
                  </w:r>
                </w:p>
              </w:tc>
            </w:tr>
            <w:tr w:rsidR="00D477DE" w:rsidRPr="004076CF" w:rsidTr="00CA53E5">
              <w:trPr>
                <w:gridBefore w:val="1"/>
                <w:gridAfter w:val="1"/>
                <w:wBefore w:w="709" w:type="dxa"/>
                <w:wAfter w:w="922" w:type="dxa"/>
                <w:trHeight w:val="315"/>
                <w:jc w:val="center"/>
              </w:trPr>
              <w:tc>
                <w:tcPr>
                  <w:tcW w:w="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77DE" w:rsidRPr="004076CF" w:rsidRDefault="00D477DE" w:rsidP="00CA53E5">
                  <w:pPr>
                    <w:spacing w:line="276" w:lineRule="auto"/>
                    <w:ind w:firstLine="0"/>
                    <w:rPr>
                      <w:b/>
                      <w:bCs/>
                      <w:sz w:val="16"/>
                      <w:szCs w:val="16"/>
                    </w:rPr>
                  </w:pPr>
                  <w:r w:rsidRPr="004076CF">
                    <w:rPr>
                      <w:b/>
                      <w:bCs/>
                      <w:sz w:val="16"/>
                      <w:szCs w:val="16"/>
                    </w:rPr>
                    <w:t>№ п/п</w:t>
                  </w:r>
                </w:p>
              </w:tc>
              <w:tc>
                <w:tcPr>
                  <w:tcW w:w="9381" w:type="dxa"/>
                  <w:gridSpan w:val="16"/>
                  <w:tcBorders>
                    <w:top w:val="single" w:sz="4" w:space="0" w:color="auto"/>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jc w:val="center"/>
                    <w:rPr>
                      <w:b/>
                      <w:bCs/>
                      <w:sz w:val="16"/>
                      <w:szCs w:val="16"/>
                    </w:rPr>
                  </w:pPr>
                  <w:r w:rsidRPr="004076CF">
                    <w:rPr>
                      <w:b/>
                      <w:bCs/>
                      <w:sz w:val="16"/>
                      <w:szCs w:val="16"/>
                    </w:rPr>
                    <w:t>Перевозчик</w:t>
                  </w:r>
                </w:p>
              </w:tc>
              <w:tc>
                <w:tcPr>
                  <w:tcW w:w="496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77DE" w:rsidRPr="004076CF" w:rsidRDefault="00D477DE" w:rsidP="00CA53E5">
                  <w:pPr>
                    <w:spacing w:line="276" w:lineRule="auto"/>
                    <w:jc w:val="center"/>
                    <w:rPr>
                      <w:b/>
                      <w:bCs/>
                      <w:sz w:val="16"/>
                      <w:szCs w:val="16"/>
                    </w:rPr>
                  </w:pPr>
                  <w:r w:rsidRPr="004076CF">
                    <w:rPr>
                      <w:b/>
                      <w:bCs/>
                      <w:sz w:val="16"/>
                      <w:szCs w:val="16"/>
                    </w:rPr>
                    <w:t>АО "Саханефтегазсбыт"</w:t>
                  </w:r>
                </w:p>
              </w:tc>
            </w:tr>
            <w:tr w:rsidR="00D477DE" w:rsidRPr="004076CF" w:rsidTr="00CA53E5">
              <w:trPr>
                <w:gridBefore w:val="1"/>
                <w:gridAfter w:val="1"/>
                <w:wBefore w:w="709" w:type="dxa"/>
                <w:wAfter w:w="922" w:type="dxa"/>
                <w:trHeight w:val="630"/>
                <w:jc w:val="center"/>
              </w:trPr>
              <w:tc>
                <w:tcPr>
                  <w:tcW w:w="795" w:type="dxa"/>
                  <w:vMerge/>
                  <w:tcBorders>
                    <w:top w:val="nil"/>
                    <w:left w:val="single" w:sz="4" w:space="0" w:color="auto"/>
                    <w:bottom w:val="single" w:sz="4" w:space="0" w:color="000000"/>
                    <w:right w:val="single" w:sz="4" w:space="0" w:color="auto"/>
                  </w:tcBorders>
                  <w:vAlign w:val="center"/>
                  <w:hideMark/>
                </w:tcPr>
                <w:p w:rsidR="00D477DE" w:rsidRPr="004076CF" w:rsidRDefault="00D477DE" w:rsidP="00CA53E5">
                  <w:pPr>
                    <w:spacing w:line="276" w:lineRule="auto"/>
                    <w:jc w:val="center"/>
                    <w:rPr>
                      <w:b/>
                      <w:bCs/>
                      <w:sz w:val="16"/>
                      <w:szCs w:val="16"/>
                    </w:rPr>
                  </w:pPr>
                </w:p>
              </w:tc>
              <w:tc>
                <w:tcPr>
                  <w:tcW w:w="3691" w:type="dxa"/>
                  <w:gridSpan w:val="6"/>
                  <w:tcBorders>
                    <w:top w:val="nil"/>
                    <w:left w:val="nil"/>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rPr>
                      <w:b/>
                      <w:bCs/>
                      <w:sz w:val="16"/>
                      <w:szCs w:val="16"/>
                    </w:rPr>
                  </w:pPr>
                  <w:r w:rsidRPr="004076CF">
                    <w:rPr>
                      <w:b/>
                      <w:bCs/>
                      <w:sz w:val="16"/>
                      <w:szCs w:val="16"/>
                    </w:rPr>
                    <w:t>Наименование, номер и дата ________________</w:t>
                  </w:r>
                </w:p>
              </w:tc>
              <w:tc>
                <w:tcPr>
                  <w:tcW w:w="1436" w:type="dxa"/>
                  <w:gridSpan w:val="3"/>
                  <w:tcBorders>
                    <w:top w:val="nil"/>
                    <w:left w:val="nil"/>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jc w:val="center"/>
                    <w:rPr>
                      <w:b/>
                      <w:bCs/>
                      <w:sz w:val="16"/>
                      <w:szCs w:val="16"/>
                    </w:rPr>
                  </w:pPr>
                  <w:r w:rsidRPr="004076CF">
                    <w:rPr>
                      <w:b/>
                      <w:bCs/>
                      <w:sz w:val="16"/>
                      <w:szCs w:val="16"/>
                    </w:rPr>
                    <w:t>Единица измерения</w:t>
                  </w:r>
                </w:p>
              </w:tc>
              <w:tc>
                <w:tcPr>
                  <w:tcW w:w="1976" w:type="dxa"/>
                  <w:gridSpan w:val="3"/>
                  <w:tcBorders>
                    <w:top w:val="nil"/>
                    <w:left w:val="nil"/>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jc w:val="center"/>
                    <w:rPr>
                      <w:b/>
                      <w:bCs/>
                      <w:sz w:val="16"/>
                      <w:szCs w:val="16"/>
                    </w:rPr>
                  </w:pPr>
                  <w:r w:rsidRPr="004076CF">
                    <w:rPr>
                      <w:b/>
                      <w:bCs/>
                      <w:sz w:val="16"/>
                      <w:szCs w:val="16"/>
                    </w:rPr>
                    <w:t>Количество (объем)</w:t>
                  </w:r>
                </w:p>
              </w:tc>
              <w:tc>
                <w:tcPr>
                  <w:tcW w:w="2278" w:type="dxa"/>
                  <w:gridSpan w:val="4"/>
                  <w:tcBorders>
                    <w:top w:val="single" w:sz="4" w:space="0" w:color="auto"/>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Сумма, руб.</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D477DE" w:rsidRPr="004076CF" w:rsidRDefault="00D477DE" w:rsidP="00CA53E5">
                  <w:pPr>
                    <w:spacing w:line="276" w:lineRule="auto"/>
                    <w:ind w:firstLine="0"/>
                    <w:jc w:val="center"/>
                    <w:rPr>
                      <w:b/>
                      <w:bCs/>
                      <w:sz w:val="16"/>
                      <w:szCs w:val="16"/>
                    </w:rPr>
                  </w:pPr>
                  <w:r w:rsidRPr="004076CF">
                    <w:rPr>
                      <w:b/>
                      <w:bCs/>
                      <w:sz w:val="16"/>
                      <w:szCs w:val="16"/>
                    </w:rPr>
                    <w:t>Наименование номер и дата документа об оплате</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CA53E5" w:rsidP="00CA53E5">
                  <w:pPr>
                    <w:spacing w:line="276" w:lineRule="auto"/>
                    <w:ind w:firstLine="0"/>
                    <w:rPr>
                      <w:b/>
                      <w:bCs/>
                      <w:sz w:val="16"/>
                      <w:szCs w:val="16"/>
                    </w:rPr>
                  </w:pPr>
                  <w:r w:rsidRPr="004076CF">
                    <w:rPr>
                      <w:b/>
                      <w:bCs/>
                      <w:sz w:val="16"/>
                      <w:szCs w:val="16"/>
                    </w:rPr>
                    <w:t xml:space="preserve">   </w:t>
                  </w:r>
                  <w:r w:rsidR="00D477DE" w:rsidRPr="004076CF">
                    <w:rPr>
                      <w:b/>
                      <w:bCs/>
                      <w:sz w:val="16"/>
                      <w:szCs w:val="16"/>
                    </w:rPr>
                    <w:t>Сумма оплаты, руб.</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ind w:firstLine="301"/>
                    <w:rPr>
                      <w:b/>
                      <w:bCs/>
                      <w:sz w:val="16"/>
                      <w:szCs w:val="16"/>
                    </w:rPr>
                  </w:pPr>
                  <w:r w:rsidRPr="004076CF">
                    <w:rPr>
                      <w:b/>
                      <w:bCs/>
                      <w:sz w:val="16"/>
                      <w:szCs w:val="16"/>
                    </w:rPr>
                    <w:t>1</w:t>
                  </w:r>
                </w:p>
              </w:tc>
              <w:tc>
                <w:tcPr>
                  <w:tcW w:w="3691" w:type="dxa"/>
                  <w:gridSpan w:val="6"/>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2</w:t>
                  </w:r>
                </w:p>
              </w:tc>
              <w:tc>
                <w:tcPr>
                  <w:tcW w:w="1436"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3</w:t>
                  </w:r>
                </w:p>
              </w:tc>
              <w:tc>
                <w:tcPr>
                  <w:tcW w:w="1976"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4</w:t>
                  </w:r>
                </w:p>
              </w:tc>
              <w:tc>
                <w:tcPr>
                  <w:tcW w:w="2278" w:type="dxa"/>
                  <w:gridSpan w:val="4"/>
                  <w:tcBorders>
                    <w:top w:val="single" w:sz="4" w:space="0" w:color="auto"/>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5</w:t>
                  </w:r>
                </w:p>
              </w:tc>
              <w:tc>
                <w:tcPr>
                  <w:tcW w:w="2410" w:type="dxa"/>
                  <w:gridSpan w:val="3"/>
                  <w:tcBorders>
                    <w:top w:val="nil"/>
                    <w:left w:val="single" w:sz="4" w:space="0" w:color="auto"/>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6</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D477DE" w:rsidRPr="004076CF" w:rsidRDefault="00D477DE" w:rsidP="00CA53E5">
                  <w:pPr>
                    <w:spacing w:line="276" w:lineRule="auto"/>
                    <w:rPr>
                      <w:b/>
                      <w:bCs/>
                      <w:sz w:val="16"/>
                      <w:szCs w:val="16"/>
                    </w:rPr>
                  </w:pPr>
                  <w:r w:rsidRPr="004076CF">
                    <w:rPr>
                      <w:b/>
                      <w:bCs/>
                      <w:sz w:val="16"/>
                      <w:szCs w:val="16"/>
                    </w:rPr>
                    <w:t>7</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278"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448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77DE" w:rsidRPr="004076CF" w:rsidRDefault="00D477DE" w:rsidP="00D328CB">
                  <w:pPr>
                    <w:spacing w:line="276" w:lineRule="auto"/>
                    <w:jc w:val="center"/>
                    <w:rPr>
                      <w:b/>
                      <w:bCs/>
                      <w:sz w:val="16"/>
                      <w:szCs w:val="16"/>
                    </w:rPr>
                  </w:pPr>
                  <w:r w:rsidRPr="004076CF">
                    <w:rPr>
                      <w:b/>
                      <w:bCs/>
                      <w:sz w:val="16"/>
                      <w:szCs w:val="16"/>
                    </w:rPr>
                    <w:t>Итого:</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х</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х</w:t>
                  </w:r>
                </w:p>
              </w:tc>
              <w:tc>
                <w:tcPr>
                  <w:tcW w:w="2278" w:type="dxa"/>
                  <w:gridSpan w:val="4"/>
                  <w:tcBorders>
                    <w:top w:val="single" w:sz="4" w:space="0" w:color="auto"/>
                    <w:left w:val="nil"/>
                    <w:bottom w:val="single" w:sz="4" w:space="0" w:color="auto"/>
                    <w:right w:val="nil"/>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c>
                <w:tcPr>
                  <w:tcW w:w="2410" w:type="dxa"/>
                  <w:gridSpan w:val="3"/>
                  <w:tcBorders>
                    <w:top w:val="nil"/>
                    <w:left w:val="single" w:sz="4" w:space="0" w:color="auto"/>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jc w:val="center"/>
                    <w:rPr>
                      <w:sz w:val="16"/>
                      <w:szCs w:val="16"/>
                    </w:rPr>
                  </w:pPr>
                  <w:r w:rsidRPr="004076CF">
                    <w:rPr>
                      <w:sz w:val="16"/>
                      <w:szCs w:val="16"/>
                    </w:rPr>
                    <w:t>х</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D477DE" w:rsidRPr="004076CF" w:rsidRDefault="00D477DE" w:rsidP="00D328CB">
                  <w:pPr>
                    <w:spacing w:line="276" w:lineRule="auto"/>
                    <w:rPr>
                      <w:sz w:val="16"/>
                      <w:szCs w:val="16"/>
                    </w:rPr>
                  </w:pPr>
                  <w:r w:rsidRPr="004076CF">
                    <w:rPr>
                      <w:sz w:val="16"/>
                      <w:szCs w:val="16"/>
                    </w:rPr>
                    <w:t> </w:t>
                  </w: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5127" w:type="dxa"/>
                  <w:gridSpan w:val="9"/>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r w:rsidRPr="004076CF">
                    <w:rPr>
                      <w:b/>
                      <w:bCs/>
                      <w:sz w:val="16"/>
                      <w:szCs w:val="16"/>
                    </w:rPr>
                    <w:t>Заказчик</w:t>
                  </w:r>
                </w:p>
                <w:p w:rsidR="00D477DE" w:rsidRPr="004076CF" w:rsidRDefault="00D477DE" w:rsidP="00D328CB">
                  <w:pPr>
                    <w:spacing w:line="276" w:lineRule="auto"/>
                    <w:rPr>
                      <w:b/>
                      <w:bCs/>
                      <w:sz w:val="16"/>
                      <w:szCs w:val="16"/>
                    </w:rPr>
                  </w:pPr>
                  <w:r w:rsidRPr="004076CF">
                    <w:rPr>
                      <w:b/>
                      <w:bCs/>
                      <w:sz w:val="16"/>
                      <w:szCs w:val="16"/>
                    </w:rPr>
                    <w:t>АО "Саханефтегазсбыт"</w:t>
                  </w: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r w:rsidRPr="004076CF">
                    <w:rPr>
                      <w:b/>
                      <w:bCs/>
                      <w:sz w:val="16"/>
                      <w:szCs w:val="16"/>
                    </w:rPr>
                    <w:t>Перевозчик</w:t>
                  </w:r>
                </w:p>
                <w:p w:rsidR="00D477DE" w:rsidRPr="004076CF" w:rsidRDefault="00AE203A" w:rsidP="00D328CB">
                  <w:pPr>
                    <w:spacing w:line="276" w:lineRule="auto"/>
                    <w:rPr>
                      <w:b/>
                      <w:bCs/>
                      <w:sz w:val="16"/>
                      <w:szCs w:val="16"/>
                    </w:rPr>
                  </w:pPr>
                  <w:r w:rsidRPr="004076CF">
                    <w:rPr>
                      <w:b/>
                      <w:bCs/>
                      <w:sz w:val="16"/>
                      <w:szCs w:val="16"/>
                    </w:rPr>
                    <w:t>______</w:t>
                  </w:r>
                  <w:r w:rsidR="00D477DE" w:rsidRPr="004076CF">
                    <w:rPr>
                      <w:b/>
                      <w:bCs/>
                      <w:sz w:val="16"/>
                      <w:szCs w:val="16"/>
                    </w:rPr>
                    <w:t>_____________</w:t>
                  </w: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r w:rsidRPr="004076CF">
                    <w:rPr>
                      <w:b/>
                      <w:bCs/>
                      <w:sz w:val="16"/>
                      <w:szCs w:val="16"/>
                    </w:rPr>
                    <w:t>_____________________________</w:t>
                  </w: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AE203A" w:rsidP="00D328CB">
                  <w:pPr>
                    <w:spacing w:line="276" w:lineRule="auto"/>
                    <w:rPr>
                      <w:b/>
                      <w:bCs/>
                      <w:sz w:val="16"/>
                      <w:szCs w:val="16"/>
                    </w:rPr>
                  </w:pPr>
                  <w:r w:rsidRPr="004076CF">
                    <w:rPr>
                      <w:b/>
                      <w:bCs/>
                      <w:sz w:val="16"/>
                      <w:szCs w:val="16"/>
                    </w:rPr>
                    <w:t>_________</w:t>
                  </w:r>
                  <w:r w:rsidR="00D477DE" w:rsidRPr="004076CF">
                    <w:rPr>
                      <w:b/>
                      <w:bCs/>
                      <w:sz w:val="16"/>
                      <w:szCs w:val="16"/>
                    </w:rPr>
                    <w:t>__________</w:t>
                  </w: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b/>
                      <w:bCs/>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sz w:val="16"/>
                      <w:szCs w:val="16"/>
                    </w:rPr>
                  </w:pPr>
                  <w:proofErr w:type="spellStart"/>
                  <w:r w:rsidRPr="004076CF">
                    <w:rPr>
                      <w:sz w:val="16"/>
                      <w:szCs w:val="16"/>
                    </w:rPr>
                    <w:t>м.п</w:t>
                  </w:r>
                  <w:proofErr w:type="spellEnd"/>
                  <w:r w:rsidRPr="004076CF">
                    <w:rPr>
                      <w:sz w:val="16"/>
                      <w:szCs w:val="16"/>
                    </w:rPr>
                    <w:t>.</w:t>
                  </w: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jc w:val="center"/>
                    <w:rPr>
                      <w:sz w:val="16"/>
                      <w:szCs w:val="16"/>
                    </w:rPr>
                  </w:pPr>
                  <w:proofErr w:type="spellStart"/>
                  <w:r w:rsidRPr="004076CF">
                    <w:rPr>
                      <w:sz w:val="16"/>
                      <w:szCs w:val="16"/>
                    </w:rPr>
                    <w:t>м.п</w:t>
                  </w:r>
                  <w:proofErr w:type="spellEnd"/>
                  <w:r w:rsidRPr="004076CF">
                    <w:rPr>
                      <w:sz w:val="16"/>
                      <w:szCs w:val="16"/>
                    </w:rPr>
                    <w:t>.</w:t>
                  </w: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r w:rsidR="00D477DE" w:rsidRPr="004076CF" w:rsidTr="00CA53E5">
              <w:trPr>
                <w:gridBefore w:val="1"/>
                <w:gridAfter w:val="1"/>
                <w:wBefore w:w="709" w:type="dxa"/>
                <w:wAfter w:w="922" w:type="dxa"/>
                <w:trHeight w:val="315"/>
                <w:jc w:val="center"/>
              </w:trPr>
              <w:tc>
                <w:tcPr>
                  <w:tcW w:w="795" w:type="dxa"/>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3691" w:type="dxa"/>
                  <w:gridSpan w:val="6"/>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43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1976"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278" w:type="dxa"/>
                  <w:gridSpan w:val="4"/>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410"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c>
                <w:tcPr>
                  <w:tcW w:w="2555" w:type="dxa"/>
                  <w:gridSpan w:val="3"/>
                  <w:tcBorders>
                    <w:top w:val="nil"/>
                    <w:left w:val="nil"/>
                    <w:bottom w:val="nil"/>
                    <w:right w:val="nil"/>
                  </w:tcBorders>
                  <w:shd w:val="clear" w:color="auto" w:fill="auto"/>
                  <w:noWrap/>
                  <w:vAlign w:val="bottom"/>
                  <w:hideMark/>
                </w:tcPr>
                <w:p w:rsidR="00D477DE" w:rsidRPr="004076CF" w:rsidRDefault="00D477DE" w:rsidP="00D328CB">
                  <w:pPr>
                    <w:spacing w:line="276" w:lineRule="auto"/>
                    <w:rPr>
                      <w:sz w:val="16"/>
                      <w:szCs w:val="16"/>
                    </w:rPr>
                  </w:pPr>
                </w:p>
              </w:tc>
            </w:tr>
          </w:tbl>
          <w:p w:rsidR="00D477DE" w:rsidRPr="004076CF" w:rsidRDefault="00D477DE" w:rsidP="00D328CB">
            <w:pPr>
              <w:spacing w:after="240" w:line="276" w:lineRule="auto"/>
              <w:rPr>
                <w:sz w:val="16"/>
                <w:szCs w:val="16"/>
              </w:rPr>
            </w:pPr>
          </w:p>
        </w:tc>
      </w:tr>
      <w:tr w:rsidR="00D477DE" w:rsidRPr="004076CF" w:rsidTr="00D328CB">
        <w:trPr>
          <w:trHeight w:val="1695"/>
        </w:trPr>
        <w:tc>
          <w:tcPr>
            <w:tcW w:w="15593" w:type="dxa"/>
            <w:gridSpan w:val="17"/>
            <w:vMerge/>
            <w:tcBorders>
              <w:top w:val="nil"/>
              <w:left w:val="nil"/>
              <w:bottom w:val="nil"/>
              <w:right w:val="nil"/>
            </w:tcBorders>
            <w:vAlign w:val="center"/>
            <w:hideMark/>
          </w:tcPr>
          <w:p w:rsidR="00D477DE" w:rsidRPr="004076CF" w:rsidRDefault="00D477DE" w:rsidP="00D328CB">
            <w:pPr>
              <w:spacing w:line="276" w:lineRule="auto"/>
              <w:rPr>
                <w:sz w:val="16"/>
                <w:szCs w:val="16"/>
              </w:rPr>
            </w:pPr>
          </w:p>
        </w:tc>
      </w:tr>
    </w:tbl>
    <w:p w:rsidR="00D477DE" w:rsidRPr="004076CF" w:rsidRDefault="00D477DE" w:rsidP="00D477DE">
      <w:pPr>
        <w:spacing w:line="276" w:lineRule="auto"/>
        <w:sectPr w:rsidR="00D477DE" w:rsidRPr="004076CF" w:rsidSect="00D328CB">
          <w:pgSz w:w="16838" w:h="11906" w:orient="landscape"/>
          <w:pgMar w:top="709" w:right="1134" w:bottom="851" w:left="1134" w:header="709" w:footer="709" w:gutter="0"/>
          <w:cols w:space="708"/>
          <w:docGrid w:linePitch="360"/>
        </w:sectPr>
      </w:pPr>
    </w:p>
    <w:p w:rsidR="00D477DE" w:rsidRPr="004076CF" w:rsidRDefault="005D6A73" w:rsidP="00D477DE">
      <w:pPr>
        <w:spacing w:line="276" w:lineRule="auto"/>
        <w:jc w:val="right"/>
        <w:rPr>
          <w:sz w:val="22"/>
          <w:szCs w:val="22"/>
        </w:rPr>
      </w:pPr>
      <w:r w:rsidRPr="004076CF">
        <w:rPr>
          <w:sz w:val="22"/>
          <w:szCs w:val="22"/>
        </w:rPr>
        <w:lastRenderedPageBreak/>
        <w:t>Приложение № 3</w:t>
      </w:r>
    </w:p>
    <w:p w:rsidR="00D477DE" w:rsidRPr="004076CF" w:rsidRDefault="00D477DE" w:rsidP="00D477DE">
      <w:pPr>
        <w:autoSpaceDE w:val="0"/>
        <w:autoSpaceDN w:val="0"/>
        <w:spacing w:line="276" w:lineRule="auto"/>
        <w:jc w:val="right"/>
        <w:rPr>
          <w:rFonts w:eastAsia="Arial Unicode MS"/>
          <w:sz w:val="22"/>
          <w:szCs w:val="22"/>
        </w:rPr>
      </w:pPr>
      <w:r w:rsidRPr="004076CF">
        <w:rPr>
          <w:rFonts w:eastAsia="Arial Unicode MS"/>
          <w:bCs/>
          <w:sz w:val="22"/>
          <w:szCs w:val="22"/>
        </w:rPr>
        <w:t>к Договору №</w:t>
      </w:r>
      <w:r w:rsidRPr="004076CF">
        <w:rPr>
          <w:rFonts w:eastAsia="Arial Unicode MS"/>
          <w:sz w:val="22"/>
          <w:szCs w:val="22"/>
        </w:rPr>
        <w:t xml:space="preserve"> ________</w:t>
      </w:r>
    </w:p>
    <w:p w:rsidR="00D477DE" w:rsidRPr="004076CF" w:rsidRDefault="00D477DE" w:rsidP="00D477DE">
      <w:pPr>
        <w:spacing w:after="120" w:line="276" w:lineRule="auto"/>
        <w:jc w:val="right"/>
        <w:rPr>
          <w:sz w:val="22"/>
          <w:szCs w:val="22"/>
        </w:rPr>
      </w:pPr>
      <w:r w:rsidRPr="004076CF">
        <w:rPr>
          <w:sz w:val="22"/>
          <w:szCs w:val="22"/>
        </w:rPr>
        <w:t>«__</w:t>
      </w:r>
      <w:proofErr w:type="gramStart"/>
      <w:r w:rsidRPr="004076CF">
        <w:rPr>
          <w:sz w:val="22"/>
          <w:szCs w:val="22"/>
        </w:rPr>
        <w:t>_»_</w:t>
      </w:r>
      <w:proofErr w:type="gramEnd"/>
      <w:r w:rsidRPr="004076CF">
        <w:rPr>
          <w:sz w:val="22"/>
          <w:szCs w:val="22"/>
        </w:rPr>
        <w:t>_________20___ г.</w:t>
      </w:r>
    </w:p>
    <w:p w:rsidR="00D477DE" w:rsidRPr="004076CF" w:rsidRDefault="00D477DE" w:rsidP="00D477DE">
      <w:pPr>
        <w:tabs>
          <w:tab w:val="left" w:pos="0"/>
        </w:tabs>
        <w:spacing w:line="276" w:lineRule="auto"/>
        <w:jc w:val="center"/>
        <w:rPr>
          <w:b/>
          <w:sz w:val="24"/>
          <w:szCs w:val="24"/>
        </w:rPr>
      </w:pPr>
      <w:r w:rsidRPr="004076CF">
        <w:rPr>
          <w:b/>
          <w:sz w:val="24"/>
          <w:szCs w:val="24"/>
        </w:rPr>
        <w:t xml:space="preserve">Заявление о добросовестности </w:t>
      </w:r>
    </w:p>
    <w:p w:rsidR="00D477DE" w:rsidRPr="004076CF" w:rsidRDefault="00D477DE" w:rsidP="00D477DE">
      <w:pPr>
        <w:widowControl w:val="0"/>
        <w:spacing w:line="276" w:lineRule="auto"/>
        <w:rPr>
          <w:sz w:val="24"/>
          <w:szCs w:val="24"/>
        </w:rPr>
      </w:pPr>
      <w:r w:rsidRPr="004076CF">
        <w:rPr>
          <w:sz w:val="24"/>
          <w:szCs w:val="24"/>
        </w:rPr>
        <w:t xml:space="preserve">г. Якутск                                                                                  </w:t>
      </w:r>
      <w:proofErr w:type="gramStart"/>
      <w:r w:rsidRPr="004076CF">
        <w:rPr>
          <w:sz w:val="24"/>
          <w:szCs w:val="24"/>
        </w:rPr>
        <w:t xml:space="preserve">   «</w:t>
      </w:r>
      <w:proofErr w:type="gramEnd"/>
      <w:r w:rsidRPr="004076CF">
        <w:rPr>
          <w:sz w:val="24"/>
          <w:szCs w:val="24"/>
        </w:rPr>
        <w:t>____» __________ 20__ г.</w:t>
      </w:r>
    </w:p>
    <w:p w:rsidR="00D477DE" w:rsidRPr="004076CF" w:rsidRDefault="00D477DE" w:rsidP="00D477DE">
      <w:pPr>
        <w:tabs>
          <w:tab w:val="left" w:pos="0"/>
          <w:tab w:val="left" w:pos="567"/>
        </w:tabs>
        <w:spacing w:line="276" w:lineRule="auto"/>
        <w:ind w:firstLine="709"/>
        <w:rPr>
          <w:sz w:val="24"/>
          <w:szCs w:val="24"/>
        </w:rPr>
      </w:pPr>
      <w:r w:rsidRPr="004076CF">
        <w:rPr>
          <w:sz w:val="24"/>
          <w:szCs w:val="24"/>
        </w:rPr>
        <w:t>Настоящим _______________________________</w:t>
      </w:r>
      <w:r w:rsidRPr="004076CF">
        <w:rPr>
          <w:snapToGrid w:val="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4076CF">
        <w:rPr>
          <w:sz w:val="24"/>
          <w:szCs w:val="24"/>
        </w:rPr>
        <w:t xml:space="preserve">, гарантирует и подтверждает, что на момент заключения Договора между </w:t>
      </w:r>
      <w:r w:rsidRPr="004076CF">
        <w:rPr>
          <w:snapToGrid w:val="0"/>
          <w:sz w:val="24"/>
          <w:szCs w:val="24"/>
        </w:rPr>
        <w:t>Перевозчиком</w:t>
      </w:r>
      <w:r w:rsidRPr="004076CF">
        <w:rPr>
          <w:sz w:val="24"/>
          <w:szCs w:val="24"/>
        </w:rPr>
        <w:t xml:space="preserve"> и АО «Саханефтегазсбыт»</w:t>
      </w:r>
      <w:r w:rsidRPr="004076CF">
        <w:rPr>
          <w:snapToGrid w:val="0"/>
          <w:sz w:val="24"/>
          <w:szCs w:val="24"/>
        </w:rPr>
        <w:t>, в лице _____________________________________, действующего на основании ______________, именуемое в дальнейшем «Заказчик»</w:t>
      </w:r>
      <w:r w:rsidRPr="004076CF">
        <w:rPr>
          <w:sz w:val="24"/>
          <w:szCs w:val="24"/>
        </w:rPr>
        <w:t>:</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состоит на налоговом учете в Межрайонной ИФНС </w:t>
      </w:r>
      <w:proofErr w:type="gramStart"/>
      <w:r w:rsidRPr="004076CF">
        <w:rPr>
          <w:sz w:val="24"/>
          <w:szCs w:val="24"/>
        </w:rPr>
        <w:t>России  с</w:t>
      </w:r>
      <w:proofErr w:type="gramEnd"/>
      <w:r w:rsidRPr="004076CF">
        <w:rPr>
          <w:sz w:val="24"/>
          <w:szCs w:val="24"/>
        </w:rPr>
        <w:t xml:space="preserve"> «___» _______ 20__ г. с присвоением ОГРН ___________, ОКПО__________, ИНН _________ и КПП ____________.</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гарантирует, что все</w:t>
      </w:r>
      <w:r w:rsidRPr="004076CF">
        <w:rPr>
          <w:sz w:val="24"/>
          <w:szCs w:val="24"/>
          <w:lang w:val="x-none"/>
        </w:rPr>
        <w:t xml:space="preserve"> сведения о</w:t>
      </w:r>
      <w:r w:rsidRPr="004076CF">
        <w:rPr>
          <w:sz w:val="24"/>
          <w:szCs w:val="24"/>
        </w:rPr>
        <w:t xml:space="preserve"> нем</w:t>
      </w:r>
      <w:r w:rsidRPr="004076CF">
        <w:rPr>
          <w:sz w:val="24"/>
          <w:szCs w:val="24"/>
          <w:lang w:val="x-none"/>
        </w:rPr>
        <w:t xml:space="preserve"> в ЕГРЮЛ достоверны на момент подписания </w:t>
      </w:r>
      <w:r w:rsidRPr="004076CF">
        <w:rPr>
          <w:sz w:val="24"/>
          <w:szCs w:val="24"/>
        </w:rPr>
        <w:t>Д</w:t>
      </w:r>
      <w:r w:rsidRPr="004076CF">
        <w:rPr>
          <w:sz w:val="24"/>
          <w:szCs w:val="24"/>
          <w:lang w:val="x-none"/>
        </w:rPr>
        <w:t>оговора и будут оставаться достоверными в дальнейшем.</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076CF">
        <w:t xml:space="preserve"> </w:t>
      </w:r>
      <w:r w:rsidRPr="004076CF">
        <w:rPr>
          <w:sz w:val="24"/>
          <w:szCs w:val="24"/>
        </w:rPr>
        <w:t xml:space="preserve">и другие налоги, предусмотренные НК РФ. </w:t>
      </w:r>
    </w:p>
    <w:p w:rsidR="00D477DE" w:rsidRPr="004076CF" w:rsidRDefault="00D477DE" w:rsidP="00D477DE">
      <w:pPr>
        <w:numPr>
          <w:ilvl w:val="0"/>
          <w:numId w:val="8"/>
        </w:numPr>
        <w:tabs>
          <w:tab w:val="left" w:pos="0"/>
          <w:tab w:val="left" w:pos="993"/>
        </w:tabs>
        <w:spacing w:line="276" w:lineRule="auto"/>
        <w:contextualSpacing/>
        <w:rPr>
          <w:sz w:val="24"/>
          <w:szCs w:val="24"/>
        </w:rPr>
      </w:pPr>
      <w:r w:rsidRPr="004076CF">
        <w:rPr>
          <w:snapToGrid w:val="0"/>
          <w:sz w:val="24"/>
          <w:szCs w:val="24"/>
        </w:rPr>
        <w:t>Перевозчик</w:t>
      </w:r>
      <w:r w:rsidRPr="004076CF">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076CF" w:rsidRPr="004076CF" w:rsidRDefault="004076CF" w:rsidP="00D477DE">
      <w:pPr>
        <w:tabs>
          <w:tab w:val="left" w:pos="0"/>
          <w:tab w:val="left" w:pos="993"/>
        </w:tabs>
        <w:spacing w:line="276" w:lineRule="auto"/>
        <w:contextualSpacing/>
        <w:rPr>
          <w:sz w:val="24"/>
          <w:szCs w:val="24"/>
        </w:rPr>
      </w:pPr>
    </w:p>
    <w:p w:rsidR="004076CF" w:rsidRPr="004076CF" w:rsidRDefault="004076CF" w:rsidP="004076CF">
      <w:pPr>
        <w:tabs>
          <w:tab w:val="left" w:pos="0"/>
          <w:tab w:val="left" w:pos="993"/>
        </w:tabs>
        <w:spacing w:line="276" w:lineRule="auto"/>
        <w:contextualSpacing/>
        <w:rPr>
          <w:sz w:val="24"/>
          <w:szCs w:val="24"/>
        </w:rPr>
      </w:pPr>
      <w:r w:rsidRPr="004076CF">
        <w:rPr>
          <w:sz w:val="24"/>
          <w:szCs w:val="24"/>
        </w:rPr>
        <w:t>«Перевозчик»</w:t>
      </w:r>
    </w:p>
    <w:p w:rsidR="004076CF" w:rsidRPr="004076CF" w:rsidRDefault="004076CF" w:rsidP="004076CF">
      <w:pPr>
        <w:tabs>
          <w:tab w:val="left" w:pos="0"/>
          <w:tab w:val="left" w:pos="993"/>
        </w:tabs>
        <w:spacing w:line="276" w:lineRule="auto"/>
        <w:contextualSpacing/>
        <w:rPr>
          <w:sz w:val="24"/>
          <w:szCs w:val="24"/>
        </w:rPr>
      </w:pPr>
      <w:r w:rsidRPr="004076CF">
        <w:rPr>
          <w:sz w:val="24"/>
          <w:szCs w:val="24"/>
        </w:rPr>
        <w:t>__________________________</w:t>
      </w:r>
    </w:p>
    <w:p w:rsidR="004076CF" w:rsidRPr="004076CF" w:rsidRDefault="004076CF" w:rsidP="004076CF">
      <w:pPr>
        <w:tabs>
          <w:tab w:val="left" w:pos="0"/>
          <w:tab w:val="left" w:pos="993"/>
        </w:tabs>
        <w:spacing w:line="276" w:lineRule="auto"/>
        <w:contextualSpacing/>
        <w:rPr>
          <w:sz w:val="24"/>
          <w:szCs w:val="24"/>
        </w:rPr>
      </w:pPr>
    </w:p>
    <w:p w:rsidR="004076CF" w:rsidRPr="004076CF" w:rsidRDefault="004076CF" w:rsidP="004076CF">
      <w:pPr>
        <w:tabs>
          <w:tab w:val="left" w:pos="0"/>
          <w:tab w:val="left" w:pos="993"/>
        </w:tabs>
        <w:spacing w:line="276" w:lineRule="auto"/>
        <w:contextualSpacing/>
        <w:rPr>
          <w:sz w:val="24"/>
          <w:szCs w:val="24"/>
        </w:rPr>
        <w:sectPr w:rsidR="004076CF" w:rsidRPr="004076CF" w:rsidSect="004076CF">
          <w:footerReference w:type="default" r:id="rId20"/>
          <w:footerReference w:type="first" r:id="rId21"/>
          <w:pgSz w:w="11906" w:h="16838" w:code="9"/>
          <w:pgMar w:top="709" w:right="709" w:bottom="1134" w:left="567" w:header="680" w:footer="0" w:gutter="0"/>
          <w:cols w:space="708"/>
          <w:titlePg/>
          <w:docGrid w:linePitch="381"/>
        </w:sectPr>
      </w:pPr>
      <w:r w:rsidRPr="004076CF">
        <w:rPr>
          <w:sz w:val="24"/>
          <w:szCs w:val="24"/>
        </w:rPr>
        <w:t>М.П.</w:t>
      </w:r>
    </w:p>
    <w:p w:rsidR="0033091E" w:rsidRPr="004076CF"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9" w:name="_Ref175752415"/>
      <w:bookmarkStart w:id="50" w:name="_Toc261535088"/>
      <w:bookmarkStart w:id="51" w:name="_Toc262557844"/>
      <w:bookmarkStart w:id="52" w:name="_Toc321748162"/>
      <w:bookmarkStart w:id="53" w:name="_Toc322017068"/>
      <w:bookmarkEnd w:id="24"/>
      <w:bookmarkEnd w:id="25"/>
      <w:bookmarkEnd w:id="26"/>
      <w:bookmarkEnd w:id="27"/>
      <w:r w:rsidRPr="004076CF">
        <w:rPr>
          <w:b/>
          <w:sz w:val="24"/>
          <w:szCs w:val="24"/>
        </w:rPr>
        <w:lastRenderedPageBreak/>
        <w:t>Порядок проведения закупки. Инструкции по подготовке Заявок</w:t>
      </w:r>
    </w:p>
    <w:p w:rsidR="0033091E" w:rsidRPr="004076CF"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4" w:name="_Toc322017042"/>
      <w:r w:rsidRPr="004076CF">
        <w:rPr>
          <w:b/>
          <w:bCs/>
          <w:sz w:val="24"/>
          <w:szCs w:val="24"/>
        </w:rPr>
        <w:t xml:space="preserve">Общий порядок проведения </w:t>
      </w:r>
      <w:bookmarkEnd w:id="54"/>
      <w:r w:rsidRPr="004076CF">
        <w:rPr>
          <w:b/>
          <w:bCs/>
          <w:sz w:val="24"/>
          <w:szCs w:val="24"/>
        </w:rPr>
        <w:t>закупки</w:t>
      </w:r>
    </w:p>
    <w:p w:rsidR="0033091E" w:rsidRPr="004076CF"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5" w:name="_Toc322017043"/>
      <w:r w:rsidRPr="004076CF">
        <w:rPr>
          <w:rFonts w:cs="Arial"/>
          <w:sz w:val="24"/>
          <w:szCs w:val="24"/>
        </w:rPr>
        <w:t>Закупка проводится в следующем порядке:</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а)</w:t>
      </w:r>
      <w:r w:rsidRPr="004076CF">
        <w:rPr>
          <w:sz w:val="24"/>
          <w:szCs w:val="24"/>
        </w:rPr>
        <w:t xml:space="preserve"> публикация Извещения о проведении закупки (подраздел 4.2.);</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б)</w:t>
      </w:r>
      <w:r w:rsidRPr="004076CF">
        <w:rPr>
          <w:sz w:val="24"/>
          <w:szCs w:val="24"/>
        </w:rPr>
        <w:t xml:space="preserve"> предоставление закупочной документации Участникам (подраздел 4.3.);</w:t>
      </w:r>
    </w:p>
    <w:p w:rsidR="0033091E" w:rsidRPr="004076CF"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4076CF">
        <w:rPr>
          <w:b/>
          <w:sz w:val="24"/>
          <w:szCs w:val="24"/>
        </w:rPr>
        <w:t>в)</w:t>
      </w:r>
      <w:r w:rsidRPr="004076CF">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г)</w:t>
      </w:r>
      <w:r w:rsidRPr="004076CF">
        <w:rPr>
          <w:sz w:val="24"/>
          <w:szCs w:val="24"/>
        </w:rPr>
        <w:t xml:space="preserve"> требования к Участникам (подраздел 4.5.);</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д)</w:t>
      </w:r>
      <w:r w:rsidRPr="004076CF">
        <w:rPr>
          <w:sz w:val="24"/>
          <w:szCs w:val="24"/>
        </w:rPr>
        <w:t xml:space="preserve"> подача Заявок и их прием (подраздел 4.6.);</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е)</w:t>
      </w:r>
      <w:r w:rsidRPr="004076CF">
        <w:rPr>
          <w:sz w:val="24"/>
          <w:szCs w:val="24"/>
        </w:rPr>
        <w:t xml:space="preserve"> изменение условий Заявки (подраздел 4.7.);</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ж)</w:t>
      </w:r>
      <w:r w:rsidRPr="004076CF">
        <w:rPr>
          <w:sz w:val="24"/>
          <w:szCs w:val="24"/>
        </w:rPr>
        <w:t xml:space="preserve"> открытие информации с Заявками Участников (подраздел 4.8.);</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з)</w:t>
      </w:r>
      <w:r w:rsidRPr="004076CF">
        <w:rPr>
          <w:sz w:val="24"/>
          <w:szCs w:val="24"/>
        </w:rPr>
        <w:t xml:space="preserve"> оценка Заявок Участников (подраздел</w:t>
      </w:r>
      <w:r w:rsidRPr="004076CF">
        <w:t xml:space="preserve"> </w:t>
      </w:r>
      <w:r w:rsidRPr="004076CF">
        <w:rPr>
          <w:sz w:val="24"/>
          <w:szCs w:val="24"/>
        </w:rPr>
        <w:t>4.9.);</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и)</w:t>
      </w:r>
      <w:r w:rsidRPr="004076CF">
        <w:rPr>
          <w:sz w:val="24"/>
          <w:szCs w:val="24"/>
        </w:rPr>
        <w:t xml:space="preserve"> проведение переторжки (подпункт 4.9.3.5.); </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к)</w:t>
      </w:r>
      <w:r w:rsidRPr="004076CF">
        <w:rPr>
          <w:sz w:val="24"/>
          <w:szCs w:val="24"/>
        </w:rPr>
        <w:t xml:space="preserve"> определение Победителя закупки (подраздел 4.10.);</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л)</w:t>
      </w:r>
      <w:r w:rsidRPr="004076CF">
        <w:rPr>
          <w:sz w:val="24"/>
          <w:szCs w:val="24"/>
        </w:rPr>
        <w:t xml:space="preserve"> уведомление Участников о результатах закупки (подраздел 4.11.);</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м)</w:t>
      </w:r>
      <w:r w:rsidRPr="004076CF">
        <w:rPr>
          <w:sz w:val="24"/>
          <w:szCs w:val="24"/>
        </w:rPr>
        <w:t xml:space="preserve"> заключ</w:t>
      </w:r>
      <w:r w:rsidR="00DB56F4" w:rsidRPr="004076CF">
        <w:rPr>
          <w:sz w:val="24"/>
          <w:szCs w:val="24"/>
        </w:rPr>
        <w:t>ение Договора (подраздел 4.12.);</w:t>
      </w:r>
    </w:p>
    <w:p w:rsidR="0033091E" w:rsidRPr="004076CF"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4076CF">
        <w:rPr>
          <w:b/>
          <w:sz w:val="24"/>
          <w:szCs w:val="24"/>
        </w:rPr>
        <w:t>н)</w:t>
      </w:r>
      <w:r w:rsidRPr="004076CF">
        <w:rPr>
          <w:sz w:val="24"/>
          <w:szCs w:val="24"/>
        </w:rPr>
        <w:t xml:space="preserve"> исполнение Договора (подраздел 4.13)</w:t>
      </w:r>
      <w:r w:rsidR="00DB56F4" w:rsidRPr="004076CF">
        <w:rPr>
          <w:sz w:val="24"/>
          <w:szCs w:val="24"/>
        </w:rPr>
        <w:t>.</w:t>
      </w:r>
    </w:p>
    <w:p w:rsidR="0033091E" w:rsidRPr="004076CF"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4076CF">
        <w:rPr>
          <w:b/>
          <w:bCs/>
          <w:sz w:val="24"/>
          <w:szCs w:val="24"/>
        </w:rPr>
        <w:t xml:space="preserve">Публикация Извещения о проведении </w:t>
      </w:r>
      <w:bookmarkEnd w:id="55"/>
      <w:r w:rsidRPr="004076CF">
        <w:rPr>
          <w:b/>
          <w:bCs/>
          <w:sz w:val="24"/>
          <w:szCs w:val="24"/>
        </w:rPr>
        <w:t>закупки</w:t>
      </w:r>
    </w:p>
    <w:p w:rsidR="0033091E" w:rsidRPr="004076CF"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4076CF">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76CF" w:rsidRDefault="0033091E" w:rsidP="0033091E">
      <w:pPr>
        <w:keepNext/>
        <w:shd w:val="clear" w:color="auto" w:fill="FFFFFF"/>
        <w:suppressAutoHyphens/>
        <w:spacing w:before="360" w:after="120" w:line="240" w:lineRule="auto"/>
        <w:ind w:firstLine="0"/>
        <w:outlineLvl w:val="1"/>
        <w:rPr>
          <w:b/>
          <w:bCs/>
          <w:sz w:val="24"/>
          <w:szCs w:val="24"/>
        </w:rPr>
      </w:pPr>
      <w:r w:rsidRPr="004076CF">
        <w:rPr>
          <w:b/>
          <w:bCs/>
          <w:sz w:val="24"/>
          <w:szCs w:val="24"/>
        </w:rPr>
        <w:t xml:space="preserve">4.3. </w:t>
      </w:r>
      <w:bookmarkStart w:id="56" w:name="_Toc322017044"/>
      <w:r w:rsidRPr="004076CF">
        <w:rPr>
          <w:b/>
          <w:bCs/>
          <w:sz w:val="24"/>
          <w:szCs w:val="24"/>
        </w:rPr>
        <w:t>Предоставление закупочной документации Участникам</w:t>
      </w:r>
      <w:bookmarkEnd w:id="56"/>
    </w:p>
    <w:p w:rsidR="0033091E" w:rsidRPr="004076CF"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7" w:name="_Toc322017045"/>
      <w:r w:rsidRPr="004076CF">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76CF"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4076CF">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4076CF">
        <w:t xml:space="preserve"> </w:t>
      </w:r>
    </w:p>
    <w:p w:rsidR="0033091E" w:rsidRPr="004076CF"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4076CF">
        <w:rPr>
          <w:b/>
          <w:bCs/>
          <w:sz w:val="24"/>
          <w:szCs w:val="24"/>
        </w:rPr>
        <w:t>Подготовка Заявки</w:t>
      </w:r>
    </w:p>
    <w:p w:rsidR="0033091E" w:rsidRPr="004076CF"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8" w:name="_Toc322017047"/>
      <w:r w:rsidRPr="004076CF">
        <w:rPr>
          <w:b/>
          <w:bCs/>
          <w:sz w:val="24"/>
          <w:szCs w:val="24"/>
        </w:rPr>
        <w:t xml:space="preserve"> Общие требования к </w:t>
      </w:r>
      <w:bookmarkEnd w:id="58"/>
      <w:r w:rsidRPr="004076CF">
        <w:rPr>
          <w:b/>
          <w:bCs/>
          <w:sz w:val="24"/>
          <w:szCs w:val="24"/>
        </w:rPr>
        <w:t>Заявке</w:t>
      </w:r>
    </w:p>
    <w:p w:rsidR="00B861D2" w:rsidRPr="004076CF" w:rsidRDefault="00B861D2" w:rsidP="00B861D2">
      <w:pPr>
        <w:pStyle w:val="aff8"/>
        <w:numPr>
          <w:ilvl w:val="3"/>
          <w:numId w:val="19"/>
        </w:numPr>
        <w:tabs>
          <w:tab w:val="left" w:pos="993"/>
        </w:tabs>
        <w:ind w:left="0" w:firstLine="0"/>
        <w:jc w:val="both"/>
        <w:rPr>
          <w:rFonts w:ascii="Times New Roman" w:hAnsi="Times New Roman"/>
          <w:sz w:val="24"/>
          <w:szCs w:val="24"/>
        </w:rPr>
      </w:pPr>
      <w:r w:rsidRPr="004076CF">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76CF" w:rsidRDefault="0033091E" w:rsidP="0033091E">
      <w:pPr>
        <w:shd w:val="clear" w:color="auto" w:fill="FFFFFF" w:themeFill="background1"/>
        <w:spacing w:line="240" w:lineRule="atLeast"/>
        <w:ind w:firstLine="426"/>
        <w:rPr>
          <w:sz w:val="24"/>
          <w:szCs w:val="24"/>
        </w:rPr>
      </w:pPr>
      <w:r w:rsidRPr="004076CF">
        <w:rPr>
          <w:b/>
          <w:sz w:val="24"/>
          <w:szCs w:val="24"/>
        </w:rPr>
        <w:t>а)</w:t>
      </w:r>
      <w:r w:rsidRPr="004076CF">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76CF" w:rsidRDefault="00D547B7" w:rsidP="0033091E">
      <w:pPr>
        <w:shd w:val="clear" w:color="auto" w:fill="FFFFFF" w:themeFill="background1"/>
        <w:spacing w:line="240" w:lineRule="atLeast"/>
        <w:ind w:firstLine="426"/>
        <w:rPr>
          <w:sz w:val="24"/>
          <w:szCs w:val="24"/>
        </w:rPr>
      </w:pPr>
      <w:r w:rsidRPr="004076CF">
        <w:rPr>
          <w:b/>
          <w:sz w:val="24"/>
          <w:szCs w:val="24"/>
        </w:rPr>
        <w:t>б</w:t>
      </w:r>
      <w:r w:rsidR="0033091E" w:rsidRPr="004076CF">
        <w:rPr>
          <w:b/>
          <w:sz w:val="24"/>
          <w:szCs w:val="24"/>
        </w:rPr>
        <w:t>)</w:t>
      </w:r>
      <w:r w:rsidR="0033091E" w:rsidRPr="004076CF">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76CF">
        <w:rPr>
          <w:sz w:val="24"/>
          <w:szCs w:val="24"/>
        </w:rPr>
        <w:t>5.</w:t>
      </w:r>
      <w:r w:rsidRPr="004076CF">
        <w:rPr>
          <w:sz w:val="24"/>
          <w:szCs w:val="24"/>
        </w:rPr>
        <w:t>2</w:t>
      </w:r>
      <w:r w:rsidR="0033091E" w:rsidRPr="004076CF">
        <w:rPr>
          <w:sz w:val="24"/>
          <w:szCs w:val="24"/>
        </w:rPr>
        <w:t>.);</w:t>
      </w:r>
    </w:p>
    <w:p w:rsidR="0033091E" w:rsidRPr="004076CF" w:rsidRDefault="00D547B7" w:rsidP="0033091E">
      <w:pPr>
        <w:shd w:val="clear" w:color="auto" w:fill="FFFFFF" w:themeFill="background1"/>
        <w:spacing w:line="240" w:lineRule="atLeast"/>
        <w:ind w:firstLine="426"/>
        <w:rPr>
          <w:sz w:val="24"/>
          <w:szCs w:val="24"/>
        </w:rPr>
      </w:pPr>
      <w:r w:rsidRPr="004076CF">
        <w:rPr>
          <w:b/>
          <w:sz w:val="24"/>
          <w:szCs w:val="24"/>
        </w:rPr>
        <w:t>в</w:t>
      </w:r>
      <w:r w:rsidR="0033091E" w:rsidRPr="004076CF">
        <w:rPr>
          <w:b/>
          <w:sz w:val="24"/>
          <w:szCs w:val="24"/>
        </w:rPr>
        <w:t>)</w:t>
      </w:r>
      <w:r w:rsidR="0033091E" w:rsidRPr="004076CF">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76CF">
        <w:rPr>
          <w:sz w:val="24"/>
          <w:szCs w:val="24"/>
        </w:rPr>
        <w:t>5.</w:t>
      </w:r>
      <w:r w:rsidRPr="004076CF">
        <w:rPr>
          <w:sz w:val="24"/>
          <w:szCs w:val="24"/>
        </w:rPr>
        <w:t>3</w:t>
      </w:r>
      <w:r w:rsidR="0033091E" w:rsidRPr="004076CF">
        <w:rPr>
          <w:sz w:val="24"/>
          <w:szCs w:val="24"/>
        </w:rPr>
        <w:t>.);</w:t>
      </w:r>
    </w:p>
    <w:p w:rsidR="0033091E" w:rsidRPr="004076CF" w:rsidRDefault="00D547B7" w:rsidP="0033091E">
      <w:pPr>
        <w:shd w:val="clear" w:color="auto" w:fill="FFFFFF" w:themeFill="background1"/>
        <w:spacing w:line="240" w:lineRule="atLeast"/>
        <w:ind w:firstLine="426"/>
        <w:rPr>
          <w:sz w:val="24"/>
          <w:szCs w:val="24"/>
        </w:rPr>
      </w:pPr>
      <w:r w:rsidRPr="004076CF">
        <w:rPr>
          <w:b/>
          <w:sz w:val="24"/>
          <w:szCs w:val="24"/>
        </w:rPr>
        <w:t>г</w:t>
      </w:r>
      <w:r w:rsidR="0033091E" w:rsidRPr="004076CF">
        <w:rPr>
          <w:b/>
          <w:sz w:val="24"/>
          <w:szCs w:val="24"/>
        </w:rPr>
        <w:t>)</w:t>
      </w:r>
      <w:r w:rsidR="0033091E" w:rsidRPr="004076CF">
        <w:rPr>
          <w:sz w:val="24"/>
          <w:szCs w:val="24"/>
        </w:rPr>
        <w:t xml:space="preserve"> Документы, подтверждающие соответствие Участника требованиям настоящей Документации (</w:t>
      </w:r>
      <w:proofErr w:type="spellStart"/>
      <w:r w:rsidR="0033091E" w:rsidRPr="004076CF">
        <w:rPr>
          <w:sz w:val="24"/>
          <w:szCs w:val="24"/>
        </w:rPr>
        <w:t>п.п</w:t>
      </w:r>
      <w:proofErr w:type="spellEnd"/>
      <w:r w:rsidR="0033091E" w:rsidRPr="004076CF">
        <w:rPr>
          <w:sz w:val="24"/>
          <w:szCs w:val="24"/>
        </w:rPr>
        <w:t>. 4.5.2.2 Документации) предоставляются одновременно с Заявкой.</w:t>
      </w:r>
    </w:p>
    <w:p w:rsidR="00B861D2" w:rsidRPr="004076CF" w:rsidRDefault="008E157E" w:rsidP="00B861D2">
      <w:pPr>
        <w:shd w:val="clear" w:color="auto" w:fill="FFFFFF"/>
        <w:spacing w:line="240" w:lineRule="atLeast"/>
        <w:ind w:firstLine="0"/>
        <w:rPr>
          <w:sz w:val="24"/>
          <w:szCs w:val="24"/>
          <w:lang w:eastAsia="ar-SA"/>
        </w:rPr>
      </w:pPr>
      <w:bookmarkStart w:id="59" w:name="_Toc322017048"/>
      <w:r w:rsidRPr="004076CF">
        <w:rPr>
          <w:b/>
          <w:sz w:val="24"/>
          <w:szCs w:val="24"/>
        </w:rPr>
        <w:t>4.4.1.2.</w:t>
      </w:r>
      <w:r w:rsidRPr="004076CF">
        <w:rPr>
          <w:sz w:val="24"/>
          <w:szCs w:val="24"/>
        </w:rPr>
        <w:t xml:space="preserve"> </w:t>
      </w:r>
      <w:r w:rsidR="00B861D2" w:rsidRPr="004076CF">
        <w:rPr>
          <w:sz w:val="24"/>
          <w:szCs w:val="24"/>
          <w:lang w:eastAsia="ar-SA"/>
        </w:rPr>
        <w:t>Заявка на участие в закупке и Приложения к ней (</w:t>
      </w:r>
      <w:proofErr w:type="spellStart"/>
      <w:r w:rsidR="00B861D2" w:rsidRPr="004076CF">
        <w:rPr>
          <w:sz w:val="24"/>
          <w:szCs w:val="24"/>
          <w:lang w:eastAsia="ar-SA"/>
        </w:rPr>
        <w:t>п.п</w:t>
      </w:r>
      <w:proofErr w:type="spellEnd"/>
      <w:r w:rsidR="00B861D2" w:rsidRPr="004076CF">
        <w:rPr>
          <w:sz w:val="24"/>
          <w:szCs w:val="24"/>
          <w:lang w:eastAsia="ar-SA"/>
        </w:rPr>
        <w:t>. «а»-«</w:t>
      </w:r>
      <w:r w:rsidR="00D547B7" w:rsidRPr="004076CF">
        <w:rPr>
          <w:sz w:val="24"/>
          <w:szCs w:val="24"/>
          <w:lang w:eastAsia="ar-SA"/>
        </w:rPr>
        <w:t>в</w:t>
      </w:r>
      <w:r w:rsidR="00B861D2" w:rsidRPr="004076CF">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4076CF">
        <w:rPr>
          <w:sz w:val="24"/>
          <w:szCs w:val="24"/>
          <w:lang w:eastAsia="ar-SA"/>
        </w:rPr>
        <w:t>п.п</w:t>
      </w:r>
      <w:proofErr w:type="spellEnd"/>
      <w:r w:rsidR="00B861D2" w:rsidRPr="004076CF">
        <w:rPr>
          <w:sz w:val="24"/>
          <w:szCs w:val="24"/>
          <w:lang w:eastAsia="ar-SA"/>
        </w:rPr>
        <w:t>. «в» п. 4.5.2.2. и заверены, печатью (если имеется) Участника / Лидера коллективного участника.</w:t>
      </w:r>
    </w:p>
    <w:p w:rsidR="008E157E" w:rsidRPr="004076CF" w:rsidRDefault="008E157E" w:rsidP="008E157E">
      <w:pPr>
        <w:shd w:val="clear" w:color="auto" w:fill="FFFFFF"/>
        <w:spacing w:line="240" w:lineRule="atLeast"/>
        <w:ind w:firstLine="0"/>
        <w:rPr>
          <w:sz w:val="24"/>
          <w:szCs w:val="24"/>
        </w:rPr>
      </w:pPr>
      <w:r w:rsidRPr="004076CF">
        <w:rPr>
          <w:b/>
          <w:sz w:val="24"/>
          <w:szCs w:val="24"/>
        </w:rPr>
        <w:t>4.4.1.3</w:t>
      </w:r>
      <w:r w:rsidRPr="004076CF">
        <w:rPr>
          <w:sz w:val="24"/>
          <w:szCs w:val="24"/>
        </w:rPr>
        <w:t xml:space="preserve"> Заявка и Приложения к ней (</w:t>
      </w:r>
      <w:proofErr w:type="spellStart"/>
      <w:r w:rsidRPr="004076CF">
        <w:rPr>
          <w:sz w:val="24"/>
          <w:szCs w:val="24"/>
        </w:rPr>
        <w:t>п.п</w:t>
      </w:r>
      <w:proofErr w:type="spellEnd"/>
      <w:r w:rsidRPr="004076CF">
        <w:rPr>
          <w:sz w:val="24"/>
          <w:szCs w:val="24"/>
        </w:rPr>
        <w:t>. «а»-«</w:t>
      </w:r>
      <w:r w:rsidR="00DB56F4" w:rsidRPr="004076CF">
        <w:rPr>
          <w:sz w:val="24"/>
          <w:szCs w:val="24"/>
        </w:rPr>
        <w:t>в</w:t>
      </w:r>
      <w:r w:rsidRPr="004076CF">
        <w:rPr>
          <w:sz w:val="24"/>
          <w:szCs w:val="24"/>
        </w:rPr>
        <w:t>» п. 4.4.1.1) должны быть отсканированными оригиналами документов.</w:t>
      </w:r>
    </w:p>
    <w:p w:rsidR="008E157E" w:rsidRPr="004076CF" w:rsidRDefault="008E157E" w:rsidP="008E157E">
      <w:pPr>
        <w:spacing w:line="240" w:lineRule="atLeast"/>
        <w:ind w:firstLine="0"/>
        <w:rPr>
          <w:sz w:val="24"/>
          <w:szCs w:val="24"/>
        </w:rPr>
      </w:pPr>
      <w:r w:rsidRPr="004076CF">
        <w:rPr>
          <w:b/>
          <w:sz w:val="24"/>
          <w:szCs w:val="24"/>
        </w:rPr>
        <w:lastRenderedPageBreak/>
        <w:t xml:space="preserve">4.4.1.4. </w:t>
      </w:r>
      <w:r w:rsidRPr="004076CF">
        <w:rPr>
          <w:sz w:val="24"/>
          <w:szCs w:val="24"/>
        </w:rPr>
        <w:t>При отсутствии Заявки на участие в закупке (</w:t>
      </w:r>
      <w:proofErr w:type="spellStart"/>
      <w:r w:rsidRPr="004076CF">
        <w:rPr>
          <w:sz w:val="24"/>
          <w:szCs w:val="24"/>
        </w:rPr>
        <w:t>п.п</w:t>
      </w:r>
      <w:proofErr w:type="spellEnd"/>
      <w:r w:rsidRPr="004076C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76CF"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4076CF">
        <w:rPr>
          <w:b/>
          <w:bCs/>
          <w:sz w:val="24"/>
          <w:szCs w:val="24"/>
        </w:rPr>
        <w:t xml:space="preserve">Требования к сроку действия </w:t>
      </w:r>
      <w:bookmarkEnd w:id="59"/>
      <w:r w:rsidRPr="004076CF">
        <w:rPr>
          <w:b/>
          <w:bCs/>
          <w:sz w:val="24"/>
          <w:szCs w:val="24"/>
        </w:rPr>
        <w:t>Заявки</w:t>
      </w:r>
    </w:p>
    <w:p w:rsidR="0033091E" w:rsidRPr="004076CF"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4076CF">
        <w:rPr>
          <w:sz w:val="24"/>
          <w:szCs w:val="24"/>
        </w:rPr>
        <w:t xml:space="preserve"> Заявка (Форма 1) действительна в течение срока, указанного Участником. В любом случае этот </w:t>
      </w:r>
      <w:r w:rsidR="006C356D" w:rsidRPr="004076CF">
        <w:rPr>
          <w:sz w:val="24"/>
          <w:szCs w:val="24"/>
        </w:rPr>
        <w:t xml:space="preserve">срок не должен быть менее чем </w:t>
      </w:r>
      <w:r w:rsidR="004D2A71" w:rsidRPr="004076CF">
        <w:rPr>
          <w:sz w:val="24"/>
          <w:szCs w:val="24"/>
        </w:rPr>
        <w:t>45</w:t>
      </w:r>
      <w:r w:rsidRPr="004076CF">
        <w:rPr>
          <w:sz w:val="24"/>
          <w:szCs w:val="24"/>
        </w:rPr>
        <w:t xml:space="preserve"> (</w:t>
      </w:r>
      <w:r w:rsidR="004D2A71" w:rsidRPr="004076CF">
        <w:rPr>
          <w:sz w:val="24"/>
          <w:szCs w:val="24"/>
        </w:rPr>
        <w:t>сорок пять</w:t>
      </w:r>
      <w:r w:rsidRPr="004076CF">
        <w:rPr>
          <w:sz w:val="24"/>
          <w:szCs w:val="24"/>
        </w:rPr>
        <w:t xml:space="preserve">) календарных дней со дня, следующего за днем окончания срока подачи Заявок. </w:t>
      </w:r>
    </w:p>
    <w:p w:rsidR="0033091E" w:rsidRPr="004076CF"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49"/>
      <w:r w:rsidRPr="004076CF">
        <w:rPr>
          <w:b/>
          <w:bCs/>
          <w:sz w:val="24"/>
          <w:szCs w:val="24"/>
        </w:rPr>
        <w:t xml:space="preserve">Требования к языку </w:t>
      </w:r>
      <w:bookmarkEnd w:id="60"/>
      <w:r w:rsidRPr="004076CF">
        <w:rPr>
          <w:b/>
          <w:bCs/>
          <w:sz w:val="24"/>
          <w:szCs w:val="24"/>
        </w:rPr>
        <w:t>Заявки</w:t>
      </w:r>
    </w:p>
    <w:p w:rsidR="0033091E" w:rsidRPr="004076CF"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4076CF">
        <w:rPr>
          <w:sz w:val="24"/>
          <w:szCs w:val="24"/>
        </w:rPr>
        <w:t xml:space="preserve"> Все документы, входящие в Заявку, должны быть предоставлены на русском языке. </w:t>
      </w:r>
    </w:p>
    <w:p w:rsidR="0033091E" w:rsidRPr="004076CF"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1" w:name="_Toc322017050"/>
      <w:r w:rsidRPr="004076CF">
        <w:rPr>
          <w:b/>
          <w:bCs/>
          <w:sz w:val="24"/>
          <w:szCs w:val="24"/>
        </w:rPr>
        <w:t xml:space="preserve">Требования к валюте </w:t>
      </w:r>
      <w:bookmarkEnd w:id="61"/>
      <w:r w:rsidRPr="004076CF">
        <w:rPr>
          <w:b/>
          <w:bCs/>
          <w:sz w:val="24"/>
          <w:szCs w:val="24"/>
        </w:rPr>
        <w:t>Заявки</w:t>
      </w:r>
    </w:p>
    <w:p w:rsidR="0033091E" w:rsidRPr="004076CF"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4076CF">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76CF" w:rsidRDefault="0033091E" w:rsidP="0033091E">
      <w:pPr>
        <w:shd w:val="clear" w:color="auto" w:fill="FFFFFF" w:themeFill="background1"/>
        <w:spacing w:line="240" w:lineRule="auto"/>
        <w:rPr>
          <w:sz w:val="24"/>
          <w:szCs w:val="24"/>
        </w:rPr>
      </w:pPr>
    </w:p>
    <w:p w:rsidR="0033091E" w:rsidRPr="004076CF"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4076CF">
        <w:rPr>
          <w:b/>
          <w:bCs/>
          <w:sz w:val="24"/>
          <w:szCs w:val="24"/>
        </w:rPr>
        <w:t>Порядок, место, дата начала и дата и время окончания срока подачи Заявок</w:t>
      </w:r>
    </w:p>
    <w:p w:rsidR="0033091E" w:rsidRPr="004076CF" w:rsidRDefault="0033091E" w:rsidP="0033091E">
      <w:pPr>
        <w:shd w:val="clear" w:color="auto" w:fill="FFFFFF"/>
        <w:spacing w:line="240" w:lineRule="atLeast"/>
        <w:ind w:firstLine="0"/>
        <w:rPr>
          <w:sz w:val="24"/>
          <w:szCs w:val="24"/>
        </w:rPr>
      </w:pPr>
      <w:r w:rsidRPr="004076CF">
        <w:rPr>
          <w:b/>
          <w:sz w:val="24"/>
          <w:szCs w:val="24"/>
        </w:rPr>
        <w:t>4.4.5.1.</w:t>
      </w:r>
      <w:r w:rsidRPr="004076CF">
        <w:rPr>
          <w:sz w:val="24"/>
          <w:szCs w:val="24"/>
        </w:rPr>
        <w:t xml:space="preserve"> Заявка направляется посредством ЭП, указанный в п. 1.1.1. настоящей Документации. </w:t>
      </w:r>
    </w:p>
    <w:p w:rsidR="0033091E" w:rsidRPr="004A1A40" w:rsidRDefault="0033091E" w:rsidP="0033091E">
      <w:pPr>
        <w:shd w:val="clear" w:color="auto" w:fill="FFFFFF"/>
        <w:spacing w:line="240" w:lineRule="atLeast"/>
        <w:ind w:firstLine="0"/>
        <w:rPr>
          <w:sz w:val="24"/>
          <w:szCs w:val="24"/>
        </w:rPr>
      </w:pPr>
      <w:r w:rsidRPr="004076CF">
        <w:rPr>
          <w:b/>
          <w:sz w:val="24"/>
          <w:szCs w:val="24"/>
        </w:rPr>
        <w:t xml:space="preserve">4.4.5.2. </w:t>
      </w:r>
      <w:r w:rsidRPr="004076CF">
        <w:rPr>
          <w:sz w:val="24"/>
          <w:szCs w:val="24"/>
        </w:rPr>
        <w:t xml:space="preserve">Заявка должна быть направлена не позднее даты и времени, указанного в Извещении о </w:t>
      </w:r>
      <w:r w:rsidRPr="004A1A40">
        <w:rPr>
          <w:sz w:val="24"/>
          <w:szCs w:val="24"/>
        </w:rPr>
        <w:t xml:space="preserve">проведении закупки. </w:t>
      </w:r>
    </w:p>
    <w:p w:rsidR="0033091E" w:rsidRPr="004A1A40" w:rsidRDefault="0033091E" w:rsidP="0033091E">
      <w:pPr>
        <w:autoSpaceDE w:val="0"/>
        <w:autoSpaceDN w:val="0"/>
        <w:adjustRightInd w:val="0"/>
        <w:spacing w:line="240" w:lineRule="auto"/>
        <w:ind w:firstLine="0"/>
        <w:rPr>
          <w:sz w:val="24"/>
          <w:szCs w:val="24"/>
        </w:rPr>
      </w:pPr>
      <w:r w:rsidRPr="004A1A40">
        <w:rPr>
          <w:sz w:val="24"/>
          <w:szCs w:val="24"/>
        </w:rPr>
        <w:t>Дата начала подачи Заявок:</w:t>
      </w:r>
      <w:r w:rsidRPr="004A1A40">
        <w:rPr>
          <w:b/>
          <w:sz w:val="24"/>
          <w:szCs w:val="24"/>
        </w:rPr>
        <w:t xml:space="preserve"> </w:t>
      </w:r>
      <w:r w:rsidR="00DB56F4" w:rsidRPr="004A1A40">
        <w:rPr>
          <w:b/>
          <w:sz w:val="24"/>
          <w:szCs w:val="24"/>
        </w:rPr>
        <w:t>02</w:t>
      </w:r>
      <w:r w:rsidR="00005B35" w:rsidRPr="004A1A40">
        <w:rPr>
          <w:b/>
          <w:sz w:val="24"/>
          <w:szCs w:val="24"/>
        </w:rPr>
        <w:t>.</w:t>
      </w:r>
      <w:r w:rsidR="00F34EF7" w:rsidRPr="004A1A40">
        <w:rPr>
          <w:b/>
          <w:sz w:val="24"/>
          <w:szCs w:val="24"/>
        </w:rPr>
        <w:t>0</w:t>
      </w:r>
      <w:r w:rsidR="008D5F81" w:rsidRPr="004A1A40">
        <w:rPr>
          <w:b/>
          <w:sz w:val="24"/>
          <w:szCs w:val="24"/>
        </w:rPr>
        <w:t>7</w:t>
      </w:r>
      <w:r w:rsidR="009A39E3" w:rsidRPr="004A1A40">
        <w:rPr>
          <w:b/>
          <w:sz w:val="24"/>
          <w:szCs w:val="24"/>
        </w:rPr>
        <w:t>.202</w:t>
      </w:r>
      <w:r w:rsidR="00DB56F4" w:rsidRPr="004A1A40">
        <w:rPr>
          <w:b/>
          <w:sz w:val="24"/>
          <w:szCs w:val="24"/>
        </w:rPr>
        <w:t>4</w:t>
      </w:r>
      <w:r w:rsidRPr="004A1A40">
        <w:rPr>
          <w:b/>
          <w:sz w:val="24"/>
          <w:szCs w:val="24"/>
        </w:rPr>
        <w:t xml:space="preserve"> года.</w:t>
      </w:r>
    </w:p>
    <w:p w:rsidR="0033091E" w:rsidRPr="004076CF" w:rsidRDefault="0033091E" w:rsidP="0033091E">
      <w:pPr>
        <w:shd w:val="clear" w:color="auto" w:fill="FFFFFF"/>
        <w:spacing w:line="240" w:lineRule="atLeast"/>
        <w:ind w:firstLine="0"/>
        <w:rPr>
          <w:b/>
          <w:sz w:val="24"/>
          <w:szCs w:val="24"/>
        </w:rPr>
      </w:pPr>
      <w:r w:rsidRPr="004A1A40">
        <w:rPr>
          <w:sz w:val="24"/>
          <w:szCs w:val="24"/>
        </w:rPr>
        <w:t xml:space="preserve">Дата и время окончания подачи Заявок и открытие доступа к Заявкам: </w:t>
      </w:r>
      <w:r w:rsidRPr="004A1A40">
        <w:rPr>
          <w:b/>
          <w:sz w:val="24"/>
          <w:szCs w:val="24"/>
        </w:rPr>
        <w:t xml:space="preserve">09:00 (время местное) </w:t>
      </w:r>
      <w:r w:rsidR="004A1A40" w:rsidRPr="004A1A40">
        <w:rPr>
          <w:b/>
          <w:sz w:val="24"/>
          <w:szCs w:val="24"/>
        </w:rPr>
        <w:t>10</w:t>
      </w:r>
      <w:r w:rsidR="00D14964" w:rsidRPr="004A1A40">
        <w:rPr>
          <w:b/>
          <w:sz w:val="24"/>
          <w:szCs w:val="24"/>
        </w:rPr>
        <w:t>.</w:t>
      </w:r>
      <w:r w:rsidR="0041557C" w:rsidRPr="004A1A40">
        <w:rPr>
          <w:b/>
          <w:sz w:val="24"/>
          <w:szCs w:val="24"/>
        </w:rPr>
        <w:t>0</w:t>
      </w:r>
      <w:r w:rsidR="00460092" w:rsidRPr="004A1A40">
        <w:rPr>
          <w:b/>
          <w:sz w:val="24"/>
          <w:szCs w:val="24"/>
        </w:rPr>
        <w:t>7</w:t>
      </w:r>
      <w:r w:rsidRPr="004A1A40">
        <w:rPr>
          <w:b/>
          <w:sz w:val="24"/>
          <w:szCs w:val="24"/>
        </w:rPr>
        <w:t>.202</w:t>
      </w:r>
      <w:r w:rsidR="00DB56F4" w:rsidRPr="004A1A40">
        <w:rPr>
          <w:b/>
          <w:sz w:val="24"/>
          <w:szCs w:val="24"/>
        </w:rPr>
        <w:t>4</w:t>
      </w:r>
      <w:r w:rsidRPr="004A1A40">
        <w:rPr>
          <w:b/>
          <w:sz w:val="24"/>
          <w:szCs w:val="24"/>
        </w:rPr>
        <w:t xml:space="preserve"> года.</w:t>
      </w:r>
    </w:p>
    <w:p w:rsidR="0033091E" w:rsidRPr="004076CF"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4076C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4076CF"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4076CF">
        <w:rPr>
          <w:rFonts w:cs="Arial"/>
          <w:sz w:val="24"/>
          <w:szCs w:val="24"/>
        </w:rPr>
        <w:t xml:space="preserve">Любой участник состязательной закупки вправе направить Заказчику </w:t>
      </w:r>
      <w:r w:rsidRPr="004076C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4076CF">
        <w:rPr>
          <w:rFonts w:cs="Arial"/>
          <w:sz w:val="24"/>
          <w:szCs w:val="24"/>
        </w:rPr>
        <w:t>запрос о даче разъяснений положений Извещения о проведении закупки и (или) Документации о закупке, но не позднее</w:t>
      </w:r>
      <w:r w:rsidRPr="004076CF">
        <w:rPr>
          <w:rFonts w:cs="Arial"/>
          <w:bCs/>
          <w:iCs/>
          <w:sz w:val="24"/>
          <w:szCs w:val="24"/>
        </w:rPr>
        <w:t xml:space="preserve"> 2 (двух) рабочих дней </w:t>
      </w:r>
      <w:r w:rsidRPr="004076CF">
        <w:rPr>
          <w:rFonts w:cs="Arial"/>
          <w:sz w:val="24"/>
          <w:szCs w:val="24"/>
        </w:rPr>
        <w:t>до даты окончания срока подачи заявок на участие в состязательной закупке</w:t>
      </w:r>
      <w:r w:rsidRPr="004076CF">
        <w:rPr>
          <w:rFonts w:cs="Arial"/>
          <w:bCs/>
          <w:iCs/>
          <w:sz w:val="24"/>
          <w:szCs w:val="24"/>
        </w:rPr>
        <w:t>.</w:t>
      </w:r>
    </w:p>
    <w:p w:rsidR="0033091E" w:rsidRPr="004A1A4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4076C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4076CF">
        <w:rPr>
          <w:sz w:val="24"/>
          <w:szCs w:val="24"/>
        </w:rPr>
        <w:t xml:space="preserve"> и на сайте Общества</w:t>
      </w:r>
      <w:r w:rsidRPr="004076C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4076CF">
        <w:rPr>
          <w:rFonts w:cs="Arial"/>
          <w:bCs/>
          <w:sz w:val="24"/>
          <w:szCs w:val="24"/>
        </w:rPr>
        <w:t xml:space="preserve">Дата и время окончания </w:t>
      </w:r>
      <w:r w:rsidRPr="004A1A40">
        <w:rPr>
          <w:rFonts w:cs="Arial"/>
          <w:bCs/>
          <w:sz w:val="24"/>
          <w:szCs w:val="24"/>
        </w:rPr>
        <w:t>срока предоставления участникам закупки разъяснений положений Документации о закупке</w:t>
      </w:r>
      <w:r w:rsidRPr="004A1A40">
        <w:rPr>
          <w:rFonts w:cs="Arial"/>
          <w:sz w:val="24"/>
          <w:szCs w:val="24"/>
        </w:rPr>
        <w:t>:</w:t>
      </w:r>
      <w:r w:rsidRPr="004A1A40">
        <w:rPr>
          <w:rFonts w:cs="Arial"/>
          <w:b/>
          <w:sz w:val="24"/>
          <w:szCs w:val="24"/>
        </w:rPr>
        <w:t xml:space="preserve"> 1</w:t>
      </w:r>
      <w:r w:rsidR="00BD0753" w:rsidRPr="004A1A40">
        <w:rPr>
          <w:rFonts w:cs="Arial"/>
          <w:b/>
          <w:sz w:val="24"/>
          <w:szCs w:val="24"/>
        </w:rPr>
        <w:t>7</w:t>
      </w:r>
      <w:r w:rsidRPr="004A1A40">
        <w:rPr>
          <w:rFonts w:cs="Arial"/>
          <w:b/>
          <w:sz w:val="24"/>
          <w:szCs w:val="24"/>
        </w:rPr>
        <w:t xml:space="preserve">:00 (время местное) </w:t>
      </w:r>
      <w:r w:rsidR="00DB56F4" w:rsidRPr="004A1A40">
        <w:rPr>
          <w:rFonts w:cs="Arial"/>
          <w:b/>
          <w:sz w:val="24"/>
          <w:szCs w:val="24"/>
        </w:rPr>
        <w:t>0</w:t>
      </w:r>
      <w:r w:rsidR="004A1A40" w:rsidRPr="004A1A40">
        <w:rPr>
          <w:rFonts w:cs="Arial"/>
          <w:b/>
          <w:sz w:val="24"/>
          <w:szCs w:val="24"/>
        </w:rPr>
        <w:t>9</w:t>
      </w:r>
      <w:r w:rsidR="00D05F91" w:rsidRPr="004A1A40">
        <w:rPr>
          <w:rFonts w:cs="Arial"/>
          <w:b/>
          <w:sz w:val="24"/>
          <w:szCs w:val="24"/>
        </w:rPr>
        <w:t>.</w:t>
      </w:r>
      <w:r w:rsidR="0041557C" w:rsidRPr="004A1A40">
        <w:rPr>
          <w:rFonts w:cs="Arial"/>
          <w:b/>
          <w:sz w:val="24"/>
          <w:szCs w:val="24"/>
        </w:rPr>
        <w:t>0</w:t>
      </w:r>
      <w:r w:rsidR="00460092" w:rsidRPr="004A1A40">
        <w:rPr>
          <w:rFonts w:cs="Arial"/>
          <w:b/>
          <w:sz w:val="24"/>
          <w:szCs w:val="24"/>
        </w:rPr>
        <w:t>7</w:t>
      </w:r>
      <w:r w:rsidRPr="004A1A40">
        <w:rPr>
          <w:rFonts w:cs="Arial"/>
          <w:b/>
          <w:sz w:val="24"/>
          <w:szCs w:val="24"/>
        </w:rPr>
        <w:t>.202</w:t>
      </w:r>
      <w:r w:rsidR="00DB56F4" w:rsidRPr="004A1A40">
        <w:rPr>
          <w:rFonts w:cs="Arial"/>
          <w:b/>
          <w:sz w:val="24"/>
          <w:szCs w:val="24"/>
        </w:rPr>
        <w:t>4</w:t>
      </w:r>
      <w:r w:rsidRPr="004A1A40">
        <w:rPr>
          <w:rFonts w:cs="Arial"/>
          <w:b/>
          <w:sz w:val="24"/>
          <w:szCs w:val="24"/>
        </w:rPr>
        <w:t xml:space="preserve"> года.</w:t>
      </w:r>
    </w:p>
    <w:p w:rsidR="0033091E" w:rsidRPr="004076CF"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4A1A40">
        <w:rPr>
          <w:rFonts w:cs="Arial"/>
          <w:sz w:val="24"/>
          <w:szCs w:val="24"/>
        </w:rPr>
        <w:t>Разъяснения положений документации о закупке размещаются заказчиком</w:t>
      </w:r>
      <w:r w:rsidRPr="004076CF">
        <w:rPr>
          <w:rFonts w:cs="Arial"/>
          <w:sz w:val="24"/>
          <w:szCs w:val="24"/>
        </w:rPr>
        <w:t xml:space="preserve"> на ЭП </w:t>
      </w:r>
      <w:r w:rsidRPr="004076CF">
        <w:rPr>
          <w:sz w:val="24"/>
          <w:szCs w:val="24"/>
        </w:rPr>
        <w:t>и на сайте Общества</w:t>
      </w:r>
      <w:r w:rsidRPr="004076C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4076CF"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4076C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4076CF"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4076CF">
        <w:rPr>
          <w:b/>
          <w:bCs/>
          <w:sz w:val="24"/>
          <w:szCs w:val="24"/>
        </w:rPr>
        <w:t xml:space="preserve">Порядок внесения изменений в закупочную Документацию, отмены закупки </w:t>
      </w:r>
    </w:p>
    <w:p w:rsidR="0033091E" w:rsidRPr="004076CF"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4076C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4076CF"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4076C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w:t>
      </w:r>
      <w:r w:rsidRPr="004076CF">
        <w:rPr>
          <w:bCs/>
          <w:iCs/>
          <w:sz w:val="24"/>
          <w:szCs w:val="24"/>
        </w:rPr>
        <w:lastRenderedPageBreak/>
        <w:t xml:space="preserve">принятия решения о внесении указанных изменений. </w:t>
      </w:r>
    </w:p>
    <w:p w:rsidR="0033091E" w:rsidRPr="004076CF"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4076CF">
        <w:rPr>
          <w:b/>
          <w:bCs/>
          <w:iCs/>
          <w:sz w:val="24"/>
          <w:szCs w:val="24"/>
        </w:rPr>
        <w:t>4.4.7.3.</w:t>
      </w:r>
      <w:r w:rsidRPr="004076C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4076CF">
        <w:rPr>
          <w:sz w:val="24"/>
          <w:szCs w:val="24"/>
        </w:rPr>
        <w:t>и на сайте Общества</w:t>
      </w:r>
      <w:r w:rsidRPr="004076C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4076CF"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4076C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4076CF" w:rsidRDefault="0033091E" w:rsidP="0093229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4076CF">
        <w:rPr>
          <w:b/>
          <w:bCs/>
          <w:iCs/>
          <w:sz w:val="24"/>
          <w:szCs w:val="24"/>
        </w:rPr>
        <w:t>4.4.7.5</w:t>
      </w:r>
      <w:r w:rsidRPr="004076C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4076CF"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4076CF">
        <w:rPr>
          <w:rFonts w:cs="Arial"/>
          <w:b/>
          <w:sz w:val="24"/>
          <w:szCs w:val="24"/>
        </w:rPr>
        <w:t>Дата рассмотрения Заявок Участников и подведения итогов закупки.</w:t>
      </w:r>
    </w:p>
    <w:p w:rsidR="0033091E" w:rsidRPr="004A1A40" w:rsidRDefault="0033091E" w:rsidP="0033091E">
      <w:pPr>
        <w:shd w:val="clear" w:color="auto" w:fill="FFFFFF"/>
        <w:tabs>
          <w:tab w:val="left" w:pos="709"/>
        </w:tabs>
        <w:spacing w:line="240" w:lineRule="auto"/>
        <w:ind w:firstLine="0"/>
        <w:rPr>
          <w:sz w:val="24"/>
          <w:szCs w:val="24"/>
        </w:rPr>
      </w:pPr>
      <w:r w:rsidRPr="004076CF">
        <w:rPr>
          <w:b/>
          <w:sz w:val="24"/>
          <w:szCs w:val="24"/>
        </w:rPr>
        <w:t>4.4.8.1</w:t>
      </w:r>
      <w:r w:rsidRPr="004076CF">
        <w:rPr>
          <w:sz w:val="24"/>
          <w:szCs w:val="24"/>
        </w:rPr>
        <w:t xml:space="preserve"> Дата рассмотрения Заявок</w:t>
      </w:r>
      <w:r w:rsidR="005773AE" w:rsidRPr="004076CF">
        <w:rPr>
          <w:sz w:val="24"/>
          <w:szCs w:val="24"/>
        </w:rPr>
        <w:t xml:space="preserve"> (ориентировоч</w:t>
      </w:r>
      <w:r w:rsidR="005773AE" w:rsidRPr="004A1A40">
        <w:rPr>
          <w:sz w:val="24"/>
          <w:szCs w:val="24"/>
        </w:rPr>
        <w:t>но)</w:t>
      </w:r>
      <w:r w:rsidRPr="004A1A40">
        <w:rPr>
          <w:sz w:val="24"/>
          <w:szCs w:val="24"/>
        </w:rPr>
        <w:t xml:space="preserve">: </w:t>
      </w:r>
      <w:r w:rsidR="004A1A40" w:rsidRPr="004A1A40">
        <w:rPr>
          <w:b/>
          <w:sz w:val="24"/>
          <w:szCs w:val="24"/>
        </w:rPr>
        <w:t>11</w:t>
      </w:r>
      <w:r w:rsidR="00D05F91" w:rsidRPr="004A1A40">
        <w:rPr>
          <w:b/>
          <w:sz w:val="24"/>
          <w:szCs w:val="24"/>
        </w:rPr>
        <w:t>.</w:t>
      </w:r>
      <w:r w:rsidR="0041557C" w:rsidRPr="004A1A40">
        <w:rPr>
          <w:b/>
          <w:sz w:val="24"/>
          <w:szCs w:val="24"/>
        </w:rPr>
        <w:t>0</w:t>
      </w:r>
      <w:r w:rsidR="008A7C4D" w:rsidRPr="004A1A40">
        <w:rPr>
          <w:b/>
          <w:sz w:val="24"/>
          <w:szCs w:val="24"/>
        </w:rPr>
        <w:t>7</w:t>
      </w:r>
      <w:r w:rsidRPr="004A1A40">
        <w:rPr>
          <w:b/>
          <w:sz w:val="24"/>
          <w:szCs w:val="24"/>
        </w:rPr>
        <w:t>.202</w:t>
      </w:r>
      <w:r w:rsidR="00DB56F4" w:rsidRPr="004A1A40">
        <w:rPr>
          <w:b/>
          <w:sz w:val="24"/>
          <w:szCs w:val="24"/>
        </w:rPr>
        <w:t>4</w:t>
      </w:r>
      <w:r w:rsidRPr="004A1A40">
        <w:rPr>
          <w:b/>
          <w:sz w:val="24"/>
          <w:szCs w:val="24"/>
        </w:rPr>
        <w:t xml:space="preserve"> года</w:t>
      </w:r>
      <w:r w:rsidRPr="004A1A40">
        <w:rPr>
          <w:sz w:val="24"/>
          <w:szCs w:val="24"/>
        </w:rPr>
        <w:t xml:space="preserve"> </w:t>
      </w:r>
      <w:r w:rsidRPr="004A1A40">
        <w:rPr>
          <w:b/>
          <w:sz w:val="24"/>
          <w:szCs w:val="24"/>
        </w:rPr>
        <w:t xml:space="preserve"> </w:t>
      </w:r>
    </w:p>
    <w:p w:rsidR="0033091E" w:rsidRPr="004A1A40" w:rsidRDefault="0033091E" w:rsidP="0033091E">
      <w:pPr>
        <w:autoSpaceDE w:val="0"/>
        <w:autoSpaceDN w:val="0"/>
        <w:adjustRightInd w:val="0"/>
        <w:spacing w:line="240" w:lineRule="auto"/>
        <w:ind w:firstLine="0"/>
        <w:rPr>
          <w:b/>
          <w:sz w:val="24"/>
          <w:szCs w:val="24"/>
        </w:rPr>
      </w:pPr>
      <w:r w:rsidRPr="004A1A40">
        <w:rPr>
          <w:b/>
          <w:sz w:val="24"/>
          <w:szCs w:val="24"/>
        </w:rPr>
        <w:t xml:space="preserve">4.4.8.2 </w:t>
      </w:r>
      <w:r w:rsidR="005773AE" w:rsidRPr="004A1A40">
        <w:rPr>
          <w:sz w:val="24"/>
          <w:szCs w:val="24"/>
        </w:rPr>
        <w:t xml:space="preserve">Дата подведения итогов закупочной процедуры (ориентировочно): </w:t>
      </w:r>
      <w:r w:rsidR="008D5F81" w:rsidRPr="004A1A40">
        <w:rPr>
          <w:b/>
          <w:sz w:val="24"/>
          <w:szCs w:val="24"/>
        </w:rPr>
        <w:t>1</w:t>
      </w:r>
      <w:r w:rsidR="004A1A40" w:rsidRPr="004A1A40">
        <w:rPr>
          <w:b/>
          <w:sz w:val="24"/>
          <w:szCs w:val="24"/>
        </w:rPr>
        <w:t>2</w:t>
      </w:r>
      <w:r w:rsidR="00D94FB1" w:rsidRPr="004A1A40">
        <w:rPr>
          <w:b/>
          <w:sz w:val="24"/>
          <w:szCs w:val="24"/>
        </w:rPr>
        <w:t>.</w:t>
      </w:r>
      <w:r w:rsidR="0041557C" w:rsidRPr="004A1A40">
        <w:rPr>
          <w:b/>
          <w:sz w:val="24"/>
          <w:szCs w:val="24"/>
        </w:rPr>
        <w:t>0</w:t>
      </w:r>
      <w:r w:rsidR="008A7C4D" w:rsidRPr="004A1A40">
        <w:rPr>
          <w:b/>
          <w:sz w:val="24"/>
          <w:szCs w:val="24"/>
        </w:rPr>
        <w:t>7</w:t>
      </w:r>
      <w:r w:rsidR="009A39E3" w:rsidRPr="004A1A40">
        <w:rPr>
          <w:b/>
          <w:sz w:val="24"/>
          <w:szCs w:val="24"/>
        </w:rPr>
        <w:t>.202</w:t>
      </w:r>
      <w:r w:rsidR="00DB56F4" w:rsidRPr="004A1A40">
        <w:rPr>
          <w:b/>
          <w:sz w:val="24"/>
          <w:szCs w:val="24"/>
        </w:rPr>
        <w:t>4</w:t>
      </w:r>
      <w:r w:rsidR="005773AE" w:rsidRPr="004A1A40">
        <w:rPr>
          <w:b/>
          <w:sz w:val="24"/>
          <w:szCs w:val="24"/>
        </w:rPr>
        <w:t xml:space="preserve"> года</w:t>
      </w:r>
    </w:p>
    <w:p w:rsidR="0033091E" w:rsidRPr="004A1A40"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4A1A40">
        <w:rPr>
          <w:b/>
          <w:bCs/>
          <w:sz w:val="24"/>
          <w:szCs w:val="24"/>
        </w:rPr>
        <w:t>Требования к предоставлению Заявок</w:t>
      </w:r>
    </w:p>
    <w:p w:rsidR="0033091E" w:rsidRPr="004076CF" w:rsidRDefault="0033091E" w:rsidP="0033091E">
      <w:pPr>
        <w:shd w:val="clear" w:color="auto" w:fill="FFFFFF" w:themeFill="background1"/>
        <w:tabs>
          <w:tab w:val="left" w:pos="851"/>
        </w:tabs>
        <w:spacing w:line="240" w:lineRule="atLeast"/>
        <w:ind w:firstLine="0"/>
        <w:rPr>
          <w:sz w:val="24"/>
          <w:szCs w:val="24"/>
        </w:rPr>
      </w:pPr>
      <w:r w:rsidRPr="004076CF">
        <w:rPr>
          <w:b/>
          <w:sz w:val="24"/>
          <w:szCs w:val="24"/>
        </w:rPr>
        <w:t>4.4.9.1.</w:t>
      </w:r>
      <w:r w:rsidRPr="004076CF">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76CF" w:rsidRDefault="0033091E" w:rsidP="0033091E">
      <w:pPr>
        <w:shd w:val="clear" w:color="auto" w:fill="FFFFFF" w:themeFill="background1"/>
        <w:tabs>
          <w:tab w:val="left" w:pos="851"/>
        </w:tabs>
        <w:spacing w:line="240" w:lineRule="atLeast"/>
        <w:ind w:firstLine="0"/>
        <w:rPr>
          <w:b/>
          <w:i/>
          <w:noProof/>
          <w:sz w:val="24"/>
          <w:szCs w:val="24"/>
        </w:rPr>
      </w:pPr>
      <w:r w:rsidRPr="004076CF">
        <w:rPr>
          <w:b/>
          <w:sz w:val="24"/>
          <w:szCs w:val="24"/>
        </w:rPr>
        <w:t>4.4.9.2.</w:t>
      </w:r>
      <w:r w:rsidRPr="004076CF">
        <w:rPr>
          <w:sz w:val="24"/>
          <w:szCs w:val="24"/>
        </w:rPr>
        <w:t xml:space="preserve"> </w:t>
      </w:r>
      <w:r w:rsidRPr="004076CF">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76CF">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76CF">
        <w:rPr>
          <w:b/>
          <w:i/>
          <w:noProof/>
          <w:sz w:val="24"/>
          <w:szCs w:val="24"/>
        </w:rPr>
        <w:t xml:space="preserve">в формате PDF, с качестовом изображения не ниже 300 dpi. </w:t>
      </w:r>
    </w:p>
    <w:p w:rsidR="0033091E" w:rsidRPr="004076CF" w:rsidRDefault="0033091E" w:rsidP="0033091E">
      <w:pPr>
        <w:shd w:val="clear" w:color="auto" w:fill="FFFFFF" w:themeFill="background1"/>
        <w:tabs>
          <w:tab w:val="left" w:pos="851"/>
        </w:tabs>
        <w:spacing w:line="240" w:lineRule="atLeast"/>
        <w:ind w:firstLine="0"/>
        <w:rPr>
          <w:sz w:val="24"/>
          <w:szCs w:val="24"/>
        </w:rPr>
      </w:pPr>
      <w:r w:rsidRPr="004076CF">
        <w:rPr>
          <w:b/>
          <w:sz w:val="24"/>
          <w:szCs w:val="24"/>
        </w:rPr>
        <w:t>4.4.9.3.</w:t>
      </w:r>
      <w:r w:rsidRPr="004076CF">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76CF"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4076CF">
        <w:rPr>
          <w:b/>
          <w:bCs/>
          <w:sz w:val="24"/>
          <w:szCs w:val="24"/>
        </w:rPr>
        <w:t>Требования к Участникам. Подтверждение соответствия предъявляемым требованиям</w:t>
      </w:r>
    </w:p>
    <w:p w:rsidR="0033091E" w:rsidRPr="004076CF" w:rsidRDefault="0033091E" w:rsidP="0033091E">
      <w:pPr>
        <w:keepNext/>
        <w:shd w:val="clear" w:color="auto" w:fill="FFFFFF" w:themeFill="background1"/>
        <w:suppressAutoHyphens/>
        <w:spacing w:line="240" w:lineRule="auto"/>
        <w:ind w:firstLine="0"/>
        <w:outlineLvl w:val="1"/>
        <w:rPr>
          <w:b/>
          <w:bCs/>
          <w:sz w:val="24"/>
          <w:szCs w:val="24"/>
        </w:rPr>
      </w:pPr>
      <w:r w:rsidRPr="004076CF">
        <w:rPr>
          <w:b/>
          <w:bCs/>
          <w:sz w:val="24"/>
          <w:szCs w:val="24"/>
        </w:rPr>
        <w:t>4.5.1. Требования к Участникам</w:t>
      </w:r>
    </w:p>
    <w:p w:rsidR="00B861D2" w:rsidRPr="004076CF"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4076CF">
        <w:rPr>
          <w:b/>
          <w:sz w:val="24"/>
          <w:szCs w:val="24"/>
        </w:rPr>
        <w:t>4.5.1.1.</w:t>
      </w:r>
      <w:r w:rsidRPr="004076CF">
        <w:rPr>
          <w:rFonts w:eastAsiaTheme="minorHAnsi"/>
          <w:sz w:val="24"/>
          <w:szCs w:val="24"/>
        </w:rPr>
        <w:t xml:space="preserve"> </w:t>
      </w:r>
      <w:r w:rsidR="00B861D2" w:rsidRPr="004076CF">
        <w:rPr>
          <w:rFonts w:eastAsia="Calibri"/>
          <w:sz w:val="24"/>
          <w:szCs w:val="24"/>
          <w:lang w:eastAsia="en-US"/>
        </w:rPr>
        <w:t>Участником закупки может быть любое юридическое лицо независимо от организационно</w:t>
      </w:r>
      <w:r w:rsidR="00B861D2" w:rsidRPr="004076CF">
        <w:rPr>
          <w:rFonts w:eastAsia="Calibri"/>
          <w:b/>
          <w:sz w:val="24"/>
          <w:szCs w:val="24"/>
          <w:lang w:eastAsia="en-US"/>
        </w:rPr>
        <w:t>-</w:t>
      </w:r>
      <w:r w:rsidR="00B861D2" w:rsidRPr="004076CF">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4076CF"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4076CF">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4076CF">
        <w:rPr>
          <w:sz w:val="24"/>
          <w:szCs w:val="24"/>
        </w:rPr>
        <w:t>.</w:t>
      </w:r>
    </w:p>
    <w:p w:rsidR="0033091E" w:rsidRPr="004076CF"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4076CF">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4076CF"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4076CF">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4076CF">
        <w:rPr>
          <w:sz w:val="24"/>
          <w:szCs w:val="24"/>
        </w:rPr>
        <w:t>:</w:t>
      </w:r>
    </w:p>
    <w:p w:rsidR="0038676B" w:rsidRPr="004076CF" w:rsidRDefault="0033091E" w:rsidP="0038676B">
      <w:pPr>
        <w:tabs>
          <w:tab w:val="left" w:pos="851"/>
        </w:tabs>
        <w:spacing w:line="240" w:lineRule="atLeast"/>
        <w:rPr>
          <w:sz w:val="24"/>
          <w:szCs w:val="24"/>
        </w:rPr>
      </w:pPr>
      <w:r w:rsidRPr="004076CF">
        <w:rPr>
          <w:b/>
          <w:sz w:val="24"/>
          <w:szCs w:val="24"/>
        </w:rPr>
        <w:t>а)</w:t>
      </w:r>
      <w:r w:rsidR="0038676B" w:rsidRPr="004076CF">
        <w:rPr>
          <w:sz w:val="24"/>
          <w:szCs w:val="24"/>
        </w:rPr>
        <w:t xml:space="preserve"> в соответствии с Феде</w:t>
      </w:r>
      <w:r w:rsidR="00811D49" w:rsidRPr="004076CF">
        <w:rPr>
          <w:sz w:val="24"/>
          <w:szCs w:val="24"/>
        </w:rPr>
        <w:t>ральным законом от 30.12.2006 №</w:t>
      </w:r>
      <w:r w:rsidR="0038676B" w:rsidRPr="004076CF">
        <w:rPr>
          <w:sz w:val="24"/>
          <w:szCs w:val="24"/>
        </w:rPr>
        <w:t>281-ФЗ «О</w:t>
      </w:r>
      <w:r w:rsidR="0038676B" w:rsidRPr="004076CF">
        <w:rPr>
          <w:sz w:val="24"/>
          <w:szCs w:val="24"/>
        </w:rPr>
        <w:br/>
        <w:t>специальных экономических мерах и принудительных мерах» Участник закупки не</w:t>
      </w:r>
      <w:r w:rsidR="0038676B" w:rsidRPr="004076CF">
        <w:rPr>
          <w:sz w:val="24"/>
          <w:szCs w:val="24"/>
        </w:rPr>
        <w:br/>
        <w:t>должен являться юридическим или физическим лицом, включенным в перечень,</w:t>
      </w:r>
      <w:r w:rsidR="0038676B" w:rsidRPr="004076CF">
        <w:rPr>
          <w:sz w:val="24"/>
          <w:szCs w:val="24"/>
        </w:rPr>
        <w:br/>
        <w:t>утвержденный постановлением П</w:t>
      </w:r>
      <w:r w:rsidR="00B10EE6" w:rsidRPr="004076CF">
        <w:rPr>
          <w:sz w:val="24"/>
          <w:szCs w:val="24"/>
        </w:rPr>
        <w:t>равительства РФ от 11.05.2022 №</w:t>
      </w:r>
      <w:r w:rsidR="0038676B" w:rsidRPr="004076CF">
        <w:rPr>
          <w:sz w:val="24"/>
          <w:szCs w:val="24"/>
        </w:rPr>
        <w:t>851 «О мерах по</w:t>
      </w:r>
      <w:r w:rsidR="0038676B" w:rsidRPr="004076CF">
        <w:rPr>
          <w:sz w:val="24"/>
          <w:szCs w:val="24"/>
        </w:rPr>
        <w:br/>
      </w:r>
      <w:r w:rsidR="0038676B" w:rsidRPr="004076CF">
        <w:rPr>
          <w:sz w:val="24"/>
          <w:szCs w:val="24"/>
        </w:rPr>
        <w:lastRenderedPageBreak/>
        <w:t>реализации Указа Президента Российск</w:t>
      </w:r>
      <w:r w:rsidR="00811D49" w:rsidRPr="004076CF">
        <w:rPr>
          <w:sz w:val="24"/>
          <w:szCs w:val="24"/>
        </w:rPr>
        <w:t>ой Федерации от 3 мая 2022 г. №</w:t>
      </w:r>
      <w:r w:rsidR="0038676B" w:rsidRPr="004076CF">
        <w:rPr>
          <w:sz w:val="24"/>
          <w:szCs w:val="24"/>
        </w:rPr>
        <w:t>252», в</w:t>
      </w:r>
      <w:r w:rsidR="0038676B" w:rsidRPr="004076CF">
        <w:rPr>
          <w:sz w:val="24"/>
          <w:szCs w:val="24"/>
        </w:rPr>
        <w:br/>
        <w:t>отношении которого применяются специальные экономические меры,</w:t>
      </w:r>
      <w:r w:rsidR="0038676B" w:rsidRPr="004076CF">
        <w:rPr>
          <w:sz w:val="24"/>
          <w:szCs w:val="24"/>
        </w:rPr>
        <w:br/>
        <w:t xml:space="preserve">предусмотренные </w:t>
      </w:r>
      <w:proofErr w:type="spellStart"/>
      <w:r w:rsidR="0038676B" w:rsidRPr="004076CF">
        <w:rPr>
          <w:sz w:val="24"/>
          <w:szCs w:val="24"/>
        </w:rPr>
        <w:t>п.п</w:t>
      </w:r>
      <w:proofErr w:type="spellEnd"/>
      <w:r w:rsidR="0038676B" w:rsidRPr="004076CF">
        <w:rPr>
          <w:sz w:val="24"/>
          <w:szCs w:val="24"/>
        </w:rPr>
        <w:t>. «а» п. 2 Указа Пр</w:t>
      </w:r>
      <w:r w:rsidR="00735BD5" w:rsidRPr="004076CF">
        <w:rPr>
          <w:sz w:val="24"/>
          <w:szCs w:val="24"/>
        </w:rPr>
        <w:t>езидента РФ от 03.05.2022 г. №</w:t>
      </w:r>
      <w:r w:rsidR="0038676B" w:rsidRPr="004076CF">
        <w:rPr>
          <w:sz w:val="24"/>
          <w:szCs w:val="24"/>
        </w:rPr>
        <w:t>252, либо</w:t>
      </w:r>
      <w:r w:rsidR="0038676B" w:rsidRPr="004076CF">
        <w:rPr>
          <w:sz w:val="24"/>
          <w:szCs w:val="24"/>
        </w:rPr>
        <w:br/>
        <w:t>являться организацией, находящейся под контролем таких лиц.</w:t>
      </w:r>
      <w:r w:rsidR="0038676B" w:rsidRPr="004076CF">
        <w:rPr>
          <w:sz w:val="24"/>
          <w:szCs w:val="24"/>
        </w:rPr>
        <w:br/>
        <w:t xml:space="preserve">      Представление информации или документов, подтверждающих о соответствии</w:t>
      </w:r>
      <w:r w:rsidR="0038676B" w:rsidRPr="004076CF">
        <w:rPr>
          <w:sz w:val="24"/>
          <w:szCs w:val="24"/>
        </w:rPr>
        <w:br/>
        <w:t>участника закупки вышеуказанному требованию, не требуются.</w:t>
      </w:r>
    </w:p>
    <w:p w:rsidR="0033091E" w:rsidRPr="004076CF" w:rsidRDefault="0038676B" w:rsidP="0033091E">
      <w:pPr>
        <w:shd w:val="clear" w:color="auto" w:fill="FFFFFF" w:themeFill="background1"/>
        <w:spacing w:line="240" w:lineRule="atLeast"/>
        <w:rPr>
          <w:sz w:val="24"/>
          <w:szCs w:val="24"/>
        </w:rPr>
      </w:pPr>
      <w:r w:rsidRPr="004076CF">
        <w:rPr>
          <w:b/>
          <w:sz w:val="24"/>
          <w:szCs w:val="24"/>
        </w:rPr>
        <w:t>б)</w:t>
      </w:r>
      <w:r w:rsidRPr="004076CF">
        <w:rPr>
          <w:sz w:val="24"/>
          <w:szCs w:val="24"/>
        </w:rPr>
        <w:t xml:space="preserve"> </w:t>
      </w:r>
      <w:r w:rsidR="0033091E" w:rsidRPr="004076CF">
        <w:rPr>
          <w:sz w:val="24"/>
          <w:szCs w:val="24"/>
        </w:rPr>
        <w:t xml:space="preserve">располагать необходимым опытом, иметь ресурсные возможности (производственные, трудовые), </w:t>
      </w:r>
      <w:r w:rsidR="0033091E" w:rsidRPr="004076CF">
        <w:rPr>
          <w:rFonts w:eastAsiaTheme="minorHAnsi"/>
          <w:sz w:val="24"/>
          <w:szCs w:val="24"/>
        </w:rPr>
        <w:t>что должно быть подтверждено документами, указанными в п. 4.5.2.2 настоящей документации</w:t>
      </w:r>
      <w:r w:rsidR="0033091E" w:rsidRPr="004076CF">
        <w:rPr>
          <w:sz w:val="24"/>
          <w:szCs w:val="24"/>
        </w:rPr>
        <w:t xml:space="preserve">; </w:t>
      </w:r>
    </w:p>
    <w:p w:rsidR="0033091E" w:rsidRPr="004076CF" w:rsidRDefault="0038676B" w:rsidP="0033091E">
      <w:pPr>
        <w:shd w:val="clear" w:color="auto" w:fill="FFFFFF" w:themeFill="background1"/>
        <w:spacing w:line="240" w:lineRule="atLeast"/>
        <w:rPr>
          <w:sz w:val="24"/>
          <w:szCs w:val="24"/>
        </w:rPr>
      </w:pPr>
      <w:r w:rsidRPr="004076CF">
        <w:rPr>
          <w:b/>
          <w:sz w:val="24"/>
          <w:szCs w:val="24"/>
        </w:rPr>
        <w:t>в</w:t>
      </w:r>
      <w:r w:rsidR="0033091E" w:rsidRPr="004076CF">
        <w:rPr>
          <w:b/>
          <w:sz w:val="24"/>
          <w:szCs w:val="24"/>
        </w:rPr>
        <w:t>)</w:t>
      </w:r>
      <w:r w:rsidR="0033091E" w:rsidRPr="004076CF">
        <w:rPr>
          <w:sz w:val="24"/>
          <w:szCs w:val="24"/>
        </w:rPr>
        <w:t xml:space="preserve"> </w:t>
      </w:r>
      <w:r w:rsidR="00B861D2" w:rsidRPr="004076CF">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4076CF">
        <w:rPr>
          <w:sz w:val="24"/>
          <w:szCs w:val="24"/>
        </w:rPr>
        <w:t>;</w:t>
      </w:r>
    </w:p>
    <w:p w:rsidR="0033091E" w:rsidRPr="004076CF" w:rsidRDefault="0038676B" w:rsidP="0033091E">
      <w:pPr>
        <w:shd w:val="clear" w:color="auto" w:fill="FFFFFF" w:themeFill="background1"/>
        <w:spacing w:line="240" w:lineRule="atLeast"/>
        <w:rPr>
          <w:sz w:val="24"/>
          <w:szCs w:val="24"/>
        </w:rPr>
      </w:pPr>
      <w:r w:rsidRPr="004076CF">
        <w:rPr>
          <w:b/>
          <w:bCs/>
          <w:iCs/>
          <w:sz w:val="24"/>
          <w:szCs w:val="24"/>
        </w:rPr>
        <w:t>г</w:t>
      </w:r>
      <w:r w:rsidR="0033091E" w:rsidRPr="004076CF">
        <w:rPr>
          <w:b/>
          <w:bCs/>
          <w:iCs/>
          <w:sz w:val="24"/>
          <w:szCs w:val="24"/>
        </w:rPr>
        <w:t>)</w:t>
      </w:r>
      <w:r w:rsidR="0033091E" w:rsidRPr="004076CF">
        <w:rPr>
          <w:bCs/>
          <w:iCs/>
          <w:sz w:val="24"/>
          <w:szCs w:val="24"/>
        </w:rPr>
        <w:t xml:space="preserve"> </w:t>
      </w:r>
      <w:r w:rsidR="0033091E" w:rsidRPr="004076CF">
        <w:rPr>
          <w:sz w:val="24"/>
          <w:szCs w:val="24"/>
        </w:rPr>
        <w:t xml:space="preserve">сведения об Участнике закупки не должны </w:t>
      </w:r>
      <w:r w:rsidR="0033091E" w:rsidRPr="004076CF">
        <w:rPr>
          <w:bCs/>
          <w:iCs/>
          <w:sz w:val="24"/>
          <w:szCs w:val="24"/>
        </w:rPr>
        <w:t>быть</w:t>
      </w:r>
      <w:r w:rsidR="0033091E" w:rsidRPr="004076CF">
        <w:rPr>
          <w:sz w:val="24"/>
          <w:szCs w:val="24"/>
        </w:rPr>
        <w:t xml:space="preserve"> в реестрах недобросовестных поставщиков (РНП);</w:t>
      </w:r>
    </w:p>
    <w:p w:rsidR="0033091E" w:rsidRPr="004076CF" w:rsidRDefault="00D05F91" w:rsidP="0033091E">
      <w:pPr>
        <w:shd w:val="clear" w:color="auto" w:fill="FFFFFF" w:themeFill="background1"/>
        <w:tabs>
          <w:tab w:val="left" w:pos="426"/>
        </w:tabs>
        <w:overflowPunct w:val="0"/>
        <w:snapToGrid w:val="0"/>
        <w:spacing w:line="240" w:lineRule="atLeast"/>
        <w:rPr>
          <w:sz w:val="24"/>
          <w:szCs w:val="24"/>
        </w:rPr>
      </w:pPr>
      <w:r w:rsidRPr="004076CF">
        <w:rPr>
          <w:b/>
          <w:sz w:val="24"/>
          <w:szCs w:val="24"/>
        </w:rPr>
        <w:t>д</w:t>
      </w:r>
      <w:r w:rsidR="0033091E" w:rsidRPr="004076CF">
        <w:rPr>
          <w:b/>
          <w:sz w:val="24"/>
          <w:szCs w:val="24"/>
        </w:rPr>
        <w:t>)</w:t>
      </w:r>
      <w:r w:rsidR="00C34589" w:rsidRPr="004076CF">
        <w:rPr>
          <w:sz w:val="24"/>
          <w:szCs w:val="24"/>
        </w:rPr>
        <w:t xml:space="preserve"> не должно</w:t>
      </w:r>
      <w:r w:rsidR="0033091E" w:rsidRPr="004076CF">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4076CF"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4076CF">
        <w:rPr>
          <w:b/>
          <w:sz w:val="24"/>
          <w:szCs w:val="24"/>
        </w:rPr>
        <w:t>е</w:t>
      </w:r>
      <w:r w:rsidR="0033091E" w:rsidRPr="004076CF">
        <w:rPr>
          <w:b/>
          <w:sz w:val="24"/>
          <w:szCs w:val="24"/>
        </w:rPr>
        <w:t>)</w:t>
      </w:r>
      <w:r w:rsidR="0033091E" w:rsidRPr="004076CF">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4076CF"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4076CF">
        <w:rPr>
          <w:b/>
          <w:sz w:val="24"/>
          <w:szCs w:val="24"/>
        </w:rPr>
        <w:t>ж</w:t>
      </w:r>
      <w:r w:rsidR="0033091E" w:rsidRPr="004076CF">
        <w:rPr>
          <w:b/>
          <w:sz w:val="24"/>
          <w:szCs w:val="24"/>
        </w:rPr>
        <w:t>)</w:t>
      </w:r>
      <w:r w:rsidR="0033091E" w:rsidRPr="004076CF">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4076CF" w:rsidRDefault="00396929" w:rsidP="00396929">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4076CF">
        <w:rPr>
          <w:sz w:val="24"/>
          <w:szCs w:val="24"/>
        </w:rPr>
        <w:t xml:space="preserve">      </w:t>
      </w:r>
      <w:r w:rsidR="00B92BC5">
        <w:rPr>
          <w:sz w:val="24"/>
          <w:szCs w:val="24"/>
        </w:rPr>
        <w:t xml:space="preserve">   </w:t>
      </w:r>
      <w:r w:rsidRPr="004076CF">
        <w:rPr>
          <w:sz w:val="24"/>
          <w:szCs w:val="24"/>
        </w:rPr>
        <w:t xml:space="preserve"> </w:t>
      </w:r>
      <w:r w:rsidRPr="004076CF">
        <w:rPr>
          <w:b/>
          <w:sz w:val="24"/>
          <w:szCs w:val="24"/>
        </w:rPr>
        <w:t>з)</w:t>
      </w:r>
      <w:r w:rsidRPr="004076CF">
        <w:rPr>
          <w:sz w:val="24"/>
          <w:szCs w:val="24"/>
        </w:rPr>
        <w:t xml:space="preserve"> участник закупки должен соответствовать </w:t>
      </w:r>
      <w:r w:rsidR="001A7035" w:rsidRPr="004076CF">
        <w:rPr>
          <w:sz w:val="24"/>
          <w:szCs w:val="24"/>
        </w:rPr>
        <w:t xml:space="preserve">всем </w:t>
      </w:r>
      <w:r w:rsidR="00D328CB" w:rsidRPr="004076CF">
        <w:rPr>
          <w:sz w:val="24"/>
          <w:szCs w:val="24"/>
        </w:rPr>
        <w:t xml:space="preserve">обязательным </w:t>
      </w:r>
      <w:r w:rsidRPr="004076CF">
        <w:rPr>
          <w:sz w:val="24"/>
          <w:szCs w:val="24"/>
        </w:rPr>
        <w:t>требованиям п.п.2.1.</w:t>
      </w:r>
      <w:r w:rsidR="00D328CB" w:rsidRPr="004076CF">
        <w:rPr>
          <w:sz w:val="24"/>
          <w:szCs w:val="24"/>
        </w:rPr>
        <w:t>8. настоящей Документации</w:t>
      </w:r>
      <w:r w:rsidR="001A7035" w:rsidRPr="004076CF">
        <w:rPr>
          <w:sz w:val="24"/>
          <w:szCs w:val="24"/>
        </w:rPr>
        <w:t>.</w:t>
      </w:r>
      <w:r w:rsidR="00007089" w:rsidRPr="004076CF">
        <w:rPr>
          <w:sz w:val="24"/>
          <w:szCs w:val="24"/>
        </w:rPr>
        <w:t xml:space="preserve"> </w:t>
      </w:r>
      <w:r w:rsidRPr="004076CF">
        <w:rPr>
          <w:sz w:val="24"/>
          <w:szCs w:val="24"/>
        </w:rPr>
        <w:t>В</w:t>
      </w:r>
      <w:r w:rsidR="00007089" w:rsidRPr="004076CF">
        <w:rPr>
          <w:sz w:val="24"/>
          <w:szCs w:val="24"/>
        </w:rPr>
        <w:t xml:space="preserve">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w:t>
      </w:r>
      <w:r w:rsidR="001A7035" w:rsidRPr="004076CF">
        <w:rPr>
          <w:sz w:val="24"/>
          <w:szCs w:val="24"/>
        </w:rPr>
        <w:t>стороне коллективного участника.</w:t>
      </w:r>
    </w:p>
    <w:p w:rsidR="0033091E" w:rsidRPr="004076CF" w:rsidRDefault="0033091E" w:rsidP="0033091E">
      <w:pPr>
        <w:spacing w:line="240" w:lineRule="auto"/>
        <w:ind w:firstLine="0"/>
        <w:rPr>
          <w:b/>
          <w:bCs/>
          <w:sz w:val="24"/>
          <w:szCs w:val="24"/>
        </w:rPr>
      </w:pPr>
      <w:bookmarkStart w:id="62" w:name="_Toc322017057"/>
      <w:r w:rsidRPr="004076CF">
        <w:rPr>
          <w:b/>
          <w:sz w:val="24"/>
          <w:szCs w:val="24"/>
        </w:rPr>
        <w:t>4.5.2.</w:t>
      </w:r>
      <w:r w:rsidRPr="004076CF">
        <w:rPr>
          <w:sz w:val="24"/>
          <w:szCs w:val="24"/>
        </w:rPr>
        <w:t xml:space="preserve"> </w:t>
      </w:r>
      <w:r w:rsidRPr="004076CF">
        <w:rPr>
          <w:b/>
          <w:bCs/>
          <w:sz w:val="24"/>
          <w:szCs w:val="24"/>
        </w:rPr>
        <w:t>Требования к документам, подтверждающим соответствие Участника установленным требованиям</w:t>
      </w:r>
      <w:bookmarkEnd w:id="62"/>
    </w:p>
    <w:p w:rsidR="0033091E" w:rsidRPr="004076CF" w:rsidRDefault="0033091E" w:rsidP="00892244">
      <w:pPr>
        <w:numPr>
          <w:ilvl w:val="3"/>
          <w:numId w:val="18"/>
        </w:numPr>
        <w:tabs>
          <w:tab w:val="left" w:pos="851"/>
        </w:tabs>
        <w:spacing w:line="240" w:lineRule="auto"/>
        <w:ind w:left="0" w:firstLine="0"/>
        <w:rPr>
          <w:sz w:val="24"/>
          <w:szCs w:val="24"/>
        </w:rPr>
      </w:pPr>
      <w:r w:rsidRPr="004076CF">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4076CF">
        <w:rPr>
          <w:sz w:val="24"/>
          <w:szCs w:val="24"/>
        </w:rPr>
        <w:t>п.</w:t>
      </w:r>
      <w:r w:rsidR="004A05BC" w:rsidRPr="004076CF">
        <w:rPr>
          <w:sz w:val="24"/>
          <w:szCs w:val="24"/>
        </w:rPr>
        <w:t>п</w:t>
      </w:r>
      <w:proofErr w:type="spellEnd"/>
      <w:r w:rsidR="004A05BC" w:rsidRPr="004076CF">
        <w:rPr>
          <w:sz w:val="24"/>
          <w:szCs w:val="24"/>
        </w:rPr>
        <w:t>. 4.6. настоящей Документации.</w:t>
      </w:r>
    </w:p>
    <w:p w:rsidR="0033091E" w:rsidRPr="004076CF" w:rsidRDefault="0033091E" w:rsidP="00892244">
      <w:pPr>
        <w:numPr>
          <w:ilvl w:val="3"/>
          <w:numId w:val="18"/>
        </w:numPr>
        <w:tabs>
          <w:tab w:val="left" w:pos="851"/>
        </w:tabs>
        <w:spacing w:line="240" w:lineRule="auto"/>
        <w:ind w:left="0" w:firstLine="0"/>
        <w:rPr>
          <w:sz w:val="24"/>
          <w:szCs w:val="24"/>
        </w:rPr>
      </w:pPr>
      <w:r w:rsidRPr="004076CF">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4076CF" w:rsidRDefault="0033091E" w:rsidP="0033091E">
      <w:pPr>
        <w:tabs>
          <w:tab w:val="left" w:pos="1701"/>
        </w:tabs>
        <w:spacing w:line="240" w:lineRule="auto"/>
        <w:ind w:firstLine="0"/>
        <w:rPr>
          <w:rFonts w:eastAsia="Calibri"/>
          <w:sz w:val="24"/>
          <w:szCs w:val="24"/>
          <w:lang w:eastAsia="en-US"/>
        </w:rPr>
      </w:pPr>
      <w:r w:rsidRPr="004076CF">
        <w:rPr>
          <w:b/>
          <w:sz w:val="24"/>
          <w:szCs w:val="24"/>
        </w:rPr>
        <w:t>а)</w:t>
      </w:r>
      <w:r w:rsidRPr="004076CF">
        <w:rPr>
          <w:sz w:val="24"/>
          <w:szCs w:val="24"/>
        </w:rPr>
        <w:t xml:space="preserve"> </w:t>
      </w:r>
      <w:r w:rsidRPr="004076CF">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4076CF">
        <w:rPr>
          <w:rFonts w:eastAsia="Calibri"/>
          <w:sz w:val="24"/>
          <w:szCs w:val="24"/>
          <w:shd w:val="clear" w:color="auto" w:fill="FFFFFF"/>
          <w:lang w:eastAsia="en-US"/>
        </w:rPr>
        <w:t>документооборота</w:t>
      </w:r>
      <w:r w:rsidR="00690E6B" w:rsidRPr="004076CF">
        <w:rPr>
          <w:rFonts w:eastAsia="Calibri"/>
          <w:sz w:val="24"/>
          <w:szCs w:val="24"/>
          <w:shd w:val="clear" w:color="auto" w:fill="FFFFFF"/>
          <w:lang w:eastAsia="en-US"/>
        </w:rPr>
        <w:t>;</w:t>
      </w:r>
    </w:p>
    <w:p w:rsidR="0033091E" w:rsidRPr="004076CF" w:rsidRDefault="0033091E" w:rsidP="0033091E">
      <w:pPr>
        <w:tabs>
          <w:tab w:val="left" w:pos="1701"/>
        </w:tabs>
        <w:spacing w:line="240" w:lineRule="auto"/>
        <w:ind w:firstLine="0"/>
        <w:rPr>
          <w:sz w:val="24"/>
          <w:szCs w:val="24"/>
        </w:rPr>
      </w:pPr>
      <w:r w:rsidRPr="004076CF">
        <w:rPr>
          <w:b/>
          <w:sz w:val="24"/>
          <w:szCs w:val="24"/>
        </w:rPr>
        <w:t>б)</w:t>
      </w:r>
      <w:r w:rsidRPr="004076CF">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4076CF" w:rsidRDefault="0033091E" w:rsidP="0033091E">
      <w:pPr>
        <w:tabs>
          <w:tab w:val="left" w:pos="1701"/>
        </w:tabs>
        <w:spacing w:line="240" w:lineRule="auto"/>
        <w:ind w:firstLine="0"/>
        <w:rPr>
          <w:rFonts w:eastAsia="Calibri"/>
          <w:sz w:val="24"/>
          <w:szCs w:val="24"/>
          <w:lang w:eastAsia="en-US"/>
        </w:rPr>
      </w:pPr>
      <w:r w:rsidRPr="004076CF">
        <w:rPr>
          <w:b/>
          <w:sz w:val="24"/>
          <w:szCs w:val="24"/>
        </w:rPr>
        <w:t>в)</w:t>
      </w:r>
      <w:r w:rsidRPr="004076CF">
        <w:rPr>
          <w:sz w:val="24"/>
          <w:szCs w:val="24"/>
        </w:rPr>
        <w:t xml:space="preserve"> </w:t>
      </w:r>
      <w:r w:rsidRPr="004076CF">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4076CF" w:rsidRDefault="00F03C3B" w:rsidP="00C007A8">
      <w:pPr>
        <w:spacing w:line="240" w:lineRule="atLeast"/>
        <w:ind w:firstLine="0"/>
        <w:rPr>
          <w:rFonts w:eastAsia="Calibri"/>
          <w:i/>
          <w:sz w:val="24"/>
          <w:szCs w:val="24"/>
          <w:lang w:eastAsia="en-US"/>
        </w:rPr>
      </w:pPr>
      <w:r w:rsidRPr="004076CF">
        <w:rPr>
          <w:rFonts w:eastAsia="Calibri"/>
          <w:b/>
          <w:sz w:val="24"/>
          <w:szCs w:val="24"/>
          <w:lang w:eastAsia="en-US"/>
        </w:rPr>
        <w:t>г)</w:t>
      </w:r>
      <w:r w:rsidRPr="004076CF">
        <w:rPr>
          <w:rFonts w:eastAsia="Calibri"/>
          <w:sz w:val="24"/>
          <w:szCs w:val="24"/>
          <w:lang w:eastAsia="en-US"/>
        </w:rPr>
        <w:t xml:space="preserve"> </w:t>
      </w:r>
      <w:r w:rsidR="00B861D2" w:rsidRPr="004076CF">
        <w:rPr>
          <w:sz w:val="24"/>
          <w:szCs w:val="24"/>
        </w:rPr>
        <w:t xml:space="preserve">бухгалтерский баланс вместе с отчетами о прибылях и убытках - формы № 1 и № 2 </w:t>
      </w:r>
      <w:r w:rsidR="00DF7BF6" w:rsidRPr="004076CF">
        <w:rPr>
          <w:sz w:val="24"/>
          <w:szCs w:val="24"/>
        </w:rPr>
        <w:t xml:space="preserve">за </w:t>
      </w:r>
      <w:r w:rsidR="00B861D2" w:rsidRPr="004076CF">
        <w:rPr>
          <w:sz w:val="24"/>
          <w:szCs w:val="24"/>
        </w:rPr>
        <w:t>202</w:t>
      </w:r>
      <w:r w:rsidR="00690E6B" w:rsidRPr="004076CF">
        <w:rPr>
          <w:sz w:val="24"/>
          <w:szCs w:val="24"/>
        </w:rPr>
        <w:t>3</w:t>
      </w:r>
      <w:r w:rsidR="00B861D2" w:rsidRPr="004076CF">
        <w:rPr>
          <w:sz w:val="24"/>
          <w:szCs w:val="24"/>
        </w:rPr>
        <w:t xml:space="preserve"> год. Баланс предоставляется с отметкой ИФНС </w:t>
      </w:r>
      <w:r w:rsidR="00B861D2" w:rsidRPr="004076CF">
        <w:rPr>
          <w:i/>
          <w:sz w:val="24"/>
          <w:szCs w:val="24"/>
        </w:rPr>
        <w:t xml:space="preserve">(в случае сдачи баланса в бумажной форме) </w:t>
      </w:r>
      <w:r w:rsidR="00B861D2" w:rsidRPr="004076CF">
        <w:rPr>
          <w:sz w:val="24"/>
          <w:szCs w:val="24"/>
        </w:rPr>
        <w:t xml:space="preserve">или с приложением квитанции ИФНС о приеме либо с электронной отметкой </w:t>
      </w:r>
      <w:r w:rsidR="00B861D2" w:rsidRPr="004076CF">
        <w:rPr>
          <w:i/>
          <w:sz w:val="24"/>
          <w:szCs w:val="24"/>
        </w:rPr>
        <w:t>ИФНС (в случае сдачи в электронной форме)</w:t>
      </w:r>
      <w:r w:rsidR="00C007A8" w:rsidRPr="004076CF">
        <w:rPr>
          <w:rFonts w:eastAsia="Calibri"/>
          <w:i/>
          <w:sz w:val="24"/>
          <w:szCs w:val="24"/>
          <w:lang w:eastAsia="en-US"/>
        </w:rPr>
        <w:t>;</w:t>
      </w:r>
    </w:p>
    <w:p w:rsidR="0033091E" w:rsidRPr="004076CF" w:rsidRDefault="0033091E" w:rsidP="0033091E">
      <w:pPr>
        <w:tabs>
          <w:tab w:val="left" w:pos="0"/>
        </w:tabs>
        <w:autoSpaceDE w:val="0"/>
        <w:spacing w:line="240" w:lineRule="atLeast"/>
        <w:ind w:firstLine="0"/>
        <w:rPr>
          <w:sz w:val="24"/>
          <w:szCs w:val="24"/>
        </w:rPr>
      </w:pPr>
      <w:r w:rsidRPr="004076CF">
        <w:rPr>
          <w:b/>
          <w:sz w:val="24"/>
          <w:szCs w:val="24"/>
        </w:rPr>
        <w:t>д)</w:t>
      </w:r>
      <w:r w:rsidRPr="004076CF">
        <w:rPr>
          <w:sz w:val="24"/>
          <w:szCs w:val="24"/>
        </w:rPr>
        <w:t xml:space="preserve"> декларацию по НДС за </w:t>
      </w:r>
      <w:r w:rsidR="00690E6B" w:rsidRPr="004076CF">
        <w:rPr>
          <w:sz w:val="24"/>
          <w:szCs w:val="24"/>
        </w:rPr>
        <w:t>последний отчетный период</w:t>
      </w:r>
      <w:r w:rsidRPr="004076CF">
        <w:rPr>
          <w:sz w:val="24"/>
          <w:szCs w:val="24"/>
        </w:rPr>
        <w:t xml:space="preserve">. Декларация предоставляется с отметкой ИФНС </w:t>
      </w:r>
      <w:r w:rsidRPr="004076CF">
        <w:rPr>
          <w:i/>
          <w:sz w:val="24"/>
          <w:szCs w:val="24"/>
        </w:rPr>
        <w:t>(в случае сдачи в бумажной форме)</w:t>
      </w:r>
      <w:r w:rsidRPr="004076CF">
        <w:rPr>
          <w:sz w:val="24"/>
          <w:szCs w:val="24"/>
        </w:rPr>
        <w:t xml:space="preserve"> или с приложением квитанции ИФНС о приеме либо с электронной отметкой </w:t>
      </w:r>
      <w:r w:rsidRPr="004076CF">
        <w:rPr>
          <w:i/>
          <w:sz w:val="24"/>
          <w:szCs w:val="24"/>
        </w:rPr>
        <w:t>ИФНС (в случае сдачи в электронной форме)</w:t>
      </w:r>
      <w:r w:rsidRPr="004076CF">
        <w:rPr>
          <w:sz w:val="24"/>
          <w:szCs w:val="24"/>
        </w:rPr>
        <w:t xml:space="preserve"> (если Участник плательщик налога на добавленную стоимость)</w:t>
      </w:r>
      <w:r w:rsidRPr="004076CF">
        <w:rPr>
          <w:rFonts w:eastAsia="Calibri"/>
          <w:sz w:val="24"/>
          <w:szCs w:val="24"/>
          <w:lang w:eastAsia="en-US"/>
        </w:rPr>
        <w:t>;</w:t>
      </w:r>
    </w:p>
    <w:p w:rsidR="0033091E" w:rsidRPr="004076CF" w:rsidRDefault="0033091E" w:rsidP="0033091E">
      <w:pPr>
        <w:tabs>
          <w:tab w:val="left" w:pos="0"/>
        </w:tabs>
        <w:autoSpaceDE w:val="0"/>
        <w:spacing w:line="240" w:lineRule="atLeast"/>
        <w:ind w:firstLine="0"/>
        <w:rPr>
          <w:rFonts w:eastAsia="Calibri"/>
          <w:sz w:val="24"/>
          <w:szCs w:val="24"/>
          <w:lang w:eastAsia="en-US"/>
        </w:rPr>
      </w:pPr>
      <w:r w:rsidRPr="004076CF">
        <w:rPr>
          <w:b/>
          <w:sz w:val="24"/>
          <w:szCs w:val="24"/>
        </w:rPr>
        <w:lastRenderedPageBreak/>
        <w:t>е)</w:t>
      </w:r>
      <w:r w:rsidRPr="004076CF">
        <w:rPr>
          <w:sz w:val="24"/>
          <w:szCs w:val="24"/>
        </w:rPr>
        <w:t xml:space="preserve"> </w:t>
      </w:r>
      <w:r w:rsidR="005256D6" w:rsidRPr="004076CF">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076CF">
        <w:rPr>
          <w:rFonts w:eastAsia="Calibri"/>
          <w:sz w:val="24"/>
          <w:szCs w:val="24"/>
          <w:lang w:eastAsia="en-US"/>
        </w:rPr>
        <w:t>;</w:t>
      </w:r>
    </w:p>
    <w:p w:rsidR="00CD17CE" w:rsidRPr="004076CF" w:rsidRDefault="00D94FB1" w:rsidP="00CD17CE">
      <w:pPr>
        <w:tabs>
          <w:tab w:val="left" w:pos="0"/>
        </w:tabs>
        <w:autoSpaceDE w:val="0"/>
        <w:spacing w:line="240" w:lineRule="atLeast"/>
        <w:ind w:firstLine="0"/>
        <w:rPr>
          <w:b/>
          <w:sz w:val="24"/>
          <w:szCs w:val="24"/>
        </w:rPr>
      </w:pPr>
      <w:r w:rsidRPr="004076CF">
        <w:rPr>
          <w:b/>
          <w:sz w:val="24"/>
          <w:szCs w:val="24"/>
        </w:rPr>
        <w:t>ж)</w:t>
      </w:r>
      <w:r w:rsidRPr="004076CF">
        <w:rPr>
          <w:sz w:val="24"/>
          <w:szCs w:val="24"/>
        </w:rPr>
        <w:t xml:space="preserve"> отчет "Расчет по страховым взносам" за </w:t>
      </w:r>
      <w:r w:rsidR="005256D6" w:rsidRPr="004076CF">
        <w:rPr>
          <w:sz w:val="24"/>
          <w:szCs w:val="24"/>
        </w:rPr>
        <w:t>последний отчетный период</w:t>
      </w:r>
      <w:r w:rsidR="00BC215F" w:rsidRPr="004076CF">
        <w:rPr>
          <w:sz w:val="24"/>
          <w:szCs w:val="24"/>
        </w:rPr>
        <w:t xml:space="preserve"> </w:t>
      </w:r>
      <w:r w:rsidRPr="004076CF">
        <w:rPr>
          <w:sz w:val="24"/>
          <w:szCs w:val="24"/>
        </w:rPr>
        <w:t xml:space="preserve">с отметкой ИФНС </w:t>
      </w:r>
      <w:r w:rsidRPr="004076CF">
        <w:rPr>
          <w:i/>
          <w:sz w:val="24"/>
          <w:szCs w:val="24"/>
        </w:rPr>
        <w:t>(в случае сдачи в бумажной форме)</w:t>
      </w:r>
      <w:r w:rsidRPr="004076CF">
        <w:rPr>
          <w:sz w:val="24"/>
          <w:szCs w:val="24"/>
        </w:rPr>
        <w:t xml:space="preserve"> или с приложением квитанции ИФНС о приеме либо с электронной отметкой </w:t>
      </w:r>
      <w:r w:rsidRPr="004076CF">
        <w:rPr>
          <w:i/>
          <w:sz w:val="24"/>
          <w:szCs w:val="24"/>
        </w:rPr>
        <w:t>ИФНС (в случае сдачи в электронной форме).</w:t>
      </w:r>
      <w:r w:rsidR="00CD17CE" w:rsidRPr="004076CF">
        <w:rPr>
          <w:i/>
          <w:sz w:val="24"/>
          <w:szCs w:val="24"/>
        </w:rPr>
        <w:t xml:space="preserve"> </w:t>
      </w:r>
      <w:r w:rsidR="00CD17CE" w:rsidRPr="004076CF">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4076CF" w:rsidRDefault="00D94FB1" w:rsidP="0033091E">
      <w:pPr>
        <w:spacing w:line="240" w:lineRule="atLeast"/>
        <w:ind w:firstLine="0"/>
        <w:rPr>
          <w:sz w:val="24"/>
          <w:szCs w:val="24"/>
        </w:rPr>
      </w:pPr>
      <w:r w:rsidRPr="004076CF">
        <w:rPr>
          <w:rFonts w:ascii="Times New Roman CYR" w:hAnsi="Times New Roman CYR" w:cs="Times New Roman CYR"/>
          <w:b/>
          <w:sz w:val="24"/>
          <w:szCs w:val="24"/>
        </w:rPr>
        <w:t>з</w:t>
      </w:r>
      <w:r w:rsidR="0033091E" w:rsidRPr="004076CF">
        <w:rPr>
          <w:rFonts w:ascii="Times New Roman CYR" w:hAnsi="Times New Roman CYR" w:cs="Times New Roman CYR"/>
          <w:b/>
          <w:sz w:val="24"/>
          <w:szCs w:val="24"/>
        </w:rPr>
        <w:t>)</w:t>
      </w:r>
      <w:r w:rsidR="0033091E" w:rsidRPr="004076CF">
        <w:rPr>
          <w:sz w:val="24"/>
          <w:szCs w:val="24"/>
        </w:rPr>
        <w:t xml:space="preserve"> </w:t>
      </w:r>
      <w:r w:rsidR="0033091E" w:rsidRPr="004076CF">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4076CF" w:rsidRDefault="0033091E" w:rsidP="0033091E">
      <w:pPr>
        <w:tabs>
          <w:tab w:val="left" w:pos="426"/>
          <w:tab w:val="left" w:pos="1701"/>
        </w:tabs>
        <w:spacing w:line="240" w:lineRule="auto"/>
        <w:rPr>
          <w:bCs/>
          <w:iCs/>
          <w:sz w:val="24"/>
          <w:szCs w:val="24"/>
          <w:shd w:val="clear" w:color="auto" w:fill="FFFF99"/>
        </w:rPr>
      </w:pPr>
      <w:r w:rsidRPr="004076CF">
        <w:rPr>
          <w:sz w:val="24"/>
          <w:szCs w:val="24"/>
        </w:rPr>
        <w:t xml:space="preserve">           </w:t>
      </w:r>
      <w:r w:rsidRPr="004076CF">
        <w:rPr>
          <w:bCs/>
          <w:iCs/>
          <w:sz w:val="24"/>
          <w:szCs w:val="24"/>
          <w:shd w:val="clear" w:color="auto" w:fill="FFFF99"/>
        </w:rPr>
        <w:t xml:space="preserve">Примечание: Таковыми документами являются: </w:t>
      </w:r>
    </w:p>
    <w:p w:rsidR="0033091E" w:rsidRPr="004076CF"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4076CF">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4076CF"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4076CF">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4076CF"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4076CF">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4076CF"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4076CF">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76CF" w:rsidRDefault="00D94FB1" w:rsidP="0033091E">
      <w:pPr>
        <w:shd w:val="clear" w:color="auto" w:fill="FFFFFF" w:themeFill="background1"/>
        <w:tabs>
          <w:tab w:val="left" w:pos="1134"/>
          <w:tab w:val="left" w:pos="1701"/>
        </w:tabs>
        <w:spacing w:line="240" w:lineRule="atLeast"/>
        <w:ind w:firstLine="0"/>
        <w:rPr>
          <w:sz w:val="24"/>
          <w:szCs w:val="24"/>
        </w:rPr>
      </w:pPr>
      <w:r w:rsidRPr="004076CF">
        <w:rPr>
          <w:b/>
          <w:snapToGrid w:val="0"/>
          <w:sz w:val="24"/>
          <w:szCs w:val="24"/>
        </w:rPr>
        <w:t>и</w:t>
      </w:r>
      <w:r w:rsidR="0033091E" w:rsidRPr="004076CF">
        <w:rPr>
          <w:b/>
          <w:snapToGrid w:val="0"/>
          <w:sz w:val="24"/>
          <w:szCs w:val="24"/>
        </w:rPr>
        <w:t>)</w:t>
      </w:r>
      <w:r w:rsidR="0033091E" w:rsidRPr="004076CF">
        <w:rPr>
          <w:snapToGrid w:val="0"/>
          <w:sz w:val="24"/>
          <w:szCs w:val="24"/>
        </w:rPr>
        <w:t xml:space="preserve"> </w:t>
      </w:r>
      <w:r w:rsidR="00F15F7C" w:rsidRPr="004076CF">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313194" w:rsidRPr="004076CF">
        <w:rPr>
          <w:sz w:val="24"/>
          <w:szCs w:val="24"/>
        </w:rPr>
        <w:t>;</w:t>
      </w:r>
    </w:p>
    <w:p w:rsidR="002D22AD" w:rsidRPr="004076CF" w:rsidRDefault="0093229E"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к)</w:t>
      </w:r>
      <w:r w:rsidR="002D22AD" w:rsidRPr="004076CF">
        <w:rPr>
          <w:sz w:val="24"/>
          <w:szCs w:val="24"/>
        </w:rPr>
        <w:t xml:space="preserve"> свидетельство о праве собственности на судно или договор аренды судна, предусматривающий срок передачи судна в распоряжение аре</w:t>
      </w:r>
      <w:r w:rsidR="00171BAC" w:rsidRPr="004076CF">
        <w:rPr>
          <w:sz w:val="24"/>
          <w:szCs w:val="24"/>
        </w:rPr>
        <w:t>ндатора на период навигации 2024</w:t>
      </w:r>
      <w:r w:rsidR="002D22AD" w:rsidRPr="004076CF">
        <w:rPr>
          <w:sz w:val="24"/>
          <w:szCs w:val="24"/>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w:t>
      </w:r>
      <w:r w:rsidR="00313194" w:rsidRPr="004076CF">
        <w:rPr>
          <w:sz w:val="24"/>
          <w:szCs w:val="24"/>
        </w:rPr>
        <w:t>ом реестре Российской Федерации</w:t>
      </w:r>
      <w:r w:rsidR="003F53FC" w:rsidRPr="004076CF">
        <w:rPr>
          <w:sz w:val="24"/>
          <w:szCs w:val="24"/>
        </w:rPr>
        <w:t xml:space="preserve"> </w:t>
      </w:r>
      <w:r w:rsidR="0052427B" w:rsidRPr="004076CF">
        <w:rPr>
          <w:sz w:val="24"/>
          <w:szCs w:val="24"/>
        </w:rPr>
        <w:t>(п.п.1. п.2.1.8</w:t>
      </w:r>
      <w:r w:rsidR="003F53FC" w:rsidRPr="004076CF">
        <w:rPr>
          <w:sz w:val="24"/>
          <w:szCs w:val="24"/>
        </w:rPr>
        <w:t>);</w:t>
      </w:r>
    </w:p>
    <w:p w:rsidR="00437C01" w:rsidRPr="004076CF" w:rsidRDefault="00437C01"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л)</w:t>
      </w:r>
      <w:r w:rsidR="00313194" w:rsidRPr="004076CF">
        <w:rPr>
          <w:sz w:val="24"/>
          <w:szCs w:val="24"/>
        </w:rPr>
        <w:t xml:space="preserve"> с</w:t>
      </w:r>
      <w:r w:rsidRPr="004076CF">
        <w:rPr>
          <w:sz w:val="24"/>
          <w:szCs w:val="24"/>
        </w:rPr>
        <w:t>видетельство о классификации судна, выданное Российским Речным Регистром (п.п.</w:t>
      </w:r>
      <w:r w:rsidR="0052427B" w:rsidRPr="004076CF">
        <w:rPr>
          <w:sz w:val="24"/>
          <w:szCs w:val="24"/>
        </w:rPr>
        <w:t>2. п.</w:t>
      </w:r>
      <w:r w:rsidRPr="004076CF">
        <w:rPr>
          <w:sz w:val="24"/>
          <w:szCs w:val="24"/>
        </w:rPr>
        <w:t>2.</w:t>
      </w:r>
      <w:r w:rsidR="0052427B" w:rsidRPr="004076CF">
        <w:rPr>
          <w:sz w:val="24"/>
          <w:szCs w:val="24"/>
        </w:rPr>
        <w:t>1.</w:t>
      </w:r>
      <w:r w:rsidRPr="004076CF">
        <w:rPr>
          <w:sz w:val="24"/>
          <w:szCs w:val="24"/>
        </w:rPr>
        <w:t>8.);</w:t>
      </w:r>
    </w:p>
    <w:p w:rsidR="00437C01" w:rsidRPr="004076CF" w:rsidRDefault="00437C01"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м)</w:t>
      </w:r>
      <w:r w:rsidRPr="004076CF">
        <w:rPr>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 </w:t>
      </w:r>
      <w:r w:rsidR="0052427B" w:rsidRPr="004076CF">
        <w:rPr>
          <w:sz w:val="24"/>
          <w:szCs w:val="24"/>
        </w:rPr>
        <w:t>(п.п.3. п.2.1.8.).</w:t>
      </w:r>
    </w:p>
    <w:p w:rsidR="00B861D2" w:rsidRPr="004076CF" w:rsidRDefault="00B861D2" w:rsidP="002D22AD">
      <w:pPr>
        <w:shd w:val="clear" w:color="auto" w:fill="FFFFFF" w:themeFill="background1"/>
        <w:tabs>
          <w:tab w:val="left" w:pos="1134"/>
          <w:tab w:val="left" w:pos="1701"/>
        </w:tabs>
        <w:spacing w:line="240" w:lineRule="atLeast"/>
        <w:ind w:firstLine="0"/>
        <w:rPr>
          <w:sz w:val="24"/>
          <w:szCs w:val="24"/>
        </w:rPr>
      </w:pPr>
      <w:r w:rsidRPr="004076CF">
        <w:rPr>
          <w:b/>
          <w:sz w:val="24"/>
          <w:szCs w:val="24"/>
        </w:rPr>
        <w:t>4.5.2.</w:t>
      </w:r>
      <w:r w:rsidR="00F2374A" w:rsidRPr="004076CF">
        <w:rPr>
          <w:b/>
          <w:sz w:val="24"/>
          <w:szCs w:val="24"/>
        </w:rPr>
        <w:t>3</w:t>
      </w:r>
      <w:r w:rsidRPr="004076CF">
        <w:rPr>
          <w:b/>
          <w:sz w:val="24"/>
          <w:szCs w:val="24"/>
        </w:rPr>
        <w:t xml:space="preserve"> </w:t>
      </w:r>
      <w:proofErr w:type="gramStart"/>
      <w:r w:rsidRPr="004076CF">
        <w:rPr>
          <w:sz w:val="24"/>
          <w:szCs w:val="24"/>
        </w:rPr>
        <w:t>В</w:t>
      </w:r>
      <w:proofErr w:type="gramEnd"/>
      <w:r w:rsidRPr="004076CF">
        <w:rPr>
          <w:sz w:val="24"/>
          <w:szCs w:val="24"/>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76CF" w:rsidRDefault="00B861D2" w:rsidP="00B861D2">
      <w:pPr>
        <w:autoSpaceDE w:val="0"/>
        <w:autoSpaceDN w:val="0"/>
        <w:adjustRightInd w:val="0"/>
        <w:spacing w:line="240" w:lineRule="atLeast"/>
        <w:ind w:firstLine="0"/>
        <w:contextualSpacing/>
        <w:rPr>
          <w:sz w:val="24"/>
          <w:szCs w:val="24"/>
        </w:rPr>
      </w:pPr>
      <w:r w:rsidRPr="004076CF">
        <w:rPr>
          <w:b/>
          <w:sz w:val="24"/>
          <w:szCs w:val="24"/>
        </w:rPr>
        <w:lastRenderedPageBreak/>
        <w:t>а)</w:t>
      </w:r>
      <w:r w:rsidRPr="004076CF">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76CF"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4076CF">
        <w:rPr>
          <w:sz w:val="24"/>
          <w:szCs w:val="24"/>
        </w:rPr>
        <w:t xml:space="preserve">       </w:t>
      </w:r>
      <w:r w:rsidR="00B861D2" w:rsidRPr="004076CF">
        <w:rPr>
          <w:sz w:val="24"/>
          <w:szCs w:val="24"/>
        </w:rPr>
        <w:t>Такой договор, соглашение или иной правоустанавливающий документ также должен включать в себя:</w:t>
      </w:r>
    </w:p>
    <w:p w:rsidR="00B861D2" w:rsidRPr="004076CF"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4076CF">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76CF"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4076CF">
        <w:rPr>
          <w:sz w:val="24"/>
          <w:szCs w:val="24"/>
          <w:lang w:eastAsia="ar-SA"/>
        </w:rPr>
        <w:t>- положение о сроке действия документа;</w:t>
      </w:r>
    </w:p>
    <w:p w:rsidR="00B861D2" w:rsidRPr="004076CF"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4076CF">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4076CF" w:rsidRDefault="00B861D2" w:rsidP="002D22AD">
      <w:pPr>
        <w:shd w:val="clear" w:color="auto" w:fill="FFFFFF"/>
        <w:tabs>
          <w:tab w:val="left" w:pos="1134"/>
          <w:tab w:val="left" w:pos="1701"/>
        </w:tabs>
        <w:spacing w:line="240" w:lineRule="atLeast"/>
        <w:rPr>
          <w:sz w:val="24"/>
          <w:szCs w:val="24"/>
          <w:lang w:eastAsia="ar-SA"/>
        </w:rPr>
      </w:pPr>
      <w:r w:rsidRPr="004076CF">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4076CF"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4076CF">
        <w:rPr>
          <w:b/>
          <w:bCs/>
          <w:sz w:val="24"/>
          <w:szCs w:val="24"/>
        </w:rPr>
        <w:t xml:space="preserve">Подача Заявок и их прием.  </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4076CF">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76CF">
        <w:rPr>
          <w:bCs/>
          <w:iCs/>
          <w:snapToGrid w:val="0"/>
          <w:sz w:val="24"/>
          <w:szCs w:val="24"/>
        </w:rPr>
        <w:t xml:space="preserve">через ЭП </w:t>
      </w:r>
      <w:r w:rsidRPr="004076CF">
        <w:rPr>
          <w:snapToGrid w:val="0"/>
          <w:sz w:val="24"/>
          <w:szCs w:val="24"/>
        </w:rPr>
        <w:t>с использованием функционала ЭП, указанной в Документации и Извещении о проведении закупки</w:t>
      </w:r>
      <w:r w:rsidRPr="004076CF">
        <w:rPr>
          <w:sz w:val="24"/>
          <w:szCs w:val="24"/>
        </w:rPr>
        <w:t xml:space="preserve">. </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4076CF">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4076CF">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76CF"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4076CF">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76CF"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4076CF"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4076CF">
        <w:rPr>
          <w:b/>
          <w:bCs/>
          <w:sz w:val="24"/>
          <w:szCs w:val="24"/>
        </w:rPr>
        <w:t xml:space="preserve">4.7. Изменение условий </w:t>
      </w:r>
      <w:bookmarkEnd w:id="63"/>
      <w:r w:rsidRPr="004076CF">
        <w:rPr>
          <w:b/>
          <w:bCs/>
          <w:sz w:val="24"/>
          <w:szCs w:val="24"/>
        </w:rPr>
        <w:t>Заявки</w:t>
      </w:r>
    </w:p>
    <w:p w:rsidR="00135864" w:rsidRPr="004076CF"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4076CF">
        <w:rPr>
          <w:b/>
          <w:sz w:val="24"/>
          <w:szCs w:val="24"/>
        </w:rPr>
        <w:t>4.7.1.</w:t>
      </w:r>
      <w:r w:rsidRPr="004076CF">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76CF" w:rsidRDefault="00135864" w:rsidP="00135864">
      <w:pPr>
        <w:shd w:val="clear" w:color="auto" w:fill="FFFFFF"/>
        <w:spacing w:line="240" w:lineRule="auto"/>
        <w:ind w:firstLine="0"/>
        <w:rPr>
          <w:sz w:val="24"/>
          <w:szCs w:val="24"/>
        </w:rPr>
      </w:pPr>
      <w:r w:rsidRPr="004076CF">
        <w:rPr>
          <w:b/>
          <w:sz w:val="24"/>
          <w:szCs w:val="24"/>
        </w:rPr>
        <w:t>4.7.2.</w:t>
      </w:r>
      <w:r w:rsidRPr="004076CF">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76CF" w:rsidRDefault="00135864" w:rsidP="00135864">
      <w:pPr>
        <w:shd w:val="clear" w:color="auto" w:fill="FFFFFF"/>
        <w:spacing w:line="240" w:lineRule="auto"/>
        <w:ind w:firstLine="0"/>
        <w:rPr>
          <w:sz w:val="24"/>
          <w:szCs w:val="24"/>
        </w:rPr>
      </w:pPr>
      <w:r w:rsidRPr="004076CF">
        <w:rPr>
          <w:b/>
          <w:sz w:val="24"/>
          <w:szCs w:val="24"/>
        </w:rPr>
        <w:t>4.7.3.</w:t>
      </w:r>
      <w:r w:rsidRPr="004076CF">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76CF"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4076CF">
        <w:rPr>
          <w:b/>
          <w:bCs/>
          <w:sz w:val="24"/>
          <w:szCs w:val="24"/>
        </w:rPr>
        <w:t xml:space="preserve">4.8. Открытие доступа к поступившим Заявкам Участников закупки </w:t>
      </w:r>
    </w:p>
    <w:p w:rsidR="00135864" w:rsidRPr="004076CF" w:rsidRDefault="00135864" w:rsidP="00135864">
      <w:pPr>
        <w:shd w:val="clear" w:color="auto" w:fill="FFFFFF"/>
        <w:autoSpaceDE w:val="0"/>
        <w:autoSpaceDN w:val="0"/>
        <w:adjustRightInd w:val="0"/>
        <w:spacing w:line="240" w:lineRule="auto"/>
        <w:ind w:firstLine="0"/>
        <w:rPr>
          <w:sz w:val="24"/>
          <w:szCs w:val="24"/>
        </w:rPr>
      </w:pPr>
      <w:r w:rsidRPr="004076CF">
        <w:rPr>
          <w:b/>
          <w:sz w:val="24"/>
          <w:szCs w:val="24"/>
        </w:rPr>
        <w:t>4.8.1.</w:t>
      </w:r>
      <w:r w:rsidRPr="004076CF">
        <w:rPr>
          <w:sz w:val="24"/>
          <w:szCs w:val="24"/>
        </w:rPr>
        <w:t xml:space="preserve"> В день, час, указанные в извещении о проведении закупки, </w:t>
      </w:r>
      <w:r w:rsidRPr="004076CF">
        <w:rPr>
          <w:bCs/>
          <w:sz w:val="24"/>
          <w:szCs w:val="24"/>
        </w:rPr>
        <w:t>ЭП</w:t>
      </w:r>
      <w:r w:rsidRPr="004076CF">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76CF" w:rsidRDefault="00135864" w:rsidP="00135864">
      <w:pPr>
        <w:shd w:val="clear" w:color="auto" w:fill="FFFFFF"/>
        <w:autoSpaceDE w:val="0"/>
        <w:autoSpaceDN w:val="0"/>
        <w:adjustRightInd w:val="0"/>
        <w:spacing w:line="240" w:lineRule="auto"/>
        <w:rPr>
          <w:sz w:val="24"/>
          <w:szCs w:val="24"/>
        </w:rPr>
      </w:pPr>
    </w:p>
    <w:p w:rsidR="00135864" w:rsidRPr="004076CF"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4076CF">
        <w:rPr>
          <w:rFonts w:cs="Arial"/>
          <w:b/>
          <w:bCs/>
          <w:sz w:val="24"/>
          <w:szCs w:val="24"/>
        </w:rPr>
        <w:t xml:space="preserve"> Закупочная комиссия. Отбор и оценка </w:t>
      </w:r>
      <w:bookmarkEnd w:id="66"/>
      <w:r w:rsidRPr="004076CF">
        <w:rPr>
          <w:rFonts w:cs="Arial"/>
          <w:b/>
          <w:bCs/>
          <w:sz w:val="24"/>
          <w:szCs w:val="24"/>
        </w:rPr>
        <w:t>Заявок</w:t>
      </w:r>
    </w:p>
    <w:p w:rsidR="00135864" w:rsidRPr="004076CF"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4076CF">
        <w:rPr>
          <w:b/>
          <w:bCs/>
          <w:sz w:val="24"/>
          <w:szCs w:val="24"/>
        </w:rPr>
        <w:t>Общие положения</w:t>
      </w:r>
      <w:bookmarkEnd w:id="67"/>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4076CF">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sz w:val="24"/>
          <w:szCs w:val="24"/>
        </w:rPr>
        <w:t>Рассмотрение Заявок включает этап отбора заявок (пункт 4.9.2.) и этап оценки заявок (пункт 4.9.3.).</w:t>
      </w:r>
    </w:p>
    <w:p w:rsidR="00135864" w:rsidRPr="004076CF"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rFonts w:eastAsia="Calibri"/>
          <w:sz w:val="24"/>
          <w:szCs w:val="24"/>
          <w:lang w:eastAsia="en-US"/>
        </w:rPr>
        <w:lastRenderedPageBreak/>
        <w:t xml:space="preserve">Этап отбора заявок может совмещаться с этапом оценки заявок, </w:t>
      </w:r>
      <w:r w:rsidR="00C37E5A" w:rsidRPr="004076CF">
        <w:rPr>
          <w:sz w:val="24"/>
          <w:szCs w:val="24"/>
        </w:rPr>
        <w:t>при этом составляется единый протокол заседания закупочной комиссии</w:t>
      </w:r>
      <w:r w:rsidR="00C37E5A" w:rsidRPr="004076CF">
        <w:rPr>
          <w:bCs/>
          <w:iCs/>
          <w:sz w:val="24"/>
          <w:szCs w:val="24"/>
        </w:rPr>
        <w:t xml:space="preserve"> рассмотрения заявок и подведения итогов закупки</w:t>
      </w:r>
      <w:r w:rsidR="00C37E5A" w:rsidRPr="004076CF">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76CF">
        <w:rPr>
          <w:rFonts w:eastAsia="Calibri"/>
          <w:sz w:val="24"/>
          <w:szCs w:val="24"/>
          <w:lang w:eastAsia="en-US"/>
        </w:rPr>
        <w:t>.</w:t>
      </w:r>
    </w:p>
    <w:p w:rsidR="00135864" w:rsidRPr="004076CF"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4076CF">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76CF">
        <w:rPr>
          <w:bCs/>
          <w:iCs/>
          <w:snapToGrid w:val="0"/>
          <w:sz w:val="24"/>
          <w:szCs w:val="24"/>
        </w:rPr>
        <w:t xml:space="preserve"> с пересмотром сроков поставки товара (выполнения работ, оказания услуг), в случае необходимости</w:t>
      </w:r>
      <w:r w:rsidRPr="004076CF">
        <w:rPr>
          <w:bCs/>
          <w:iCs/>
          <w:sz w:val="24"/>
          <w:szCs w:val="24"/>
        </w:rPr>
        <w:t>.</w:t>
      </w:r>
    </w:p>
    <w:bookmarkEnd w:id="68"/>
    <w:p w:rsidR="00135864" w:rsidRPr="004076CF"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4076CF">
        <w:rPr>
          <w:b/>
          <w:bCs/>
          <w:sz w:val="24"/>
          <w:szCs w:val="24"/>
        </w:rPr>
        <w:t>Этап отбора заявок</w:t>
      </w:r>
    </w:p>
    <w:p w:rsidR="00135864" w:rsidRPr="004076CF"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4076CF">
        <w:rPr>
          <w:rFonts w:cs="Arial"/>
          <w:sz w:val="24"/>
          <w:szCs w:val="24"/>
        </w:rPr>
        <w:t xml:space="preserve"> </w:t>
      </w:r>
      <w:r w:rsidRPr="004076CF">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а)</w:t>
      </w:r>
      <w:r w:rsidRPr="004076CF">
        <w:rPr>
          <w:bCs/>
          <w:iCs/>
          <w:sz w:val="24"/>
          <w:szCs w:val="24"/>
        </w:rPr>
        <w:t xml:space="preserve"> правильность оформления заявки; </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б)</w:t>
      </w:r>
      <w:r w:rsidRPr="004076CF">
        <w:rPr>
          <w:bCs/>
          <w:iCs/>
          <w:sz w:val="24"/>
          <w:szCs w:val="24"/>
        </w:rPr>
        <w:t xml:space="preserve"> соответствие участника требованиям, установленным в закупочной документации;  </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в)</w:t>
      </w:r>
      <w:r w:rsidRPr="004076CF">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г)</w:t>
      </w:r>
      <w:r w:rsidRPr="004076CF">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д)</w:t>
      </w:r>
      <w:r w:rsidRPr="004076CF">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76CF" w:rsidRDefault="00135864" w:rsidP="00135864">
      <w:pPr>
        <w:shd w:val="clear" w:color="auto" w:fill="FFFFFF"/>
        <w:autoSpaceDE w:val="0"/>
        <w:autoSpaceDN w:val="0"/>
        <w:adjustRightInd w:val="0"/>
        <w:spacing w:line="240" w:lineRule="atLeast"/>
        <w:rPr>
          <w:bCs/>
          <w:iCs/>
          <w:sz w:val="24"/>
          <w:szCs w:val="24"/>
        </w:rPr>
      </w:pPr>
      <w:r w:rsidRPr="004076CF">
        <w:rPr>
          <w:b/>
          <w:bCs/>
          <w:iCs/>
          <w:sz w:val="24"/>
          <w:szCs w:val="24"/>
        </w:rPr>
        <w:t>е)</w:t>
      </w:r>
      <w:r w:rsidRPr="004076CF">
        <w:rPr>
          <w:bCs/>
          <w:iCs/>
          <w:sz w:val="24"/>
          <w:szCs w:val="24"/>
        </w:rPr>
        <w:t xml:space="preserve"> не превышение цены предложения Участника начальной (максимальной) цены договора (цены лота).</w:t>
      </w:r>
    </w:p>
    <w:p w:rsidR="00135864" w:rsidRPr="004076CF" w:rsidRDefault="00135864" w:rsidP="00135864">
      <w:pPr>
        <w:shd w:val="clear" w:color="auto" w:fill="FFFFFF"/>
        <w:spacing w:line="240" w:lineRule="atLeast"/>
        <w:ind w:firstLine="0"/>
        <w:rPr>
          <w:rFonts w:eastAsia="Arial Unicode MS"/>
          <w:bCs/>
          <w:sz w:val="24"/>
          <w:szCs w:val="24"/>
        </w:rPr>
      </w:pPr>
      <w:r w:rsidRPr="004076CF">
        <w:rPr>
          <w:rFonts w:eastAsia="Arial Unicode MS"/>
          <w:b/>
          <w:bCs/>
          <w:sz w:val="24"/>
          <w:szCs w:val="24"/>
        </w:rPr>
        <w:t>4.9.2.2.</w:t>
      </w:r>
      <w:r w:rsidRPr="004076CF">
        <w:rPr>
          <w:rFonts w:eastAsia="Arial Unicode MS"/>
          <w:bCs/>
          <w:sz w:val="24"/>
          <w:szCs w:val="24"/>
        </w:rPr>
        <w:t xml:space="preserve"> </w:t>
      </w:r>
      <w:r w:rsidRPr="004076CF">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76CF">
        <w:rPr>
          <w:sz w:val="24"/>
          <w:szCs w:val="24"/>
          <w:shd w:val="clear" w:color="auto" w:fill="FFFFFF"/>
        </w:rPr>
        <w:t>Заявке</w:t>
      </w:r>
      <w:r w:rsidRPr="004076CF">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76CF">
        <w:rPr>
          <w:rFonts w:eastAsia="Arial Unicode MS"/>
          <w:bCs/>
          <w:sz w:val="24"/>
          <w:szCs w:val="24"/>
        </w:rPr>
        <w:t>.</w:t>
      </w:r>
    </w:p>
    <w:p w:rsidR="00135864" w:rsidRPr="004076CF"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4076CF">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76CF">
        <w:rPr>
          <w:rFonts w:cs="Arial"/>
          <w:sz w:val="24"/>
          <w:szCs w:val="24"/>
        </w:rPr>
        <w:t>а именно</w:t>
      </w:r>
      <w:r w:rsidRPr="004076CF">
        <w:rPr>
          <w:rFonts w:cs="Arial"/>
          <w:sz w:val="24"/>
          <w:szCs w:val="24"/>
        </w:rPr>
        <w:t xml:space="preserve"> изменение коммерческих условий такой заявки (</w:t>
      </w:r>
      <w:r w:rsidRPr="004076CF">
        <w:rPr>
          <w:bCs/>
          <w:iCs/>
          <w:sz w:val="24"/>
          <w:szCs w:val="24"/>
        </w:rPr>
        <w:t>предмета закупки, цены договора, сроков поставки (выполнения работ, оказания услуг)</w:t>
      </w:r>
      <w:r w:rsidRPr="004076CF">
        <w:rPr>
          <w:rFonts w:cs="Arial"/>
          <w:sz w:val="24"/>
          <w:szCs w:val="24"/>
        </w:rPr>
        <w:t>);</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при наличии разночтений между ценой, указанной </w:t>
      </w:r>
      <w:r w:rsidR="00DD699B" w:rsidRPr="004076CF">
        <w:rPr>
          <w:rFonts w:cs="Arial"/>
          <w:sz w:val="24"/>
          <w:szCs w:val="24"/>
        </w:rPr>
        <w:t>прописью</w:t>
      </w:r>
      <w:r w:rsidRPr="004076CF">
        <w:rPr>
          <w:rFonts w:cs="Arial"/>
          <w:sz w:val="24"/>
          <w:szCs w:val="24"/>
        </w:rPr>
        <w:t xml:space="preserve"> и ценой, указанной цифрами, преимущество имеет цена, указанная </w:t>
      </w:r>
      <w:r w:rsidR="00DD699B" w:rsidRPr="004076CF">
        <w:rPr>
          <w:rFonts w:cs="Arial"/>
          <w:sz w:val="24"/>
          <w:szCs w:val="24"/>
        </w:rPr>
        <w:t>прописью</w:t>
      </w:r>
      <w:r w:rsidRPr="004076CF">
        <w:rPr>
          <w:rFonts w:cs="Arial"/>
          <w:sz w:val="24"/>
          <w:szCs w:val="24"/>
        </w:rPr>
        <w:t xml:space="preserve">; </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76CF"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4076CF">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76CF"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4076CF">
        <w:rPr>
          <w:rFonts w:cs="Arial"/>
          <w:b/>
          <w:sz w:val="24"/>
          <w:szCs w:val="24"/>
        </w:rPr>
        <w:t>4.9.2.4.</w:t>
      </w:r>
      <w:r w:rsidRPr="004076CF">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76CF"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4076CF">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76CF">
        <w:rPr>
          <w:rFonts w:cs="Arial"/>
          <w:bCs/>
          <w:iCs/>
          <w:sz w:val="24"/>
          <w:szCs w:val="24"/>
          <w:shd w:val="clear" w:color="auto" w:fill="FFFFFF"/>
        </w:rPr>
        <w:t xml:space="preserve">.  </w:t>
      </w:r>
      <w:r w:rsidRPr="004076CF">
        <w:rPr>
          <w:rFonts w:cs="Arial"/>
          <w:sz w:val="24"/>
          <w:szCs w:val="24"/>
          <w:shd w:val="clear" w:color="auto" w:fill="FFFFFF"/>
        </w:rPr>
        <w:t>В случае неисполнения установленных</w:t>
      </w:r>
      <w:r w:rsidRPr="004076CF">
        <w:rPr>
          <w:rFonts w:cs="Arial"/>
          <w:sz w:val="24"/>
          <w:szCs w:val="24"/>
        </w:rPr>
        <w:t xml:space="preserve"> антидемпинговыми мерами требований заявка такого участника закупки</w:t>
      </w:r>
      <w:r w:rsidRPr="004076CF">
        <w:rPr>
          <w:rFonts w:cs="Arial"/>
          <w:bCs/>
          <w:iCs/>
          <w:sz w:val="24"/>
          <w:szCs w:val="24"/>
        </w:rPr>
        <w:t xml:space="preserve"> </w:t>
      </w:r>
      <w:r w:rsidRPr="004076CF">
        <w:rPr>
          <w:rFonts w:cs="Arial"/>
          <w:bCs/>
          <w:iCs/>
          <w:sz w:val="24"/>
          <w:szCs w:val="24"/>
        </w:rPr>
        <w:lastRenderedPageBreak/>
        <w:t>отклоняется</w:t>
      </w:r>
      <w:r w:rsidRPr="004076CF">
        <w:rPr>
          <w:rFonts w:cs="Arial"/>
          <w:sz w:val="24"/>
          <w:szCs w:val="24"/>
        </w:rPr>
        <w:t xml:space="preserve">. </w:t>
      </w:r>
    </w:p>
    <w:p w:rsidR="00135864" w:rsidRPr="004076CF"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4076CF">
        <w:rPr>
          <w:sz w:val="24"/>
          <w:szCs w:val="24"/>
        </w:rPr>
        <w:t>По результатам проведения отборочной стадии закупочная комиссия также имеет право отклонить Заявки, которые:</w:t>
      </w:r>
    </w:p>
    <w:p w:rsidR="00135864" w:rsidRPr="004076CF" w:rsidRDefault="00135864" w:rsidP="00135864">
      <w:pPr>
        <w:shd w:val="clear" w:color="auto" w:fill="FFFFFF"/>
        <w:tabs>
          <w:tab w:val="left" w:pos="993"/>
          <w:tab w:val="left" w:pos="1276"/>
          <w:tab w:val="left" w:pos="1560"/>
        </w:tabs>
        <w:spacing w:line="240" w:lineRule="atLeast"/>
        <w:rPr>
          <w:sz w:val="24"/>
          <w:szCs w:val="24"/>
        </w:rPr>
      </w:pPr>
      <w:r w:rsidRPr="004076CF">
        <w:rPr>
          <w:b/>
          <w:sz w:val="24"/>
          <w:szCs w:val="24"/>
        </w:rPr>
        <w:t>а)</w:t>
      </w:r>
      <w:r w:rsidRPr="004076CF">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76CF" w:rsidRDefault="00135864" w:rsidP="00135864">
      <w:pPr>
        <w:shd w:val="clear" w:color="auto" w:fill="FFFFFF"/>
        <w:spacing w:line="240" w:lineRule="atLeast"/>
        <w:rPr>
          <w:sz w:val="24"/>
          <w:szCs w:val="24"/>
        </w:rPr>
      </w:pPr>
      <w:r w:rsidRPr="004076CF">
        <w:rPr>
          <w:b/>
          <w:sz w:val="24"/>
          <w:szCs w:val="24"/>
        </w:rPr>
        <w:t>б)</w:t>
      </w:r>
      <w:r w:rsidRPr="004076CF">
        <w:rPr>
          <w:sz w:val="24"/>
          <w:szCs w:val="24"/>
        </w:rPr>
        <w:t xml:space="preserve"> не отвечают требованиям настоящей Документации к оформлению; </w:t>
      </w:r>
    </w:p>
    <w:p w:rsidR="00135864" w:rsidRPr="004076CF" w:rsidRDefault="00135864" w:rsidP="00135864">
      <w:pPr>
        <w:shd w:val="clear" w:color="auto" w:fill="FFFFFF"/>
        <w:spacing w:line="240" w:lineRule="atLeast"/>
        <w:rPr>
          <w:sz w:val="24"/>
          <w:szCs w:val="24"/>
        </w:rPr>
      </w:pPr>
      <w:r w:rsidRPr="004076CF">
        <w:rPr>
          <w:b/>
          <w:sz w:val="24"/>
          <w:szCs w:val="24"/>
        </w:rPr>
        <w:t>в)</w:t>
      </w:r>
      <w:r w:rsidRPr="004076CF">
        <w:rPr>
          <w:sz w:val="24"/>
          <w:szCs w:val="24"/>
        </w:rPr>
        <w:t xml:space="preserve"> поданы Участниками, которые не отвечают требованиям настоящей Документации;</w:t>
      </w:r>
    </w:p>
    <w:p w:rsidR="00135864" w:rsidRPr="004076CF" w:rsidRDefault="00135864" w:rsidP="00135864">
      <w:pPr>
        <w:shd w:val="clear" w:color="auto" w:fill="FFFFFF"/>
        <w:spacing w:line="240" w:lineRule="atLeast"/>
        <w:rPr>
          <w:sz w:val="24"/>
          <w:szCs w:val="24"/>
        </w:rPr>
      </w:pPr>
      <w:r w:rsidRPr="004076CF">
        <w:rPr>
          <w:b/>
          <w:sz w:val="24"/>
          <w:szCs w:val="24"/>
        </w:rPr>
        <w:t>г)</w:t>
      </w:r>
      <w:r w:rsidRPr="004076CF">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76CF" w:rsidRDefault="00135864" w:rsidP="00135864">
      <w:pPr>
        <w:shd w:val="clear" w:color="auto" w:fill="FFFFFF"/>
        <w:spacing w:line="240" w:lineRule="atLeast"/>
        <w:rPr>
          <w:sz w:val="24"/>
          <w:szCs w:val="24"/>
        </w:rPr>
      </w:pPr>
      <w:r w:rsidRPr="004076CF">
        <w:rPr>
          <w:b/>
          <w:sz w:val="24"/>
          <w:szCs w:val="24"/>
        </w:rPr>
        <w:t>д)</w:t>
      </w:r>
      <w:r w:rsidRPr="004076CF">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76CF" w:rsidRDefault="00135864" w:rsidP="00135864">
      <w:pPr>
        <w:shd w:val="clear" w:color="auto" w:fill="FFFFFF"/>
        <w:spacing w:line="240" w:lineRule="atLeast"/>
        <w:rPr>
          <w:sz w:val="24"/>
          <w:szCs w:val="24"/>
        </w:rPr>
      </w:pPr>
      <w:r w:rsidRPr="004076CF">
        <w:rPr>
          <w:b/>
          <w:sz w:val="24"/>
          <w:szCs w:val="24"/>
        </w:rPr>
        <w:t>е)</w:t>
      </w:r>
      <w:r w:rsidRPr="004076CF">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76CF" w:rsidRDefault="00135864" w:rsidP="00135864">
      <w:pPr>
        <w:shd w:val="clear" w:color="auto" w:fill="FFFFFF"/>
        <w:spacing w:line="240" w:lineRule="atLeast"/>
        <w:rPr>
          <w:sz w:val="24"/>
          <w:szCs w:val="24"/>
        </w:rPr>
      </w:pPr>
      <w:r w:rsidRPr="004076CF">
        <w:rPr>
          <w:b/>
          <w:sz w:val="24"/>
          <w:szCs w:val="24"/>
        </w:rPr>
        <w:t>ж)</w:t>
      </w:r>
      <w:r w:rsidRPr="004076CF">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76CF" w:rsidRDefault="00135864" w:rsidP="00135864">
      <w:pPr>
        <w:shd w:val="clear" w:color="auto" w:fill="FFFFFF"/>
        <w:spacing w:line="240" w:lineRule="atLeast"/>
        <w:rPr>
          <w:sz w:val="24"/>
          <w:szCs w:val="24"/>
        </w:rPr>
      </w:pPr>
      <w:r w:rsidRPr="004076CF">
        <w:rPr>
          <w:b/>
          <w:sz w:val="24"/>
          <w:szCs w:val="24"/>
        </w:rPr>
        <w:t>з)</w:t>
      </w:r>
      <w:r w:rsidRPr="004076CF">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76CF">
        <w:rPr>
          <w:sz w:val="24"/>
          <w:szCs w:val="24"/>
        </w:rPr>
        <w:t>а, если НМЦД устанавлив</w:t>
      </w:r>
      <w:r w:rsidR="00B861D2" w:rsidRPr="004076CF">
        <w:rPr>
          <w:sz w:val="24"/>
          <w:szCs w:val="24"/>
        </w:rPr>
        <w:t>ается в закупочной Документации;</w:t>
      </w:r>
    </w:p>
    <w:bookmarkEnd w:id="64"/>
    <w:p w:rsidR="00135864" w:rsidRPr="004076CF"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4076CF">
        <w:rPr>
          <w:rFonts w:cs="Arial"/>
          <w:sz w:val="24"/>
          <w:szCs w:val="24"/>
        </w:rPr>
        <w:t xml:space="preserve"> В случае если подавшие заявки Участники удовлетворяют любому из следующих условий:</w:t>
      </w:r>
    </w:p>
    <w:p w:rsidR="00135864" w:rsidRPr="004076CF" w:rsidRDefault="00135864" w:rsidP="00135864">
      <w:pPr>
        <w:shd w:val="clear" w:color="auto" w:fill="FFFFFF"/>
        <w:spacing w:line="240" w:lineRule="atLeast"/>
        <w:rPr>
          <w:sz w:val="24"/>
          <w:szCs w:val="24"/>
        </w:rPr>
      </w:pPr>
      <w:r w:rsidRPr="004076CF">
        <w:rPr>
          <w:b/>
          <w:sz w:val="24"/>
          <w:szCs w:val="24"/>
        </w:rPr>
        <w:t>а)</w:t>
      </w:r>
      <w:r w:rsidRPr="004076CF">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76CF" w:rsidRDefault="00135864" w:rsidP="00135864">
      <w:pPr>
        <w:shd w:val="clear" w:color="auto" w:fill="FFFFFF"/>
        <w:spacing w:line="240" w:lineRule="atLeast"/>
        <w:rPr>
          <w:sz w:val="24"/>
          <w:szCs w:val="24"/>
        </w:rPr>
      </w:pPr>
      <w:r w:rsidRPr="004076CF">
        <w:rPr>
          <w:b/>
          <w:sz w:val="24"/>
          <w:szCs w:val="24"/>
        </w:rPr>
        <w:t>б)</w:t>
      </w:r>
      <w:r w:rsidRPr="004076CF">
        <w:rPr>
          <w:sz w:val="24"/>
          <w:szCs w:val="24"/>
        </w:rPr>
        <w:t xml:space="preserve"> одна из компаний владеет более чем 50 % другой;</w:t>
      </w:r>
    </w:p>
    <w:p w:rsidR="00135864" w:rsidRPr="004076CF" w:rsidRDefault="00135864" w:rsidP="00135864">
      <w:pPr>
        <w:shd w:val="clear" w:color="auto" w:fill="FFFFFF"/>
        <w:spacing w:line="240" w:lineRule="atLeast"/>
        <w:rPr>
          <w:sz w:val="24"/>
          <w:szCs w:val="24"/>
        </w:rPr>
      </w:pPr>
      <w:r w:rsidRPr="004076CF">
        <w:rPr>
          <w:b/>
          <w:sz w:val="24"/>
          <w:szCs w:val="24"/>
        </w:rPr>
        <w:t>в)</w:t>
      </w:r>
      <w:r w:rsidRPr="004076CF">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76CF" w:rsidRDefault="00135864" w:rsidP="00135864">
      <w:pPr>
        <w:shd w:val="clear" w:color="auto" w:fill="FFFFFF"/>
        <w:spacing w:line="240" w:lineRule="atLeast"/>
        <w:ind w:firstLine="0"/>
        <w:rPr>
          <w:sz w:val="24"/>
          <w:szCs w:val="24"/>
        </w:rPr>
      </w:pPr>
      <w:r w:rsidRPr="004076CF">
        <w:rPr>
          <w:b/>
          <w:bCs/>
          <w:iCs/>
          <w:sz w:val="24"/>
          <w:szCs w:val="24"/>
        </w:rPr>
        <w:t>4.9.2.8.</w:t>
      </w:r>
      <w:r w:rsidRPr="004076CF">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76CF" w:rsidRDefault="00135864" w:rsidP="00135864">
      <w:pPr>
        <w:shd w:val="clear" w:color="auto" w:fill="FFFFFF"/>
        <w:spacing w:line="240" w:lineRule="atLeast"/>
        <w:ind w:firstLine="0"/>
        <w:rPr>
          <w:sz w:val="24"/>
          <w:szCs w:val="24"/>
        </w:rPr>
      </w:pPr>
      <w:r w:rsidRPr="004076CF">
        <w:rPr>
          <w:b/>
          <w:sz w:val="24"/>
          <w:szCs w:val="24"/>
        </w:rPr>
        <w:t>4.9.2.9.</w:t>
      </w:r>
      <w:r w:rsidRPr="004076CF">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76CF" w:rsidRDefault="00135864" w:rsidP="00135864">
      <w:pPr>
        <w:shd w:val="clear" w:color="auto" w:fill="FFFFFF"/>
        <w:spacing w:line="240" w:lineRule="atLeast"/>
        <w:ind w:firstLine="0"/>
        <w:rPr>
          <w:sz w:val="24"/>
          <w:szCs w:val="24"/>
        </w:rPr>
      </w:pPr>
      <w:r w:rsidRPr="004076CF">
        <w:rPr>
          <w:b/>
          <w:sz w:val="24"/>
          <w:szCs w:val="24"/>
        </w:rPr>
        <w:t>4.9.2.10.</w:t>
      </w:r>
      <w:r w:rsidRPr="004076CF">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76CF" w:rsidRDefault="00135864" w:rsidP="00B36C08">
      <w:pPr>
        <w:spacing w:line="240" w:lineRule="atLeast"/>
        <w:ind w:firstLine="0"/>
        <w:rPr>
          <w:sz w:val="24"/>
          <w:szCs w:val="24"/>
        </w:rPr>
      </w:pPr>
      <w:r w:rsidRPr="004076CF">
        <w:rPr>
          <w:b/>
          <w:sz w:val="24"/>
          <w:szCs w:val="24"/>
        </w:rPr>
        <w:t>4.9.2.11.</w:t>
      </w:r>
      <w:r w:rsidRPr="004076CF">
        <w:rPr>
          <w:sz w:val="24"/>
          <w:szCs w:val="24"/>
        </w:rPr>
        <w:t xml:space="preserve"> </w:t>
      </w:r>
      <w:r w:rsidR="00B36C08" w:rsidRPr="004076CF">
        <w:rPr>
          <w:sz w:val="24"/>
          <w:szCs w:val="24"/>
        </w:rPr>
        <w:t>Закупка признается несостоявшейся по следующим причинам:</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а)</w:t>
      </w:r>
      <w:r w:rsidRPr="004076CF">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б)</w:t>
      </w:r>
      <w:r w:rsidRPr="004076CF">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в)</w:t>
      </w:r>
      <w:r w:rsidRPr="004076CF">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г)</w:t>
      </w:r>
      <w:r w:rsidRPr="004076CF">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76CF" w:rsidRDefault="00B36C08" w:rsidP="00B36C08">
      <w:pPr>
        <w:pStyle w:val="ConsPlusNormal"/>
        <w:spacing w:line="240" w:lineRule="atLeast"/>
        <w:ind w:firstLine="0"/>
        <w:jc w:val="both"/>
        <w:rPr>
          <w:rFonts w:ascii="Times New Roman" w:hAnsi="Times New Roman" w:cs="Times New Roman"/>
          <w:sz w:val="24"/>
          <w:szCs w:val="24"/>
        </w:rPr>
      </w:pPr>
      <w:r w:rsidRPr="004076CF">
        <w:rPr>
          <w:rFonts w:ascii="Times New Roman" w:hAnsi="Times New Roman" w:cs="Times New Roman"/>
          <w:b/>
          <w:sz w:val="24"/>
          <w:szCs w:val="24"/>
        </w:rPr>
        <w:t>д)</w:t>
      </w:r>
      <w:r w:rsidRPr="004076CF">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76CF" w:rsidRDefault="00B36C08" w:rsidP="00B36C08">
      <w:pPr>
        <w:spacing w:line="240" w:lineRule="atLeast"/>
        <w:ind w:firstLine="0"/>
        <w:rPr>
          <w:sz w:val="24"/>
          <w:szCs w:val="24"/>
        </w:rPr>
      </w:pPr>
      <w:r w:rsidRPr="004076CF">
        <w:rPr>
          <w:sz w:val="24"/>
          <w:szCs w:val="24"/>
        </w:rPr>
        <w:t xml:space="preserve">       При этом Заказчик </w:t>
      </w:r>
      <w:r w:rsidR="0085712B" w:rsidRPr="004076CF">
        <w:rPr>
          <w:sz w:val="24"/>
          <w:szCs w:val="24"/>
        </w:rPr>
        <w:t>не обязан заключа</w:t>
      </w:r>
      <w:r w:rsidRPr="004076CF">
        <w:rPr>
          <w:sz w:val="24"/>
          <w:szCs w:val="24"/>
        </w:rPr>
        <w:t xml:space="preserve">ть договор с единственным участником </w:t>
      </w:r>
      <w:r w:rsidR="0085712B" w:rsidRPr="004076CF">
        <w:rPr>
          <w:sz w:val="24"/>
          <w:szCs w:val="24"/>
        </w:rPr>
        <w:t>состязательной</w:t>
      </w:r>
      <w:r w:rsidRPr="004076CF">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76CF"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4076CF">
        <w:rPr>
          <w:rFonts w:ascii="Times New Roman" w:hAnsi="Times New Roman" w:cs="Times New Roman"/>
          <w:b/>
          <w:bCs/>
          <w:sz w:val="24"/>
          <w:szCs w:val="24"/>
        </w:rPr>
        <w:t>Этап оценки заявок</w:t>
      </w:r>
    </w:p>
    <w:p w:rsidR="00135864" w:rsidRPr="004076CF" w:rsidRDefault="00135864" w:rsidP="00135864">
      <w:pPr>
        <w:spacing w:line="240" w:lineRule="atLeast"/>
        <w:ind w:firstLine="0"/>
        <w:rPr>
          <w:sz w:val="24"/>
          <w:szCs w:val="24"/>
        </w:rPr>
      </w:pPr>
      <w:r w:rsidRPr="004076CF">
        <w:rPr>
          <w:b/>
          <w:sz w:val="24"/>
          <w:szCs w:val="24"/>
        </w:rPr>
        <w:t>4.9.3.1. Приоритет товаров российского происхождения.</w:t>
      </w:r>
    </w:p>
    <w:p w:rsidR="00135864" w:rsidRPr="004076CF" w:rsidRDefault="00135864" w:rsidP="00135864">
      <w:pPr>
        <w:spacing w:line="240" w:lineRule="atLeast"/>
        <w:ind w:firstLine="0"/>
        <w:rPr>
          <w:rFonts w:eastAsia="Calibri"/>
          <w:sz w:val="24"/>
          <w:szCs w:val="24"/>
          <w:lang w:eastAsia="en-US"/>
        </w:rPr>
      </w:pPr>
      <w:r w:rsidRPr="004076CF">
        <w:rPr>
          <w:b/>
          <w:sz w:val="24"/>
          <w:szCs w:val="24"/>
        </w:rPr>
        <w:t xml:space="preserve">       </w:t>
      </w:r>
      <w:r w:rsidRPr="004076CF">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w:t>
      </w:r>
      <w:r w:rsidRPr="004076CF">
        <w:rPr>
          <w:rFonts w:eastAsia="Calibri"/>
          <w:sz w:val="24"/>
          <w:szCs w:val="24"/>
          <w:lang w:eastAsia="en-US"/>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4076CF" w:rsidRDefault="00135864" w:rsidP="00135864">
      <w:pPr>
        <w:spacing w:line="240" w:lineRule="atLeast"/>
        <w:ind w:firstLine="0"/>
        <w:rPr>
          <w:rFonts w:eastAsia="Calibri"/>
          <w:sz w:val="24"/>
          <w:szCs w:val="24"/>
          <w:lang w:eastAsia="en-US"/>
        </w:rPr>
      </w:pPr>
      <w:r w:rsidRPr="004076CF">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4076CF">
        <w:rPr>
          <w:rFonts w:eastAsia="Calibri"/>
          <w:sz w:val="24"/>
          <w:szCs w:val="24"/>
          <w:lang w:eastAsia="en-US"/>
        </w:rPr>
        <w:t>п.п</w:t>
      </w:r>
      <w:proofErr w:type="spellEnd"/>
      <w:r w:rsidRPr="004076CF">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4076CF" w:rsidRDefault="00135864" w:rsidP="00135864">
      <w:pPr>
        <w:keepNext/>
        <w:shd w:val="clear" w:color="auto" w:fill="FFFFFF"/>
        <w:suppressAutoHyphens/>
        <w:spacing w:line="240" w:lineRule="atLeast"/>
        <w:ind w:firstLine="0"/>
        <w:outlineLvl w:val="2"/>
        <w:rPr>
          <w:rFonts w:eastAsia="Calibri"/>
          <w:sz w:val="24"/>
          <w:szCs w:val="24"/>
          <w:lang w:eastAsia="en-US"/>
        </w:rPr>
      </w:pPr>
      <w:r w:rsidRPr="004076CF">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4076CF" w:rsidRDefault="00135864" w:rsidP="00135864">
      <w:pPr>
        <w:keepNext/>
        <w:widowControl w:val="0"/>
        <w:suppressAutoHyphens/>
        <w:adjustRightInd w:val="0"/>
        <w:spacing w:line="240" w:lineRule="auto"/>
        <w:ind w:firstLine="0"/>
        <w:textAlignment w:val="baseline"/>
        <w:outlineLvl w:val="3"/>
        <w:rPr>
          <w:bCs/>
          <w:iCs/>
          <w:sz w:val="24"/>
          <w:szCs w:val="24"/>
        </w:rPr>
      </w:pPr>
      <w:r w:rsidRPr="004076CF">
        <w:rPr>
          <w:b/>
          <w:sz w:val="24"/>
          <w:szCs w:val="24"/>
        </w:rPr>
        <w:t xml:space="preserve">     </w:t>
      </w:r>
      <w:r w:rsidRPr="004076CF">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4076CF" w:rsidRDefault="00135864" w:rsidP="00135864">
      <w:pPr>
        <w:widowControl w:val="0"/>
        <w:autoSpaceDE w:val="0"/>
        <w:autoSpaceDN w:val="0"/>
        <w:adjustRightInd w:val="0"/>
        <w:spacing w:line="240" w:lineRule="auto"/>
        <w:ind w:firstLine="720"/>
        <w:rPr>
          <w:sz w:val="24"/>
          <w:szCs w:val="24"/>
          <w:lang w:val="en-US"/>
        </w:rPr>
      </w:pPr>
      <w:r w:rsidRPr="004076CF">
        <w:rPr>
          <w:sz w:val="24"/>
          <w:szCs w:val="24"/>
        </w:rPr>
        <w:t xml:space="preserve">                           Ц</w:t>
      </w:r>
      <w:r w:rsidRPr="004076CF">
        <w:rPr>
          <w:sz w:val="24"/>
          <w:szCs w:val="24"/>
          <w:lang w:val="en-US"/>
        </w:rPr>
        <w:t xml:space="preserve"> </w:t>
      </w:r>
      <w:proofErr w:type="spellStart"/>
      <w:r w:rsidRPr="004076CF">
        <w:rPr>
          <w:sz w:val="24"/>
          <w:szCs w:val="24"/>
          <w:vertAlign w:val="subscript"/>
          <w:lang w:val="en-US"/>
        </w:rPr>
        <w:t>i</w:t>
      </w:r>
      <w:proofErr w:type="spellEnd"/>
      <w:r w:rsidRPr="004076CF">
        <w:rPr>
          <w:sz w:val="24"/>
          <w:szCs w:val="24"/>
          <w:vertAlign w:val="subscript"/>
          <w:lang w:val="en-US"/>
        </w:rPr>
        <w:t xml:space="preserve"> </w:t>
      </w:r>
      <w:proofErr w:type="spellStart"/>
      <w:proofErr w:type="gramStart"/>
      <w:r w:rsidRPr="004076CF">
        <w:rPr>
          <w:sz w:val="24"/>
          <w:szCs w:val="24"/>
          <w:vertAlign w:val="subscript"/>
        </w:rPr>
        <w:t>ед</w:t>
      </w:r>
      <w:proofErr w:type="spellEnd"/>
      <w:r w:rsidRPr="004076CF">
        <w:rPr>
          <w:sz w:val="24"/>
          <w:szCs w:val="24"/>
          <w:vertAlign w:val="subscript"/>
          <w:lang w:val="en-US"/>
        </w:rPr>
        <w:t xml:space="preserve">  </w:t>
      </w:r>
      <w:r w:rsidRPr="004076CF">
        <w:rPr>
          <w:sz w:val="24"/>
          <w:szCs w:val="24"/>
          <w:lang w:val="en-US"/>
        </w:rPr>
        <w:t>=</w:t>
      </w:r>
      <w:proofErr w:type="gramEnd"/>
      <w:r w:rsidRPr="004076CF">
        <w:rPr>
          <w:sz w:val="24"/>
          <w:szCs w:val="24"/>
          <w:lang w:val="en-US"/>
        </w:rPr>
        <w:t xml:space="preserve">  </w:t>
      </w:r>
      <w:r w:rsidRPr="004076CF">
        <w:rPr>
          <w:sz w:val="24"/>
          <w:szCs w:val="24"/>
        </w:rPr>
        <w:t>Ц</w:t>
      </w:r>
      <w:r w:rsidRPr="004076CF">
        <w:rPr>
          <w:sz w:val="24"/>
          <w:szCs w:val="24"/>
          <w:lang w:val="en-US"/>
        </w:rPr>
        <w:t xml:space="preserve"> </w:t>
      </w:r>
      <w:r w:rsidRPr="004076CF">
        <w:rPr>
          <w:sz w:val="24"/>
          <w:szCs w:val="24"/>
          <w:vertAlign w:val="subscript"/>
          <w:lang w:val="en-US"/>
        </w:rPr>
        <w:t xml:space="preserve">max </w:t>
      </w:r>
      <w:proofErr w:type="spellStart"/>
      <w:r w:rsidRPr="004076CF">
        <w:rPr>
          <w:sz w:val="24"/>
          <w:szCs w:val="24"/>
          <w:vertAlign w:val="subscript"/>
        </w:rPr>
        <w:t>ед</w:t>
      </w:r>
      <w:proofErr w:type="spellEnd"/>
      <w:r w:rsidRPr="004076CF">
        <w:rPr>
          <w:sz w:val="24"/>
          <w:szCs w:val="24"/>
          <w:vertAlign w:val="subscript"/>
          <w:lang w:val="en-US"/>
        </w:rPr>
        <w:t xml:space="preserve"> </w:t>
      </w:r>
      <w:r w:rsidRPr="004076CF">
        <w:rPr>
          <w:sz w:val="24"/>
          <w:szCs w:val="24"/>
          <w:lang w:val="en-US"/>
        </w:rPr>
        <w:t xml:space="preserve">* </w:t>
      </w:r>
      <w:r w:rsidRPr="004076CF">
        <w:rPr>
          <w:sz w:val="24"/>
          <w:szCs w:val="24"/>
        </w:rPr>
        <w:t>Ц</w:t>
      </w:r>
      <w:r w:rsidRPr="004076CF">
        <w:rPr>
          <w:sz w:val="24"/>
          <w:szCs w:val="24"/>
          <w:lang w:val="en-US"/>
        </w:rPr>
        <w:t xml:space="preserve"> </w:t>
      </w:r>
      <w:proofErr w:type="spellStart"/>
      <w:r w:rsidRPr="004076CF">
        <w:rPr>
          <w:sz w:val="24"/>
          <w:szCs w:val="24"/>
          <w:vertAlign w:val="subscript"/>
          <w:lang w:val="en-US"/>
        </w:rPr>
        <w:t>i</w:t>
      </w:r>
      <w:proofErr w:type="spellEnd"/>
      <w:r w:rsidRPr="004076CF">
        <w:rPr>
          <w:sz w:val="24"/>
          <w:szCs w:val="24"/>
          <w:vertAlign w:val="subscript"/>
          <w:lang w:val="en-US"/>
        </w:rPr>
        <w:t xml:space="preserve"> max </w:t>
      </w:r>
      <w:r w:rsidRPr="004076CF">
        <w:rPr>
          <w:sz w:val="24"/>
          <w:szCs w:val="24"/>
          <w:lang w:val="en-US"/>
        </w:rPr>
        <w:t xml:space="preserve">/ </w:t>
      </w:r>
      <w:r w:rsidRPr="004076CF">
        <w:rPr>
          <w:sz w:val="24"/>
          <w:szCs w:val="24"/>
        </w:rPr>
        <w:t>Ц</w:t>
      </w:r>
      <w:r w:rsidRPr="004076CF">
        <w:rPr>
          <w:sz w:val="24"/>
          <w:szCs w:val="24"/>
          <w:lang w:val="en-US"/>
        </w:rPr>
        <w:t xml:space="preserve"> </w:t>
      </w:r>
      <w:r w:rsidRPr="004076CF">
        <w:rPr>
          <w:sz w:val="24"/>
          <w:szCs w:val="24"/>
          <w:vertAlign w:val="subscript"/>
          <w:lang w:val="en-US"/>
        </w:rPr>
        <w:t xml:space="preserve">max,    </w:t>
      </w:r>
      <w:r w:rsidRPr="004076CF">
        <w:rPr>
          <w:sz w:val="24"/>
          <w:szCs w:val="24"/>
        </w:rPr>
        <w:t>где</w:t>
      </w:r>
      <w:r w:rsidRPr="004076CF">
        <w:rPr>
          <w:sz w:val="24"/>
          <w:szCs w:val="24"/>
          <w:lang w:val="en-US"/>
        </w:rPr>
        <w:t xml:space="preserve"> </w:t>
      </w:r>
    </w:p>
    <w:p w:rsidR="00135864" w:rsidRPr="004076CF" w:rsidRDefault="00135864" w:rsidP="00135864">
      <w:pPr>
        <w:widowControl w:val="0"/>
        <w:autoSpaceDE w:val="0"/>
        <w:autoSpaceDN w:val="0"/>
        <w:adjustRightInd w:val="0"/>
        <w:spacing w:line="240" w:lineRule="auto"/>
        <w:ind w:firstLine="0"/>
        <w:rPr>
          <w:sz w:val="24"/>
          <w:szCs w:val="24"/>
          <w:vertAlign w:val="subscript"/>
        </w:rPr>
      </w:pPr>
      <w:r w:rsidRPr="004076CF">
        <w:rPr>
          <w:sz w:val="24"/>
          <w:szCs w:val="24"/>
        </w:rPr>
        <w:t xml:space="preserve">Ц </w:t>
      </w:r>
      <w:proofErr w:type="spellStart"/>
      <w:r w:rsidRPr="004076CF">
        <w:rPr>
          <w:sz w:val="24"/>
          <w:szCs w:val="24"/>
          <w:vertAlign w:val="subscript"/>
          <w:lang w:val="en-US"/>
        </w:rPr>
        <w:t>i</w:t>
      </w:r>
      <w:proofErr w:type="spellEnd"/>
      <w:r w:rsidRPr="004076CF">
        <w:rPr>
          <w:sz w:val="24"/>
          <w:szCs w:val="24"/>
          <w:vertAlign w:val="subscript"/>
        </w:rPr>
        <w:t xml:space="preserve"> </w:t>
      </w:r>
      <w:proofErr w:type="spellStart"/>
      <w:proofErr w:type="gramStart"/>
      <w:r w:rsidRPr="004076CF">
        <w:rPr>
          <w:sz w:val="24"/>
          <w:szCs w:val="24"/>
          <w:vertAlign w:val="subscript"/>
        </w:rPr>
        <w:t>ед</w:t>
      </w:r>
      <w:proofErr w:type="spellEnd"/>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цена единицы товара, работы, услуги предлагаемых Участником </w:t>
      </w:r>
      <w:proofErr w:type="spellStart"/>
      <w:r w:rsidRPr="004076CF">
        <w:rPr>
          <w:sz w:val="24"/>
          <w:szCs w:val="24"/>
          <w:lang w:val="en-US"/>
        </w:rPr>
        <w:t>i</w:t>
      </w:r>
      <w:proofErr w:type="spellEnd"/>
      <w:r w:rsidRPr="004076CF">
        <w:rPr>
          <w:sz w:val="24"/>
          <w:szCs w:val="24"/>
          <w:vertAlign w:val="subscript"/>
        </w:rPr>
        <w:t xml:space="preserve"> </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Ц </w:t>
      </w:r>
      <w:r w:rsidRPr="004076CF">
        <w:rPr>
          <w:sz w:val="24"/>
          <w:szCs w:val="24"/>
          <w:vertAlign w:val="subscript"/>
          <w:lang w:val="en-US"/>
        </w:rPr>
        <w:t>max</w:t>
      </w:r>
      <w:r w:rsidRPr="004076CF">
        <w:rPr>
          <w:sz w:val="24"/>
          <w:szCs w:val="24"/>
          <w:vertAlign w:val="subscript"/>
        </w:rPr>
        <w:t xml:space="preserve"> </w:t>
      </w:r>
      <w:proofErr w:type="spellStart"/>
      <w:r w:rsidRPr="004076CF">
        <w:rPr>
          <w:sz w:val="24"/>
          <w:szCs w:val="24"/>
          <w:vertAlign w:val="subscript"/>
        </w:rPr>
        <w:t>ед</w:t>
      </w:r>
      <w:proofErr w:type="spellEnd"/>
      <w:r w:rsidRPr="004076CF">
        <w:rPr>
          <w:sz w:val="24"/>
          <w:szCs w:val="24"/>
          <w:vertAlign w:val="subscript"/>
        </w:rPr>
        <w:t xml:space="preserve"> – </w:t>
      </w:r>
      <w:r w:rsidRPr="004076CF">
        <w:rPr>
          <w:sz w:val="24"/>
          <w:szCs w:val="24"/>
        </w:rPr>
        <w:t>начальная (максимальная) цена единицы каждого товара (работы, услуги), являющегося предметом договора</w:t>
      </w:r>
    </w:p>
    <w:p w:rsidR="00135864" w:rsidRPr="004076CF" w:rsidRDefault="00135864" w:rsidP="00135864">
      <w:pPr>
        <w:widowControl w:val="0"/>
        <w:autoSpaceDE w:val="0"/>
        <w:autoSpaceDN w:val="0"/>
        <w:adjustRightInd w:val="0"/>
        <w:spacing w:line="240" w:lineRule="auto"/>
        <w:ind w:firstLine="0"/>
      </w:pPr>
      <w:r w:rsidRPr="004076CF">
        <w:t xml:space="preserve">Ц </w:t>
      </w:r>
      <w:proofErr w:type="spellStart"/>
      <w:r w:rsidRPr="004076CF">
        <w:rPr>
          <w:vertAlign w:val="subscript"/>
          <w:lang w:val="en-US"/>
        </w:rPr>
        <w:t>i</w:t>
      </w:r>
      <w:proofErr w:type="spellEnd"/>
      <w:r w:rsidRPr="004076CF">
        <w:rPr>
          <w:vertAlign w:val="subscript"/>
        </w:rPr>
        <w:t xml:space="preserve"> </w:t>
      </w:r>
      <w:proofErr w:type="gramStart"/>
      <w:r w:rsidRPr="004076CF">
        <w:rPr>
          <w:vertAlign w:val="subscript"/>
          <w:lang w:val="en-US"/>
        </w:rPr>
        <w:t>max</w:t>
      </w:r>
      <w:r w:rsidRPr="004076CF">
        <w:rPr>
          <w:vertAlign w:val="subscript"/>
        </w:rPr>
        <w:t xml:space="preserve">  –</w:t>
      </w:r>
      <w:proofErr w:type="gramEnd"/>
      <w:r w:rsidRPr="004076CF">
        <w:rPr>
          <w:vertAlign w:val="subscript"/>
        </w:rPr>
        <w:t xml:space="preserve">  </w:t>
      </w:r>
      <w:r w:rsidRPr="004076CF">
        <w:rPr>
          <w:sz w:val="24"/>
          <w:szCs w:val="24"/>
        </w:rPr>
        <w:t xml:space="preserve">предложение Участника </w:t>
      </w:r>
      <w:proofErr w:type="spellStart"/>
      <w:r w:rsidRPr="004076CF">
        <w:rPr>
          <w:sz w:val="24"/>
          <w:szCs w:val="24"/>
          <w:lang w:val="en-US"/>
        </w:rPr>
        <w:t>i</w:t>
      </w:r>
      <w:proofErr w:type="spellEnd"/>
      <w:r w:rsidRPr="004076CF">
        <w:rPr>
          <w:sz w:val="24"/>
          <w:szCs w:val="24"/>
        </w:rPr>
        <w:t xml:space="preserve"> о цене договора</w:t>
      </w:r>
    </w:p>
    <w:p w:rsidR="00135864" w:rsidRPr="004076CF" w:rsidRDefault="00135864" w:rsidP="00135864">
      <w:pPr>
        <w:widowControl w:val="0"/>
        <w:autoSpaceDE w:val="0"/>
        <w:autoSpaceDN w:val="0"/>
        <w:adjustRightInd w:val="0"/>
        <w:spacing w:line="240" w:lineRule="auto"/>
        <w:ind w:firstLine="0"/>
      </w:pPr>
      <w:r w:rsidRPr="004076CF">
        <w:t xml:space="preserve">Ц </w:t>
      </w:r>
      <w:proofErr w:type="gramStart"/>
      <w:r w:rsidRPr="004076CF">
        <w:rPr>
          <w:vertAlign w:val="subscript"/>
          <w:lang w:val="en-US"/>
        </w:rPr>
        <w:t>max</w:t>
      </w:r>
      <w:r w:rsidRPr="004076CF">
        <w:rPr>
          <w:vertAlign w:val="subscript"/>
        </w:rPr>
        <w:t xml:space="preserve">  –</w:t>
      </w:r>
      <w:proofErr w:type="gramEnd"/>
      <w:r w:rsidRPr="004076CF">
        <w:rPr>
          <w:vertAlign w:val="subscript"/>
        </w:rPr>
        <w:t xml:space="preserve">  </w:t>
      </w:r>
      <w:r w:rsidRPr="004076CF">
        <w:rPr>
          <w:sz w:val="24"/>
          <w:szCs w:val="24"/>
        </w:rPr>
        <w:t>начальная (максимальная) цена договора</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4076CF">
        <w:rPr>
          <w:sz w:val="24"/>
          <w:szCs w:val="24"/>
          <w:vertAlign w:val="subscript"/>
          <w:lang w:val="en-US"/>
        </w:rPr>
        <w:t>ir</w:t>
      </w:r>
      <w:proofErr w:type="spellEnd"/>
      <w:r w:rsidRPr="004076CF">
        <w:rPr>
          <w:sz w:val="24"/>
          <w:szCs w:val="24"/>
        </w:rPr>
        <w:t xml:space="preserve"> и Ц </w:t>
      </w:r>
      <w:proofErr w:type="gramStart"/>
      <w:r w:rsidRPr="004076CF">
        <w:rPr>
          <w:sz w:val="24"/>
          <w:szCs w:val="24"/>
          <w:vertAlign w:val="subscript"/>
          <w:lang w:val="en-US"/>
        </w:rPr>
        <w:t>if</w:t>
      </w:r>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где</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Ц </w:t>
      </w:r>
      <w:proofErr w:type="spellStart"/>
      <w:proofErr w:type="gramStart"/>
      <w:r w:rsidRPr="004076CF">
        <w:rPr>
          <w:sz w:val="24"/>
          <w:szCs w:val="24"/>
          <w:vertAlign w:val="subscript"/>
          <w:lang w:val="en-US"/>
        </w:rPr>
        <w:t>ir</w:t>
      </w:r>
      <w:proofErr w:type="spellEnd"/>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цена российских товаров, предлагаемых к поставке</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sz w:val="24"/>
          <w:szCs w:val="24"/>
        </w:rPr>
        <w:t xml:space="preserve">Ц </w:t>
      </w:r>
      <w:proofErr w:type="gramStart"/>
      <w:r w:rsidRPr="004076CF">
        <w:rPr>
          <w:sz w:val="24"/>
          <w:szCs w:val="24"/>
          <w:vertAlign w:val="subscript"/>
          <w:lang w:val="en-US"/>
        </w:rPr>
        <w:t>if</w:t>
      </w:r>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цена иностранных товаров, предлагаемых к поставке </w:t>
      </w:r>
    </w:p>
    <w:p w:rsidR="00135864" w:rsidRPr="004076CF" w:rsidRDefault="00135864" w:rsidP="00135864">
      <w:pPr>
        <w:widowControl w:val="0"/>
        <w:autoSpaceDE w:val="0"/>
        <w:autoSpaceDN w:val="0"/>
        <w:adjustRightInd w:val="0"/>
        <w:spacing w:line="240" w:lineRule="auto"/>
        <w:ind w:firstLine="0"/>
        <w:rPr>
          <w:sz w:val="24"/>
          <w:szCs w:val="24"/>
          <w:vertAlign w:val="subscript"/>
          <w:lang w:val="en-US"/>
        </w:rPr>
      </w:pPr>
      <w:r w:rsidRPr="004076CF">
        <w:rPr>
          <w:sz w:val="24"/>
          <w:szCs w:val="24"/>
        </w:rPr>
        <w:t xml:space="preserve">                                                       Ц</w:t>
      </w:r>
      <w:r w:rsidRPr="004076CF">
        <w:rPr>
          <w:sz w:val="24"/>
          <w:szCs w:val="24"/>
          <w:lang w:val="en-US"/>
        </w:rPr>
        <w:t xml:space="preserve"> </w:t>
      </w:r>
      <w:proofErr w:type="spellStart"/>
      <w:proofErr w:type="gramStart"/>
      <w:r w:rsidRPr="004076CF">
        <w:rPr>
          <w:sz w:val="24"/>
          <w:szCs w:val="24"/>
          <w:vertAlign w:val="subscript"/>
          <w:lang w:val="en-US"/>
        </w:rPr>
        <w:t>ir</w:t>
      </w:r>
      <w:proofErr w:type="spellEnd"/>
      <w:r w:rsidRPr="004076CF">
        <w:rPr>
          <w:sz w:val="24"/>
          <w:szCs w:val="24"/>
          <w:vertAlign w:val="subscript"/>
          <w:lang w:val="en-US"/>
        </w:rPr>
        <w:t xml:space="preserve">  </w:t>
      </w:r>
      <w:r w:rsidRPr="004076CF">
        <w:rPr>
          <w:sz w:val="24"/>
          <w:szCs w:val="24"/>
          <w:lang w:val="en-US"/>
        </w:rPr>
        <w:t>=</w:t>
      </w:r>
      <w:proofErr w:type="gramEnd"/>
      <w:r w:rsidRPr="004076CF">
        <w:rPr>
          <w:lang w:val="en-US"/>
        </w:rPr>
        <w:t xml:space="preserve">  </w:t>
      </w:r>
      <w:r w:rsidRPr="004076CF">
        <w:t>Ц</w:t>
      </w:r>
      <w:r w:rsidRPr="004076CF">
        <w:rPr>
          <w:lang w:val="en-US"/>
        </w:rPr>
        <w:t xml:space="preserve"> </w:t>
      </w:r>
      <w:proofErr w:type="spellStart"/>
      <w:r w:rsidRPr="004076CF">
        <w:rPr>
          <w:vertAlign w:val="subscript"/>
          <w:lang w:val="en-US"/>
        </w:rPr>
        <w:t>i</w:t>
      </w:r>
      <w:proofErr w:type="spellEnd"/>
      <w:r w:rsidRPr="004076CF">
        <w:rPr>
          <w:vertAlign w:val="subscript"/>
          <w:lang w:val="en-US"/>
        </w:rPr>
        <w:t xml:space="preserve"> </w:t>
      </w:r>
      <w:proofErr w:type="spellStart"/>
      <w:r w:rsidRPr="004076CF">
        <w:rPr>
          <w:vertAlign w:val="subscript"/>
        </w:rPr>
        <w:t>ед</w:t>
      </w:r>
      <w:proofErr w:type="spellEnd"/>
      <w:r w:rsidRPr="004076CF">
        <w:rPr>
          <w:vertAlign w:val="subscript"/>
          <w:lang w:val="en-US"/>
        </w:rPr>
        <w:t xml:space="preserve"> * </w:t>
      </w:r>
      <w:r w:rsidRPr="004076CF">
        <w:rPr>
          <w:lang w:val="en-US"/>
        </w:rPr>
        <w:t>V</w:t>
      </w:r>
      <w:r w:rsidRPr="004076CF">
        <w:rPr>
          <w:sz w:val="24"/>
          <w:szCs w:val="24"/>
          <w:vertAlign w:val="subscript"/>
          <w:lang w:val="en-US"/>
        </w:rPr>
        <w:t xml:space="preserve"> </w:t>
      </w:r>
      <w:proofErr w:type="spellStart"/>
      <w:r w:rsidRPr="004076CF">
        <w:rPr>
          <w:sz w:val="24"/>
          <w:szCs w:val="24"/>
          <w:vertAlign w:val="subscript"/>
          <w:lang w:val="en-US"/>
        </w:rPr>
        <w:t>ir</w:t>
      </w:r>
      <w:proofErr w:type="spellEnd"/>
      <w:r w:rsidRPr="004076CF">
        <w:rPr>
          <w:sz w:val="24"/>
          <w:szCs w:val="24"/>
          <w:vertAlign w:val="subscript"/>
          <w:lang w:val="en-US"/>
        </w:rPr>
        <w:t xml:space="preserve">  </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lang w:val="en-US"/>
        </w:rPr>
        <w:t>V</w:t>
      </w:r>
      <w:r w:rsidRPr="004076CF">
        <w:rPr>
          <w:sz w:val="24"/>
          <w:szCs w:val="24"/>
          <w:vertAlign w:val="subscript"/>
        </w:rPr>
        <w:t xml:space="preserve"> </w:t>
      </w:r>
      <w:proofErr w:type="spellStart"/>
      <w:proofErr w:type="gramStart"/>
      <w:r w:rsidRPr="004076CF">
        <w:rPr>
          <w:sz w:val="24"/>
          <w:szCs w:val="24"/>
          <w:vertAlign w:val="subscript"/>
          <w:lang w:val="en-US"/>
        </w:rPr>
        <w:t>ir</w:t>
      </w:r>
      <w:proofErr w:type="spellEnd"/>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4076CF">
        <w:rPr>
          <w:sz w:val="24"/>
          <w:szCs w:val="24"/>
          <w:lang w:val="en-US"/>
        </w:rPr>
        <w:t>i</w:t>
      </w:r>
      <w:proofErr w:type="spellEnd"/>
      <w:r w:rsidRPr="004076CF">
        <w:rPr>
          <w:sz w:val="24"/>
          <w:szCs w:val="24"/>
        </w:rPr>
        <w:t>.</w:t>
      </w:r>
    </w:p>
    <w:p w:rsidR="00135864" w:rsidRPr="004076CF" w:rsidRDefault="00135864" w:rsidP="00135864">
      <w:pPr>
        <w:widowControl w:val="0"/>
        <w:autoSpaceDE w:val="0"/>
        <w:autoSpaceDN w:val="0"/>
        <w:adjustRightInd w:val="0"/>
        <w:spacing w:line="240" w:lineRule="auto"/>
        <w:ind w:firstLine="0"/>
        <w:rPr>
          <w:sz w:val="24"/>
          <w:szCs w:val="24"/>
          <w:vertAlign w:val="subscript"/>
          <w:lang w:val="en-US"/>
        </w:rPr>
      </w:pPr>
      <w:r w:rsidRPr="004076CF">
        <w:rPr>
          <w:sz w:val="24"/>
          <w:szCs w:val="24"/>
        </w:rPr>
        <w:t xml:space="preserve">                                                       Ц</w:t>
      </w:r>
      <w:r w:rsidRPr="004076CF">
        <w:rPr>
          <w:sz w:val="24"/>
          <w:szCs w:val="24"/>
          <w:lang w:val="en-US"/>
        </w:rPr>
        <w:t xml:space="preserve"> </w:t>
      </w:r>
      <w:proofErr w:type="gramStart"/>
      <w:r w:rsidRPr="004076CF">
        <w:rPr>
          <w:sz w:val="24"/>
          <w:szCs w:val="24"/>
          <w:vertAlign w:val="subscript"/>
          <w:lang w:val="en-US"/>
        </w:rPr>
        <w:t xml:space="preserve">if  </w:t>
      </w:r>
      <w:r w:rsidRPr="004076CF">
        <w:rPr>
          <w:sz w:val="24"/>
          <w:szCs w:val="24"/>
          <w:lang w:val="en-US"/>
        </w:rPr>
        <w:t>=</w:t>
      </w:r>
      <w:proofErr w:type="gramEnd"/>
      <w:r w:rsidRPr="004076CF">
        <w:rPr>
          <w:lang w:val="en-US"/>
        </w:rPr>
        <w:t xml:space="preserve">  </w:t>
      </w:r>
      <w:r w:rsidRPr="004076CF">
        <w:t>Ц</w:t>
      </w:r>
      <w:r w:rsidRPr="004076CF">
        <w:rPr>
          <w:lang w:val="en-US"/>
        </w:rPr>
        <w:t xml:space="preserve"> </w:t>
      </w:r>
      <w:proofErr w:type="spellStart"/>
      <w:r w:rsidRPr="004076CF">
        <w:rPr>
          <w:vertAlign w:val="subscript"/>
          <w:lang w:val="en-US"/>
        </w:rPr>
        <w:t>i</w:t>
      </w:r>
      <w:proofErr w:type="spellEnd"/>
      <w:r w:rsidRPr="004076CF">
        <w:rPr>
          <w:vertAlign w:val="subscript"/>
          <w:lang w:val="en-US"/>
        </w:rPr>
        <w:t xml:space="preserve"> </w:t>
      </w:r>
      <w:proofErr w:type="spellStart"/>
      <w:r w:rsidRPr="004076CF">
        <w:rPr>
          <w:vertAlign w:val="subscript"/>
        </w:rPr>
        <w:t>ед</w:t>
      </w:r>
      <w:proofErr w:type="spellEnd"/>
      <w:r w:rsidRPr="004076CF">
        <w:rPr>
          <w:vertAlign w:val="subscript"/>
          <w:lang w:val="en-US"/>
        </w:rPr>
        <w:t xml:space="preserve"> * </w:t>
      </w:r>
      <w:r w:rsidRPr="004076CF">
        <w:rPr>
          <w:lang w:val="en-US"/>
        </w:rPr>
        <w:t>V</w:t>
      </w:r>
      <w:r w:rsidRPr="004076CF">
        <w:rPr>
          <w:sz w:val="24"/>
          <w:szCs w:val="24"/>
          <w:vertAlign w:val="subscript"/>
          <w:lang w:val="en-US"/>
        </w:rPr>
        <w:t xml:space="preserve"> if  </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lang w:val="en-US"/>
        </w:rPr>
        <w:t>V</w:t>
      </w:r>
      <w:r w:rsidRPr="004076CF">
        <w:rPr>
          <w:sz w:val="24"/>
          <w:szCs w:val="24"/>
          <w:vertAlign w:val="subscript"/>
        </w:rPr>
        <w:t xml:space="preserve"> </w:t>
      </w:r>
      <w:proofErr w:type="gramStart"/>
      <w:r w:rsidRPr="004076CF">
        <w:rPr>
          <w:sz w:val="24"/>
          <w:szCs w:val="24"/>
          <w:vertAlign w:val="subscript"/>
          <w:lang w:val="en-US"/>
        </w:rPr>
        <w:t>if</w:t>
      </w:r>
      <w:r w:rsidRPr="004076CF">
        <w:rPr>
          <w:sz w:val="24"/>
          <w:szCs w:val="24"/>
          <w:vertAlign w:val="subscript"/>
        </w:rPr>
        <w:t xml:space="preserve">  –</w:t>
      </w:r>
      <w:proofErr w:type="gramEnd"/>
      <w:r w:rsidRPr="004076CF">
        <w:rPr>
          <w:sz w:val="24"/>
          <w:szCs w:val="24"/>
          <w:vertAlign w:val="subscript"/>
        </w:rPr>
        <w:t xml:space="preserve">   </w:t>
      </w:r>
      <w:r w:rsidRPr="004076CF">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4076CF">
        <w:rPr>
          <w:sz w:val="24"/>
          <w:szCs w:val="24"/>
          <w:lang w:val="en-US"/>
        </w:rPr>
        <w:t>i</w:t>
      </w:r>
      <w:proofErr w:type="spellEnd"/>
      <w:r w:rsidRPr="004076CF">
        <w:rPr>
          <w:sz w:val="24"/>
          <w:szCs w:val="24"/>
        </w:rPr>
        <w:t>.</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 xml:space="preserve">      </w:t>
      </w:r>
      <w:r w:rsidRPr="004076CF">
        <w:rPr>
          <w:sz w:val="24"/>
          <w:szCs w:val="24"/>
        </w:rPr>
        <w:t>Приоритет не предоставляется в случаях, если:</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а)</w:t>
      </w:r>
      <w:r w:rsidRPr="004076CF">
        <w:rPr>
          <w:sz w:val="24"/>
          <w:szCs w:val="24"/>
        </w:rPr>
        <w:t xml:space="preserve"> закупка признана несостоявшейся и договор заключается с единственным участником закупки (п.п.4.9.2.11);</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б)</w:t>
      </w:r>
      <w:r w:rsidRPr="004076CF">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4076CF" w:rsidRDefault="00135864" w:rsidP="00135864">
      <w:pPr>
        <w:widowControl w:val="0"/>
        <w:autoSpaceDE w:val="0"/>
        <w:autoSpaceDN w:val="0"/>
        <w:adjustRightInd w:val="0"/>
        <w:spacing w:line="240" w:lineRule="auto"/>
        <w:ind w:firstLine="0"/>
        <w:rPr>
          <w:sz w:val="24"/>
          <w:szCs w:val="24"/>
        </w:rPr>
      </w:pPr>
      <w:r w:rsidRPr="004076CF">
        <w:rPr>
          <w:b/>
          <w:sz w:val="24"/>
          <w:szCs w:val="24"/>
        </w:rPr>
        <w:t>в)</w:t>
      </w:r>
      <w:r w:rsidRPr="004076CF">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4076CF" w:rsidRDefault="00135864" w:rsidP="00135864">
      <w:pPr>
        <w:widowControl w:val="0"/>
        <w:autoSpaceDE w:val="0"/>
        <w:autoSpaceDN w:val="0"/>
        <w:adjustRightInd w:val="0"/>
        <w:spacing w:line="240" w:lineRule="auto"/>
        <w:ind w:firstLine="0"/>
        <w:rPr>
          <w:b/>
          <w:sz w:val="24"/>
          <w:szCs w:val="24"/>
        </w:rPr>
      </w:pPr>
      <w:r w:rsidRPr="004076CF">
        <w:rPr>
          <w:b/>
          <w:sz w:val="24"/>
          <w:szCs w:val="24"/>
        </w:rPr>
        <w:t>г)</w:t>
      </w:r>
      <w:r w:rsidRPr="004076CF">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4076CF">
        <w:rPr>
          <w:b/>
          <w:sz w:val="24"/>
          <w:szCs w:val="24"/>
        </w:rPr>
        <w:t xml:space="preserve"> </w:t>
      </w:r>
      <w:r w:rsidRPr="004076CF">
        <w:rPr>
          <w:sz w:val="24"/>
          <w:szCs w:val="24"/>
        </w:rPr>
        <w:t xml:space="preserve">Ц </w:t>
      </w:r>
      <w:proofErr w:type="spellStart"/>
      <w:proofErr w:type="gramStart"/>
      <w:r w:rsidRPr="004076CF">
        <w:rPr>
          <w:sz w:val="24"/>
          <w:szCs w:val="24"/>
          <w:vertAlign w:val="subscript"/>
          <w:lang w:val="en-US"/>
        </w:rPr>
        <w:t>ir</w:t>
      </w:r>
      <w:proofErr w:type="spellEnd"/>
      <w:r w:rsidRPr="004076CF">
        <w:rPr>
          <w:sz w:val="24"/>
          <w:szCs w:val="24"/>
          <w:vertAlign w:val="subscript"/>
        </w:rPr>
        <w:t xml:space="preserve">  &lt;</w:t>
      </w:r>
      <w:proofErr w:type="gramEnd"/>
      <w:r w:rsidRPr="004076CF">
        <w:rPr>
          <w:sz w:val="24"/>
          <w:szCs w:val="24"/>
          <w:vertAlign w:val="subscript"/>
        </w:rPr>
        <w:t xml:space="preserve"> </w:t>
      </w:r>
      <w:r w:rsidRPr="004076CF">
        <w:rPr>
          <w:sz w:val="24"/>
          <w:szCs w:val="24"/>
        </w:rPr>
        <w:t xml:space="preserve">Ц </w:t>
      </w:r>
      <w:r w:rsidRPr="004076CF">
        <w:rPr>
          <w:sz w:val="24"/>
          <w:szCs w:val="24"/>
          <w:vertAlign w:val="subscript"/>
          <w:lang w:val="en-US"/>
        </w:rPr>
        <w:t>if</w:t>
      </w:r>
      <w:r w:rsidRPr="004076CF">
        <w:rPr>
          <w:sz w:val="24"/>
          <w:szCs w:val="24"/>
          <w:vertAlign w:val="subscript"/>
        </w:rPr>
        <w:t xml:space="preserve">  </w:t>
      </w:r>
      <w:r w:rsidRPr="004076CF">
        <w:rPr>
          <w:sz w:val="24"/>
          <w:szCs w:val="24"/>
        </w:rPr>
        <w:t>(</w:t>
      </w:r>
      <w:proofErr w:type="spellStart"/>
      <w:r w:rsidRPr="004076CF">
        <w:rPr>
          <w:sz w:val="24"/>
          <w:szCs w:val="24"/>
        </w:rPr>
        <w:t>п.п</w:t>
      </w:r>
      <w:proofErr w:type="spellEnd"/>
      <w:r w:rsidRPr="004076CF">
        <w:rPr>
          <w:sz w:val="24"/>
          <w:szCs w:val="24"/>
        </w:rPr>
        <w:t>. 4.9.3.1.).</w:t>
      </w:r>
    </w:p>
    <w:bookmarkEnd w:id="65"/>
    <w:p w:rsidR="00844B58" w:rsidRPr="004076CF" w:rsidRDefault="00D75829" w:rsidP="00493E7C">
      <w:pPr>
        <w:spacing w:line="240" w:lineRule="atLeast"/>
        <w:ind w:firstLine="0"/>
        <w:rPr>
          <w:rFonts w:eastAsia="Calibri"/>
          <w:iCs/>
          <w:sz w:val="24"/>
          <w:szCs w:val="24"/>
          <w:lang w:eastAsia="en-US"/>
        </w:rPr>
      </w:pPr>
      <w:r w:rsidRPr="004076CF">
        <w:rPr>
          <w:b/>
          <w:sz w:val="24"/>
          <w:szCs w:val="24"/>
        </w:rPr>
        <w:t>4.9.3.2.</w:t>
      </w:r>
      <w:r w:rsidRPr="004076CF">
        <w:rPr>
          <w:sz w:val="24"/>
          <w:szCs w:val="24"/>
        </w:rPr>
        <w:t xml:space="preserve"> </w:t>
      </w:r>
      <w:r w:rsidRPr="004076CF">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841" w:type="dxa"/>
        <w:tblInd w:w="74" w:type="dxa"/>
        <w:tblLayout w:type="fixed"/>
        <w:tblCellMar>
          <w:left w:w="40" w:type="dxa"/>
          <w:right w:w="40" w:type="dxa"/>
        </w:tblCellMar>
        <w:tblLook w:val="00A0" w:firstRow="1" w:lastRow="0" w:firstColumn="1" w:lastColumn="0" w:noHBand="0" w:noVBand="0"/>
      </w:tblPr>
      <w:tblGrid>
        <w:gridCol w:w="675"/>
        <w:gridCol w:w="1511"/>
        <w:gridCol w:w="5670"/>
        <w:gridCol w:w="1276"/>
        <w:gridCol w:w="24"/>
        <w:gridCol w:w="685"/>
      </w:tblGrid>
      <w:tr w:rsidR="00494580" w:rsidRPr="004076CF" w:rsidTr="0093229E">
        <w:trPr>
          <w:trHeight w:val="420"/>
        </w:trPr>
        <w:tc>
          <w:tcPr>
            <w:tcW w:w="675" w:type="dxa"/>
            <w:vMerge w:val="restart"/>
            <w:tcBorders>
              <w:top w:val="single" w:sz="6" w:space="0" w:color="auto"/>
              <w:left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w:t>
            </w:r>
          </w:p>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п/п</w:t>
            </w:r>
          </w:p>
        </w:tc>
        <w:tc>
          <w:tcPr>
            <w:tcW w:w="1511" w:type="dxa"/>
            <w:vMerge w:val="restart"/>
            <w:tcBorders>
              <w:top w:val="single" w:sz="6" w:space="0" w:color="auto"/>
              <w:left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Критерии оценки</w:t>
            </w:r>
          </w:p>
        </w:tc>
        <w:tc>
          <w:tcPr>
            <w:tcW w:w="5670" w:type="dxa"/>
            <w:vMerge w:val="restart"/>
            <w:tcBorders>
              <w:top w:val="single" w:sz="6" w:space="0" w:color="auto"/>
              <w:left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Порядок оценки заявок</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r w:rsidRPr="004076CF">
              <w:rPr>
                <w:rFonts w:eastAsia="Calibri"/>
                <w:b/>
                <w:iCs/>
                <w:sz w:val="24"/>
                <w:szCs w:val="24"/>
                <w:lang w:eastAsia="en-US"/>
              </w:rPr>
              <w:t>Значимость критерия</w:t>
            </w:r>
          </w:p>
        </w:tc>
      </w:tr>
      <w:tr w:rsidR="00494580" w:rsidRPr="004076CF" w:rsidTr="0093229E">
        <w:trPr>
          <w:trHeight w:val="420"/>
        </w:trPr>
        <w:tc>
          <w:tcPr>
            <w:tcW w:w="675" w:type="dxa"/>
            <w:vMerge/>
            <w:tcBorders>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p>
        </w:tc>
        <w:tc>
          <w:tcPr>
            <w:tcW w:w="1511" w:type="dxa"/>
            <w:vMerge/>
            <w:tcBorders>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p>
        </w:tc>
        <w:tc>
          <w:tcPr>
            <w:tcW w:w="5670" w:type="dxa"/>
            <w:vMerge/>
            <w:tcBorders>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iCs/>
                <w:sz w:val="24"/>
                <w:szCs w:val="24"/>
                <w:lang w:eastAsia="en-US"/>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val="en-US" w:eastAsia="en-US"/>
              </w:rPr>
            </w:pPr>
            <w:r w:rsidRPr="004076CF">
              <w:rPr>
                <w:rFonts w:eastAsia="Calibri"/>
                <w:b/>
                <w:bCs/>
                <w:iCs/>
                <w:sz w:val="24"/>
                <w:szCs w:val="24"/>
                <w:lang w:val="en-US" w:eastAsia="en-US"/>
              </w:rPr>
              <w:t>%</w:t>
            </w:r>
          </w:p>
        </w:tc>
        <w:tc>
          <w:tcPr>
            <w:tcW w:w="685" w:type="dxa"/>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коэффициент</w:t>
            </w:r>
          </w:p>
        </w:tc>
      </w:tr>
      <w:tr w:rsidR="00494580" w:rsidRPr="004076CF" w:rsidTr="0093229E">
        <w:trPr>
          <w:trHeight w:val="379"/>
        </w:trPr>
        <w:tc>
          <w:tcPr>
            <w:tcW w:w="9841" w:type="dxa"/>
            <w:gridSpan w:val="6"/>
            <w:tcBorders>
              <w:top w:val="single" w:sz="6" w:space="0" w:color="auto"/>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lastRenderedPageBreak/>
              <w:t>1. Ценовой критерий:</w:t>
            </w:r>
          </w:p>
        </w:tc>
      </w:tr>
      <w:tr w:rsidR="00494580" w:rsidRPr="004076CF" w:rsidTr="0093229E">
        <w:trPr>
          <w:trHeight w:val="891"/>
        </w:trPr>
        <w:tc>
          <w:tcPr>
            <w:tcW w:w="675" w:type="dxa"/>
            <w:vMerge w:val="restart"/>
            <w:tcBorders>
              <w:top w:val="single" w:sz="6" w:space="0" w:color="auto"/>
              <w:left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1.1</w:t>
            </w:r>
          </w:p>
        </w:tc>
        <w:tc>
          <w:tcPr>
            <w:tcW w:w="1511" w:type="dxa"/>
            <w:vMerge w:val="restart"/>
            <w:tcBorders>
              <w:top w:val="single" w:sz="6" w:space="0" w:color="auto"/>
              <w:left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Цена договора</w:t>
            </w:r>
          </w:p>
        </w:tc>
        <w:tc>
          <w:tcPr>
            <w:tcW w:w="5670" w:type="dxa"/>
            <w:vMerge w:val="restart"/>
            <w:tcBorders>
              <w:top w:val="single" w:sz="6" w:space="0" w:color="auto"/>
              <w:left w:val="single" w:sz="6" w:space="0" w:color="auto"/>
              <w:right w:val="single" w:sz="6" w:space="0" w:color="auto"/>
            </w:tcBorders>
          </w:tcPr>
          <w:p w:rsidR="00F2374A" w:rsidRPr="004076CF" w:rsidRDefault="00F2374A" w:rsidP="00F2374A">
            <w:pPr>
              <w:spacing w:line="240" w:lineRule="atLeast"/>
              <w:ind w:firstLine="0"/>
              <w:rPr>
                <w:rFonts w:eastAsia="Calibri"/>
                <w:bCs/>
                <w:iCs/>
                <w:sz w:val="24"/>
                <w:szCs w:val="24"/>
                <w:lang w:eastAsia="en-US"/>
              </w:rPr>
            </w:pPr>
            <w:r w:rsidRPr="004076CF">
              <w:rPr>
                <w:rFonts w:eastAsia="Calibri"/>
                <w:iCs/>
                <w:sz w:val="24"/>
                <w:szCs w:val="24"/>
                <w:lang w:eastAsia="en-US"/>
              </w:rPr>
              <w:t>Оценка по критерию производится по данным</w:t>
            </w:r>
            <w:r w:rsidRPr="004076CF">
              <w:rPr>
                <w:rFonts w:eastAsia="Calibri"/>
                <w:bCs/>
                <w:iCs/>
                <w:sz w:val="24"/>
                <w:szCs w:val="24"/>
                <w:lang w:eastAsia="en-US"/>
              </w:rPr>
              <w:t>, указанным в Заявке Участника (форме 5.1 Документации).</w:t>
            </w:r>
          </w:p>
          <w:p w:rsidR="00F2374A" w:rsidRPr="004076CF" w:rsidRDefault="00F2374A" w:rsidP="00F2374A">
            <w:pPr>
              <w:spacing w:line="240" w:lineRule="atLeast"/>
              <w:ind w:firstLine="0"/>
              <w:rPr>
                <w:rFonts w:eastAsia="Calibri"/>
                <w:bCs/>
                <w:iCs/>
                <w:sz w:val="24"/>
                <w:szCs w:val="24"/>
                <w:lang w:eastAsia="en-US"/>
              </w:rPr>
            </w:pPr>
            <w:r w:rsidRPr="004076CF">
              <w:rPr>
                <w:rFonts w:eastAsia="Calibri"/>
                <w:bCs/>
                <w:iCs/>
                <w:sz w:val="24"/>
                <w:szCs w:val="24"/>
                <w:lang w:eastAsia="en-US"/>
              </w:rPr>
              <w:t xml:space="preserve">Оценка определяется по формуле: </w:t>
            </w:r>
          </w:p>
          <w:p w:rsidR="00F2374A" w:rsidRPr="004076CF" w:rsidRDefault="00F2374A" w:rsidP="00F2374A">
            <w:pPr>
              <w:spacing w:line="240" w:lineRule="atLeast"/>
              <w:ind w:firstLine="0"/>
              <w:rPr>
                <w:rFonts w:eastAsia="Calibri"/>
                <w:iCs/>
                <w:sz w:val="24"/>
                <w:szCs w:val="24"/>
                <w:lang w:val="en-US" w:eastAsia="en-US"/>
              </w:rPr>
            </w:pPr>
            <w:r w:rsidRPr="004076CF">
              <w:rPr>
                <w:rFonts w:eastAsia="Calibri"/>
                <w:iCs/>
                <w:sz w:val="24"/>
                <w:szCs w:val="24"/>
                <w:lang w:eastAsia="en-US"/>
              </w:rPr>
              <w:t>ЦБ</w:t>
            </w:r>
            <w:r w:rsidRPr="004076CF">
              <w:rPr>
                <w:rFonts w:eastAsia="Calibri"/>
                <w:iCs/>
                <w:sz w:val="24"/>
                <w:szCs w:val="24"/>
                <w:lang w:val="en-US" w:eastAsia="en-US"/>
              </w:rPr>
              <w:t xml:space="preserve"> </w:t>
            </w:r>
            <w:proofErr w:type="spellStart"/>
            <w:r w:rsidRPr="004076CF">
              <w:rPr>
                <w:rFonts w:eastAsia="Calibri"/>
                <w:iCs/>
                <w:sz w:val="24"/>
                <w:szCs w:val="24"/>
                <w:vertAlign w:val="subscript"/>
                <w:lang w:val="en-US" w:eastAsia="en-US"/>
              </w:rPr>
              <w:t>i</w:t>
            </w:r>
            <w:proofErr w:type="spellEnd"/>
            <w:r w:rsidRPr="004076CF">
              <w:rPr>
                <w:rFonts w:eastAsia="Calibri"/>
                <w:iCs/>
                <w:sz w:val="24"/>
                <w:szCs w:val="24"/>
                <w:vertAlign w:val="subscript"/>
                <w:lang w:val="en-US" w:eastAsia="en-US"/>
              </w:rPr>
              <w:t xml:space="preserve"> </w:t>
            </w:r>
            <w:r w:rsidRPr="004076CF">
              <w:rPr>
                <w:rFonts w:eastAsia="Calibri"/>
                <w:iCs/>
                <w:sz w:val="24"/>
                <w:szCs w:val="24"/>
                <w:lang w:val="en-US" w:eastAsia="en-US"/>
              </w:rPr>
              <w:t xml:space="preserve">= </w:t>
            </w:r>
            <w:r w:rsidRPr="004076CF">
              <w:rPr>
                <w:rFonts w:eastAsia="Calibri"/>
                <w:iCs/>
                <w:sz w:val="24"/>
                <w:szCs w:val="24"/>
                <w:lang w:eastAsia="en-US"/>
              </w:rPr>
              <w:t>Ц</w:t>
            </w:r>
            <w:r w:rsidRPr="004076CF">
              <w:rPr>
                <w:rFonts w:eastAsia="Calibri"/>
                <w:iCs/>
                <w:sz w:val="24"/>
                <w:szCs w:val="24"/>
                <w:lang w:val="en-US" w:eastAsia="en-US"/>
              </w:rPr>
              <w:t xml:space="preserve"> </w:t>
            </w:r>
            <w:r w:rsidRPr="004076CF">
              <w:rPr>
                <w:rFonts w:eastAsia="Calibri"/>
                <w:iCs/>
                <w:sz w:val="24"/>
                <w:szCs w:val="24"/>
                <w:vertAlign w:val="subscript"/>
                <w:lang w:val="en-US" w:eastAsia="en-US"/>
              </w:rPr>
              <w:t xml:space="preserve">min </w:t>
            </w:r>
            <w:r w:rsidRPr="004076CF">
              <w:rPr>
                <w:rFonts w:eastAsia="Calibri"/>
                <w:iCs/>
                <w:sz w:val="24"/>
                <w:szCs w:val="24"/>
                <w:lang w:val="en-US" w:eastAsia="en-US"/>
              </w:rPr>
              <w:t xml:space="preserve">/ </w:t>
            </w:r>
            <w:r w:rsidRPr="004076CF">
              <w:rPr>
                <w:rFonts w:eastAsia="Calibri"/>
                <w:iCs/>
                <w:sz w:val="24"/>
                <w:szCs w:val="24"/>
                <w:lang w:eastAsia="en-US"/>
              </w:rPr>
              <w:t>Ц</w:t>
            </w:r>
            <w:r w:rsidRPr="004076CF">
              <w:rPr>
                <w:rFonts w:eastAsia="Calibri"/>
                <w:iCs/>
                <w:sz w:val="24"/>
                <w:szCs w:val="24"/>
                <w:lang w:val="en-US" w:eastAsia="en-US"/>
              </w:rPr>
              <w:t xml:space="preserve"> </w:t>
            </w:r>
            <w:proofErr w:type="spellStart"/>
            <w:proofErr w:type="gramStart"/>
            <w:r w:rsidRPr="004076CF">
              <w:rPr>
                <w:rFonts w:eastAsia="Calibri"/>
                <w:iCs/>
                <w:sz w:val="24"/>
                <w:szCs w:val="24"/>
                <w:vertAlign w:val="subscript"/>
                <w:lang w:val="en-US" w:eastAsia="en-US"/>
              </w:rPr>
              <w:t>i</w:t>
            </w:r>
            <w:proofErr w:type="spellEnd"/>
            <w:r w:rsidRPr="004076CF">
              <w:rPr>
                <w:rFonts w:eastAsia="Calibri"/>
                <w:iCs/>
                <w:sz w:val="24"/>
                <w:szCs w:val="24"/>
                <w:vertAlign w:val="subscript"/>
                <w:lang w:val="en-US" w:eastAsia="en-US"/>
              </w:rPr>
              <w:t xml:space="preserve">  </w:t>
            </w:r>
            <w:r w:rsidRPr="004076CF">
              <w:rPr>
                <w:rFonts w:eastAsia="Calibri"/>
                <w:iCs/>
                <w:sz w:val="24"/>
                <w:szCs w:val="24"/>
                <w:lang w:eastAsia="en-US"/>
              </w:rPr>
              <w:t>х</w:t>
            </w:r>
            <w:proofErr w:type="gramEnd"/>
            <w:r w:rsidRPr="004076CF">
              <w:rPr>
                <w:rFonts w:eastAsia="Calibri"/>
                <w:iCs/>
                <w:sz w:val="24"/>
                <w:szCs w:val="24"/>
                <w:lang w:val="en-US" w:eastAsia="en-US"/>
              </w:rPr>
              <w:t xml:space="preserve"> 10</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где:</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noProof/>
                <w:sz w:val="24"/>
                <w:szCs w:val="24"/>
              </w:rPr>
              <w:drawing>
                <wp:inline distT="0" distB="0" distL="0" distR="0" wp14:anchorId="4F7D35E1" wp14:editId="1188D427">
                  <wp:extent cx="203200" cy="2260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200" cy="226060"/>
                          </a:xfrm>
                          <a:prstGeom prst="rect">
                            <a:avLst/>
                          </a:prstGeom>
                          <a:noFill/>
                          <a:ln>
                            <a:noFill/>
                          </a:ln>
                        </pic:spPr>
                      </pic:pic>
                    </a:graphicData>
                  </a:graphic>
                </wp:inline>
              </w:drawing>
            </w:r>
            <w:r w:rsidRPr="004076CF">
              <w:rPr>
                <w:rFonts w:eastAsia="Calibri"/>
                <w:iCs/>
                <w:sz w:val="24"/>
                <w:szCs w:val="24"/>
                <w:lang w:eastAsia="en-US"/>
              </w:rPr>
              <w:t xml:space="preserve"> - ценовое предложение Участника закупки, Заявка которого оценивается;</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noProof/>
                <w:sz w:val="24"/>
                <w:szCs w:val="24"/>
              </w:rPr>
              <w:drawing>
                <wp:inline distT="0" distB="0" distL="0" distR="0" wp14:anchorId="493FA6B9" wp14:editId="29EBD6C8">
                  <wp:extent cx="327660" cy="2260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226060"/>
                          </a:xfrm>
                          <a:prstGeom prst="rect">
                            <a:avLst/>
                          </a:prstGeom>
                          <a:noFill/>
                          <a:ln>
                            <a:noFill/>
                          </a:ln>
                        </pic:spPr>
                      </pic:pic>
                    </a:graphicData>
                  </a:graphic>
                </wp:inline>
              </w:drawing>
            </w:r>
            <w:r w:rsidRPr="004076CF">
              <w:rPr>
                <w:rFonts w:eastAsia="Calibri"/>
                <w:iCs/>
                <w:sz w:val="24"/>
                <w:szCs w:val="24"/>
                <w:lang w:eastAsia="en-US"/>
              </w:rPr>
              <w:t xml:space="preserve"> - минимальное ценовое предложение из сделанных участниками закупки. </w:t>
            </w:r>
          </w:p>
          <w:p w:rsidR="00F2374A" w:rsidRPr="004076CF" w:rsidRDefault="002D22AD" w:rsidP="00F2374A">
            <w:pPr>
              <w:spacing w:line="240" w:lineRule="atLeast"/>
              <w:ind w:firstLine="0"/>
              <w:rPr>
                <w:rFonts w:eastAsia="Calibri"/>
                <w:iCs/>
                <w:sz w:val="24"/>
                <w:szCs w:val="24"/>
                <w:lang w:eastAsia="en-US"/>
              </w:rPr>
            </w:pPr>
            <w:r w:rsidRPr="004076CF">
              <w:rPr>
                <w:rFonts w:eastAsia="Calibri"/>
                <w:i/>
                <w:iCs/>
                <w:sz w:val="24"/>
                <w:szCs w:val="24"/>
                <w:lang w:eastAsia="en-US"/>
              </w:rPr>
              <w:t>(Оценка будет производиться по ценам без учета НДС)</w:t>
            </w:r>
          </w:p>
        </w:tc>
        <w:tc>
          <w:tcPr>
            <w:tcW w:w="1276" w:type="dxa"/>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1,0</w:t>
            </w:r>
          </w:p>
        </w:tc>
      </w:tr>
      <w:tr w:rsidR="00494580" w:rsidRPr="004076CF" w:rsidTr="0093229E">
        <w:trPr>
          <w:trHeight w:val="1207"/>
        </w:trPr>
        <w:tc>
          <w:tcPr>
            <w:tcW w:w="675" w:type="dxa"/>
            <w:vMerge/>
            <w:tcBorders>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p>
        </w:tc>
        <w:tc>
          <w:tcPr>
            <w:tcW w:w="1511" w:type="dxa"/>
            <w:vMerge/>
            <w:tcBorders>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p>
        </w:tc>
        <w:tc>
          <w:tcPr>
            <w:tcW w:w="5670" w:type="dxa"/>
            <w:vMerge/>
            <w:tcBorders>
              <w:left w:val="single" w:sz="6" w:space="0" w:color="auto"/>
              <w:bottom w:val="single" w:sz="6" w:space="0" w:color="auto"/>
              <w:right w:val="single" w:sz="6" w:space="0" w:color="auto"/>
            </w:tcBorders>
          </w:tcPr>
          <w:p w:rsidR="00F2374A" w:rsidRPr="004076CF" w:rsidRDefault="00F2374A" w:rsidP="00F2374A">
            <w:pPr>
              <w:spacing w:line="240" w:lineRule="atLeast"/>
              <w:ind w:firstLine="0"/>
              <w:rPr>
                <w:rFonts w:eastAsia="Calibri"/>
                <w:iCs/>
                <w:sz w:val="24"/>
                <w:szCs w:val="24"/>
                <w:lang w:eastAsia="en-US"/>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F2374A" w:rsidRPr="004076CF" w:rsidRDefault="00F2374A" w:rsidP="00F2374A">
            <w:pPr>
              <w:spacing w:line="240" w:lineRule="atLeast"/>
              <w:ind w:firstLine="0"/>
              <w:jc w:val="center"/>
              <w:rPr>
                <w:rFonts w:eastAsia="Calibri"/>
                <w:bCs/>
                <w:iCs/>
                <w:sz w:val="24"/>
                <w:szCs w:val="24"/>
                <w:lang w:eastAsia="en-US"/>
              </w:rPr>
            </w:pPr>
            <w:r w:rsidRPr="004076CF">
              <w:rPr>
                <w:rFonts w:eastAsia="Calibri"/>
                <w:bCs/>
                <w:iCs/>
                <w:sz w:val="24"/>
                <w:szCs w:val="24"/>
                <w:lang w:eastAsia="en-US"/>
              </w:rPr>
              <w:t>от 1 до 10 баллов</w:t>
            </w:r>
          </w:p>
          <w:p w:rsidR="00F2374A" w:rsidRPr="004076CF" w:rsidRDefault="00F2374A" w:rsidP="00F2374A">
            <w:pPr>
              <w:spacing w:line="240" w:lineRule="atLeast"/>
              <w:ind w:firstLine="0"/>
              <w:jc w:val="center"/>
              <w:rPr>
                <w:rFonts w:eastAsia="Calibri"/>
                <w:b/>
                <w:bCs/>
                <w:iCs/>
                <w:sz w:val="24"/>
                <w:szCs w:val="24"/>
                <w:lang w:eastAsia="en-US"/>
              </w:rPr>
            </w:pPr>
          </w:p>
        </w:tc>
      </w:tr>
      <w:tr w:rsidR="00F2374A" w:rsidRPr="004076CF" w:rsidTr="0093229E">
        <w:trPr>
          <w:trHeight w:val="408"/>
        </w:trPr>
        <w:tc>
          <w:tcPr>
            <w:tcW w:w="7856" w:type="dxa"/>
            <w:gridSpan w:val="3"/>
            <w:tcBorders>
              <w:top w:val="single" w:sz="6" w:space="0" w:color="auto"/>
              <w:left w:val="single" w:sz="6" w:space="0" w:color="auto"/>
              <w:bottom w:val="single" w:sz="6" w:space="0" w:color="auto"/>
              <w:right w:val="single" w:sz="6" w:space="0" w:color="auto"/>
            </w:tcBorders>
          </w:tcPr>
          <w:p w:rsidR="00F2374A" w:rsidRPr="004076CF" w:rsidRDefault="00E43430" w:rsidP="00F2374A">
            <w:pPr>
              <w:spacing w:line="240" w:lineRule="atLeast"/>
              <w:ind w:firstLine="0"/>
              <w:rPr>
                <w:rFonts w:eastAsia="Calibri"/>
                <w:iCs/>
                <w:sz w:val="24"/>
                <w:szCs w:val="24"/>
                <w:lang w:eastAsia="en-US"/>
              </w:rPr>
            </w:pPr>
            <w:r w:rsidRPr="004076CF">
              <w:rPr>
                <w:rFonts w:eastAsia="Calibri"/>
                <w:iCs/>
                <w:sz w:val="24"/>
                <w:szCs w:val="24"/>
                <w:lang w:eastAsia="en-US"/>
              </w:rPr>
              <w:t>2. Неценовые критерии не предусмотрены</w:t>
            </w:r>
          </w:p>
        </w:tc>
        <w:tc>
          <w:tcPr>
            <w:tcW w:w="1985" w:type="dxa"/>
            <w:gridSpan w:val="3"/>
            <w:tcBorders>
              <w:top w:val="single" w:sz="6" w:space="0" w:color="auto"/>
              <w:left w:val="single" w:sz="6" w:space="0" w:color="auto"/>
              <w:bottom w:val="single" w:sz="6" w:space="0" w:color="auto"/>
              <w:right w:val="single" w:sz="6" w:space="0" w:color="auto"/>
            </w:tcBorders>
          </w:tcPr>
          <w:p w:rsidR="00F2374A" w:rsidRPr="004076CF" w:rsidRDefault="00F2374A" w:rsidP="00F2374A">
            <w:pPr>
              <w:spacing w:line="240" w:lineRule="atLeast"/>
              <w:ind w:firstLine="0"/>
              <w:jc w:val="center"/>
              <w:rPr>
                <w:rFonts w:eastAsia="Calibri"/>
                <w:b/>
                <w:bCs/>
                <w:iCs/>
                <w:sz w:val="24"/>
                <w:szCs w:val="24"/>
                <w:lang w:eastAsia="en-US"/>
              </w:rPr>
            </w:pPr>
          </w:p>
        </w:tc>
      </w:tr>
      <w:tr w:rsidR="00E43430" w:rsidRPr="004076CF" w:rsidTr="0093229E">
        <w:trPr>
          <w:trHeight w:val="408"/>
        </w:trPr>
        <w:tc>
          <w:tcPr>
            <w:tcW w:w="7856" w:type="dxa"/>
            <w:gridSpan w:val="3"/>
            <w:tcBorders>
              <w:top w:val="single" w:sz="6" w:space="0" w:color="auto"/>
              <w:left w:val="single" w:sz="6" w:space="0" w:color="auto"/>
              <w:bottom w:val="single" w:sz="6" w:space="0" w:color="auto"/>
              <w:right w:val="single" w:sz="6" w:space="0" w:color="auto"/>
            </w:tcBorders>
          </w:tcPr>
          <w:p w:rsidR="00E43430" w:rsidRPr="004076CF" w:rsidRDefault="00E43430" w:rsidP="00E43430">
            <w:pPr>
              <w:spacing w:line="240" w:lineRule="atLeast"/>
              <w:ind w:firstLine="0"/>
              <w:rPr>
                <w:rFonts w:eastAsia="Calibri"/>
                <w:iCs/>
                <w:sz w:val="24"/>
                <w:szCs w:val="24"/>
                <w:lang w:eastAsia="en-US"/>
              </w:rPr>
            </w:pPr>
            <w:r w:rsidRPr="004076CF">
              <w:rPr>
                <w:rFonts w:eastAsia="Calibri"/>
                <w:iCs/>
                <w:sz w:val="24"/>
                <w:szCs w:val="24"/>
                <w:lang w:eastAsia="en-US"/>
              </w:rPr>
              <w:t>Совокупная значимость всех критериев в процентах</w:t>
            </w:r>
          </w:p>
        </w:tc>
        <w:tc>
          <w:tcPr>
            <w:tcW w:w="1985" w:type="dxa"/>
            <w:gridSpan w:val="3"/>
            <w:tcBorders>
              <w:top w:val="single" w:sz="6" w:space="0" w:color="auto"/>
              <w:left w:val="single" w:sz="6" w:space="0" w:color="auto"/>
              <w:bottom w:val="single" w:sz="6" w:space="0" w:color="auto"/>
              <w:right w:val="single" w:sz="6" w:space="0" w:color="auto"/>
            </w:tcBorders>
          </w:tcPr>
          <w:p w:rsidR="00E43430" w:rsidRPr="004076CF" w:rsidRDefault="00E43430" w:rsidP="00E43430">
            <w:pPr>
              <w:spacing w:line="240" w:lineRule="atLeast"/>
              <w:ind w:firstLine="0"/>
              <w:jc w:val="center"/>
              <w:rPr>
                <w:rFonts w:eastAsia="Calibri"/>
                <w:b/>
                <w:bCs/>
                <w:iCs/>
                <w:sz w:val="24"/>
                <w:szCs w:val="24"/>
                <w:lang w:eastAsia="en-US"/>
              </w:rPr>
            </w:pPr>
            <w:r w:rsidRPr="004076CF">
              <w:rPr>
                <w:rFonts w:eastAsia="Calibri"/>
                <w:b/>
                <w:bCs/>
                <w:iCs/>
                <w:sz w:val="24"/>
                <w:szCs w:val="24"/>
                <w:lang w:eastAsia="en-US"/>
              </w:rPr>
              <w:t>100 %</w:t>
            </w:r>
          </w:p>
        </w:tc>
      </w:tr>
    </w:tbl>
    <w:p w:rsidR="00F2374A" w:rsidRPr="004076CF" w:rsidRDefault="00F2374A" w:rsidP="00F2374A">
      <w:pPr>
        <w:spacing w:line="240" w:lineRule="atLeast"/>
        <w:ind w:firstLine="0"/>
        <w:rPr>
          <w:rFonts w:eastAsia="Calibri"/>
          <w:iCs/>
          <w:sz w:val="24"/>
          <w:szCs w:val="24"/>
          <w:lang w:eastAsia="en-US"/>
        </w:rPr>
      </w:pPr>
      <w:r w:rsidRPr="004076CF">
        <w:rPr>
          <w:rFonts w:eastAsia="Calibri"/>
          <w:b/>
          <w:iCs/>
          <w:sz w:val="24"/>
          <w:szCs w:val="24"/>
          <w:lang w:eastAsia="en-US"/>
        </w:rPr>
        <w:t>4.9.3.3.</w:t>
      </w:r>
      <w:r w:rsidRPr="004076CF">
        <w:rPr>
          <w:rFonts w:eastAsia="Calibri"/>
          <w:iCs/>
          <w:sz w:val="24"/>
          <w:szCs w:val="24"/>
          <w:lang w:eastAsia="en-US"/>
        </w:rPr>
        <w:t xml:space="preserve">   Для оценки и сопоставления по данному критерию осуществляется расчет рейтинга по каждой Заявке.</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F2374A" w:rsidRPr="004076CF" w:rsidRDefault="00F2374A" w:rsidP="00F2374A">
      <w:pPr>
        <w:spacing w:line="240" w:lineRule="atLeast"/>
        <w:ind w:firstLine="0"/>
        <w:rPr>
          <w:rFonts w:eastAsia="Calibri"/>
          <w:bCs/>
          <w:iCs/>
          <w:sz w:val="24"/>
          <w:szCs w:val="24"/>
          <w:lang w:eastAsia="en-US"/>
        </w:rPr>
      </w:pPr>
      <w:r w:rsidRPr="004076CF">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76CF">
        <w:rPr>
          <w:rFonts w:eastAsia="Calibri"/>
          <w:bCs/>
          <w:iCs/>
          <w:sz w:val="24"/>
          <w:szCs w:val="24"/>
          <w:lang w:eastAsia="en-US"/>
        </w:rPr>
        <w:t xml:space="preserve">   </w:t>
      </w:r>
    </w:p>
    <w:p w:rsidR="00F2374A" w:rsidRPr="004076CF" w:rsidRDefault="00F2374A" w:rsidP="00F2374A">
      <w:pPr>
        <w:spacing w:line="240" w:lineRule="atLeast"/>
        <w:ind w:firstLine="0"/>
        <w:rPr>
          <w:rFonts w:eastAsia="Calibri"/>
          <w:iCs/>
          <w:sz w:val="24"/>
          <w:szCs w:val="24"/>
          <w:lang w:eastAsia="en-US"/>
        </w:rPr>
      </w:pPr>
      <w:r w:rsidRPr="004076CF">
        <w:rPr>
          <w:rFonts w:eastAsia="Calibri"/>
          <w:bCs/>
          <w:i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76CF">
        <w:rPr>
          <w:rFonts w:eastAsia="Calibri"/>
          <w:iCs/>
          <w:sz w:val="24"/>
          <w:szCs w:val="24"/>
          <w:lang w:eastAsia="en-US"/>
        </w:rPr>
        <w:t>Рейтинг Заявок Участников пересматривается с учетом данного снижения.</w:t>
      </w:r>
    </w:p>
    <w:p w:rsidR="00F2374A" w:rsidRPr="004076CF" w:rsidRDefault="00F2374A" w:rsidP="00F2374A">
      <w:pPr>
        <w:spacing w:line="240" w:lineRule="atLeast"/>
        <w:ind w:firstLine="0"/>
        <w:rPr>
          <w:rFonts w:eastAsia="Calibri"/>
          <w:iCs/>
          <w:sz w:val="24"/>
          <w:szCs w:val="24"/>
          <w:lang w:eastAsia="en-US"/>
        </w:rPr>
      </w:pPr>
      <w:r w:rsidRPr="004076CF">
        <w:rPr>
          <w:rFonts w:eastAsia="Calibri"/>
          <w:b/>
          <w:iCs/>
          <w:sz w:val="24"/>
          <w:szCs w:val="24"/>
          <w:lang w:eastAsia="en-US"/>
        </w:rPr>
        <w:t xml:space="preserve">4.9.3.4. </w:t>
      </w:r>
      <w:r w:rsidRPr="004076CF">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76CF">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76CF">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4076CF">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2374A" w:rsidRPr="004076CF" w:rsidRDefault="00F2374A" w:rsidP="00F2374A">
      <w:pPr>
        <w:spacing w:line="240" w:lineRule="atLeast"/>
        <w:ind w:firstLine="0"/>
        <w:rPr>
          <w:rFonts w:eastAsia="Calibri"/>
          <w:iCs/>
          <w:sz w:val="24"/>
          <w:szCs w:val="24"/>
          <w:lang w:eastAsia="en-US"/>
        </w:rPr>
      </w:pPr>
      <w:r w:rsidRPr="004076CF">
        <w:rPr>
          <w:rFonts w:eastAsia="Calibri"/>
          <w:b/>
          <w:iCs/>
          <w:sz w:val="24"/>
          <w:szCs w:val="24"/>
          <w:lang w:eastAsia="en-US"/>
        </w:rPr>
        <w:t xml:space="preserve">4.9.3.5. </w:t>
      </w:r>
      <w:r w:rsidRPr="004076CF">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76CF">
        <w:rPr>
          <w:rFonts w:eastAsia="Calibri"/>
          <w:bCs/>
          <w:iCs/>
          <w:sz w:val="24"/>
          <w:szCs w:val="24"/>
          <w:lang w:eastAsia="en-US"/>
        </w:rPr>
        <w:t xml:space="preserve"> добровольном снижении цены договора</w:t>
      </w:r>
      <w:r w:rsidRPr="004076CF">
        <w:rPr>
          <w:rFonts w:eastAsia="Calibri"/>
          <w:iCs/>
          <w:sz w:val="24"/>
          <w:szCs w:val="24"/>
          <w:lang w:eastAsia="en-US"/>
        </w:rPr>
        <w:t xml:space="preserve"> путем понижения ранее направленной цены лота, </w:t>
      </w:r>
      <w:r w:rsidRPr="004076CF">
        <w:rPr>
          <w:rFonts w:eastAsia="Calibri"/>
          <w:bCs/>
          <w:iCs/>
          <w:sz w:val="24"/>
          <w:szCs w:val="24"/>
          <w:lang w:eastAsia="en-US"/>
        </w:rPr>
        <w:t>указанной в заявке без изменения остальных условий</w:t>
      </w:r>
      <w:r w:rsidRPr="004076CF">
        <w:rPr>
          <w:rFonts w:eastAsia="Calibri"/>
          <w:iCs/>
          <w:sz w:val="24"/>
          <w:szCs w:val="24"/>
          <w:lang w:eastAsia="en-US"/>
        </w:rPr>
        <w:t>.</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F2374A" w:rsidRPr="004076CF" w:rsidRDefault="00F2374A" w:rsidP="00F2374A">
      <w:pPr>
        <w:spacing w:line="240" w:lineRule="atLeast"/>
        <w:ind w:firstLine="0"/>
        <w:rPr>
          <w:rFonts w:eastAsia="Calibri"/>
          <w:iCs/>
          <w:sz w:val="24"/>
          <w:szCs w:val="24"/>
          <w:lang w:eastAsia="en-US"/>
        </w:rPr>
      </w:pPr>
      <w:r w:rsidRPr="004076CF">
        <w:rPr>
          <w:rFonts w:eastAsia="Calibri"/>
          <w:iCs/>
          <w:sz w:val="24"/>
          <w:szCs w:val="24"/>
          <w:lang w:eastAsia="en-US"/>
        </w:rPr>
        <w:lastRenderedPageBreak/>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2374A" w:rsidRPr="004076CF" w:rsidRDefault="00F2374A" w:rsidP="00493E7C">
      <w:pPr>
        <w:spacing w:line="240" w:lineRule="atLeast"/>
        <w:ind w:firstLine="0"/>
        <w:rPr>
          <w:rFonts w:eastAsia="Calibri"/>
          <w:iCs/>
          <w:sz w:val="24"/>
          <w:szCs w:val="24"/>
          <w:lang w:eastAsia="en-US"/>
        </w:rPr>
      </w:pPr>
      <w:r w:rsidRPr="004076CF">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4076CF">
        <w:rPr>
          <w:rFonts w:eastAsia="Calibri"/>
          <w:iCs/>
          <w:sz w:val="24"/>
          <w:szCs w:val="24"/>
          <w:lang w:eastAsia="en-US"/>
        </w:rPr>
        <w:t>п.п</w:t>
      </w:r>
      <w:proofErr w:type="spellEnd"/>
      <w:r w:rsidRPr="004076CF">
        <w:rPr>
          <w:rFonts w:eastAsia="Calibri"/>
          <w:iCs/>
          <w:sz w:val="24"/>
          <w:szCs w:val="24"/>
          <w:lang w:eastAsia="en-US"/>
        </w:rPr>
        <w:t>. 4.9.3.2.</w:t>
      </w:r>
    </w:p>
    <w:bookmarkEnd w:id="49"/>
    <w:bookmarkEnd w:id="50"/>
    <w:bookmarkEnd w:id="51"/>
    <w:bookmarkEnd w:id="52"/>
    <w:bookmarkEnd w:id="53"/>
    <w:p w:rsidR="00DB5DE0" w:rsidRPr="004076CF"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4076CF">
        <w:rPr>
          <w:rFonts w:eastAsia="Calibri"/>
          <w:b/>
          <w:bCs/>
          <w:sz w:val="24"/>
          <w:szCs w:val="24"/>
          <w:lang w:eastAsia="en-US"/>
        </w:rPr>
        <w:t>Определение Победителя закупки</w:t>
      </w:r>
    </w:p>
    <w:p w:rsidR="00DB5DE0" w:rsidRPr="004076CF"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4076CF">
        <w:rPr>
          <w:rFonts w:cs="Arial"/>
          <w:sz w:val="24"/>
          <w:szCs w:val="24"/>
        </w:rPr>
        <w:t xml:space="preserve">Закупочная комиссия на заседании определяет Победителя закупки. </w:t>
      </w:r>
      <w:r w:rsidRPr="004076CF">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76CF">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76CF"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4076CF">
        <w:rPr>
          <w:rFonts w:eastAsia="Calibri"/>
          <w:sz w:val="24"/>
          <w:szCs w:val="24"/>
          <w:lang w:eastAsia="en-US"/>
        </w:rPr>
        <w:t xml:space="preserve"> Решение закупочной комиссии по определению Победителя закупки </w:t>
      </w:r>
      <w:r w:rsidRPr="004076CF">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76CF">
        <w:rPr>
          <w:rFonts w:eastAsia="Calibri"/>
          <w:sz w:val="24"/>
          <w:szCs w:val="24"/>
          <w:lang w:eastAsia="en-US"/>
        </w:rPr>
        <w:t>.</w:t>
      </w:r>
    </w:p>
    <w:p w:rsidR="00DB5DE0" w:rsidRPr="004076CF"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4076CF">
        <w:rPr>
          <w:rFonts w:eastAsia="Calibri"/>
          <w:b/>
          <w:bCs/>
          <w:sz w:val="24"/>
          <w:szCs w:val="24"/>
          <w:lang w:eastAsia="en-US"/>
        </w:rPr>
        <w:t xml:space="preserve"> Уведомление Участников о результатах </w:t>
      </w:r>
      <w:bookmarkEnd w:id="69"/>
      <w:r w:rsidRPr="004076CF">
        <w:rPr>
          <w:rFonts w:eastAsia="Calibri"/>
          <w:b/>
          <w:bCs/>
          <w:sz w:val="24"/>
          <w:szCs w:val="24"/>
          <w:lang w:eastAsia="en-US"/>
        </w:rPr>
        <w:t>закупки</w:t>
      </w:r>
    </w:p>
    <w:p w:rsidR="00DB5DE0" w:rsidRPr="004076CF"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4076CF">
        <w:rPr>
          <w:rFonts w:eastAsia="Calibri"/>
          <w:b/>
          <w:sz w:val="24"/>
          <w:szCs w:val="24"/>
          <w:lang w:eastAsia="en-US"/>
        </w:rPr>
        <w:t>4.11.1</w:t>
      </w:r>
      <w:r w:rsidRPr="004076CF">
        <w:rPr>
          <w:rFonts w:eastAsia="Calibri"/>
          <w:sz w:val="24"/>
          <w:szCs w:val="24"/>
          <w:lang w:eastAsia="en-US"/>
        </w:rPr>
        <w:t xml:space="preserve"> </w:t>
      </w:r>
      <w:r w:rsidRPr="004076CF">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76CF" w:rsidRDefault="00DB5DE0" w:rsidP="00DB5DE0">
      <w:pPr>
        <w:shd w:val="clear" w:color="auto" w:fill="FFFFFF"/>
        <w:autoSpaceDE w:val="0"/>
        <w:autoSpaceDN w:val="0"/>
        <w:adjustRightInd w:val="0"/>
        <w:spacing w:line="240" w:lineRule="atLeast"/>
        <w:ind w:firstLine="0"/>
        <w:rPr>
          <w:b/>
          <w:bCs/>
          <w:iCs/>
          <w:snapToGrid w:val="0"/>
          <w:sz w:val="24"/>
          <w:szCs w:val="24"/>
        </w:rPr>
      </w:pPr>
      <w:r w:rsidRPr="004076CF">
        <w:rPr>
          <w:rFonts w:eastAsia="Calibri"/>
          <w:b/>
          <w:sz w:val="24"/>
          <w:szCs w:val="24"/>
          <w:lang w:eastAsia="en-US"/>
        </w:rPr>
        <w:t>4.11.2</w:t>
      </w:r>
      <w:r w:rsidRPr="004076CF">
        <w:rPr>
          <w:rFonts w:eastAsia="Calibri"/>
          <w:sz w:val="24"/>
          <w:szCs w:val="24"/>
          <w:lang w:eastAsia="en-US"/>
        </w:rPr>
        <w:t xml:space="preserve"> </w:t>
      </w:r>
      <w:r w:rsidRPr="004076CF">
        <w:rPr>
          <w:bCs/>
          <w:iCs/>
          <w:snapToGrid w:val="0"/>
          <w:sz w:val="24"/>
          <w:szCs w:val="24"/>
        </w:rPr>
        <w:t>Протокол,</w:t>
      </w:r>
      <w:r w:rsidRPr="004076CF">
        <w:rPr>
          <w:snapToGrid w:val="0"/>
          <w:sz w:val="24"/>
          <w:szCs w:val="24"/>
        </w:rPr>
        <w:t xml:space="preserve"> составленный по итогам состязательной закупки</w:t>
      </w:r>
      <w:r w:rsidRPr="004076CF">
        <w:rPr>
          <w:b/>
          <w:bCs/>
          <w:iCs/>
          <w:snapToGrid w:val="0"/>
          <w:sz w:val="24"/>
          <w:szCs w:val="24"/>
        </w:rPr>
        <w:t xml:space="preserve"> </w:t>
      </w:r>
      <w:r w:rsidRPr="004076CF">
        <w:rPr>
          <w:snapToGrid w:val="0"/>
          <w:sz w:val="24"/>
          <w:szCs w:val="24"/>
        </w:rPr>
        <w:t>должен содержать следующие сведения:</w:t>
      </w:r>
    </w:p>
    <w:p w:rsidR="00DB5DE0" w:rsidRPr="004076CF" w:rsidRDefault="00DB5DE0" w:rsidP="00DB5DE0">
      <w:pPr>
        <w:shd w:val="clear" w:color="auto" w:fill="FFFFFF"/>
        <w:autoSpaceDE w:val="0"/>
        <w:autoSpaceDN w:val="0"/>
        <w:adjustRightInd w:val="0"/>
        <w:spacing w:line="240" w:lineRule="atLeast"/>
        <w:ind w:firstLine="0"/>
        <w:rPr>
          <w:snapToGrid w:val="0"/>
          <w:sz w:val="24"/>
          <w:szCs w:val="24"/>
        </w:rPr>
      </w:pPr>
      <w:r w:rsidRPr="004076CF">
        <w:rPr>
          <w:b/>
          <w:snapToGrid w:val="0"/>
          <w:sz w:val="24"/>
          <w:szCs w:val="24"/>
        </w:rPr>
        <w:t>1)</w:t>
      </w:r>
      <w:r w:rsidRPr="004076CF">
        <w:rPr>
          <w:snapToGrid w:val="0"/>
          <w:sz w:val="24"/>
          <w:szCs w:val="24"/>
        </w:rPr>
        <w:t xml:space="preserve"> место, время и дата проведения заседания закупочной комиссии;</w:t>
      </w:r>
    </w:p>
    <w:p w:rsidR="00DB5DE0" w:rsidRPr="004076CF" w:rsidRDefault="00DB5DE0" w:rsidP="00DB5DE0">
      <w:pPr>
        <w:shd w:val="clear" w:color="auto" w:fill="FFFFFF"/>
        <w:autoSpaceDE w:val="0"/>
        <w:autoSpaceDN w:val="0"/>
        <w:adjustRightInd w:val="0"/>
        <w:spacing w:line="240" w:lineRule="atLeast"/>
        <w:ind w:firstLine="0"/>
        <w:rPr>
          <w:snapToGrid w:val="0"/>
          <w:sz w:val="24"/>
          <w:szCs w:val="24"/>
        </w:rPr>
      </w:pPr>
      <w:r w:rsidRPr="004076CF">
        <w:rPr>
          <w:b/>
          <w:snapToGrid w:val="0"/>
          <w:sz w:val="24"/>
          <w:szCs w:val="24"/>
        </w:rPr>
        <w:t>2)</w:t>
      </w:r>
      <w:r w:rsidRPr="004076CF">
        <w:rPr>
          <w:snapToGrid w:val="0"/>
          <w:sz w:val="24"/>
          <w:szCs w:val="24"/>
        </w:rPr>
        <w:t xml:space="preserve"> наименование предмета закупки;</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 xml:space="preserve">3) </w:t>
      </w:r>
      <w:r w:rsidRPr="004076CF">
        <w:rPr>
          <w:sz w:val="24"/>
          <w:szCs w:val="24"/>
        </w:rPr>
        <w:t>информация о присутствующих и отсутствующих членах закупочной комиссии;</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4)</w:t>
      </w:r>
      <w:r w:rsidRPr="004076CF">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5)</w:t>
      </w:r>
      <w:r w:rsidRPr="004076CF">
        <w:rPr>
          <w:sz w:val="24"/>
          <w:szCs w:val="24"/>
        </w:rPr>
        <w:t xml:space="preserve"> причины, по которым состязательная закупка признана несостоявшейся, в случае ее признания таковой;</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6)</w:t>
      </w:r>
      <w:r w:rsidRPr="004076CF">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76CF" w:rsidRDefault="00DB5DE0" w:rsidP="00DB5DE0">
      <w:pPr>
        <w:widowControl w:val="0"/>
        <w:shd w:val="clear" w:color="auto" w:fill="FFFFFF"/>
        <w:autoSpaceDE w:val="0"/>
        <w:autoSpaceDN w:val="0"/>
        <w:adjustRightInd w:val="0"/>
        <w:spacing w:line="240" w:lineRule="atLeast"/>
        <w:ind w:firstLine="0"/>
        <w:rPr>
          <w:b/>
          <w:sz w:val="24"/>
          <w:szCs w:val="24"/>
        </w:rPr>
      </w:pPr>
      <w:r w:rsidRPr="004076CF">
        <w:rPr>
          <w:b/>
          <w:sz w:val="24"/>
          <w:szCs w:val="24"/>
        </w:rPr>
        <w:t>7)</w:t>
      </w:r>
      <w:r w:rsidRPr="004076CF">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76CF">
        <w:rPr>
          <w:rFonts w:cs="Arial"/>
          <w:bCs/>
          <w:iCs/>
          <w:sz w:val="24"/>
          <w:szCs w:val="24"/>
        </w:rPr>
        <w:t>, занявшего второе место,</w:t>
      </w:r>
      <w:r w:rsidRPr="004076CF">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4076CF" w:rsidRDefault="00DB5DE0" w:rsidP="00DB5DE0">
      <w:pPr>
        <w:widowControl w:val="0"/>
        <w:shd w:val="clear" w:color="auto" w:fill="FFFFFF"/>
        <w:autoSpaceDE w:val="0"/>
        <w:autoSpaceDN w:val="0"/>
        <w:adjustRightInd w:val="0"/>
        <w:spacing w:line="240" w:lineRule="atLeast"/>
        <w:ind w:firstLine="0"/>
        <w:rPr>
          <w:sz w:val="24"/>
          <w:szCs w:val="24"/>
        </w:rPr>
      </w:pPr>
      <w:r w:rsidRPr="004076CF">
        <w:rPr>
          <w:b/>
          <w:sz w:val="24"/>
          <w:szCs w:val="24"/>
        </w:rPr>
        <w:t>8)</w:t>
      </w:r>
      <w:r w:rsidRPr="004076CF">
        <w:rPr>
          <w:sz w:val="24"/>
          <w:szCs w:val="24"/>
        </w:rPr>
        <w:t xml:space="preserve"> дата подписания протокола.</w:t>
      </w:r>
    </w:p>
    <w:p w:rsidR="00DB5DE0" w:rsidRPr="004076CF"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4B347C" w:rsidRPr="004076CF" w:rsidRDefault="00394D3A" w:rsidP="00394D3A">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sidRPr="004076CF">
        <w:rPr>
          <w:b/>
          <w:bCs/>
          <w:sz w:val="24"/>
          <w:szCs w:val="24"/>
        </w:rPr>
        <w:t xml:space="preserve">4.12. </w:t>
      </w:r>
      <w:r w:rsidR="004B347C" w:rsidRPr="004076CF">
        <w:rPr>
          <w:b/>
          <w:bCs/>
          <w:sz w:val="24"/>
          <w:szCs w:val="24"/>
        </w:rPr>
        <w:t>Заключение Договора</w:t>
      </w:r>
    </w:p>
    <w:p w:rsidR="00F279CA" w:rsidRPr="004076CF" w:rsidRDefault="004B347C" w:rsidP="0061640A">
      <w:pPr>
        <w:widowControl w:val="0"/>
        <w:shd w:val="clear" w:color="auto" w:fill="FFFFFF"/>
        <w:autoSpaceDE w:val="0"/>
        <w:autoSpaceDN w:val="0"/>
        <w:adjustRightInd w:val="0"/>
        <w:spacing w:line="240" w:lineRule="auto"/>
        <w:ind w:firstLine="0"/>
        <w:contextualSpacing/>
        <w:rPr>
          <w:sz w:val="24"/>
          <w:szCs w:val="24"/>
        </w:rPr>
      </w:pPr>
      <w:r w:rsidRPr="004076CF">
        <w:rPr>
          <w:b/>
          <w:bCs/>
          <w:iCs/>
          <w:snapToGrid w:val="0"/>
          <w:sz w:val="24"/>
          <w:szCs w:val="24"/>
        </w:rPr>
        <w:t>4.12.1</w:t>
      </w:r>
      <w:r w:rsidRPr="004076CF">
        <w:rPr>
          <w:bCs/>
          <w:iCs/>
          <w:snapToGrid w:val="0"/>
          <w:sz w:val="24"/>
          <w:szCs w:val="24"/>
        </w:rPr>
        <w:t xml:space="preserve"> </w:t>
      </w:r>
      <w:r w:rsidR="00F279CA" w:rsidRPr="004076CF">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00F279CA" w:rsidRPr="004076CF">
        <w:rPr>
          <w:sz w:val="24"/>
          <w:szCs w:val="24"/>
        </w:rPr>
        <w:t xml:space="preserve"> и на сайте Общества </w:t>
      </w:r>
      <w:r w:rsidR="00F279CA" w:rsidRPr="004076CF">
        <w:rPr>
          <w:rFonts w:eastAsia="Calibri"/>
          <w:bCs/>
          <w:iCs/>
          <w:snapToGrid w:val="0"/>
          <w:sz w:val="24"/>
          <w:szCs w:val="24"/>
          <w:lang w:eastAsia="en-US"/>
        </w:rPr>
        <w:t>итогового протокола, составленного по результатам закупки</w:t>
      </w:r>
      <w:r w:rsidR="00F279CA" w:rsidRPr="004076CF">
        <w:rPr>
          <w:rFonts w:eastAsia="Calibri"/>
          <w:sz w:val="22"/>
          <w:szCs w:val="22"/>
          <w:lang w:eastAsia="en-US"/>
        </w:rPr>
        <w:t xml:space="preserve"> </w:t>
      </w:r>
      <w:r w:rsidR="00F279CA" w:rsidRPr="004076CF">
        <w:rPr>
          <w:snapToGrid w:val="0"/>
          <w:sz w:val="24"/>
          <w:szCs w:val="24"/>
        </w:rPr>
        <w:t>в следующем порядке:</w:t>
      </w:r>
    </w:p>
    <w:p w:rsidR="00F279CA" w:rsidRPr="004076CF" w:rsidRDefault="00F279CA" w:rsidP="00F279CA">
      <w:pPr>
        <w:widowControl w:val="0"/>
        <w:shd w:val="clear" w:color="auto" w:fill="FFFFFF"/>
        <w:autoSpaceDE w:val="0"/>
        <w:autoSpaceDN w:val="0"/>
        <w:adjustRightInd w:val="0"/>
        <w:spacing w:line="240" w:lineRule="auto"/>
        <w:ind w:firstLine="0"/>
        <w:contextualSpacing/>
        <w:rPr>
          <w:sz w:val="24"/>
          <w:szCs w:val="24"/>
        </w:rPr>
      </w:pPr>
      <w:r w:rsidRPr="004076CF">
        <w:rPr>
          <w:snapToGrid w:val="0"/>
          <w:sz w:val="24"/>
          <w:szCs w:val="24"/>
        </w:rPr>
        <w:t xml:space="preserve">- в течение 5 (пяти) </w:t>
      </w:r>
      <w:r w:rsidRPr="004076CF">
        <w:rPr>
          <w:rFonts w:eastAsia="Calibri"/>
          <w:bCs/>
          <w:iCs/>
          <w:snapToGrid w:val="0"/>
          <w:sz w:val="24"/>
          <w:szCs w:val="24"/>
          <w:lang w:eastAsia="en-US"/>
        </w:rPr>
        <w:t>календарных</w:t>
      </w:r>
      <w:r w:rsidRPr="004076CF">
        <w:rPr>
          <w:snapToGrid w:val="0"/>
          <w:sz w:val="24"/>
          <w:szCs w:val="24"/>
        </w:rPr>
        <w:t xml:space="preserve"> дней от даты размещения</w:t>
      </w:r>
      <w:r w:rsidRPr="004076CF">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76CF">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76CF">
        <w:rPr>
          <w:sz w:val="24"/>
          <w:szCs w:val="24"/>
        </w:rPr>
        <w:t>;</w:t>
      </w:r>
    </w:p>
    <w:p w:rsidR="004B347C" w:rsidRPr="004076CF" w:rsidRDefault="00F279CA" w:rsidP="00F279CA">
      <w:pPr>
        <w:widowControl w:val="0"/>
        <w:autoSpaceDE w:val="0"/>
        <w:autoSpaceDN w:val="0"/>
        <w:adjustRightInd w:val="0"/>
        <w:spacing w:line="240" w:lineRule="auto"/>
        <w:ind w:firstLine="0"/>
        <w:contextualSpacing/>
        <w:rPr>
          <w:bCs/>
          <w:iCs/>
          <w:snapToGrid w:val="0"/>
          <w:sz w:val="24"/>
          <w:szCs w:val="24"/>
        </w:rPr>
      </w:pPr>
      <w:r w:rsidRPr="004076CF">
        <w:rPr>
          <w:sz w:val="24"/>
          <w:szCs w:val="24"/>
        </w:rPr>
        <w:t xml:space="preserve">- в течение </w:t>
      </w:r>
      <w:r w:rsidRPr="004076CF">
        <w:rPr>
          <w:snapToGrid w:val="0"/>
          <w:sz w:val="24"/>
          <w:szCs w:val="24"/>
        </w:rPr>
        <w:t xml:space="preserve">5 (пяти) </w:t>
      </w:r>
      <w:r w:rsidRPr="004076CF">
        <w:rPr>
          <w:rFonts w:eastAsia="Calibri"/>
          <w:bCs/>
          <w:iCs/>
          <w:snapToGrid w:val="0"/>
          <w:sz w:val="24"/>
          <w:szCs w:val="24"/>
          <w:lang w:eastAsia="en-US"/>
        </w:rPr>
        <w:t>календарных</w:t>
      </w:r>
      <w:r w:rsidRPr="004076CF">
        <w:rPr>
          <w:snapToGrid w:val="0"/>
          <w:sz w:val="24"/>
          <w:szCs w:val="24"/>
        </w:rPr>
        <w:t xml:space="preserve"> дней от даты получения Победителем (</w:t>
      </w:r>
      <w:r w:rsidRPr="004076CF">
        <w:rPr>
          <w:sz w:val="24"/>
          <w:szCs w:val="24"/>
        </w:rPr>
        <w:t xml:space="preserve">дата «уведомления о доставке») </w:t>
      </w:r>
      <w:r w:rsidRPr="004076CF">
        <w:rPr>
          <w:snapToGrid w:val="0"/>
          <w:sz w:val="24"/>
          <w:szCs w:val="24"/>
        </w:rPr>
        <w:lastRenderedPageBreak/>
        <w:t>подписанного со стороны Заказчика договора, Победитель</w:t>
      </w:r>
      <w:r w:rsidRPr="004076CF">
        <w:rPr>
          <w:sz w:val="24"/>
          <w:szCs w:val="24"/>
        </w:rPr>
        <w:t xml:space="preserve"> </w:t>
      </w:r>
      <w:r w:rsidRPr="004076CF">
        <w:rPr>
          <w:snapToGrid w:val="0"/>
          <w:sz w:val="24"/>
          <w:szCs w:val="24"/>
        </w:rPr>
        <w:t xml:space="preserve">направляет </w:t>
      </w:r>
      <w:r w:rsidRPr="004076CF">
        <w:rPr>
          <w:sz w:val="24"/>
          <w:szCs w:val="24"/>
        </w:rPr>
        <w:t xml:space="preserve">Заказчику подписанный со своей стороны договор по электронной почте в сканированном виде на адрес Заказчика </w:t>
      </w:r>
      <w:hyperlink r:id="rId24" w:history="1">
        <w:r w:rsidR="004E3D41" w:rsidRPr="00BB221A">
          <w:rPr>
            <w:rStyle w:val="a8"/>
            <w:sz w:val="24"/>
            <w:szCs w:val="24"/>
          </w:rPr>
          <w:t>iga@ynp.ru</w:t>
        </w:r>
      </w:hyperlink>
      <w:r w:rsidRPr="00BB221A">
        <w:rPr>
          <w:bCs/>
          <w:iCs/>
          <w:snapToGrid w:val="0"/>
          <w:sz w:val="24"/>
          <w:szCs w:val="24"/>
          <w:u w:val="single"/>
        </w:rPr>
        <w:t>.</w:t>
      </w:r>
    </w:p>
    <w:p w:rsidR="00F279CA" w:rsidRPr="004076CF" w:rsidRDefault="00F279CA" w:rsidP="00F279CA">
      <w:pPr>
        <w:widowControl w:val="0"/>
        <w:shd w:val="clear" w:color="auto" w:fill="FFFFFF"/>
        <w:autoSpaceDE w:val="0"/>
        <w:autoSpaceDN w:val="0"/>
        <w:adjustRightInd w:val="0"/>
        <w:spacing w:line="240" w:lineRule="auto"/>
        <w:ind w:firstLine="0"/>
        <w:contextualSpacing/>
        <w:rPr>
          <w:sz w:val="24"/>
          <w:szCs w:val="24"/>
        </w:rPr>
      </w:pPr>
      <w:r w:rsidRPr="004076CF">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4B347C" w:rsidRPr="004076CF" w:rsidRDefault="004B347C" w:rsidP="004B347C">
      <w:pPr>
        <w:widowControl w:val="0"/>
        <w:autoSpaceDE w:val="0"/>
        <w:autoSpaceDN w:val="0"/>
        <w:adjustRightInd w:val="0"/>
        <w:spacing w:line="240" w:lineRule="atLeast"/>
        <w:ind w:firstLine="0"/>
        <w:contextualSpacing/>
        <w:rPr>
          <w:sz w:val="24"/>
          <w:szCs w:val="24"/>
        </w:rPr>
      </w:pPr>
      <w:r w:rsidRPr="004076CF">
        <w:rPr>
          <w:b/>
          <w:sz w:val="24"/>
          <w:szCs w:val="24"/>
          <w:shd w:val="clear" w:color="auto" w:fill="FFFFFF"/>
        </w:rPr>
        <w:t>4.12.2</w:t>
      </w:r>
      <w:r w:rsidR="00E5267A" w:rsidRPr="004076CF">
        <w:rPr>
          <w:b/>
          <w:sz w:val="24"/>
          <w:szCs w:val="24"/>
          <w:shd w:val="clear" w:color="auto" w:fill="FFFFFF"/>
        </w:rPr>
        <w:t>.</w:t>
      </w:r>
      <w:r w:rsidRPr="004076CF">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76CF">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76CF">
        <w:rPr>
          <w:bCs/>
          <w:iCs/>
          <w:snapToGrid w:val="0"/>
          <w:sz w:val="24"/>
          <w:szCs w:val="24"/>
        </w:rPr>
        <w:t>.</w:t>
      </w:r>
    </w:p>
    <w:p w:rsidR="004B347C" w:rsidRPr="004076CF" w:rsidRDefault="004B347C" w:rsidP="004B347C">
      <w:pPr>
        <w:widowControl w:val="0"/>
        <w:autoSpaceDE w:val="0"/>
        <w:autoSpaceDN w:val="0"/>
        <w:adjustRightInd w:val="0"/>
        <w:spacing w:line="240" w:lineRule="atLeast"/>
        <w:ind w:firstLine="0"/>
        <w:contextualSpacing/>
        <w:rPr>
          <w:sz w:val="24"/>
          <w:szCs w:val="24"/>
        </w:rPr>
      </w:pPr>
      <w:r w:rsidRPr="004076CF">
        <w:rPr>
          <w:b/>
          <w:sz w:val="24"/>
          <w:szCs w:val="24"/>
        </w:rPr>
        <w:t>4.12.3.</w:t>
      </w:r>
      <w:r w:rsidRPr="004076CF">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4B347C" w:rsidRPr="004076CF" w:rsidRDefault="004B347C" w:rsidP="004B347C">
      <w:pPr>
        <w:autoSpaceDE w:val="0"/>
        <w:autoSpaceDN w:val="0"/>
        <w:adjustRightInd w:val="0"/>
        <w:spacing w:line="240" w:lineRule="atLeast"/>
        <w:ind w:firstLine="0"/>
        <w:rPr>
          <w:bCs/>
          <w:iCs/>
          <w:sz w:val="24"/>
          <w:szCs w:val="24"/>
        </w:rPr>
      </w:pPr>
      <w:r w:rsidRPr="004076CF">
        <w:rPr>
          <w:b/>
          <w:sz w:val="24"/>
          <w:szCs w:val="24"/>
        </w:rPr>
        <w:t>4.12.4</w:t>
      </w:r>
      <w:r w:rsidRPr="004076CF">
        <w:rPr>
          <w:b/>
          <w:sz w:val="24"/>
          <w:szCs w:val="24"/>
          <w:shd w:val="clear" w:color="auto" w:fill="FFFFFF"/>
        </w:rPr>
        <w:t xml:space="preserve">. </w:t>
      </w:r>
      <w:r w:rsidRPr="004076CF">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B347C" w:rsidRPr="004076CF"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4076CF">
        <w:rPr>
          <w:b/>
          <w:bCs/>
          <w:iCs/>
          <w:sz w:val="24"/>
          <w:szCs w:val="24"/>
        </w:rPr>
        <w:t xml:space="preserve">4.12.5. </w:t>
      </w:r>
      <w:r w:rsidRPr="004076CF">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76CF">
        <w:rPr>
          <w:bCs/>
          <w:iCs/>
          <w:sz w:val="24"/>
          <w:szCs w:val="24"/>
          <w:shd w:val="clear" w:color="auto" w:fill="FFFFFF"/>
        </w:rPr>
        <w:t>.</w:t>
      </w:r>
    </w:p>
    <w:p w:rsidR="004B347C" w:rsidRPr="004076CF"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4076CF">
        <w:rPr>
          <w:b/>
          <w:bCs/>
          <w:iCs/>
          <w:sz w:val="24"/>
          <w:szCs w:val="24"/>
        </w:rPr>
        <w:t>4.12.6.</w:t>
      </w:r>
      <w:r w:rsidRPr="004076CF">
        <w:rPr>
          <w:bCs/>
          <w:iCs/>
          <w:sz w:val="24"/>
          <w:szCs w:val="24"/>
        </w:rPr>
        <w:t xml:space="preserve"> Преддоговорные переговоры допускаются:</w:t>
      </w:r>
    </w:p>
    <w:p w:rsidR="004B347C" w:rsidRPr="004076CF"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4076CF">
        <w:rPr>
          <w:sz w:val="24"/>
          <w:szCs w:val="24"/>
        </w:rPr>
        <w:t>по снижению цены договора без изменения остальных условий договора;</w:t>
      </w:r>
    </w:p>
    <w:p w:rsidR="004B347C" w:rsidRPr="004076CF"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4076CF">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4B347C" w:rsidRPr="004076CF" w:rsidRDefault="004B347C" w:rsidP="004B347C">
      <w:pPr>
        <w:numPr>
          <w:ilvl w:val="0"/>
          <w:numId w:val="28"/>
        </w:numPr>
        <w:shd w:val="clear" w:color="auto" w:fill="FFFFFF"/>
        <w:tabs>
          <w:tab w:val="num" w:pos="0"/>
          <w:tab w:val="num" w:pos="360"/>
        </w:tabs>
        <w:spacing w:line="240" w:lineRule="atLeast"/>
        <w:ind w:left="0" w:firstLine="0"/>
        <w:jc w:val="left"/>
        <w:rPr>
          <w:sz w:val="24"/>
          <w:szCs w:val="24"/>
        </w:rPr>
      </w:pPr>
      <w:r w:rsidRPr="004076CF">
        <w:rPr>
          <w:sz w:val="24"/>
          <w:szCs w:val="24"/>
        </w:rPr>
        <w:t xml:space="preserve">по сокращению сроков выполнения договора;  </w:t>
      </w:r>
    </w:p>
    <w:p w:rsidR="004B347C" w:rsidRPr="004076CF" w:rsidRDefault="004B347C" w:rsidP="004B347C">
      <w:pPr>
        <w:numPr>
          <w:ilvl w:val="0"/>
          <w:numId w:val="28"/>
        </w:numPr>
        <w:shd w:val="clear" w:color="auto" w:fill="FFFFFF"/>
        <w:tabs>
          <w:tab w:val="num" w:pos="360"/>
        </w:tabs>
        <w:spacing w:line="240" w:lineRule="atLeast"/>
        <w:ind w:left="0" w:firstLine="0"/>
        <w:jc w:val="left"/>
        <w:rPr>
          <w:sz w:val="24"/>
          <w:szCs w:val="24"/>
        </w:rPr>
      </w:pPr>
      <w:r w:rsidRPr="004076CF">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4B347C" w:rsidRPr="004076CF"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4076CF">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4B347C" w:rsidRPr="004076CF" w:rsidRDefault="004B347C" w:rsidP="004B347C">
      <w:pPr>
        <w:shd w:val="clear" w:color="auto" w:fill="FFFFFF"/>
        <w:spacing w:line="240" w:lineRule="atLeast"/>
        <w:ind w:firstLine="0"/>
        <w:rPr>
          <w:sz w:val="24"/>
          <w:szCs w:val="24"/>
        </w:rPr>
      </w:pPr>
      <w:r w:rsidRPr="004076CF">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4B347C" w:rsidRPr="004076CF" w:rsidRDefault="004B347C" w:rsidP="004B347C">
      <w:pPr>
        <w:shd w:val="clear" w:color="auto" w:fill="FFFFFF"/>
        <w:spacing w:line="240" w:lineRule="atLeast"/>
        <w:ind w:firstLine="0"/>
        <w:rPr>
          <w:sz w:val="24"/>
          <w:szCs w:val="24"/>
        </w:rPr>
      </w:pPr>
      <w:r w:rsidRPr="004076CF">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4B347C" w:rsidRPr="004076CF" w:rsidRDefault="004B347C" w:rsidP="004B347C">
      <w:pPr>
        <w:shd w:val="clear" w:color="auto" w:fill="FFFFFF"/>
        <w:spacing w:line="240" w:lineRule="atLeast"/>
        <w:ind w:firstLine="0"/>
        <w:rPr>
          <w:sz w:val="24"/>
          <w:szCs w:val="24"/>
        </w:rPr>
      </w:pPr>
      <w:r w:rsidRPr="004076CF">
        <w:rPr>
          <w:b/>
          <w:sz w:val="24"/>
          <w:szCs w:val="24"/>
        </w:rPr>
        <w:t>4.12.7.</w:t>
      </w:r>
      <w:r w:rsidRPr="004076CF">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4B347C" w:rsidRPr="004076CF" w:rsidRDefault="004B347C" w:rsidP="004B347C">
      <w:pPr>
        <w:shd w:val="clear" w:color="auto" w:fill="FFFFFF"/>
        <w:tabs>
          <w:tab w:val="left" w:pos="851"/>
        </w:tabs>
        <w:spacing w:line="240" w:lineRule="atLeast"/>
        <w:ind w:firstLine="0"/>
        <w:rPr>
          <w:b/>
          <w:bCs/>
          <w:i/>
          <w:iCs/>
          <w:sz w:val="24"/>
          <w:szCs w:val="24"/>
        </w:rPr>
      </w:pPr>
      <w:r w:rsidRPr="004076CF">
        <w:rPr>
          <w:b/>
          <w:bCs/>
          <w:iCs/>
          <w:sz w:val="24"/>
          <w:szCs w:val="24"/>
        </w:rPr>
        <w:t>4.12.8.</w:t>
      </w:r>
      <w:r w:rsidRPr="004076CF">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w:t>
      </w:r>
      <w:r w:rsidRPr="004076CF">
        <w:rPr>
          <w:bCs/>
          <w:iCs/>
          <w:sz w:val="24"/>
          <w:szCs w:val="24"/>
        </w:rPr>
        <w:lastRenderedPageBreak/>
        <w:t>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4B347C" w:rsidRPr="004076CF" w:rsidRDefault="004B347C" w:rsidP="004B347C">
      <w:pPr>
        <w:spacing w:line="240" w:lineRule="atLeast"/>
        <w:ind w:firstLine="0"/>
        <w:rPr>
          <w:sz w:val="24"/>
          <w:szCs w:val="24"/>
        </w:rPr>
      </w:pPr>
      <w:r w:rsidRPr="004076CF">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4B347C" w:rsidRPr="004076CF" w:rsidRDefault="004B347C" w:rsidP="004B347C">
      <w:pPr>
        <w:keepNext/>
        <w:widowControl w:val="0"/>
        <w:suppressAutoHyphens/>
        <w:adjustRightInd w:val="0"/>
        <w:spacing w:line="240" w:lineRule="atLeast"/>
        <w:ind w:firstLine="0"/>
        <w:textAlignment w:val="baseline"/>
        <w:outlineLvl w:val="3"/>
        <w:rPr>
          <w:bCs/>
          <w:iCs/>
          <w:sz w:val="24"/>
          <w:szCs w:val="24"/>
        </w:rPr>
      </w:pPr>
      <w:r w:rsidRPr="004076CF">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4B347C" w:rsidRPr="004076CF" w:rsidRDefault="004B347C" w:rsidP="004B347C">
      <w:pPr>
        <w:tabs>
          <w:tab w:val="num" w:pos="1985"/>
          <w:tab w:val="num" w:pos="2357"/>
        </w:tabs>
        <w:spacing w:line="240" w:lineRule="atLeast"/>
        <w:ind w:firstLine="0"/>
        <w:rPr>
          <w:sz w:val="24"/>
          <w:szCs w:val="24"/>
        </w:rPr>
      </w:pPr>
      <w:bookmarkStart w:id="70" w:name="_Ref297565397"/>
      <w:r w:rsidRPr="004076CF">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4076CF">
        <w:rPr>
          <w:sz w:val="24"/>
          <w:szCs w:val="24"/>
        </w:rPr>
        <w:t>Заявки;</w:t>
      </w:r>
    </w:p>
    <w:p w:rsidR="004B347C" w:rsidRPr="004076CF" w:rsidRDefault="004B347C" w:rsidP="004B347C">
      <w:pPr>
        <w:tabs>
          <w:tab w:val="left" w:pos="1276"/>
          <w:tab w:val="num" w:pos="2357"/>
        </w:tabs>
        <w:autoSpaceDE w:val="0"/>
        <w:autoSpaceDN w:val="0"/>
        <w:adjustRightInd w:val="0"/>
        <w:spacing w:line="240" w:lineRule="atLeast"/>
        <w:ind w:firstLine="0"/>
        <w:rPr>
          <w:sz w:val="24"/>
          <w:szCs w:val="24"/>
        </w:rPr>
      </w:pPr>
      <w:r w:rsidRPr="004076CF">
        <w:rPr>
          <w:sz w:val="24"/>
          <w:szCs w:val="24"/>
        </w:rPr>
        <w:t>-  провести повторную процедуру закупки;</w:t>
      </w:r>
    </w:p>
    <w:p w:rsidR="004B347C" w:rsidRPr="004076CF" w:rsidRDefault="004B347C" w:rsidP="004B347C">
      <w:pPr>
        <w:tabs>
          <w:tab w:val="left" w:pos="1276"/>
          <w:tab w:val="num" w:pos="2357"/>
        </w:tabs>
        <w:autoSpaceDE w:val="0"/>
        <w:autoSpaceDN w:val="0"/>
        <w:adjustRightInd w:val="0"/>
        <w:spacing w:line="240" w:lineRule="atLeast"/>
        <w:ind w:firstLine="0"/>
        <w:rPr>
          <w:sz w:val="24"/>
          <w:szCs w:val="24"/>
        </w:rPr>
      </w:pPr>
      <w:bookmarkStart w:id="71" w:name="_Ref310532857"/>
      <w:r w:rsidRPr="004076CF">
        <w:rPr>
          <w:sz w:val="24"/>
          <w:szCs w:val="24"/>
        </w:rPr>
        <w:t>-  отказаться от заключения договора и прекратить процедуру закупки.</w:t>
      </w:r>
      <w:bookmarkEnd w:id="71"/>
    </w:p>
    <w:p w:rsidR="004B347C" w:rsidRPr="004076CF" w:rsidRDefault="004B347C" w:rsidP="000D477E">
      <w:pPr>
        <w:keepNext/>
        <w:widowControl w:val="0"/>
        <w:suppressAutoHyphens/>
        <w:adjustRightInd w:val="0"/>
        <w:spacing w:line="240" w:lineRule="atLeast"/>
        <w:ind w:firstLine="0"/>
        <w:textAlignment w:val="baseline"/>
        <w:outlineLvl w:val="3"/>
        <w:rPr>
          <w:bCs/>
          <w:iCs/>
          <w:sz w:val="24"/>
          <w:szCs w:val="24"/>
        </w:rPr>
      </w:pPr>
      <w:r w:rsidRPr="004076CF">
        <w:rPr>
          <w:b/>
          <w:bCs/>
          <w:iCs/>
          <w:sz w:val="24"/>
          <w:szCs w:val="24"/>
        </w:rPr>
        <w:t>4.12.9.</w:t>
      </w:r>
      <w:r w:rsidRPr="004076CF">
        <w:rPr>
          <w:bCs/>
          <w:iCs/>
          <w:sz w:val="24"/>
          <w:szCs w:val="24"/>
        </w:rPr>
        <w:t xml:space="preserve"> Участником закупки, уклонившимся от заключения договора, считается:</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Победитель закупки, который в определенный Документацией срок не предоставил подписанный со своей стороны договор;</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4B347C" w:rsidRPr="004076CF" w:rsidRDefault="004B347C" w:rsidP="000D477E">
      <w:pPr>
        <w:numPr>
          <w:ilvl w:val="0"/>
          <w:numId w:val="29"/>
        </w:numPr>
        <w:tabs>
          <w:tab w:val="left" w:pos="426"/>
        </w:tabs>
        <w:spacing w:line="240" w:lineRule="atLeast"/>
        <w:ind w:left="0" w:firstLine="0"/>
        <w:rPr>
          <w:sz w:val="24"/>
          <w:szCs w:val="24"/>
        </w:rPr>
      </w:pPr>
      <w:r w:rsidRPr="004076CF">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B55D9F" w:rsidRPr="004076CF" w:rsidRDefault="00B55D9F" w:rsidP="00B55D9F">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4076CF">
        <w:rPr>
          <w:b/>
          <w:sz w:val="24"/>
          <w:szCs w:val="24"/>
        </w:rPr>
        <w:t>4.12.10.</w:t>
      </w:r>
      <w:r w:rsidRPr="004076CF">
        <w:rPr>
          <w:sz w:val="24"/>
          <w:szCs w:val="24"/>
        </w:rPr>
        <w:t xml:space="preserve"> </w:t>
      </w:r>
      <w:r w:rsidR="008E573D" w:rsidRPr="004076CF">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в том числе в случае превышения стоимости договора, заключаемого по результатам проведения </w:t>
      </w:r>
      <w:r w:rsidR="0071451A" w:rsidRPr="004076CF">
        <w:rPr>
          <w:sz w:val="24"/>
          <w:szCs w:val="24"/>
        </w:rPr>
        <w:t>закупки 20</w:t>
      </w:r>
      <w:r w:rsidR="008E573D" w:rsidRPr="004076CF">
        <w:rPr>
          <w:sz w:val="24"/>
          <w:szCs w:val="24"/>
        </w:rPr>
        <w:t xml:space="preserve"> 000 000,00 (двадцать миллионов) рублей включительно, с учетом НДС.</w:t>
      </w:r>
    </w:p>
    <w:p w:rsidR="004B347C" w:rsidRPr="004076CF" w:rsidRDefault="00B55D9F" w:rsidP="006B3151">
      <w:pPr>
        <w:shd w:val="clear" w:color="auto" w:fill="FFFFFF"/>
        <w:spacing w:line="240" w:lineRule="atLeast"/>
        <w:ind w:firstLine="0"/>
        <w:rPr>
          <w:sz w:val="24"/>
          <w:szCs w:val="24"/>
        </w:rPr>
      </w:pPr>
      <w:r w:rsidRPr="004076CF">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76CF">
        <w:rPr>
          <w:bCs/>
          <w:iCs/>
          <w:sz w:val="24"/>
          <w:szCs w:val="24"/>
          <w:shd w:val="clear" w:color="auto" w:fill="FFFFFF"/>
        </w:rPr>
        <w:t>не позднее чем через 3 (три) дня со дня принятия такого решения</w:t>
      </w:r>
      <w:r w:rsidR="006B3151" w:rsidRPr="004076CF">
        <w:rPr>
          <w:sz w:val="24"/>
          <w:szCs w:val="24"/>
        </w:rPr>
        <w:t>.</w:t>
      </w:r>
    </w:p>
    <w:p w:rsidR="004B347C" w:rsidRPr="004076CF" w:rsidRDefault="004B347C" w:rsidP="004B347C">
      <w:pPr>
        <w:spacing w:line="240" w:lineRule="auto"/>
        <w:ind w:firstLine="0"/>
        <w:rPr>
          <w:sz w:val="24"/>
          <w:szCs w:val="24"/>
        </w:rPr>
      </w:pPr>
      <w:r w:rsidRPr="004076CF">
        <w:rPr>
          <w:b/>
          <w:sz w:val="24"/>
          <w:szCs w:val="24"/>
        </w:rPr>
        <w:t>4.1</w:t>
      </w:r>
      <w:r w:rsidR="002C3034" w:rsidRPr="004076CF">
        <w:rPr>
          <w:b/>
          <w:sz w:val="24"/>
          <w:szCs w:val="24"/>
        </w:rPr>
        <w:t>3</w:t>
      </w:r>
      <w:r w:rsidRPr="004076CF">
        <w:rPr>
          <w:b/>
          <w:sz w:val="24"/>
          <w:szCs w:val="24"/>
        </w:rPr>
        <w:t>.</w:t>
      </w:r>
      <w:r w:rsidRPr="004076CF">
        <w:rPr>
          <w:sz w:val="24"/>
          <w:szCs w:val="24"/>
        </w:rPr>
        <w:t xml:space="preserve"> </w:t>
      </w:r>
      <w:r w:rsidRPr="004076CF">
        <w:rPr>
          <w:b/>
          <w:sz w:val="24"/>
          <w:szCs w:val="24"/>
        </w:rPr>
        <w:t>Исполнение договора</w:t>
      </w:r>
    </w:p>
    <w:p w:rsidR="001C7F45" w:rsidRPr="004076CF" w:rsidRDefault="004B347C" w:rsidP="004B347C">
      <w:pPr>
        <w:spacing w:line="240" w:lineRule="auto"/>
        <w:ind w:firstLine="0"/>
        <w:rPr>
          <w:rFonts w:eastAsia="Calibri"/>
          <w:sz w:val="24"/>
          <w:szCs w:val="24"/>
        </w:rPr>
      </w:pPr>
      <w:r w:rsidRPr="004076CF">
        <w:rPr>
          <w:rFonts w:eastAsia="Calibri"/>
          <w:b/>
          <w:sz w:val="24"/>
          <w:szCs w:val="24"/>
        </w:rPr>
        <w:t>4.1</w:t>
      </w:r>
      <w:r w:rsidR="002C3034" w:rsidRPr="004076CF">
        <w:rPr>
          <w:rFonts w:eastAsia="Calibri"/>
          <w:b/>
          <w:sz w:val="24"/>
          <w:szCs w:val="24"/>
        </w:rPr>
        <w:t>3</w:t>
      </w:r>
      <w:r w:rsidRPr="004076CF">
        <w:rPr>
          <w:rFonts w:eastAsia="Calibri"/>
          <w:b/>
          <w:sz w:val="24"/>
          <w:szCs w:val="24"/>
        </w:rPr>
        <w:t>.1.</w:t>
      </w:r>
      <w:r w:rsidRPr="004076CF">
        <w:rPr>
          <w:rFonts w:eastAsia="Calibri"/>
          <w:sz w:val="24"/>
          <w:szCs w:val="24"/>
        </w:rPr>
        <w:t xml:space="preserve"> </w:t>
      </w:r>
      <w:r w:rsidRPr="004076CF">
        <w:rPr>
          <w:sz w:val="24"/>
          <w:szCs w:val="24"/>
        </w:rPr>
        <w:t>При исполнении договора, заключенного с участником закупки, которому предоставлен приорите</w:t>
      </w:r>
      <w:r w:rsidR="00814D63" w:rsidRPr="004076CF">
        <w:rPr>
          <w:sz w:val="24"/>
          <w:szCs w:val="24"/>
        </w:rPr>
        <w:t xml:space="preserve">т в соответствии с </w:t>
      </w:r>
      <w:proofErr w:type="spellStart"/>
      <w:r w:rsidR="00814D63" w:rsidRPr="004076CF">
        <w:rPr>
          <w:sz w:val="24"/>
          <w:szCs w:val="24"/>
        </w:rPr>
        <w:t>п.п</w:t>
      </w:r>
      <w:proofErr w:type="spellEnd"/>
      <w:r w:rsidR="00814D63" w:rsidRPr="004076CF">
        <w:rPr>
          <w:sz w:val="24"/>
          <w:szCs w:val="24"/>
        </w:rPr>
        <w:t>. 4.9.3.1</w:t>
      </w:r>
      <w:r w:rsidRPr="004076CF">
        <w:rPr>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04A2A" w:rsidRPr="004076CF" w:rsidRDefault="00704A2A" w:rsidP="001C7F45">
      <w:pPr>
        <w:rPr>
          <w:rFonts w:eastAsia="Calibri"/>
          <w:sz w:val="24"/>
          <w:szCs w:val="24"/>
        </w:rPr>
        <w:sectPr w:rsidR="00704A2A" w:rsidRPr="004076CF" w:rsidSect="00704A2A">
          <w:pgSz w:w="11906" w:h="16838" w:code="9"/>
          <w:pgMar w:top="709" w:right="709" w:bottom="1134" w:left="567" w:header="680" w:footer="0" w:gutter="0"/>
          <w:cols w:space="708"/>
          <w:titlePg/>
          <w:docGrid w:linePitch="381"/>
        </w:sectPr>
      </w:pPr>
    </w:p>
    <w:p w:rsidR="00E9328B" w:rsidRPr="004076CF" w:rsidRDefault="00E9328B" w:rsidP="00E9328B">
      <w:pPr>
        <w:pStyle w:val="aff8"/>
        <w:keepNext/>
        <w:keepLines/>
        <w:pageBreakBefore/>
        <w:numPr>
          <w:ilvl w:val="0"/>
          <w:numId w:val="30"/>
        </w:numPr>
        <w:suppressAutoHyphens/>
        <w:spacing w:line="240" w:lineRule="atLeast"/>
        <w:ind w:left="357" w:hanging="357"/>
        <w:jc w:val="both"/>
        <w:outlineLvl w:val="0"/>
        <w:rPr>
          <w:rFonts w:ascii="Times New Roman" w:hAnsi="Times New Roman" w:cs="Times New Roman"/>
          <w:b/>
          <w:bCs/>
          <w:kern w:val="28"/>
          <w:sz w:val="24"/>
          <w:szCs w:val="24"/>
        </w:rPr>
      </w:pPr>
      <w:bookmarkStart w:id="72" w:name="_Hlt22846931"/>
      <w:bookmarkEnd w:id="72"/>
      <w:r w:rsidRPr="004076CF">
        <w:rPr>
          <w:rFonts w:ascii="Times New Roman" w:hAnsi="Times New Roman" w:cs="Times New Roman"/>
          <w:b/>
          <w:bCs/>
          <w:kern w:val="28"/>
          <w:sz w:val="24"/>
          <w:szCs w:val="24"/>
        </w:rPr>
        <w:lastRenderedPageBreak/>
        <w:t>Образцы основных форм документов, включаемых в Заявку</w:t>
      </w:r>
    </w:p>
    <w:p w:rsidR="00E9328B" w:rsidRPr="004076CF" w:rsidRDefault="00E9328B" w:rsidP="00E9328B">
      <w:pPr>
        <w:keepNext/>
        <w:widowControl w:val="0"/>
        <w:numPr>
          <w:ilvl w:val="1"/>
          <w:numId w:val="30"/>
        </w:numPr>
        <w:suppressAutoHyphens/>
        <w:autoSpaceDE w:val="0"/>
        <w:autoSpaceDN w:val="0"/>
        <w:adjustRightInd w:val="0"/>
        <w:spacing w:line="240" w:lineRule="atLeast"/>
        <w:ind w:left="357" w:hanging="357"/>
        <w:contextualSpacing/>
        <w:outlineLvl w:val="1"/>
        <w:rPr>
          <w:b/>
          <w:bCs/>
          <w:sz w:val="24"/>
          <w:szCs w:val="24"/>
        </w:rPr>
      </w:pPr>
      <w:r w:rsidRPr="004076CF">
        <w:rPr>
          <w:b/>
          <w:bCs/>
          <w:sz w:val="24"/>
          <w:szCs w:val="24"/>
        </w:rPr>
        <w:t xml:space="preserve">Заявка на участие в закупке (форма </w:t>
      </w:r>
      <w:r w:rsidRPr="004076CF">
        <w:rPr>
          <w:b/>
          <w:bCs/>
          <w:sz w:val="24"/>
          <w:szCs w:val="24"/>
        </w:rPr>
        <w:fldChar w:fldCharType="begin"/>
      </w:r>
      <w:r w:rsidRPr="004076CF">
        <w:rPr>
          <w:b/>
          <w:bCs/>
          <w:sz w:val="24"/>
          <w:szCs w:val="24"/>
        </w:rPr>
        <w:instrText xml:space="preserve"> SEQ форма \* ARABIC </w:instrText>
      </w:r>
      <w:r w:rsidRPr="004076CF">
        <w:rPr>
          <w:b/>
          <w:bCs/>
          <w:sz w:val="24"/>
          <w:szCs w:val="24"/>
        </w:rPr>
        <w:fldChar w:fldCharType="separate"/>
      </w:r>
      <w:r w:rsidR="00481453" w:rsidRPr="004076CF">
        <w:rPr>
          <w:b/>
          <w:bCs/>
          <w:noProof/>
          <w:sz w:val="24"/>
          <w:szCs w:val="24"/>
        </w:rPr>
        <w:t>1</w:t>
      </w:r>
      <w:r w:rsidRPr="004076CF">
        <w:rPr>
          <w:b/>
          <w:bCs/>
          <w:sz w:val="24"/>
          <w:szCs w:val="24"/>
        </w:rPr>
        <w:fldChar w:fldCharType="end"/>
      </w:r>
      <w:r w:rsidRPr="004076CF">
        <w:rPr>
          <w:b/>
          <w:bCs/>
          <w:sz w:val="24"/>
          <w:szCs w:val="24"/>
        </w:rPr>
        <w:t>)</w:t>
      </w:r>
    </w:p>
    <w:p w:rsidR="00E9328B" w:rsidRPr="004076CF" w:rsidRDefault="00E9328B" w:rsidP="00E9328B">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E9328B" w:rsidRPr="004076CF" w:rsidRDefault="00E9328B" w:rsidP="00E9328B">
      <w:pPr>
        <w:pBdr>
          <w:top w:val="single" w:sz="4" w:space="1" w:color="auto"/>
        </w:pBdr>
        <w:shd w:val="clear" w:color="auto" w:fill="E0E0E0"/>
        <w:spacing w:line="240" w:lineRule="auto"/>
        <w:ind w:right="21"/>
        <w:jc w:val="center"/>
        <w:rPr>
          <w:b/>
          <w:spacing w:val="36"/>
          <w:sz w:val="24"/>
          <w:szCs w:val="24"/>
        </w:rPr>
      </w:pPr>
      <w:r w:rsidRPr="004076CF">
        <w:rPr>
          <w:b/>
          <w:spacing w:val="36"/>
          <w:sz w:val="24"/>
          <w:szCs w:val="24"/>
        </w:rPr>
        <w:t>начало формы</w:t>
      </w:r>
    </w:p>
    <w:p w:rsidR="00E9328B" w:rsidRPr="004076CF" w:rsidRDefault="00E9328B" w:rsidP="00E9328B">
      <w:pPr>
        <w:spacing w:line="240" w:lineRule="auto"/>
        <w:ind w:right="5243"/>
        <w:rPr>
          <w:sz w:val="24"/>
          <w:szCs w:val="24"/>
        </w:rPr>
      </w:pPr>
    </w:p>
    <w:p w:rsidR="00E9328B" w:rsidRPr="004076CF" w:rsidRDefault="00E9328B" w:rsidP="00E9328B">
      <w:pPr>
        <w:spacing w:line="240" w:lineRule="auto"/>
        <w:ind w:right="5243" w:firstLine="0"/>
        <w:rPr>
          <w:sz w:val="24"/>
          <w:szCs w:val="24"/>
        </w:rPr>
      </w:pPr>
      <w:r w:rsidRPr="004076CF">
        <w:rPr>
          <w:sz w:val="24"/>
          <w:szCs w:val="24"/>
        </w:rPr>
        <w:t>«____</w:t>
      </w:r>
      <w:proofErr w:type="gramStart"/>
      <w:r w:rsidRPr="004076CF">
        <w:rPr>
          <w:sz w:val="24"/>
          <w:szCs w:val="24"/>
        </w:rPr>
        <w:t>_»_</w:t>
      </w:r>
      <w:proofErr w:type="gramEnd"/>
      <w:r w:rsidRPr="004076CF">
        <w:rPr>
          <w:sz w:val="24"/>
          <w:szCs w:val="24"/>
        </w:rPr>
        <w:t>______________ года</w:t>
      </w:r>
    </w:p>
    <w:p w:rsidR="007337BE" w:rsidRPr="004076CF" w:rsidRDefault="00E9328B" w:rsidP="00E9328B">
      <w:pPr>
        <w:spacing w:line="240" w:lineRule="auto"/>
        <w:ind w:right="5243" w:firstLine="0"/>
        <w:rPr>
          <w:sz w:val="24"/>
          <w:szCs w:val="24"/>
        </w:rPr>
      </w:pPr>
      <w:r w:rsidRPr="004076CF">
        <w:rPr>
          <w:sz w:val="24"/>
          <w:szCs w:val="24"/>
        </w:rPr>
        <w:t>№________________________</w:t>
      </w:r>
    </w:p>
    <w:p w:rsidR="007337BE" w:rsidRPr="004076CF" w:rsidRDefault="007337BE" w:rsidP="00E9328B">
      <w:pPr>
        <w:spacing w:line="240" w:lineRule="auto"/>
        <w:ind w:right="5243" w:firstLine="0"/>
        <w:rPr>
          <w:sz w:val="24"/>
          <w:szCs w:val="24"/>
        </w:rPr>
      </w:pPr>
    </w:p>
    <w:p w:rsidR="007337BE" w:rsidRPr="004076CF" w:rsidRDefault="007337BE" w:rsidP="007337BE">
      <w:pPr>
        <w:shd w:val="clear" w:color="auto" w:fill="FFFFFF" w:themeFill="background1"/>
        <w:spacing w:line="240" w:lineRule="auto"/>
        <w:ind w:right="140"/>
        <w:jc w:val="right"/>
        <w:rPr>
          <w:sz w:val="24"/>
          <w:szCs w:val="24"/>
        </w:rPr>
      </w:pPr>
      <w:bookmarkStart w:id="73" w:name="_Toc261535090"/>
      <w:bookmarkStart w:id="74" w:name="_Toc262557846"/>
      <w:bookmarkStart w:id="75" w:name="_Toc278971519"/>
      <w:r w:rsidRPr="004076CF">
        <w:rPr>
          <w:sz w:val="24"/>
          <w:szCs w:val="24"/>
        </w:rPr>
        <w:t xml:space="preserve">Заказчику: </w:t>
      </w:r>
    </w:p>
    <w:p w:rsidR="007337BE" w:rsidRPr="004076CF" w:rsidRDefault="007337BE" w:rsidP="007337BE">
      <w:pPr>
        <w:shd w:val="clear" w:color="auto" w:fill="FFFFFF" w:themeFill="background1"/>
        <w:tabs>
          <w:tab w:val="left" w:pos="10065"/>
        </w:tabs>
        <w:spacing w:line="240" w:lineRule="auto"/>
        <w:ind w:right="140"/>
        <w:jc w:val="right"/>
        <w:rPr>
          <w:sz w:val="24"/>
          <w:szCs w:val="24"/>
        </w:rPr>
      </w:pPr>
      <w:r w:rsidRPr="004076CF">
        <w:rPr>
          <w:sz w:val="24"/>
          <w:szCs w:val="24"/>
        </w:rPr>
        <w:t>Генеральному директору</w:t>
      </w:r>
    </w:p>
    <w:p w:rsidR="007337BE" w:rsidRPr="004076CF" w:rsidRDefault="007337BE" w:rsidP="007337BE">
      <w:pPr>
        <w:shd w:val="clear" w:color="auto" w:fill="FFFFFF" w:themeFill="background1"/>
        <w:spacing w:line="240" w:lineRule="auto"/>
        <w:ind w:right="140"/>
        <w:jc w:val="right"/>
        <w:rPr>
          <w:sz w:val="24"/>
          <w:szCs w:val="24"/>
        </w:rPr>
      </w:pPr>
      <w:r w:rsidRPr="004076CF">
        <w:rPr>
          <w:sz w:val="24"/>
          <w:szCs w:val="24"/>
        </w:rPr>
        <w:t>АО «Саханефтегазсбыт»</w:t>
      </w:r>
    </w:p>
    <w:p w:rsidR="007337BE" w:rsidRPr="004076CF" w:rsidRDefault="00203306" w:rsidP="00203306">
      <w:pPr>
        <w:shd w:val="clear" w:color="auto" w:fill="FFFFFF" w:themeFill="background1"/>
        <w:spacing w:line="240" w:lineRule="auto"/>
        <w:ind w:right="140"/>
        <w:jc w:val="right"/>
        <w:rPr>
          <w:sz w:val="24"/>
          <w:szCs w:val="24"/>
        </w:rPr>
      </w:pPr>
      <w:r w:rsidRPr="004076CF">
        <w:rPr>
          <w:sz w:val="24"/>
          <w:szCs w:val="24"/>
        </w:rPr>
        <w:t xml:space="preserve">В.Н. Лебедеву </w:t>
      </w:r>
    </w:p>
    <w:p w:rsidR="007337BE" w:rsidRPr="004076CF" w:rsidRDefault="007337BE" w:rsidP="007337BE">
      <w:pPr>
        <w:shd w:val="clear" w:color="auto" w:fill="FFFFFF" w:themeFill="background1"/>
        <w:spacing w:line="240" w:lineRule="auto"/>
        <w:ind w:right="140"/>
        <w:jc w:val="center"/>
        <w:rPr>
          <w:sz w:val="24"/>
          <w:szCs w:val="24"/>
        </w:rPr>
      </w:pPr>
    </w:p>
    <w:bookmarkEnd w:id="73"/>
    <w:bookmarkEnd w:id="74"/>
    <w:bookmarkEnd w:id="75"/>
    <w:p w:rsidR="007337BE" w:rsidRPr="004076CF" w:rsidRDefault="007337BE" w:rsidP="007337BE">
      <w:pPr>
        <w:shd w:val="clear" w:color="auto" w:fill="FFFFFF"/>
        <w:spacing w:line="240" w:lineRule="auto"/>
        <w:ind w:right="140"/>
        <w:jc w:val="center"/>
        <w:rPr>
          <w:b/>
          <w:sz w:val="24"/>
          <w:szCs w:val="24"/>
        </w:rPr>
      </w:pPr>
      <w:r w:rsidRPr="004076CF">
        <w:rPr>
          <w:b/>
          <w:sz w:val="24"/>
          <w:szCs w:val="24"/>
        </w:rPr>
        <w:t>Заявка</w:t>
      </w:r>
    </w:p>
    <w:p w:rsidR="007337BE" w:rsidRPr="004076CF" w:rsidRDefault="007337BE" w:rsidP="007337BE">
      <w:pPr>
        <w:shd w:val="clear" w:color="auto" w:fill="FFFFFF"/>
        <w:spacing w:line="240" w:lineRule="auto"/>
        <w:ind w:right="140"/>
        <w:jc w:val="center"/>
        <w:rPr>
          <w:sz w:val="24"/>
          <w:szCs w:val="24"/>
        </w:rPr>
      </w:pPr>
      <w:r w:rsidRPr="004076CF">
        <w:rPr>
          <w:sz w:val="24"/>
          <w:szCs w:val="24"/>
        </w:rPr>
        <w:t>на участие в состязательной закупке в электронной форме</w:t>
      </w:r>
    </w:p>
    <w:p w:rsidR="007337BE" w:rsidRPr="004076CF" w:rsidRDefault="00351324" w:rsidP="007337BE">
      <w:pPr>
        <w:shd w:val="clear" w:color="auto" w:fill="FFFFFF"/>
        <w:spacing w:line="240" w:lineRule="auto"/>
        <w:ind w:right="140"/>
        <w:jc w:val="center"/>
        <w:rPr>
          <w:sz w:val="24"/>
          <w:szCs w:val="24"/>
        </w:rPr>
      </w:pPr>
      <w:r w:rsidRPr="004076CF">
        <w:rPr>
          <w:sz w:val="24"/>
          <w:szCs w:val="24"/>
        </w:rPr>
        <w:t xml:space="preserve">на оказание услуг по перевозке </w:t>
      </w:r>
      <w:r w:rsidR="007337BE" w:rsidRPr="004076CF">
        <w:rPr>
          <w:sz w:val="24"/>
          <w:szCs w:val="24"/>
        </w:rPr>
        <w:t>тарированных нефтепродуктов в 20 футовых контейнерах речным транспортом в навигацию 202</w:t>
      </w:r>
      <w:r w:rsidRPr="004076CF">
        <w:rPr>
          <w:sz w:val="24"/>
          <w:szCs w:val="24"/>
        </w:rPr>
        <w:t>4</w:t>
      </w:r>
      <w:r w:rsidR="007337BE" w:rsidRPr="004076CF">
        <w:rPr>
          <w:sz w:val="24"/>
          <w:szCs w:val="24"/>
        </w:rPr>
        <w:t xml:space="preserve"> года </w:t>
      </w:r>
    </w:p>
    <w:p w:rsidR="00203306" w:rsidRPr="004076CF" w:rsidRDefault="00203306" w:rsidP="007337BE">
      <w:pPr>
        <w:shd w:val="clear" w:color="auto" w:fill="FFFFFF"/>
        <w:spacing w:line="240" w:lineRule="auto"/>
        <w:ind w:right="140"/>
        <w:jc w:val="center"/>
        <w:rPr>
          <w:sz w:val="24"/>
          <w:szCs w:val="24"/>
        </w:rPr>
      </w:pPr>
    </w:p>
    <w:p w:rsidR="007337BE" w:rsidRPr="004076CF" w:rsidRDefault="007337BE" w:rsidP="007337BE">
      <w:pPr>
        <w:shd w:val="clear" w:color="auto" w:fill="FFFFFF"/>
        <w:spacing w:line="240" w:lineRule="auto"/>
        <w:rPr>
          <w:sz w:val="24"/>
          <w:szCs w:val="24"/>
        </w:rPr>
      </w:pPr>
      <w:r w:rsidRPr="004076CF">
        <w:rPr>
          <w:sz w:val="24"/>
          <w:szCs w:val="24"/>
        </w:rPr>
        <w:t>Изучив Извещение о проведении состязательной закупки (далее по тексту - закупка), опубликованное [</w:t>
      </w:r>
      <w:r w:rsidRPr="004076CF">
        <w:rPr>
          <w:b/>
          <w:bCs/>
          <w:i/>
          <w:iCs/>
          <w:sz w:val="24"/>
          <w:szCs w:val="24"/>
          <w:shd w:val="clear" w:color="auto" w:fill="FFFF99"/>
        </w:rPr>
        <w:t>указывается источник и дата публикации</w:t>
      </w:r>
      <w:r w:rsidRPr="004076CF">
        <w:rPr>
          <w:sz w:val="24"/>
          <w:szCs w:val="24"/>
        </w:rPr>
        <w:t>], и Документацию о закупке, и принимая установленные в них требования и условия закупки,</w:t>
      </w:r>
    </w:p>
    <w:p w:rsidR="007337BE" w:rsidRPr="004076CF" w:rsidRDefault="007337BE" w:rsidP="007337BE">
      <w:pPr>
        <w:shd w:val="clear" w:color="auto" w:fill="FFFFFF"/>
        <w:spacing w:line="240" w:lineRule="auto"/>
        <w:rPr>
          <w:sz w:val="24"/>
          <w:szCs w:val="24"/>
        </w:rPr>
      </w:pPr>
      <w:r w:rsidRPr="004076CF">
        <w:rPr>
          <w:sz w:val="24"/>
          <w:szCs w:val="24"/>
        </w:rPr>
        <w:t>________________________________________________________________________,</w:t>
      </w:r>
    </w:p>
    <w:p w:rsidR="007337BE" w:rsidRPr="004076CF" w:rsidRDefault="007337BE" w:rsidP="007337BE">
      <w:pPr>
        <w:shd w:val="clear" w:color="auto" w:fill="FFFFFF"/>
        <w:spacing w:line="240" w:lineRule="auto"/>
        <w:jc w:val="center"/>
        <w:rPr>
          <w:sz w:val="24"/>
          <w:szCs w:val="24"/>
          <w:vertAlign w:val="superscript"/>
        </w:rPr>
      </w:pPr>
      <w:r w:rsidRPr="004076CF">
        <w:rPr>
          <w:sz w:val="24"/>
          <w:szCs w:val="24"/>
          <w:vertAlign w:val="superscript"/>
        </w:rPr>
        <w:t>(полное наименование Участника с указанием организационно-правовой формы)</w:t>
      </w:r>
    </w:p>
    <w:p w:rsidR="007337BE" w:rsidRPr="004076CF" w:rsidRDefault="007337BE" w:rsidP="007337BE">
      <w:pPr>
        <w:shd w:val="clear" w:color="auto" w:fill="FFFFFF"/>
        <w:spacing w:line="240" w:lineRule="auto"/>
        <w:rPr>
          <w:sz w:val="24"/>
          <w:szCs w:val="24"/>
        </w:rPr>
      </w:pPr>
      <w:r w:rsidRPr="004076CF">
        <w:rPr>
          <w:sz w:val="24"/>
          <w:szCs w:val="24"/>
        </w:rPr>
        <w:t>зарегистрированное по адресу</w:t>
      </w:r>
    </w:p>
    <w:p w:rsidR="007337BE" w:rsidRPr="004076CF" w:rsidRDefault="007337BE" w:rsidP="007337BE">
      <w:pPr>
        <w:shd w:val="clear" w:color="auto" w:fill="FFFFFF"/>
        <w:spacing w:line="240" w:lineRule="auto"/>
        <w:rPr>
          <w:sz w:val="24"/>
          <w:szCs w:val="24"/>
        </w:rPr>
      </w:pPr>
      <w:r w:rsidRPr="004076CF">
        <w:rPr>
          <w:sz w:val="24"/>
          <w:szCs w:val="24"/>
        </w:rPr>
        <w:t>_______________________________________________________________________,</w:t>
      </w:r>
    </w:p>
    <w:p w:rsidR="007337BE" w:rsidRPr="004076CF" w:rsidRDefault="007337BE" w:rsidP="007337BE">
      <w:pPr>
        <w:shd w:val="clear" w:color="auto" w:fill="FFFFFF"/>
        <w:spacing w:line="240" w:lineRule="auto"/>
        <w:rPr>
          <w:sz w:val="24"/>
          <w:szCs w:val="24"/>
          <w:vertAlign w:val="superscript"/>
        </w:rPr>
      </w:pPr>
      <w:r w:rsidRPr="004076CF">
        <w:rPr>
          <w:sz w:val="24"/>
          <w:szCs w:val="24"/>
          <w:vertAlign w:val="superscript"/>
        </w:rPr>
        <w:t xml:space="preserve">                                                                 (юридический адрес Участника)</w:t>
      </w:r>
    </w:p>
    <w:p w:rsidR="007337BE" w:rsidRPr="004076CF" w:rsidRDefault="007337BE" w:rsidP="007337BE">
      <w:pPr>
        <w:shd w:val="clear" w:color="auto" w:fill="FFFFFF"/>
        <w:spacing w:line="240" w:lineRule="auto"/>
        <w:rPr>
          <w:sz w:val="24"/>
          <w:szCs w:val="24"/>
        </w:rPr>
      </w:pPr>
      <w:r w:rsidRPr="004076CF">
        <w:rPr>
          <w:sz w:val="24"/>
          <w:szCs w:val="24"/>
        </w:rPr>
        <w:t xml:space="preserve">предлагает заключить Договор </w:t>
      </w:r>
      <w:r w:rsidR="000731F6" w:rsidRPr="004076CF">
        <w:rPr>
          <w:sz w:val="24"/>
          <w:szCs w:val="24"/>
        </w:rPr>
        <w:t xml:space="preserve">на оказание услуг по перевозке </w:t>
      </w:r>
      <w:r w:rsidR="00203306" w:rsidRPr="004076CF">
        <w:rPr>
          <w:sz w:val="24"/>
          <w:szCs w:val="24"/>
        </w:rPr>
        <w:t>тарированных нефтепродуктов в 20 футовых контейнерах речным транспортом в навигацию 202</w:t>
      </w:r>
      <w:r w:rsidR="00351324" w:rsidRPr="004076CF">
        <w:rPr>
          <w:sz w:val="24"/>
          <w:szCs w:val="24"/>
        </w:rPr>
        <w:t>4</w:t>
      </w:r>
      <w:r w:rsidR="00203306" w:rsidRPr="004076CF">
        <w:rPr>
          <w:sz w:val="24"/>
          <w:szCs w:val="24"/>
        </w:rPr>
        <w:t xml:space="preserve"> года на</w:t>
      </w:r>
      <w:r w:rsidRPr="004076CF">
        <w:rPr>
          <w:sz w:val="24"/>
          <w:szCs w:val="24"/>
        </w:rPr>
        <w:t xml:space="preserve"> условиях, изложенных в Документации о закупке, в соответствии с Техническим заданием и с настоящим письмом направляет Заявку по </w:t>
      </w:r>
      <w:r w:rsidRPr="004076CF">
        <w:rPr>
          <w:b/>
          <w:sz w:val="24"/>
          <w:szCs w:val="24"/>
        </w:rPr>
        <w:t>Лоту № ___</w:t>
      </w:r>
    </w:p>
    <w:p w:rsidR="007337BE" w:rsidRPr="004076CF" w:rsidRDefault="007337BE" w:rsidP="007337BE">
      <w:pPr>
        <w:shd w:val="clear" w:color="auto" w:fill="FFFFFF"/>
        <w:spacing w:line="240" w:lineRule="auto"/>
        <w:rPr>
          <w:sz w:val="24"/>
          <w:szCs w:val="24"/>
        </w:rPr>
      </w:pP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68"/>
        <w:gridCol w:w="2126"/>
        <w:gridCol w:w="1134"/>
        <w:gridCol w:w="2127"/>
        <w:gridCol w:w="2273"/>
        <w:gridCol w:w="2127"/>
        <w:gridCol w:w="1984"/>
      </w:tblGrid>
      <w:tr w:rsidR="00203306" w:rsidRPr="004076CF" w:rsidTr="00203306">
        <w:trPr>
          <w:trHeight w:val="1221"/>
          <w:jc w:val="center"/>
        </w:trPr>
        <w:tc>
          <w:tcPr>
            <w:tcW w:w="704" w:type="dxa"/>
            <w:vAlign w:val="center"/>
          </w:tcPr>
          <w:p w:rsidR="007337BE" w:rsidRPr="004076CF" w:rsidRDefault="007337BE" w:rsidP="007337BE">
            <w:pPr>
              <w:spacing w:line="240" w:lineRule="auto"/>
              <w:ind w:left="-397" w:firstLine="284"/>
              <w:jc w:val="center"/>
              <w:rPr>
                <w:sz w:val="20"/>
                <w:szCs w:val="20"/>
              </w:rPr>
            </w:pPr>
            <w:r w:rsidRPr="004076CF">
              <w:rPr>
                <w:sz w:val="20"/>
                <w:szCs w:val="20"/>
              </w:rPr>
              <w:t>№ п/п</w:t>
            </w:r>
          </w:p>
        </w:tc>
        <w:tc>
          <w:tcPr>
            <w:tcW w:w="2268"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Пункт отправления</w:t>
            </w:r>
          </w:p>
        </w:tc>
        <w:tc>
          <w:tcPr>
            <w:tcW w:w="2126"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Пункт назначения</w:t>
            </w:r>
          </w:p>
        </w:tc>
        <w:tc>
          <w:tcPr>
            <w:tcW w:w="1134"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 xml:space="preserve">Кол-во </w:t>
            </w:r>
          </w:p>
          <w:p w:rsidR="007337BE" w:rsidRPr="004076CF" w:rsidRDefault="007337BE" w:rsidP="007337BE">
            <w:pPr>
              <w:spacing w:line="240" w:lineRule="auto"/>
              <w:ind w:left="-397" w:firstLine="409"/>
              <w:jc w:val="center"/>
              <w:rPr>
                <w:sz w:val="20"/>
                <w:szCs w:val="20"/>
              </w:rPr>
            </w:pPr>
            <w:proofErr w:type="spellStart"/>
            <w:r w:rsidRPr="004076CF">
              <w:rPr>
                <w:sz w:val="20"/>
                <w:szCs w:val="20"/>
              </w:rPr>
              <w:t>контейне</w:t>
            </w:r>
            <w:proofErr w:type="spellEnd"/>
            <w:r w:rsidRPr="004076CF">
              <w:rPr>
                <w:sz w:val="20"/>
                <w:szCs w:val="20"/>
              </w:rPr>
              <w:t>-</w:t>
            </w:r>
          </w:p>
          <w:p w:rsidR="007337BE" w:rsidRPr="004076CF" w:rsidRDefault="007337BE" w:rsidP="007337BE">
            <w:pPr>
              <w:spacing w:line="240" w:lineRule="auto"/>
              <w:ind w:left="-397" w:firstLine="409"/>
              <w:jc w:val="center"/>
              <w:rPr>
                <w:bCs/>
                <w:sz w:val="20"/>
                <w:szCs w:val="20"/>
              </w:rPr>
            </w:pPr>
            <w:r w:rsidRPr="004076CF">
              <w:rPr>
                <w:sz w:val="20"/>
                <w:szCs w:val="20"/>
              </w:rPr>
              <w:t>ров</w:t>
            </w:r>
          </w:p>
        </w:tc>
        <w:tc>
          <w:tcPr>
            <w:tcW w:w="2127" w:type="dxa"/>
            <w:vAlign w:val="center"/>
          </w:tcPr>
          <w:p w:rsidR="007337BE" w:rsidRPr="004076CF" w:rsidRDefault="007337BE" w:rsidP="00203306">
            <w:pPr>
              <w:spacing w:line="240" w:lineRule="auto"/>
              <w:ind w:hanging="105"/>
              <w:jc w:val="center"/>
              <w:rPr>
                <w:sz w:val="20"/>
                <w:szCs w:val="20"/>
              </w:rPr>
            </w:pPr>
            <w:r w:rsidRPr="004076CF">
              <w:rPr>
                <w:sz w:val="20"/>
                <w:szCs w:val="20"/>
              </w:rPr>
              <w:t>Общий вес брутто, тн (н/</w:t>
            </w:r>
            <w:proofErr w:type="spellStart"/>
            <w:r w:rsidRPr="004076CF">
              <w:rPr>
                <w:sz w:val="20"/>
                <w:szCs w:val="20"/>
              </w:rPr>
              <w:t>пр+канистра</w:t>
            </w:r>
            <w:proofErr w:type="spellEnd"/>
            <w:r w:rsidRPr="004076CF">
              <w:rPr>
                <w:sz w:val="20"/>
                <w:szCs w:val="20"/>
              </w:rPr>
              <w:t>+ контейнер)</w:t>
            </w:r>
          </w:p>
        </w:tc>
        <w:tc>
          <w:tcPr>
            <w:tcW w:w="2273"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Расстояние, км.</w:t>
            </w:r>
          </w:p>
        </w:tc>
        <w:tc>
          <w:tcPr>
            <w:tcW w:w="2127" w:type="dxa"/>
            <w:vAlign w:val="center"/>
          </w:tcPr>
          <w:p w:rsidR="007337BE" w:rsidRPr="004076CF" w:rsidRDefault="007337BE" w:rsidP="007337BE">
            <w:pPr>
              <w:spacing w:line="240" w:lineRule="auto"/>
              <w:ind w:left="-397" w:firstLine="409"/>
              <w:jc w:val="center"/>
              <w:rPr>
                <w:bCs/>
                <w:sz w:val="20"/>
                <w:szCs w:val="20"/>
              </w:rPr>
            </w:pPr>
            <w:r w:rsidRPr="004076CF">
              <w:rPr>
                <w:sz w:val="20"/>
                <w:szCs w:val="20"/>
              </w:rPr>
              <w:t xml:space="preserve">Тариф за 1 </w:t>
            </w:r>
            <w:proofErr w:type="spellStart"/>
            <w:r w:rsidRPr="004076CF">
              <w:rPr>
                <w:sz w:val="20"/>
                <w:szCs w:val="20"/>
              </w:rPr>
              <w:t>конт</w:t>
            </w:r>
            <w:proofErr w:type="spellEnd"/>
            <w:r w:rsidRPr="004076CF">
              <w:rPr>
                <w:sz w:val="20"/>
                <w:szCs w:val="20"/>
              </w:rPr>
              <w:t>. с НП без НДС, руб.</w:t>
            </w:r>
          </w:p>
        </w:tc>
        <w:tc>
          <w:tcPr>
            <w:tcW w:w="1984" w:type="dxa"/>
            <w:vAlign w:val="center"/>
          </w:tcPr>
          <w:p w:rsidR="007337BE" w:rsidRPr="004076CF" w:rsidRDefault="007337BE" w:rsidP="007337BE">
            <w:pPr>
              <w:spacing w:line="240" w:lineRule="auto"/>
              <w:ind w:left="-397" w:firstLine="409"/>
              <w:jc w:val="center"/>
              <w:rPr>
                <w:sz w:val="20"/>
                <w:szCs w:val="20"/>
              </w:rPr>
            </w:pPr>
            <w:r w:rsidRPr="004076CF">
              <w:rPr>
                <w:sz w:val="20"/>
                <w:szCs w:val="20"/>
              </w:rPr>
              <w:t>Стоимость договора</w:t>
            </w:r>
          </w:p>
          <w:p w:rsidR="007337BE" w:rsidRPr="004076CF" w:rsidRDefault="007337BE" w:rsidP="007337BE">
            <w:pPr>
              <w:spacing w:line="240" w:lineRule="auto"/>
              <w:ind w:left="-397" w:firstLine="409"/>
              <w:jc w:val="center"/>
              <w:rPr>
                <w:sz w:val="20"/>
                <w:szCs w:val="20"/>
              </w:rPr>
            </w:pPr>
            <w:r w:rsidRPr="004076CF">
              <w:rPr>
                <w:sz w:val="20"/>
                <w:szCs w:val="20"/>
              </w:rPr>
              <w:t xml:space="preserve"> без НДС,</w:t>
            </w:r>
          </w:p>
          <w:p w:rsidR="007337BE" w:rsidRPr="004076CF" w:rsidRDefault="007337BE" w:rsidP="007337BE">
            <w:pPr>
              <w:spacing w:line="240" w:lineRule="auto"/>
              <w:ind w:left="-397" w:firstLine="409"/>
              <w:jc w:val="center"/>
              <w:rPr>
                <w:sz w:val="20"/>
                <w:szCs w:val="20"/>
              </w:rPr>
            </w:pPr>
            <w:r w:rsidRPr="004076CF">
              <w:rPr>
                <w:sz w:val="20"/>
                <w:szCs w:val="20"/>
              </w:rPr>
              <w:t>руб.</w:t>
            </w:r>
          </w:p>
        </w:tc>
      </w:tr>
      <w:tr w:rsidR="00203306" w:rsidRPr="004076CF" w:rsidTr="00203306">
        <w:trPr>
          <w:trHeight w:val="272"/>
          <w:jc w:val="center"/>
        </w:trPr>
        <w:tc>
          <w:tcPr>
            <w:tcW w:w="704" w:type="dxa"/>
            <w:vAlign w:val="center"/>
          </w:tcPr>
          <w:p w:rsidR="00203306" w:rsidRPr="004076CF" w:rsidRDefault="00203306" w:rsidP="007337BE">
            <w:pPr>
              <w:spacing w:line="240" w:lineRule="auto"/>
              <w:ind w:left="-397" w:firstLine="284"/>
              <w:jc w:val="center"/>
              <w:rPr>
                <w:sz w:val="20"/>
                <w:szCs w:val="20"/>
              </w:rPr>
            </w:pPr>
            <w:r w:rsidRPr="004076CF">
              <w:rPr>
                <w:sz w:val="20"/>
                <w:szCs w:val="20"/>
              </w:rPr>
              <w:t>1</w:t>
            </w:r>
          </w:p>
        </w:tc>
        <w:tc>
          <w:tcPr>
            <w:tcW w:w="2268"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2</w:t>
            </w:r>
          </w:p>
        </w:tc>
        <w:tc>
          <w:tcPr>
            <w:tcW w:w="2126"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3</w:t>
            </w:r>
          </w:p>
        </w:tc>
        <w:tc>
          <w:tcPr>
            <w:tcW w:w="1134"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4</w:t>
            </w:r>
          </w:p>
        </w:tc>
        <w:tc>
          <w:tcPr>
            <w:tcW w:w="2127" w:type="dxa"/>
            <w:vAlign w:val="center"/>
          </w:tcPr>
          <w:p w:rsidR="00203306" w:rsidRPr="004076CF" w:rsidRDefault="00203306" w:rsidP="00203306">
            <w:pPr>
              <w:spacing w:line="240" w:lineRule="auto"/>
              <w:ind w:hanging="105"/>
              <w:jc w:val="center"/>
              <w:rPr>
                <w:sz w:val="20"/>
                <w:szCs w:val="20"/>
              </w:rPr>
            </w:pPr>
            <w:r w:rsidRPr="004076CF">
              <w:rPr>
                <w:sz w:val="20"/>
                <w:szCs w:val="20"/>
              </w:rPr>
              <w:t>5</w:t>
            </w:r>
          </w:p>
        </w:tc>
        <w:tc>
          <w:tcPr>
            <w:tcW w:w="2273"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6</w:t>
            </w:r>
          </w:p>
        </w:tc>
        <w:tc>
          <w:tcPr>
            <w:tcW w:w="2127"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7</w:t>
            </w:r>
          </w:p>
        </w:tc>
        <w:tc>
          <w:tcPr>
            <w:tcW w:w="1984" w:type="dxa"/>
            <w:vAlign w:val="center"/>
          </w:tcPr>
          <w:p w:rsidR="00203306" w:rsidRPr="004076CF" w:rsidRDefault="00203306" w:rsidP="007337BE">
            <w:pPr>
              <w:spacing w:line="240" w:lineRule="auto"/>
              <w:ind w:left="-397" w:firstLine="409"/>
              <w:jc w:val="center"/>
              <w:rPr>
                <w:sz w:val="20"/>
                <w:szCs w:val="20"/>
              </w:rPr>
            </w:pPr>
            <w:r w:rsidRPr="004076CF">
              <w:rPr>
                <w:sz w:val="20"/>
                <w:szCs w:val="20"/>
              </w:rPr>
              <w:t>8</w:t>
            </w:r>
          </w:p>
        </w:tc>
      </w:tr>
      <w:tr w:rsidR="00203306" w:rsidRPr="004076CF" w:rsidTr="00203306">
        <w:trPr>
          <w:trHeight w:val="644"/>
          <w:jc w:val="center"/>
        </w:trPr>
        <w:tc>
          <w:tcPr>
            <w:tcW w:w="704" w:type="dxa"/>
            <w:vAlign w:val="center"/>
          </w:tcPr>
          <w:p w:rsidR="007337BE" w:rsidRPr="004076CF" w:rsidRDefault="007337BE" w:rsidP="006075D2">
            <w:pPr>
              <w:spacing w:line="240" w:lineRule="auto"/>
              <w:jc w:val="center"/>
              <w:rPr>
                <w:sz w:val="24"/>
                <w:szCs w:val="24"/>
              </w:rPr>
            </w:pPr>
          </w:p>
        </w:tc>
        <w:tc>
          <w:tcPr>
            <w:tcW w:w="2268" w:type="dxa"/>
          </w:tcPr>
          <w:p w:rsidR="007337BE" w:rsidRPr="004076CF" w:rsidRDefault="007337BE" w:rsidP="006075D2">
            <w:pPr>
              <w:spacing w:line="240" w:lineRule="auto"/>
              <w:jc w:val="center"/>
              <w:rPr>
                <w:sz w:val="24"/>
                <w:szCs w:val="24"/>
              </w:rPr>
            </w:pPr>
          </w:p>
        </w:tc>
        <w:tc>
          <w:tcPr>
            <w:tcW w:w="2126" w:type="dxa"/>
            <w:vAlign w:val="center"/>
          </w:tcPr>
          <w:p w:rsidR="007337BE" w:rsidRPr="004076CF" w:rsidRDefault="007337BE" w:rsidP="006075D2">
            <w:pPr>
              <w:spacing w:line="240" w:lineRule="auto"/>
              <w:jc w:val="center"/>
              <w:rPr>
                <w:sz w:val="24"/>
                <w:szCs w:val="24"/>
              </w:rPr>
            </w:pPr>
          </w:p>
        </w:tc>
        <w:tc>
          <w:tcPr>
            <w:tcW w:w="1134" w:type="dxa"/>
            <w:vAlign w:val="center"/>
          </w:tcPr>
          <w:p w:rsidR="007337BE" w:rsidRPr="004076CF" w:rsidRDefault="007337BE" w:rsidP="006075D2">
            <w:pPr>
              <w:spacing w:line="240" w:lineRule="auto"/>
              <w:jc w:val="center"/>
              <w:rPr>
                <w:sz w:val="24"/>
                <w:szCs w:val="24"/>
              </w:rPr>
            </w:pPr>
          </w:p>
        </w:tc>
        <w:tc>
          <w:tcPr>
            <w:tcW w:w="2127" w:type="dxa"/>
          </w:tcPr>
          <w:p w:rsidR="007337BE" w:rsidRPr="004076CF" w:rsidRDefault="007337BE" w:rsidP="006075D2">
            <w:pPr>
              <w:spacing w:line="240" w:lineRule="auto"/>
              <w:jc w:val="center"/>
              <w:rPr>
                <w:sz w:val="24"/>
                <w:szCs w:val="24"/>
              </w:rPr>
            </w:pPr>
          </w:p>
        </w:tc>
        <w:tc>
          <w:tcPr>
            <w:tcW w:w="2273" w:type="dxa"/>
            <w:vAlign w:val="center"/>
          </w:tcPr>
          <w:p w:rsidR="007337BE" w:rsidRPr="004076CF" w:rsidRDefault="007337BE" w:rsidP="006075D2">
            <w:pPr>
              <w:spacing w:line="240" w:lineRule="auto"/>
              <w:jc w:val="center"/>
              <w:rPr>
                <w:sz w:val="24"/>
                <w:szCs w:val="24"/>
              </w:rPr>
            </w:pPr>
          </w:p>
        </w:tc>
        <w:tc>
          <w:tcPr>
            <w:tcW w:w="2127" w:type="dxa"/>
            <w:vAlign w:val="center"/>
          </w:tcPr>
          <w:p w:rsidR="007337BE" w:rsidRPr="004076CF" w:rsidRDefault="007337BE" w:rsidP="006075D2">
            <w:pPr>
              <w:spacing w:line="240" w:lineRule="auto"/>
              <w:jc w:val="center"/>
              <w:rPr>
                <w:bCs/>
                <w:sz w:val="24"/>
                <w:szCs w:val="24"/>
              </w:rPr>
            </w:pPr>
          </w:p>
        </w:tc>
        <w:tc>
          <w:tcPr>
            <w:tcW w:w="1984" w:type="dxa"/>
            <w:vAlign w:val="center"/>
          </w:tcPr>
          <w:p w:rsidR="007337BE" w:rsidRPr="004076CF" w:rsidRDefault="007337BE" w:rsidP="006075D2">
            <w:pPr>
              <w:spacing w:line="240" w:lineRule="auto"/>
              <w:jc w:val="center"/>
              <w:rPr>
                <w:sz w:val="24"/>
                <w:szCs w:val="24"/>
              </w:rPr>
            </w:pPr>
          </w:p>
        </w:tc>
      </w:tr>
    </w:tbl>
    <w:p w:rsidR="007337BE" w:rsidRPr="004076CF" w:rsidRDefault="007337BE" w:rsidP="007337BE">
      <w:pPr>
        <w:shd w:val="clear" w:color="auto" w:fill="FFFFFF"/>
        <w:spacing w:line="240" w:lineRule="auto"/>
        <w:rPr>
          <w:sz w:val="24"/>
          <w:szCs w:val="24"/>
        </w:rPr>
      </w:pPr>
    </w:p>
    <w:tbl>
      <w:tblPr>
        <w:tblW w:w="10368" w:type="dxa"/>
        <w:tblLayout w:type="fixed"/>
        <w:tblLook w:val="01E0" w:firstRow="1" w:lastRow="1" w:firstColumn="1" w:lastColumn="1" w:noHBand="0" w:noVBand="0"/>
      </w:tblPr>
      <w:tblGrid>
        <w:gridCol w:w="5184"/>
        <w:gridCol w:w="5184"/>
      </w:tblGrid>
      <w:tr w:rsidR="007337BE" w:rsidRPr="004076CF" w:rsidTr="006075D2">
        <w:trPr>
          <w:cantSplit/>
        </w:trPr>
        <w:tc>
          <w:tcPr>
            <w:tcW w:w="5184" w:type="dxa"/>
          </w:tcPr>
          <w:p w:rsidR="007337BE" w:rsidRPr="004076CF" w:rsidRDefault="007337BE" w:rsidP="006075D2">
            <w:pPr>
              <w:shd w:val="clear" w:color="auto" w:fill="FFFFFF"/>
              <w:spacing w:line="240" w:lineRule="auto"/>
              <w:rPr>
                <w:sz w:val="24"/>
                <w:szCs w:val="24"/>
              </w:rPr>
            </w:pPr>
            <w:r w:rsidRPr="004076CF">
              <w:rPr>
                <w:sz w:val="24"/>
                <w:szCs w:val="24"/>
              </w:rPr>
              <w:lastRenderedPageBreak/>
              <w:t xml:space="preserve">   Стоимость договора без НДС, руб.</w:t>
            </w:r>
          </w:p>
        </w:tc>
        <w:tc>
          <w:tcPr>
            <w:tcW w:w="5184" w:type="dxa"/>
          </w:tcPr>
          <w:p w:rsidR="007337BE" w:rsidRPr="004076CF" w:rsidRDefault="007337BE" w:rsidP="006075D2">
            <w:pPr>
              <w:shd w:val="clear" w:color="auto" w:fill="FFFFFF"/>
              <w:spacing w:line="240" w:lineRule="auto"/>
              <w:rPr>
                <w:sz w:val="24"/>
                <w:szCs w:val="24"/>
              </w:rPr>
            </w:pPr>
            <w:r w:rsidRPr="004076CF">
              <w:rPr>
                <w:sz w:val="24"/>
                <w:szCs w:val="24"/>
              </w:rPr>
              <w:t>___________________________________</w:t>
            </w:r>
          </w:p>
          <w:p w:rsidR="007337BE" w:rsidRPr="004076CF" w:rsidRDefault="007337BE" w:rsidP="006075D2">
            <w:pPr>
              <w:shd w:val="clear" w:color="auto" w:fill="FFFFFF"/>
              <w:spacing w:line="240" w:lineRule="auto"/>
              <w:jc w:val="center"/>
              <w:rPr>
                <w:sz w:val="20"/>
                <w:szCs w:val="20"/>
              </w:rPr>
            </w:pPr>
            <w:r w:rsidRPr="004076CF">
              <w:rPr>
                <w:sz w:val="20"/>
                <w:szCs w:val="20"/>
              </w:rPr>
              <w:t>(прописью)</w:t>
            </w:r>
          </w:p>
        </w:tc>
      </w:tr>
    </w:tbl>
    <w:p w:rsidR="007337BE" w:rsidRPr="004076CF" w:rsidRDefault="007337BE" w:rsidP="007337BE">
      <w:pPr>
        <w:shd w:val="clear" w:color="auto" w:fill="FFFFFF"/>
        <w:spacing w:line="240" w:lineRule="auto"/>
        <w:rPr>
          <w:sz w:val="24"/>
          <w:szCs w:val="24"/>
        </w:rPr>
      </w:pPr>
      <w:r w:rsidRPr="004076CF">
        <w:rPr>
          <w:sz w:val="24"/>
          <w:szCs w:val="24"/>
        </w:rPr>
        <w:t xml:space="preserve">     Настоящая Заявка имеет правовой статус оферты и действует до «____» _________________года.</w:t>
      </w:r>
    </w:p>
    <w:p w:rsidR="007337BE" w:rsidRPr="004076CF" w:rsidRDefault="007337BE" w:rsidP="007337BE">
      <w:pPr>
        <w:shd w:val="clear" w:color="auto" w:fill="FFFFFF"/>
        <w:spacing w:line="240" w:lineRule="auto"/>
        <w:rPr>
          <w:sz w:val="24"/>
          <w:szCs w:val="24"/>
        </w:rPr>
      </w:pPr>
      <w:r w:rsidRPr="004076CF">
        <w:rPr>
          <w:sz w:val="24"/>
          <w:szCs w:val="24"/>
        </w:rPr>
        <w:t xml:space="preserve">     </w:t>
      </w:r>
    </w:p>
    <w:p w:rsidR="007337BE" w:rsidRPr="004076CF" w:rsidRDefault="007337BE" w:rsidP="007337BE">
      <w:pPr>
        <w:shd w:val="clear" w:color="auto" w:fill="FFFFFF"/>
        <w:spacing w:line="240" w:lineRule="auto"/>
        <w:rPr>
          <w:sz w:val="24"/>
          <w:szCs w:val="24"/>
        </w:rPr>
      </w:pPr>
      <w:r w:rsidRPr="004076CF">
        <w:rPr>
          <w:sz w:val="24"/>
          <w:szCs w:val="24"/>
        </w:rPr>
        <w:t xml:space="preserve">     Подтверждаем, что предложенная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7337BE" w:rsidRPr="004076CF" w:rsidRDefault="007337BE" w:rsidP="007337BE">
      <w:pPr>
        <w:shd w:val="clear" w:color="auto" w:fill="FFFFFF" w:themeFill="background1"/>
        <w:spacing w:line="240" w:lineRule="auto"/>
        <w:rPr>
          <w:sz w:val="24"/>
          <w:szCs w:val="24"/>
        </w:rPr>
      </w:pPr>
      <w:r w:rsidRPr="004076CF">
        <w:rPr>
          <w:sz w:val="24"/>
          <w:szCs w:val="24"/>
        </w:rPr>
        <w:t xml:space="preserve">          Заявляем, что в отношении нашей организации:</w:t>
      </w:r>
    </w:p>
    <w:p w:rsidR="007337BE" w:rsidRPr="004076CF" w:rsidRDefault="007337BE" w:rsidP="007337BE">
      <w:pPr>
        <w:shd w:val="clear" w:color="auto" w:fill="FFFFFF" w:themeFill="background1"/>
        <w:spacing w:line="240" w:lineRule="auto"/>
        <w:rPr>
          <w:sz w:val="24"/>
          <w:szCs w:val="24"/>
        </w:rPr>
      </w:pPr>
      <w:r w:rsidRPr="004076CF">
        <w:rPr>
          <w:sz w:val="24"/>
          <w:szCs w:val="24"/>
        </w:rPr>
        <w:t>а) отсутствуют сведения в реестрах недобросовестных поставщиков (РНП).</w:t>
      </w:r>
    </w:p>
    <w:p w:rsidR="007337BE" w:rsidRPr="004076CF" w:rsidRDefault="007337BE" w:rsidP="007337BE">
      <w:pPr>
        <w:shd w:val="clear" w:color="auto" w:fill="FFFFFF" w:themeFill="background1"/>
        <w:spacing w:line="240" w:lineRule="auto"/>
        <w:rPr>
          <w:sz w:val="24"/>
          <w:szCs w:val="24"/>
        </w:rPr>
      </w:pPr>
      <w:r w:rsidRPr="004076CF">
        <w:rPr>
          <w:sz w:val="24"/>
          <w:szCs w:val="24"/>
        </w:rPr>
        <w:t>б) отсутствует у _______________ и должностных лиц конфликт интересов с сотрудниками Заказчика.</w:t>
      </w:r>
    </w:p>
    <w:p w:rsidR="007337BE" w:rsidRPr="004076CF" w:rsidRDefault="007337BE" w:rsidP="007337BE">
      <w:pPr>
        <w:shd w:val="clear" w:color="auto" w:fill="FFFFFF" w:themeFill="background1"/>
        <w:spacing w:line="240" w:lineRule="auto"/>
        <w:rPr>
          <w:sz w:val="24"/>
          <w:szCs w:val="24"/>
        </w:rPr>
      </w:pPr>
      <w:r w:rsidRPr="004076CF">
        <w:rPr>
          <w:sz w:val="24"/>
          <w:szCs w:val="24"/>
        </w:rPr>
        <w:t>в) не проводится ликвидация, отсутствует решение арбитражного суда о признании банкротом и об открытии конкурсного производства;</w:t>
      </w:r>
    </w:p>
    <w:p w:rsidR="007337BE" w:rsidRPr="004076CF" w:rsidRDefault="007337BE" w:rsidP="00897F4F">
      <w:pPr>
        <w:shd w:val="clear" w:color="auto" w:fill="FFFFFF" w:themeFill="background1"/>
        <w:spacing w:line="240" w:lineRule="auto"/>
        <w:rPr>
          <w:sz w:val="24"/>
          <w:szCs w:val="24"/>
        </w:rPr>
      </w:pPr>
      <w:r w:rsidRPr="004076CF">
        <w:rPr>
          <w:sz w:val="24"/>
          <w:szCs w:val="24"/>
        </w:rPr>
        <w:t xml:space="preserve">г) </w:t>
      </w:r>
      <w:r w:rsidRPr="004076CF">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337BE" w:rsidRPr="004076CF" w:rsidRDefault="007337BE" w:rsidP="00897F4F">
      <w:pPr>
        <w:shd w:val="clear" w:color="auto" w:fill="FFFFFF" w:themeFill="background1"/>
        <w:spacing w:line="240" w:lineRule="auto"/>
        <w:rPr>
          <w:sz w:val="24"/>
          <w:szCs w:val="24"/>
        </w:rPr>
      </w:pPr>
      <w:r w:rsidRPr="004076CF">
        <w:rPr>
          <w:sz w:val="24"/>
          <w:szCs w:val="24"/>
        </w:rPr>
        <w:t xml:space="preserve">д) </w:t>
      </w:r>
      <w:r w:rsidRPr="004076CF">
        <w:rPr>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7337BE" w:rsidRPr="004076CF" w:rsidRDefault="00203306" w:rsidP="00897F4F">
      <w:pPr>
        <w:shd w:val="clear" w:color="auto" w:fill="FFFFFF"/>
        <w:spacing w:line="240" w:lineRule="auto"/>
        <w:ind w:right="140"/>
        <w:rPr>
          <w:sz w:val="24"/>
          <w:szCs w:val="24"/>
        </w:rPr>
      </w:pPr>
      <w:r w:rsidRPr="004076CF">
        <w:rPr>
          <w:sz w:val="24"/>
          <w:szCs w:val="24"/>
        </w:rPr>
        <w:t>е)</w:t>
      </w:r>
      <w:r w:rsidRPr="004076CF">
        <w:rPr>
          <w:b/>
          <w:sz w:val="24"/>
          <w:szCs w:val="24"/>
        </w:rPr>
        <w:t xml:space="preserve"> </w:t>
      </w:r>
      <w:r w:rsidRPr="004076CF">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4076CF">
        <w:rPr>
          <w:sz w:val="24"/>
          <w:szCs w:val="24"/>
        </w:rPr>
        <w:t>п.п</w:t>
      </w:r>
      <w:proofErr w:type="spellEnd"/>
      <w:r w:rsidRPr="004076CF">
        <w:rPr>
          <w:sz w:val="24"/>
          <w:szCs w:val="24"/>
        </w:rPr>
        <w:t xml:space="preserve">. «а» п. 2 Указа Президента РФ от 03.05.2022 г. </w:t>
      </w:r>
      <w:proofErr w:type="spellStart"/>
      <w:r w:rsidRPr="004076CF">
        <w:rPr>
          <w:sz w:val="24"/>
          <w:szCs w:val="24"/>
        </w:rPr>
        <w:t>No</w:t>
      </w:r>
      <w:proofErr w:type="spellEnd"/>
      <w:r w:rsidRPr="004076CF">
        <w:rPr>
          <w:sz w:val="24"/>
          <w:szCs w:val="24"/>
        </w:rPr>
        <w:t xml:space="preserve"> 252, либо организацией, находящейся под контролем таких.</w:t>
      </w:r>
      <w:r w:rsidR="007337BE" w:rsidRPr="004076CF">
        <w:rPr>
          <w:sz w:val="24"/>
          <w:szCs w:val="24"/>
        </w:rPr>
        <w:br/>
      </w:r>
      <w:r w:rsidR="007337BE" w:rsidRPr="004076CF">
        <w:rPr>
          <w:bCs/>
          <w:sz w:val="24"/>
          <w:szCs w:val="24"/>
        </w:rPr>
        <w:t xml:space="preserve">    </w:t>
      </w:r>
      <w:r w:rsidR="007337BE" w:rsidRPr="004076CF">
        <w:rPr>
          <w:sz w:val="24"/>
          <w:szCs w:val="24"/>
        </w:rPr>
        <w:t xml:space="preserve">   В случае признания нашей организации победителем по данному лоту мы берем обязательства подписать договор на </w:t>
      </w:r>
      <w:r w:rsidR="00EB3D20" w:rsidRPr="004076CF">
        <w:rPr>
          <w:sz w:val="24"/>
          <w:szCs w:val="24"/>
        </w:rPr>
        <w:t xml:space="preserve">оказание услуг по </w:t>
      </w:r>
      <w:r w:rsidR="00897F4F" w:rsidRPr="004076CF">
        <w:rPr>
          <w:sz w:val="24"/>
          <w:szCs w:val="24"/>
        </w:rPr>
        <w:t xml:space="preserve"> перевозк</w:t>
      </w:r>
      <w:r w:rsidR="00EB3D20" w:rsidRPr="004076CF">
        <w:rPr>
          <w:sz w:val="24"/>
          <w:szCs w:val="24"/>
        </w:rPr>
        <w:t>е</w:t>
      </w:r>
      <w:r w:rsidR="00897F4F" w:rsidRPr="004076CF">
        <w:rPr>
          <w:sz w:val="24"/>
          <w:szCs w:val="24"/>
        </w:rPr>
        <w:t xml:space="preserve"> тарированных нефтепродуктов в 20 футовых контейнерах речным транспортом в навигацию 202</w:t>
      </w:r>
      <w:r w:rsidR="00EB3D20" w:rsidRPr="004076CF">
        <w:rPr>
          <w:sz w:val="24"/>
          <w:szCs w:val="24"/>
        </w:rPr>
        <w:t>4</w:t>
      </w:r>
      <w:r w:rsidR="00897F4F" w:rsidRPr="004076CF">
        <w:rPr>
          <w:sz w:val="24"/>
          <w:szCs w:val="24"/>
        </w:rPr>
        <w:t xml:space="preserve"> года </w:t>
      </w:r>
      <w:r w:rsidR="007337BE" w:rsidRPr="004076CF">
        <w:rPr>
          <w:sz w:val="24"/>
          <w:szCs w:val="24"/>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7337BE" w:rsidRPr="004076CF" w:rsidRDefault="007337BE" w:rsidP="007337BE">
      <w:pPr>
        <w:tabs>
          <w:tab w:val="left" w:pos="708"/>
        </w:tabs>
        <w:spacing w:line="240" w:lineRule="atLeast"/>
        <w:rPr>
          <w:sz w:val="24"/>
          <w:szCs w:val="24"/>
        </w:rPr>
      </w:pPr>
    </w:p>
    <w:p w:rsidR="007337BE" w:rsidRPr="004076CF" w:rsidRDefault="007337BE" w:rsidP="007337BE">
      <w:pPr>
        <w:shd w:val="clear" w:color="auto" w:fill="FFFFFF" w:themeFill="background1"/>
        <w:spacing w:line="240" w:lineRule="auto"/>
        <w:ind w:right="140" w:firstLine="426"/>
        <w:rPr>
          <w:sz w:val="24"/>
          <w:szCs w:val="24"/>
        </w:rPr>
      </w:pPr>
      <w:r w:rsidRPr="004076CF">
        <w:rPr>
          <w:sz w:val="24"/>
          <w:szCs w:val="24"/>
        </w:rPr>
        <w:t>Настоящая Заявка дополняется следующими документами, включая неотъемлемые приложения:</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bCs/>
          <w:sz w:val="24"/>
          <w:szCs w:val="24"/>
        </w:rPr>
        <w:t>Сведения об транспорте Участника (форма 2);</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sz w:val="24"/>
          <w:szCs w:val="24"/>
        </w:rPr>
        <w:t xml:space="preserve">Анкета Участника (форма 3); </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sz w:val="24"/>
          <w:szCs w:val="24"/>
        </w:rPr>
        <w:t>Справка об отсутствии признаков крупной сделки (форма 4);</w:t>
      </w:r>
    </w:p>
    <w:p w:rsidR="007337BE" w:rsidRPr="004076CF" w:rsidRDefault="007337BE" w:rsidP="007337BE">
      <w:pPr>
        <w:numPr>
          <w:ilvl w:val="0"/>
          <w:numId w:val="47"/>
        </w:numPr>
        <w:shd w:val="clear" w:color="auto" w:fill="FFFFFF" w:themeFill="background1"/>
        <w:spacing w:line="240" w:lineRule="auto"/>
        <w:ind w:left="0" w:right="140" w:firstLine="0"/>
        <w:rPr>
          <w:sz w:val="24"/>
          <w:szCs w:val="24"/>
        </w:rPr>
      </w:pPr>
      <w:r w:rsidRPr="004076CF">
        <w:rPr>
          <w:sz w:val="24"/>
          <w:szCs w:val="24"/>
        </w:rPr>
        <w:t>Документы, подтверждающие соответствие Участника установленным требованиям (п. 4.5.2.2 Документации).</w:t>
      </w:r>
    </w:p>
    <w:p w:rsidR="007337BE" w:rsidRPr="004076CF" w:rsidRDefault="007337BE" w:rsidP="007337BE">
      <w:pPr>
        <w:shd w:val="clear" w:color="auto" w:fill="FFFFFF" w:themeFill="background1"/>
        <w:spacing w:line="240" w:lineRule="auto"/>
        <w:rPr>
          <w:sz w:val="24"/>
          <w:szCs w:val="24"/>
        </w:rPr>
      </w:pPr>
      <w:r w:rsidRPr="004076CF">
        <w:rPr>
          <w:sz w:val="24"/>
          <w:szCs w:val="24"/>
        </w:rPr>
        <w:t>____________________________________</w:t>
      </w:r>
    </w:p>
    <w:p w:rsidR="007337BE" w:rsidRPr="004076CF" w:rsidRDefault="007337BE" w:rsidP="007337BE">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(подпись, М.П.)</w:t>
      </w:r>
    </w:p>
    <w:p w:rsidR="007337BE" w:rsidRPr="004076CF" w:rsidRDefault="007337BE" w:rsidP="007337BE">
      <w:pPr>
        <w:shd w:val="clear" w:color="auto" w:fill="FFFFFF" w:themeFill="background1"/>
        <w:spacing w:line="240" w:lineRule="auto"/>
        <w:rPr>
          <w:sz w:val="24"/>
          <w:szCs w:val="24"/>
        </w:rPr>
      </w:pPr>
      <w:r w:rsidRPr="004076CF">
        <w:rPr>
          <w:sz w:val="24"/>
          <w:szCs w:val="24"/>
        </w:rPr>
        <w:t>____________________________________</w:t>
      </w:r>
    </w:p>
    <w:p w:rsidR="007337BE" w:rsidRPr="004076CF" w:rsidRDefault="007337BE" w:rsidP="007337BE">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(фамилия, имя, отчество подписавшего, должность)</w:t>
      </w:r>
    </w:p>
    <w:p w:rsidR="007337BE" w:rsidRPr="004076CF" w:rsidRDefault="007337BE" w:rsidP="007337BE">
      <w:pPr>
        <w:pBdr>
          <w:bottom w:val="single" w:sz="4" w:space="1" w:color="auto"/>
        </w:pBdr>
        <w:shd w:val="clear" w:color="auto" w:fill="D9D9D9" w:themeFill="background1" w:themeFillShade="D9"/>
        <w:spacing w:line="240" w:lineRule="auto"/>
        <w:ind w:right="21"/>
        <w:jc w:val="center"/>
        <w:rPr>
          <w:b/>
          <w:spacing w:val="36"/>
          <w:sz w:val="24"/>
          <w:szCs w:val="24"/>
        </w:rPr>
      </w:pPr>
      <w:r w:rsidRPr="004076CF">
        <w:rPr>
          <w:b/>
          <w:spacing w:val="36"/>
          <w:sz w:val="24"/>
          <w:szCs w:val="24"/>
        </w:rPr>
        <w:t>конец формы</w:t>
      </w:r>
    </w:p>
    <w:p w:rsidR="007337BE" w:rsidRPr="004076CF" w:rsidRDefault="007337BE" w:rsidP="007337BE">
      <w:pPr>
        <w:shd w:val="clear" w:color="auto" w:fill="FFFFFF" w:themeFill="background1"/>
        <w:spacing w:line="240" w:lineRule="auto"/>
        <w:rPr>
          <w:sz w:val="24"/>
          <w:szCs w:val="24"/>
        </w:rPr>
        <w:sectPr w:rsidR="007337BE" w:rsidRPr="004076CF" w:rsidSect="00203306">
          <w:pgSz w:w="16838" w:h="11906" w:orient="landscape" w:code="9"/>
          <w:pgMar w:top="568" w:right="709" w:bottom="709" w:left="1134" w:header="680" w:footer="0" w:gutter="0"/>
          <w:cols w:space="708"/>
          <w:titlePg/>
          <w:docGrid w:linePitch="381"/>
        </w:sectPr>
      </w:pPr>
    </w:p>
    <w:p w:rsidR="00203306" w:rsidRPr="004076CF" w:rsidRDefault="00203306" w:rsidP="00203306">
      <w:pPr>
        <w:keepNext/>
        <w:pageBreakBefore/>
        <w:numPr>
          <w:ilvl w:val="2"/>
          <w:numId w:val="46"/>
        </w:numPr>
        <w:shd w:val="clear" w:color="auto" w:fill="FFFFFF" w:themeFill="background1"/>
        <w:suppressAutoHyphens/>
        <w:spacing w:before="240" w:after="120" w:line="240" w:lineRule="auto"/>
        <w:ind w:hanging="1004"/>
        <w:outlineLvl w:val="2"/>
        <w:rPr>
          <w:b/>
          <w:bCs/>
          <w:sz w:val="24"/>
          <w:szCs w:val="24"/>
        </w:rPr>
      </w:pPr>
      <w:bookmarkStart w:id="76" w:name="_Toc344124425"/>
      <w:r w:rsidRPr="004076CF">
        <w:rPr>
          <w:b/>
          <w:bCs/>
          <w:sz w:val="24"/>
          <w:szCs w:val="24"/>
        </w:rPr>
        <w:lastRenderedPageBreak/>
        <w:t>Инструкция по заполнению</w:t>
      </w:r>
      <w:bookmarkEnd w:id="76"/>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в табличной части Заявки позиции Приложения № 1 к Документации, тариф за один </w:t>
      </w:r>
      <w:proofErr w:type="spellStart"/>
      <w:proofErr w:type="gramStart"/>
      <w:r w:rsidRPr="004076CF">
        <w:rPr>
          <w:sz w:val="24"/>
          <w:szCs w:val="24"/>
        </w:rPr>
        <w:t>т.км</w:t>
      </w:r>
      <w:proofErr w:type="spellEnd"/>
      <w:proofErr w:type="gramEnd"/>
      <w:r w:rsidRPr="004076CF">
        <w:rPr>
          <w:sz w:val="24"/>
          <w:szCs w:val="24"/>
        </w:rPr>
        <w:t xml:space="preserve">, которые будут служить основой для подготовки спецификации к Договору. </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стоимость лота цифрами и словами, в рублях, без НДС. Цену цифрами следует указывать в формате ХХХ </w:t>
      </w:r>
      <w:proofErr w:type="spellStart"/>
      <w:r w:rsidRPr="004076CF">
        <w:rPr>
          <w:sz w:val="24"/>
          <w:szCs w:val="24"/>
        </w:rPr>
        <w:t>ХХХ</w:t>
      </w:r>
      <w:proofErr w:type="spellEnd"/>
      <w:r w:rsidRPr="004076CF">
        <w:rPr>
          <w:sz w:val="24"/>
          <w:szCs w:val="24"/>
        </w:rPr>
        <w:t> </w:t>
      </w:r>
      <w:proofErr w:type="gramStart"/>
      <w:r w:rsidRPr="004076CF">
        <w:rPr>
          <w:sz w:val="24"/>
          <w:szCs w:val="24"/>
        </w:rPr>
        <w:t>ХХХ,ХХ</w:t>
      </w:r>
      <w:proofErr w:type="gramEnd"/>
      <w:r w:rsidRPr="004076CF">
        <w:rPr>
          <w:sz w:val="24"/>
          <w:szCs w:val="24"/>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Участник должен указать срок действия Заявки согласно требованиям подпункта 4.4.2.1 Документации.</w:t>
      </w:r>
    </w:p>
    <w:p w:rsidR="00203306" w:rsidRPr="004076CF" w:rsidRDefault="00203306" w:rsidP="00203306">
      <w:pPr>
        <w:numPr>
          <w:ilvl w:val="3"/>
          <w:numId w:val="46"/>
        </w:numPr>
        <w:shd w:val="clear" w:color="auto" w:fill="FFFFFF" w:themeFill="background1"/>
        <w:tabs>
          <w:tab w:val="num" w:pos="0"/>
        </w:tabs>
        <w:spacing w:line="240" w:lineRule="auto"/>
        <w:ind w:left="0" w:firstLine="0"/>
        <w:rPr>
          <w:sz w:val="24"/>
          <w:szCs w:val="24"/>
        </w:rPr>
      </w:pPr>
      <w:r w:rsidRPr="004076CF">
        <w:rPr>
          <w:sz w:val="24"/>
          <w:szCs w:val="24"/>
        </w:rPr>
        <w:t xml:space="preserve"> </w:t>
      </w:r>
      <w:r w:rsidRPr="004076CF">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7337BE" w:rsidRPr="004076CF" w:rsidRDefault="007337BE" w:rsidP="007337BE">
      <w:pPr>
        <w:shd w:val="clear" w:color="auto" w:fill="FFFFFF" w:themeFill="background1"/>
        <w:tabs>
          <w:tab w:val="num" w:pos="720"/>
        </w:tabs>
        <w:spacing w:line="240" w:lineRule="auto"/>
        <w:rPr>
          <w:sz w:val="24"/>
          <w:szCs w:val="24"/>
        </w:rPr>
      </w:pPr>
    </w:p>
    <w:p w:rsidR="007337BE" w:rsidRPr="004076CF" w:rsidRDefault="007337BE" w:rsidP="007337BE">
      <w:pPr>
        <w:shd w:val="clear" w:color="auto" w:fill="FFFFFF" w:themeFill="background1"/>
        <w:spacing w:line="240" w:lineRule="auto"/>
        <w:rPr>
          <w:sz w:val="24"/>
          <w:szCs w:val="24"/>
        </w:rPr>
      </w:pPr>
    </w:p>
    <w:p w:rsidR="007337BE" w:rsidRPr="004076CF" w:rsidRDefault="007337BE" w:rsidP="00E9328B">
      <w:pPr>
        <w:spacing w:line="240" w:lineRule="auto"/>
        <w:ind w:right="5243" w:firstLine="0"/>
        <w:rPr>
          <w:sz w:val="24"/>
          <w:szCs w:val="24"/>
        </w:rPr>
        <w:sectPr w:rsidR="007337BE" w:rsidRPr="004076CF" w:rsidSect="00203306">
          <w:pgSz w:w="11906" w:h="16838" w:code="9"/>
          <w:pgMar w:top="709" w:right="709" w:bottom="709" w:left="1276" w:header="680" w:footer="0" w:gutter="0"/>
          <w:cols w:space="708"/>
          <w:docGrid w:linePitch="381"/>
        </w:sectPr>
      </w:pPr>
    </w:p>
    <w:p w:rsidR="00A06E3C" w:rsidRPr="004076CF" w:rsidRDefault="00A06E3C" w:rsidP="00A06E3C">
      <w:pPr>
        <w:pStyle w:val="aff8"/>
        <w:numPr>
          <w:ilvl w:val="1"/>
          <w:numId w:val="46"/>
        </w:numPr>
        <w:ind w:right="5243" w:hanging="502"/>
        <w:rPr>
          <w:rFonts w:ascii="Times New Roman" w:hAnsi="Times New Roman" w:cs="Times New Roman"/>
          <w:b/>
          <w:bCs/>
          <w:sz w:val="24"/>
          <w:szCs w:val="24"/>
        </w:rPr>
      </w:pPr>
      <w:r w:rsidRPr="004076CF">
        <w:rPr>
          <w:rFonts w:ascii="Times New Roman" w:hAnsi="Times New Roman" w:cs="Times New Roman"/>
          <w:b/>
          <w:bCs/>
          <w:sz w:val="24"/>
          <w:szCs w:val="24"/>
        </w:rPr>
        <w:lastRenderedPageBreak/>
        <w:t>Сведения о транспорте Участника (форма 2)</w:t>
      </w:r>
    </w:p>
    <w:p w:rsidR="00A06E3C" w:rsidRPr="004076CF" w:rsidRDefault="00A06E3C" w:rsidP="00A06E3C">
      <w:pPr>
        <w:pStyle w:val="aff8"/>
        <w:ind w:left="502" w:right="5243"/>
        <w:rPr>
          <w:rFonts w:ascii="Times New Roman" w:hAnsi="Times New Roman" w:cs="Times New Roman"/>
          <w:b/>
          <w:bCs/>
          <w:sz w:val="24"/>
          <w:szCs w:val="24"/>
        </w:rPr>
      </w:pPr>
    </w:p>
    <w:p w:rsidR="00A06E3C" w:rsidRPr="004076CF" w:rsidRDefault="00A06E3C" w:rsidP="00A06E3C">
      <w:pPr>
        <w:pBdr>
          <w:top w:val="single" w:sz="4" w:space="1" w:color="auto"/>
        </w:pBdr>
        <w:shd w:val="clear" w:color="auto" w:fill="D9D9D9" w:themeFill="background1" w:themeFillShade="D9"/>
        <w:spacing w:line="240" w:lineRule="auto"/>
        <w:ind w:right="21"/>
        <w:jc w:val="center"/>
        <w:rPr>
          <w:b/>
          <w:spacing w:val="36"/>
          <w:sz w:val="24"/>
          <w:szCs w:val="24"/>
        </w:rPr>
      </w:pPr>
      <w:r w:rsidRPr="004076CF">
        <w:rPr>
          <w:b/>
          <w:spacing w:val="36"/>
          <w:sz w:val="24"/>
          <w:szCs w:val="24"/>
        </w:rPr>
        <w:t>начало формы</w:t>
      </w:r>
    </w:p>
    <w:p w:rsidR="00A06E3C" w:rsidRPr="004076CF" w:rsidRDefault="00A06E3C" w:rsidP="00A06E3C">
      <w:pPr>
        <w:shd w:val="clear" w:color="auto" w:fill="FFFFFF" w:themeFill="background1"/>
        <w:spacing w:line="240" w:lineRule="auto"/>
        <w:rPr>
          <w:sz w:val="24"/>
          <w:szCs w:val="24"/>
        </w:rPr>
      </w:pPr>
    </w:p>
    <w:p w:rsidR="00A06E3C" w:rsidRPr="004076CF" w:rsidRDefault="00A06E3C" w:rsidP="00A06E3C">
      <w:pPr>
        <w:shd w:val="clear" w:color="auto" w:fill="FFFFFF" w:themeFill="background1"/>
        <w:spacing w:line="240" w:lineRule="auto"/>
        <w:ind w:firstLine="0"/>
        <w:jc w:val="left"/>
        <w:rPr>
          <w:sz w:val="24"/>
          <w:szCs w:val="24"/>
        </w:rPr>
      </w:pPr>
      <w:r w:rsidRPr="004076CF">
        <w:rPr>
          <w:sz w:val="24"/>
          <w:szCs w:val="24"/>
        </w:rPr>
        <w:t>Приложение 1 к Заявке на участие в закупке</w:t>
      </w:r>
      <w:r w:rsidRPr="004076CF">
        <w:rPr>
          <w:sz w:val="24"/>
          <w:szCs w:val="24"/>
        </w:rPr>
        <w:br/>
        <w:t>от «____»_____________ г. №__________</w:t>
      </w:r>
    </w:p>
    <w:p w:rsidR="00A06E3C" w:rsidRPr="004076CF" w:rsidRDefault="00A06E3C" w:rsidP="00A06E3C">
      <w:pPr>
        <w:shd w:val="clear" w:color="auto" w:fill="FFFFFF" w:themeFill="background1"/>
        <w:spacing w:line="240" w:lineRule="auto"/>
        <w:jc w:val="left"/>
        <w:rPr>
          <w:sz w:val="24"/>
          <w:szCs w:val="24"/>
        </w:rPr>
      </w:pPr>
    </w:p>
    <w:p w:rsidR="00A06E3C" w:rsidRPr="004076CF" w:rsidRDefault="00A06E3C" w:rsidP="00A06E3C">
      <w:pPr>
        <w:shd w:val="clear" w:color="auto" w:fill="FFFFFF" w:themeFill="background1"/>
        <w:spacing w:line="285" w:lineRule="atLeast"/>
        <w:jc w:val="center"/>
        <w:rPr>
          <w:sz w:val="16"/>
          <w:szCs w:val="16"/>
        </w:rPr>
      </w:pPr>
      <w:r w:rsidRPr="004076CF">
        <w:rPr>
          <w:b/>
          <w:bCs/>
          <w:sz w:val="24"/>
          <w:szCs w:val="24"/>
        </w:rPr>
        <w:t>Сведения о транспорте,</w:t>
      </w:r>
      <w:r w:rsidRPr="004076CF">
        <w:rPr>
          <w:b/>
          <w:spacing w:val="-6"/>
          <w:sz w:val="24"/>
          <w:szCs w:val="24"/>
        </w:rPr>
        <w:t xml:space="preserve"> которыми планируется оказание услуг по перевозке</w:t>
      </w:r>
      <w:r w:rsidRPr="004076CF">
        <w:rPr>
          <w:sz w:val="24"/>
          <w:szCs w:val="24"/>
        </w:rPr>
        <w:br/>
      </w:r>
    </w:p>
    <w:p w:rsidR="00A06E3C" w:rsidRPr="004076CF" w:rsidRDefault="00A06E3C" w:rsidP="00A06E3C">
      <w:pPr>
        <w:shd w:val="clear" w:color="auto" w:fill="FFFFFF" w:themeFill="background1"/>
        <w:spacing w:line="240" w:lineRule="auto"/>
        <w:rPr>
          <w:sz w:val="24"/>
          <w:szCs w:val="24"/>
        </w:rPr>
      </w:pPr>
      <w:r w:rsidRPr="004076CF">
        <w:rPr>
          <w:sz w:val="24"/>
          <w:szCs w:val="24"/>
        </w:rPr>
        <w:t>Наименование и адрес Участника: _________________________________</w:t>
      </w:r>
    </w:p>
    <w:p w:rsidR="00A06E3C" w:rsidRPr="004076CF" w:rsidRDefault="00A06E3C" w:rsidP="00A06E3C">
      <w:pPr>
        <w:shd w:val="clear" w:color="auto" w:fill="FFFFFF" w:themeFill="background1"/>
        <w:spacing w:line="285" w:lineRule="atLeast"/>
        <w:rPr>
          <w:sz w:val="16"/>
          <w:szCs w:val="16"/>
        </w:rPr>
      </w:pPr>
    </w:p>
    <w:tbl>
      <w:tblPr>
        <w:tblW w:w="4634" w:type="pct"/>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857"/>
        <w:gridCol w:w="3363"/>
        <w:gridCol w:w="4229"/>
        <w:gridCol w:w="2915"/>
        <w:gridCol w:w="2912"/>
      </w:tblGrid>
      <w:tr w:rsidR="00A06E3C" w:rsidRPr="004076CF" w:rsidTr="006075D2">
        <w:trPr>
          <w:trHeight w:val="2547"/>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E5267A">
            <w:pPr>
              <w:spacing w:line="240" w:lineRule="atLeast"/>
              <w:ind w:firstLine="0"/>
              <w:jc w:val="center"/>
              <w:rPr>
                <w:snapToGrid w:val="0"/>
                <w:sz w:val="24"/>
                <w:szCs w:val="24"/>
              </w:rPr>
            </w:pPr>
            <w:r w:rsidRPr="004076CF">
              <w:rPr>
                <w:bCs/>
                <w:snapToGrid w:val="0"/>
                <w:sz w:val="24"/>
                <w:szCs w:val="24"/>
              </w:rPr>
              <w:t>№</w:t>
            </w:r>
            <w:r w:rsidRPr="004076CF">
              <w:rPr>
                <w:snapToGrid w:val="0"/>
                <w:sz w:val="24"/>
                <w:szCs w:val="24"/>
              </w:rPr>
              <w:br/>
            </w:r>
            <w:r w:rsidRPr="004076CF">
              <w:rPr>
                <w:bCs/>
                <w:snapToGrid w:val="0"/>
                <w:sz w:val="24"/>
                <w:szCs w:val="24"/>
              </w:rPr>
              <w:t>п/п</w:t>
            </w:r>
          </w:p>
        </w:tc>
        <w:tc>
          <w:tcPr>
            <w:tcW w:w="1178"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r w:rsidRPr="004076CF">
              <w:rPr>
                <w:snapToGrid w:val="0"/>
                <w:sz w:val="24"/>
                <w:szCs w:val="24"/>
              </w:rPr>
              <w:t>Тип транспорта, марка модель, регистрационный знак, год изготовления</w:t>
            </w: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A06E3C">
            <w:pPr>
              <w:tabs>
                <w:tab w:val="left" w:pos="708"/>
              </w:tabs>
              <w:spacing w:line="240" w:lineRule="auto"/>
              <w:ind w:firstLine="0"/>
              <w:jc w:val="center"/>
              <w:rPr>
                <w:sz w:val="24"/>
                <w:szCs w:val="24"/>
              </w:rPr>
            </w:pPr>
            <w:r w:rsidRPr="004076CF">
              <w:rPr>
                <w:sz w:val="24"/>
                <w:szCs w:val="24"/>
              </w:rPr>
              <w:t>Документы, подтверждающие право владения пользования транспортом, действующие на весь период оказания услуг, один из перечисленных:</w:t>
            </w:r>
          </w:p>
          <w:p w:rsidR="00A06E3C" w:rsidRPr="004076CF" w:rsidRDefault="00A06E3C" w:rsidP="00A06E3C">
            <w:pPr>
              <w:widowControl w:val="0"/>
              <w:numPr>
                <w:ilvl w:val="0"/>
                <w:numId w:val="48"/>
              </w:numPr>
              <w:autoSpaceDE w:val="0"/>
              <w:autoSpaceDN w:val="0"/>
              <w:adjustRightInd w:val="0"/>
              <w:spacing w:line="240" w:lineRule="auto"/>
              <w:ind w:left="0" w:firstLine="0"/>
              <w:contextualSpacing/>
              <w:jc w:val="left"/>
              <w:rPr>
                <w:sz w:val="24"/>
                <w:szCs w:val="24"/>
              </w:rPr>
            </w:pPr>
            <w:r w:rsidRPr="004076CF">
              <w:rPr>
                <w:sz w:val="24"/>
                <w:szCs w:val="24"/>
              </w:rPr>
              <w:t>Свидетельство</w:t>
            </w:r>
          </w:p>
          <w:p w:rsidR="00A06E3C" w:rsidRPr="004076CF" w:rsidRDefault="00A06E3C" w:rsidP="00A06E3C">
            <w:pPr>
              <w:widowControl w:val="0"/>
              <w:numPr>
                <w:ilvl w:val="0"/>
                <w:numId w:val="48"/>
              </w:numPr>
              <w:autoSpaceDE w:val="0"/>
              <w:autoSpaceDN w:val="0"/>
              <w:adjustRightInd w:val="0"/>
              <w:spacing w:line="240" w:lineRule="auto"/>
              <w:ind w:left="0" w:firstLine="0"/>
              <w:contextualSpacing/>
              <w:jc w:val="left"/>
              <w:rPr>
                <w:sz w:val="24"/>
                <w:szCs w:val="24"/>
              </w:rPr>
            </w:pPr>
            <w:r w:rsidRPr="004076CF">
              <w:rPr>
                <w:sz w:val="24"/>
                <w:szCs w:val="24"/>
              </w:rPr>
              <w:t>Договор аренды</w:t>
            </w:r>
          </w:p>
          <w:p w:rsidR="00A06E3C" w:rsidRPr="004076CF" w:rsidRDefault="00A06E3C" w:rsidP="00A06E3C">
            <w:pPr>
              <w:widowControl w:val="0"/>
              <w:numPr>
                <w:ilvl w:val="0"/>
                <w:numId w:val="48"/>
              </w:numPr>
              <w:autoSpaceDE w:val="0"/>
              <w:autoSpaceDN w:val="0"/>
              <w:adjustRightInd w:val="0"/>
              <w:spacing w:line="240" w:lineRule="auto"/>
              <w:ind w:left="0" w:firstLine="0"/>
              <w:contextualSpacing/>
              <w:jc w:val="left"/>
              <w:rPr>
                <w:sz w:val="24"/>
                <w:szCs w:val="24"/>
              </w:rPr>
            </w:pPr>
            <w:r w:rsidRPr="004076CF">
              <w:rPr>
                <w:sz w:val="24"/>
                <w:szCs w:val="24"/>
              </w:rPr>
              <w:t>иное.</w:t>
            </w:r>
          </w:p>
          <w:p w:rsidR="00A06E3C" w:rsidRPr="004076CF" w:rsidRDefault="00A06E3C" w:rsidP="006075D2">
            <w:pPr>
              <w:spacing w:line="240" w:lineRule="atLeast"/>
              <w:jc w:val="center"/>
              <w:rPr>
                <w:snapToGrid w:val="0"/>
                <w:sz w:val="24"/>
                <w:szCs w:val="24"/>
              </w:rPr>
            </w:pPr>
            <w:r w:rsidRPr="004076CF">
              <w:rPr>
                <w:snapToGrid w:val="0"/>
                <w:sz w:val="24"/>
                <w:szCs w:val="24"/>
              </w:rPr>
              <w:t xml:space="preserve"> (№, дата, срок, действия)</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ind w:firstLine="35"/>
              <w:jc w:val="center"/>
              <w:rPr>
                <w:iCs/>
                <w:sz w:val="24"/>
                <w:szCs w:val="24"/>
              </w:rPr>
            </w:pPr>
            <w:r w:rsidRPr="004076CF">
              <w:rPr>
                <w:iCs/>
                <w:sz w:val="24"/>
                <w:szCs w:val="24"/>
              </w:rPr>
              <w:t>Свидетельство о классификации судна, выданное Российским Речным Регистром</w:t>
            </w:r>
          </w:p>
          <w:p w:rsidR="00A06E3C" w:rsidRPr="004076CF" w:rsidRDefault="00A06E3C" w:rsidP="006075D2">
            <w:pPr>
              <w:spacing w:line="240" w:lineRule="atLeast"/>
              <w:ind w:firstLine="35"/>
              <w:jc w:val="center"/>
              <w:rPr>
                <w:iCs/>
                <w:sz w:val="24"/>
                <w:szCs w:val="24"/>
              </w:rPr>
            </w:pPr>
          </w:p>
          <w:p w:rsidR="00A06E3C" w:rsidRPr="004076CF" w:rsidRDefault="00A06E3C" w:rsidP="006075D2">
            <w:pPr>
              <w:spacing w:line="240" w:lineRule="atLeast"/>
              <w:ind w:firstLine="35"/>
              <w:jc w:val="center"/>
              <w:rPr>
                <w:snapToGrid w:val="0"/>
                <w:sz w:val="24"/>
                <w:szCs w:val="24"/>
              </w:rPr>
            </w:pPr>
            <w:r w:rsidRPr="004076CF">
              <w:rPr>
                <w:snapToGrid w:val="0"/>
                <w:sz w:val="24"/>
                <w:szCs w:val="24"/>
              </w:rPr>
              <w:t xml:space="preserve"> </w:t>
            </w:r>
          </w:p>
          <w:p w:rsidR="00A06E3C" w:rsidRPr="004076CF" w:rsidRDefault="00A06E3C" w:rsidP="006075D2">
            <w:pPr>
              <w:spacing w:line="240" w:lineRule="atLeast"/>
              <w:ind w:firstLine="35"/>
              <w:jc w:val="center"/>
              <w:rPr>
                <w:iCs/>
                <w:sz w:val="24"/>
                <w:szCs w:val="24"/>
              </w:rPr>
            </w:pPr>
            <w:r w:rsidRPr="004076CF">
              <w:rPr>
                <w:snapToGrid w:val="0"/>
                <w:sz w:val="24"/>
                <w:szCs w:val="24"/>
              </w:rPr>
              <w:t>(№, дата, срок, действия)</w:t>
            </w: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ind w:firstLine="35"/>
              <w:jc w:val="center"/>
              <w:rPr>
                <w:snapToGrid w:val="0"/>
                <w:sz w:val="24"/>
                <w:szCs w:val="24"/>
              </w:rPr>
            </w:pPr>
            <w:r w:rsidRPr="004076CF">
              <w:rPr>
                <w:iCs/>
                <w:sz w:val="24"/>
                <w:szCs w:val="24"/>
              </w:rPr>
              <w:t>Лицензия на перевозку внутренним водным транспортом, морским транспортом опасных грузов</w:t>
            </w:r>
            <w:r w:rsidRPr="004076CF">
              <w:rPr>
                <w:snapToGrid w:val="0"/>
                <w:sz w:val="24"/>
                <w:szCs w:val="24"/>
              </w:rPr>
              <w:t xml:space="preserve">.             </w:t>
            </w:r>
          </w:p>
          <w:p w:rsidR="00A06E3C" w:rsidRPr="004076CF" w:rsidRDefault="00A06E3C" w:rsidP="006075D2">
            <w:pPr>
              <w:spacing w:line="240" w:lineRule="atLeast"/>
              <w:jc w:val="center"/>
              <w:rPr>
                <w:snapToGrid w:val="0"/>
                <w:sz w:val="24"/>
                <w:szCs w:val="24"/>
              </w:rPr>
            </w:pPr>
          </w:p>
          <w:p w:rsidR="00A06E3C" w:rsidRPr="004076CF" w:rsidRDefault="00A06E3C" w:rsidP="006075D2">
            <w:pPr>
              <w:spacing w:line="240" w:lineRule="atLeast"/>
              <w:jc w:val="center"/>
              <w:rPr>
                <w:snapToGrid w:val="0"/>
                <w:sz w:val="24"/>
                <w:szCs w:val="24"/>
              </w:rPr>
            </w:pPr>
            <w:r w:rsidRPr="004076CF">
              <w:rPr>
                <w:snapToGrid w:val="0"/>
                <w:sz w:val="24"/>
                <w:szCs w:val="24"/>
              </w:rPr>
              <w:t>(№, дата, срок действия)</w:t>
            </w:r>
          </w:p>
        </w:tc>
      </w:tr>
      <w:tr w:rsidR="00A06E3C" w:rsidRPr="004076CF" w:rsidTr="00A06E3C">
        <w:trPr>
          <w:trHeight w:hRule="exact" w:val="522"/>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ind w:firstLine="142"/>
              <w:jc w:val="center"/>
              <w:rPr>
                <w:bCs/>
                <w:snapToGrid w:val="0"/>
                <w:sz w:val="16"/>
                <w:szCs w:val="16"/>
              </w:rPr>
            </w:pPr>
            <w:r w:rsidRPr="004076CF">
              <w:rPr>
                <w:bCs/>
                <w:snapToGrid w:val="0"/>
                <w:sz w:val="16"/>
                <w:szCs w:val="16"/>
              </w:rPr>
              <w:t>1</w:t>
            </w:r>
          </w:p>
        </w:tc>
        <w:tc>
          <w:tcPr>
            <w:tcW w:w="1178"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16"/>
                <w:szCs w:val="16"/>
              </w:rPr>
            </w:pPr>
            <w:r w:rsidRPr="004076CF">
              <w:rPr>
                <w:snapToGrid w:val="0"/>
                <w:sz w:val="16"/>
                <w:szCs w:val="16"/>
              </w:rPr>
              <w:t>2</w:t>
            </w: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16"/>
                <w:szCs w:val="16"/>
              </w:rPr>
            </w:pPr>
            <w:r w:rsidRPr="004076CF">
              <w:rPr>
                <w:snapToGrid w:val="0"/>
                <w:sz w:val="16"/>
                <w:szCs w:val="16"/>
              </w:rPr>
              <w:t>3</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16"/>
                <w:szCs w:val="16"/>
              </w:rPr>
            </w:pPr>
            <w:r w:rsidRPr="004076CF">
              <w:rPr>
                <w:snapToGrid w:val="0"/>
                <w:sz w:val="16"/>
                <w:szCs w:val="16"/>
              </w:rPr>
              <w:t>4</w:t>
            </w: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jc w:val="center"/>
              <w:rPr>
                <w:snapToGrid w:val="0"/>
                <w:sz w:val="16"/>
                <w:szCs w:val="16"/>
              </w:rPr>
            </w:pPr>
            <w:r w:rsidRPr="004076CF">
              <w:rPr>
                <w:snapToGrid w:val="0"/>
                <w:sz w:val="16"/>
                <w:szCs w:val="16"/>
              </w:rPr>
              <w:t>5</w:t>
            </w:r>
          </w:p>
        </w:tc>
      </w:tr>
      <w:tr w:rsidR="00A06E3C" w:rsidRPr="004076CF" w:rsidTr="006075D2">
        <w:trPr>
          <w:trHeight w:val="270"/>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b/>
                <w:bCs/>
                <w:snapToGrid w:val="0"/>
                <w:sz w:val="24"/>
                <w:szCs w:val="24"/>
              </w:rPr>
            </w:pPr>
          </w:p>
        </w:tc>
        <w:tc>
          <w:tcPr>
            <w:tcW w:w="1178" w:type="pct"/>
            <w:tcBorders>
              <w:top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r>
      <w:tr w:rsidR="00A06E3C" w:rsidRPr="004076CF" w:rsidTr="006075D2">
        <w:trPr>
          <w:trHeight w:val="249"/>
          <w:jc w:val="center"/>
        </w:trPr>
        <w:tc>
          <w:tcPr>
            <w:tcW w:w="300" w:type="pct"/>
            <w:tcBorders>
              <w:top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b/>
                <w:bCs/>
                <w:snapToGrid w:val="0"/>
                <w:sz w:val="24"/>
                <w:szCs w:val="24"/>
              </w:rPr>
            </w:pPr>
          </w:p>
        </w:tc>
        <w:tc>
          <w:tcPr>
            <w:tcW w:w="1178" w:type="pct"/>
            <w:tcBorders>
              <w:top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A06E3C" w:rsidRPr="004076CF" w:rsidRDefault="00A06E3C" w:rsidP="006075D2">
            <w:pPr>
              <w:spacing w:line="240" w:lineRule="atLeast"/>
              <w:jc w:val="center"/>
              <w:rPr>
                <w:snapToGrid w:val="0"/>
                <w:sz w:val="24"/>
                <w:szCs w:val="24"/>
              </w:rPr>
            </w:pPr>
          </w:p>
        </w:tc>
        <w:tc>
          <w:tcPr>
            <w:tcW w:w="1020" w:type="pct"/>
            <w:tcBorders>
              <w:top w:val="outset" w:sz="6" w:space="0" w:color="auto"/>
              <w:left w:val="outset" w:sz="6" w:space="0" w:color="auto"/>
              <w:bottom w:val="outset" w:sz="6" w:space="0" w:color="auto"/>
            </w:tcBorders>
            <w:shd w:val="clear" w:color="auto" w:fill="FFFFFF"/>
            <w:vAlign w:val="center"/>
          </w:tcPr>
          <w:p w:rsidR="00A06E3C" w:rsidRPr="004076CF" w:rsidRDefault="00A06E3C" w:rsidP="006075D2">
            <w:pPr>
              <w:spacing w:line="240" w:lineRule="atLeast"/>
              <w:jc w:val="center"/>
              <w:rPr>
                <w:snapToGrid w:val="0"/>
                <w:sz w:val="24"/>
                <w:szCs w:val="24"/>
              </w:rPr>
            </w:pPr>
          </w:p>
        </w:tc>
      </w:tr>
    </w:tbl>
    <w:p w:rsidR="00A06E3C" w:rsidRPr="004076CF" w:rsidRDefault="00A06E3C" w:rsidP="00A06E3C">
      <w:pPr>
        <w:pStyle w:val="aff8"/>
        <w:shd w:val="clear" w:color="auto" w:fill="FFFFFF" w:themeFill="background1"/>
        <w:ind w:left="540"/>
        <w:jc w:val="both"/>
        <w:rPr>
          <w:rFonts w:ascii="Times New Roman" w:hAnsi="Times New Roman"/>
          <w:sz w:val="24"/>
          <w:szCs w:val="24"/>
        </w:rPr>
      </w:pPr>
      <w:r w:rsidRPr="004076CF">
        <w:rPr>
          <w:rFonts w:ascii="Times New Roman" w:hAnsi="Times New Roman"/>
          <w:sz w:val="24"/>
          <w:szCs w:val="24"/>
        </w:rPr>
        <w:t xml:space="preserve">С приложением подтверждающих документов, согласно требованиям </w:t>
      </w:r>
      <w:proofErr w:type="spellStart"/>
      <w:r w:rsidRPr="004076CF">
        <w:rPr>
          <w:rFonts w:ascii="Times New Roman" w:hAnsi="Times New Roman"/>
          <w:sz w:val="24"/>
          <w:szCs w:val="24"/>
        </w:rPr>
        <w:t>п.п</w:t>
      </w:r>
      <w:proofErr w:type="spellEnd"/>
      <w:r w:rsidRPr="004076CF">
        <w:rPr>
          <w:rFonts w:ascii="Times New Roman" w:hAnsi="Times New Roman"/>
          <w:sz w:val="24"/>
          <w:szCs w:val="24"/>
        </w:rPr>
        <w:t xml:space="preserve">. </w:t>
      </w:r>
      <w:r w:rsidR="00433DFC" w:rsidRPr="004076CF">
        <w:rPr>
          <w:rFonts w:ascii="Times New Roman" w:hAnsi="Times New Roman"/>
          <w:sz w:val="24"/>
          <w:szCs w:val="24"/>
        </w:rPr>
        <w:t xml:space="preserve">«к», «л», </w:t>
      </w:r>
      <w:r w:rsidRPr="004076CF">
        <w:rPr>
          <w:rFonts w:ascii="Times New Roman" w:hAnsi="Times New Roman"/>
          <w:sz w:val="24"/>
          <w:szCs w:val="24"/>
        </w:rPr>
        <w:t>«м</w:t>
      </w:r>
      <w:proofErr w:type="gramStart"/>
      <w:r w:rsidRPr="004076CF">
        <w:rPr>
          <w:rFonts w:ascii="Times New Roman" w:hAnsi="Times New Roman"/>
          <w:sz w:val="24"/>
          <w:szCs w:val="24"/>
        </w:rPr>
        <w:t>»</w:t>
      </w:r>
      <w:proofErr w:type="gramEnd"/>
      <w:r w:rsidRPr="004076CF">
        <w:rPr>
          <w:rFonts w:ascii="Times New Roman" w:hAnsi="Times New Roman"/>
          <w:sz w:val="24"/>
          <w:szCs w:val="24"/>
        </w:rPr>
        <w:t xml:space="preserve"> п. 4.5.2.2 Документации о закупке.</w:t>
      </w:r>
    </w:p>
    <w:p w:rsidR="00A06E3C" w:rsidRPr="004076CF" w:rsidRDefault="00A06E3C" w:rsidP="00A06E3C">
      <w:pPr>
        <w:pStyle w:val="aff8"/>
        <w:shd w:val="clear" w:color="auto" w:fill="FFFFFF" w:themeFill="background1"/>
        <w:ind w:left="540"/>
        <w:jc w:val="both"/>
        <w:rPr>
          <w:rFonts w:ascii="Times New Roman" w:hAnsi="Times New Roman"/>
          <w:sz w:val="24"/>
          <w:szCs w:val="24"/>
        </w:rPr>
      </w:pPr>
    </w:p>
    <w:p w:rsidR="00A06E3C" w:rsidRPr="004076CF" w:rsidRDefault="00A06E3C" w:rsidP="00A06E3C">
      <w:pPr>
        <w:shd w:val="clear" w:color="auto" w:fill="FFFFFF" w:themeFill="background1"/>
        <w:spacing w:line="240" w:lineRule="auto"/>
        <w:rPr>
          <w:sz w:val="24"/>
          <w:szCs w:val="24"/>
        </w:rPr>
      </w:pPr>
      <w:r w:rsidRPr="004076CF">
        <w:rPr>
          <w:sz w:val="24"/>
          <w:szCs w:val="24"/>
        </w:rPr>
        <w:t>____________________________________</w:t>
      </w:r>
    </w:p>
    <w:p w:rsidR="00A06E3C" w:rsidRPr="004076CF" w:rsidRDefault="00A06E3C" w:rsidP="00A06E3C">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(подпись, М.П.)</w:t>
      </w:r>
    </w:p>
    <w:p w:rsidR="00A06E3C" w:rsidRPr="004076CF" w:rsidRDefault="00A06E3C" w:rsidP="00A06E3C">
      <w:pPr>
        <w:shd w:val="clear" w:color="auto" w:fill="FFFFFF" w:themeFill="background1"/>
        <w:spacing w:line="240" w:lineRule="auto"/>
        <w:rPr>
          <w:sz w:val="24"/>
          <w:szCs w:val="24"/>
        </w:rPr>
      </w:pPr>
      <w:r w:rsidRPr="004076CF">
        <w:rPr>
          <w:sz w:val="24"/>
          <w:szCs w:val="24"/>
        </w:rPr>
        <w:t>____________________________________</w:t>
      </w:r>
    </w:p>
    <w:p w:rsidR="00A06E3C" w:rsidRPr="004076CF" w:rsidRDefault="00A06E3C" w:rsidP="00A06E3C">
      <w:pPr>
        <w:shd w:val="clear" w:color="auto" w:fill="FFFFFF" w:themeFill="background1"/>
        <w:spacing w:line="240" w:lineRule="auto"/>
        <w:ind w:right="3684"/>
        <w:rPr>
          <w:sz w:val="24"/>
          <w:szCs w:val="24"/>
          <w:vertAlign w:val="superscript"/>
        </w:rPr>
      </w:pPr>
      <w:r w:rsidRPr="004076CF">
        <w:rPr>
          <w:sz w:val="24"/>
          <w:szCs w:val="24"/>
          <w:vertAlign w:val="superscript"/>
        </w:rPr>
        <w:t xml:space="preserve">           (фамилия, имя, отчество подписавшего, должность)</w:t>
      </w:r>
    </w:p>
    <w:p w:rsidR="00A06E3C" w:rsidRPr="004076CF" w:rsidRDefault="00A06E3C" w:rsidP="00A06E3C">
      <w:pPr>
        <w:shd w:val="clear" w:color="auto" w:fill="FFFFFF" w:themeFill="background1"/>
        <w:spacing w:line="240" w:lineRule="auto"/>
        <w:ind w:right="3684"/>
        <w:rPr>
          <w:sz w:val="24"/>
          <w:szCs w:val="24"/>
          <w:vertAlign w:val="superscript"/>
        </w:rPr>
      </w:pPr>
    </w:p>
    <w:p w:rsidR="00A06E3C" w:rsidRPr="004076CF" w:rsidRDefault="00A06E3C" w:rsidP="00A06E3C">
      <w:pPr>
        <w:pBdr>
          <w:bottom w:val="single" w:sz="4" w:space="1" w:color="auto"/>
        </w:pBdr>
        <w:shd w:val="clear" w:color="auto" w:fill="D9D9D9" w:themeFill="background1" w:themeFillShade="D9"/>
        <w:spacing w:line="240" w:lineRule="auto"/>
        <w:ind w:right="21"/>
        <w:jc w:val="center"/>
        <w:rPr>
          <w:b/>
          <w:spacing w:val="36"/>
          <w:sz w:val="24"/>
          <w:szCs w:val="24"/>
        </w:rPr>
      </w:pPr>
      <w:r w:rsidRPr="004076CF">
        <w:rPr>
          <w:b/>
          <w:spacing w:val="36"/>
          <w:sz w:val="24"/>
          <w:szCs w:val="24"/>
        </w:rPr>
        <w:t>конец формы</w:t>
      </w:r>
    </w:p>
    <w:p w:rsidR="007337BE" w:rsidRPr="004076CF" w:rsidRDefault="007337BE" w:rsidP="00FF2E65">
      <w:pPr>
        <w:shd w:val="clear" w:color="auto" w:fill="FFFFFF"/>
        <w:spacing w:line="240" w:lineRule="auto"/>
        <w:jc w:val="left"/>
        <w:rPr>
          <w:sz w:val="24"/>
          <w:szCs w:val="24"/>
          <w:vertAlign w:val="superscript"/>
        </w:rPr>
        <w:sectPr w:rsidR="007337BE" w:rsidRPr="004076CF" w:rsidSect="007337BE">
          <w:pgSz w:w="16838" w:h="11906" w:orient="landscape" w:code="9"/>
          <w:pgMar w:top="1276" w:right="709" w:bottom="709" w:left="709" w:header="680" w:footer="0" w:gutter="0"/>
          <w:cols w:space="708"/>
          <w:docGrid w:linePitch="381"/>
        </w:sectPr>
      </w:pPr>
    </w:p>
    <w:p w:rsidR="009554E2" w:rsidRPr="004076CF" w:rsidRDefault="00E5267A" w:rsidP="009554E2">
      <w:pPr>
        <w:keepNext/>
        <w:pageBreakBefore/>
        <w:shd w:val="clear" w:color="auto" w:fill="FFFFFF"/>
        <w:suppressAutoHyphens/>
        <w:spacing w:before="240" w:after="120"/>
        <w:ind w:firstLine="0"/>
        <w:outlineLvl w:val="2"/>
        <w:rPr>
          <w:rFonts w:eastAsia="Calibri"/>
          <w:b/>
          <w:bCs/>
          <w:sz w:val="24"/>
          <w:szCs w:val="24"/>
          <w:lang w:eastAsia="en-US"/>
        </w:rPr>
      </w:pPr>
      <w:r w:rsidRPr="004076CF">
        <w:rPr>
          <w:rFonts w:eastAsia="Calibri"/>
          <w:b/>
          <w:bCs/>
          <w:sz w:val="24"/>
          <w:szCs w:val="24"/>
          <w:lang w:eastAsia="en-US"/>
        </w:rPr>
        <w:lastRenderedPageBreak/>
        <w:t>5.2</w:t>
      </w:r>
      <w:r w:rsidR="009554E2" w:rsidRPr="004076CF">
        <w:rPr>
          <w:rFonts w:eastAsia="Calibri"/>
          <w:b/>
          <w:bCs/>
          <w:sz w:val="24"/>
          <w:szCs w:val="24"/>
          <w:lang w:eastAsia="en-US"/>
        </w:rPr>
        <w:t>.1. Инструкция по заполнению</w:t>
      </w:r>
    </w:p>
    <w:p w:rsidR="009554E2" w:rsidRPr="004076CF" w:rsidRDefault="00E5267A" w:rsidP="00F2341A">
      <w:pPr>
        <w:shd w:val="clear" w:color="auto" w:fill="FFFFFF"/>
        <w:spacing w:line="240" w:lineRule="auto"/>
        <w:ind w:firstLine="0"/>
        <w:rPr>
          <w:sz w:val="24"/>
          <w:szCs w:val="24"/>
        </w:rPr>
      </w:pPr>
      <w:r w:rsidRPr="004076CF">
        <w:rPr>
          <w:rFonts w:eastAsia="Calibri"/>
          <w:b/>
          <w:sz w:val="24"/>
          <w:szCs w:val="24"/>
          <w:lang w:eastAsia="en-US"/>
        </w:rPr>
        <w:t>5.2</w:t>
      </w:r>
      <w:r w:rsidR="009554E2" w:rsidRPr="004076CF">
        <w:rPr>
          <w:rFonts w:eastAsia="Calibri"/>
          <w:b/>
          <w:sz w:val="24"/>
          <w:szCs w:val="24"/>
          <w:lang w:eastAsia="en-US"/>
        </w:rPr>
        <w:t>.1.1</w:t>
      </w:r>
      <w:r w:rsidR="009554E2" w:rsidRPr="004076CF">
        <w:rPr>
          <w:rFonts w:eastAsia="Calibri"/>
          <w:sz w:val="24"/>
          <w:szCs w:val="24"/>
          <w:lang w:eastAsia="en-US"/>
        </w:rPr>
        <w:t xml:space="preserve"> Участник указывает дату и номер Заявки в соответствии с подразделом 5.1.</w:t>
      </w:r>
      <w:r w:rsidR="009554E2" w:rsidRPr="004076CF">
        <w:rPr>
          <w:sz w:val="24"/>
          <w:szCs w:val="24"/>
        </w:rPr>
        <w:t xml:space="preserve"> Форма должна быть подписана, заверена печатью, указаны фамилия, имя, отчество подписавшего и должность.</w:t>
      </w:r>
    </w:p>
    <w:p w:rsidR="009554E2" w:rsidRPr="004076CF" w:rsidRDefault="00E5267A" w:rsidP="00F2341A">
      <w:pPr>
        <w:shd w:val="clear" w:color="auto" w:fill="FFFFFF"/>
        <w:spacing w:line="240" w:lineRule="auto"/>
        <w:ind w:firstLine="0"/>
        <w:rPr>
          <w:rFonts w:eastAsia="Calibri"/>
          <w:sz w:val="24"/>
          <w:szCs w:val="24"/>
        </w:rPr>
      </w:pPr>
      <w:r w:rsidRPr="004076CF">
        <w:rPr>
          <w:rFonts w:eastAsia="Calibri"/>
          <w:b/>
          <w:sz w:val="24"/>
          <w:szCs w:val="24"/>
        </w:rPr>
        <w:t>5.2</w:t>
      </w:r>
      <w:r w:rsidR="009554E2" w:rsidRPr="004076CF">
        <w:rPr>
          <w:rFonts w:eastAsia="Calibri"/>
          <w:b/>
          <w:sz w:val="24"/>
          <w:szCs w:val="24"/>
        </w:rPr>
        <w:t>.1.2</w:t>
      </w:r>
      <w:r w:rsidR="009554E2" w:rsidRPr="004076CF">
        <w:rPr>
          <w:rFonts w:eastAsia="Calibri"/>
          <w:sz w:val="24"/>
          <w:szCs w:val="24"/>
        </w:rPr>
        <w:t xml:space="preserve"> Участник указывает свое фирменное наименование (в т. ч. организационно-правовую форму).</w:t>
      </w:r>
    </w:p>
    <w:p w:rsidR="009554E2" w:rsidRPr="004076CF" w:rsidRDefault="00E5267A" w:rsidP="00F2341A">
      <w:pPr>
        <w:shd w:val="clear" w:color="auto" w:fill="FFFFFF"/>
        <w:spacing w:line="240" w:lineRule="auto"/>
        <w:ind w:firstLine="0"/>
        <w:rPr>
          <w:rFonts w:eastAsia="Calibri"/>
          <w:sz w:val="24"/>
          <w:szCs w:val="24"/>
        </w:rPr>
      </w:pPr>
      <w:r w:rsidRPr="004076CF">
        <w:rPr>
          <w:rFonts w:eastAsia="Calibri"/>
          <w:b/>
          <w:sz w:val="24"/>
          <w:szCs w:val="24"/>
        </w:rPr>
        <w:t>5.2</w:t>
      </w:r>
      <w:r w:rsidR="009554E2" w:rsidRPr="004076CF">
        <w:rPr>
          <w:rFonts w:eastAsia="Calibri"/>
          <w:b/>
          <w:sz w:val="24"/>
          <w:szCs w:val="24"/>
        </w:rPr>
        <w:t>.1.3</w:t>
      </w:r>
      <w:r w:rsidR="009554E2" w:rsidRPr="004076CF">
        <w:rPr>
          <w:rFonts w:eastAsia="Calibri"/>
          <w:sz w:val="24"/>
          <w:szCs w:val="24"/>
        </w:rPr>
        <w:t xml:space="preserve"> Участники должны заполнить позиции табличной части и подтвердить сведения приложенными документами</w:t>
      </w:r>
      <w:r w:rsidR="00F63EE7">
        <w:rPr>
          <w:rFonts w:eastAsia="Calibri"/>
          <w:sz w:val="24"/>
          <w:szCs w:val="24"/>
        </w:rPr>
        <w:t xml:space="preserve">, согласно требованиям </w:t>
      </w:r>
      <w:proofErr w:type="spellStart"/>
      <w:r w:rsidR="00F63EE7">
        <w:rPr>
          <w:rFonts w:eastAsia="Calibri"/>
          <w:sz w:val="24"/>
          <w:szCs w:val="24"/>
        </w:rPr>
        <w:t>п.п</w:t>
      </w:r>
      <w:proofErr w:type="spellEnd"/>
      <w:r w:rsidR="00F63EE7">
        <w:rPr>
          <w:rFonts w:eastAsia="Calibri"/>
          <w:sz w:val="24"/>
          <w:szCs w:val="24"/>
        </w:rPr>
        <w:t>. «к», «л», «</w:t>
      </w:r>
      <w:r w:rsidR="009554E2" w:rsidRPr="004076CF">
        <w:rPr>
          <w:rFonts w:eastAsia="Calibri"/>
          <w:sz w:val="24"/>
          <w:szCs w:val="24"/>
        </w:rPr>
        <w:t>м</w:t>
      </w:r>
      <w:proofErr w:type="gramStart"/>
      <w:r w:rsidR="009554E2" w:rsidRPr="004076CF">
        <w:rPr>
          <w:rFonts w:eastAsia="Calibri"/>
          <w:sz w:val="24"/>
          <w:szCs w:val="24"/>
        </w:rPr>
        <w:t>»</w:t>
      </w:r>
      <w:proofErr w:type="gramEnd"/>
      <w:r w:rsidR="009554E2" w:rsidRPr="004076CF">
        <w:rPr>
          <w:rFonts w:eastAsia="Calibri"/>
          <w:sz w:val="24"/>
          <w:szCs w:val="24"/>
        </w:rPr>
        <w:t xml:space="preserve"> п.4.5.2.2 Документации.</w:t>
      </w:r>
    </w:p>
    <w:p w:rsidR="007337BE" w:rsidRPr="004076CF" w:rsidRDefault="007337BE" w:rsidP="004507A2">
      <w:pPr>
        <w:spacing w:line="240" w:lineRule="auto"/>
        <w:ind w:left="567" w:firstLine="0"/>
        <w:rPr>
          <w:sz w:val="24"/>
          <w:szCs w:val="24"/>
        </w:rPr>
        <w:sectPr w:rsidR="007337BE" w:rsidRPr="004076CF" w:rsidSect="009B5982">
          <w:pgSz w:w="11906" w:h="16838" w:code="9"/>
          <w:pgMar w:top="709" w:right="709" w:bottom="709" w:left="1276" w:header="680" w:footer="0" w:gutter="0"/>
          <w:cols w:space="708"/>
          <w:docGrid w:linePitch="381"/>
        </w:sectPr>
      </w:pPr>
    </w:p>
    <w:p w:rsidR="00B53DC8" w:rsidRPr="004076CF" w:rsidRDefault="00F2341A" w:rsidP="00F2341A">
      <w:pPr>
        <w:spacing w:line="240" w:lineRule="auto"/>
        <w:ind w:firstLine="0"/>
        <w:rPr>
          <w:b/>
          <w:bCs/>
          <w:sz w:val="24"/>
          <w:szCs w:val="24"/>
        </w:rPr>
      </w:pPr>
      <w:r w:rsidRPr="004076CF">
        <w:rPr>
          <w:b/>
          <w:bCs/>
          <w:sz w:val="24"/>
          <w:szCs w:val="24"/>
        </w:rPr>
        <w:lastRenderedPageBreak/>
        <w:t>5.3</w:t>
      </w:r>
      <w:r w:rsidR="00B53DC8" w:rsidRPr="004076CF">
        <w:rPr>
          <w:b/>
          <w:bCs/>
          <w:sz w:val="24"/>
          <w:szCs w:val="24"/>
        </w:rPr>
        <w:t xml:space="preserve">.  Анкета Участника (Форма </w:t>
      </w:r>
      <w:r w:rsidRPr="004076CF">
        <w:rPr>
          <w:b/>
          <w:bCs/>
          <w:sz w:val="24"/>
          <w:szCs w:val="24"/>
        </w:rPr>
        <w:t>3</w:t>
      </w:r>
      <w:r w:rsidR="00B53DC8" w:rsidRPr="004076CF">
        <w:rPr>
          <w:b/>
          <w:bCs/>
          <w:sz w:val="24"/>
          <w:szCs w:val="24"/>
        </w:rPr>
        <w:t>)</w:t>
      </w:r>
    </w:p>
    <w:p w:rsidR="00B53DC8" w:rsidRPr="004076CF" w:rsidRDefault="00B53DC8" w:rsidP="00B53DC8">
      <w:pPr>
        <w:pBdr>
          <w:top w:val="single" w:sz="4" w:space="1" w:color="auto"/>
        </w:pBdr>
        <w:shd w:val="clear" w:color="auto" w:fill="E0E0E0"/>
        <w:spacing w:line="240" w:lineRule="auto"/>
        <w:jc w:val="center"/>
        <w:rPr>
          <w:b/>
          <w:spacing w:val="36"/>
          <w:sz w:val="24"/>
          <w:szCs w:val="24"/>
        </w:rPr>
      </w:pPr>
      <w:r w:rsidRPr="004076CF">
        <w:rPr>
          <w:b/>
          <w:spacing w:val="36"/>
          <w:sz w:val="24"/>
          <w:szCs w:val="24"/>
        </w:rPr>
        <w:t>начало формы</w:t>
      </w:r>
    </w:p>
    <w:p w:rsidR="00B53DC8" w:rsidRPr="004076CF" w:rsidRDefault="00B53DC8" w:rsidP="00B53DC8">
      <w:pPr>
        <w:spacing w:line="240" w:lineRule="auto"/>
        <w:rPr>
          <w:sz w:val="24"/>
          <w:szCs w:val="24"/>
        </w:rPr>
      </w:pPr>
    </w:p>
    <w:p w:rsidR="00B53DC8" w:rsidRPr="004076CF" w:rsidRDefault="00B53DC8" w:rsidP="00B53DC8">
      <w:pPr>
        <w:spacing w:line="240" w:lineRule="auto"/>
        <w:ind w:firstLine="0"/>
        <w:rPr>
          <w:sz w:val="24"/>
          <w:szCs w:val="24"/>
        </w:rPr>
      </w:pPr>
      <w:r w:rsidRPr="004076CF">
        <w:rPr>
          <w:sz w:val="24"/>
          <w:szCs w:val="24"/>
        </w:rPr>
        <w:t xml:space="preserve"> Приложение </w:t>
      </w:r>
      <w:r w:rsidR="00807C8B" w:rsidRPr="004076CF">
        <w:rPr>
          <w:sz w:val="24"/>
          <w:szCs w:val="24"/>
        </w:rPr>
        <w:t>1</w:t>
      </w:r>
    </w:p>
    <w:p w:rsidR="00B53DC8" w:rsidRPr="004076CF" w:rsidRDefault="00B53DC8" w:rsidP="00B53DC8">
      <w:pPr>
        <w:spacing w:line="240" w:lineRule="auto"/>
        <w:ind w:firstLine="0"/>
        <w:contextualSpacing/>
        <w:rPr>
          <w:sz w:val="24"/>
          <w:szCs w:val="24"/>
        </w:rPr>
      </w:pPr>
      <w:r w:rsidRPr="004076CF">
        <w:rPr>
          <w:sz w:val="24"/>
          <w:szCs w:val="24"/>
        </w:rPr>
        <w:t xml:space="preserve"> к Заявке на участие в закупке </w:t>
      </w:r>
    </w:p>
    <w:p w:rsidR="00B53DC8" w:rsidRPr="004076CF" w:rsidRDefault="00B53DC8" w:rsidP="00B53DC8">
      <w:pPr>
        <w:spacing w:line="240" w:lineRule="auto"/>
        <w:ind w:firstLine="0"/>
        <w:contextualSpacing/>
        <w:rPr>
          <w:sz w:val="24"/>
          <w:szCs w:val="24"/>
        </w:rPr>
      </w:pPr>
      <w:r w:rsidRPr="004076CF">
        <w:rPr>
          <w:sz w:val="24"/>
          <w:szCs w:val="24"/>
        </w:rPr>
        <w:t xml:space="preserve"> от «____»</w:t>
      </w:r>
      <w:r w:rsidR="00C80E02" w:rsidRPr="004076CF">
        <w:rPr>
          <w:sz w:val="24"/>
          <w:szCs w:val="24"/>
        </w:rPr>
        <w:t xml:space="preserve"> </w:t>
      </w:r>
      <w:r w:rsidRPr="004076CF">
        <w:rPr>
          <w:sz w:val="24"/>
          <w:szCs w:val="24"/>
        </w:rPr>
        <w:t>_____________ г. №</w:t>
      </w:r>
      <w:r w:rsidR="00C80E02" w:rsidRPr="004076CF">
        <w:rPr>
          <w:sz w:val="24"/>
          <w:szCs w:val="24"/>
        </w:rPr>
        <w:t xml:space="preserve"> </w:t>
      </w:r>
      <w:r w:rsidRPr="004076CF">
        <w:rPr>
          <w:sz w:val="24"/>
          <w:szCs w:val="24"/>
        </w:rPr>
        <w:t>__________</w:t>
      </w:r>
    </w:p>
    <w:p w:rsidR="00B53DC8" w:rsidRPr="004076CF" w:rsidRDefault="00B53DC8" w:rsidP="00B53DC8">
      <w:pPr>
        <w:spacing w:line="240" w:lineRule="auto"/>
        <w:rPr>
          <w:sz w:val="24"/>
          <w:szCs w:val="24"/>
        </w:rPr>
      </w:pPr>
    </w:p>
    <w:p w:rsidR="00B53DC8" w:rsidRPr="004076CF" w:rsidRDefault="00B53DC8" w:rsidP="00B53DC8">
      <w:pPr>
        <w:suppressAutoHyphens/>
        <w:spacing w:line="240" w:lineRule="auto"/>
        <w:jc w:val="center"/>
        <w:rPr>
          <w:b/>
          <w:sz w:val="24"/>
          <w:szCs w:val="24"/>
        </w:rPr>
      </w:pPr>
      <w:r w:rsidRPr="004076CF">
        <w:rPr>
          <w:b/>
          <w:sz w:val="24"/>
          <w:szCs w:val="24"/>
        </w:rPr>
        <w:t>Анкета Участника</w:t>
      </w:r>
    </w:p>
    <w:p w:rsidR="00B53DC8" w:rsidRPr="004076CF" w:rsidRDefault="00B53DC8" w:rsidP="00B53DC8">
      <w:pPr>
        <w:spacing w:line="240" w:lineRule="auto"/>
        <w:rPr>
          <w:sz w:val="24"/>
          <w:szCs w:val="24"/>
        </w:rPr>
      </w:pPr>
    </w:p>
    <w:p w:rsidR="00B53DC8" w:rsidRPr="004076CF" w:rsidRDefault="00B53DC8" w:rsidP="00B53DC8">
      <w:pPr>
        <w:spacing w:line="240" w:lineRule="auto"/>
        <w:rPr>
          <w:sz w:val="24"/>
          <w:szCs w:val="24"/>
        </w:rPr>
      </w:pPr>
      <w:r w:rsidRPr="004076CF">
        <w:rPr>
          <w:sz w:val="24"/>
          <w:szCs w:val="24"/>
        </w:rPr>
        <w:t>Наименование и адрес Участника: _________________________________</w:t>
      </w:r>
    </w:p>
    <w:p w:rsidR="00B53DC8" w:rsidRPr="004076CF"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494580" w:rsidRPr="004076CF" w:rsidTr="00492EDC">
        <w:trPr>
          <w:cantSplit/>
          <w:trHeight w:val="240"/>
          <w:tblHeader/>
        </w:trPr>
        <w:tc>
          <w:tcPr>
            <w:tcW w:w="567" w:type="dxa"/>
          </w:tcPr>
          <w:p w:rsidR="00B53DC8" w:rsidRPr="004076CF" w:rsidRDefault="00B53DC8" w:rsidP="00B53DC8">
            <w:pPr>
              <w:keepNext/>
              <w:spacing w:before="40" w:after="40" w:line="240" w:lineRule="auto"/>
              <w:ind w:firstLine="27"/>
              <w:rPr>
                <w:sz w:val="24"/>
                <w:szCs w:val="24"/>
              </w:rPr>
            </w:pPr>
            <w:r w:rsidRPr="004076CF">
              <w:rPr>
                <w:sz w:val="24"/>
                <w:szCs w:val="24"/>
              </w:rPr>
              <w:t>№ п/п</w:t>
            </w:r>
          </w:p>
        </w:tc>
        <w:tc>
          <w:tcPr>
            <w:tcW w:w="3715" w:type="dxa"/>
            <w:vAlign w:val="center"/>
          </w:tcPr>
          <w:p w:rsidR="00B53DC8" w:rsidRPr="004076CF" w:rsidRDefault="00B53DC8" w:rsidP="00B53DC8">
            <w:pPr>
              <w:keepNext/>
              <w:spacing w:before="40" w:after="40" w:line="240" w:lineRule="auto"/>
              <w:ind w:firstLine="34"/>
              <w:jc w:val="center"/>
              <w:rPr>
                <w:sz w:val="24"/>
                <w:szCs w:val="24"/>
              </w:rPr>
            </w:pPr>
            <w:r w:rsidRPr="004076CF">
              <w:rPr>
                <w:sz w:val="24"/>
                <w:szCs w:val="24"/>
              </w:rPr>
              <w:t>Наименование</w:t>
            </w:r>
          </w:p>
        </w:tc>
        <w:tc>
          <w:tcPr>
            <w:tcW w:w="5825" w:type="dxa"/>
            <w:vAlign w:val="center"/>
          </w:tcPr>
          <w:p w:rsidR="00B53DC8" w:rsidRPr="004076CF" w:rsidRDefault="00B53DC8" w:rsidP="00B53DC8">
            <w:pPr>
              <w:keepNext/>
              <w:spacing w:before="40" w:after="40" w:line="240" w:lineRule="auto"/>
              <w:jc w:val="center"/>
              <w:rPr>
                <w:sz w:val="24"/>
                <w:szCs w:val="24"/>
              </w:rPr>
            </w:pPr>
            <w:r w:rsidRPr="004076CF">
              <w:rPr>
                <w:sz w:val="24"/>
                <w:szCs w:val="24"/>
              </w:rPr>
              <w:t>Сведения об Участнике</w:t>
            </w: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Фирменное наименование Участника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Свидетельство о внесении в Единый государственный реестр юридических лиц (дата и номер, кем выдано)</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ИНН, КПП, ОГРН, ОКПО Участника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Адрес места нахождения</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Почтовый адрес</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Филиалы: перечислить наименования и почтовые адреса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Телефоны Участника (с указанием кода города)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Height w:val="116"/>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Факс Участника (с указанием кода города)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Адрес электронной почты Участника</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B53DC8" w:rsidRPr="004076CF" w:rsidRDefault="00B53DC8" w:rsidP="00B53DC8">
            <w:pPr>
              <w:spacing w:before="40" w:after="40" w:line="240" w:lineRule="auto"/>
              <w:rPr>
                <w:sz w:val="24"/>
                <w:szCs w:val="24"/>
              </w:rPr>
            </w:pPr>
          </w:p>
        </w:tc>
      </w:tr>
      <w:tr w:rsidR="00494580"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Фамилия, Имя и Отчество главного бухгалтера Участника</w:t>
            </w:r>
          </w:p>
        </w:tc>
        <w:tc>
          <w:tcPr>
            <w:tcW w:w="5825" w:type="dxa"/>
          </w:tcPr>
          <w:p w:rsidR="00B53DC8" w:rsidRPr="004076CF" w:rsidRDefault="00B53DC8" w:rsidP="00B53DC8">
            <w:pPr>
              <w:spacing w:before="40" w:after="40" w:line="240" w:lineRule="auto"/>
              <w:rPr>
                <w:sz w:val="24"/>
                <w:szCs w:val="24"/>
              </w:rPr>
            </w:pPr>
          </w:p>
        </w:tc>
      </w:tr>
      <w:tr w:rsidR="00B53DC8" w:rsidRPr="004076CF" w:rsidTr="00492EDC">
        <w:trPr>
          <w:cantSplit/>
        </w:trPr>
        <w:tc>
          <w:tcPr>
            <w:tcW w:w="567" w:type="dxa"/>
            <w:vAlign w:val="center"/>
          </w:tcPr>
          <w:p w:rsidR="00B53DC8" w:rsidRPr="004076CF" w:rsidRDefault="00B53DC8" w:rsidP="00B53DC8">
            <w:pPr>
              <w:numPr>
                <w:ilvl w:val="0"/>
                <w:numId w:val="6"/>
              </w:numPr>
              <w:spacing w:after="60" w:line="240" w:lineRule="auto"/>
              <w:jc w:val="center"/>
              <w:rPr>
                <w:sz w:val="24"/>
                <w:szCs w:val="24"/>
              </w:rPr>
            </w:pPr>
          </w:p>
        </w:tc>
        <w:tc>
          <w:tcPr>
            <w:tcW w:w="3715" w:type="dxa"/>
          </w:tcPr>
          <w:p w:rsidR="00B53DC8" w:rsidRPr="004076CF" w:rsidRDefault="00B53DC8" w:rsidP="00B53DC8">
            <w:pPr>
              <w:spacing w:before="40" w:after="40" w:line="240" w:lineRule="auto"/>
              <w:ind w:firstLine="34"/>
              <w:rPr>
                <w:sz w:val="24"/>
                <w:szCs w:val="24"/>
              </w:rPr>
            </w:pPr>
            <w:r w:rsidRPr="004076CF">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B53DC8" w:rsidRPr="004076CF" w:rsidRDefault="00B53DC8" w:rsidP="00B53DC8">
            <w:pPr>
              <w:spacing w:before="40" w:after="40" w:line="240" w:lineRule="auto"/>
              <w:rPr>
                <w:sz w:val="24"/>
                <w:szCs w:val="24"/>
              </w:rPr>
            </w:pPr>
          </w:p>
        </w:tc>
      </w:tr>
    </w:tbl>
    <w:p w:rsidR="00B53DC8" w:rsidRPr="004076CF" w:rsidRDefault="00B53DC8" w:rsidP="00B53DC8">
      <w:pPr>
        <w:spacing w:line="240" w:lineRule="auto"/>
        <w:rPr>
          <w:sz w:val="24"/>
          <w:szCs w:val="24"/>
        </w:rPr>
      </w:pPr>
    </w:p>
    <w:p w:rsidR="00B53DC8" w:rsidRPr="004076CF" w:rsidRDefault="00B53DC8" w:rsidP="00B53DC8">
      <w:pPr>
        <w:spacing w:line="240" w:lineRule="auto"/>
        <w:rPr>
          <w:sz w:val="24"/>
          <w:szCs w:val="24"/>
        </w:rPr>
      </w:pPr>
      <w:r w:rsidRPr="004076CF">
        <w:rPr>
          <w:sz w:val="24"/>
          <w:szCs w:val="24"/>
        </w:rPr>
        <w:t>____________________________________</w:t>
      </w:r>
    </w:p>
    <w:p w:rsidR="00B53DC8" w:rsidRPr="004076CF" w:rsidRDefault="00B53DC8" w:rsidP="00B53DC8">
      <w:pPr>
        <w:spacing w:line="240" w:lineRule="auto"/>
        <w:rPr>
          <w:sz w:val="24"/>
          <w:szCs w:val="24"/>
          <w:vertAlign w:val="superscript"/>
        </w:rPr>
      </w:pPr>
      <w:r w:rsidRPr="004076CF">
        <w:rPr>
          <w:sz w:val="24"/>
          <w:szCs w:val="24"/>
          <w:vertAlign w:val="superscript"/>
        </w:rPr>
        <w:t>(подпись, М.П.)</w:t>
      </w:r>
    </w:p>
    <w:p w:rsidR="00B53DC8" w:rsidRPr="004076CF" w:rsidRDefault="00B53DC8" w:rsidP="00B53DC8">
      <w:pPr>
        <w:spacing w:line="240" w:lineRule="auto"/>
        <w:rPr>
          <w:sz w:val="24"/>
          <w:szCs w:val="24"/>
        </w:rPr>
      </w:pPr>
      <w:r w:rsidRPr="004076CF">
        <w:rPr>
          <w:sz w:val="24"/>
          <w:szCs w:val="24"/>
        </w:rPr>
        <w:t>____________________________________</w:t>
      </w:r>
    </w:p>
    <w:p w:rsidR="00B53DC8" w:rsidRPr="004076CF" w:rsidRDefault="00B53DC8" w:rsidP="00B53DC8">
      <w:pPr>
        <w:spacing w:line="240" w:lineRule="auto"/>
        <w:rPr>
          <w:sz w:val="24"/>
          <w:szCs w:val="24"/>
          <w:vertAlign w:val="superscript"/>
        </w:rPr>
      </w:pPr>
      <w:r w:rsidRPr="004076CF">
        <w:rPr>
          <w:sz w:val="24"/>
          <w:szCs w:val="24"/>
          <w:vertAlign w:val="superscript"/>
        </w:rPr>
        <w:t>(фамилия, имя, отчество подписавшего, должность)</w:t>
      </w:r>
    </w:p>
    <w:p w:rsidR="00B53DC8" w:rsidRPr="004076CF" w:rsidRDefault="00B53DC8" w:rsidP="00B53DC8">
      <w:pPr>
        <w:keepNext/>
        <w:spacing w:line="240" w:lineRule="auto"/>
        <w:rPr>
          <w:b/>
          <w:sz w:val="24"/>
          <w:szCs w:val="24"/>
        </w:rPr>
      </w:pPr>
    </w:p>
    <w:p w:rsidR="00B53DC8" w:rsidRPr="004076CF" w:rsidRDefault="00B53DC8" w:rsidP="00B53DC8">
      <w:pPr>
        <w:pBdr>
          <w:bottom w:val="single" w:sz="4" w:space="1" w:color="auto"/>
        </w:pBdr>
        <w:shd w:val="clear" w:color="auto" w:fill="E0E0E0"/>
        <w:spacing w:line="240" w:lineRule="auto"/>
        <w:jc w:val="center"/>
        <w:rPr>
          <w:b/>
          <w:spacing w:val="36"/>
          <w:sz w:val="24"/>
          <w:szCs w:val="24"/>
        </w:rPr>
      </w:pPr>
      <w:r w:rsidRPr="004076CF">
        <w:rPr>
          <w:b/>
          <w:spacing w:val="36"/>
          <w:sz w:val="24"/>
          <w:szCs w:val="24"/>
        </w:rPr>
        <w:t>конец формы</w:t>
      </w:r>
    </w:p>
    <w:p w:rsidR="00B53DC8" w:rsidRPr="004076CF" w:rsidRDefault="00B53DC8" w:rsidP="00B53DC8">
      <w:pPr>
        <w:keepNext/>
        <w:pageBreakBefore/>
        <w:suppressAutoHyphens/>
        <w:spacing w:before="240" w:after="120" w:line="240" w:lineRule="auto"/>
        <w:ind w:firstLine="0"/>
        <w:outlineLvl w:val="2"/>
        <w:rPr>
          <w:b/>
          <w:bCs/>
          <w:sz w:val="24"/>
          <w:szCs w:val="24"/>
        </w:rPr>
      </w:pPr>
      <w:bookmarkStart w:id="77" w:name="_Toc261535115"/>
      <w:bookmarkStart w:id="78" w:name="_Toc262557871"/>
      <w:bookmarkStart w:id="79" w:name="_Toc278971544"/>
      <w:bookmarkStart w:id="80" w:name="_Toc322017076"/>
      <w:r w:rsidRPr="004076CF">
        <w:rPr>
          <w:b/>
          <w:bCs/>
          <w:sz w:val="24"/>
          <w:szCs w:val="24"/>
        </w:rPr>
        <w:lastRenderedPageBreak/>
        <w:t>5.</w:t>
      </w:r>
      <w:r w:rsidR="00E5267A" w:rsidRPr="004076CF">
        <w:rPr>
          <w:b/>
          <w:bCs/>
          <w:sz w:val="24"/>
          <w:szCs w:val="24"/>
        </w:rPr>
        <w:t>3</w:t>
      </w:r>
      <w:r w:rsidRPr="004076CF">
        <w:rPr>
          <w:b/>
          <w:bCs/>
          <w:sz w:val="24"/>
          <w:szCs w:val="24"/>
        </w:rPr>
        <w:t>.1. Инструкция по заполнению</w:t>
      </w:r>
      <w:bookmarkEnd w:id="77"/>
      <w:bookmarkEnd w:id="78"/>
      <w:bookmarkEnd w:id="79"/>
      <w:bookmarkEnd w:id="80"/>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.1.1.</w:t>
      </w:r>
      <w:r w:rsidRPr="004076CF">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.1.2.</w:t>
      </w:r>
      <w:r w:rsidRPr="004076CF">
        <w:rPr>
          <w:sz w:val="24"/>
          <w:szCs w:val="24"/>
        </w:rPr>
        <w:t xml:space="preserve"> Участник указывает свое фирменное наименование (в т. ч. организационно-правовую форму) и свой адрес.</w:t>
      </w:r>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.1.3.</w:t>
      </w:r>
      <w:r w:rsidRPr="004076CF">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4076CF" w:rsidRDefault="00B53DC8" w:rsidP="00B53DC8">
      <w:pPr>
        <w:tabs>
          <w:tab w:val="left" w:pos="851"/>
        </w:tabs>
        <w:spacing w:line="240" w:lineRule="auto"/>
        <w:ind w:firstLine="0"/>
        <w:rPr>
          <w:sz w:val="24"/>
          <w:szCs w:val="24"/>
        </w:rPr>
      </w:pPr>
      <w:r w:rsidRPr="004076CF">
        <w:rPr>
          <w:b/>
          <w:sz w:val="24"/>
          <w:szCs w:val="24"/>
        </w:rPr>
        <w:t>5.</w:t>
      </w:r>
      <w:r w:rsidR="00E5267A" w:rsidRPr="004076CF">
        <w:rPr>
          <w:b/>
          <w:sz w:val="24"/>
          <w:szCs w:val="24"/>
        </w:rPr>
        <w:t>3</w:t>
      </w:r>
      <w:r w:rsidRPr="004076CF">
        <w:rPr>
          <w:b/>
          <w:sz w:val="24"/>
          <w:szCs w:val="24"/>
        </w:rPr>
        <w:t>.1.4.</w:t>
      </w:r>
      <w:r w:rsidRPr="004076CF">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B53DC8" w:rsidRPr="004076CF" w:rsidRDefault="00B53DC8" w:rsidP="001C6144">
      <w:pPr>
        <w:spacing w:line="240" w:lineRule="auto"/>
        <w:ind w:firstLine="0"/>
        <w:rPr>
          <w:sz w:val="24"/>
          <w:szCs w:val="24"/>
        </w:rPr>
      </w:pPr>
    </w:p>
    <w:p w:rsidR="001C6144" w:rsidRPr="004076CF" w:rsidRDefault="003E76CD" w:rsidP="001C6144">
      <w:pPr>
        <w:pStyle w:val="ConsPlusNonformat"/>
        <w:jc w:val="both"/>
        <w:rPr>
          <w:rFonts w:ascii="Times New Roman" w:hAnsi="Times New Roman" w:cs="Times New Roman"/>
          <w:b/>
          <w:sz w:val="24"/>
          <w:szCs w:val="24"/>
        </w:rPr>
      </w:pPr>
      <w:r w:rsidRPr="004076CF">
        <w:rPr>
          <w:rFonts w:ascii="Times New Roman" w:hAnsi="Times New Roman" w:cs="Times New Roman"/>
          <w:b/>
          <w:sz w:val="24"/>
          <w:szCs w:val="24"/>
        </w:rPr>
        <w:lastRenderedPageBreak/>
        <w:t>5.</w:t>
      </w:r>
      <w:r w:rsidR="00F2341A" w:rsidRPr="004076CF">
        <w:rPr>
          <w:rFonts w:ascii="Times New Roman" w:hAnsi="Times New Roman" w:cs="Times New Roman"/>
          <w:b/>
          <w:sz w:val="24"/>
          <w:szCs w:val="24"/>
        </w:rPr>
        <w:t>4</w:t>
      </w:r>
      <w:r w:rsidR="001C6144" w:rsidRPr="004076CF">
        <w:rPr>
          <w:rFonts w:ascii="Times New Roman" w:hAnsi="Times New Roman" w:cs="Times New Roman"/>
          <w:b/>
          <w:sz w:val="24"/>
          <w:szCs w:val="24"/>
        </w:rPr>
        <w:t xml:space="preserve">. </w:t>
      </w:r>
      <w:bookmarkStart w:id="81" w:name="_Toc465770142"/>
      <w:bookmarkStart w:id="82" w:name="_Toc419208689"/>
      <w:bookmarkStart w:id="83" w:name="_Toc418077958"/>
      <w:bookmarkStart w:id="84" w:name="_Ref418004386"/>
      <w:r w:rsidR="001C6144" w:rsidRPr="004076CF">
        <w:rPr>
          <w:rFonts w:ascii="Times New Roman" w:hAnsi="Times New Roman" w:cs="Times New Roman"/>
          <w:b/>
          <w:sz w:val="24"/>
          <w:szCs w:val="24"/>
        </w:rPr>
        <w:t>Справка об отсутствии п</w:t>
      </w:r>
      <w:r w:rsidR="00E57FC0" w:rsidRPr="004076CF">
        <w:rPr>
          <w:rFonts w:ascii="Times New Roman" w:hAnsi="Times New Roman" w:cs="Times New Roman"/>
          <w:b/>
          <w:sz w:val="24"/>
          <w:szCs w:val="24"/>
        </w:rPr>
        <w:t xml:space="preserve">ризнаков крупной сделки (форма </w:t>
      </w:r>
      <w:r w:rsidR="00F2341A" w:rsidRPr="004076CF">
        <w:rPr>
          <w:rFonts w:ascii="Times New Roman" w:hAnsi="Times New Roman" w:cs="Times New Roman"/>
          <w:b/>
          <w:sz w:val="24"/>
          <w:szCs w:val="24"/>
        </w:rPr>
        <w:t>4</w:t>
      </w:r>
      <w:r w:rsidR="001C6144" w:rsidRPr="004076CF">
        <w:rPr>
          <w:rFonts w:ascii="Times New Roman" w:hAnsi="Times New Roman" w:cs="Times New Roman"/>
          <w:b/>
          <w:sz w:val="24"/>
          <w:szCs w:val="24"/>
        </w:rPr>
        <w:t>)</w:t>
      </w:r>
      <w:bookmarkEnd w:id="81"/>
      <w:bookmarkEnd w:id="82"/>
      <w:bookmarkEnd w:id="83"/>
      <w:bookmarkEnd w:id="84"/>
    </w:p>
    <w:p w:rsidR="001C6144" w:rsidRPr="004076CF"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4076CF"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76CF">
        <w:rPr>
          <w:b/>
          <w:spacing w:val="36"/>
          <w:sz w:val="24"/>
          <w:szCs w:val="24"/>
        </w:rPr>
        <w:t>начало формы</w:t>
      </w:r>
    </w:p>
    <w:p w:rsidR="001C6144" w:rsidRPr="004076CF" w:rsidRDefault="001C6144" w:rsidP="001C6144">
      <w:pPr>
        <w:spacing w:line="240" w:lineRule="auto"/>
        <w:ind w:firstLine="0"/>
        <w:rPr>
          <w:sz w:val="24"/>
          <w:szCs w:val="24"/>
        </w:rPr>
      </w:pPr>
    </w:p>
    <w:p w:rsidR="001C6144" w:rsidRPr="004076CF" w:rsidRDefault="00E57FC0" w:rsidP="001C6144">
      <w:pPr>
        <w:spacing w:line="240" w:lineRule="auto"/>
        <w:ind w:firstLine="0"/>
        <w:contextualSpacing/>
        <w:rPr>
          <w:sz w:val="24"/>
          <w:szCs w:val="24"/>
        </w:rPr>
      </w:pPr>
      <w:r w:rsidRPr="004076CF">
        <w:rPr>
          <w:sz w:val="24"/>
          <w:szCs w:val="24"/>
        </w:rPr>
        <w:t xml:space="preserve">Приложение </w:t>
      </w:r>
      <w:r w:rsidR="00F2341A" w:rsidRPr="004076CF">
        <w:rPr>
          <w:sz w:val="24"/>
          <w:szCs w:val="24"/>
        </w:rPr>
        <w:t>3</w:t>
      </w:r>
      <w:r w:rsidR="001C6144" w:rsidRPr="004076CF">
        <w:rPr>
          <w:sz w:val="24"/>
          <w:szCs w:val="24"/>
        </w:rPr>
        <w:t xml:space="preserve"> </w:t>
      </w:r>
    </w:p>
    <w:p w:rsidR="001C6144" w:rsidRPr="004076CF" w:rsidRDefault="001C6144" w:rsidP="001C6144">
      <w:pPr>
        <w:spacing w:line="240" w:lineRule="auto"/>
        <w:ind w:firstLine="0"/>
        <w:contextualSpacing/>
        <w:rPr>
          <w:sz w:val="24"/>
          <w:szCs w:val="24"/>
        </w:rPr>
      </w:pPr>
      <w:r w:rsidRPr="004076CF">
        <w:rPr>
          <w:sz w:val="24"/>
          <w:szCs w:val="24"/>
        </w:rPr>
        <w:t xml:space="preserve">к Заявке на участие в закупке </w:t>
      </w:r>
    </w:p>
    <w:p w:rsidR="001C6144" w:rsidRPr="004076CF" w:rsidRDefault="001C6144" w:rsidP="001C6144">
      <w:pPr>
        <w:spacing w:line="240" w:lineRule="auto"/>
        <w:ind w:firstLine="0"/>
        <w:rPr>
          <w:sz w:val="24"/>
          <w:szCs w:val="24"/>
        </w:rPr>
      </w:pPr>
      <w:r w:rsidRPr="004076CF">
        <w:rPr>
          <w:sz w:val="24"/>
          <w:szCs w:val="24"/>
        </w:rPr>
        <w:t>от «___</w:t>
      </w:r>
      <w:proofErr w:type="gramStart"/>
      <w:r w:rsidRPr="004076CF">
        <w:rPr>
          <w:sz w:val="24"/>
          <w:szCs w:val="24"/>
        </w:rPr>
        <w:t>_»_</w:t>
      </w:r>
      <w:proofErr w:type="gramEnd"/>
      <w:r w:rsidRPr="004076CF">
        <w:rPr>
          <w:sz w:val="24"/>
          <w:szCs w:val="24"/>
        </w:rPr>
        <w:t>____________ г. №__________</w:t>
      </w:r>
    </w:p>
    <w:p w:rsidR="001C6144" w:rsidRPr="004076CF" w:rsidRDefault="001C6144" w:rsidP="001C6144">
      <w:pPr>
        <w:keepNext/>
        <w:keepLines/>
        <w:suppressLineNumbers/>
        <w:spacing w:line="240" w:lineRule="atLeast"/>
        <w:rPr>
          <w:sz w:val="24"/>
          <w:szCs w:val="24"/>
        </w:rPr>
      </w:pPr>
    </w:p>
    <w:p w:rsidR="001C6144" w:rsidRPr="004076CF" w:rsidRDefault="001C6144" w:rsidP="001C6144">
      <w:pPr>
        <w:keepNext/>
        <w:keepLines/>
        <w:suppressLineNumbers/>
        <w:spacing w:line="240" w:lineRule="atLeast"/>
        <w:rPr>
          <w:sz w:val="24"/>
          <w:szCs w:val="24"/>
        </w:rPr>
      </w:pPr>
    </w:p>
    <w:p w:rsidR="001C6144" w:rsidRPr="004076CF" w:rsidRDefault="001C6144" w:rsidP="001C6144">
      <w:pPr>
        <w:keepNext/>
        <w:keepLines/>
        <w:suppressLineNumbers/>
        <w:suppressAutoHyphens/>
        <w:spacing w:line="240" w:lineRule="atLeast"/>
        <w:jc w:val="center"/>
        <w:rPr>
          <w:b/>
          <w:sz w:val="24"/>
          <w:szCs w:val="24"/>
        </w:rPr>
      </w:pPr>
      <w:r w:rsidRPr="004076CF">
        <w:rPr>
          <w:b/>
          <w:sz w:val="24"/>
          <w:szCs w:val="24"/>
        </w:rPr>
        <w:t xml:space="preserve">Справка об отсутствии признаков крупной сделки </w:t>
      </w:r>
    </w:p>
    <w:p w:rsidR="001C6144" w:rsidRPr="004076CF" w:rsidRDefault="001C6144" w:rsidP="001C6144">
      <w:pPr>
        <w:keepNext/>
        <w:keepLines/>
        <w:suppressLineNumbers/>
        <w:rPr>
          <w:iCs/>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 xml:space="preserve">      Настоящим подтверждаю, что сделка между АО «</w:t>
      </w:r>
      <w:proofErr w:type="gramStart"/>
      <w:r w:rsidRPr="004076CF">
        <w:rPr>
          <w:sz w:val="24"/>
          <w:szCs w:val="24"/>
        </w:rPr>
        <w:t>Саханефтегазсбыт»  и</w:t>
      </w:r>
      <w:proofErr w:type="gramEnd"/>
      <w:r w:rsidRPr="004076CF">
        <w:rPr>
          <w:sz w:val="24"/>
          <w:szCs w:val="24"/>
        </w:rPr>
        <w:t xml:space="preserve"> </w:t>
      </w:r>
    </w:p>
    <w:p w:rsidR="001C6144" w:rsidRPr="004076CF" w:rsidRDefault="001C6144" w:rsidP="001C6144">
      <w:pPr>
        <w:keepNext/>
        <w:keepLines/>
        <w:suppressLineNumbers/>
        <w:spacing w:line="240" w:lineRule="auto"/>
        <w:ind w:firstLine="0"/>
        <w:rPr>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 xml:space="preserve">_____________________________________ </w:t>
      </w:r>
    </w:p>
    <w:p w:rsidR="001C6144" w:rsidRPr="004076CF" w:rsidRDefault="001C6144" w:rsidP="001C6144">
      <w:pPr>
        <w:keepNext/>
        <w:keepLines/>
        <w:suppressLineNumbers/>
        <w:spacing w:line="240" w:lineRule="auto"/>
        <w:ind w:firstLine="0"/>
        <w:rPr>
          <w:i/>
          <w:sz w:val="24"/>
          <w:szCs w:val="24"/>
        </w:rPr>
      </w:pPr>
      <w:r w:rsidRPr="004076CF">
        <w:rPr>
          <w:i/>
          <w:sz w:val="24"/>
          <w:szCs w:val="24"/>
        </w:rPr>
        <w:t>(указывается наименование Участника и адрес)</w:t>
      </w:r>
    </w:p>
    <w:p w:rsidR="001C6144" w:rsidRPr="004076CF" w:rsidRDefault="001C6144" w:rsidP="001C6144">
      <w:pPr>
        <w:keepNext/>
        <w:keepLines/>
        <w:suppressLineNumbers/>
        <w:spacing w:line="240" w:lineRule="auto"/>
        <w:ind w:firstLine="0"/>
        <w:rPr>
          <w:i/>
          <w:sz w:val="24"/>
          <w:szCs w:val="24"/>
        </w:rPr>
      </w:pPr>
      <w:r w:rsidRPr="004076CF">
        <w:rPr>
          <w:i/>
          <w:sz w:val="24"/>
          <w:szCs w:val="24"/>
        </w:rPr>
        <w:t xml:space="preserve"> </w:t>
      </w:r>
    </w:p>
    <w:p w:rsidR="00F2341A" w:rsidRPr="004076CF" w:rsidRDefault="00F2341A" w:rsidP="001C6144">
      <w:pPr>
        <w:autoSpaceDE w:val="0"/>
        <w:autoSpaceDN w:val="0"/>
        <w:adjustRightInd w:val="0"/>
        <w:spacing w:line="240" w:lineRule="auto"/>
        <w:ind w:firstLine="0"/>
        <w:rPr>
          <w:sz w:val="24"/>
          <w:szCs w:val="24"/>
        </w:rPr>
      </w:pPr>
      <w:r w:rsidRPr="004076CF">
        <w:rPr>
          <w:sz w:val="24"/>
          <w:szCs w:val="24"/>
        </w:rPr>
        <w:t xml:space="preserve">на </w:t>
      </w:r>
      <w:r w:rsidR="00F67610">
        <w:rPr>
          <w:sz w:val="24"/>
          <w:szCs w:val="24"/>
        </w:rPr>
        <w:t xml:space="preserve">оказание услуг по </w:t>
      </w:r>
      <w:r w:rsidRPr="004076CF">
        <w:rPr>
          <w:sz w:val="24"/>
          <w:szCs w:val="24"/>
        </w:rPr>
        <w:t>перевозк</w:t>
      </w:r>
      <w:r w:rsidR="00F67610">
        <w:rPr>
          <w:sz w:val="24"/>
          <w:szCs w:val="24"/>
        </w:rPr>
        <w:t>е</w:t>
      </w:r>
      <w:r w:rsidRPr="004076CF">
        <w:rPr>
          <w:sz w:val="24"/>
          <w:szCs w:val="24"/>
        </w:rPr>
        <w:t xml:space="preserve"> тарированных нефтепродуктов в 20 футовых контейнерах реч</w:t>
      </w:r>
      <w:r w:rsidR="00F67610">
        <w:rPr>
          <w:sz w:val="24"/>
          <w:szCs w:val="24"/>
        </w:rPr>
        <w:t>ным транспортом в навигацию 2024</w:t>
      </w:r>
      <w:r w:rsidRPr="004076CF">
        <w:rPr>
          <w:sz w:val="24"/>
          <w:szCs w:val="24"/>
        </w:rPr>
        <w:t xml:space="preserve"> года </w:t>
      </w:r>
    </w:p>
    <w:p w:rsidR="00F2341A" w:rsidRPr="004076CF" w:rsidRDefault="00F2341A" w:rsidP="001C6144">
      <w:pPr>
        <w:autoSpaceDE w:val="0"/>
        <w:autoSpaceDN w:val="0"/>
        <w:adjustRightInd w:val="0"/>
        <w:spacing w:line="240" w:lineRule="auto"/>
        <w:ind w:firstLine="0"/>
        <w:rPr>
          <w:sz w:val="24"/>
          <w:szCs w:val="24"/>
        </w:rPr>
      </w:pPr>
    </w:p>
    <w:p w:rsidR="001C6144" w:rsidRPr="004076CF" w:rsidRDefault="001C6144" w:rsidP="001C6144">
      <w:pPr>
        <w:autoSpaceDE w:val="0"/>
        <w:autoSpaceDN w:val="0"/>
        <w:adjustRightInd w:val="0"/>
        <w:spacing w:line="240" w:lineRule="auto"/>
        <w:ind w:firstLine="0"/>
        <w:rPr>
          <w:sz w:val="24"/>
          <w:szCs w:val="24"/>
        </w:rPr>
      </w:pPr>
      <w:r w:rsidRPr="004076CF">
        <w:rPr>
          <w:sz w:val="24"/>
          <w:szCs w:val="24"/>
        </w:rPr>
        <w:t>по Лоту № ___</w:t>
      </w:r>
    </w:p>
    <w:p w:rsidR="001C6144" w:rsidRPr="004076CF" w:rsidRDefault="001C6144" w:rsidP="001C6144">
      <w:pPr>
        <w:keepNext/>
        <w:keepLines/>
        <w:suppressLineNumbers/>
        <w:spacing w:line="240" w:lineRule="auto"/>
        <w:ind w:firstLine="0"/>
        <w:rPr>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 xml:space="preserve">на сумму _______________________ руб. </w:t>
      </w:r>
    </w:p>
    <w:p w:rsidR="001C6144" w:rsidRPr="004076CF" w:rsidRDefault="001C6144" w:rsidP="001C6144">
      <w:pPr>
        <w:keepNext/>
        <w:keepLines/>
        <w:suppressLineNumbers/>
        <w:spacing w:line="240" w:lineRule="auto"/>
        <w:ind w:firstLine="0"/>
        <w:rPr>
          <w:sz w:val="24"/>
          <w:szCs w:val="24"/>
        </w:rPr>
      </w:pPr>
      <w:r w:rsidRPr="004076CF">
        <w:rPr>
          <w:i/>
          <w:sz w:val="24"/>
          <w:szCs w:val="24"/>
        </w:rPr>
        <w:t>(указывается сумма, на которую планируется заключить договор в соответствии с Заявкой по Лоту)</w:t>
      </w:r>
      <w:r w:rsidRPr="004076CF">
        <w:rPr>
          <w:sz w:val="24"/>
          <w:szCs w:val="24"/>
        </w:rPr>
        <w:t xml:space="preserve"> </w:t>
      </w:r>
    </w:p>
    <w:p w:rsidR="001C6144" w:rsidRPr="004076CF" w:rsidRDefault="001C6144" w:rsidP="001C6144">
      <w:pPr>
        <w:keepNext/>
        <w:keepLines/>
        <w:suppressLineNumbers/>
        <w:spacing w:line="240" w:lineRule="auto"/>
        <w:ind w:firstLine="0"/>
        <w:rPr>
          <w:i/>
          <w:sz w:val="24"/>
          <w:szCs w:val="24"/>
        </w:rPr>
      </w:pPr>
    </w:p>
    <w:p w:rsidR="001C6144" w:rsidRPr="004076CF" w:rsidRDefault="001C6144" w:rsidP="001C6144">
      <w:pPr>
        <w:keepNext/>
        <w:keepLines/>
        <w:suppressLineNumbers/>
        <w:ind w:firstLine="0"/>
        <w:rPr>
          <w:sz w:val="24"/>
          <w:szCs w:val="24"/>
        </w:rPr>
      </w:pPr>
      <w:r w:rsidRPr="004076CF">
        <w:rPr>
          <w:sz w:val="24"/>
          <w:szCs w:val="24"/>
        </w:rPr>
        <w:t>не является крупной, поскольку:</w:t>
      </w:r>
    </w:p>
    <w:p w:rsidR="001C6144" w:rsidRPr="004076CF" w:rsidRDefault="001C6144" w:rsidP="001C6144">
      <w:pPr>
        <w:keepNext/>
        <w:keepLines/>
        <w:suppressLineNumbers/>
        <w:spacing w:line="240" w:lineRule="auto"/>
        <w:ind w:firstLine="0"/>
        <w:rPr>
          <w:sz w:val="18"/>
          <w:szCs w:val="18"/>
        </w:rPr>
      </w:pPr>
      <w:r w:rsidRPr="004076CF">
        <w:rPr>
          <w:sz w:val="24"/>
          <w:szCs w:val="24"/>
        </w:rPr>
        <w:t xml:space="preserve">_______________________________________________________________________________ </w:t>
      </w:r>
      <w:r w:rsidRPr="004076CF">
        <w:rPr>
          <w:i/>
          <w:sz w:val="18"/>
          <w:szCs w:val="18"/>
        </w:rPr>
        <w:t>(указываются причины, по которым сделка не является для Участника крупной).</w:t>
      </w:r>
    </w:p>
    <w:p w:rsidR="001C6144" w:rsidRPr="004076CF" w:rsidRDefault="001C6144" w:rsidP="001C6144">
      <w:pPr>
        <w:keepNext/>
        <w:keepLines/>
        <w:suppressLineNumbers/>
        <w:spacing w:line="240" w:lineRule="atLeast"/>
        <w:ind w:firstLine="0"/>
        <w:rPr>
          <w:sz w:val="24"/>
          <w:szCs w:val="24"/>
        </w:rPr>
      </w:pPr>
    </w:p>
    <w:p w:rsidR="001C6144" w:rsidRPr="004076CF" w:rsidRDefault="001C6144" w:rsidP="001C6144">
      <w:pPr>
        <w:keepNext/>
        <w:keepLines/>
        <w:suppressLineNumbers/>
        <w:spacing w:line="240" w:lineRule="atLeast"/>
        <w:ind w:firstLine="0"/>
        <w:rPr>
          <w:sz w:val="24"/>
          <w:szCs w:val="24"/>
        </w:rPr>
      </w:pPr>
    </w:p>
    <w:p w:rsidR="001C6144" w:rsidRPr="004076CF" w:rsidRDefault="001C6144" w:rsidP="001C6144">
      <w:pPr>
        <w:keepNext/>
        <w:keepLines/>
        <w:suppressLineNumbers/>
        <w:spacing w:line="240" w:lineRule="auto"/>
        <w:ind w:firstLine="0"/>
        <w:rPr>
          <w:sz w:val="24"/>
          <w:szCs w:val="24"/>
        </w:rPr>
      </w:pPr>
      <w:r w:rsidRPr="004076CF">
        <w:rPr>
          <w:sz w:val="24"/>
          <w:szCs w:val="24"/>
        </w:rPr>
        <w:t>____________________________________</w:t>
      </w:r>
    </w:p>
    <w:p w:rsidR="001C6144" w:rsidRPr="004076CF" w:rsidRDefault="001C6144" w:rsidP="001C6144">
      <w:pPr>
        <w:keepNext/>
        <w:keepLines/>
        <w:suppressLineNumbers/>
        <w:spacing w:line="240" w:lineRule="auto"/>
        <w:ind w:right="3684" w:firstLine="0"/>
        <w:contextualSpacing/>
        <w:rPr>
          <w:sz w:val="24"/>
          <w:szCs w:val="24"/>
          <w:vertAlign w:val="superscript"/>
        </w:rPr>
      </w:pPr>
      <w:r w:rsidRPr="004076CF">
        <w:rPr>
          <w:sz w:val="24"/>
          <w:szCs w:val="24"/>
          <w:vertAlign w:val="superscript"/>
        </w:rPr>
        <w:t>(подпись, М.П.)</w:t>
      </w:r>
    </w:p>
    <w:p w:rsidR="001C6144" w:rsidRPr="004076CF" w:rsidRDefault="001C6144" w:rsidP="001C6144">
      <w:pPr>
        <w:keepNext/>
        <w:keepLines/>
        <w:suppressLineNumbers/>
        <w:spacing w:line="240" w:lineRule="atLeast"/>
        <w:ind w:firstLine="0"/>
        <w:rPr>
          <w:sz w:val="24"/>
          <w:szCs w:val="24"/>
        </w:rPr>
      </w:pPr>
      <w:r w:rsidRPr="004076CF">
        <w:rPr>
          <w:sz w:val="24"/>
          <w:szCs w:val="24"/>
        </w:rPr>
        <w:t>____________________________________</w:t>
      </w:r>
    </w:p>
    <w:p w:rsidR="001C6144" w:rsidRPr="004076CF" w:rsidRDefault="001C6144" w:rsidP="001C6144">
      <w:pPr>
        <w:keepNext/>
        <w:keepLines/>
        <w:suppressLineNumbers/>
        <w:spacing w:line="240" w:lineRule="atLeast"/>
        <w:ind w:right="3684" w:firstLine="0"/>
        <w:contextualSpacing/>
        <w:rPr>
          <w:sz w:val="24"/>
          <w:szCs w:val="24"/>
          <w:vertAlign w:val="superscript"/>
        </w:rPr>
      </w:pPr>
      <w:r w:rsidRPr="004076CF">
        <w:rPr>
          <w:sz w:val="24"/>
          <w:szCs w:val="24"/>
          <w:vertAlign w:val="superscript"/>
        </w:rPr>
        <w:t>(фамилия, имя, отчество подписавшего, должность)</w:t>
      </w:r>
    </w:p>
    <w:p w:rsidR="001C6144" w:rsidRPr="004076CF"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4076CF"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76CF">
        <w:rPr>
          <w:b/>
          <w:spacing w:val="36"/>
          <w:sz w:val="24"/>
          <w:szCs w:val="24"/>
        </w:rPr>
        <w:t>конец формы</w:t>
      </w: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3E76CD" w:rsidP="001C6144">
      <w:pPr>
        <w:keepNext/>
        <w:pageBreakBefore/>
        <w:suppressAutoHyphens/>
        <w:spacing w:before="240" w:after="120"/>
        <w:ind w:firstLine="0"/>
        <w:outlineLvl w:val="2"/>
        <w:rPr>
          <w:b/>
          <w:bCs/>
          <w:sz w:val="24"/>
          <w:szCs w:val="24"/>
        </w:rPr>
      </w:pPr>
      <w:r w:rsidRPr="004076CF">
        <w:rPr>
          <w:b/>
          <w:bCs/>
          <w:sz w:val="24"/>
          <w:szCs w:val="24"/>
        </w:rPr>
        <w:lastRenderedPageBreak/>
        <w:t>5.</w:t>
      </w:r>
      <w:r w:rsidR="00E5267A" w:rsidRPr="004076CF">
        <w:rPr>
          <w:b/>
          <w:bCs/>
          <w:sz w:val="24"/>
          <w:szCs w:val="24"/>
        </w:rPr>
        <w:t>4</w:t>
      </w:r>
      <w:r w:rsidR="001C6144" w:rsidRPr="004076CF">
        <w:rPr>
          <w:b/>
          <w:bCs/>
          <w:sz w:val="24"/>
          <w:szCs w:val="24"/>
        </w:rPr>
        <w:t>.1. Инструкция по заполнению</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.1.1</w:t>
      </w:r>
      <w:r w:rsidR="001C6144" w:rsidRPr="004076CF">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.1.2</w:t>
      </w:r>
      <w:r w:rsidR="001C6144" w:rsidRPr="004076CF">
        <w:rPr>
          <w:sz w:val="24"/>
          <w:szCs w:val="24"/>
        </w:rPr>
        <w:t xml:space="preserve"> Участник указывает свое фирменное наименование (в т. ч. организационно-правовую форму) и свой адрес.</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.1.3</w:t>
      </w:r>
      <w:r w:rsidR="001C6144" w:rsidRPr="004076CF">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4076CF" w:rsidRDefault="003E76CD" w:rsidP="001C6144">
      <w:pPr>
        <w:spacing w:line="240" w:lineRule="atLeast"/>
        <w:ind w:firstLine="0"/>
        <w:rPr>
          <w:sz w:val="24"/>
          <w:szCs w:val="24"/>
        </w:rPr>
      </w:pPr>
      <w:r w:rsidRPr="004076CF">
        <w:rPr>
          <w:b/>
          <w:sz w:val="24"/>
          <w:szCs w:val="24"/>
        </w:rPr>
        <w:t>5.</w:t>
      </w:r>
      <w:r w:rsidR="00E5267A" w:rsidRPr="004076CF">
        <w:rPr>
          <w:b/>
          <w:sz w:val="24"/>
          <w:szCs w:val="24"/>
        </w:rPr>
        <w:t>4</w:t>
      </w:r>
      <w:r w:rsidR="001C6144" w:rsidRPr="004076CF">
        <w:rPr>
          <w:b/>
          <w:sz w:val="24"/>
          <w:szCs w:val="24"/>
        </w:rPr>
        <w:t>.1.4</w:t>
      </w:r>
      <w:r w:rsidR="001C6144" w:rsidRPr="004076CF">
        <w:rPr>
          <w:sz w:val="24"/>
          <w:szCs w:val="24"/>
        </w:rPr>
        <w:t xml:space="preserve"> Участник должен указать причину, по которой сделка не является для Участника крупной.</w:t>
      </w: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rPr>
          <w:sz w:val="24"/>
          <w:szCs w:val="24"/>
        </w:rPr>
      </w:pPr>
    </w:p>
    <w:p w:rsidR="001C6144" w:rsidRPr="004076CF" w:rsidRDefault="001C6144" w:rsidP="001C6144">
      <w:pPr>
        <w:spacing w:line="240" w:lineRule="auto"/>
        <w:contextualSpacing/>
        <w:rPr>
          <w:sz w:val="24"/>
          <w:szCs w:val="24"/>
        </w:rPr>
      </w:pPr>
    </w:p>
    <w:p w:rsidR="001C6144" w:rsidRPr="004076CF" w:rsidRDefault="001C6144" w:rsidP="001C6144">
      <w:pPr>
        <w:spacing w:line="240" w:lineRule="auto"/>
        <w:contextualSpacing/>
        <w:rPr>
          <w:sz w:val="24"/>
          <w:szCs w:val="24"/>
        </w:rPr>
      </w:pPr>
    </w:p>
    <w:p w:rsidR="001C6144" w:rsidRPr="004076CF" w:rsidRDefault="001C6144" w:rsidP="001C6144">
      <w:pPr>
        <w:spacing w:line="240" w:lineRule="auto"/>
        <w:contextualSpacing/>
        <w:rPr>
          <w:sz w:val="24"/>
          <w:szCs w:val="24"/>
        </w:rPr>
      </w:pPr>
    </w:p>
    <w:p w:rsidR="001C6144" w:rsidRPr="004076CF" w:rsidRDefault="001C6144" w:rsidP="001C6144"/>
    <w:p w:rsidR="000E5F08" w:rsidRPr="004076CF" w:rsidRDefault="000E5F08" w:rsidP="00DB5DE0">
      <w:pPr>
        <w:spacing w:line="240" w:lineRule="atLeast"/>
        <w:ind w:firstLine="0"/>
        <w:rPr>
          <w:sz w:val="24"/>
          <w:szCs w:val="24"/>
        </w:rPr>
      </w:pPr>
    </w:p>
    <w:sectPr w:rsidR="000E5F08" w:rsidRPr="004076CF" w:rsidSect="0065643F">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E3" w:rsidRDefault="00FB7CE3" w:rsidP="003604BA">
      <w:pPr>
        <w:spacing w:line="240" w:lineRule="auto"/>
      </w:pPr>
      <w:r>
        <w:separator/>
      </w:r>
    </w:p>
  </w:endnote>
  <w:endnote w:type="continuationSeparator" w:id="0">
    <w:p w:rsidR="00FB7CE3" w:rsidRDefault="00FB7CE3"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2776"/>
      <w:docPartObj>
        <w:docPartGallery w:val="Page Numbers (Bottom of Page)"/>
        <w:docPartUnique/>
      </w:docPartObj>
    </w:sdtPr>
    <w:sdtEndPr/>
    <w:sdtContent>
      <w:sdt>
        <w:sdtPr>
          <w:id w:val="-2013142294"/>
          <w:docPartObj>
            <w:docPartGallery w:val="Page Numbers (Top of Page)"/>
            <w:docPartUnique/>
          </w:docPartObj>
        </w:sdtPr>
        <w:sdtEndPr/>
        <w:sdtContent>
          <w:p w:rsidR="00FB7CE3" w:rsidRDefault="00FB7CE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C72E6">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C72E6">
              <w:rPr>
                <w:b/>
                <w:bCs/>
                <w:noProof/>
              </w:rPr>
              <w:t>44</w:t>
            </w:r>
            <w:r>
              <w:rPr>
                <w:b/>
                <w:bCs/>
                <w:sz w:val="24"/>
                <w:szCs w:val="24"/>
              </w:rPr>
              <w:fldChar w:fldCharType="end"/>
            </w:r>
          </w:p>
        </w:sdtContent>
      </w:sdt>
    </w:sdtContent>
  </w:sdt>
  <w:p w:rsidR="00FB7CE3" w:rsidRDefault="00FB7CE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850224"/>
      <w:docPartObj>
        <w:docPartGallery w:val="Page Numbers (Bottom of Page)"/>
        <w:docPartUnique/>
      </w:docPartObj>
    </w:sdtPr>
    <w:sdtEndPr/>
    <w:sdtContent>
      <w:sdt>
        <w:sdtPr>
          <w:id w:val="617795389"/>
          <w:docPartObj>
            <w:docPartGallery w:val="Page Numbers (Top of Page)"/>
            <w:docPartUnique/>
          </w:docPartObj>
        </w:sdtPr>
        <w:sdtEndPr/>
        <w:sdtContent>
          <w:p w:rsidR="00FB7CE3" w:rsidRDefault="00FB7CE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C72E6">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C72E6">
              <w:rPr>
                <w:b/>
                <w:bCs/>
                <w:noProof/>
              </w:rPr>
              <w:t>44</w:t>
            </w:r>
            <w:r>
              <w:rPr>
                <w:b/>
                <w:bCs/>
                <w:sz w:val="24"/>
                <w:szCs w:val="24"/>
              </w:rPr>
              <w:fldChar w:fldCharType="end"/>
            </w:r>
          </w:p>
        </w:sdtContent>
      </w:sdt>
    </w:sdtContent>
  </w:sdt>
  <w:p w:rsidR="00FB7CE3" w:rsidRDefault="00FB7CE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13852"/>
      <w:docPartObj>
        <w:docPartGallery w:val="Page Numbers (Bottom of Page)"/>
        <w:docPartUnique/>
      </w:docPartObj>
    </w:sdtPr>
    <w:sdtEndPr/>
    <w:sdtContent>
      <w:sdt>
        <w:sdtPr>
          <w:id w:val="-214275608"/>
          <w:docPartObj>
            <w:docPartGallery w:val="Page Numbers (Top of Page)"/>
            <w:docPartUnique/>
          </w:docPartObj>
        </w:sdtPr>
        <w:sdtEndPr/>
        <w:sdtContent>
          <w:p w:rsidR="00FB7CE3" w:rsidRDefault="00FB7CE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C72E6">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C72E6">
              <w:rPr>
                <w:b/>
                <w:bCs/>
                <w:noProof/>
              </w:rPr>
              <w:t>44</w:t>
            </w:r>
            <w:r>
              <w:rPr>
                <w:b/>
                <w:bCs/>
                <w:sz w:val="24"/>
                <w:szCs w:val="24"/>
              </w:rPr>
              <w:fldChar w:fldCharType="end"/>
            </w:r>
          </w:p>
        </w:sdtContent>
      </w:sdt>
    </w:sdtContent>
  </w:sdt>
  <w:p w:rsidR="00FB7CE3" w:rsidRPr="00C4329A" w:rsidRDefault="00FB7CE3" w:rsidP="00C61AA0">
    <w:pPr>
      <w:pStyle w:val="a6"/>
    </w:pPr>
  </w:p>
  <w:p w:rsidR="00FB7CE3" w:rsidRDefault="00FB7C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E3" w:rsidRDefault="00FB7CE3" w:rsidP="003604BA">
      <w:pPr>
        <w:spacing w:line="240" w:lineRule="auto"/>
      </w:pPr>
      <w:r>
        <w:separator/>
      </w:r>
    </w:p>
  </w:footnote>
  <w:footnote w:type="continuationSeparator" w:id="0">
    <w:p w:rsidR="00FB7CE3" w:rsidRDefault="00FB7CE3" w:rsidP="00360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E3" w:rsidRDefault="00FB7CE3" w:rsidP="00F737E2">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A1E0C"/>
    <w:multiLevelType w:val="multilevel"/>
    <w:tmpl w:val="ED846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69043246"/>
    <w:lvl w:ilvl="0">
      <w:start w:val="2"/>
      <w:numFmt w:val="decimal"/>
      <w:lvlText w:val="%1."/>
      <w:lvlJc w:val="left"/>
      <w:pPr>
        <w:ind w:left="540" w:hanging="540"/>
      </w:pPr>
      <w:rPr>
        <w:b/>
        <w:i/>
      </w:rPr>
    </w:lvl>
    <w:lvl w:ilvl="1">
      <w:start w:val="1"/>
      <w:numFmt w:val="decimal"/>
      <w:lvlText w:val="%1.%2."/>
      <w:lvlJc w:val="left"/>
      <w:pPr>
        <w:ind w:left="682" w:hanging="540"/>
      </w:pPr>
      <w:rPr>
        <w:b/>
        <w:i/>
      </w:rPr>
    </w:lvl>
    <w:lvl w:ilvl="2">
      <w:start w:val="2"/>
      <w:numFmt w:val="decimal"/>
      <w:lvlText w:val="%1.%2.%3."/>
      <w:lvlJc w:val="left"/>
      <w:pPr>
        <w:ind w:left="1146" w:hanging="720"/>
      </w:pPr>
      <w:rPr>
        <w:b/>
        <w:i w:val="0"/>
        <w:color w:val="auto"/>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05C78"/>
    <w:multiLevelType w:val="multilevel"/>
    <w:tmpl w:val="613A5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93E6E"/>
    <w:multiLevelType w:val="hybridMultilevel"/>
    <w:tmpl w:val="B100D9B8"/>
    <w:lvl w:ilvl="0" w:tplc="2836EBCA">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DA3410"/>
    <w:multiLevelType w:val="hybridMultilevel"/>
    <w:tmpl w:val="132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D2A54D1"/>
    <w:multiLevelType w:val="multilevel"/>
    <w:tmpl w:val="2620FB44"/>
    <w:lvl w:ilvl="0">
      <w:start w:val="4"/>
      <w:numFmt w:val="decimal"/>
      <w:lvlText w:val="%1."/>
      <w:lvlJc w:val="left"/>
      <w:pPr>
        <w:ind w:left="540" w:hanging="540"/>
      </w:pPr>
      <w:rPr>
        <w:rFonts w:hint="default"/>
      </w:rPr>
    </w:lvl>
    <w:lvl w:ilvl="1">
      <w:start w:val="4"/>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2"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F6C2FDD"/>
    <w:multiLevelType w:val="multilevel"/>
    <w:tmpl w:val="D5A25086"/>
    <w:lvl w:ilvl="0">
      <w:start w:val="2"/>
      <w:numFmt w:val="decimal"/>
      <w:lvlText w:val="%1."/>
      <w:lvlJc w:val="left"/>
      <w:pPr>
        <w:ind w:left="540" w:hanging="540"/>
      </w:pPr>
      <w:rPr>
        <w:rFonts w:hint="default"/>
      </w:rPr>
    </w:lvl>
    <w:lvl w:ilvl="1">
      <w:start w:val="1"/>
      <w:numFmt w:val="decimal"/>
      <w:lvlText w:val="3.%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730475"/>
    <w:multiLevelType w:val="multilevel"/>
    <w:tmpl w:val="B9CA070C"/>
    <w:lvl w:ilvl="0">
      <w:start w:val="4"/>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4E1786A"/>
    <w:multiLevelType w:val="multilevel"/>
    <w:tmpl w:val="1680922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74B25AA"/>
    <w:multiLevelType w:val="multilevel"/>
    <w:tmpl w:val="2F761F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1"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3"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4"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8"/>
  </w:num>
  <w:num w:numId="3">
    <w:abstractNumId w:val="29"/>
  </w:num>
  <w:num w:numId="4">
    <w:abstractNumId w:val="11"/>
  </w:num>
  <w:num w:numId="5">
    <w:abstractNumId w:val="9"/>
  </w:num>
  <w:num w:numId="6">
    <w:abstractNumId w:val="42"/>
  </w:num>
  <w:num w:numId="7">
    <w:abstractNumId w:val="22"/>
  </w:num>
  <w:num w:numId="8">
    <w:abstractNumId w:val="4"/>
  </w:num>
  <w:num w:numId="9">
    <w:abstractNumId w:val="26"/>
  </w:num>
  <w:num w:numId="10">
    <w:abstractNumId w:val="17"/>
  </w:num>
  <w:num w:numId="11">
    <w:abstractNumId w:val="7"/>
  </w:num>
  <w:num w:numId="12">
    <w:abstractNumId w:val="47"/>
  </w:num>
  <w:num w:numId="13">
    <w:abstractNumId w:val="16"/>
  </w:num>
  <w:num w:numId="14">
    <w:abstractNumId w:val="32"/>
  </w:num>
  <w:num w:numId="15">
    <w:abstractNumId w:val="19"/>
  </w:num>
  <w:num w:numId="16">
    <w:abstractNumId w:val="23"/>
  </w:num>
  <w:num w:numId="17">
    <w:abstractNumId w:val="43"/>
  </w:num>
  <w:num w:numId="18">
    <w:abstractNumId w:val="24"/>
  </w:num>
  <w:num w:numId="19">
    <w:abstractNumId w:val="8"/>
  </w:num>
  <w:num w:numId="20">
    <w:abstractNumId w:val="45"/>
  </w:num>
  <w:num w:numId="21">
    <w:abstractNumId w:val="25"/>
  </w:num>
  <w:num w:numId="22">
    <w:abstractNumId w:val="48"/>
  </w:num>
  <w:num w:numId="23">
    <w:abstractNumId w:val="10"/>
  </w:num>
  <w:num w:numId="24">
    <w:abstractNumId w:val="15"/>
  </w:num>
  <w:num w:numId="25">
    <w:abstractNumId w:val="39"/>
  </w:num>
  <w:num w:numId="26">
    <w:abstractNumId w:val="41"/>
  </w:num>
  <w:num w:numId="27">
    <w:abstractNumId w:val="33"/>
  </w:num>
  <w:num w:numId="28">
    <w:abstractNumId w:val="35"/>
  </w:num>
  <w:num w:numId="29">
    <w:abstractNumId w:val="46"/>
  </w:num>
  <w:num w:numId="30">
    <w:abstractNumId w:val="6"/>
  </w:num>
  <w:num w:numId="31">
    <w:abstractNumId w:val="44"/>
  </w:num>
  <w:num w:numId="32">
    <w:abstractNumId w:val="28"/>
  </w:num>
  <w:num w:numId="33">
    <w:abstractNumId w:val="14"/>
  </w:num>
  <w:num w:numId="34">
    <w:abstractNumId w:val="37"/>
  </w:num>
  <w:num w:numId="35">
    <w:abstractNumId w:val="21"/>
  </w:num>
  <w:num w:numId="36">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8"/>
  </w:num>
  <w:num w:numId="39">
    <w:abstractNumId w:val="3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12"/>
  </w:num>
  <w:num w:numId="48">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B35"/>
    <w:rsid w:val="00005DDE"/>
    <w:rsid w:val="00006025"/>
    <w:rsid w:val="00006068"/>
    <w:rsid w:val="00007089"/>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2FFD"/>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F89"/>
    <w:rsid w:val="0006408C"/>
    <w:rsid w:val="00065782"/>
    <w:rsid w:val="00065E13"/>
    <w:rsid w:val="00066B67"/>
    <w:rsid w:val="00067462"/>
    <w:rsid w:val="00067C2A"/>
    <w:rsid w:val="000708EB"/>
    <w:rsid w:val="000724E4"/>
    <w:rsid w:val="000731F6"/>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FCD"/>
    <w:rsid w:val="000B7AC3"/>
    <w:rsid w:val="000B7DAF"/>
    <w:rsid w:val="000C0345"/>
    <w:rsid w:val="000C0E2B"/>
    <w:rsid w:val="000C171D"/>
    <w:rsid w:val="000C18C1"/>
    <w:rsid w:val="000C2B22"/>
    <w:rsid w:val="000C2C72"/>
    <w:rsid w:val="000C3403"/>
    <w:rsid w:val="000C3D38"/>
    <w:rsid w:val="000C428C"/>
    <w:rsid w:val="000C4C4D"/>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42F"/>
    <w:rsid w:val="000E49A9"/>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17C73"/>
    <w:rsid w:val="00120935"/>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576"/>
    <w:rsid w:val="00157F63"/>
    <w:rsid w:val="0016014C"/>
    <w:rsid w:val="00160337"/>
    <w:rsid w:val="00160725"/>
    <w:rsid w:val="00160ED0"/>
    <w:rsid w:val="001614BD"/>
    <w:rsid w:val="00161518"/>
    <w:rsid w:val="001617FC"/>
    <w:rsid w:val="001622AA"/>
    <w:rsid w:val="00162450"/>
    <w:rsid w:val="001626C8"/>
    <w:rsid w:val="00162A7B"/>
    <w:rsid w:val="0016311D"/>
    <w:rsid w:val="00163245"/>
    <w:rsid w:val="0016339E"/>
    <w:rsid w:val="00163805"/>
    <w:rsid w:val="00163BC2"/>
    <w:rsid w:val="00165E59"/>
    <w:rsid w:val="001665BB"/>
    <w:rsid w:val="00167F9C"/>
    <w:rsid w:val="0017001E"/>
    <w:rsid w:val="001704D5"/>
    <w:rsid w:val="00171B7E"/>
    <w:rsid w:val="00171BAC"/>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3AE1"/>
    <w:rsid w:val="001840A4"/>
    <w:rsid w:val="00184AE1"/>
    <w:rsid w:val="00184AE3"/>
    <w:rsid w:val="00184B87"/>
    <w:rsid w:val="0018578A"/>
    <w:rsid w:val="00185A2C"/>
    <w:rsid w:val="00187178"/>
    <w:rsid w:val="0018777D"/>
    <w:rsid w:val="001879DD"/>
    <w:rsid w:val="001910BB"/>
    <w:rsid w:val="00192B1D"/>
    <w:rsid w:val="00193402"/>
    <w:rsid w:val="001936DE"/>
    <w:rsid w:val="00193969"/>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035"/>
    <w:rsid w:val="001A760A"/>
    <w:rsid w:val="001B0977"/>
    <w:rsid w:val="001B11DD"/>
    <w:rsid w:val="001B1B0D"/>
    <w:rsid w:val="001B1C3C"/>
    <w:rsid w:val="001B231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85D"/>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25E"/>
    <w:rsid w:val="001F34ED"/>
    <w:rsid w:val="001F382F"/>
    <w:rsid w:val="001F3E78"/>
    <w:rsid w:val="001F4BC3"/>
    <w:rsid w:val="001F675E"/>
    <w:rsid w:val="001F7B2B"/>
    <w:rsid w:val="0020045F"/>
    <w:rsid w:val="0020084A"/>
    <w:rsid w:val="00200B05"/>
    <w:rsid w:val="0020127E"/>
    <w:rsid w:val="00201425"/>
    <w:rsid w:val="00201C48"/>
    <w:rsid w:val="00201E79"/>
    <w:rsid w:val="00203306"/>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2E"/>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B86"/>
    <w:rsid w:val="00245D7B"/>
    <w:rsid w:val="00246A3B"/>
    <w:rsid w:val="002471F1"/>
    <w:rsid w:val="0025173C"/>
    <w:rsid w:val="00251C1C"/>
    <w:rsid w:val="00252809"/>
    <w:rsid w:val="00252C04"/>
    <w:rsid w:val="00253DBA"/>
    <w:rsid w:val="00253FB1"/>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4BB9"/>
    <w:rsid w:val="00276C70"/>
    <w:rsid w:val="002772AD"/>
    <w:rsid w:val="002773BC"/>
    <w:rsid w:val="002779A7"/>
    <w:rsid w:val="00280A71"/>
    <w:rsid w:val="00280B3F"/>
    <w:rsid w:val="002810A3"/>
    <w:rsid w:val="002813FB"/>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121"/>
    <w:rsid w:val="00287620"/>
    <w:rsid w:val="00287707"/>
    <w:rsid w:val="00287E16"/>
    <w:rsid w:val="00290345"/>
    <w:rsid w:val="00291D0A"/>
    <w:rsid w:val="0029245C"/>
    <w:rsid w:val="00292AF2"/>
    <w:rsid w:val="00292C1D"/>
    <w:rsid w:val="00292F8F"/>
    <w:rsid w:val="002930E7"/>
    <w:rsid w:val="0029559E"/>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22AD"/>
    <w:rsid w:val="002D319B"/>
    <w:rsid w:val="002D3A74"/>
    <w:rsid w:val="002D3F01"/>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2E"/>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3194"/>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39A"/>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B74"/>
    <w:rsid w:val="0034369A"/>
    <w:rsid w:val="003439BB"/>
    <w:rsid w:val="00343A4D"/>
    <w:rsid w:val="00343DDC"/>
    <w:rsid w:val="00344778"/>
    <w:rsid w:val="00344DC5"/>
    <w:rsid w:val="00345242"/>
    <w:rsid w:val="00345F85"/>
    <w:rsid w:val="00346A86"/>
    <w:rsid w:val="00346E76"/>
    <w:rsid w:val="003476A3"/>
    <w:rsid w:val="00350EA6"/>
    <w:rsid w:val="00351324"/>
    <w:rsid w:val="003517D1"/>
    <w:rsid w:val="00351AB1"/>
    <w:rsid w:val="0035235F"/>
    <w:rsid w:val="00352724"/>
    <w:rsid w:val="003527FC"/>
    <w:rsid w:val="00352946"/>
    <w:rsid w:val="00352960"/>
    <w:rsid w:val="003539E9"/>
    <w:rsid w:val="00353E5C"/>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830"/>
    <w:rsid w:val="00380BF9"/>
    <w:rsid w:val="003834C4"/>
    <w:rsid w:val="0038353A"/>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6929"/>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982"/>
    <w:rsid w:val="003B0E04"/>
    <w:rsid w:val="003B0FE8"/>
    <w:rsid w:val="003B1157"/>
    <w:rsid w:val="003B1DA1"/>
    <w:rsid w:val="003B1EA9"/>
    <w:rsid w:val="003B24E5"/>
    <w:rsid w:val="003B368D"/>
    <w:rsid w:val="003B37A4"/>
    <w:rsid w:val="003B3EAE"/>
    <w:rsid w:val="003B43E9"/>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2E6"/>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807"/>
    <w:rsid w:val="003F4BFC"/>
    <w:rsid w:val="003F507C"/>
    <w:rsid w:val="003F5327"/>
    <w:rsid w:val="003F53FC"/>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076CF"/>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3DFC"/>
    <w:rsid w:val="004343D0"/>
    <w:rsid w:val="00434CF3"/>
    <w:rsid w:val="004363A2"/>
    <w:rsid w:val="00436F35"/>
    <w:rsid w:val="0043799E"/>
    <w:rsid w:val="00437C01"/>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598"/>
    <w:rsid w:val="004549CC"/>
    <w:rsid w:val="00454DF3"/>
    <w:rsid w:val="00455082"/>
    <w:rsid w:val="004568FB"/>
    <w:rsid w:val="00456E01"/>
    <w:rsid w:val="004575A8"/>
    <w:rsid w:val="0045763F"/>
    <w:rsid w:val="0045769C"/>
    <w:rsid w:val="00457A7A"/>
    <w:rsid w:val="00460092"/>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7E"/>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449"/>
    <w:rsid w:val="00477E15"/>
    <w:rsid w:val="00480C15"/>
    <w:rsid w:val="00481453"/>
    <w:rsid w:val="004815F1"/>
    <w:rsid w:val="00482ACF"/>
    <w:rsid w:val="00483F92"/>
    <w:rsid w:val="00484CDA"/>
    <w:rsid w:val="00485E9F"/>
    <w:rsid w:val="00485F8A"/>
    <w:rsid w:val="00486C4B"/>
    <w:rsid w:val="00487ACC"/>
    <w:rsid w:val="00487D51"/>
    <w:rsid w:val="00487EE2"/>
    <w:rsid w:val="00490001"/>
    <w:rsid w:val="004900D5"/>
    <w:rsid w:val="00490C9A"/>
    <w:rsid w:val="00490D68"/>
    <w:rsid w:val="004914F4"/>
    <w:rsid w:val="00491DB8"/>
    <w:rsid w:val="00492135"/>
    <w:rsid w:val="004923EA"/>
    <w:rsid w:val="00492EDC"/>
    <w:rsid w:val="004936E5"/>
    <w:rsid w:val="00493E7C"/>
    <w:rsid w:val="004942E2"/>
    <w:rsid w:val="00494580"/>
    <w:rsid w:val="00494FA1"/>
    <w:rsid w:val="0049643D"/>
    <w:rsid w:val="0049692A"/>
    <w:rsid w:val="00496BDC"/>
    <w:rsid w:val="00496C6C"/>
    <w:rsid w:val="004973F0"/>
    <w:rsid w:val="004974A1"/>
    <w:rsid w:val="00497CDC"/>
    <w:rsid w:val="004A05BC"/>
    <w:rsid w:val="004A1036"/>
    <w:rsid w:val="004A12E0"/>
    <w:rsid w:val="004A1A39"/>
    <w:rsid w:val="004A1A40"/>
    <w:rsid w:val="004A1B1B"/>
    <w:rsid w:val="004A1D8B"/>
    <w:rsid w:val="004A28F4"/>
    <w:rsid w:val="004A5A00"/>
    <w:rsid w:val="004A6277"/>
    <w:rsid w:val="004A6C18"/>
    <w:rsid w:val="004A71B6"/>
    <w:rsid w:val="004A7759"/>
    <w:rsid w:val="004A7B8F"/>
    <w:rsid w:val="004B037E"/>
    <w:rsid w:val="004B25F2"/>
    <w:rsid w:val="004B347C"/>
    <w:rsid w:val="004B3771"/>
    <w:rsid w:val="004B3ADA"/>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A71"/>
    <w:rsid w:val="004D2C6A"/>
    <w:rsid w:val="004D2E77"/>
    <w:rsid w:val="004D3084"/>
    <w:rsid w:val="004D356B"/>
    <w:rsid w:val="004D389E"/>
    <w:rsid w:val="004D3A43"/>
    <w:rsid w:val="004D455D"/>
    <w:rsid w:val="004D45F4"/>
    <w:rsid w:val="004D514B"/>
    <w:rsid w:val="004D6A12"/>
    <w:rsid w:val="004D76A0"/>
    <w:rsid w:val="004D7A87"/>
    <w:rsid w:val="004E0022"/>
    <w:rsid w:val="004E081E"/>
    <w:rsid w:val="004E0917"/>
    <w:rsid w:val="004E0CC2"/>
    <w:rsid w:val="004E139A"/>
    <w:rsid w:val="004E182A"/>
    <w:rsid w:val="004E1E01"/>
    <w:rsid w:val="004E1F5F"/>
    <w:rsid w:val="004E2F24"/>
    <w:rsid w:val="004E3D41"/>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6D86"/>
    <w:rsid w:val="00517015"/>
    <w:rsid w:val="005171E0"/>
    <w:rsid w:val="0051743C"/>
    <w:rsid w:val="00517C9E"/>
    <w:rsid w:val="00520477"/>
    <w:rsid w:val="0052073A"/>
    <w:rsid w:val="00520CF0"/>
    <w:rsid w:val="005215FB"/>
    <w:rsid w:val="005216C0"/>
    <w:rsid w:val="00521C7B"/>
    <w:rsid w:val="0052217D"/>
    <w:rsid w:val="005224E5"/>
    <w:rsid w:val="005227C6"/>
    <w:rsid w:val="00522A5B"/>
    <w:rsid w:val="0052427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56F7"/>
    <w:rsid w:val="0053574D"/>
    <w:rsid w:val="00535897"/>
    <w:rsid w:val="0053621C"/>
    <w:rsid w:val="00536B17"/>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C11"/>
    <w:rsid w:val="00561E53"/>
    <w:rsid w:val="0056248E"/>
    <w:rsid w:val="0056283B"/>
    <w:rsid w:val="00562B7C"/>
    <w:rsid w:val="00563088"/>
    <w:rsid w:val="005646A2"/>
    <w:rsid w:val="00565473"/>
    <w:rsid w:val="0056601F"/>
    <w:rsid w:val="0056683B"/>
    <w:rsid w:val="00566C06"/>
    <w:rsid w:val="00567305"/>
    <w:rsid w:val="00567C9D"/>
    <w:rsid w:val="00567D13"/>
    <w:rsid w:val="0057026A"/>
    <w:rsid w:val="0057060C"/>
    <w:rsid w:val="0057123B"/>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543"/>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54E"/>
    <w:rsid w:val="005A577D"/>
    <w:rsid w:val="005A6C52"/>
    <w:rsid w:val="005A73F6"/>
    <w:rsid w:val="005A742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6A73"/>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6B"/>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5D2"/>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571F"/>
    <w:rsid w:val="00686932"/>
    <w:rsid w:val="00686D47"/>
    <w:rsid w:val="006878B2"/>
    <w:rsid w:val="00687A6E"/>
    <w:rsid w:val="006904F5"/>
    <w:rsid w:val="00690D98"/>
    <w:rsid w:val="00690E6B"/>
    <w:rsid w:val="0069198A"/>
    <w:rsid w:val="0069327B"/>
    <w:rsid w:val="006948B9"/>
    <w:rsid w:val="00694B31"/>
    <w:rsid w:val="006965E2"/>
    <w:rsid w:val="00696645"/>
    <w:rsid w:val="006972F3"/>
    <w:rsid w:val="00697C9E"/>
    <w:rsid w:val="006A09ED"/>
    <w:rsid w:val="006A2671"/>
    <w:rsid w:val="006A3EF2"/>
    <w:rsid w:val="006A450D"/>
    <w:rsid w:val="006A4A32"/>
    <w:rsid w:val="006A5C72"/>
    <w:rsid w:val="006A5CCB"/>
    <w:rsid w:val="006A5E01"/>
    <w:rsid w:val="006A5E63"/>
    <w:rsid w:val="006A66F7"/>
    <w:rsid w:val="006A688E"/>
    <w:rsid w:val="006A73CD"/>
    <w:rsid w:val="006A7534"/>
    <w:rsid w:val="006B1810"/>
    <w:rsid w:val="006B21EB"/>
    <w:rsid w:val="006B3151"/>
    <w:rsid w:val="006B482D"/>
    <w:rsid w:val="006B4A57"/>
    <w:rsid w:val="006B4FCD"/>
    <w:rsid w:val="006B61AB"/>
    <w:rsid w:val="006B7069"/>
    <w:rsid w:val="006B7109"/>
    <w:rsid w:val="006B716A"/>
    <w:rsid w:val="006B7DCA"/>
    <w:rsid w:val="006C09CE"/>
    <w:rsid w:val="006C0DB6"/>
    <w:rsid w:val="006C26C1"/>
    <w:rsid w:val="006C27FD"/>
    <w:rsid w:val="006C356D"/>
    <w:rsid w:val="006C3D95"/>
    <w:rsid w:val="006C3E6E"/>
    <w:rsid w:val="006C4D1A"/>
    <w:rsid w:val="006C4F04"/>
    <w:rsid w:val="006C58A8"/>
    <w:rsid w:val="006C5D0F"/>
    <w:rsid w:val="006C5FB1"/>
    <w:rsid w:val="006C7906"/>
    <w:rsid w:val="006D0B95"/>
    <w:rsid w:val="006D14EC"/>
    <w:rsid w:val="006D1529"/>
    <w:rsid w:val="006D169C"/>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641"/>
    <w:rsid w:val="006E1802"/>
    <w:rsid w:val="006E1C66"/>
    <w:rsid w:val="006E1D73"/>
    <w:rsid w:val="006E20A2"/>
    <w:rsid w:val="006E2156"/>
    <w:rsid w:val="006E30EB"/>
    <w:rsid w:val="006E325A"/>
    <w:rsid w:val="006E341A"/>
    <w:rsid w:val="006E3531"/>
    <w:rsid w:val="006E39ED"/>
    <w:rsid w:val="006E4B2D"/>
    <w:rsid w:val="006E4F6C"/>
    <w:rsid w:val="006E50F4"/>
    <w:rsid w:val="006E5DD0"/>
    <w:rsid w:val="006E5E8F"/>
    <w:rsid w:val="006E5E93"/>
    <w:rsid w:val="006E7EFD"/>
    <w:rsid w:val="006F061E"/>
    <w:rsid w:val="006F099F"/>
    <w:rsid w:val="006F1550"/>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4A2A"/>
    <w:rsid w:val="00705590"/>
    <w:rsid w:val="00706B4F"/>
    <w:rsid w:val="00707800"/>
    <w:rsid w:val="00707AC6"/>
    <w:rsid w:val="0071081E"/>
    <w:rsid w:val="00711158"/>
    <w:rsid w:val="007111E2"/>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99B"/>
    <w:rsid w:val="00721C47"/>
    <w:rsid w:val="007221F7"/>
    <w:rsid w:val="0072224E"/>
    <w:rsid w:val="00722A41"/>
    <w:rsid w:val="00722C90"/>
    <w:rsid w:val="00722FD6"/>
    <w:rsid w:val="00724ACD"/>
    <w:rsid w:val="0072534D"/>
    <w:rsid w:val="00726F53"/>
    <w:rsid w:val="0072769D"/>
    <w:rsid w:val="00727715"/>
    <w:rsid w:val="00727FAD"/>
    <w:rsid w:val="0073060B"/>
    <w:rsid w:val="00730EC8"/>
    <w:rsid w:val="00731870"/>
    <w:rsid w:val="00731F93"/>
    <w:rsid w:val="00732F7C"/>
    <w:rsid w:val="007337BE"/>
    <w:rsid w:val="00733C11"/>
    <w:rsid w:val="00734268"/>
    <w:rsid w:val="007351B7"/>
    <w:rsid w:val="00735BD5"/>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37A2"/>
    <w:rsid w:val="00763CD7"/>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44AA"/>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C3"/>
    <w:rsid w:val="007972DF"/>
    <w:rsid w:val="00797386"/>
    <w:rsid w:val="00797983"/>
    <w:rsid w:val="00797EC2"/>
    <w:rsid w:val="007A04F4"/>
    <w:rsid w:val="007A06FB"/>
    <w:rsid w:val="007A0FBB"/>
    <w:rsid w:val="007A1F45"/>
    <w:rsid w:val="007A214B"/>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72"/>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FA2"/>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D49"/>
    <w:rsid w:val="00811EE8"/>
    <w:rsid w:val="00812700"/>
    <w:rsid w:val="00813A43"/>
    <w:rsid w:val="00814642"/>
    <w:rsid w:val="00814D63"/>
    <w:rsid w:val="008152F6"/>
    <w:rsid w:val="008158E0"/>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FF6"/>
    <w:rsid w:val="008371D4"/>
    <w:rsid w:val="008374AC"/>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78C"/>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389F"/>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A24"/>
    <w:rsid w:val="00897851"/>
    <w:rsid w:val="00897868"/>
    <w:rsid w:val="00897B15"/>
    <w:rsid w:val="00897F4F"/>
    <w:rsid w:val="008A065B"/>
    <w:rsid w:val="008A082C"/>
    <w:rsid w:val="008A0AE3"/>
    <w:rsid w:val="008A157C"/>
    <w:rsid w:val="008A199D"/>
    <w:rsid w:val="008A26F3"/>
    <w:rsid w:val="008A2909"/>
    <w:rsid w:val="008A2FA4"/>
    <w:rsid w:val="008A3B5F"/>
    <w:rsid w:val="008A4341"/>
    <w:rsid w:val="008A4485"/>
    <w:rsid w:val="008A5341"/>
    <w:rsid w:val="008A55F6"/>
    <w:rsid w:val="008A639D"/>
    <w:rsid w:val="008A6693"/>
    <w:rsid w:val="008A7193"/>
    <w:rsid w:val="008A72F0"/>
    <w:rsid w:val="008A772A"/>
    <w:rsid w:val="008A799B"/>
    <w:rsid w:val="008A7BBB"/>
    <w:rsid w:val="008A7C4D"/>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29B7"/>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1EE3"/>
    <w:rsid w:val="008D287C"/>
    <w:rsid w:val="008D31A1"/>
    <w:rsid w:val="008D47F7"/>
    <w:rsid w:val="008D486F"/>
    <w:rsid w:val="008D563C"/>
    <w:rsid w:val="008D5F81"/>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BB2"/>
    <w:rsid w:val="00913F2C"/>
    <w:rsid w:val="0091509F"/>
    <w:rsid w:val="00916B7E"/>
    <w:rsid w:val="00916C18"/>
    <w:rsid w:val="009175FD"/>
    <w:rsid w:val="00920BF7"/>
    <w:rsid w:val="009214D4"/>
    <w:rsid w:val="00921583"/>
    <w:rsid w:val="00921E18"/>
    <w:rsid w:val="009227FD"/>
    <w:rsid w:val="009229B0"/>
    <w:rsid w:val="00922E33"/>
    <w:rsid w:val="00922EEC"/>
    <w:rsid w:val="009241F0"/>
    <w:rsid w:val="00924342"/>
    <w:rsid w:val="009244E4"/>
    <w:rsid w:val="009247B3"/>
    <w:rsid w:val="00924E6F"/>
    <w:rsid w:val="0092512E"/>
    <w:rsid w:val="009253B4"/>
    <w:rsid w:val="009258F7"/>
    <w:rsid w:val="009261BC"/>
    <w:rsid w:val="0092749C"/>
    <w:rsid w:val="009274D9"/>
    <w:rsid w:val="00927E31"/>
    <w:rsid w:val="009301F7"/>
    <w:rsid w:val="00930A8A"/>
    <w:rsid w:val="009313D3"/>
    <w:rsid w:val="009316EC"/>
    <w:rsid w:val="00931AED"/>
    <w:rsid w:val="0093229E"/>
    <w:rsid w:val="0093289E"/>
    <w:rsid w:val="00932C83"/>
    <w:rsid w:val="00933C17"/>
    <w:rsid w:val="00933E14"/>
    <w:rsid w:val="009344DA"/>
    <w:rsid w:val="009344F8"/>
    <w:rsid w:val="009348B4"/>
    <w:rsid w:val="00935341"/>
    <w:rsid w:val="009360EF"/>
    <w:rsid w:val="0093676D"/>
    <w:rsid w:val="009367B7"/>
    <w:rsid w:val="00936EB3"/>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0CF"/>
    <w:rsid w:val="009463E9"/>
    <w:rsid w:val="00946D27"/>
    <w:rsid w:val="00947C20"/>
    <w:rsid w:val="00951576"/>
    <w:rsid w:val="009515C5"/>
    <w:rsid w:val="00952093"/>
    <w:rsid w:val="00952B8F"/>
    <w:rsid w:val="0095357D"/>
    <w:rsid w:val="00953657"/>
    <w:rsid w:val="00953ADE"/>
    <w:rsid w:val="00953B55"/>
    <w:rsid w:val="00953E46"/>
    <w:rsid w:val="0095407A"/>
    <w:rsid w:val="009554E2"/>
    <w:rsid w:val="00955FA2"/>
    <w:rsid w:val="00957362"/>
    <w:rsid w:val="00957A28"/>
    <w:rsid w:val="009601EC"/>
    <w:rsid w:val="00960905"/>
    <w:rsid w:val="00960D68"/>
    <w:rsid w:val="009614E0"/>
    <w:rsid w:val="0096250E"/>
    <w:rsid w:val="00962633"/>
    <w:rsid w:val="00962767"/>
    <w:rsid w:val="00962A8F"/>
    <w:rsid w:val="00962E73"/>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5724"/>
    <w:rsid w:val="009757B4"/>
    <w:rsid w:val="00976D9F"/>
    <w:rsid w:val="00976F59"/>
    <w:rsid w:val="009775C8"/>
    <w:rsid w:val="0097773D"/>
    <w:rsid w:val="00980C53"/>
    <w:rsid w:val="00981BC5"/>
    <w:rsid w:val="00981F16"/>
    <w:rsid w:val="00982F1E"/>
    <w:rsid w:val="0098307A"/>
    <w:rsid w:val="00983209"/>
    <w:rsid w:val="0098342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22A"/>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8E4"/>
    <w:rsid w:val="009D09D2"/>
    <w:rsid w:val="009D234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6E3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4EA"/>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176"/>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20F"/>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0063"/>
    <w:rsid w:val="00AA100D"/>
    <w:rsid w:val="00AA148E"/>
    <w:rsid w:val="00AA24BE"/>
    <w:rsid w:val="00AA2E14"/>
    <w:rsid w:val="00AA35FE"/>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2CFB"/>
    <w:rsid w:val="00AC3487"/>
    <w:rsid w:val="00AC4906"/>
    <w:rsid w:val="00AC49EC"/>
    <w:rsid w:val="00AC5135"/>
    <w:rsid w:val="00AC5345"/>
    <w:rsid w:val="00AC5AC2"/>
    <w:rsid w:val="00AC60F1"/>
    <w:rsid w:val="00AC649F"/>
    <w:rsid w:val="00AC6C3F"/>
    <w:rsid w:val="00AC7C85"/>
    <w:rsid w:val="00AC7F9E"/>
    <w:rsid w:val="00AD071D"/>
    <w:rsid w:val="00AD16A8"/>
    <w:rsid w:val="00AD1E34"/>
    <w:rsid w:val="00AD3850"/>
    <w:rsid w:val="00AD3DFC"/>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03A"/>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0EE6"/>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081"/>
    <w:rsid w:val="00B218CB"/>
    <w:rsid w:val="00B2280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517"/>
    <w:rsid w:val="00B37894"/>
    <w:rsid w:val="00B37BAC"/>
    <w:rsid w:val="00B40792"/>
    <w:rsid w:val="00B409A4"/>
    <w:rsid w:val="00B40D24"/>
    <w:rsid w:val="00B420BA"/>
    <w:rsid w:val="00B423C3"/>
    <w:rsid w:val="00B430C4"/>
    <w:rsid w:val="00B433DA"/>
    <w:rsid w:val="00B45F67"/>
    <w:rsid w:val="00B4650F"/>
    <w:rsid w:val="00B468E6"/>
    <w:rsid w:val="00B46DB3"/>
    <w:rsid w:val="00B47B98"/>
    <w:rsid w:val="00B50051"/>
    <w:rsid w:val="00B508E6"/>
    <w:rsid w:val="00B52737"/>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515"/>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3F71"/>
    <w:rsid w:val="00B74C3E"/>
    <w:rsid w:val="00B75437"/>
    <w:rsid w:val="00B76623"/>
    <w:rsid w:val="00B77502"/>
    <w:rsid w:val="00B80B71"/>
    <w:rsid w:val="00B81520"/>
    <w:rsid w:val="00B817C1"/>
    <w:rsid w:val="00B82745"/>
    <w:rsid w:val="00B829ED"/>
    <w:rsid w:val="00B82A68"/>
    <w:rsid w:val="00B82C31"/>
    <w:rsid w:val="00B82DFE"/>
    <w:rsid w:val="00B82EBC"/>
    <w:rsid w:val="00B83B36"/>
    <w:rsid w:val="00B83C0B"/>
    <w:rsid w:val="00B84271"/>
    <w:rsid w:val="00B846BA"/>
    <w:rsid w:val="00B847C6"/>
    <w:rsid w:val="00B85165"/>
    <w:rsid w:val="00B8521B"/>
    <w:rsid w:val="00B85588"/>
    <w:rsid w:val="00B856AD"/>
    <w:rsid w:val="00B861D2"/>
    <w:rsid w:val="00B87F5F"/>
    <w:rsid w:val="00B914CC"/>
    <w:rsid w:val="00B918EC"/>
    <w:rsid w:val="00B91937"/>
    <w:rsid w:val="00B91DBE"/>
    <w:rsid w:val="00B91E9B"/>
    <w:rsid w:val="00B926DE"/>
    <w:rsid w:val="00B927F9"/>
    <w:rsid w:val="00B92BC5"/>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5DB"/>
    <w:rsid w:val="00B968BD"/>
    <w:rsid w:val="00B96E76"/>
    <w:rsid w:val="00B97B09"/>
    <w:rsid w:val="00BA022D"/>
    <w:rsid w:val="00BA1550"/>
    <w:rsid w:val="00BA20AC"/>
    <w:rsid w:val="00BA27F9"/>
    <w:rsid w:val="00BA2ECC"/>
    <w:rsid w:val="00BA32E6"/>
    <w:rsid w:val="00BA501E"/>
    <w:rsid w:val="00BA5C2A"/>
    <w:rsid w:val="00BA5EC2"/>
    <w:rsid w:val="00BA6AC2"/>
    <w:rsid w:val="00BB02B8"/>
    <w:rsid w:val="00BB17D7"/>
    <w:rsid w:val="00BB1AAC"/>
    <w:rsid w:val="00BB2040"/>
    <w:rsid w:val="00BB20BD"/>
    <w:rsid w:val="00BB221A"/>
    <w:rsid w:val="00BB23E4"/>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7D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8B2"/>
    <w:rsid w:val="00C13A04"/>
    <w:rsid w:val="00C14EDD"/>
    <w:rsid w:val="00C159CB"/>
    <w:rsid w:val="00C178CF"/>
    <w:rsid w:val="00C179D6"/>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66B9"/>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5FD8"/>
    <w:rsid w:val="00C46E9E"/>
    <w:rsid w:val="00C47A5D"/>
    <w:rsid w:val="00C5025A"/>
    <w:rsid w:val="00C50C6B"/>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458"/>
    <w:rsid w:val="00C94497"/>
    <w:rsid w:val="00C94E45"/>
    <w:rsid w:val="00C9505D"/>
    <w:rsid w:val="00C96B2A"/>
    <w:rsid w:val="00C97065"/>
    <w:rsid w:val="00C979BE"/>
    <w:rsid w:val="00CA035D"/>
    <w:rsid w:val="00CA0B04"/>
    <w:rsid w:val="00CA0D94"/>
    <w:rsid w:val="00CA1DBD"/>
    <w:rsid w:val="00CA2781"/>
    <w:rsid w:val="00CA53E5"/>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8F1"/>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6825"/>
    <w:rsid w:val="00CF741E"/>
    <w:rsid w:val="00CF7A0B"/>
    <w:rsid w:val="00D00851"/>
    <w:rsid w:val="00D022C6"/>
    <w:rsid w:val="00D02F8E"/>
    <w:rsid w:val="00D038DB"/>
    <w:rsid w:val="00D0406D"/>
    <w:rsid w:val="00D04322"/>
    <w:rsid w:val="00D05287"/>
    <w:rsid w:val="00D05F91"/>
    <w:rsid w:val="00D061F3"/>
    <w:rsid w:val="00D06885"/>
    <w:rsid w:val="00D07109"/>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8CB"/>
    <w:rsid w:val="00D32EB8"/>
    <w:rsid w:val="00D3382C"/>
    <w:rsid w:val="00D3391C"/>
    <w:rsid w:val="00D33995"/>
    <w:rsid w:val="00D33A87"/>
    <w:rsid w:val="00D34DDD"/>
    <w:rsid w:val="00D352A4"/>
    <w:rsid w:val="00D36D8F"/>
    <w:rsid w:val="00D375DD"/>
    <w:rsid w:val="00D40783"/>
    <w:rsid w:val="00D407E4"/>
    <w:rsid w:val="00D42047"/>
    <w:rsid w:val="00D4276A"/>
    <w:rsid w:val="00D43AD2"/>
    <w:rsid w:val="00D43D31"/>
    <w:rsid w:val="00D4558E"/>
    <w:rsid w:val="00D4633D"/>
    <w:rsid w:val="00D47174"/>
    <w:rsid w:val="00D47187"/>
    <w:rsid w:val="00D477DE"/>
    <w:rsid w:val="00D47831"/>
    <w:rsid w:val="00D505C0"/>
    <w:rsid w:val="00D506D6"/>
    <w:rsid w:val="00D50794"/>
    <w:rsid w:val="00D508A1"/>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6F4"/>
    <w:rsid w:val="00DB5B9E"/>
    <w:rsid w:val="00DB5DE0"/>
    <w:rsid w:val="00DB6701"/>
    <w:rsid w:val="00DB6F4A"/>
    <w:rsid w:val="00DC0287"/>
    <w:rsid w:val="00DC03B6"/>
    <w:rsid w:val="00DC0B76"/>
    <w:rsid w:val="00DC12AA"/>
    <w:rsid w:val="00DC202B"/>
    <w:rsid w:val="00DC340D"/>
    <w:rsid w:val="00DC3CE7"/>
    <w:rsid w:val="00DC535B"/>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0186"/>
    <w:rsid w:val="00DE14A5"/>
    <w:rsid w:val="00DE20D5"/>
    <w:rsid w:val="00DE2159"/>
    <w:rsid w:val="00DE2BA3"/>
    <w:rsid w:val="00DE32E9"/>
    <w:rsid w:val="00DE48A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BB2"/>
    <w:rsid w:val="00DF6F11"/>
    <w:rsid w:val="00DF6F42"/>
    <w:rsid w:val="00DF70B7"/>
    <w:rsid w:val="00DF7BF6"/>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39EB"/>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430"/>
    <w:rsid w:val="00E43660"/>
    <w:rsid w:val="00E44705"/>
    <w:rsid w:val="00E4594D"/>
    <w:rsid w:val="00E45EE2"/>
    <w:rsid w:val="00E477B6"/>
    <w:rsid w:val="00E5088D"/>
    <w:rsid w:val="00E50917"/>
    <w:rsid w:val="00E50B2C"/>
    <w:rsid w:val="00E50CB9"/>
    <w:rsid w:val="00E51CB9"/>
    <w:rsid w:val="00E5217F"/>
    <w:rsid w:val="00E5267A"/>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0CE9"/>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570"/>
    <w:rsid w:val="00EB3A62"/>
    <w:rsid w:val="00EB3B32"/>
    <w:rsid w:val="00EB3D20"/>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565C"/>
    <w:rsid w:val="00EC6178"/>
    <w:rsid w:val="00EC66E6"/>
    <w:rsid w:val="00EC7147"/>
    <w:rsid w:val="00EC770F"/>
    <w:rsid w:val="00ED0297"/>
    <w:rsid w:val="00ED04EB"/>
    <w:rsid w:val="00ED10BD"/>
    <w:rsid w:val="00ED1754"/>
    <w:rsid w:val="00ED29B8"/>
    <w:rsid w:val="00ED2F0B"/>
    <w:rsid w:val="00ED30A0"/>
    <w:rsid w:val="00ED5609"/>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254"/>
    <w:rsid w:val="00F02302"/>
    <w:rsid w:val="00F02C61"/>
    <w:rsid w:val="00F02CAB"/>
    <w:rsid w:val="00F03043"/>
    <w:rsid w:val="00F0329E"/>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41A"/>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11C1"/>
    <w:rsid w:val="00F51553"/>
    <w:rsid w:val="00F51A4C"/>
    <w:rsid w:val="00F52892"/>
    <w:rsid w:val="00F536D2"/>
    <w:rsid w:val="00F5392B"/>
    <w:rsid w:val="00F53C01"/>
    <w:rsid w:val="00F55110"/>
    <w:rsid w:val="00F56878"/>
    <w:rsid w:val="00F5698F"/>
    <w:rsid w:val="00F56A08"/>
    <w:rsid w:val="00F56BD4"/>
    <w:rsid w:val="00F57A36"/>
    <w:rsid w:val="00F60D67"/>
    <w:rsid w:val="00F611B6"/>
    <w:rsid w:val="00F624D8"/>
    <w:rsid w:val="00F62690"/>
    <w:rsid w:val="00F62F0F"/>
    <w:rsid w:val="00F63EE7"/>
    <w:rsid w:val="00F645B2"/>
    <w:rsid w:val="00F6538E"/>
    <w:rsid w:val="00F66312"/>
    <w:rsid w:val="00F67261"/>
    <w:rsid w:val="00F67610"/>
    <w:rsid w:val="00F678DF"/>
    <w:rsid w:val="00F67C0C"/>
    <w:rsid w:val="00F7050E"/>
    <w:rsid w:val="00F70A41"/>
    <w:rsid w:val="00F70D14"/>
    <w:rsid w:val="00F70D40"/>
    <w:rsid w:val="00F71364"/>
    <w:rsid w:val="00F71C63"/>
    <w:rsid w:val="00F71E05"/>
    <w:rsid w:val="00F71F5C"/>
    <w:rsid w:val="00F72046"/>
    <w:rsid w:val="00F72965"/>
    <w:rsid w:val="00F72D31"/>
    <w:rsid w:val="00F7356B"/>
    <w:rsid w:val="00F737E2"/>
    <w:rsid w:val="00F7428F"/>
    <w:rsid w:val="00F74320"/>
    <w:rsid w:val="00F750BD"/>
    <w:rsid w:val="00F75222"/>
    <w:rsid w:val="00F756A0"/>
    <w:rsid w:val="00F76DBD"/>
    <w:rsid w:val="00F771D5"/>
    <w:rsid w:val="00F773C1"/>
    <w:rsid w:val="00F806E3"/>
    <w:rsid w:val="00F8095E"/>
    <w:rsid w:val="00F81700"/>
    <w:rsid w:val="00F81F4C"/>
    <w:rsid w:val="00F82BBC"/>
    <w:rsid w:val="00F82F65"/>
    <w:rsid w:val="00F83BFB"/>
    <w:rsid w:val="00F8400F"/>
    <w:rsid w:val="00F84046"/>
    <w:rsid w:val="00F84B28"/>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B7CE3"/>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C7221"/>
    <w:rsid w:val="00FD1663"/>
    <w:rsid w:val="00FD1EF9"/>
    <w:rsid w:val="00FD2BDF"/>
    <w:rsid w:val="00FD30F5"/>
    <w:rsid w:val="00FD31EA"/>
    <w:rsid w:val="00FD58E0"/>
    <w:rsid w:val="00FD6130"/>
    <w:rsid w:val="00FD7897"/>
    <w:rsid w:val="00FD7A59"/>
    <w:rsid w:val="00FD7A7F"/>
    <w:rsid w:val="00FE05D8"/>
    <w:rsid w:val="00FE164B"/>
    <w:rsid w:val="00FE1866"/>
    <w:rsid w:val="00FE20B5"/>
    <w:rsid w:val="00FE2439"/>
    <w:rsid w:val="00FE2C04"/>
    <w:rsid w:val="00FE326F"/>
    <w:rsid w:val="00FE3E0A"/>
    <w:rsid w:val="00FE3FFB"/>
    <w:rsid w:val="00FE4365"/>
    <w:rsid w:val="00FE45E7"/>
    <w:rsid w:val="00FE6AC4"/>
    <w:rsid w:val="00FE7A4F"/>
    <w:rsid w:val="00FE7C8A"/>
    <w:rsid w:val="00FF06CF"/>
    <w:rsid w:val="00FF0AC1"/>
    <w:rsid w:val="00FF2606"/>
    <w:rsid w:val="00FF2E65"/>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75395920"/>
  <w15:docId w15:val="{BB08FF24-AA43-4296-B759-BDE4CA0B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F4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qFormat/>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table" w:customStyle="1" w:styleId="1810">
    <w:name w:val="Сетка таблицы181"/>
    <w:basedOn w:val="a2"/>
    <w:next w:val="aff7"/>
    <w:uiPriority w:val="3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F750405A708F2FC38B3AB17ACFE000E3E6C0B64F21438610C39D5EF9wBGCD"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kmg\Downloads\&#1044;&#1086;&#1082;&#1091;&#1084;&#1077;&#1085;&#1090;&#1072;&#1094;&#1080;&#1103;%20(1).docx" TargetMode="External"/><Relationship Id="rId17" Type="http://schemas.openxmlformats.org/officeDocument/2006/relationships/hyperlink" Target="mailto:oil@ynp.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50405A708F2FC38B3AB17ACFE000E3E6C0B64F21438610C39D5EF9wBGC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hyperlink" Target="iga@ynp.ru" TargetMode="External"/><Relationship Id="rId5" Type="http://schemas.openxmlformats.org/officeDocument/2006/relationships/webSettings" Target="webSettings.xml"/><Relationship Id="rId15" Type="http://schemas.openxmlformats.org/officeDocument/2006/relationships/hyperlink" Target="consultantplus://offline/ref=F750405A708F2FC38B3AB17ACFE000E3E6C0B64F21438610C39D5EF9wBGCD" TargetMode="External"/><Relationship Id="rId23"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consultantplus://offline/ref=F750405A708F2FC38B3AB17ACFE000E3E6C0B64F21438610C39D5EF9wBGCD" TargetMode="External"/><Relationship Id="rId22"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78D9-894C-4BE3-94B7-6751C461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44</Pages>
  <Words>17860</Words>
  <Characters>109704</Characters>
  <Application>Microsoft Office Word</Application>
  <DocSecurity>0</DocSecurity>
  <Lines>914</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81</cp:revision>
  <cp:lastPrinted>2022-04-20T07:57:00Z</cp:lastPrinted>
  <dcterms:created xsi:type="dcterms:W3CDTF">2023-06-15T07:48:00Z</dcterms:created>
  <dcterms:modified xsi:type="dcterms:W3CDTF">2024-07-02T06:39:00Z</dcterms:modified>
</cp:coreProperties>
</file>