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2181338B" w:rsidR="00487ACC" w:rsidRPr="00040667" w:rsidRDefault="00487ACC" w:rsidP="00487ACC">
      <w:pPr>
        <w:spacing w:line="240" w:lineRule="auto"/>
        <w:ind w:firstLine="0"/>
        <w:jc w:val="right"/>
        <w:rPr>
          <w:sz w:val="24"/>
          <w:szCs w:val="24"/>
        </w:rPr>
      </w:pPr>
      <w:r w:rsidRPr="001E50E2">
        <w:rPr>
          <w:sz w:val="24"/>
          <w:szCs w:val="24"/>
        </w:rPr>
        <w:t>от "</w:t>
      </w:r>
      <w:r w:rsidR="00D0146A" w:rsidRPr="001E50E2">
        <w:rPr>
          <w:sz w:val="24"/>
          <w:szCs w:val="24"/>
        </w:rPr>
        <w:t>2</w:t>
      </w:r>
      <w:r w:rsidR="00891801" w:rsidRPr="001E50E2">
        <w:rPr>
          <w:sz w:val="24"/>
          <w:szCs w:val="24"/>
        </w:rPr>
        <w:t>8</w:t>
      </w:r>
      <w:r w:rsidRPr="001E50E2">
        <w:rPr>
          <w:sz w:val="24"/>
          <w:szCs w:val="24"/>
        </w:rPr>
        <w:t xml:space="preserve">" </w:t>
      </w:r>
      <w:r w:rsidR="007E55AD" w:rsidRPr="001E50E2">
        <w:rPr>
          <w:sz w:val="24"/>
          <w:szCs w:val="24"/>
        </w:rPr>
        <w:t>марта</w:t>
      </w:r>
      <w:r w:rsidRPr="001E50E2">
        <w:rPr>
          <w:sz w:val="24"/>
          <w:szCs w:val="24"/>
        </w:rPr>
        <w:t xml:space="preserve"> 202</w:t>
      </w:r>
      <w:r w:rsidR="009D5CC2" w:rsidRPr="001E50E2">
        <w:rPr>
          <w:sz w:val="24"/>
          <w:szCs w:val="24"/>
        </w:rPr>
        <w:t>5</w:t>
      </w:r>
      <w:r w:rsidRPr="001E50E2">
        <w:rPr>
          <w:sz w:val="24"/>
          <w:szCs w:val="24"/>
        </w:rPr>
        <w:t xml:space="preserve"> г. № Закуп</w:t>
      </w:r>
      <w:r w:rsidR="00C420D0" w:rsidRPr="001E50E2">
        <w:rPr>
          <w:sz w:val="24"/>
          <w:szCs w:val="24"/>
        </w:rPr>
        <w:t xml:space="preserve"> </w:t>
      </w:r>
      <w:r w:rsidRPr="001E50E2">
        <w:rPr>
          <w:sz w:val="24"/>
          <w:szCs w:val="24"/>
        </w:rPr>
        <w:t>-</w:t>
      </w:r>
      <w:r w:rsidR="00C76571" w:rsidRPr="001E50E2">
        <w:rPr>
          <w:sz w:val="24"/>
          <w:szCs w:val="24"/>
        </w:rPr>
        <w:t xml:space="preserve"> </w:t>
      </w:r>
      <w:r w:rsidR="00E715A0" w:rsidRPr="001E50E2">
        <w:rPr>
          <w:sz w:val="24"/>
          <w:szCs w:val="24"/>
        </w:rPr>
        <w:t>2112</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3816490" w14:textId="77777777" w:rsidR="007E55AD" w:rsidRDefault="00484CDA" w:rsidP="006E534F">
      <w:pPr>
        <w:spacing w:line="240" w:lineRule="auto"/>
        <w:jc w:val="center"/>
        <w:outlineLvl w:val="0"/>
        <w:rPr>
          <w:b/>
        </w:rPr>
      </w:pPr>
      <w:r w:rsidRPr="003444EB">
        <w:rPr>
          <w:b/>
        </w:rPr>
        <w:t xml:space="preserve">на </w:t>
      </w:r>
      <w:r w:rsidR="007E55AD">
        <w:rPr>
          <w:b/>
        </w:rPr>
        <w:t>о</w:t>
      </w:r>
      <w:r w:rsidR="007E55AD" w:rsidRPr="007E55AD">
        <w:rPr>
          <w:b/>
        </w:rPr>
        <w:t xml:space="preserve">казание услуг по страхованию объектов недвижимого имущества </w:t>
      </w:r>
    </w:p>
    <w:p w14:paraId="48BB91B1" w14:textId="2D94ACCC" w:rsidR="00484CDA" w:rsidRPr="003444EB" w:rsidRDefault="007E55AD" w:rsidP="006E534F">
      <w:pPr>
        <w:spacing w:line="240" w:lineRule="auto"/>
        <w:jc w:val="center"/>
        <w:outlineLvl w:val="0"/>
        <w:rPr>
          <w:b/>
        </w:rPr>
      </w:pPr>
      <w:r w:rsidRPr="007E55AD">
        <w:rPr>
          <w:b/>
        </w:rPr>
        <w:t>АО "Саханефтегазсбыт"</w:t>
      </w:r>
      <w:r w:rsidR="00186F25">
        <w:rPr>
          <w:b/>
        </w:rPr>
        <w:t xml:space="preserve"> </w:t>
      </w:r>
      <w:r w:rsidRPr="007E55AD">
        <w:rPr>
          <w:b/>
        </w:rPr>
        <w:t>в 2025 – 2028 годах</w:t>
      </w:r>
      <w:r w:rsidR="008B14D2">
        <w:rPr>
          <w:b/>
        </w:rPr>
        <w:t>.</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6566AF44" w14:textId="77777777" w:rsidR="008B14D2" w:rsidRDefault="008B14D2" w:rsidP="00707AC6">
      <w:pPr>
        <w:spacing w:line="240" w:lineRule="auto"/>
        <w:ind w:firstLine="0"/>
        <w:rPr>
          <w:sz w:val="24"/>
          <w:szCs w:val="24"/>
        </w:rPr>
      </w:pPr>
    </w:p>
    <w:p w14:paraId="5EF38AF5" w14:textId="77777777" w:rsidR="008B14D2" w:rsidRDefault="008B14D2" w:rsidP="00707AC6">
      <w:pPr>
        <w:spacing w:line="240" w:lineRule="auto"/>
        <w:ind w:firstLine="0"/>
        <w:rPr>
          <w:sz w:val="24"/>
          <w:szCs w:val="24"/>
        </w:rPr>
      </w:pPr>
    </w:p>
    <w:p w14:paraId="4026AF66" w14:textId="77777777" w:rsidR="008B14D2" w:rsidRPr="003444EB" w:rsidRDefault="008B14D2" w:rsidP="00707AC6">
      <w:pPr>
        <w:spacing w:line="240" w:lineRule="auto"/>
        <w:ind w:firstLine="0"/>
        <w:rPr>
          <w:sz w:val="24"/>
          <w:szCs w:val="24"/>
        </w:rPr>
      </w:pPr>
    </w:p>
    <w:p w14:paraId="520A4AB6" w14:textId="77777777" w:rsidR="008076BA" w:rsidRPr="003444EB" w:rsidRDefault="008076BA"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47C31EE" w14:textId="77777777" w:rsidR="00E221C5" w:rsidRDefault="00E221C5" w:rsidP="00777F0F">
      <w:pPr>
        <w:spacing w:line="240" w:lineRule="auto"/>
        <w:ind w:firstLine="0"/>
        <w:jc w:val="center"/>
        <w:rPr>
          <w:sz w:val="24"/>
          <w:szCs w:val="24"/>
        </w:rPr>
      </w:pPr>
    </w:p>
    <w:p w14:paraId="04D2FCF1" w14:textId="77777777" w:rsidR="00D05CC3" w:rsidRPr="003444EB" w:rsidRDefault="00D05CC3"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0219FF">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5A20CC4D" w:rsidR="009F3EFE" w:rsidRPr="003444EB" w:rsidRDefault="00685CE5" w:rsidP="00505DCD">
            <w:pPr>
              <w:spacing w:line="240" w:lineRule="auto"/>
              <w:ind w:left="176" w:right="-533" w:hanging="149"/>
              <w:rPr>
                <w:sz w:val="24"/>
                <w:szCs w:val="24"/>
              </w:rPr>
            </w:pPr>
            <w:r>
              <w:rPr>
                <w:sz w:val="24"/>
                <w:szCs w:val="24"/>
              </w:rPr>
              <w:t xml:space="preserve">    5</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12F4F8B4" w:rsidR="009F3EFE" w:rsidRPr="003444EB" w:rsidRDefault="009F3EFE" w:rsidP="00685CE5">
            <w:pPr>
              <w:spacing w:line="240" w:lineRule="auto"/>
              <w:ind w:left="176" w:right="-533" w:hanging="149"/>
              <w:rPr>
                <w:sz w:val="24"/>
                <w:szCs w:val="24"/>
              </w:rPr>
            </w:pPr>
            <w:r w:rsidRPr="003444EB">
              <w:rPr>
                <w:sz w:val="24"/>
                <w:szCs w:val="24"/>
              </w:rPr>
              <w:t xml:space="preserve">    </w:t>
            </w:r>
            <w:r w:rsidR="00685CE5">
              <w:rPr>
                <w:sz w:val="24"/>
                <w:szCs w:val="24"/>
              </w:rPr>
              <w:t>6</w:t>
            </w:r>
          </w:p>
        </w:tc>
      </w:tr>
      <w:tr w:rsidR="009F3EFE" w:rsidRPr="003444EB" w14:paraId="58F6435A" w14:textId="77777777" w:rsidTr="00505DCD">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69973AB5" w:rsidR="009F3EFE" w:rsidRPr="003444EB" w:rsidRDefault="00BA7D75" w:rsidP="00505DCD">
            <w:pPr>
              <w:spacing w:line="240" w:lineRule="auto"/>
              <w:ind w:left="176" w:right="-533" w:hanging="149"/>
              <w:rPr>
                <w:sz w:val="24"/>
                <w:szCs w:val="24"/>
              </w:rPr>
            </w:pPr>
            <w:r>
              <w:rPr>
                <w:sz w:val="24"/>
                <w:szCs w:val="24"/>
              </w:rPr>
              <w:t xml:space="preserve">    6</w:t>
            </w:r>
          </w:p>
        </w:tc>
      </w:tr>
      <w:tr w:rsidR="009F3EFE" w:rsidRPr="003444EB" w14:paraId="5FBE7CF8" w14:textId="77777777" w:rsidTr="00505DCD">
        <w:trPr>
          <w:trHeight w:val="360"/>
        </w:trPr>
        <w:tc>
          <w:tcPr>
            <w:tcW w:w="10207" w:type="dxa"/>
            <w:gridSpan w:val="3"/>
            <w:vAlign w:val="bottom"/>
          </w:tcPr>
          <w:p w14:paraId="7A82B2B3" w14:textId="7D702C3E" w:rsidR="009F3EFE" w:rsidRPr="003444EB" w:rsidRDefault="009F3EFE" w:rsidP="003D21F3">
            <w:pPr>
              <w:spacing w:line="240" w:lineRule="auto"/>
              <w:ind w:left="176" w:right="-533" w:firstLine="34"/>
              <w:rPr>
                <w:sz w:val="24"/>
                <w:szCs w:val="24"/>
              </w:rPr>
            </w:pPr>
            <w:r w:rsidRPr="003444EB">
              <w:rPr>
                <w:sz w:val="24"/>
                <w:szCs w:val="24"/>
              </w:rPr>
              <w:t xml:space="preserve">2.2. </w:t>
            </w:r>
            <w:r w:rsidR="003D21F3" w:rsidRPr="003D21F3">
              <w:rPr>
                <w:sz w:val="24"/>
                <w:szCs w:val="24"/>
              </w:rPr>
              <w:t xml:space="preserve">Место оказания услуг (адреса объектов </w:t>
            </w:r>
            <w:proofErr w:type="gramStart"/>
            <w:r w:rsidR="003D21F3" w:rsidRPr="003D21F3">
              <w:rPr>
                <w:sz w:val="24"/>
                <w:szCs w:val="24"/>
              </w:rPr>
              <w:t>страхования)</w:t>
            </w:r>
            <w:r w:rsidRPr="003444EB">
              <w:rPr>
                <w:sz w:val="24"/>
                <w:szCs w:val="24"/>
              </w:rPr>
              <w:t>. . .</w:t>
            </w:r>
            <w:proofErr w:type="gramEnd"/>
            <w:r w:rsidRPr="003444EB">
              <w:rPr>
                <w:sz w:val="24"/>
                <w:szCs w:val="24"/>
              </w:rPr>
              <w:t xml:space="preserve"> . . . . . . . . . . . . . . . . . . . . . . . . . . . . . . . . . . </w:t>
            </w:r>
          </w:p>
        </w:tc>
        <w:tc>
          <w:tcPr>
            <w:tcW w:w="15169" w:type="dxa"/>
            <w:gridSpan w:val="2"/>
            <w:vAlign w:val="bottom"/>
          </w:tcPr>
          <w:p w14:paraId="030E8986" w14:textId="77C60F61" w:rsidR="009F3EFE" w:rsidRPr="003444EB" w:rsidRDefault="00BA7D75" w:rsidP="00505DCD">
            <w:pPr>
              <w:spacing w:line="240" w:lineRule="auto"/>
              <w:ind w:left="176" w:right="-533" w:hanging="149"/>
              <w:rPr>
                <w:sz w:val="24"/>
                <w:szCs w:val="24"/>
              </w:rPr>
            </w:pPr>
            <w:r>
              <w:rPr>
                <w:sz w:val="24"/>
                <w:szCs w:val="24"/>
              </w:rPr>
              <w:t xml:space="preserve">    6</w:t>
            </w:r>
          </w:p>
        </w:tc>
      </w:tr>
      <w:tr w:rsidR="009F3EFE" w:rsidRPr="003444EB" w14:paraId="063409E2" w14:textId="77777777" w:rsidTr="00505DCD">
        <w:trPr>
          <w:trHeight w:val="360"/>
        </w:trPr>
        <w:tc>
          <w:tcPr>
            <w:tcW w:w="10207" w:type="dxa"/>
            <w:gridSpan w:val="3"/>
            <w:vAlign w:val="bottom"/>
          </w:tcPr>
          <w:p w14:paraId="29CD2524" w14:textId="52B87E60" w:rsidR="009F3EFE" w:rsidRPr="003444EB" w:rsidRDefault="009F3EFE" w:rsidP="00685CE5">
            <w:pPr>
              <w:spacing w:line="240" w:lineRule="auto"/>
              <w:ind w:left="176" w:right="-533" w:firstLine="34"/>
              <w:rPr>
                <w:sz w:val="24"/>
                <w:szCs w:val="24"/>
              </w:rPr>
            </w:pPr>
            <w:r w:rsidRPr="003444EB">
              <w:rPr>
                <w:sz w:val="24"/>
                <w:szCs w:val="24"/>
              </w:rPr>
              <w:t xml:space="preserve">2.3. </w:t>
            </w:r>
            <w:r w:rsidR="003D21F3" w:rsidRPr="003D21F3">
              <w:rPr>
                <w:sz w:val="24"/>
                <w:szCs w:val="24"/>
              </w:rPr>
              <w:t>Период страхования</w:t>
            </w:r>
            <w:r w:rsidRPr="003444EB">
              <w:rPr>
                <w:sz w:val="24"/>
                <w:szCs w:val="24"/>
              </w:rPr>
              <w:t xml:space="preserve">. . . . . . . . . . . . . . . . . . . . . . . . . . . . . . . . . . . . . . . . . . . . . . . . . . . . . </w:t>
            </w:r>
            <w:r w:rsidR="00FF76D3" w:rsidRPr="003444EB">
              <w:rPr>
                <w:sz w:val="24"/>
                <w:szCs w:val="24"/>
              </w:rPr>
              <w:t>. . . . . . .</w:t>
            </w:r>
            <w:r w:rsidR="008409A2">
              <w:rPr>
                <w:sz w:val="24"/>
                <w:szCs w:val="24"/>
              </w:rPr>
              <w:t xml:space="preserve"> . . .</w:t>
            </w:r>
          </w:p>
        </w:tc>
        <w:tc>
          <w:tcPr>
            <w:tcW w:w="15169" w:type="dxa"/>
            <w:gridSpan w:val="2"/>
            <w:vAlign w:val="bottom"/>
          </w:tcPr>
          <w:p w14:paraId="3E16A7E6" w14:textId="5B6F22E0" w:rsidR="009F3EFE" w:rsidRPr="003444EB" w:rsidRDefault="00BA7D75" w:rsidP="00505DCD">
            <w:pPr>
              <w:spacing w:line="240" w:lineRule="auto"/>
              <w:ind w:left="176" w:right="-533" w:hanging="149"/>
              <w:rPr>
                <w:sz w:val="24"/>
                <w:szCs w:val="24"/>
              </w:rPr>
            </w:pPr>
            <w:r>
              <w:rPr>
                <w:sz w:val="24"/>
                <w:szCs w:val="24"/>
              </w:rPr>
              <w:t xml:space="preserve">    6</w:t>
            </w:r>
          </w:p>
        </w:tc>
      </w:tr>
      <w:tr w:rsidR="009F3EFE" w:rsidRPr="003444EB" w14:paraId="27477613" w14:textId="77777777" w:rsidTr="00505DCD">
        <w:trPr>
          <w:trHeight w:val="360"/>
        </w:trPr>
        <w:tc>
          <w:tcPr>
            <w:tcW w:w="10207" w:type="dxa"/>
            <w:gridSpan w:val="3"/>
            <w:vAlign w:val="bottom"/>
            <w:hideMark/>
          </w:tcPr>
          <w:p w14:paraId="156BE916" w14:textId="4559F39E" w:rsidR="009F3EFE" w:rsidRPr="003444EB" w:rsidRDefault="009F3EFE" w:rsidP="00685CE5">
            <w:pPr>
              <w:spacing w:line="240" w:lineRule="auto"/>
              <w:ind w:left="176" w:right="-533" w:firstLine="34"/>
              <w:rPr>
                <w:sz w:val="24"/>
                <w:szCs w:val="24"/>
              </w:rPr>
            </w:pPr>
            <w:r w:rsidRPr="003444EB">
              <w:rPr>
                <w:sz w:val="24"/>
                <w:szCs w:val="24"/>
              </w:rPr>
              <w:t xml:space="preserve">2.4. </w:t>
            </w:r>
            <w:r w:rsidR="003D21F3" w:rsidRPr="003D21F3">
              <w:rPr>
                <w:sz w:val="24"/>
                <w:szCs w:val="24"/>
              </w:rPr>
              <w:t>Сведения о начальной (максимальной) цене договора</w:t>
            </w:r>
            <w:r w:rsidR="007806F4" w:rsidRPr="003444EB">
              <w:rPr>
                <w:sz w:val="24"/>
                <w:szCs w:val="24"/>
              </w:rPr>
              <w:t>. . . . . . . . . . . . . . . . . . . . .</w:t>
            </w:r>
            <w:r w:rsidR="007806F4">
              <w:rPr>
                <w:sz w:val="24"/>
                <w:szCs w:val="24"/>
              </w:rPr>
              <w:t xml:space="preserve"> . . .</w:t>
            </w:r>
            <w:r w:rsidR="008409A2">
              <w:rPr>
                <w:sz w:val="24"/>
                <w:szCs w:val="24"/>
              </w:rPr>
              <w:t xml:space="preserve"> . . . . . . </w:t>
            </w:r>
            <w:proofErr w:type="gramStart"/>
            <w:r w:rsidR="008409A2">
              <w:rPr>
                <w:sz w:val="24"/>
                <w:szCs w:val="24"/>
              </w:rPr>
              <w:t>. . . .</w:t>
            </w:r>
            <w:proofErr w:type="gramEnd"/>
            <w:r w:rsidR="008409A2">
              <w:rPr>
                <w:sz w:val="24"/>
                <w:szCs w:val="24"/>
              </w:rPr>
              <w:t xml:space="preserve"> </w:t>
            </w:r>
          </w:p>
        </w:tc>
        <w:tc>
          <w:tcPr>
            <w:tcW w:w="15169" w:type="dxa"/>
            <w:gridSpan w:val="2"/>
            <w:vAlign w:val="bottom"/>
            <w:hideMark/>
          </w:tcPr>
          <w:p w14:paraId="67D9BD7E" w14:textId="7AAD15FA" w:rsidR="009F3EFE" w:rsidRPr="007806F4" w:rsidRDefault="00BA7D75" w:rsidP="00505DCD">
            <w:pPr>
              <w:spacing w:line="240" w:lineRule="auto"/>
              <w:ind w:left="176" w:right="-533" w:hanging="149"/>
              <w:rPr>
                <w:sz w:val="24"/>
                <w:szCs w:val="24"/>
              </w:rPr>
            </w:pPr>
            <w:r>
              <w:rPr>
                <w:sz w:val="24"/>
                <w:szCs w:val="24"/>
              </w:rPr>
              <w:t xml:space="preserve">    6</w:t>
            </w:r>
          </w:p>
        </w:tc>
      </w:tr>
      <w:tr w:rsidR="009F3EFE" w:rsidRPr="003444EB" w14:paraId="2B08DA10" w14:textId="77777777" w:rsidTr="00505DCD">
        <w:trPr>
          <w:trHeight w:val="360"/>
        </w:trPr>
        <w:tc>
          <w:tcPr>
            <w:tcW w:w="10207" w:type="dxa"/>
            <w:gridSpan w:val="3"/>
            <w:vAlign w:val="bottom"/>
            <w:hideMark/>
          </w:tcPr>
          <w:p w14:paraId="7B896E92" w14:textId="5A616545" w:rsidR="009F3EFE" w:rsidRPr="003444EB" w:rsidRDefault="009F3EFE" w:rsidP="00685CE5">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3D21F3" w:rsidRPr="003D21F3">
              <w:rPr>
                <w:sz w:val="24"/>
                <w:szCs w:val="24"/>
              </w:rPr>
              <w:t>Обоснование начальной (максимальной) цены договора (НМЦД), порядок формирования цены договора</w:t>
            </w:r>
            <w:r w:rsidRPr="003444EB">
              <w:rPr>
                <w:sz w:val="24"/>
                <w:szCs w:val="24"/>
              </w:rPr>
              <w:t>. . . . . . . . . .</w:t>
            </w:r>
            <w:r w:rsidR="00FF76D3" w:rsidRPr="003444EB">
              <w:rPr>
                <w:sz w:val="24"/>
                <w:szCs w:val="24"/>
              </w:rPr>
              <w:t xml:space="preserve"> . . . . . . . . . . . . . . .</w:t>
            </w:r>
            <w:r w:rsidR="007806F4">
              <w:rPr>
                <w:sz w:val="24"/>
                <w:szCs w:val="24"/>
              </w:rPr>
              <w:t xml:space="preserve"> </w:t>
            </w:r>
            <w:r w:rsidR="007806F4" w:rsidRPr="003444EB">
              <w:rPr>
                <w:sz w:val="24"/>
                <w:szCs w:val="24"/>
              </w:rPr>
              <w:t>. . . . . . . . . . . . . . . . . . . . .</w:t>
            </w:r>
            <w:r w:rsidR="007806F4">
              <w:rPr>
                <w:sz w:val="24"/>
                <w:szCs w:val="24"/>
              </w:rPr>
              <w:t xml:space="preserve"> . . . . . .</w:t>
            </w:r>
            <w:r w:rsidR="008409A2">
              <w:rPr>
                <w:sz w:val="24"/>
                <w:szCs w:val="24"/>
              </w:rPr>
              <w:t xml:space="preserve"> </w:t>
            </w:r>
            <w:r w:rsidR="008409A2" w:rsidRPr="003444EB">
              <w:rPr>
                <w:sz w:val="24"/>
                <w:szCs w:val="24"/>
              </w:rPr>
              <w:t xml:space="preserve">. . . . . . . . . . . . . . . . . . . . </w:t>
            </w:r>
            <w:r w:rsidR="008409A2">
              <w:rPr>
                <w:sz w:val="24"/>
                <w:szCs w:val="24"/>
              </w:rPr>
              <w:t>. . .</w:t>
            </w:r>
          </w:p>
        </w:tc>
        <w:tc>
          <w:tcPr>
            <w:tcW w:w="15169" w:type="dxa"/>
            <w:gridSpan w:val="2"/>
            <w:vAlign w:val="bottom"/>
            <w:hideMark/>
          </w:tcPr>
          <w:p w14:paraId="6263D5AB" w14:textId="2F1D83F7" w:rsidR="009F3EFE" w:rsidRPr="003444EB" w:rsidRDefault="009F3EFE" w:rsidP="00505DCD">
            <w:pPr>
              <w:spacing w:line="240" w:lineRule="auto"/>
              <w:ind w:left="176" w:right="-533" w:hanging="149"/>
              <w:rPr>
                <w:sz w:val="24"/>
                <w:szCs w:val="24"/>
              </w:rPr>
            </w:pPr>
            <w:r w:rsidRPr="003444EB">
              <w:rPr>
                <w:sz w:val="24"/>
                <w:szCs w:val="24"/>
              </w:rPr>
              <w:t xml:space="preserve"> </w:t>
            </w:r>
            <w:r w:rsidR="00BA7D75">
              <w:rPr>
                <w:sz w:val="24"/>
                <w:szCs w:val="24"/>
              </w:rPr>
              <w:t xml:space="preserve">   6</w:t>
            </w:r>
          </w:p>
        </w:tc>
      </w:tr>
      <w:tr w:rsidR="009F3EFE" w:rsidRPr="003444EB" w14:paraId="7197EFF8" w14:textId="77777777" w:rsidTr="00505DCD">
        <w:trPr>
          <w:trHeight w:val="360"/>
        </w:trPr>
        <w:tc>
          <w:tcPr>
            <w:tcW w:w="10207" w:type="dxa"/>
            <w:gridSpan w:val="3"/>
            <w:vAlign w:val="bottom"/>
          </w:tcPr>
          <w:p w14:paraId="0DA26298" w14:textId="469D5FB6" w:rsidR="009F3EFE" w:rsidRPr="003444EB" w:rsidRDefault="009F3EFE" w:rsidP="007806F4">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3D21F3" w:rsidRPr="003D21F3">
              <w:rPr>
                <w:sz w:val="24"/>
                <w:szCs w:val="24"/>
              </w:rPr>
              <w:t>Форма, сроки и порядок оплаты услуг</w:t>
            </w:r>
            <w:r w:rsidR="00B66D5A" w:rsidRPr="003444EB">
              <w:rPr>
                <w:sz w:val="24"/>
                <w:szCs w:val="24"/>
              </w:rPr>
              <w:t xml:space="preserve">. . . </w:t>
            </w:r>
            <w:proofErr w:type="gramStart"/>
            <w:r w:rsidR="00B66D5A" w:rsidRPr="003444EB">
              <w:rPr>
                <w:sz w:val="24"/>
                <w:szCs w:val="24"/>
              </w:rPr>
              <w:t>. . . .</w:t>
            </w:r>
            <w:proofErr w:type="gramEnd"/>
            <w:r w:rsidR="00B66D5A" w:rsidRPr="003444EB">
              <w:rPr>
                <w:sz w:val="24"/>
                <w:szCs w:val="24"/>
              </w:rPr>
              <w:t xml:space="preserve"> .  . . . . .  </w:t>
            </w:r>
            <w:r w:rsidRPr="003444EB">
              <w:rPr>
                <w:sz w:val="24"/>
                <w:szCs w:val="24"/>
              </w:rPr>
              <w:t xml:space="preserve"> . . . . . . . . . . . . </w:t>
            </w:r>
            <w:r w:rsidR="00C87F92" w:rsidRPr="003444EB">
              <w:rPr>
                <w:sz w:val="24"/>
                <w:szCs w:val="24"/>
              </w:rPr>
              <w:t>. . . . . . .</w:t>
            </w:r>
            <w:r w:rsidR="00C87F92">
              <w:rPr>
                <w:sz w:val="24"/>
                <w:szCs w:val="24"/>
              </w:rPr>
              <w:t xml:space="preserve"> . . . . . .</w:t>
            </w:r>
            <w:r w:rsidR="008409A2" w:rsidRPr="003444EB">
              <w:rPr>
                <w:sz w:val="24"/>
                <w:szCs w:val="24"/>
              </w:rPr>
              <w:t xml:space="preserve"> . . . . . . . . .</w:t>
            </w:r>
          </w:p>
        </w:tc>
        <w:tc>
          <w:tcPr>
            <w:tcW w:w="15169" w:type="dxa"/>
            <w:gridSpan w:val="2"/>
            <w:vAlign w:val="bottom"/>
          </w:tcPr>
          <w:p w14:paraId="29AD1F56" w14:textId="6ADA9137" w:rsidR="009F3EFE" w:rsidRPr="003444EB" w:rsidRDefault="009F3EFE" w:rsidP="00505DCD">
            <w:pPr>
              <w:spacing w:line="240" w:lineRule="auto"/>
              <w:ind w:left="176" w:right="-533" w:hanging="149"/>
              <w:rPr>
                <w:sz w:val="24"/>
                <w:szCs w:val="24"/>
              </w:rPr>
            </w:pPr>
            <w:r w:rsidRPr="003444EB">
              <w:rPr>
                <w:sz w:val="24"/>
                <w:szCs w:val="24"/>
              </w:rPr>
              <w:t xml:space="preserve"> </w:t>
            </w:r>
            <w:r w:rsidR="00BA7D75">
              <w:rPr>
                <w:sz w:val="24"/>
                <w:szCs w:val="24"/>
              </w:rPr>
              <w:t xml:space="preserve">   6</w:t>
            </w:r>
          </w:p>
        </w:tc>
      </w:tr>
      <w:tr w:rsidR="009F3EFE" w:rsidRPr="003444EB" w14:paraId="1670285D" w14:textId="77777777" w:rsidTr="00505DCD">
        <w:trPr>
          <w:trHeight w:val="360"/>
        </w:trPr>
        <w:tc>
          <w:tcPr>
            <w:tcW w:w="10207" w:type="dxa"/>
            <w:gridSpan w:val="3"/>
            <w:vAlign w:val="bottom"/>
          </w:tcPr>
          <w:p w14:paraId="6CDDF31A" w14:textId="2B62B1C7" w:rsidR="009F3EFE" w:rsidRPr="003444EB" w:rsidRDefault="00C11E47" w:rsidP="00C87F92">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3D21F3" w:rsidRPr="003D21F3">
              <w:rPr>
                <w:sz w:val="24"/>
                <w:szCs w:val="24"/>
              </w:rPr>
              <w:t>Требования к качеству оказываемых услуг</w:t>
            </w:r>
            <w:r w:rsidR="009F3EFE" w:rsidRPr="003444EB">
              <w:rPr>
                <w:sz w:val="24"/>
                <w:szCs w:val="24"/>
              </w:rPr>
              <w:t xml:space="preserve">. . . . . . . . . . . . . . . . . . . . . . . . . . . . . . . . . . . </w:t>
            </w:r>
            <w:r w:rsidR="008409A2" w:rsidRPr="003444EB">
              <w:rPr>
                <w:sz w:val="24"/>
                <w:szCs w:val="24"/>
              </w:rPr>
              <w:t xml:space="preserve">. . . . </w:t>
            </w:r>
            <w:proofErr w:type="gramStart"/>
            <w:r w:rsidR="008409A2" w:rsidRPr="003444EB">
              <w:rPr>
                <w:sz w:val="24"/>
                <w:szCs w:val="24"/>
              </w:rPr>
              <w:t>. . . .</w:t>
            </w:r>
            <w:proofErr w:type="gramEnd"/>
            <w:r w:rsidR="008409A2" w:rsidRPr="003444EB">
              <w:rPr>
                <w:sz w:val="24"/>
                <w:szCs w:val="24"/>
              </w:rPr>
              <w:t xml:space="preserve"> .</w:t>
            </w:r>
          </w:p>
        </w:tc>
        <w:tc>
          <w:tcPr>
            <w:tcW w:w="15169" w:type="dxa"/>
            <w:gridSpan w:val="2"/>
            <w:vAlign w:val="bottom"/>
          </w:tcPr>
          <w:p w14:paraId="19C42FF2" w14:textId="35A50588" w:rsidR="009F3EFE" w:rsidRPr="003444EB" w:rsidRDefault="003C717B" w:rsidP="00C87F92">
            <w:pPr>
              <w:spacing w:line="240" w:lineRule="auto"/>
              <w:ind w:left="176" w:right="-533" w:hanging="149"/>
              <w:rPr>
                <w:sz w:val="24"/>
                <w:szCs w:val="24"/>
              </w:rPr>
            </w:pPr>
            <w:r w:rsidRPr="003444EB">
              <w:rPr>
                <w:sz w:val="24"/>
                <w:szCs w:val="24"/>
              </w:rPr>
              <w:t xml:space="preserve">  </w:t>
            </w:r>
            <w:r w:rsidR="00BA7D75">
              <w:rPr>
                <w:sz w:val="24"/>
                <w:szCs w:val="24"/>
              </w:rPr>
              <w:t xml:space="preserve">  </w:t>
            </w:r>
            <w:r w:rsidR="008409A2">
              <w:rPr>
                <w:sz w:val="24"/>
                <w:szCs w:val="24"/>
              </w:rPr>
              <w:t>6</w:t>
            </w:r>
          </w:p>
        </w:tc>
      </w:tr>
      <w:tr w:rsidR="003D21F3" w:rsidRPr="003444EB" w14:paraId="0723EDED" w14:textId="77777777" w:rsidTr="003D21F3">
        <w:trPr>
          <w:trHeight w:val="360"/>
        </w:trPr>
        <w:tc>
          <w:tcPr>
            <w:tcW w:w="10207" w:type="dxa"/>
            <w:gridSpan w:val="3"/>
            <w:vAlign w:val="bottom"/>
          </w:tcPr>
          <w:p w14:paraId="0E96CA36" w14:textId="1BAF02DF" w:rsidR="003D21F3" w:rsidRPr="003444EB" w:rsidRDefault="003D21F3" w:rsidP="003D21F3">
            <w:pPr>
              <w:spacing w:line="240" w:lineRule="auto"/>
              <w:ind w:left="176" w:right="-533" w:firstLine="34"/>
              <w:rPr>
                <w:sz w:val="24"/>
                <w:szCs w:val="24"/>
              </w:rPr>
            </w:pPr>
            <w:r w:rsidRPr="003444EB">
              <w:rPr>
                <w:sz w:val="24"/>
                <w:szCs w:val="24"/>
              </w:rPr>
              <w:t>2.</w:t>
            </w:r>
            <w:r>
              <w:rPr>
                <w:sz w:val="24"/>
                <w:szCs w:val="24"/>
              </w:rPr>
              <w:t>8</w:t>
            </w:r>
            <w:r w:rsidRPr="003444EB">
              <w:rPr>
                <w:sz w:val="24"/>
                <w:szCs w:val="24"/>
              </w:rPr>
              <w:t xml:space="preserve">. </w:t>
            </w:r>
            <w:r w:rsidRPr="003D21F3">
              <w:rPr>
                <w:sz w:val="24"/>
                <w:szCs w:val="24"/>
              </w:rPr>
              <w:t>Обязательные требования к Участнику</w:t>
            </w:r>
            <w:r w:rsidRPr="003444EB">
              <w:rPr>
                <w:sz w:val="24"/>
                <w:szCs w:val="24"/>
              </w:rPr>
              <w:t xml:space="preserve">. . . . . . . . . . . . . . . . . . . . . . . . . . . . . . . . . . . </w:t>
            </w:r>
            <w:r w:rsidR="008409A2" w:rsidRPr="003444EB">
              <w:rPr>
                <w:sz w:val="24"/>
                <w:szCs w:val="24"/>
              </w:rPr>
              <w:t xml:space="preserve">. . . . . . . </w:t>
            </w:r>
            <w:proofErr w:type="gramStart"/>
            <w:r w:rsidR="008409A2" w:rsidRPr="003444EB">
              <w:rPr>
                <w:sz w:val="24"/>
                <w:szCs w:val="24"/>
              </w:rPr>
              <w:t>. .</w:t>
            </w:r>
            <w:r w:rsidR="008409A2">
              <w:rPr>
                <w:sz w:val="24"/>
                <w:szCs w:val="24"/>
              </w:rPr>
              <w:t xml:space="preserve"> . .</w:t>
            </w:r>
            <w:proofErr w:type="gramEnd"/>
            <w:r w:rsidR="008409A2">
              <w:rPr>
                <w:sz w:val="24"/>
                <w:szCs w:val="24"/>
              </w:rPr>
              <w:t xml:space="preserve"> </w:t>
            </w:r>
          </w:p>
        </w:tc>
        <w:tc>
          <w:tcPr>
            <w:tcW w:w="15169" w:type="dxa"/>
            <w:gridSpan w:val="2"/>
            <w:vAlign w:val="bottom"/>
          </w:tcPr>
          <w:p w14:paraId="49D83988" w14:textId="7F3DD3A8" w:rsidR="003D21F3" w:rsidRPr="003444EB" w:rsidRDefault="003D21F3" w:rsidP="003D21F3">
            <w:pPr>
              <w:spacing w:line="240" w:lineRule="auto"/>
              <w:ind w:left="176" w:right="-533" w:hanging="149"/>
              <w:rPr>
                <w:sz w:val="24"/>
                <w:szCs w:val="24"/>
              </w:rPr>
            </w:pPr>
            <w:r w:rsidRPr="003444EB">
              <w:rPr>
                <w:sz w:val="24"/>
                <w:szCs w:val="24"/>
              </w:rPr>
              <w:t xml:space="preserve">  </w:t>
            </w:r>
            <w:r w:rsidR="008409A2">
              <w:rPr>
                <w:sz w:val="24"/>
                <w:szCs w:val="24"/>
              </w:rPr>
              <w:t xml:space="preserve">  6</w:t>
            </w:r>
          </w:p>
        </w:tc>
      </w:tr>
      <w:tr w:rsidR="003D21F3" w:rsidRPr="003444EB" w14:paraId="2B03CCBA" w14:textId="77777777" w:rsidTr="003D21F3">
        <w:trPr>
          <w:trHeight w:val="360"/>
        </w:trPr>
        <w:tc>
          <w:tcPr>
            <w:tcW w:w="10207" w:type="dxa"/>
            <w:gridSpan w:val="3"/>
            <w:vAlign w:val="bottom"/>
          </w:tcPr>
          <w:p w14:paraId="78C90CF9" w14:textId="72847D7D" w:rsidR="003D21F3" w:rsidRPr="003444EB" w:rsidRDefault="003D21F3" w:rsidP="003D21F3">
            <w:pPr>
              <w:spacing w:line="240" w:lineRule="auto"/>
              <w:ind w:left="176" w:right="-533" w:firstLine="34"/>
              <w:rPr>
                <w:sz w:val="24"/>
                <w:szCs w:val="24"/>
              </w:rPr>
            </w:pPr>
            <w:r>
              <w:rPr>
                <w:sz w:val="24"/>
                <w:szCs w:val="24"/>
              </w:rPr>
              <w:t>2.9</w:t>
            </w:r>
            <w:r w:rsidRPr="003444EB">
              <w:rPr>
                <w:sz w:val="24"/>
                <w:szCs w:val="24"/>
              </w:rPr>
              <w:t xml:space="preserve">. </w:t>
            </w:r>
            <w:r w:rsidRPr="003D21F3">
              <w:rPr>
                <w:sz w:val="24"/>
                <w:szCs w:val="24"/>
              </w:rPr>
              <w:t>Дополнительные требования к Участнику (необязательные)</w:t>
            </w:r>
            <w:r w:rsidRPr="003444EB">
              <w:rPr>
                <w:sz w:val="24"/>
                <w:szCs w:val="24"/>
              </w:rPr>
              <w:t xml:space="preserve">.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tcPr>
          <w:p w14:paraId="5403A5FD" w14:textId="77777777" w:rsidR="003D21F3" w:rsidRPr="003444EB" w:rsidRDefault="003D21F3" w:rsidP="003D21F3">
            <w:pPr>
              <w:spacing w:line="240" w:lineRule="auto"/>
              <w:ind w:left="176" w:right="-533" w:hanging="149"/>
              <w:rPr>
                <w:sz w:val="24"/>
                <w:szCs w:val="24"/>
              </w:rPr>
            </w:pPr>
            <w:r w:rsidRPr="003444EB">
              <w:rPr>
                <w:sz w:val="24"/>
                <w:szCs w:val="24"/>
              </w:rPr>
              <w:t xml:space="preserve">  </w:t>
            </w:r>
            <w:r>
              <w:rPr>
                <w:sz w:val="24"/>
                <w:szCs w:val="24"/>
              </w:rPr>
              <w:t xml:space="preserve">  7</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12D20FEF" w:rsidR="009F3EFE" w:rsidRPr="003444EB" w:rsidRDefault="00BA7D75" w:rsidP="009623CD">
            <w:pPr>
              <w:spacing w:line="240" w:lineRule="auto"/>
              <w:ind w:left="176" w:right="-533" w:hanging="149"/>
              <w:rPr>
                <w:sz w:val="24"/>
                <w:szCs w:val="24"/>
                <w:lang w:val="en-US"/>
              </w:rPr>
            </w:pPr>
            <w:r>
              <w:rPr>
                <w:sz w:val="24"/>
                <w:szCs w:val="24"/>
              </w:rPr>
              <w:t xml:space="preserve">    8</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15531E94" w:rsidR="009F3EFE" w:rsidRPr="003444EB" w:rsidRDefault="003C717B" w:rsidP="008409A2">
            <w:pPr>
              <w:spacing w:line="240" w:lineRule="auto"/>
              <w:ind w:left="176" w:right="-533" w:hanging="149"/>
              <w:rPr>
                <w:sz w:val="24"/>
                <w:szCs w:val="24"/>
              </w:rPr>
            </w:pPr>
            <w:r w:rsidRPr="003444EB">
              <w:rPr>
                <w:sz w:val="24"/>
                <w:szCs w:val="24"/>
              </w:rPr>
              <w:t xml:space="preserve">  </w:t>
            </w:r>
            <w:r w:rsidR="008409A2">
              <w:rPr>
                <w:sz w:val="24"/>
                <w:szCs w:val="24"/>
              </w:rPr>
              <w:t>19</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2488087C" w:rsidR="009F3EFE" w:rsidRPr="003444EB" w:rsidRDefault="008409A2" w:rsidP="00505DCD">
            <w:pPr>
              <w:spacing w:line="240" w:lineRule="auto"/>
              <w:ind w:left="176" w:right="-533" w:hanging="149"/>
              <w:rPr>
                <w:sz w:val="24"/>
                <w:szCs w:val="24"/>
              </w:rPr>
            </w:pPr>
            <w:r>
              <w:rPr>
                <w:sz w:val="24"/>
                <w:szCs w:val="24"/>
              </w:rPr>
              <w:t xml:space="preserve">  19</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59557A3A" w:rsidR="009F3EFE" w:rsidRPr="003444EB" w:rsidRDefault="008409A2" w:rsidP="00505DCD">
            <w:pPr>
              <w:spacing w:line="240" w:lineRule="auto"/>
              <w:ind w:left="176" w:right="-533" w:hanging="149"/>
              <w:rPr>
                <w:sz w:val="24"/>
                <w:szCs w:val="24"/>
              </w:rPr>
            </w:pPr>
            <w:r>
              <w:rPr>
                <w:sz w:val="24"/>
                <w:szCs w:val="24"/>
              </w:rPr>
              <w:t xml:space="preserve">  19</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07408559" w:rsidR="009F3EFE" w:rsidRPr="003444EB" w:rsidRDefault="008409A2" w:rsidP="00505DCD">
            <w:pPr>
              <w:spacing w:line="240" w:lineRule="auto"/>
              <w:ind w:left="176" w:right="-533" w:hanging="149"/>
              <w:rPr>
                <w:sz w:val="24"/>
                <w:szCs w:val="24"/>
              </w:rPr>
            </w:pPr>
            <w:r>
              <w:rPr>
                <w:sz w:val="24"/>
                <w:szCs w:val="24"/>
              </w:rPr>
              <w:t xml:space="preserve">  19</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5E9B3755" w:rsidR="009F3EFE" w:rsidRPr="003444EB" w:rsidRDefault="008409A2" w:rsidP="00505DCD">
            <w:pPr>
              <w:spacing w:line="240" w:lineRule="auto"/>
              <w:ind w:left="176" w:right="-533" w:hanging="149"/>
              <w:rPr>
                <w:sz w:val="24"/>
                <w:szCs w:val="24"/>
              </w:rPr>
            </w:pPr>
            <w:r>
              <w:rPr>
                <w:sz w:val="24"/>
                <w:szCs w:val="24"/>
              </w:rPr>
              <w:t xml:space="preserve">  19</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0F15C4B9" w:rsidR="009F3EFE" w:rsidRPr="003444EB" w:rsidRDefault="008409A2" w:rsidP="00505DCD">
            <w:pPr>
              <w:spacing w:line="240" w:lineRule="auto"/>
              <w:ind w:left="176" w:right="-533" w:hanging="149"/>
              <w:rPr>
                <w:sz w:val="24"/>
                <w:szCs w:val="24"/>
              </w:rPr>
            </w:pPr>
            <w:r>
              <w:rPr>
                <w:sz w:val="24"/>
                <w:szCs w:val="24"/>
              </w:rPr>
              <w:t xml:space="preserve">  19</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212C1F2F" w:rsidR="009F3EFE" w:rsidRPr="003444EB" w:rsidRDefault="008409A2" w:rsidP="00505DCD">
            <w:pPr>
              <w:spacing w:line="240" w:lineRule="auto"/>
              <w:ind w:left="176" w:right="-533" w:hanging="149"/>
              <w:rPr>
                <w:sz w:val="24"/>
                <w:szCs w:val="24"/>
              </w:rPr>
            </w:pPr>
            <w:r>
              <w:rPr>
                <w:sz w:val="24"/>
                <w:szCs w:val="24"/>
              </w:rPr>
              <w:t xml:space="preserve">  20</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3B7643A3" w:rsidR="009F3EFE" w:rsidRPr="003444EB" w:rsidRDefault="008409A2" w:rsidP="00505DCD">
            <w:pPr>
              <w:spacing w:line="240" w:lineRule="auto"/>
              <w:ind w:left="176" w:right="-533" w:hanging="149"/>
              <w:rPr>
                <w:sz w:val="24"/>
                <w:szCs w:val="24"/>
              </w:rPr>
            </w:pPr>
            <w:r>
              <w:rPr>
                <w:sz w:val="24"/>
                <w:szCs w:val="24"/>
              </w:rPr>
              <w:t xml:space="preserve">  20</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6701E97E" w:rsidR="009F3EFE" w:rsidRPr="003444EB" w:rsidRDefault="008409A2" w:rsidP="00505DCD">
            <w:pPr>
              <w:spacing w:line="240" w:lineRule="auto"/>
              <w:ind w:left="176" w:right="-533" w:hanging="149"/>
              <w:rPr>
                <w:sz w:val="24"/>
                <w:szCs w:val="24"/>
              </w:rPr>
            </w:pPr>
            <w:r>
              <w:rPr>
                <w:sz w:val="24"/>
                <w:szCs w:val="24"/>
              </w:rPr>
              <w:t xml:space="preserve">  20</w:t>
            </w:r>
          </w:p>
        </w:tc>
      </w:tr>
      <w:tr w:rsidR="009F3EFE" w:rsidRPr="003444EB" w14:paraId="66F799B2" w14:textId="77777777" w:rsidTr="00505DCD">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r w:rsidRPr="003444EB">
              <w:rPr>
                <w:sz w:val="24"/>
                <w:szCs w:val="24"/>
              </w:rPr>
              <w:t>.</w:t>
            </w:r>
          </w:p>
        </w:tc>
        <w:tc>
          <w:tcPr>
            <w:tcW w:w="15169" w:type="dxa"/>
            <w:gridSpan w:val="2"/>
            <w:vAlign w:val="bottom"/>
            <w:hideMark/>
          </w:tcPr>
          <w:p w14:paraId="26460341" w14:textId="6398C7F0" w:rsidR="009F3EFE" w:rsidRPr="003444EB" w:rsidRDefault="008409A2" w:rsidP="00505DCD">
            <w:pPr>
              <w:spacing w:line="240" w:lineRule="atLeast"/>
              <w:ind w:left="176" w:right="-533" w:hanging="149"/>
              <w:rPr>
                <w:sz w:val="24"/>
                <w:szCs w:val="24"/>
              </w:rPr>
            </w:pPr>
            <w:r>
              <w:rPr>
                <w:sz w:val="24"/>
                <w:szCs w:val="24"/>
              </w:rPr>
              <w:t xml:space="preserve">  20</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2ED95C99" w:rsidR="009F3EFE" w:rsidRPr="003444EB" w:rsidRDefault="008409A2" w:rsidP="00505DCD">
            <w:pPr>
              <w:spacing w:line="240" w:lineRule="atLeast"/>
              <w:ind w:left="176" w:right="-533" w:hanging="149"/>
              <w:rPr>
                <w:sz w:val="24"/>
                <w:szCs w:val="24"/>
              </w:rPr>
            </w:pPr>
            <w:r>
              <w:rPr>
                <w:sz w:val="24"/>
                <w:szCs w:val="24"/>
              </w:rPr>
              <w:t xml:space="preserve">  20</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33BFA6D8" w:rsidR="009F3EFE" w:rsidRPr="003444EB" w:rsidRDefault="008409A2" w:rsidP="00505DCD">
            <w:pPr>
              <w:spacing w:line="240" w:lineRule="atLeast"/>
              <w:ind w:left="176" w:right="-533" w:hanging="149"/>
              <w:rPr>
                <w:sz w:val="24"/>
                <w:szCs w:val="24"/>
              </w:rPr>
            </w:pPr>
            <w:r>
              <w:rPr>
                <w:sz w:val="24"/>
                <w:szCs w:val="24"/>
              </w:rPr>
              <w:t xml:space="preserve">  20</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34548ABA" w:rsidR="009F3EFE" w:rsidRPr="003444EB" w:rsidRDefault="009F3EFE" w:rsidP="00505DCD">
            <w:pPr>
              <w:spacing w:line="240" w:lineRule="auto"/>
              <w:ind w:right="-533" w:hanging="149"/>
              <w:rPr>
                <w:sz w:val="24"/>
                <w:szCs w:val="24"/>
              </w:rPr>
            </w:pPr>
            <w:r w:rsidRPr="003444EB">
              <w:rPr>
                <w:sz w:val="24"/>
                <w:szCs w:val="24"/>
              </w:rPr>
              <w:t xml:space="preserve">     </w:t>
            </w:r>
            <w:r w:rsidR="008409A2">
              <w:rPr>
                <w:sz w:val="24"/>
                <w:szCs w:val="24"/>
              </w:rPr>
              <w:t>21</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4EDD4B9C" w:rsidR="009F3EFE" w:rsidRPr="003444EB" w:rsidRDefault="008409A2" w:rsidP="00505DCD">
            <w:pPr>
              <w:spacing w:line="240" w:lineRule="auto"/>
              <w:ind w:left="176" w:right="-533" w:hanging="149"/>
              <w:rPr>
                <w:sz w:val="24"/>
                <w:szCs w:val="24"/>
              </w:rPr>
            </w:pPr>
            <w:r>
              <w:rPr>
                <w:sz w:val="24"/>
                <w:szCs w:val="24"/>
              </w:rPr>
              <w:t xml:space="preserve">  21</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8409A2">
            <w:pPr>
              <w:spacing w:line="240" w:lineRule="auto"/>
              <w:ind w:right="-533"/>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5825D59E" w:rsidR="009F3EFE" w:rsidRPr="003444EB" w:rsidRDefault="008409A2" w:rsidP="00505DCD">
            <w:pPr>
              <w:spacing w:line="240" w:lineRule="auto"/>
              <w:ind w:left="176" w:right="-533" w:hanging="149"/>
              <w:rPr>
                <w:sz w:val="24"/>
                <w:szCs w:val="24"/>
              </w:rPr>
            </w:pPr>
            <w:r>
              <w:rPr>
                <w:sz w:val="24"/>
                <w:szCs w:val="24"/>
              </w:rPr>
              <w:t xml:space="preserve">  21</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52CDA795" w:rsidR="009F3EFE" w:rsidRPr="003444EB" w:rsidRDefault="008409A2" w:rsidP="00505DCD">
            <w:pPr>
              <w:spacing w:line="240" w:lineRule="auto"/>
              <w:ind w:left="176" w:right="-533" w:hanging="149"/>
              <w:rPr>
                <w:sz w:val="24"/>
                <w:szCs w:val="24"/>
              </w:rPr>
            </w:pPr>
            <w:r>
              <w:rPr>
                <w:sz w:val="24"/>
                <w:szCs w:val="24"/>
              </w:rPr>
              <w:t xml:space="preserve">  21</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1D0B081D" w:rsidR="009F3EFE" w:rsidRPr="003444EB" w:rsidRDefault="008409A2" w:rsidP="00505DCD">
            <w:pPr>
              <w:spacing w:line="240" w:lineRule="auto"/>
              <w:ind w:left="176" w:right="-533" w:hanging="149"/>
              <w:rPr>
                <w:sz w:val="24"/>
                <w:szCs w:val="24"/>
              </w:rPr>
            </w:pPr>
            <w:r>
              <w:rPr>
                <w:sz w:val="24"/>
                <w:szCs w:val="24"/>
              </w:rPr>
              <w:t xml:space="preserve">  22</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17989F4B" w:rsidR="009F3EFE" w:rsidRPr="003444EB" w:rsidRDefault="008409A2" w:rsidP="00505DCD">
            <w:pPr>
              <w:spacing w:line="240" w:lineRule="auto"/>
              <w:ind w:left="-74" w:right="-533" w:firstLine="101"/>
              <w:rPr>
                <w:sz w:val="24"/>
                <w:szCs w:val="24"/>
              </w:rPr>
            </w:pPr>
            <w:r>
              <w:rPr>
                <w:sz w:val="24"/>
                <w:szCs w:val="24"/>
              </w:rPr>
              <w:t xml:space="preserve">  24</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5AB4C7FD" w:rsidR="009F3EFE" w:rsidRPr="003444EB" w:rsidRDefault="008409A2" w:rsidP="00505DCD">
            <w:pPr>
              <w:spacing w:line="240" w:lineRule="auto"/>
              <w:ind w:left="-74" w:right="-533" w:firstLine="101"/>
              <w:rPr>
                <w:sz w:val="24"/>
                <w:szCs w:val="24"/>
              </w:rPr>
            </w:pPr>
            <w:r>
              <w:rPr>
                <w:sz w:val="24"/>
                <w:szCs w:val="24"/>
              </w:rPr>
              <w:t xml:space="preserve">  24</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6C91CA9D" w:rsidR="009F3EFE" w:rsidRPr="003444EB" w:rsidRDefault="008409A2" w:rsidP="00505DCD">
            <w:pPr>
              <w:spacing w:line="240" w:lineRule="auto"/>
              <w:ind w:left="-74" w:right="-533" w:firstLine="101"/>
              <w:rPr>
                <w:sz w:val="24"/>
                <w:szCs w:val="24"/>
                <w:lang w:val="en-US"/>
              </w:rPr>
            </w:pPr>
            <w:r>
              <w:rPr>
                <w:sz w:val="24"/>
                <w:szCs w:val="24"/>
              </w:rPr>
              <w:t xml:space="preserve">  24</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1AFF2979" w:rsidR="009F3EFE" w:rsidRPr="003444EB" w:rsidRDefault="008409A2" w:rsidP="00505DCD">
            <w:pPr>
              <w:spacing w:line="240" w:lineRule="auto"/>
              <w:ind w:left="-74" w:right="-533" w:firstLine="101"/>
              <w:rPr>
                <w:sz w:val="24"/>
                <w:szCs w:val="24"/>
              </w:rPr>
            </w:pPr>
            <w:r>
              <w:rPr>
                <w:sz w:val="24"/>
                <w:szCs w:val="24"/>
              </w:rPr>
              <w:t xml:space="preserve">  24</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00B96D10" w:rsidR="009F3EFE" w:rsidRPr="003444EB" w:rsidRDefault="000F18C2" w:rsidP="00505DCD">
            <w:pPr>
              <w:spacing w:line="240" w:lineRule="auto"/>
              <w:ind w:left="-74" w:right="-533" w:firstLine="101"/>
              <w:rPr>
                <w:sz w:val="24"/>
                <w:szCs w:val="24"/>
              </w:rPr>
            </w:pPr>
            <w:r>
              <w:rPr>
                <w:sz w:val="24"/>
                <w:szCs w:val="24"/>
              </w:rPr>
              <w:t xml:space="preserve">  2</w:t>
            </w:r>
            <w:r w:rsidR="008409A2">
              <w:rPr>
                <w:sz w:val="24"/>
                <w:szCs w:val="24"/>
              </w:rPr>
              <w:t>4</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5E56F284" w:rsidR="009F3EFE" w:rsidRPr="003444EB" w:rsidRDefault="008409A2" w:rsidP="00505DCD">
            <w:pPr>
              <w:spacing w:line="240" w:lineRule="auto"/>
              <w:ind w:left="-74" w:right="-533" w:firstLine="101"/>
              <w:rPr>
                <w:sz w:val="24"/>
                <w:szCs w:val="24"/>
              </w:rPr>
            </w:pPr>
            <w:r>
              <w:rPr>
                <w:sz w:val="24"/>
                <w:szCs w:val="24"/>
              </w:rPr>
              <w:t xml:space="preserve">  24</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1D388D07" w:rsidR="009F3EFE" w:rsidRPr="003444EB" w:rsidRDefault="008409A2" w:rsidP="00505DCD">
            <w:pPr>
              <w:spacing w:line="240" w:lineRule="auto"/>
              <w:ind w:left="-74" w:right="-533" w:firstLine="101"/>
              <w:rPr>
                <w:sz w:val="24"/>
                <w:szCs w:val="24"/>
              </w:rPr>
            </w:pPr>
            <w:r>
              <w:rPr>
                <w:sz w:val="24"/>
                <w:szCs w:val="24"/>
              </w:rPr>
              <w:t xml:space="preserve">  26</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3CB8CC07" w:rsidR="009F3EFE" w:rsidRPr="003444EB" w:rsidRDefault="002E37BD" w:rsidP="00505DCD">
            <w:pPr>
              <w:spacing w:line="240" w:lineRule="auto"/>
              <w:ind w:left="-74" w:right="-533" w:firstLine="101"/>
              <w:rPr>
                <w:sz w:val="24"/>
                <w:szCs w:val="24"/>
              </w:rPr>
            </w:pPr>
            <w:r>
              <w:rPr>
                <w:sz w:val="24"/>
                <w:szCs w:val="24"/>
              </w:rPr>
              <w:t xml:space="preserve">  28</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42A2252A" w:rsidR="009F3EFE" w:rsidRPr="003444EB" w:rsidRDefault="002E37BD" w:rsidP="00505DCD">
            <w:pPr>
              <w:spacing w:line="240" w:lineRule="auto"/>
              <w:ind w:left="-74" w:right="-533" w:firstLine="101"/>
              <w:rPr>
                <w:sz w:val="24"/>
                <w:szCs w:val="24"/>
              </w:rPr>
            </w:pPr>
            <w:r>
              <w:rPr>
                <w:sz w:val="24"/>
                <w:szCs w:val="24"/>
              </w:rPr>
              <w:t xml:space="preserve">  28</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6C4622B0" w:rsidR="009F3EFE" w:rsidRPr="003444EB" w:rsidRDefault="002E37BD" w:rsidP="00505DCD">
            <w:pPr>
              <w:spacing w:line="240" w:lineRule="auto"/>
              <w:ind w:left="-74" w:right="-533" w:firstLine="101"/>
              <w:rPr>
                <w:sz w:val="24"/>
                <w:szCs w:val="24"/>
              </w:rPr>
            </w:pPr>
            <w:r>
              <w:rPr>
                <w:sz w:val="24"/>
                <w:szCs w:val="24"/>
              </w:rPr>
              <w:t xml:space="preserve">  29</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64A75CF2" w:rsidR="009F3EFE" w:rsidRPr="003444EB" w:rsidRDefault="009F3EFE" w:rsidP="002E37BD">
            <w:pPr>
              <w:shd w:val="clear" w:color="auto" w:fill="FFFFFF"/>
              <w:ind w:right="-235" w:firstLine="0"/>
              <w:jc w:val="center"/>
              <w:rPr>
                <w:sz w:val="24"/>
                <w:szCs w:val="24"/>
              </w:rPr>
            </w:pPr>
            <w:r w:rsidRPr="003444EB">
              <w:rPr>
                <w:sz w:val="24"/>
                <w:szCs w:val="24"/>
              </w:rPr>
              <w:t xml:space="preserve">  </w:t>
            </w:r>
            <w:r w:rsidR="000F18C2">
              <w:rPr>
                <w:sz w:val="24"/>
                <w:szCs w:val="24"/>
              </w:rPr>
              <w:t>3</w:t>
            </w:r>
            <w:r w:rsidR="002E37BD">
              <w:rPr>
                <w:sz w:val="24"/>
                <w:szCs w:val="24"/>
              </w:rPr>
              <w:t>1</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1CCFD521" w:rsidR="009F3EFE" w:rsidRPr="003444EB" w:rsidRDefault="009F3EFE" w:rsidP="002E37BD">
            <w:pPr>
              <w:shd w:val="clear" w:color="auto" w:fill="FFFFFF"/>
              <w:ind w:right="-235" w:firstLine="0"/>
              <w:jc w:val="center"/>
              <w:rPr>
                <w:sz w:val="24"/>
                <w:szCs w:val="24"/>
              </w:rPr>
            </w:pPr>
            <w:r w:rsidRPr="003444EB">
              <w:rPr>
                <w:sz w:val="24"/>
                <w:szCs w:val="24"/>
              </w:rPr>
              <w:t xml:space="preserve">  </w:t>
            </w:r>
            <w:r w:rsidR="000F18C2">
              <w:rPr>
                <w:sz w:val="24"/>
                <w:szCs w:val="24"/>
              </w:rPr>
              <w:t>3</w:t>
            </w:r>
            <w:r w:rsidR="002E37BD">
              <w:rPr>
                <w:sz w:val="24"/>
                <w:szCs w:val="24"/>
              </w:rPr>
              <w:t>1</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1B1B2E97" w:rsidR="009F3EFE" w:rsidRPr="003444EB" w:rsidRDefault="009F3EFE" w:rsidP="002E37BD">
            <w:pPr>
              <w:shd w:val="clear" w:color="auto" w:fill="FFFFFF"/>
              <w:ind w:right="-235" w:firstLine="0"/>
              <w:jc w:val="center"/>
              <w:rPr>
                <w:sz w:val="24"/>
                <w:szCs w:val="24"/>
              </w:rPr>
            </w:pPr>
            <w:r w:rsidRPr="003444EB">
              <w:rPr>
                <w:sz w:val="24"/>
                <w:szCs w:val="24"/>
              </w:rPr>
              <w:t xml:space="preserve">  </w:t>
            </w:r>
            <w:r w:rsidR="0036548D">
              <w:rPr>
                <w:sz w:val="24"/>
                <w:szCs w:val="24"/>
              </w:rPr>
              <w:t>3</w:t>
            </w:r>
            <w:r w:rsidR="002E37BD">
              <w:rPr>
                <w:sz w:val="24"/>
                <w:szCs w:val="24"/>
              </w:rPr>
              <w:t>3</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5FC33EEC" w:rsidR="009F3EFE" w:rsidRPr="003444EB" w:rsidRDefault="009F3EFE" w:rsidP="00E51DFC">
            <w:pPr>
              <w:shd w:val="clear" w:color="auto" w:fill="FFFFFF"/>
              <w:ind w:right="-250" w:firstLine="34"/>
              <w:jc w:val="left"/>
              <w:rPr>
                <w:sz w:val="24"/>
                <w:szCs w:val="24"/>
              </w:rPr>
            </w:pPr>
            <w:r w:rsidRPr="003444EB">
              <w:rPr>
                <w:sz w:val="24"/>
                <w:szCs w:val="24"/>
              </w:rPr>
              <w:t>5.</w:t>
            </w:r>
            <w:r w:rsidR="00E51DFC">
              <w:rPr>
                <w:sz w:val="24"/>
                <w:szCs w:val="24"/>
              </w:rPr>
              <w:t>2</w:t>
            </w:r>
            <w:r w:rsidRPr="003444EB">
              <w:rPr>
                <w:sz w:val="24"/>
                <w:szCs w:val="24"/>
              </w:rPr>
              <w:t xml:space="preserve">. Анкета участника (Форма </w:t>
            </w:r>
            <w:proofErr w:type="gramStart"/>
            <w:r w:rsidR="00E51DFC">
              <w:rPr>
                <w:sz w:val="24"/>
                <w:szCs w:val="24"/>
              </w:rPr>
              <w:t>2</w:t>
            </w:r>
            <w:r w:rsidRPr="003444EB">
              <w:rPr>
                <w:sz w:val="24"/>
                <w:szCs w:val="24"/>
              </w:rPr>
              <w:t>). . .</w:t>
            </w:r>
            <w:proofErr w:type="gramEnd"/>
            <w:r w:rsidRPr="003444EB">
              <w:rPr>
                <w:sz w:val="24"/>
                <w:szCs w:val="24"/>
              </w:rPr>
              <w:t xml:space="preserve"> . . . . . . . . . . . . . . . . . . . . . . . . . . . . . . . . . . . . . . . . . . . . . . . . . </w:t>
            </w:r>
          </w:p>
        </w:tc>
        <w:tc>
          <w:tcPr>
            <w:tcW w:w="567" w:type="dxa"/>
            <w:gridSpan w:val="2"/>
            <w:vAlign w:val="bottom"/>
          </w:tcPr>
          <w:p w14:paraId="0A081744" w14:textId="07B73833" w:rsidR="009F3EFE" w:rsidRPr="003444EB" w:rsidRDefault="009F3EFE" w:rsidP="002E37BD">
            <w:pPr>
              <w:shd w:val="clear" w:color="auto" w:fill="FFFFFF"/>
              <w:ind w:right="-235" w:firstLine="0"/>
              <w:jc w:val="center"/>
              <w:rPr>
                <w:sz w:val="24"/>
                <w:szCs w:val="24"/>
              </w:rPr>
            </w:pPr>
            <w:r w:rsidRPr="003444EB">
              <w:rPr>
                <w:sz w:val="24"/>
                <w:szCs w:val="24"/>
              </w:rPr>
              <w:t xml:space="preserve">  </w:t>
            </w:r>
            <w:r w:rsidR="0036548D">
              <w:rPr>
                <w:sz w:val="24"/>
                <w:szCs w:val="24"/>
              </w:rPr>
              <w:t>3</w:t>
            </w:r>
            <w:r w:rsidR="002E37BD">
              <w:rPr>
                <w:sz w:val="24"/>
                <w:szCs w:val="24"/>
              </w:rPr>
              <w:t>4</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3C13345E" w:rsidR="009F3EFE" w:rsidRPr="003444EB" w:rsidRDefault="00BC6D48" w:rsidP="00E51DFC">
            <w:pPr>
              <w:shd w:val="clear" w:color="auto" w:fill="FFFFFF"/>
              <w:ind w:right="-249" w:firstLine="34"/>
              <w:jc w:val="left"/>
              <w:rPr>
                <w:sz w:val="24"/>
                <w:szCs w:val="24"/>
              </w:rPr>
            </w:pPr>
            <w:r w:rsidRPr="003444EB">
              <w:rPr>
                <w:sz w:val="24"/>
                <w:szCs w:val="24"/>
              </w:rPr>
              <w:t>5.</w:t>
            </w:r>
            <w:r w:rsidR="00E51DFC">
              <w:rPr>
                <w:sz w:val="24"/>
                <w:szCs w:val="24"/>
              </w:rPr>
              <w:t>2</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4F2E1D37" w:rsidR="009F3EFE" w:rsidRPr="003444EB" w:rsidRDefault="009F3EFE" w:rsidP="002E37BD">
            <w:pPr>
              <w:shd w:val="clear" w:color="auto" w:fill="FFFFFF"/>
              <w:ind w:right="-235" w:firstLine="0"/>
              <w:jc w:val="center"/>
              <w:rPr>
                <w:sz w:val="24"/>
                <w:szCs w:val="24"/>
              </w:rPr>
            </w:pPr>
            <w:r w:rsidRPr="003444EB">
              <w:rPr>
                <w:sz w:val="24"/>
                <w:szCs w:val="24"/>
              </w:rPr>
              <w:t xml:space="preserve">  </w:t>
            </w:r>
            <w:r w:rsidR="0036548D">
              <w:rPr>
                <w:sz w:val="24"/>
                <w:szCs w:val="24"/>
              </w:rPr>
              <w:t>3</w:t>
            </w:r>
            <w:r w:rsidR="002E37BD">
              <w:rPr>
                <w:sz w:val="24"/>
                <w:szCs w:val="24"/>
              </w:rPr>
              <w:t>6</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36781E3A" w:rsidR="009F3EFE" w:rsidRPr="003444EB" w:rsidRDefault="009F3EFE" w:rsidP="00F8262A">
            <w:pPr>
              <w:shd w:val="clear" w:color="auto" w:fill="FFFFFF"/>
              <w:ind w:right="-250" w:firstLine="34"/>
              <w:jc w:val="left"/>
              <w:rPr>
                <w:sz w:val="24"/>
                <w:szCs w:val="24"/>
              </w:rPr>
            </w:pPr>
            <w:r w:rsidRPr="003444EB">
              <w:rPr>
                <w:sz w:val="24"/>
                <w:szCs w:val="24"/>
              </w:rPr>
              <w:t>5.</w:t>
            </w:r>
            <w:r w:rsidR="00E51DFC">
              <w:rPr>
                <w:sz w:val="24"/>
                <w:szCs w:val="24"/>
              </w:rPr>
              <w:t>3</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F8262A">
              <w:rPr>
                <w:rFonts w:eastAsia="Calibri"/>
                <w:sz w:val="24"/>
                <w:szCs w:val="24"/>
                <w:lang w:eastAsia="en-US"/>
              </w:rPr>
              <w:t>3</w:t>
            </w:r>
            <w:r w:rsidRPr="003444EB">
              <w:rPr>
                <w:rFonts w:eastAsia="Calibri"/>
                <w:sz w:val="24"/>
                <w:szCs w:val="24"/>
                <w:lang w:eastAsia="en-US"/>
              </w:rPr>
              <w:t xml:space="preserve">). . . . . . . . . . . . . . . . . . . . . . . . </w:t>
            </w:r>
          </w:p>
        </w:tc>
        <w:tc>
          <w:tcPr>
            <w:tcW w:w="567" w:type="dxa"/>
            <w:gridSpan w:val="2"/>
            <w:vAlign w:val="bottom"/>
          </w:tcPr>
          <w:p w14:paraId="7F90CB8F" w14:textId="198929D7" w:rsidR="009F3EFE" w:rsidRPr="003444EB" w:rsidRDefault="009F3EFE" w:rsidP="002E37BD">
            <w:pPr>
              <w:shd w:val="clear" w:color="auto" w:fill="FFFFFF"/>
              <w:tabs>
                <w:tab w:val="left" w:pos="0"/>
              </w:tabs>
              <w:ind w:right="-290" w:firstLine="0"/>
              <w:jc w:val="left"/>
              <w:rPr>
                <w:sz w:val="24"/>
                <w:szCs w:val="24"/>
              </w:rPr>
            </w:pPr>
            <w:r w:rsidRPr="003444EB">
              <w:rPr>
                <w:sz w:val="24"/>
                <w:szCs w:val="24"/>
              </w:rPr>
              <w:t xml:space="preserve">    </w:t>
            </w:r>
            <w:r w:rsidR="0036548D">
              <w:rPr>
                <w:sz w:val="24"/>
                <w:szCs w:val="24"/>
              </w:rPr>
              <w:t>3</w:t>
            </w:r>
            <w:r w:rsidR="002E37BD">
              <w:rPr>
                <w:sz w:val="24"/>
                <w:szCs w:val="24"/>
              </w:rPr>
              <w:t>7</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7821E2E" w:rsidR="009F3EFE" w:rsidRPr="003444EB" w:rsidRDefault="009F3EFE" w:rsidP="00E51DFC">
            <w:pPr>
              <w:shd w:val="clear" w:color="auto" w:fill="FFFFFF"/>
              <w:ind w:right="-250" w:firstLine="34"/>
              <w:jc w:val="left"/>
              <w:rPr>
                <w:sz w:val="24"/>
                <w:szCs w:val="24"/>
              </w:rPr>
            </w:pPr>
            <w:r w:rsidRPr="003444EB">
              <w:rPr>
                <w:sz w:val="24"/>
                <w:szCs w:val="24"/>
              </w:rPr>
              <w:t>5.</w:t>
            </w:r>
            <w:r w:rsidR="00E51DFC">
              <w:rPr>
                <w:sz w:val="24"/>
                <w:szCs w:val="24"/>
              </w:rPr>
              <w:t>3</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4CE20BBF" w:rsidR="009F3EFE" w:rsidRPr="003444EB" w:rsidRDefault="009F3EFE" w:rsidP="002E37BD">
            <w:pPr>
              <w:shd w:val="clear" w:color="auto" w:fill="FFFFFF"/>
              <w:tabs>
                <w:tab w:val="left" w:pos="0"/>
              </w:tabs>
              <w:ind w:right="-290" w:firstLine="0"/>
              <w:jc w:val="left"/>
              <w:rPr>
                <w:sz w:val="24"/>
                <w:szCs w:val="24"/>
              </w:rPr>
            </w:pPr>
            <w:r w:rsidRPr="003444EB">
              <w:rPr>
                <w:sz w:val="24"/>
                <w:szCs w:val="24"/>
              </w:rPr>
              <w:t xml:space="preserve">    </w:t>
            </w:r>
            <w:r w:rsidR="002E37BD">
              <w:rPr>
                <w:sz w:val="24"/>
                <w:szCs w:val="24"/>
              </w:rPr>
              <w:t>38</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4D9DC506" w:rsidR="008F13A2" w:rsidRPr="00186F25" w:rsidRDefault="00456E01" w:rsidP="00186F25">
      <w:pPr>
        <w:numPr>
          <w:ilvl w:val="2"/>
          <w:numId w:val="11"/>
        </w:numPr>
        <w:suppressAutoHyphens/>
        <w:spacing w:line="240" w:lineRule="auto"/>
        <w:ind w:left="0" w:firstLine="0"/>
        <w:rPr>
          <w:rFonts w:eastAsia="Calibri"/>
          <w:sz w:val="24"/>
          <w:szCs w:val="24"/>
          <w:lang w:eastAsia="en-US"/>
        </w:rPr>
      </w:pPr>
      <w:bookmarkStart w:id="28" w:name="_Ref55193512"/>
      <w:bookmarkStart w:id="29" w:name="Общие_сведения"/>
      <w:bookmarkStart w:id="30"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8"/>
      <w:bookmarkEnd w:id="29"/>
      <w:r w:rsidR="007E55AD" w:rsidRPr="007E55AD">
        <w:rPr>
          <w:rFonts w:eastAsia="Calibri"/>
          <w:bCs/>
          <w:sz w:val="24"/>
          <w:szCs w:val="24"/>
          <w:lang w:eastAsia="en-US"/>
        </w:rPr>
        <w:t xml:space="preserve">и на сайте оператора электронной площадки </w:t>
      </w:r>
      <w:r w:rsidR="007E55AD" w:rsidRPr="007E55AD">
        <w:rPr>
          <w:rFonts w:eastAsia="Calibri"/>
          <w:b/>
          <w:bCs/>
          <w:sz w:val="24"/>
          <w:szCs w:val="24"/>
          <w:lang w:eastAsia="en-US"/>
        </w:rPr>
        <w:t xml:space="preserve">ЭП ТЭК Торг </w:t>
      </w:r>
      <w:hyperlink r:id="rId9" w:history="1">
        <w:r w:rsidR="007E55AD" w:rsidRPr="007E55AD">
          <w:rPr>
            <w:rStyle w:val="a8"/>
            <w:rFonts w:eastAsia="Calibri"/>
            <w:b/>
            <w:bCs/>
            <w:sz w:val="24"/>
            <w:szCs w:val="24"/>
            <w:lang w:eastAsia="en-US"/>
          </w:rPr>
          <w:t>https://www.tektorg.ru</w:t>
        </w:r>
      </w:hyperlink>
      <w:r w:rsidR="007E55AD" w:rsidRPr="007E55AD">
        <w:rPr>
          <w:rFonts w:eastAsia="Calibri"/>
          <w:bCs/>
          <w:sz w:val="24"/>
          <w:szCs w:val="24"/>
          <w:lang w:eastAsia="en-US"/>
        </w:rPr>
        <w:t xml:space="preserve"> </w:t>
      </w:r>
      <w:r w:rsidR="00103577" w:rsidRPr="00FF621E">
        <w:rPr>
          <w:rFonts w:eastAsia="Calibri"/>
          <w:bCs/>
          <w:sz w:val="24"/>
          <w:szCs w:val="24"/>
          <w:lang w:eastAsia="en-US"/>
        </w:rPr>
        <w:t>(далее – ЭП</w:t>
      </w:r>
      <w:r w:rsidR="00103577" w:rsidRPr="003444EB">
        <w:rPr>
          <w:rFonts w:eastAsia="Calibri"/>
          <w:bCs/>
          <w:sz w:val="24"/>
          <w:szCs w:val="24"/>
          <w:lang w:eastAsia="en-US"/>
        </w:rPr>
        <w:t>)</w:t>
      </w:r>
      <w:r w:rsidR="002D1702" w:rsidRPr="003444EB">
        <w:rPr>
          <w:sz w:val="24"/>
          <w:szCs w:val="24"/>
        </w:rPr>
        <w:t xml:space="preserve">, </w:t>
      </w:r>
      <w:r w:rsidR="00087A4C" w:rsidRPr="00087A4C">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087A4C">
        <w:rPr>
          <w:bCs/>
          <w:sz w:val="24"/>
          <w:szCs w:val="24"/>
        </w:rPr>
        <w:t xml:space="preserve"> </w:t>
      </w:r>
      <w:r w:rsidR="00791C8F" w:rsidRPr="003444EB">
        <w:rPr>
          <w:bCs/>
          <w:sz w:val="24"/>
          <w:szCs w:val="24"/>
        </w:rPr>
        <w:t xml:space="preserve">к участию в процедуре состязательной </w:t>
      </w:r>
      <w:r w:rsidR="00791C8F" w:rsidRPr="00F867F9">
        <w:rPr>
          <w:bCs/>
          <w:sz w:val="24"/>
          <w:szCs w:val="24"/>
        </w:rPr>
        <w:t xml:space="preserve">закупки в электронной </w:t>
      </w:r>
      <w:r w:rsidR="00791C8F" w:rsidRPr="00186F25">
        <w:rPr>
          <w:bCs/>
          <w:sz w:val="24"/>
          <w:szCs w:val="24"/>
        </w:rPr>
        <w:t>форме</w:t>
      </w:r>
      <w:r w:rsidR="006D0CD1" w:rsidRPr="00186F25">
        <w:rPr>
          <w:rFonts w:eastAsia="Calibri"/>
          <w:bCs/>
          <w:sz w:val="24"/>
          <w:szCs w:val="24"/>
          <w:lang w:eastAsia="en-US"/>
        </w:rPr>
        <w:t xml:space="preserve"> </w:t>
      </w:r>
      <w:r w:rsidR="00186F25" w:rsidRPr="00186F25">
        <w:rPr>
          <w:rFonts w:eastAsia="Calibri"/>
          <w:sz w:val="24"/>
          <w:szCs w:val="24"/>
          <w:lang w:eastAsia="en-US"/>
        </w:rPr>
        <w:t>на оказание услуг по страхованию объектов недвижимого имущества АО "Саханефтегазсбыт" в 2025 – 2028 годах</w:t>
      </w:r>
      <w:r w:rsidR="00495694" w:rsidRPr="00186F25">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0637F188"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7E55AD">
        <w:rPr>
          <w:rFonts w:eastAsia="Calibri"/>
          <w:sz w:val="24"/>
          <w:szCs w:val="24"/>
          <w:lang w:eastAsia="en-US"/>
        </w:rPr>
        <w:t>Прутков Андрей Владимирович</w:t>
      </w:r>
      <w:r w:rsidR="00505DCD" w:rsidRPr="003444EB">
        <w:rPr>
          <w:rFonts w:eastAsia="Calibri"/>
          <w:sz w:val="24"/>
          <w:szCs w:val="24"/>
          <w:lang w:eastAsia="en-US"/>
        </w:rPr>
        <w:t xml:space="preserve"> – 791427297</w:t>
      </w:r>
      <w:r w:rsidR="007E55AD">
        <w:rPr>
          <w:rFonts w:eastAsia="Calibri"/>
          <w:sz w:val="24"/>
          <w:szCs w:val="24"/>
          <w:lang w:eastAsia="en-US"/>
        </w:rPr>
        <w:t>58</w:t>
      </w:r>
      <w:r w:rsidR="00505DCD" w:rsidRPr="003444EB">
        <w:rPr>
          <w:rFonts w:eastAsia="Calibri"/>
          <w:sz w:val="24"/>
          <w:szCs w:val="24"/>
          <w:lang w:eastAsia="en-US"/>
        </w:rPr>
        <w:t>, доб. 2</w:t>
      </w:r>
      <w:r w:rsidR="007E55AD">
        <w:rPr>
          <w:rFonts w:eastAsia="Calibri"/>
          <w:sz w:val="24"/>
          <w:szCs w:val="24"/>
          <w:lang w:eastAsia="en-US"/>
        </w:rPr>
        <w:t>352</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677AD18C"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w:t>
      </w:r>
      <w:r w:rsidRPr="003444EB">
        <w:rPr>
          <w:sz w:val="24"/>
          <w:szCs w:val="24"/>
        </w:rPr>
        <w:lastRenderedPageBreak/>
        <w:t xml:space="preserve">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186F25">
        <w:rPr>
          <w:sz w:val="24"/>
          <w:szCs w:val="24"/>
          <w:shd w:val="clear" w:color="auto" w:fill="FFFFFF"/>
        </w:rPr>
        <w:t>0</w:t>
      </w:r>
      <w:r w:rsidR="009E5782" w:rsidRPr="003444EB">
        <w:rPr>
          <w:sz w:val="24"/>
          <w:szCs w:val="24"/>
          <w:shd w:val="clear" w:color="auto" w:fill="FFFFFF"/>
        </w:rPr>
        <w:t>.</w:t>
      </w:r>
      <w:r w:rsidR="00186F25">
        <w:rPr>
          <w:sz w:val="24"/>
          <w:szCs w:val="24"/>
          <w:shd w:val="clear" w:color="auto" w:fill="FFFFFF"/>
        </w:rPr>
        <w:t>03</w:t>
      </w:r>
      <w:r w:rsidRPr="003444EB">
        <w:rPr>
          <w:sz w:val="24"/>
          <w:szCs w:val="24"/>
          <w:shd w:val="clear" w:color="auto" w:fill="FFFFFF"/>
        </w:rPr>
        <w:t>.202</w:t>
      </w:r>
      <w:r w:rsidR="00186F25">
        <w:rPr>
          <w:sz w:val="24"/>
          <w:szCs w:val="24"/>
          <w:shd w:val="clear" w:color="auto" w:fill="FFFFFF"/>
        </w:rPr>
        <w:t>5</w:t>
      </w:r>
      <w:r w:rsidRPr="003444EB">
        <w:rPr>
          <w:sz w:val="24"/>
          <w:szCs w:val="24"/>
          <w:shd w:val="clear" w:color="auto" w:fill="FFFFFF"/>
        </w:rPr>
        <w:t xml:space="preserve"> г. № </w:t>
      </w:r>
      <w:r w:rsidR="00186F25">
        <w:rPr>
          <w:sz w:val="24"/>
          <w:szCs w:val="24"/>
          <w:shd w:val="clear" w:color="auto" w:fill="FFFFFF"/>
        </w:rPr>
        <w:t>4</w:t>
      </w:r>
      <w:r w:rsidRPr="003444EB">
        <w:rPr>
          <w:sz w:val="24"/>
          <w:szCs w:val="24"/>
          <w:shd w:val="clear" w:color="auto" w:fill="FFFFFF"/>
        </w:rPr>
        <w:t>-2</w:t>
      </w:r>
      <w:r w:rsidR="00186F25">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12F560A0" w14:textId="77777777" w:rsidR="00D05CC3" w:rsidRPr="00D05CC3" w:rsidRDefault="00D05CC3" w:rsidP="00D05CC3">
      <w:pPr>
        <w:widowControl w:val="0"/>
        <w:autoSpaceDE w:val="0"/>
        <w:autoSpaceDN w:val="0"/>
        <w:adjustRightInd w:val="0"/>
        <w:spacing w:after="120" w:line="240" w:lineRule="auto"/>
        <w:ind w:firstLine="0"/>
        <w:contextualSpacing/>
        <w:outlineLvl w:val="0"/>
        <w:rPr>
          <w:b/>
          <w:bCs/>
          <w:kern w:val="28"/>
          <w:sz w:val="24"/>
          <w:szCs w:val="24"/>
        </w:rPr>
      </w:pPr>
      <w:bookmarkStart w:id="44" w:name="_Toc117158975"/>
      <w:r w:rsidRPr="00D05CC3">
        <w:rPr>
          <w:b/>
          <w:bCs/>
          <w:kern w:val="28"/>
          <w:sz w:val="24"/>
          <w:szCs w:val="24"/>
        </w:rPr>
        <w:lastRenderedPageBreak/>
        <w:t>2. Техническое задание</w:t>
      </w:r>
      <w:bookmarkEnd w:id="44"/>
    </w:p>
    <w:p w14:paraId="7B4F7DBE" w14:textId="77777777" w:rsidR="00186F25" w:rsidRPr="00186F25" w:rsidRDefault="00186F25" w:rsidP="00186F25">
      <w:pPr>
        <w:widowControl w:val="0"/>
        <w:autoSpaceDE w:val="0"/>
        <w:autoSpaceDN w:val="0"/>
        <w:adjustRightInd w:val="0"/>
        <w:spacing w:line="240" w:lineRule="auto"/>
        <w:ind w:firstLine="0"/>
        <w:contextualSpacing/>
        <w:rPr>
          <w:bCs/>
          <w:iCs/>
          <w:sz w:val="24"/>
          <w:szCs w:val="24"/>
        </w:rPr>
      </w:pPr>
      <w:r w:rsidRPr="00186F25">
        <w:rPr>
          <w:b/>
          <w:bCs/>
          <w:sz w:val="24"/>
          <w:szCs w:val="24"/>
        </w:rPr>
        <w:t xml:space="preserve">2.1. Предмет закупки: </w:t>
      </w:r>
      <w:r w:rsidRPr="00186F25">
        <w:rPr>
          <w:rFonts w:eastAsia="Calibri"/>
          <w:sz w:val="24"/>
          <w:szCs w:val="24"/>
          <w:lang w:eastAsia="en-US"/>
        </w:rPr>
        <w:t>Оказание услуг по страхованию объектов недвижимого имущества АО «Саханефтегазсбыт» в 2025 – 2028 годах</w:t>
      </w:r>
      <w:r w:rsidRPr="00186F25">
        <w:rPr>
          <w:bCs/>
          <w:iCs/>
          <w:sz w:val="24"/>
          <w:szCs w:val="24"/>
        </w:rPr>
        <w:t>. Осуществляется по Лотам, указанным в Приложении № 1 к Документации.</w:t>
      </w:r>
    </w:p>
    <w:p w14:paraId="3397EEBD" w14:textId="77777777" w:rsidR="00186F25" w:rsidRPr="00186F25" w:rsidRDefault="00186F25" w:rsidP="00186F25">
      <w:pPr>
        <w:widowControl w:val="0"/>
        <w:autoSpaceDE w:val="0"/>
        <w:autoSpaceDN w:val="0"/>
        <w:adjustRightInd w:val="0"/>
        <w:spacing w:line="240" w:lineRule="auto"/>
        <w:ind w:firstLine="0"/>
        <w:contextualSpacing/>
        <w:rPr>
          <w:sz w:val="24"/>
          <w:szCs w:val="24"/>
        </w:rPr>
      </w:pPr>
      <w:r w:rsidRPr="00186F25">
        <w:rPr>
          <w:b/>
          <w:sz w:val="24"/>
          <w:szCs w:val="24"/>
        </w:rPr>
        <w:t xml:space="preserve">2.2. Место оказания услуг (адреса объектов страхования): </w:t>
      </w:r>
      <w:r w:rsidRPr="00186F25">
        <w:rPr>
          <w:sz w:val="24"/>
          <w:szCs w:val="24"/>
        </w:rPr>
        <w:t>указаны в Приложении № 1.1. к Документации.</w:t>
      </w:r>
    </w:p>
    <w:p w14:paraId="66AEA74B" w14:textId="77777777" w:rsidR="00186F25" w:rsidRPr="00186F25" w:rsidRDefault="00186F25" w:rsidP="00186F25">
      <w:pPr>
        <w:keepNext/>
        <w:widowControl w:val="0"/>
        <w:suppressLineNumbers/>
        <w:suppressAutoHyphens/>
        <w:autoSpaceDE w:val="0"/>
        <w:autoSpaceDN w:val="0"/>
        <w:adjustRightInd w:val="0"/>
        <w:spacing w:line="240" w:lineRule="auto"/>
        <w:ind w:firstLine="0"/>
        <w:contextualSpacing/>
        <w:rPr>
          <w:sz w:val="24"/>
          <w:szCs w:val="24"/>
        </w:rPr>
      </w:pPr>
      <w:r w:rsidRPr="00186F25">
        <w:rPr>
          <w:b/>
          <w:sz w:val="24"/>
          <w:szCs w:val="24"/>
        </w:rPr>
        <w:t>2.3.</w:t>
      </w:r>
      <w:r w:rsidRPr="00186F25">
        <w:rPr>
          <w:sz w:val="24"/>
          <w:szCs w:val="24"/>
        </w:rPr>
        <w:t xml:space="preserve"> </w:t>
      </w:r>
      <w:r w:rsidRPr="00186F25">
        <w:rPr>
          <w:b/>
          <w:iCs/>
          <w:sz w:val="24"/>
          <w:szCs w:val="24"/>
        </w:rPr>
        <w:t>Период страхования:</w:t>
      </w:r>
      <w:r w:rsidRPr="00186F25">
        <w:rPr>
          <w:sz w:val="24"/>
          <w:szCs w:val="24"/>
        </w:rPr>
        <w:t xml:space="preserve"> осуществляется на сроки, указанные в Приложении №1 к Документации.</w:t>
      </w:r>
    </w:p>
    <w:p w14:paraId="5554D1E5" w14:textId="77777777" w:rsidR="00186F25" w:rsidRPr="00186F25" w:rsidRDefault="00186F25" w:rsidP="00186F25">
      <w:pPr>
        <w:keepNext/>
        <w:widowControl w:val="0"/>
        <w:suppressLineNumbers/>
        <w:suppressAutoHyphens/>
        <w:autoSpaceDE w:val="0"/>
        <w:autoSpaceDN w:val="0"/>
        <w:adjustRightInd w:val="0"/>
        <w:spacing w:line="240" w:lineRule="auto"/>
        <w:ind w:firstLine="0"/>
        <w:contextualSpacing/>
        <w:rPr>
          <w:sz w:val="24"/>
          <w:szCs w:val="24"/>
        </w:rPr>
      </w:pPr>
      <w:r w:rsidRPr="00186F25">
        <w:rPr>
          <w:b/>
          <w:sz w:val="24"/>
          <w:szCs w:val="24"/>
        </w:rPr>
        <w:t>2.4.</w:t>
      </w:r>
      <w:r w:rsidRPr="00186F25">
        <w:rPr>
          <w:sz w:val="24"/>
          <w:szCs w:val="24"/>
        </w:rPr>
        <w:t xml:space="preserve"> </w:t>
      </w:r>
      <w:r w:rsidRPr="00186F25">
        <w:rPr>
          <w:b/>
          <w:iCs/>
          <w:sz w:val="24"/>
          <w:szCs w:val="24"/>
        </w:rPr>
        <w:t xml:space="preserve">Сведения о начальной (максимальной) цене договора: </w:t>
      </w:r>
      <w:r w:rsidRPr="00186F25">
        <w:rPr>
          <w:sz w:val="24"/>
          <w:szCs w:val="24"/>
        </w:rPr>
        <w:t>указаны в Приложении № 1 к Документации.</w:t>
      </w:r>
    </w:p>
    <w:p w14:paraId="32051C61" w14:textId="77777777" w:rsidR="00186F25" w:rsidRPr="00186F25" w:rsidRDefault="00186F25" w:rsidP="00186F25">
      <w:pPr>
        <w:keepNext/>
        <w:widowControl w:val="0"/>
        <w:suppressLineNumbers/>
        <w:suppressAutoHyphens/>
        <w:autoSpaceDE w:val="0"/>
        <w:autoSpaceDN w:val="0"/>
        <w:adjustRightInd w:val="0"/>
        <w:spacing w:line="240" w:lineRule="auto"/>
        <w:ind w:firstLine="0"/>
        <w:contextualSpacing/>
        <w:rPr>
          <w:sz w:val="24"/>
          <w:szCs w:val="24"/>
        </w:rPr>
      </w:pPr>
      <w:r w:rsidRPr="00186F25">
        <w:rPr>
          <w:b/>
          <w:sz w:val="24"/>
          <w:szCs w:val="24"/>
        </w:rPr>
        <w:t>2.5. Обоснование начальной (максимальной) цены договора (НМЦД), п</w:t>
      </w:r>
      <w:r w:rsidRPr="00186F25">
        <w:rPr>
          <w:b/>
          <w:bCs/>
          <w:sz w:val="24"/>
          <w:szCs w:val="24"/>
        </w:rPr>
        <w:t>орядок формирования цены договора:</w:t>
      </w:r>
    </w:p>
    <w:p w14:paraId="091E7515" w14:textId="77777777" w:rsidR="00186F25" w:rsidRPr="00186F25" w:rsidRDefault="00186F25" w:rsidP="00186F25">
      <w:pPr>
        <w:keepNext/>
        <w:widowControl w:val="0"/>
        <w:suppressLineNumbers/>
        <w:suppressAutoHyphens/>
        <w:autoSpaceDE w:val="0"/>
        <w:autoSpaceDN w:val="0"/>
        <w:adjustRightInd w:val="0"/>
        <w:spacing w:line="240" w:lineRule="auto"/>
        <w:ind w:firstLine="426"/>
        <w:contextualSpacing/>
        <w:rPr>
          <w:rFonts w:eastAsia="Calibri"/>
          <w:bCs/>
          <w:sz w:val="24"/>
          <w:szCs w:val="24"/>
        </w:rPr>
      </w:pPr>
      <w:r w:rsidRPr="00186F25">
        <w:rPr>
          <w:rFonts w:eastAsia="Calibri"/>
          <w:bCs/>
          <w:sz w:val="24"/>
          <w:szCs w:val="24"/>
        </w:rPr>
        <w:t xml:space="preserve">В соответствии с </w:t>
      </w:r>
      <w:r w:rsidRPr="00186F25">
        <w:rPr>
          <w:sz w:val="24"/>
          <w:szCs w:val="24"/>
        </w:rPr>
        <w:t>п.9.2.1.1</w:t>
      </w:r>
      <w:r w:rsidRPr="00186F25">
        <w:rPr>
          <w:rFonts w:eastAsia="Calibri"/>
          <w:bCs/>
          <w:sz w:val="24"/>
          <w:szCs w:val="24"/>
        </w:rPr>
        <w:t xml:space="preserve"> Положения о закупке определение и обоснование НМЦД настоящей закупки осуществляется на основе метода «Анализ рынка».</w:t>
      </w:r>
    </w:p>
    <w:p w14:paraId="707E50D0" w14:textId="77777777" w:rsidR="00186F25" w:rsidRPr="00186F25" w:rsidRDefault="00186F25" w:rsidP="00186F25">
      <w:pPr>
        <w:keepNext/>
        <w:widowControl w:val="0"/>
        <w:suppressLineNumbers/>
        <w:suppressAutoHyphens/>
        <w:autoSpaceDE w:val="0"/>
        <w:autoSpaceDN w:val="0"/>
        <w:adjustRightInd w:val="0"/>
        <w:spacing w:line="240" w:lineRule="auto"/>
        <w:ind w:firstLine="426"/>
        <w:contextualSpacing/>
        <w:rPr>
          <w:sz w:val="24"/>
          <w:szCs w:val="24"/>
        </w:rPr>
      </w:pPr>
      <w:r w:rsidRPr="00186F25">
        <w:rPr>
          <w:sz w:val="24"/>
          <w:szCs w:val="24"/>
          <w:shd w:val="clear" w:color="auto" w:fill="FBFBFB"/>
        </w:rPr>
        <w:t xml:space="preserve">По результатам запроса коммерческих предложений, в соответствии с п.п. «в» п.1 п.9.2.1.1. </w:t>
      </w:r>
    </w:p>
    <w:p w14:paraId="38EF1F85" w14:textId="77777777" w:rsidR="00186F25" w:rsidRPr="00186F25" w:rsidRDefault="00186F25" w:rsidP="00186F25">
      <w:pPr>
        <w:keepNext/>
        <w:spacing w:line="240" w:lineRule="atLeast"/>
        <w:ind w:firstLine="0"/>
        <w:jc w:val="left"/>
        <w:rPr>
          <w:sz w:val="24"/>
          <w:szCs w:val="24"/>
        </w:rPr>
      </w:pPr>
      <w:r w:rsidRPr="00186F25">
        <w:rPr>
          <w:sz w:val="24"/>
          <w:szCs w:val="24"/>
        </w:rPr>
        <w:t>Положения о закупке получены три коммерческих предложения:</w:t>
      </w:r>
    </w:p>
    <w:p w14:paraId="4898F0C8" w14:textId="77777777" w:rsidR="00186F25" w:rsidRPr="00186F25" w:rsidRDefault="00186F25" w:rsidP="00186F25">
      <w:pPr>
        <w:keepNext/>
        <w:spacing w:line="240" w:lineRule="atLeast"/>
        <w:ind w:firstLine="0"/>
        <w:rPr>
          <w:sz w:val="24"/>
          <w:szCs w:val="24"/>
        </w:rPr>
      </w:pPr>
      <w:r w:rsidRPr="00186F25">
        <w:rPr>
          <w:sz w:val="24"/>
          <w:szCs w:val="24"/>
        </w:rPr>
        <w:t xml:space="preserve">                </w:t>
      </w:r>
    </w:p>
    <w:tbl>
      <w:tblPr>
        <w:tblStyle w:val="aff7"/>
        <w:tblW w:w="10774" w:type="dxa"/>
        <w:tblInd w:w="-147" w:type="dxa"/>
        <w:tblLook w:val="04A0" w:firstRow="1" w:lastRow="0" w:firstColumn="1" w:lastColumn="0" w:noHBand="0" w:noVBand="1"/>
      </w:tblPr>
      <w:tblGrid>
        <w:gridCol w:w="993"/>
        <w:gridCol w:w="2268"/>
        <w:gridCol w:w="2126"/>
        <w:gridCol w:w="2268"/>
        <w:gridCol w:w="3119"/>
      </w:tblGrid>
      <w:tr w:rsidR="00186F25" w:rsidRPr="00186F25" w14:paraId="3A25743B" w14:textId="77777777" w:rsidTr="00E715A0">
        <w:tc>
          <w:tcPr>
            <w:tcW w:w="993" w:type="dxa"/>
          </w:tcPr>
          <w:p w14:paraId="2E59FCBA" w14:textId="77777777" w:rsidR="00186F25" w:rsidRPr="00186F25" w:rsidRDefault="00186F25" w:rsidP="00186F25">
            <w:pPr>
              <w:widowControl w:val="0"/>
              <w:spacing w:line="276" w:lineRule="auto"/>
              <w:ind w:right="-185" w:hanging="108"/>
              <w:jc w:val="center"/>
              <w:rPr>
                <w:b/>
                <w:sz w:val="24"/>
                <w:szCs w:val="24"/>
              </w:rPr>
            </w:pPr>
            <w:r w:rsidRPr="00186F25">
              <w:rPr>
                <w:b/>
                <w:sz w:val="24"/>
                <w:szCs w:val="24"/>
              </w:rPr>
              <w:t>№</w:t>
            </w:r>
          </w:p>
          <w:p w14:paraId="4D413DC4" w14:textId="77777777" w:rsidR="00186F25" w:rsidRPr="00186F25" w:rsidRDefault="00186F25" w:rsidP="00186F25">
            <w:pPr>
              <w:widowControl w:val="0"/>
              <w:spacing w:line="276" w:lineRule="auto"/>
              <w:ind w:right="-185" w:hanging="108"/>
              <w:jc w:val="center"/>
              <w:rPr>
                <w:b/>
                <w:sz w:val="24"/>
                <w:szCs w:val="24"/>
              </w:rPr>
            </w:pPr>
            <w:r w:rsidRPr="00186F25">
              <w:rPr>
                <w:b/>
                <w:sz w:val="24"/>
                <w:szCs w:val="24"/>
              </w:rPr>
              <w:t>Лота</w:t>
            </w:r>
          </w:p>
        </w:tc>
        <w:tc>
          <w:tcPr>
            <w:tcW w:w="2268" w:type="dxa"/>
          </w:tcPr>
          <w:p w14:paraId="5AEB6C02" w14:textId="77777777" w:rsidR="00186F25" w:rsidRPr="00186F25" w:rsidRDefault="00186F25" w:rsidP="00186F25">
            <w:pPr>
              <w:widowControl w:val="0"/>
              <w:spacing w:line="276" w:lineRule="auto"/>
              <w:ind w:right="-185" w:firstLine="0"/>
              <w:jc w:val="center"/>
              <w:rPr>
                <w:b/>
                <w:sz w:val="24"/>
                <w:szCs w:val="24"/>
              </w:rPr>
            </w:pPr>
            <w:r w:rsidRPr="00186F25">
              <w:rPr>
                <w:b/>
                <w:sz w:val="24"/>
                <w:szCs w:val="24"/>
              </w:rPr>
              <w:t>КП 1 без НДС, руб.</w:t>
            </w:r>
          </w:p>
          <w:p w14:paraId="149B6078" w14:textId="77777777" w:rsidR="00186F25" w:rsidRPr="00186F25" w:rsidRDefault="00186F25" w:rsidP="00186F25">
            <w:pPr>
              <w:widowControl w:val="0"/>
              <w:spacing w:line="276" w:lineRule="auto"/>
              <w:ind w:right="-185" w:firstLine="0"/>
              <w:jc w:val="center"/>
              <w:rPr>
                <w:b/>
                <w:sz w:val="24"/>
                <w:szCs w:val="24"/>
              </w:rPr>
            </w:pPr>
          </w:p>
        </w:tc>
        <w:tc>
          <w:tcPr>
            <w:tcW w:w="2126" w:type="dxa"/>
          </w:tcPr>
          <w:p w14:paraId="27D0A9F8" w14:textId="77777777" w:rsidR="00186F25" w:rsidRPr="00186F25" w:rsidRDefault="00186F25" w:rsidP="00186F25">
            <w:pPr>
              <w:widowControl w:val="0"/>
              <w:spacing w:line="276" w:lineRule="auto"/>
              <w:ind w:right="-185" w:firstLine="0"/>
              <w:jc w:val="center"/>
              <w:rPr>
                <w:b/>
                <w:sz w:val="24"/>
                <w:szCs w:val="24"/>
              </w:rPr>
            </w:pPr>
            <w:r w:rsidRPr="00186F25">
              <w:rPr>
                <w:b/>
                <w:sz w:val="24"/>
                <w:szCs w:val="24"/>
              </w:rPr>
              <w:t>КП 2 без НДС, руб.</w:t>
            </w:r>
          </w:p>
          <w:p w14:paraId="0B1568C9" w14:textId="77777777" w:rsidR="00186F25" w:rsidRPr="00186F25" w:rsidRDefault="00186F25" w:rsidP="00186F25">
            <w:pPr>
              <w:widowControl w:val="0"/>
              <w:spacing w:line="276" w:lineRule="auto"/>
              <w:ind w:right="-185" w:firstLine="0"/>
              <w:jc w:val="center"/>
              <w:rPr>
                <w:b/>
                <w:sz w:val="24"/>
                <w:szCs w:val="24"/>
              </w:rPr>
            </w:pPr>
          </w:p>
        </w:tc>
        <w:tc>
          <w:tcPr>
            <w:tcW w:w="2268" w:type="dxa"/>
          </w:tcPr>
          <w:p w14:paraId="4F61AAC1" w14:textId="77777777" w:rsidR="00186F25" w:rsidRPr="00186F25" w:rsidRDefault="00186F25" w:rsidP="00186F25">
            <w:pPr>
              <w:widowControl w:val="0"/>
              <w:spacing w:line="276" w:lineRule="auto"/>
              <w:ind w:right="-185" w:firstLine="0"/>
              <w:jc w:val="center"/>
              <w:rPr>
                <w:b/>
                <w:sz w:val="24"/>
                <w:szCs w:val="24"/>
              </w:rPr>
            </w:pPr>
            <w:r w:rsidRPr="00186F25">
              <w:rPr>
                <w:b/>
                <w:sz w:val="24"/>
                <w:szCs w:val="24"/>
              </w:rPr>
              <w:t xml:space="preserve">КП 3 без НДС, </w:t>
            </w:r>
            <w:proofErr w:type="spellStart"/>
            <w:r w:rsidRPr="00186F25">
              <w:rPr>
                <w:b/>
                <w:sz w:val="24"/>
                <w:szCs w:val="24"/>
              </w:rPr>
              <w:t>руб</w:t>
            </w:r>
            <w:proofErr w:type="spellEnd"/>
          </w:p>
        </w:tc>
        <w:tc>
          <w:tcPr>
            <w:tcW w:w="3119" w:type="dxa"/>
          </w:tcPr>
          <w:p w14:paraId="70E08FBE" w14:textId="77777777" w:rsidR="00186F25" w:rsidRPr="00186F25" w:rsidRDefault="00186F25" w:rsidP="00186F25">
            <w:pPr>
              <w:widowControl w:val="0"/>
              <w:spacing w:line="276" w:lineRule="auto"/>
              <w:ind w:right="-185" w:firstLine="0"/>
              <w:jc w:val="center"/>
              <w:rPr>
                <w:sz w:val="24"/>
                <w:szCs w:val="24"/>
              </w:rPr>
            </w:pPr>
            <w:r w:rsidRPr="00186F25">
              <w:rPr>
                <w:b/>
                <w:sz w:val="24"/>
                <w:szCs w:val="24"/>
              </w:rPr>
              <w:t>Среднее значение</w:t>
            </w:r>
          </w:p>
          <w:p w14:paraId="71F75FDC" w14:textId="77777777" w:rsidR="00186F25" w:rsidRPr="00186F25" w:rsidRDefault="00186F25" w:rsidP="00186F25">
            <w:pPr>
              <w:widowControl w:val="0"/>
              <w:spacing w:line="276" w:lineRule="auto"/>
              <w:ind w:right="-185" w:firstLine="0"/>
              <w:jc w:val="center"/>
              <w:rPr>
                <w:b/>
                <w:sz w:val="24"/>
                <w:szCs w:val="24"/>
              </w:rPr>
            </w:pPr>
            <w:r w:rsidRPr="00186F25">
              <w:rPr>
                <w:b/>
                <w:sz w:val="24"/>
                <w:szCs w:val="24"/>
              </w:rPr>
              <w:t>без НДС, руб.</w:t>
            </w:r>
          </w:p>
        </w:tc>
      </w:tr>
      <w:tr w:rsidR="00186F25" w:rsidRPr="00186F25" w14:paraId="52174311" w14:textId="77777777" w:rsidTr="00E715A0">
        <w:trPr>
          <w:trHeight w:val="541"/>
        </w:trPr>
        <w:tc>
          <w:tcPr>
            <w:tcW w:w="993" w:type="dxa"/>
            <w:vAlign w:val="center"/>
          </w:tcPr>
          <w:p w14:paraId="49E8D845" w14:textId="77777777" w:rsidR="00186F25" w:rsidRPr="00186F25" w:rsidRDefault="00186F25" w:rsidP="00186F25">
            <w:pPr>
              <w:widowControl w:val="0"/>
              <w:spacing w:line="276" w:lineRule="auto"/>
              <w:ind w:right="-185" w:firstLine="314"/>
              <w:jc w:val="left"/>
              <w:rPr>
                <w:sz w:val="24"/>
                <w:szCs w:val="24"/>
              </w:rPr>
            </w:pPr>
            <w:r w:rsidRPr="00186F25">
              <w:rPr>
                <w:sz w:val="24"/>
                <w:szCs w:val="24"/>
              </w:rPr>
              <w:t>1.</w:t>
            </w:r>
          </w:p>
        </w:tc>
        <w:tc>
          <w:tcPr>
            <w:tcW w:w="2268" w:type="dxa"/>
            <w:vAlign w:val="center"/>
          </w:tcPr>
          <w:p w14:paraId="04BDAAEF" w14:textId="77777777" w:rsidR="00186F25" w:rsidRPr="00186F25" w:rsidRDefault="00186F25" w:rsidP="00186F25">
            <w:pPr>
              <w:widowControl w:val="0"/>
              <w:spacing w:line="276" w:lineRule="auto"/>
              <w:ind w:right="-185" w:firstLine="314"/>
              <w:jc w:val="center"/>
              <w:rPr>
                <w:sz w:val="24"/>
                <w:szCs w:val="24"/>
              </w:rPr>
            </w:pPr>
            <w:r w:rsidRPr="00186F25">
              <w:rPr>
                <w:sz w:val="24"/>
                <w:szCs w:val="24"/>
              </w:rPr>
              <w:t>5 467 080,00</w:t>
            </w:r>
          </w:p>
        </w:tc>
        <w:tc>
          <w:tcPr>
            <w:tcW w:w="2126" w:type="dxa"/>
            <w:vAlign w:val="center"/>
          </w:tcPr>
          <w:p w14:paraId="7B533A75" w14:textId="77777777" w:rsidR="00186F25" w:rsidRPr="00186F25" w:rsidRDefault="00186F25" w:rsidP="00186F25">
            <w:pPr>
              <w:widowControl w:val="0"/>
              <w:spacing w:line="276" w:lineRule="auto"/>
              <w:ind w:right="-185" w:firstLine="314"/>
              <w:jc w:val="center"/>
              <w:rPr>
                <w:sz w:val="24"/>
                <w:szCs w:val="24"/>
              </w:rPr>
            </w:pPr>
            <w:r w:rsidRPr="00186F25">
              <w:rPr>
                <w:sz w:val="24"/>
                <w:szCs w:val="24"/>
              </w:rPr>
              <w:t>3 107 395,18</w:t>
            </w:r>
          </w:p>
        </w:tc>
        <w:tc>
          <w:tcPr>
            <w:tcW w:w="2268" w:type="dxa"/>
            <w:vAlign w:val="center"/>
          </w:tcPr>
          <w:p w14:paraId="42F69E14" w14:textId="77777777" w:rsidR="00186F25" w:rsidRPr="00186F25" w:rsidRDefault="00186F25" w:rsidP="00186F25">
            <w:pPr>
              <w:widowControl w:val="0"/>
              <w:spacing w:line="276" w:lineRule="auto"/>
              <w:ind w:right="-185" w:firstLine="314"/>
              <w:jc w:val="center"/>
              <w:rPr>
                <w:sz w:val="24"/>
                <w:szCs w:val="24"/>
              </w:rPr>
            </w:pPr>
            <w:r w:rsidRPr="00186F25">
              <w:rPr>
                <w:sz w:val="24"/>
                <w:szCs w:val="24"/>
              </w:rPr>
              <w:t>3 304 884,40</w:t>
            </w:r>
          </w:p>
        </w:tc>
        <w:tc>
          <w:tcPr>
            <w:tcW w:w="3119" w:type="dxa"/>
            <w:vAlign w:val="center"/>
          </w:tcPr>
          <w:p w14:paraId="0A1B3D9C" w14:textId="77777777" w:rsidR="00186F25" w:rsidRPr="00186F25" w:rsidRDefault="00186F25" w:rsidP="00186F25">
            <w:pPr>
              <w:widowControl w:val="0"/>
              <w:spacing w:line="276" w:lineRule="auto"/>
              <w:ind w:right="-185" w:firstLine="314"/>
              <w:jc w:val="center"/>
              <w:rPr>
                <w:sz w:val="24"/>
                <w:szCs w:val="24"/>
              </w:rPr>
            </w:pPr>
            <w:r w:rsidRPr="00186F25">
              <w:rPr>
                <w:sz w:val="24"/>
                <w:szCs w:val="24"/>
              </w:rPr>
              <w:t>3 959 786,53</w:t>
            </w:r>
          </w:p>
        </w:tc>
      </w:tr>
    </w:tbl>
    <w:p w14:paraId="574D4B12" w14:textId="14B7C91F" w:rsidR="00186F25" w:rsidRDefault="00186F25" w:rsidP="00186F25">
      <w:pPr>
        <w:widowControl w:val="0"/>
        <w:shd w:val="clear" w:color="auto" w:fill="FFFFFF"/>
        <w:tabs>
          <w:tab w:val="left" w:pos="426"/>
        </w:tabs>
        <w:autoSpaceDE w:val="0"/>
        <w:autoSpaceDN w:val="0"/>
        <w:adjustRightInd w:val="0"/>
        <w:spacing w:line="240" w:lineRule="atLeast"/>
        <w:ind w:firstLine="284"/>
        <w:contextualSpacing/>
        <w:mirrorIndents/>
        <w:rPr>
          <w:rFonts w:eastAsia="Calibri"/>
          <w:bCs/>
          <w:sz w:val="24"/>
          <w:szCs w:val="24"/>
        </w:rPr>
      </w:pPr>
      <w:r w:rsidRPr="00186F25">
        <w:rPr>
          <w:rFonts w:eastAsia="Calibri"/>
          <w:bCs/>
          <w:sz w:val="24"/>
          <w:szCs w:val="24"/>
        </w:rPr>
        <w:t>Согласно п.п. "б" п.2 п. 9.2.1.1. Положения о закупке НМЦД определена путем вычисления средней цены по формуле: НМЦД</w:t>
      </w:r>
      <w:proofErr w:type="gramStart"/>
      <w:r w:rsidRPr="00186F25">
        <w:rPr>
          <w:rFonts w:eastAsia="Calibri"/>
          <w:bCs/>
          <w:sz w:val="24"/>
          <w:szCs w:val="24"/>
        </w:rPr>
        <w:t>=(</w:t>
      </w:r>
      <w:proofErr w:type="gramEnd"/>
      <w:r w:rsidRPr="00186F25">
        <w:rPr>
          <w:rFonts w:eastAsia="Calibri"/>
          <w:bCs/>
          <w:sz w:val="24"/>
          <w:szCs w:val="24"/>
        </w:rPr>
        <w:t>Цена1+Цена2+…)/Количество цен.</w:t>
      </w:r>
    </w:p>
    <w:p w14:paraId="69AB605C" w14:textId="6E9C88CE" w:rsidR="00040667" w:rsidRPr="009F7CC0" w:rsidRDefault="00040667" w:rsidP="00186F25">
      <w:pPr>
        <w:widowControl w:val="0"/>
        <w:shd w:val="clear" w:color="auto" w:fill="FFFFFF"/>
        <w:tabs>
          <w:tab w:val="left" w:pos="426"/>
        </w:tabs>
        <w:autoSpaceDE w:val="0"/>
        <w:autoSpaceDN w:val="0"/>
        <w:adjustRightInd w:val="0"/>
        <w:spacing w:line="240" w:lineRule="atLeast"/>
        <w:ind w:firstLine="284"/>
        <w:contextualSpacing/>
        <w:mirrorIndents/>
        <w:rPr>
          <w:rFonts w:eastAsia="Calibri"/>
          <w:b/>
          <w:bCs/>
          <w:sz w:val="24"/>
          <w:szCs w:val="24"/>
        </w:rPr>
      </w:pPr>
      <w:bookmarkStart w:id="45" w:name="_GoBack"/>
      <w:r w:rsidRPr="009F7CC0">
        <w:rPr>
          <w:rFonts w:eastAsia="Calibri"/>
          <w:b/>
          <w:bCs/>
          <w:sz w:val="24"/>
          <w:szCs w:val="24"/>
        </w:rPr>
        <w:t>Начальная (максимальная) цена договора определена в размере 3 959 786,53 руб. без учета НДС.</w:t>
      </w:r>
    </w:p>
    <w:bookmarkEnd w:id="45"/>
    <w:p w14:paraId="4B45DD5C" w14:textId="77777777" w:rsidR="00186F25" w:rsidRPr="00186F25" w:rsidRDefault="00186F25" w:rsidP="00186F25">
      <w:pPr>
        <w:keepNext/>
        <w:suppressLineNumbers/>
        <w:suppressAutoHyphens/>
        <w:spacing w:line="240" w:lineRule="auto"/>
        <w:ind w:firstLine="284"/>
        <w:rPr>
          <w:sz w:val="24"/>
          <w:szCs w:val="24"/>
        </w:rPr>
      </w:pPr>
      <w:r w:rsidRPr="00186F25">
        <w:rPr>
          <w:sz w:val="24"/>
          <w:szCs w:val="24"/>
        </w:rPr>
        <w:t xml:space="preserve"> Цена договора является фиксированной на период проведения запроса предложений и в период исполнения обязательств по договору.</w:t>
      </w:r>
    </w:p>
    <w:p w14:paraId="5249FADF" w14:textId="77777777" w:rsidR="00186F25" w:rsidRPr="00186F25" w:rsidRDefault="00186F25" w:rsidP="00186F25">
      <w:pPr>
        <w:spacing w:line="240" w:lineRule="auto"/>
        <w:ind w:firstLine="0"/>
        <w:rPr>
          <w:color w:val="000000"/>
          <w:sz w:val="24"/>
          <w:szCs w:val="24"/>
          <w:shd w:val="clear" w:color="auto" w:fill="FBFBFB"/>
        </w:rPr>
      </w:pPr>
      <w:r w:rsidRPr="00186F25">
        <w:rPr>
          <w:sz w:val="24"/>
          <w:szCs w:val="24"/>
        </w:rPr>
        <w:t xml:space="preserve">      Цена договора должна включать в себя все затраты, связанные с оказанием услуг, в том числе суммы командировочных расходов,</w:t>
      </w:r>
      <w:r w:rsidRPr="00186F25">
        <w:rPr>
          <w:sz w:val="24"/>
          <w:szCs w:val="24"/>
          <w:lang w:eastAsia="zh-CN"/>
        </w:rPr>
        <w:t xml:space="preserve">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B2A1ECA" w14:textId="77777777" w:rsidR="00186F25" w:rsidRPr="00186F25" w:rsidRDefault="00186F25" w:rsidP="00186F25">
      <w:pPr>
        <w:widowControl w:val="0"/>
        <w:suppressAutoHyphens/>
        <w:spacing w:line="240" w:lineRule="auto"/>
        <w:ind w:firstLine="284"/>
        <w:rPr>
          <w:sz w:val="24"/>
          <w:szCs w:val="24"/>
        </w:rPr>
      </w:pPr>
      <w:r w:rsidRPr="00186F25">
        <w:rPr>
          <w:sz w:val="24"/>
          <w:szCs w:val="24"/>
        </w:rPr>
        <w:t xml:space="preserve"> Неучтенные затраты Исполнителя, связанные с исполнением Договора, не включенные в стоимость Договора, определенную по результатам проведенного запроса предложений, не подлежат оплате Заказчиком.</w:t>
      </w:r>
    </w:p>
    <w:p w14:paraId="19EC2D29" w14:textId="77777777" w:rsidR="00186F25" w:rsidRPr="00186F25" w:rsidRDefault="00186F25" w:rsidP="00186F25">
      <w:pPr>
        <w:widowControl w:val="0"/>
        <w:suppressAutoHyphens/>
        <w:spacing w:line="240" w:lineRule="auto"/>
        <w:ind w:firstLine="284"/>
        <w:rPr>
          <w:sz w:val="24"/>
          <w:szCs w:val="24"/>
        </w:rPr>
      </w:pPr>
      <w:r w:rsidRPr="00186F25">
        <w:rPr>
          <w:sz w:val="24"/>
          <w:szCs w:val="24"/>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148D4873" w14:textId="77777777" w:rsidR="00186F25" w:rsidRPr="00186F25" w:rsidRDefault="00186F25" w:rsidP="00186F25">
      <w:pPr>
        <w:widowControl w:val="0"/>
        <w:suppressAutoHyphens/>
        <w:autoSpaceDE w:val="0"/>
        <w:autoSpaceDN w:val="0"/>
        <w:adjustRightInd w:val="0"/>
        <w:spacing w:line="240" w:lineRule="auto"/>
        <w:ind w:firstLine="0"/>
        <w:contextualSpacing/>
        <w:rPr>
          <w:sz w:val="24"/>
          <w:szCs w:val="24"/>
        </w:rPr>
      </w:pPr>
      <w:r w:rsidRPr="00186F25">
        <w:rPr>
          <w:b/>
          <w:sz w:val="24"/>
          <w:szCs w:val="24"/>
        </w:rPr>
        <w:t>2.6. Форма, сроки и порядок оплаты услуг:</w:t>
      </w:r>
      <w:r w:rsidRPr="00186F25">
        <w:rPr>
          <w:sz w:val="24"/>
          <w:szCs w:val="24"/>
        </w:rPr>
        <w:t xml:space="preserve"> Страховая премия по Договору страхования оплачивается Страхователем единовременно безналичным платежом на расчетный счет Страховщика на основании выставленного им счета:</w:t>
      </w:r>
    </w:p>
    <w:p w14:paraId="0B21335B" w14:textId="77777777" w:rsidR="00186F25" w:rsidRPr="00186F25" w:rsidRDefault="00186F25" w:rsidP="00186F25">
      <w:pPr>
        <w:widowControl w:val="0"/>
        <w:suppressAutoHyphens/>
        <w:autoSpaceDE w:val="0"/>
        <w:autoSpaceDN w:val="0"/>
        <w:adjustRightInd w:val="0"/>
        <w:spacing w:line="240" w:lineRule="auto"/>
        <w:ind w:firstLine="0"/>
        <w:contextualSpacing/>
        <w:rPr>
          <w:sz w:val="24"/>
          <w:szCs w:val="24"/>
        </w:rPr>
      </w:pPr>
      <w:r w:rsidRPr="00186F25">
        <w:rPr>
          <w:sz w:val="24"/>
          <w:szCs w:val="24"/>
        </w:rPr>
        <w:t>-  в течение 7 календарных дней за первый год страхования объектов недвижимого имущества;</w:t>
      </w:r>
    </w:p>
    <w:p w14:paraId="13BBD9CA" w14:textId="77777777" w:rsidR="00186F25" w:rsidRPr="00186F25" w:rsidRDefault="00186F25" w:rsidP="00186F25">
      <w:pPr>
        <w:widowControl w:val="0"/>
        <w:suppressAutoHyphens/>
        <w:autoSpaceDE w:val="0"/>
        <w:autoSpaceDN w:val="0"/>
        <w:adjustRightInd w:val="0"/>
        <w:spacing w:line="240" w:lineRule="auto"/>
        <w:ind w:firstLine="0"/>
        <w:contextualSpacing/>
        <w:rPr>
          <w:sz w:val="24"/>
          <w:szCs w:val="24"/>
        </w:rPr>
      </w:pPr>
      <w:r w:rsidRPr="00186F25">
        <w:rPr>
          <w:sz w:val="24"/>
          <w:szCs w:val="24"/>
        </w:rPr>
        <w:t>-  в течение 7 календарных дней после завершения первого и последующих годов страхования объектов недвижимого имущества за второй и последующие годы страхования объектов недвижимого имущества.</w:t>
      </w:r>
    </w:p>
    <w:p w14:paraId="289EE8E9" w14:textId="77777777" w:rsidR="00186F25" w:rsidRPr="00186F25" w:rsidRDefault="00186F25" w:rsidP="00186F25">
      <w:pPr>
        <w:widowControl w:val="0"/>
        <w:suppressAutoHyphens/>
        <w:autoSpaceDE w:val="0"/>
        <w:autoSpaceDN w:val="0"/>
        <w:adjustRightInd w:val="0"/>
        <w:spacing w:line="240" w:lineRule="auto"/>
        <w:ind w:left="114" w:firstLine="57"/>
        <w:contextualSpacing/>
        <w:rPr>
          <w:sz w:val="24"/>
          <w:szCs w:val="24"/>
        </w:rPr>
      </w:pPr>
      <w:r w:rsidRPr="00186F25">
        <w:rPr>
          <w:sz w:val="24"/>
          <w:szCs w:val="24"/>
        </w:rPr>
        <w:t>Датой оплаты страховой премии является дата списания денежных средств со счета заказчика.</w:t>
      </w:r>
    </w:p>
    <w:p w14:paraId="7359F3E7" w14:textId="77777777" w:rsidR="00186F25" w:rsidRPr="00186F25" w:rsidRDefault="00186F25" w:rsidP="00186F25">
      <w:pPr>
        <w:keepNext/>
        <w:widowControl w:val="0"/>
        <w:suppressLineNumbers/>
        <w:suppressAutoHyphens/>
        <w:autoSpaceDE w:val="0"/>
        <w:autoSpaceDN w:val="0"/>
        <w:adjustRightInd w:val="0"/>
        <w:spacing w:line="240" w:lineRule="auto"/>
        <w:ind w:firstLine="0"/>
        <w:contextualSpacing/>
        <w:rPr>
          <w:sz w:val="24"/>
          <w:szCs w:val="24"/>
        </w:rPr>
      </w:pPr>
      <w:r w:rsidRPr="00186F25">
        <w:rPr>
          <w:b/>
          <w:sz w:val="24"/>
          <w:szCs w:val="24"/>
        </w:rPr>
        <w:t xml:space="preserve">2.7. Требования к качеству оказываемых услуг: </w:t>
      </w:r>
      <w:r w:rsidRPr="00186F25">
        <w:rPr>
          <w:spacing w:val="-2"/>
          <w:sz w:val="24"/>
          <w:szCs w:val="24"/>
        </w:rPr>
        <w:t>Недвижимое</w:t>
      </w:r>
      <w:r w:rsidRPr="00186F25">
        <w:rPr>
          <w:sz w:val="24"/>
          <w:szCs w:val="24"/>
        </w:rPr>
        <w:t xml:space="preserve"> имущество должно быть застраховано в размере 100%.  Принятие имущества на страхование осуществляется на основании письменного заявления заказчика, путем выдачи Заказчику полиса, содержащего сведения об имуществе, его страховой стоимости, страховых суммах, величине, сроках и порядке уплаты страховой премии, сроках действия страхования и другие сведения.</w:t>
      </w:r>
      <w:r w:rsidRPr="00186F25">
        <w:rPr>
          <w:sz w:val="24"/>
          <w:szCs w:val="24"/>
        </w:rPr>
        <w:tab/>
        <w:t xml:space="preserve">     Страховыми случаями являются: физическая утрата, гибель или повреждение застрахованного имущества по любым причинам.     Участники закупки не могут уменьшать заявленное Заказчиком количество объектов имущества, подлежащих страхованию. </w:t>
      </w:r>
    </w:p>
    <w:p w14:paraId="5CEEED23" w14:textId="77777777" w:rsidR="00186F25" w:rsidRPr="00186F25" w:rsidRDefault="00186F25" w:rsidP="00186F25">
      <w:pPr>
        <w:keepNext/>
        <w:widowControl w:val="0"/>
        <w:suppressLineNumbers/>
        <w:suppressAutoHyphens/>
        <w:autoSpaceDE w:val="0"/>
        <w:autoSpaceDN w:val="0"/>
        <w:adjustRightInd w:val="0"/>
        <w:spacing w:line="240" w:lineRule="auto"/>
        <w:ind w:firstLine="426"/>
        <w:contextualSpacing/>
        <w:rPr>
          <w:sz w:val="24"/>
          <w:szCs w:val="24"/>
        </w:rPr>
      </w:pPr>
      <w:r w:rsidRPr="00186F25">
        <w:rPr>
          <w:sz w:val="24"/>
          <w:szCs w:val="24"/>
        </w:rPr>
        <w:t xml:space="preserve"> Дополнительная информация по перечню объектов недвижимого имущества, передаваемых на страхование указана в Приложении № 1.1. к Документации.</w:t>
      </w:r>
    </w:p>
    <w:p w14:paraId="550C3A3F" w14:textId="77777777" w:rsidR="00186F25" w:rsidRPr="00186F25" w:rsidRDefault="00186F25" w:rsidP="00186F25">
      <w:pPr>
        <w:widowControl w:val="0"/>
        <w:suppressAutoHyphens/>
        <w:autoSpaceDE w:val="0"/>
        <w:autoSpaceDN w:val="0"/>
        <w:adjustRightInd w:val="0"/>
        <w:spacing w:line="240" w:lineRule="auto"/>
        <w:ind w:firstLine="0"/>
        <w:contextualSpacing/>
        <w:rPr>
          <w:b/>
          <w:iCs/>
          <w:sz w:val="24"/>
          <w:szCs w:val="24"/>
        </w:rPr>
      </w:pPr>
      <w:r w:rsidRPr="00186F25">
        <w:rPr>
          <w:b/>
          <w:sz w:val="24"/>
          <w:szCs w:val="24"/>
        </w:rPr>
        <w:t>2.8.</w:t>
      </w:r>
      <w:r w:rsidRPr="00186F25">
        <w:rPr>
          <w:b/>
          <w:sz w:val="24"/>
          <w:szCs w:val="24"/>
        </w:rPr>
        <w:tab/>
        <w:t xml:space="preserve"> </w:t>
      </w:r>
      <w:r w:rsidRPr="00186F25">
        <w:rPr>
          <w:b/>
          <w:iCs/>
          <w:sz w:val="24"/>
          <w:szCs w:val="24"/>
        </w:rPr>
        <w:t xml:space="preserve"> Обязательные требования к Участнику: </w:t>
      </w:r>
      <w:r w:rsidRPr="00186F25">
        <w:rPr>
          <w:iCs/>
          <w:sz w:val="24"/>
          <w:szCs w:val="24"/>
        </w:rPr>
        <w:t xml:space="preserve">Участник должен иметь </w:t>
      </w:r>
      <w:r w:rsidRPr="00186F25">
        <w:rPr>
          <w:sz w:val="24"/>
          <w:szCs w:val="24"/>
        </w:rPr>
        <w:t xml:space="preserve">лицензию на право осуществления добровольного имущественного страхования, выданную Центральным банком </w:t>
      </w:r>
      <w:r w:rsidRPr="00186F25">
        <w:rPr>
          <w:sz w:val="24"/>
          <w:szCs w:val="24"/>
        </w:rPr>
        <w:lastRenderedPageBreak/>
        <w:t>Российской Федерации (Банк России).</w:t>
      </w:r>
    </w:p>
    <w:p w14:paraId="51235741" w14:textId="77777777" w:rsidR="00186F25" w:rsidRPr="00186F25" w:rsidRDefault="00186F25" w:rsidP="00186F25">
      <w:pPr>
        <w:spacing w:line="240" w:lineRule="auto"/>
        <w:ind w:firstLine="0"/>
        <w:contextualSpacing/>
        <w:rPr>
          <w:rFonts w:eastAsia="Calibri"/>
          <w:b/>
          <w:sz w:val="24"/>
          <w:szCs w:val="24"/>
          <w:lang w:eastAsia="en-US"/>
        </w:rPr>
      </w:pPr>
      <w:r w:rsidRPr="00186F25">
        <w:rPr>
          <w:rFonts w:eastAsia="Calibri"/>
          <w:b/>
          <w:sz w:val="24"/>
          <w:szCs w:val="24"/>
          <w:lang w:eastAsia="en-US"/>
        </w:rPr>
        <w:t xml:space="preserve">2.9. Дополнительные требования к Участнику (необязательные): </w:t>
      </w:r>
      <w:r w:rsidRPr="00186F25">
        <w:rPr>
          <w:rFonts w:eastAsia="Calibri"/>
          <w:sz w:val="24"/>
          <w:szCs w:val="24"/>
          <w:lang w:eastAsia="en-US"/>
        </w:rPr>
        <w:t xml:space="preserve">Участник закупки желательно должен иметь официально зарегистрированные филиалы, представительства, обособленные подразделения в районах нахождения страхуемых объектов недвижимого имущества. </w:t>
      </w:r>
    </w:p>
    <w:p w14:paraId="1E61C25C" w14:textId="2FAFE595" w:rsidR="007B1219" w:rsidRPr="003444EB" w:rsidRDefault="007B1219" w:rsidP="007E55AD">
      <w:pPr>
        <w:pStyle w:val="af6"/>
        <w:tabs>
          <w:tab w:val="clear" w:pos="360"/>
        </w:tabs>
        <w:spacing w:line="240" w:lineRule="auto"/>
        <w:rPr>
          <w:b/>
          <w:bCs/>
          <w:kern w:val="28"/>
          <w:sz w:val="24"/>
          <w:szCs w:val="24"/>
        </w:rPr>
      </w:pPr>
    </w:p>
    <w:p w14:paraId="276A0D87" w14:textId="77777777" w:rsidR="0064053D" w:rsidRPr="003444EB" w:rsidRDefault="0064053D" w:rsidP="00791C8F">
      <w:pPr>
        <w:pStyle w:val="af6"/>
        <w:tabs>
          <w:tab w:val="clear" w:pos="360"/>
        </w:tabs>
        <w:spacing w:line="240" w:lineRule="auto"/>
        <w:ind w:left="0" w:firstLine="0"/>
        <w:rPr>
          <w:b/>
          <w:bCs/>
          <w:kern w:val="28"/>
          <w:sz w:val="24"/>
          <w:szCs w:val="24"/>
        </w:rPr>
      </w:pPr>
    </w:p>
    <w:p w14:paraId="2A95C02C" w14:textId="77777777" w:rsidR="0064053D" w:rsidRDefault="0064053D" w:rsidP="002B2C7F">
      <w:pPr>
        <w:pStyle w:val="af6"/>
        <w:tabs>
          <w:tab w:val="clear" w:pos="360"/>
        </w:tabs>
        <w:spacing w:line="240" w:lineRule="auto"/>
        <w:rPr>
          <w:b/>
          <w:bCs/>
          <w:kern w:val="28"/>
          <w:sz w:val="24"/>
          <w:szCs w:val="24"/>
        </w:rPr>
      </w:pPr>
    </w:p>
    <w:p w14:paraId="0B9C09D6" w14:textId="77777777" w:rsidR="00EB0AB9" w:rsidRDefault="00EB0AB9" w:rsidP="002B2C7F">
      <w:pPr>
        <w:pStyle w:val="af6"/>
        <w:tabs>
          <w:tab w:val="clear" w:pos="360"/>
        </w:tabs>
        <w:spacing w:line="240" w:lineRule="auto"/>
        <w:rPr>
          <w:b/>
          <w:bCs/>
          <w:kern w:val="28"/>
          <w:sz w:val="24"/>
          <w:szCs w:val="24"/>
        </w:rPr>
      </w:pPr>
    </w:p>
    <w:p w14:paraId="78D0597D" w14:textId="77777777" w:rsidR="00EB0AB9" w:rsidRDefault="00EB0AB9" w:rsidP="002B2C7F">
      <w:pPr>
        <w:pStyle w:val="af6"/>
        <w:tabs>
          <w:tab w:val="clear" w:pos="360"/>
        </w:tabs>
        <w:spacing w:line="240" w:lineRule="auto"/>
        <w:rPr>
          <w:b/>
          <w:bCs/>
          <w:kern w:val="28"/>
          <w:sz w:val="24"/>
          <w:szCs w:val="24"/>
        </w:rPr>
      </w:pPr>
    </w:p>
    <w:p w14:paraId="3EA28CA1" w14:textId="77777777" w:rsidR="00EB0AB9" w:rsidRDefault="00EB0AB9" w:rsidP="002B2C7F">
      <w:pPr>
        <w:pStyle w:val="af6"/>
        <w:tabs>
          <w:tab w:val="clear" w:pos="360"/>
        </w:tabs>
        <w:spacing w:line="240" w:lineRule="auto"/>
        <w:rPr>
          <w:b/>
          <w:bCs/>
          <w:kern w:val="28"/>
          <w:sz w:val="24"/>
          <w:szCs w:val="24"/>
        </w:rPr>
      </w:pPr>
    </w:p>
    <w:p w14:paraId="7CF9C0F8" w14:textId="77777777" w:rsidR="00EB0AB9" w:rsidRDefault="00EB0AB9" w:rsidP="002B2C7F">
      <w:pPr>
        <w:pStyle w:val="af6"/>
        <w:tabs>
          <w:tab w:val="clear" w:pos="360"/>
        </w:tabs>
        <w:spacing w:line="240" w:lineRule="auto"/>
        <w:rPr>
          <w:b/>
          <w:bCs/>
          <w:kern w:val="28"/>
          <w:sz w:val="24"/>
          <w:szCs w:val="24"/>
        </w:rPr>
      </w:pPr>
    </w:p>
    <w:p w14:paraId="146CEB0C" w14:textId="77777777" w:rsidR="00EB0AB9" w:rsidRDefault="00EB0AB9" w:rsidP="002B2C7F">
      <w:pPr>
        <w:pStyle w:val="af6"/>
        <w:tabs>
          <w:tab w:val="clear" w:pos="360"/>
        </w:tabs>
        <w:spacing w:line="240" w:lineRule="auto"/>
        <w:rPr>
          <w:b/>
          <w:bCs/>
          <w:kern w:val="28"/>
          <w:sz w:val="24"/>
          <w:szCs w:val="24"/>
        </w:rPr>
      </w:pPr>
    </w:p>
    <w:p w14:paraId="3181F610" w14:textId="77777777" w:rsidR="00EB0AB9" w:rsidRDefault="00EB0AB9" w:rsidP="002B2C7F">
      <w:pPr>
        <w:pStyle w:val="af6"/>
        <w:tabs>
          <w:tab w:val="clear" w:pos="360"/>
        </w:tabs>
        <w:spacing w:line="240" w:lineRule="auto"/>
        <w:rPr>
          <w:b/>
          <w:bCs/>
          <w:kern w:val="28"/>
          <w:sz w:val="24"/>
          <w:szCs w:val="24"/>
        </w:rPr>
      </w:pPr>
    </w:p>
    <w:p w14:paraId="61C9A152" w14:textId="77777777" w:rsidR="00EB0AB9" w:rsidRDefault="00EB0AB9" w:rsidP="002B2C7F">
      <w:pPr>
        <w:pStyle w:val="af6"/>
        <w:tabs>
          <w:tab w:val="clear" w:pos="360"/>
        </w:tabs>
        <w:spacing w:line="240" w:lineRule="auto"/>
        <w:rPr>
          <w:b/>
          <w:bCs/>
          <w:kern w:val="28"/>
          <w:sz w:val="24"/>
          <w:szCs w:val="24"/>
        </w:rPr>
      </w:pPr>
    </w:p>
    <w:p w14:paraId="0F3EBB02" w14:textId="77777777" w:rsidR="00EB0AB9" w:rsidRDefault="00EB0AB9" w:rsidP="002B2C7F">
      <w:pPr>
        <w:pStyle w:val="af6"/>
        <w:tabs>
          <w:tab w:val="clear" w:pos="360"/>
        </w:tabs>
        <w:spacing w:line="240" w:lineRule="auto"/>
        <w:rPr>
          <w:b/>
          <w:bCs/>
          <w:kern w:val="28"/>
          <w:sz w:val="24"/>
          <w:szCs w:val="24"/>
        </w:rPr>
      </w:pPr>
    </w:p>
    <w:p w14:paraId="7498E4A2" w14:textId="77777777" w:rsidR="00EB0AB9" w:rsidRDefault="00EB0AB9" w:rsidP="002B2C7F">
      <w:pPr>
        <w:pStyle w:val="af6"/>
        <w:tabs>
          <w:tab w:val="clear" w:pos="360"/>
        </w:tabs>
        <w:spacing w:line="240" w:lineRule="auto"/>
        <w:rPr>
          <w:b/>
          <w:bCs/>
          <w:kern w:val="28"/>
          <w:sz w:val="24"/>
          <w:szCs w:val="24"/>
        </w:rPr>
      </w:pPr>
    </w:p>
    <w:p w14:paraId="288821CD" w14:textId="77777777" w:rsidR="00EB0AB9" w:rsidRDefault="00EB0AB9" w:rsidP="002B2C7F">
      <w:pPr>
        <w:pStyle w:val="af6"/>
        <w:tabs>
          <w:tab w:val="clear" w:pos="360"/>
        </w:tabs>
        <w:spacing w:line="240" w:lineRule="auto"/>
        <w:rPr>
          <w:b/>
          <w:bCs/>
          <w:kern w:val="28"/>
          <w:sz w:val="24"/>
          <w:szCs w:val="24"/>
        </w:rPr>
      </w:pPr>
    </w:p>
    <w:p w14:paraId="09856E32" w14:textId="77777777" w:rsidR="00EB0AB9" w:rsidRDefault="00EB0AB9" w:rsidP="002B2C7F">
      <w:pPr>
        <w:pStyle w:val="af6"/>
        <w:tabs>
          <w:tab w:val="clear" w:pos="360"/>
        </w:tabs>
        <w:spacing w:line="240" w:lineRule="auto"/>
        <w:rPr>
          <w:b/>
          <w:bCs/>
          <w:kern w:val="28"/>
          <w:sz w:val="24"/>
          <w:szCs w:val="24"/>
        </w:rPr>
      </w:pPr>
    </w:p>
    <w:p w14:paraId="5EE13AE5" w14:textId="77777777" w:rsidR="00EB0AB9" w:rsidRDefault="00EB0AB9" w:rsidP="002B2C7F">
      <w:pPr>
        <w:pStyle w:val="af6"/>
        <w:tabs>
          <w:tab w:val="clear" w:pos="360"/>
        </w:tabs>
        <w:spacing w:line="240" w:lineRule="auto"/>
        <w:rPr>
          <w:b/>
          <w:bCs/>
          <w:kern w:val="28"/>
          <w:sz w:val="24"/>
          <w:szCs w:val="24"/>
        </w:rPr>
      </w:pPr>
    </w:p>
    <w:p w14:paraId="019D4F04" w14:textId="77777777" w:rsidR="00EB0AB9" w:rsidRDefault="00EB0AB9" w:rsidP="002B2C7F">
      <w:pPr>
        <w:pStyle w:val="af6"/>
        <w:tabs>
          <w:tab w:val="clear" w:pos="360"/>
        </w:tabs>
        <w:spacing w:line="240" w:lineRule="auto"/>
        <w:rPr>
          <w:b/>
          <w:bCs/>
          <w:kern w:val="28"/>
          <w:sz w:val="24"/>
          <w:szCs w:val="24"/>
        </w:rPr>
      </w:pPr>
    </w:p>
    <w:p w14:paraId="0AED0E8B" w14:textId="77777777" w:rsidR="00EB0AB9" w:rsidRDefault="00EB0AB9" w:rsidP="002B2C7F">
      <w:pPr>
        <w:pStyle w:val="af6"/>
        <w:tabs>
          <w:tab w:val="clear" w:pos="360"/>
        </w:tabs>
        <w:spacing w:line="240" w:lineRule="auto"/>
        <w:rPr>
          <w:b/>
          <w:bCs/>
          <w:kern w:val="28"/>
          <w:sz w:val="24"/>
          <w:szCs w:val="24"/>
        </w:rPr>
      </w:pPr>
    </w:p>
    <w:p w14:paraId="4353A5EA" w14:textId="77777777" w:rsidR="00EB0AB9" w:rsidRDefault="00EB0AB9" w:rsidP="002B2C7F">
      <w:pPr>
        <w:pStyle w:val="af6"/>
        <w:tabs>
          <w:tab w:val="clear" w:pos="360"/>
        </w:tabs>
        <w:spacing w:line="240" w:lineRule="auto"/>
        <w:rPr>
          <w:b/>
          <w:bCs/>
          <w:kern w:val="28"/>
          <w:sz w:val="24"/>
          <w:szCs w:val="24"/>
        </w:rPr>
      </w:pPr>
    </w:p>
    <w:p w14:paraId="7B10E8EB" w14:textId="77777777" w:rsidR="00EB0AB9" w:rsidRDefault="00EB0AB9" w:rsidP="002B2C7F">
      <w:pPr>
        <w:pStyle w:val="af6"/>
        <w:tabs>
          <w:tab w:val="clear" w:pos="360"/>
        </w:tabs>
        <w:spacing w:line="240" w:lineRule="auto"/>
        <w:rPr>
          <w:b/>
          <w:bCs/>
          <w:kern w:val="28"/>
          <w:sz w:val="24"/>
          <w:szCs w:val="24"/>
        </w:rPr>
      </w:pPr>
    </w:p>
    <w:p w14:paraId="52C47EE6" w14:textId="77777777" w:rsidR="00EB0AB9" w:rsidRDefault="00EB0AB9" w:rsidP="002B2C7F">
      <w:pPr>
        <w:pStyle w:val="af6"/>
        <w:tabs>
          <w:tab w:val="clear" w:pos="360"/>
        </w:tabs>
        <w:spacing w:line="240" w:lineRule="auto"/>
        <w:rPr>
          <w:b/>
          <w:bCs/>
          <w:kern w:val="28"/>
          <w:sz w:val="24"/>
          <w:szCs w:val="24"/>
        </w:rPr>
      </w:pPr>
    </w:p>
    <w:p w14:paraId="57451D63" w14:textId="77777777" w:rsidR="00EB0AB9" w:rsidRDefault="00EB0AB9" w:rsidP="002B2C7F">
      <w:pPr>
        <w:pStyle w:val="af6"/>
        <w:tabs>
          <w:tab w:val="clear" w:pos="360"/>
        </w:tabs>
        <w:spacing w:line="240" w:lineRule="auto"/>
        <w:rPr>
          <w:b/>
          <w:bCs/>
          <w:kern w:val="28"/>
          <w:sz w:val="24"/>
          <w:szCs w:val="24"/>
        </w:rPr>
      </w:pPr>
    </w:p>
    <w:p w14:paraId="11854505" w14:textId="77777777" w:rsidR="00EB0AB9" w:rsidRDefault="00EB0AB9" w:rsidP="002B2C7F">
      <w:pPr>
        <w:pStyle w:val="af6"/>
        <w:tabs>
          <w:tab w:val="clear" w:pos="360"/>
        </w:tabs>
        <w:spacing w:line="240" w:lineRule="auto"/>
        <w:rPr>
          <w:b/>
          <w:bCs/>
          <w:kern w:val="28"/>
          <w:sz w:val="24"/>
          <w:szCs w:val="24"/>
        </w:rPr>
      </w:pPr>
    </w:p>
    <w:p w14:paraId="40B5936E" w14:textId="77777777" w:rsidR="00EB0AB9" w:rsidRDefault="00EB0AB9" w:rsidP="002B2C7F">
      <w:pPr>
        <w:pStyle w:val="af6"/>
        <w:tabs>
          <w:tab w:val="clear" w:pos="360"/>
        </w:tabs>
        <w:spacing w:line="240" w:lineRule="auto"/>
        <w:rPr>
          <w:b/>
          <w:bCs/>
          <w:kern w:val="28"/>
          <w:sz w:val="24"/>
          <w:szCs w:val="24"/>
        </w:rPr>
      </w:pPr>
    </w:p>
    <w:p w14:paraId="10E5A8CC" w14:textId="77777777" w:rsidR="00EB0AB9" w:rsidRDefault="00EB0AB9" w:rsidP="002B2C7F">
      <w:pPr>
        <w:pStyle w:val="af6"/>
        <w:tabs>
          <w:tab w:val="clear" w:pos="360"/>
        </w:tabs>
        <w:spacing w:line="240" w:lineRule="auto"/>
        <w:rPr>
          <w:b/>
          <w:bCs/>
          <w:kern w:val="28"/>
          <w:sz w:val="24"/>
          <w:szCs w:val="24"/>
        </w:rPr>
      </w:pPr>
    </w:p>
    <w:p w14:paraId="558958AC" w14:textId="77777777" w:rsidR="00EB0AB9" w:rsidRDefault="00EB0AB9" w:rsidP="002B2C7F">
      <w:pPr>
        <w:pStyle w:val="af6"/>
        <w:tabs>
          <w:tab w:val="clear" w:pos="360"/>
        </w:tabs>
        <w:spacing w:line="240" w:lineRule="auto"/>
        <w:rPr>
          <w:b/>
          <w:bCs/>
          <w:kern w:val="28"/>
          <w:sz w:val="24"/>
          <w:szCs w:val="24"/>
        </w:rPr>
      </w:pPr>
    </w:p>
    <w:p w14:paraId="29394D8A" w14:textId="77777777" w:rsidR="00EB0AB9" w:rsidRDefault="00EB0AB9" w:rsidP="002B2C7F">
      <w:pPr>
        <w:pStyle w:val="af6"/>
        <w:tabs>
          <w:tab w:val="clear" w:pos="360"/>
        </w:tabs>
        <w:spacing w:line="240" w:lineRule="auto"/>
        <w:rPr>
          <w:b/>
          <w:bCs/>
          <w:kern w:val="28"/>
          <w:sz w:val="24"/>
          <w:szCs w:val="24"/>
        </w:rPr>
      </w:pPr>
    </w:p>
    <w:p w14:paraId="143292C2" w14:textId="77777777" w:rsidR="00EB0AB9" w:rsidRDefault="00EB0AB9" w:rsidP="002B2C7F">
      <w:pPr>
        <w:pStyle w:val="af6"/>
        <w:tabs>
          <w:tab w:val="clear" w:pos="360"/>
        </w:tabs>
        <w:spacing w:line="240" w:lineRule="auto"/>
        <w:rPr>
          <w:b/>
          <w:bCs/>
          <w:kern w:val="28"/>
          <w:sz w:val="24"/>
          <w:szCs w:val="24"/>
        </w:rPr>
      </w:pPr>
    </w:p>
    <w:p w14:paraId="1F3E7D5B" w14:textId="77777777" w:rsidR="00EB0AB9" w:rsidRDefault="00EB0AB9" w:rsidP="002B2C7F">
      <w:pPr>
        <w:pStyle w:val="af6"/>
        <w:tabs>
          <w:tab w:val="clear" w:pos="360"/>
        </w:tabs>
        <w:spacing w:line="240" w:lineRule="auto"/>
        <w:rPr>
          <w:b/>
          <w:bCs/>
          <w:kern w:val="28"/>
          <w:sz w:val="24"/>
          <w:szCs w:val="24"/>
        </w:rPr>
      </w:pPr>
    </w:p>
    <w:p w14:paraId="3720D460" w14:textId="77777777" w:rsidR="00EB0AB9" w:rsidRDefault="00EB0AB9" w:rsidP="002B2C7F">
      <w:pPr>
        <w:pStyle w:val="af6"/>
        <w:tabs>
          <w:tab w:val="clear" w:pos="360"/>
        </w:tabs>
        <w:spacing w:line="240" w:lineRule="auto"/>
        <w:rPr>
          <w:b/>
          <w:bCs/>
          <w:kern w:val="28"/>
          <w:sz w:val="24"/>
          <w:szCs w:val="24"/>
        </w:rPr>
      </w:pPr>
    </w:p>
    <w:p w14:paraId="6FECC21B" w14:textId="77777777" w:rsidR="00EB0AB9" w:rsidRDefault="00EB0AB9" w:rsidP="002B2C7F">
      <w:pPr>
        <w:pStyle w:val="af6"/>
        <w:tabs>
          <w:tab w:val="clear" w:pos="360"/>
        </w:tabs>
        <w:spacing w:line="240" w:lineRule="auto"/>
        <w:rPr>
          <w:b/>
          <w:bCs/>
          <w:kern w:val="28"/>
          <w:sz w:val="24"/>
          <w:szCs w:val="24"/>
        </w:rPr>
      </w:pPr>
    </w:p>
    <w:p w14:paraId="68DF8299" w14:textId="77777777" w:rsidR="00EB0AB9" w:rsidRDefault="00EB0AB9" w:rsidP="002B2C7F">
      <w:pPr>
        <w:pStyle w:val="af6"/>
        <w:tabs>
          <w:tab w:val="clear" w:pos="360"/>
        </w:tabs>
        <w:spacing w:line="240" w:lineRule="auto"/>
        <w:rPr>
          <w:b/>
          <w:bCs/>
          <w:kern w:val="28"/>
          <w:sz w:val="24"/>
          <w:szCs w:val="24"/>
        </w:rPr>
      </w:pPr>
    </w:p>
    <w:p w14:paraId="7CC92560" w14:textId="77777777" w:rsidR="00EB0AB9" w:rsidRDefault="00EB0AB9" w:rsidP="002B2C7F">
      <w:pPr>
        <w:pStyle w:val="af6"/>
        <w:tabs>
          <w:tab w:val="clear" w:pos="360"/>
        </w:tabs>
        <w:spacing w:line="240" w:lineRule="auto"/>
        <w:rPr>
          <w:b/>
          <w:bCs/>
          <w:kern w:val="28"/>
          <w:sz w:val="24"/>
          <w:szCs w:val="24"/>
        </w:rPr>
      </w:pPr>
    </w:p>
    <w:p w14:paraId="4BABCCF5" w14:textId="77777777" w:rsidR="00EB0AB9" w:rsidRDefault="00EB0AB9" w:rsidP="002B2C7F">
      <w:pPr>
        <w:pStyle w:val="af6"/>
        <w:tabs>
          <w:tab w:val="clear" w:pos="360"/>
        </w:tabs>
        <w:spacing w:line="240" w:lineRule="auto"/>
        <w:rPr>
          <w:b/>
          <w:bCs/>
          <w:kern w:val="28"/>
          <w:sz w:val="24"/>
          <w:szCs w:val="24"/>
        </w:rPr>
      </w:pPr>
    </w:p>
    <w:p w14:paraId="18E2C13A" w14:textId="77777777" w:rsidR="00EB0AB9" w:rsidRDefault="00EB0AB9" w:rsidP="002B2C7F">
      <w:pPr>
        <w:pStyle w:val="af6"/>
        <w:tabs>
          <w:tab w:val="clear" w:pos="360"/>
        </w:tabs>
        <w:spacing w:line="240" w:lineRule="auto"/>
        <w:rPr>
          <w:b/>
          <w:bCs/>
          <w:kern w:val="28"/>
          <w:sz w:val="24"/>
          <w:szCs w:val="24"/>
        </w:rPr>
      </w:pPr>
    </w:p>
    <w:p w14:paraId="4E1B88F7" w14:textId="77777777" w:rsidR="00EB0AB9" w:rsidRDefault="00EB0AB9" w:rsidP="002B2C7F">
      <w:pPr>
        <w:pStyle w:val="af6"/>
        <w:tabs>
          <w:tab w:val="clear" w:pos="360"/>
        </w:tabs>
        <w:spacing w:line="240" w:lineRule="auto"/>
        <w:rPr>
          <w:b/>
          <w:bCs/>
          <w:kern w:val="28"/>
          <w:sz w:val="24"/>
          <w:szCs w:val="24"/>
        </w:rPr>
      </w:pPr>
    </w:p>
    <w:p w14:paraId="11623CBB" w14:textId="77777777" w:rsidR="00EB0AB9" w:rsidRDefault="00EB0AB9" w:rsidP="002B2C7F">
      <w:pPr>
        <w:pStyle w:val="af6"/>
        <w:tabs>
          <w:tab w:val="clear" w:pos="360"/>
        </w:tabs>
        <w:spacing w:line="240" w:lineRule="auto"/>
        <w:rPr>
          <w:b/>
          <w:bCs/>
          <w:kern w:val="28"/>
          <w:sz w:val="24"/>
          <w:szCs w:val="24"/>
        </w:rPr>
      </w:pPr>
    </w:p>
    <w:p w14:paraId="00C092FA" w14:textId="77777777" w:rsidR="00EB0AB9" w:rsidRDefault="00EB0AB9" w:rsidP="002B2C7F">
      <w:pPr>
        <w:pStyle w:val="af6"/>
        <w:tabs>
          <w:tab w:val="clear" w:pos="360"/>
        </w:tabs>
        <w:spacing w:line="240" w:lineRule="auto"/>
        <w:rPr>
          <w:b/>
          <w:bCs/>
          <w:kern w:val="28"/>
          <w:sz w:val="24"/>
          <w:szCs w:val="24"/>
        </w:rPr>
      </w:pPr>
    </w:p>
    <w:p w14:paraId="76D32768" w14:textId="77777777" w:rsidR="00EB0AB9" w:rsidRDefault="00EB0AB9" w:rsidP="002B2C7F">
      <w:pPr>
        <w:pStyle w:val="af6"/>
        <w:tabs>
          <w:tab w:val="clear" w:pos="360"/>
        </w:tabs>
        <w:spacing w:line="240" w:lineRule="auto"/>
        <w:rPr>
          <w:b/>
          <w:bCs/>
          <w:kern w:val="28"/>
          <w:sz w:val="24"/>
          <w:szCs w:val="24"/>
        </w:rPr>
      </w:pPr>
    </w:p>
    <w:p w14:paraId="1D9BAF87" w14:textId="77777777" w:rsidR="00EB0AB9" w:rsidRDefault="00EB0AB9" w:rsidP="002B2C7F">
      <w:pPr>
        <w:pStyle w:val="af6"/>
        <w:tabs>
          <w:tab w:val="clear" w:pos="360"/>
        </w:tabs>
        <w:spacing w:line="240" w:lineRule="auto"/>
        <w:rPr>
          <w:b/>
          <w:bCs/>
          <w:kern w:val="28"/>
          <w:sz w:val="24"/>
          <w:szCs w:val="24"/>
        </w:rPr>
      </w:pPr>
    </w:p>
    <w:p w14:paraId="78A99EE3" w14:textId="77777777" w:rsidR="00EB0AB9" w:rsidRDefault="00EB0AB9" w:rsidP="002B2C7F">
      <w:pPr>
        <w:pStyle w:val="af6"/>
        <w:tabs>
          <w:tab w:val="clear" w:pos="360"/>
        </w:tabs>
        <w:spacing w:line="240" w:lineRule="auto"/>
        <w:rPr>
          <w:b/>
          <w:bCs/>
          <w:kern w:val="28"/>
          <w:sz w:val="24"/>
          <w:szCs w:val="24"/>
        </w:rPr>
      </w:pPr>
    </w:p>
    <w:p w14:paraId="1E416A4B" w14:textId="77777777" w:rsidR="00EB0AB9" w:rsidRDefault="00EB0AB9" w:rsidP="002B2C7F">
      <w:pPr>
        <w:pStyle w:val="af6"/>
        <w:tabs>
          <w:tab w:val="clear" w:pos="360"/>
        </w:tabs>
        <w:spacing w:line="240" w:lineRule="auto"/>
        <w:rPr>
          <w:b/>
          <w:bCs/>
          <w:kern w:val="28"/>
          <w:sz w:val="24"/>
          <w:szCs w:val="24"/>
        </w:rPr>
      </w:pPr>
    </w:p>
    <w:p w14:paraId="4E979497" w14:textId="77777777" w:rsidR="00EB0AB9" w:rsidRDefault="00EB0AB9" w:rsidP="002B2C7F">
      <w:pPr>
        <w:pStyle w:val="af6"/>
        <w:tabs>
          <w:tab w:val="clear" w:pos="360"/>
        </w:tabs>
        <w:spacing w:line="240" w:lineRule="auto"/>
        <w:rPr>
          <w:b/>
          <w:bCs/>
          <w:kern w:val="28"/>
          <w:sz w:val="24"/>
          <w:szCs w:val="24"/>
        </w:rPr>
      </w:pPr>
    </w:p>
    <w:p w14:paraId="282C3A6D" w14:textId="77777777" w:rsidR="00EB0AB9" w:rsidRDefault="00EB0AB9" w:rsidP="002B2C7F">
      <w:pPr>
        <w:pStyle w:val="af6"/>
        <w:tabs>
          <w:tab w:val="clear" w:pos="360"/>
        </w:tabs>
        <w:spacing w:line="240" w:lineRule="auto"/>
        <w:rPr>
          <w:b/>
          <w:bCs/>
          <w:kern w:val="28"/>
          <w:sz w:val="24"/>
          <w:szCs w:val="24"/>
        </w:rPr>
      </w:pPr>
    </w:p>
    <w:p w14:paraId="43CA2BB5" w14:textId="77777777" w:rsidR="00EB0AB9" w:rsidRDefault="00EB0AB9" w:rsidP="002B2C7F">
      <w:pPr>
        <w:pStyle w:val="af6"/>
        <w:tabs>
          <w:tab w:val="clear" w:pos="360"/>
        </w:tabs>
        <w:spacing w:line="240" w:lineRule="auto"/>
        <w:rPr>
          <w:b/>
          <w:bCs/>
          <w:kern w:val="28"/>
          <w:sz w:val="24"/>
          <w:szCs w:val="24"/>
        </w:rPr>
      </w:pPr>
    </w:p>
    <w:p w14:paraId="3DFB9CDD" w14:textId="77777777" w:rsidR="00EB0AB9" w:rsidRDefault="00EB0AB9" w:rsidP="002B2C7F">
      <w:pPr>
        <w:pStyle w:val="af6"/>
        <w:tabs>
          <w:tab w:val="clear" w:pos="360"/>
        </w:tabs>
        <w:spacing w:line="240" w:lineRule="auto"/>
        <w:rPr>
          <w:b/>
          <w:bCs/>
          <w:kern w:val="28"/>
          <w:sz w:val="24"/>
          <w:szCs w:val="24"/>
        </w:rPr>
      </w:pPr>
    </w:p>
    <w:p w14:paraId="78BDA984" w14:textId="77777777" w:rsidR="00EB0AB9" w:rsidRDefault="00EB0AB9" w:rsidP="002B2C7F">
      <w:pPr>
        <w:pStyle w:val="af6"/>
        <w:tabs>
          <w:tab w:val="clear" w:pos="360"/>
        </w:tabs>
        <w:spacing w:line="240" w:lineRule="auto"/>
        <w:rPr>
          <w:b/>
          <w:bCs/>
          <w:kern w:val="28"/>
          <w:sz w:val="24"/>
          <w:szCs w:val="24"/>
        </w:rPr>
      </w:pPr>
    </w:p>
    <w:p w14:paraId="1F1D27FD" w14:textId="77777777" w:rsidR="00EB0AB9" w:rsidRDefault="00EB0AB9" w:rsidP="002B2C7F">
      <w:pPr>
        <w:pStyle w:val="af6"/>
        <w:tabs>
          <w:tab w:val="clear" w:pos="360"/>
        </w:tabs>
        <w:spacing w:line="240" w:lineRule="auto"/>
        <w:rPr>
          <w:b/>
          <w:bCs/>
          <w:kern w:val="28"/>
          <w:sz w:val="24"/>
          <w:szCs w:val="24"/>
        </w:rPr>
      </w:pPr>
    </w:p>
    <w:p w14:paraId="3C93D247" w14:textId="77777777" w:rsidR="00EB0AB9" w:rsidRDefault="00EB0AB9" w:rsidP="002B2C7F">
      <w:pPr>
        <w:pStyle w:val="af6"/>
        <w:tabs>
          <w:tab w:val="clear" w:pos="360"/>
        </w:tabs>
        <w:spacing w:line="240" w:lineRule="auto"/>
        <w:rPr>
          <w:b/>
          <w:bCs/>
          <w:kern w:val="28"/>
          <w:sz w:val="24"/>
          <w:szCs w:val="24"/>
        </w:rPr>
      </w:pPr>
    </w:p>
    <w:p w14:paraId="0DF6BE92" w14:textId="77777777" w:rsidR="00EB0AB9" w:rsidRDefault="00EB0AB9" w:rsidP="002B2C7F">
      <w:pPr>
        <w:pStyle w:val="af6"/>
        <w:tabs>
          <w:tab w:val="clear" w:pos="360"/>
        </w:tabs>
        <w:spacing w:line="240" w:lineRule="auto"/>
        <w:rPr>
          <w:b/>
          <w:bCs/>
          <w:kern w:val="28"/>
          <w:sz w:val="24"/>
          <w:szCs w:val="24"/>
        </w:rPr>
      </w:pPr>
    </w:p>
    <w:p w14:paraId="4DF9932C" w14:textId="77777777" w:rsidR="00EB0AB9" w:rsidRDefault="00EB0AB9" w:rsidP="002B2C7F">
      <w:pPr>
        <w:pStyle w:val="af6"/>
        <w:tabs>
          <w:tab w:val="clear" w:pos="360"/>
        </w:tabs>
        <w:spacing w:line="240" w:lineRule="auto"/>
        <w:rPr>
          <w:b/>
          <w:bCs/>
          <w:kern w:val="28"/>
          <w:sz w:val="24"/>
          <w:szCs w:val="24"/>
        </w:rPr>
      </w:pPr>
    </w:p>
    <w:p w14:paraId="7A8FD84C" w14:textId="77777777" w:rsidR="00EB0AB9" w:rsidRDefault="00EB0AB9" w:rsidP="002B2C7F">
      <w:pPr>
        <w:pStyle w:val="af6"/>
        <w:tabs>
          <w:tab w:val="clear" w:pos="360"/>
        </w:tabs>
        <w:spacing w:line="240" w:lineRule="auto"/>
        <w:rPr>
          <w:b/>
          <w:bCs/>
          <w:kern w:val="28"/>
          <w:sz w:val="24"/>
          <w:szCs w:val="24"/>
        </w:rPr>
      </w:pPr>
    </w:p>
    <w:p w14:paraId="7B69C93A" w14:textId="77777777" w:rsidR="00EB0AB9" w:rsidRDefault="00EB0AB9" w:rsidP="002B2C7F">
      <w:pPr>
        <w:pStyle w:val="af6"/>
        <w:tabs>
          <w:tab w:val="clear" w:pos="360"/>
        </w:tabs>
        <w:spacing w:line="240" w:lineRule="auto"/>
        <w:rPr>
          <w:b/>
          <w:bCs/>
          <w:kern w:val="28"/>
          <w:sz w:val="24"/>
          <w:szCs w:val="24"/>
        </w:rPr>
      </w:pPr>
    </w:p>
    <w:p w14:paraId="2459AC62" w14:textId="77777777" w:rsidR="00EB0AB9" w:rsidRDefault="00EB0AB9" w:rsidP="002B2C7F">
      <w:pPr>
        <w:pStyle w:val="af6"/>
        <w:tabs>
          <w:tab w:val="clear" w:pos="360"/>
        </w:tabs>
        <w:spacing w:line="240" w:lineRule="auto"/>
        <w:rPr>
          <w:b/>
          <w:bCs/>
          <w:kern w:val="28"/>
          <w:sz w:val="24"/>
          <w:szCs w:val="24"/>
        </w:rPr>
      </w:pPr>
    </w:p>
    <w:p w14:paraId="1F36FE40" w14:textId="77777777" w:rsidR="00EB0AB9" w:rsidRPr="003444EB" w:rsidRDefault="00EB0AB9" w:rsidP="002B2C7F">
      <w:pPr>
        <w:pStyle w:val="af6"/>
        <w:tabs>
          <w:tab w:val="clear" w:pos="360"/>
        </w:tabs>
        <w:spacing w:line="240" w:lineRule="auto"/>
        <w:rPr>
          <w:b/>
          <w:bCs/>
          <w:kern w:val="28"/>
          <w:sz w:val="24"/>
          <w:szCs w:val="24"/>
        </w:rPr>
      </w:pPr>
    </w:p>
    <w:p w14:paraId="0200C64C" w14:textId="77777777" w:rsidR="00D05CC3" w:rsidRPr="00D05CC3" w:rsidRDefault="00D05CC3" w:rsidP="00D05CC3">
      <w:pPr>
        <w:spacing w:after="120" w:line="276" w:lineRule="auto"/>
        <w:ind w:firstLine="0"/>
        <w:outlineLvl w:val="0"/>
        <w:rPr>
          <w:rFonts w:eastAsia="Calibri"/>
          <w:b/>
          <w:bCs/>
          <w:kern w:val="28"/>
          <w:sz w:val="24"/>
          <w:szCs w:val="24"/>
          <w:lang w:eastAsia="en-US"/>
        </w:rPr>
      </w:pPr>
      <w:bookmarkStart w:id="46" w:name="_Ref175752415"/>
      <w:bookmarkStart w:id="47" w:name="_Toc261535088"/>
      <w:bookmarkStart w:id="48" w:name="_Toc262557844"/>
      <w:bookmarkStart w:id="49" w:name="_Toc321748162"/>
      <w:bookmarkStart w:id="50" w:name="_Toc322017068"/>
      <w:bookmarkEnd w:id="24"/>
      <w:bookmarkEnd w:id="25"/>
      <w:bookmarkEnd w:id="26"/>
      <w:bookmarkEnd w:id="27"/>
      <w:r w:rsidRPr="00D05CC3">
        <w:rPr>
          <w:rFonts w:eastAsia="Calibri"/>
          <w:b/>
          <w:bCs/>
          <w:kern w:val="28"/>
          <w:sz w:val="24"/>
          <w:szCs w:val="24"/>
          <w:lang w:eastAsia="en-US"/>
        </w:rPr>
        <w:t>3.Проект договора</w:t>
      </w:r>
    </w:p>
    <w:tbl>
      <w:tblPr>
        <w:tblW w:w="10376" w:type="dxa"/>
        <w:tblInd w:w="108" w:type="dxa"/>
        <w:tblLook w:val="04A0" w:firstRow="1" w:lastRow="0" w:firstColumn="1" w:lastColumn="0" w:noHBand="0" w:noVBand="1"/>
      </w:tblPr>
      <w:tblGrid>
        <w:gridCol w:w="5032"/>
        <w:gridCol w:w="5344"/>
      </w:tblGrid>
      <w:tr w:rsidR="00186F25" w:rsidRPr="00186F25" w14:paraId="4DFDD55A" w14:textId="77777777" w:rsidTr="00E715A0">
        <w:trPr>
          <w:trHeight w:val="286"/>
        </w:trPr>
        <w:tc>
          <w:tcPr>
            <w:tcW w:w="10376" w:type="dxa"/>
            <w:gridSpan w:val="2"/>
          </w:tcPr>
          <w:p w14:paraId="45E18711" w14:textId="77777777" w:rsidR="00186F25" w:rsidRPr="00186F25" w:rsidRDefault="00186F25" w:rsidP="00186F25">
            <w:pPr>
              <w:tabs>
                <w:tab w:val="left" w:pos="8647"/>
              </w:tabs>
              <w:spacing w:line="240" w:lineRule="auto"/>
              <w:ind w:firstLine="0"/>
              <w:contextualSpacing/>
              <w:jc w:val="center"/>
              <w:rPr>
                <w:rFonts w:eastAsia="Calibri"/>
                <w:b/>
                <w:sz w:val="20"/>
                <w:szCs w:val="20"/>
                <w:lang w:val="x-none" w:eastAsia="en-US"/>
              </w:rPr>
            </w:pPr>
            <w:r w:rsidRPr="00186F25">
              <w:rPr>
                <w:rFonts w:eastAsia="Calibri"/>
                <w:b/>
                <w:sz w:val="20"/>
                <w:szCs w:val="20"/>
                <w:lang w:val="x-none" w:eastAsia="en-US"/>
              </w:rPr>
              <w:t>страхования имущества</w:t>
            </w:r>
          </w:p>
          <w:p w14:paraId="78076014" w14:textId="77777777" w:rsidR="00186F25" w:rsidRPr="00186F25" w:rsidRDefault="00186F25" w:rsidP="00186F25">
            <w:pPr>
              <w:tabs>
                <w:tab w:val="left" w:pos="8647"/>
              </w:tabs>
              <w:spacing w:line="240" w:lineRule="auto"/>
              <w:ind w:firstLine="0"/>
              <w:contextualSpacing/>
              <w:rPr>
                <w:rFonts w:eastAsia="Calibri"/>
                <w:b/>
                <w:sz w:val="20"/>
                <w:szCs w:val="20"/>
                <w:lang w:val="x-none" w:eastAsia="en-US"/>
              </w:rPr>
            </w:pPr>
            <w:r w:rsidRPr="00186F25">
              <w:rPr>
                <w:rFonts w:eastAsia="Calibri"/>
                <w:b/>
                <w:sz w:val="20"/>
                <w:szCs w:val="20"/>
                <w:lang w:val="x-none" w:eastAsia="en-US"/>
              </w:rPr>
              <w:t>№ __________</w:t>
            </w:r>
          </w:p>
        </w:tc>
      </w:tr>
      <w:tr w:rsidR="00186F25" w:rsidRPr="00186F25" w14:paraId="45620D92" w14:textId="77777777" w:rsidTr="00E715A0">
        <w:tc>
          <w:tcPr>
            <w:tcW w:w="10376" w:type="dxa"/>
            <w:gridSpan w:val="2"/>
          </w:tcPr>
          <w:p w14:paraId="1DEEC1BA"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г. Якутск                                                                                                                                               </w:t>
            </w:r>
            <w:proofErr w:type="gramStart"/>
            <w:r w:rsidRPr="00186F25">
              <w:rPr>
                <w:rFonts w:eastAsia="Calibri"/>
                <w:sz w:val="20"/>
                <w:szCs w:val="20"/>
                <w:lang w:eastAsia="en-US"/>
              </w:rPr>
              <w:t xml:space="preserve">   «</w:t>
            </w:r>
            <w:proofErr w:type="gramEnd"/>
            <w:r w:rsidRPr="00186F25">
              <w:rPr>
                <w:rFonts w:eastAsia="Calibri"/>
                <w:sz w:val="20"/>
                <w:szCs w:val="20"/>
                <w:lang w:eastAsia="en-US"/>
              </w:rPr>
              <w:t>__» _________ 2025 г.</w:t>
            </w:r>
          </w:p>
          <w:p w14:paraId="6B8AC2DA" w14:textId="77777777" w:rsidR="00186F25" w:rsidRPr="00186F25" w:rsidRDefault="00186F25" w:rsidP="00186F25">
            <w:pPr>
              <w:spacing w:line="240" w:lineRule="auto"/>
              <w:ind w:firstLine="0"/>
              <w:contextualSpacing/>
              <w:rPr>
                <w:rFonts w:eastAsia="Calibri"/>
                <w:sz w:val="20"/>
                <w:szCs w:val="20"/>
                <w:lang w:eastAsia="en-US"/>
              </w:rPr>
            </w:pPr>
          </w:p>
        </w:tc>
      </w:tr>
      <w:tr w:rsidR="00186F25" w:rsidRPr="00186F25" w14:paraId="4EDC7001" w14:textId="77777777" w:rsidTr="00E715A0">
        <w:tc>
          <w:tcPr>
            <w:tcW w:w="10376" w:type="dxa"/>
            <w:gridSpan w:val="2"/>
            <w:shd w:val="clear" w:color="auto" w:fill="auto"/>
          </w:tcPr>
          <w:p w14:paraId="5DAF74ED"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t>Акционерное общество «Саханефтегазсбыт»,</w:t>
            </w:r>
            <w:r w:rsidRPr="00186F25">
              <w:rPr>
                <w:rFonts w:eastAsia="Calibri"/>
                <w:sz w:val="20"/>
                <w:szCs w:val="20"/>
                <w:lang w:eastAsia="en-US"/>
              </w:rPr>
              <w:t xml:space="preserve"> именуемое в дальнейшем «Страхователь», в лице _________________________________________________________ действующего на основании __________________ с одной стороны, и</w:t>
            </w:r>
          </w:p>
          <w:p w14:paraId="2F258E9A"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________________________________________________________________, именуемое в дальнейшем «Страховщик», в лице _________________________________________________ действующего на основании ____________________, с другой стороны, именуемые в дальнейшем Стороны, заключили настоящий Договор страхования на основании Протокола _____________________________ от «__» ________ 2022 г. нижеследующем:</w:t>
            </w:r>
          </w:p>
        </w:tc>
      </w:tr>
      <w:tr w:rsidR="00186F25" w:rsidRPr="00186F25" w14:paraId="4B692112" w14:textId="77777777" w:rsidTr="00E715A0">
        <w:tc>
          <w:tcPr>
            <w:tcW w:w="10376" w:type="dxa"/>
            <w:gridSpan w:val="2"/>
          </w:tcPr>
          <w:p w14:paraId="79C1A9D5" w14:textId="77777777" w:rsidR="00186F25" w:rsidRPr="00186F25" w:rsidRDefault="00186F25" w:rsidP="00186F25">
            <w:pPr>
              <w:spacing w:line="240" w:lineRule="auto"/>
              <w:ind w:firstLine="0"/>
              <w:contextualSpacing/>
              <w:rPr>
                <w:rFonts w:eastAsia="Calibri"/>
                <w:b/>
                <w:sz w:val="20"/>
                <w:szCs w:val="20"/>
                <w:lang w:eastAsia="en-US"/>
              </w:rPr>
            </w:pPr>
          </w:p>
          <w:p w14:paraId="159D378F"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t>1. Предмет Договора страхования</w:t>
            </w:r>
          </w:p>
        </w:tc>
      </w:tr>
      <w:tr w:rsidR="00186F25" w:rsidRPr="00186F25" w14:paraId="30B8FCAE" w14:textId="77777777" w:rsidTr="00E715A0">
        <w:tc>
          <w:tcPr>
            <w:tcW w:w="10376" w:type="dxa"/>
            <w:gridSpan w:val="2"/>
          </w:tcPr>
          <w:p w14:paraId="1B268B41" w14:textId="77777777" w:rsidR="00186F25" w:rsidRPr="00186F25" w:rsidRDefault="00186F25" w:rsidP="00186F25">
            <w:pPr>
              <w:numPr>
                <w:ilvl w:val="1"/>
                <w:numId w:val="38"/>
              </w:numPr>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По Договору страхования Страховщик обязуется за обусловленную Договором страхования плату (страховую премию) при наступлении предусмотренного в Договоре страхования события (страхового случая) возместить Страхователю или иному лицу, в пользу которого заключен Договор страхования (Выгодоприобретателю), причиненные вследствие этого события убытки в застрахованном имуществе (выплатить страховое возмещение) в пределах определенной Договором страхования суммы (страховой суммы).</w:t>
            </w:r>
          </w:p>
        </w:tc>
      </w:tr>
      <w:tr w:rsidR="00186F25" w:rsidRPr="00186F25" w14:paraId="12A88791" w14:textId="77777777" w:rsidTr="00E715A0">
        <w:tc>
          <w:tcPr>
            <w:tcW w:w="10376" w:type="dxa"/>
            <w:gridSpan w:val="2"/>
          </w:tcPr>
          <w:p w14:paraId="43C25E4D"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t>2. Объект страхования</w:t>
            </w:r>
          </w:p>
        </w:tc>
      </w:tr>
      <w:tr w:rsidR="00186F25" w:rsidRPr="00186F25" w14:paraId="5FD6E877" w14:textId="77777777" w:rsidTr="00E715A0">
        <w:tc>
          <w:tcPr>
            <w:tcW w:w="10376" w:type="dxa"/>
            <w:gridSpan w:val="2"/>
          </w:tcPr>
          <w:p w14:paraId="6665861D" w14:textId="77777777" w:rsidR="00186F25" w:rsidRPr="00186F25" w:rsidRDefault="00186F25" w:rsidP="00186F25">
            <w:pPr>
              <w:numPr>
                <w:ilvl w:val="1"/>
                <w:numId w:val="39"/>
              </w:numPr>
              <w:spacing w:after="200" w:line="240" w:lineRule="auto"/>
              <w:ind w:left="0" w:firstLine="34"/>
              <w:contextualSpacing/>
              <w:jc w:val="left"/>
              <w:rPr>
                <w:rFonts w:eastAsia="Calibri"/>
                <w:sz w:val="20"/>
                <w:szCs w:val="20"/>
                <w:lang w:eastAsia="en-US"/>
              </w:rPr>
            </w:pPr>
            <w:r w:rsidRPr="00186F25">
              <w:rPr>
                <w:rFonts w:eastAsia="Calibri"/>
                <w:sz w:val="20"/>
                <w:szCs w:val="20"/>
                <w:lang w:eastAsia="en-US"/>
              </w:rPr>
              <w:t>Объектом страхования являются не противоречащие законодательству Российской Федерации имущественные интересы Страхователя (Выгодоприобретателя), связанные с риском утраты (гибели) или повреждения застрахованного имущества.</w:t>
            </w:r>
          </w:p>
        </w:tc>
      </w:tr>
      <w:tr w:rsidR="00186F25" w:rsidRPr="00186F25" w14:paraId="06864472" w14:textId="77777777" w:rsidTr="00E715A0">
        <w:tc>
          <w:tcPr>
            <w:tcW w:w="10376" w:type="dxa"/>
            <w:gridSpan w:val="2"/>
          </w:tcPr>
          <w:p w14:paraId="52A10694"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t>3. Территория страхования</w:t>
            </w:r>
          </w:p>
        </w:tc>
      </w:tr>
      <w:tr w:rsidR="00186F25" w:rsidRPr="00186F25" w14:paraId="5AE2F8EC" w14:textId="77777777" w:rsidTr="00E715A0">
        <w:tc>
          <w:tcPr>
            <w:tcW w:w="10376" w:type="dxa"/>
            <w:gridSpan w:val="2"/>
          </w:tcPr>
          <w:p w14:paraId="67FC735F" w14:textId="77777777" w:rsidR="00186F25" w:rsidRPr="00186F25" w:rsidRDefault="00186F25" w:rsidP="00186F25">
            <w:pPr>
              <w:numPr>
                <w:ilvl w:val="1"/>
                <w:numId w:val="40"/>
              </w:numPr>
              <w:spacing w:after="200" w:line="240" w:lineRule="auto"/>
              <w:contextualSpacing/>
              <w:jc w:val="left"/>
              <w:rPr>
                <w:rFonts w:eastAsia="Calibri"/>
                <w:sz w:val="20"/>
                <w:szCs w:val="20"/>
                <w:lang w:eastAsia="en-US"/>
              </w:rPr>
            </w:pPr>
            <w:r w:rsidRPr="00186F25">
              <w:rPr>
                <w:rFonts w:eastAsia="Calibri"/>
                <w:sz w:val="20"/>
                <w:szCs w:val="20"/>
                <w:lang w:eastAsia="en-US"/>
              </w:rPr>
              <w:t>Территория страхования: ________________________________________________________________________</w:t>
            </w:r>
          </w:p>
        </w:tc>
      </w:tr>
      <w:tr w:rsidR="00186F25" w:rsidRPr="00186F25" w14:paraId="1CBE024E" w14:textId="77777777" w:rsidTr="00E715A0">
        <w:tc>
          <w:tcPr>
            <w:tcW w:w="10376" w:type="dxa"/>
            <w:gridSpan w:val="2"/>
          </w:tcPr>
          <w:p w14:paraId="507467C6"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t>4. Застрахованное имущество и страховые суммы</w:t>
            </w:r>
          </w:p>
        </w:tc>
      </w:tr>
      <w:tr w:rsidR="00186F25" w:rsidRPr="00186F25" w14:paraId="7C1D26E4" w14:textId="77777777" w:rsidTr="00E715A0">
        <w:tc>
          <w:tcPr>
            <w:tcW w:w="10376" w:type="dxa"/>
            <w:gridSpan w:val="2"/>
          </w:tcPr>
          <w:p w14:paraId="406B28FA"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4.1. Застрахованным имуществом по Договору страхования является имущество, указанное в Приложении № __, которое принадлежит Страхователю на праве собственности и является предметом залога согласно Договора об ипотеке (залоге недвижимого имущества) № ________ от «__» ________ 20___ г. (далее – Договор залога), обеспечивающего исполнение обязательств Страхователя перед Министерством финансов Республики Саха (Якутия) по Договору о предоставлении бюджетного кредита № _______ от «__» _______ 20__ г. (далее – Кредитный договор). </w:t>
            </w:r>
          </w:p>
          <w:p w14:paraId="6A0FD2F6"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4.2. Страховая сумма по каждой единице застрахованного имущества указана в Приложении № __.</w:t>
            </w:r>
          </w:p>
        </w:tc>
      </w:tr>
      <w:tr w:rsidR="00186F25" w:rsidRPr="00186F25" w14:paraId="4E63AF91" w14:textId="77777777" w:rsidTr="00E715A0">
        <w:trPr>
          <w:trHeight w:val="167"/>
        </w:trPr>
        <w:tc>
          <w:tcPr>
            <w:tcW w:w="10376" w:type="dxa"/>
            <w:gridSpan w:val="2"/>
          </w:tcPr>
          <w:p w14:paraId="0569FEE1"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4.3. Общая страховая сумма по Договору страхования составляет</w:t>
            </w:r>
            <w:r w:rsidRPr="00186F25">
              <w:rPr>
                <w:rFonts w:eastAsia="Calibri"/>
                <w:b/>
                <w:sz w:val="20"/>
                <w:szCs w:val="20"/>
                <w:lang w:eastAsia="en-US"/>
              </w:rPr>
              <w:t xml:space="preserve"> </w:t>
            </w:r>
            <w:r w:rsidRPr="00186F25">
              <w:rPr>
                <w:rFonts w:eastAsia="Calibri"/>
                <w:sz w:val="20"/>
                <w:szCs w:val="20"/>
                <w:lang w:eastAsia="en-US"/>
              </w:rPr>
              <w:t>_____________________________________________ рублей __ копеек.</w:t>
            </w:r>
          </w:p>
        </w:tc>
      </w:tr>
      <w:tr w:rsidR="00186F25" w:rsidRPr="00186F25" w14:paraId="1C58C537" w14:textId="77777777" w:rsidTr="00E715A0">
        <w:trPr>
          <w:trHeight w:val="166"/>
        </w:trPr>
        <w:tc>
          <w:tcPr>
            <w:tcW w:w="10376" w:type="dxa"/>
            <w:gridSpan w:val="2"/>
          </w:tcPr>
          <w:p w14:paraId="61531F7F" w14:textId="77777777" w:rsidR="00186F25" w:rsidRPr="00186F25" w:rsidRDefault="00186F25" w:rsidP="00186F25">
            <w:pPr>
              <w:spacing w:line="240" w:lineRule="auto"/>
              <w:ind w:firstLine="0"/>
              <w:contextualSpacing/>
              <w:rPr>
                <w:rFonts w:eastAsia="Calibri"/>
                <w:b/>
                <w:sz w:val="20"/>
                <w:szCs w:val="20"/>
                <w:lang w:eastAsia="en-US"/>
              </w:rPr>
            </w:pPr>
          </w:p>
          <w:p w14:paraId="4CEC3276"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t>5. Страховой случай</w:t>
            </w:r>
          </w:p>
        </w:tc>
      </w:tr>
      <w:tr w:rsidR="00186F25" w:rsidRPr="00186F25" w14:paraId="6FBD0460" w14:textId="77777777" w:rsidTr="00E715A0">
        <w:trPr>
          <w:trHeight w:val="450"/>
        </w:trPr>
        <w:tc>
          <w:tcPr>
            <w:tcW w:w="10376" w:type="dxa"/>
            <w:gridSpan w:val="2"/>
          </w:tcPr>
          <w:p w14:paraId="14929B7C"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5.1. Страховым случаем по настоящему Договору страхования является повреждение или гибель (утрата) застрахованного имущества в результате следующих рисков:</w:t>
            </w:r>
          </w:p>
          <w:p w14:paraId="5763A8FB" w14:textId="77777777" w:rsidR="00186F25" w:rsidRPr="00186F25" w:rsidRDefault="00186F25" w:rsidP="00186F25">
            <w:pPr>
              <w:numPr>
                <w:ilvl w:val="2"/>
                <w:numId w:val="41"/>
              </w:numPr>
              <w:tabs>
                <w:tab w:val="left" w:pos="1134"/>
                <w:tab w:val="left" w:pos="1701"/>
              </w:tabs>
              <w:spacing w:after="200" w:line="240" w:lineRule="auto"/>
              <w:contextualSpacing/>
              <w:jc w:val="left"/>
              <w:rPr>
                <w:rFonts w:eastAsia="Calibri"/>
                <w:sz w:val="20"/>
                <w:szCs w:val="20"/>
                <w:lang w:eastAsia="en-US"/>
              </w:rPr>
            </w:pPr>
            <w:r w:rsidRPr="00186F25">
              <w:rPr>
                <w:rFonts w:eastAsia="Calibri"/>
                <w:sz w:val="20"/>
                <w:szCs w:val="20"/>
                <w:lang w:eastAsia="en-US"/>
              </w:rPr>
              <w:t>Пожар, удар молнии, взрыв;</w:t>
            </w:r>
          </w:p>
          <w:p w14:paraId="25568338"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Под Пожаром понимается неконтролируемое горение в форме открытого огня или тления, способного самостоятельно распространяться вне специального места, предназначенного для его разведения и поддержания, включая аварийное воздействие электроэнергии в виде короткого замыкания, возникшего на территории страхования или вне его, а также воздействие на застрахованное имущество продуктов горения, в том числе, дыма, высокой температуры, оседания копоти, от такого горения.</w:t>
            </w:r>
          </w:p>
          <w:p w14:paraId="02F4D39D"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Под ущербом, причиненным Пожаром, понимается ущерб, причиненный застрахованному имуществу от непосредственного воздействия огня, высокой температуры, продуктов горения (например, но не ограничиваясь, дыма, копоти), а также в результате мер, принятых для тушения пожара и препятствия его распространению.</w:t>
            </w:r>
          </w:p>
          <w:p w14:paraId="0566E077"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Под Ударом молнии понимается прямое попадание в застрахованное имущество возникших в атмосфере электрических разрядов.</w:t>
            </w:r>
          </w:p>
          <w:p w14:paraId="56BDF213"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Под ущербом, причиненным Ударом молнии, понимается ущерб, причиненный застрахованному имуществу от термического и/или механического воздействия разряда молнии, в том числе, в случаях, когда в результате удара молнии возник пожар.</w:t>
            </w:r>
          </w:p>
          <w:p w14:paraId="4FFCA041"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xml:space="preserve">- Под Взрывом понимается неконтролируемый быстропротекающий процесс выделения энергии, сопровождающийся высокоскоростным расширением газов, ударным, тепловым и вибрационным воздействием, а также образованием твердых высокодисперсных частиц (продуктов взрыва), в </w:t>
            </w:r>
            <w:proofErr w:type="spellStart"/>
            <w:r w:rsidRPr="00186F25">
              <w:rPr>
                <w:rFonts w:eastAsia="Calibri"/>
                <w:sz w:val="20"/>
                <w:szCs w:val="20"/>
                <w:lang w:eastAsia="en-US"/>
              </w:rPr>
              <w:t>т.ч</w:t>
            </w:r>
            <w:proofErr w:type="spellEnd"/>
            <w:r w:rsidRPr="00186F25">
              <w:rPr>
                <w:rFonts w:eastAsia="Calibri"/>
                <w:sz w:val="20"/>
                <w:szCs w:val="20"/>
                <w:lang w:eastAsia="en-US"/>
              </w:rPr>
              <w:t>. произошедший вне территории страхования.</w:t>
            </w:r>
          </w:p>
          <w:p w14:paraId="299CB49B"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Страхование осуществляется на случай взрыва газа, используемого для бытовых и промышленных целей, взрыва паровых котлов, газохранилищ, газопроводов, сосудов, работающих под давлением, и других аналогичных устройств</w:t>
            </w:r>
          </w:p>
          <w:p w14:paraId="7BC973B9" w14:textId="77777777" w:rsidR="00186F25" w:rsidRPr="00186F25" w:rsidRDefault="00186F25" w:rsidP="00186F25">
            <w:pPr>
              <w:numPr>
                <w:ilvl w:val="2"/>
                <w:numId w:val="41"/>
              </w:numPr>
              <w:tabs>
                <w:tab w:val="left" w:pos="1134"/>
                <w:tab w:val="left" w:pos="170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Стихийные бедствия, а именно: буря и град, наводнение, землетрясение, просадка грунта, оползень (обвал), ледяной дождь, подтопление грунтовыми водами;</w:t>
            </w:r>
          </w:p>
          <w:p w14:paraId="7A69831B"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Под стихийным бедствием понимается одно или совокупность следующих природных явлений (страховых рисков): бури и града, наводнения, землетрясения, извержения вулкана, действия подземного огня, просадки грунта, оползня (обвала), снежной лавины, ледяного дождя, давления снега, воздействия сильных морозов, низких температур на следующих условиях:</w:t>
            </w:r>
          </w:p>
          <w:p w14:paraId="3CD7893C"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lastRenderedPageBreak/>
              <w:t>- Под Бурей понимается ветер со средней скоростью более 21 м/с или 75,5 км/ч (т.е. силой 9 и более баллов по шкале Бофорта).</w:t>
            </w:r>
          </w:p>
          <w:p w14:paraId="33B8A853"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Скорость ветра должна быть подтверждена справкой от государственного органа, осуществляющего контроль за состоянием окружающей среды.</w:t>
            </w:r>
          </w:p>
          <w:p w14:paraId="4E1E56B6"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Если такая справка не может быть предоставлена по независящим от Страхователя причинам, то считается, что ветер дул с достаточной скоростью, если Страхователь докажет наличие хотя бы одного из нижеперечисленных условий:</w:t>
            </w:r>
          </w:p>
          <w:p w14:paraId="7CF166CB"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движение воздушных масс на территории страхования или в ее окрестностях явилось причиной гибели или повреждения находящихся в исправном состоянии зданий (сооружений, строений) или другого имущества, способного аналогично застрахованным зданиям (сооружениям, строениям) выдерживать соответствующую силу ветра;</w:t>
            </w:r>
          </w:p>
          <w:p w14:paraId="5401826A"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гибель или повреждение застрахованного здания (сооружения, строения), находившегося в исправном состоянии, могли произойти только в результате бури.</w:t>
            </w:r>
          </w:p>
          <w:p w14:paraId="58F50256"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Под Градом понимаются атмосферные осадки в виде частиц льда (градин), размер или интенсивность выпадения которых превышает средние статистические значения о размере и интенсивности таких осадков для территории страхования более чем на 20 процентов.</w:t>
            </w:r>
          </w:p>
          <w:p w14:paraId="4A677150"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Под ущербом, причиненным Бурей и/или Градом, понимается ущерб, причиненный застрахованному имуществу, вызванный:</w:t>
            </w:r>
          </w:p>
          <w:p w14:paraId="7D72DC41"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xml:space="preserve"> - непосредственным механическим воздействием скоростного напора ветра;</w:t>
            </w:r>
          </w:p>
          <w:p w14:paraId="3A78B3C8"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прямым столкновением с объектами, переносимыми ветром;</w:t>
            </w:r>
          </w:p>
          <w:p w14:paraId="4395D766"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механическим воздействием частиц льда (градин).</w:t>
            </w:r>
          </w:p>
          <w:p w14:paraId="6675326D"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Под Наводнением понимается непредвиденное временное затопление водой территории страхования в результате подъема уровня воды в реке, озере, море или другом естественном или искусственном водоеме, прорыва плотин или оградительных дамб, цунами, а также в результате обильных дождей, превышающее нормы, которые учитывались при проектировании и/или строительстве и/или эксплуатации застрахованного недвижимого имущества, а также недвижимого имущества, в котором находится застрахованное движимое имущество, в том числе застрахованное имущество на внешней стороне зданий (строений, сооружений).  Под обильным дождем понимается очень сильный дождь (в том числе дождь со снегом, мокрый снег), при котором за непрерывный период времени менее 12 часов выпадает не менее 50 мм осадков, если иной размер осадков не предусмотрен Договором страхования.</w:t>
            </w:r>
          </w:p>
          <w:p w14:paraId="391C7FA7"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xml:space="preserve">- Под Землетрясением понимаются подземные толчки и колебания поверхности Земли, превышающие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1559ED68"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Убытки, причиненные землетрясением, покрываются страхованием, только если землетрясение зарегистрировано на территории страхования компетентными сейсмографическими службами и сила землетрясения составила 5 баллов или выше по шкале Рихтера.</w:t>
            </w:r>
          </w:p>
          <w:p w14:paraId="35F56A0D"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Под Просадкой грунта понимается оседание грунта над природными (естественными) полостями (впадинами, трещинами в породе),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w:t>
            </w:r>
          </w:p>
          <w:p w14:paraId="22F24233"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По страховому риску «Просадка грунта» страховое покрытие не распространяется на убытки от просадки грунта, возникшей до начала действия договора страхования.</w:t>
            </w:r>
          </w:p>
          <w:p w14:paraId="42E27153"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Под Оползнем (обвалом) понимается скользящее смещение масс горных пород (включая камнепад и сель) вниз по склону, возникшее из-за нарушения равновесия, вызываемого естественными причинами,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w:t>
            </w:r>
          </w:p>
          <w:p w14:paraId="04224BFB"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Под Ледяным дождем понимаются твёрдые или жидкие атмосферные осадки, выпадающие при отрицательной температуре воздуха в виде капель дождя или градин, при выпадении которых образуется гололед и/или слой наледи на попавших под его воздействие объектах.</w:t>
            </w:r>
          </w:p>
          <w:p w14:paraId="32C992F5"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Под ущербом, причиненным Ледяным дождем, понимается ущерб, причиненный застрахованному имуществу, вызванный образованием гололеда и/или слоя наледи.</w:t>
            </w:r>
          </w:p>
          <w:p w14:paraId="7A17925F"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xml:space="preserve">Страховщик возмещает убытки, причиненные застрахованному имуществу в результате воздействия на него сильных морозов, низких температур, превышающих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755750C0"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Под воздействием на застрахованное имущество сильных морозов понимается механическое разрушение в элементах застрахованного имущества, вызванное низкой температурой наружного воздуха, нехарактерной для данной местности и подтвержденной документально.</w:t>
            </w:r>
          </w:p>
          <w:p w14:paraId="31C1DAE6" w14:textId="77777777" w:rsidR="00186F25" w:rsidRPr="00186F25" w:rsidRDefault="00186F25" w:rsidP="00186F25">
            <w:pPr>
              <w:tabs>
                <w:tab w:val="left" w:pos="0"/>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xml:space="preserve">Страховщик возмещает убытки, причиненные застрахованному имуществу в результате воздействия на него давления выпавшего слоя снега. Под воздействием давления снега на застрахованное имущество понимается воздействие механических снежных и/или ледяных масс, выпавших естественным путем и осевших на застрахованном имуществе, превышающее нормы, которые учитывались при эксплуатации застрахованного имущества, а также при проектировании и/или строительстве и/или эксплуатации недвижимого имущества, в котором находится застрахованное имущество.  </w:t>
            </w:r>
          </w:p>
          <w:p w14:paraId="74F77AD9" w14:textId="77777777" w:rsidR="00186F25" w:rsidRPr="00186F25" w:rsidRDefault="00186F25" w:rsidP="00186F25">
            <w:pPr>
              <w:tabs>
                <w:tab w:val="left" w:pos="1134"/>
                <w:tab w:val="left" w:pos="1560"/>
              </w:tabs>
              <w:spacing w:line="240" w:lineRule="auto"/>
              <w:ind w:firstLine="0"/>
              <w:contextualSpacing/>
              <w:rPr>
                <w:rFonts w:eastAsia="Calibri"/>
                <w:sz w:val="20"/>
                <w:szCs w:val="20"/>
                <w:lang w:eastAsia="en-US"/>
              </w:rPr>
            </w:pPr>
            <w:r w:rsidRPr="00186F25">
              <w:rPr>
                <w:rFonts w:eastAsia="Calibri"/>
                <w:sz w:val="20"/>
                <w:szCs w:val="20"/>
                <w:lang w:eastAsia="en-US"/>
              </w:rPr>
              <w:t>Под ущербом, причиненным давлением снега, понимается ущерб от обрушения или повреждения застрахованного имущества в результате механического воздействия на застрахованное имущество веса снежных и/или ледяных масс, выпавших естественным путем и осевших на застрахованном имуществе.</w:t>
            </w:r>
          </w:p>
          <w:p w14:paraId="5530DA1B" w14:textId="77777777" w:rsidR="00186F25" w:rsidRPr="00186F25" w:rsidRDefault="00186F25" w:rsidP="00186F25">
            <w:pPr>
              <w:numPr>
                <w:ilvl w:val="2"/>
                <w:numId w:val="41"/>
              </w:numPr>
              <w:tabs>
                <w:tab w:val="left" w:pos="1134"/>
                <w:tab w:val="left" w:pos="1701"/>
              </w:tabs>
              <w:spacing w:after="200" w:line="240" w:lineRule="auto"/>
              <w:contextualSpacing/>
              <w:jc w:val="left"/>
              <w:rPr>
                <w:rFonts w:eastAsia="Calibri"/>
                <w:sz w:val="20"/>
                <w:szCs w:val="20"/>
                <w:lang w:eastAsia="en-US"/>
              </w:rPr>
            </w:pPr>
            <w:r w:rsidRPr="00186F25">
              <w:rPr>
                <w:rFonts w:eastAsia="Calibri"/>
                <w:sz w:val="20"/>
                <w:szCs w:val="20"/>
                <w:lang w:eastAsia="en-US"/>
              </w:rPr>
              <w:t>Кража со взломом, грабеж, разбой;</w:t>
            </w:r>
          </w:p>
          <w:p w14:paraId="4E2C20A3"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Под Кражей со взломом понимается хищение застрахованного имущества, при котором злоумышленник совершил какое-либо из указанных ниже действий, исключая случаи свободного доступа злоумышленника в застрахованное помещение:</w:t>
            </w:r>
          </w:p>
          <w:p w14:paraId="0DECFD76"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lastRenderedPageBreak/>
              <w:t xml:space="preserve">- тайно проник в помещение (на территорию страхования), посредством взлома (например, но не ограничиваясь, путем проделывания отверстий в перегородках, полу, перекрытиях, крышах, </w:t>
            </w:r>
            <w:proofErr w:type="spellStart"/>
            <w:r w:rsidRPr="00186F25">
              <w:rPr>
                <w:rFonts w:eastAsia="Calibri"/>
                <w:sz w:val="20"/>
                <w:szCs w:val="20"/>
                <w:lang w:eastAsia="en-US"/>
              </w:rPr>
              <w:t>отжатия</w:t>
            </w:r>
            <w:proofErr w:type="spellEnd"/>
            <w:r w:rsidRPr="00186F25">
              <w:rPr>
                <w:rFonts w:eastAsia="Calibri"/>
                <w:sz w:val="20"/>
                <w:szCs w:val="20"/>
                <w:lang w:eastAsia="en-US"/>
              </w:rPr>
              <w:t xml:space="preserve"> дверей), или с помощью отмычек, поддельных ключей или иных технических средств (включая электронные), или путем разрушения замков и/или запоров. Поддельными считаются ключи, изготовленные лицом, не имеющим права распоряжаться подлинными ключами. Страхователем должны быть предоставлены доказательства использования поддельных ключей при проникновении на территорию страхования;</w:t>
            </w:r>
          </w:p>
          <w:p w14:paraId="57C44F17"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взломал в здании (строении, сооружении) хранилище или использовал поддельные ключи либо иные инструменты для его вскрытия;</w:t>
            </w:r>
          </w:p>
          <w:p w14:paraId="211AFA2D"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похитил из закрытых помещений на территории страхования находящееся в них имущество, тайно проникнув в эти помещения и (или) спрятавшись в них до их закрытия;</w:t>
            </w:r>
          </w:p>
          <w:p w14:paraId="22FC5B81"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Кража со взломом считается произошедшей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п. «а», «б» ч. 2 ст. 158 УК РФ или ч. 3 ст. 158 УК РФ или ч. 4 ст. 158 УК РФ.</w:t>
            </w:r>
          </w:p>
          <w:p w14:paraId="464F1E75"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Грабеж или Разбой имеют место, когда:</w:t>
            </w:r>
          </w:p>
          <w:p w14:paraId="645049FD"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xml:space="preserve">- злоумышленник (злоумышленники) осуществляют открытое хищение застрахованного имущества, в </w:t>
            </w:r>
            <w:proofErr w:type="spellStart"/>
            <w:r w:rsidRPr="00186F25">
              <w:rPr>
                <w:rFonts w:eastAsia="Calibri"/>
                <w:sz w:val="20"/>
                <w:szCs w:val="20"/>
                <w:lang w:eastAsia="en-US"/>
              </w:rPr>
              <w:t>т.ч</w:t>
            </w:r>
            <w:proofErr w:type="spellEnd"/>
            <w:r w:rsidRPr="00186F25">
              <w:rPr>
                <w:rFonts w:eastAsia="Calibri"/>
                <w:sz w:val="20"/>
                <w:szCs w:val="20"/>
                <w:lang w:eastAsia="en-US"/>
              </w:rPr>
              <w:t>. если к Страхователю (Выгодоприобретателю) или к его работникам применяется насилие или угроза его применения с целью сломить их сопротивление и захватить застрахованное имущество;</w:t>
            </w:r>
          </w:p>
          <w:p w14:paraId="773366CB"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страхователь или его работники под угрозой их здоровью или жизни, которая может быть реализована на месте, передают либо допускают передачу застрахованного имущества или ключей для доступа в помещение, в котором хранится застрахованное имущество, злоумышленникам, в пределах территории страхования или в пределах огороженной площадки, прилегающей к территории страхования. Если территорий страхования несколько, то грабежом считается изъятие имущества в пределах той территории страхования, где злоумышленником была осуществлена такая угроза.</w:t>
            </w:r>
          </w:p>
          <w:p w14:paraId="09FB6B91"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Под работниками Страхователя (Выгодоприобретателя) понимаются лица, находящиеся со Страхователем (Выгодоприобретателем) в договорных отношениях на основании трудового или гражданского-правового договора.</w:t>
            </w:r>
          </w:p>
          <w:p w14:paraId="0D5A49DC"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Грабеж считается произошедшим только в том случае, если он совершен с применением насилия, не опасного для жизни или здоровья, либо с угрозой применения такого насилия и/или совершенный организованной группой и/или в особо крупном размере </w:t>
            </w:r>
            <w:proofErr w:type="gramStart"/>
            <w:r w:rsidRPr="00186F25">
              <w:rPr>
                <w:rFonts w:eastAsia="Calibri"/>
                <w:sz w:val="20"/>
                <w:szCs w:val="20"/>
                <w:lang w:eastAsia="en-US"/>
              </w:rPr>
              <w:t>и</w:t>
            </w:r>
            <w:proofErr w:type="gramEnd"/>
            <w:r w:rsidRPr="00186F25">
              <w:rPr>
                <w:rFonts w:eastAsia="Calibri"/>
                <w:sz w:val="20"/>
                <w:szCs w:val="20"/>
                <w:lang w:eastAsia="en-US"/>
              </w:rPr>
              <w:t xml:space="preserve">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ст. 161 УК РФ или ч. 3 ст. 161 УК РФ. Разбой считается произошедшим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ст. 162 УК РФ.</w:t>
            </w:r>
          </w:p>
          <w:p w14:paraId="5BD02887" w14:textId="77777777" w:rsidR="00186F25" w:rsidRPr="00186F25" w:rsidRDefault="00186F25" w:rsidP="00186F25">
            <w:pPr>
              <w:numPr>
                <w:ilvl w:val="2"/>
                <w:numId w:val="41"/>
              </w:numPr>
              <w:spacing w:after="200" w:line="240" w:lineRule="auto"/>
              <w:contextualSpacing/>
              <w:jc w:val="left"/>
              <w:rPr>
                <w:rFonts w:eastAsia="Calibri"/>
                <w:sz w:val="20"/>
                <w:szCs w:val="20"/>
                <w:lang w:eastAsia="en-US"/>
              </w:rPr>
            </w:pPr>
            <w:r w:rsidRPr="00186F25">
              <w:rPr>
                <w:rFonts w:eastAsia="Calibri"/>
                <w:sz w:val="20"/>
                <w:szCs w:val="20"/>
                <w:lang w:eastAsia="en-US"/>
              </w:rPr>
              <w:t xml:space="preserve">Кража. </w:t>
            </w:r>
          </w:p>
          <w:p w14:paraId="5BAFB84E" w14:textId="77777777" w:rsidR="00186F25" w:rsidRPr="00186F25" w:rsidRDefault="00186F25" w:rsidP="00186F25">
            <w:pPr>
              <w:widowControl w:val="0"/>
              <w:autoSpaceDE w:val="0"/>
              <w:autoSpaceDN w:val="0"/>
              <w:adjustRightInd w:val="0"/>
              <w:spacing w:line="240" w:lineRule="auto"/>
              <w:ind w:firstLine="0"/>
              <w:contextualSpacing/>
              <w:rPr>
                <w:rFonts w:eastAsia="Calibri"/>
                <w:sz w:val="20"/>
                <w:szCs w:val="20"/>
                <w:lang w:eastAsia="en-US"/>
              </w:rPr>
            </w:pPr>
            <w:r w:rsidRPr="00186F25">
              <w:rPr>
                <w:rFonts w:eastAsia="Calibri"/>
                <w:sz w:val="20"/>
                <w:szCs w:val="20"/>
                <w:lang w:eastAsia="en-US"/>
              </w:rPr>
              <w:t xml:space="preserve">Под Кражей понимается тайное хищение застрахованного имущества, совершенное без незаконного проникновения в место нахождения застрахованного имущества. </w:t>
            </w:r>
          </w:p>
          <w:p w14:paraId="7F3E6C70"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Кража считается произошедшей только в том случае, если по факту данного события следственными органами было вынесено постановление о возбуждении уголовного дела по признакам преступления, предусмотренного ч. 1 ст. 158 УК РФ.</w:t>
            </w:r>
          </w:p>
          <w:p w14:paraId="18D2F84E" w14:textId="77777777" w:rsidR="00186F25" w:rsidRPr="00186F25" w:rsidRDefault="00186F25" w:rsidP="00186F25">
            <w:pPr>
              <w:numPr>
                <w:ilvl w:val="2"/>
                <w:numId w:val="41"/>
              </w:numPr>
              <w:tabs>
                <w:tab w:val="left" w:pos="0"/>
                <w:tab w:val="left" w:pos="284"/>
                <w:tab w:val="left" w:pos="1134"/>
                <w:tab w:val="left" w:pos="1418"/>
              </w:tabs>
              <w:spacing w:after="200" w:line="240" w:lineRule="auto"/>
              <w:contextualSpacing/>
              <w:jc w:val="left"/>
              <w:rPr>
                <w:rFonts w:eastAsia="Calibri"/>
                <w:sz w:val="20"/>
                <w:szCs w:val="20"/>
                <w:lang w:eastAsia="en-US"/>
              </w:rPr>
            </w:pPr>
            <w:r w:rsidRPr="00186F25">
              <w:rPr>
                <w:rFonts w:eastAsia="Calibri"/>
                <w:sz w:val="20"/>
                <w:szCs w:val="20"/>
                <w:lang w:eastAsia="en-US"/>
              </w:rPr>
              <w:t>Преднамеренные действия третьих лиц, направленные на повреждение застрахованного имущества;</w:t>
            </w:r>
          </w:p>
          <w:p w14:paraId="708C864D" w14:textId="77777777" w:rsidR="00186F25" w:rsidRPr="00186F25" w:rsidRDefault="00186F25" w:rsidP="00186F25">
            <w:pPr>
              <w:tabs>
                <w:tab w:val="left" w:pos="0"/>
                <w:tab w:val="left" w:pos="284"/>
                <w:tab w:val="left" w:pos="1134"/>
                <w:tab w:val="left" w:pos="1418"/>
              </w:tabs>
              <w:spacing w:line="240" w:lineRule="auto"/>
              <w:ind w:firstLine="0"/>
              <w:contextualSpacing/>
              <w:rPr>
                <w:rFonts w:eastAsia="Calibri"/>
                <w:sz w:val="20"/>
                <w:szCs w:val="20"/>
                <w:lang w:eastAsia="en-US"/>
              </w:rPr>
            </w:pPr>
            <w:r w:rsidRPr="00186F25">
              <w:rPr>
                <w:rFonts w:eastAsia="Calibri"/>
                <w:sz w:val="20"/>
                <w:szCs w:val="20"/>
                <w:lang w:eastAsia="en-US"/>
              </w:rPr>
              <w:t>Страховщик возмещает Страхователю убытки, возникшие в результате событий, которые правоохранительные органы в отношении застрахованного имущества квалифицируют как:</w:t>
            </w:r>
          </w:p>
          <w:p w14:paraId="5A091A21" w14:textId="77777777" w:rsidR="00186F25" w:rsidRPr="00186F25" w:rsidRDefault="00186F25" w:rsidP="00186F25">
            <w:pPr>
              <w:numPr>
                <w:ilvl w:val="0"/>
                <w:numId w:val="42"/>
              </w:numPr>
              <w:spacing w:after="200" w:line="240" w:lineRule="auto"/>
              <w:ind w:left="34" w:firstLine="141"/>
              <w:contextualSpacing/>
              <w:jc w:val="left"/>
              <w:rPr>
                <w:rFonts w:eastAsia="Calibri"/>
                <w:sz w:val="20"/>
                <w:szCs w:val="20"/>
                <w:lang w:eastAsia="en-US"/>
              </w:rPr>
            </w:pPr>
            <w:r w:rsidRPr="00186F25">
              <w:rPr>
                <w:rFonts w:eastAsia="Calibri"/>
                <w:sz w:val="20"/>
                <w:szCs w:val="20"/>
                <w:lang w:eastAsia="en-US"/>
              </w:rPr>
              <w:t>умышленное уничтожение или повреждение имущества (ст. 167 Уголовного Кодекса Российской Федерации).</w:t>
            </w:r>
          </w:p>
          <w:p w14:paraId="2A3C3C08" w14:textId="77777777" w:rsidR="00186F25" w:rsidRPr="00186F25" w:rsidRDefault="00186F25" w:rsidP="00186F25">
            <w:pPr>
              <w:numPr>
                <w:ilvl w:val="0"/>
                <w:numId w:val="42"/>
              </w:numPr>
              <w:tabs>
                <w:tab w:val="left" w:pos="0"/>
                <w:tab w:val="left" w:pos="284"/>
              </w:tabs>
              <w:spacing w:after="200" w:line="240" w:lineRule="auto"/>
              <w:ind w:left="506" w:hanging="331"/>
              <w:contextualSpacing/>
              <w:jc w:val="left"/>
              <w:rPr>
                <w:rFonts w:eastAsia="Calibri"/>
                <w:sz w:val="20"/>
                <w:szCs w:val="20"/>
                <w:lang w:eastAsia="en-US"/>
              </w:rPr>
            </w:pPr>
            <w:r w:rsidRPr="00186F25">
              <w:rPr>
                <w:rFonts w:eastAsia="Calibri"/>
                <w:sz w:val="20"/>
                <w:szCs w:val="20"/>
                <w:lang w:eastAsia="en-US"/>
              </w:rPr>
              <w:t>повреждение имущества по неосторожности (в соответствии со ст.168 УК РФ).</w:t>
            </w:r>
          </w:p>
          <w:p w14:paraId="63D7C2CA" w14:textId="77777777" w:rsidR="00186F25" w:rsidRPr="00186F25" w:rsidRDefault="00186F25" w:rsidP="00186F25">
            <w:pPr>
              <w:numPr>
                <w:ilvl w:val="0"/>
                <w:numId w:val="42"/>
              </w:numPr>
              <w:tabs>
                <w:tab w:val="left" w:pos="0"/>
                <w:tab w:val="left" w:pos="284"/>
              </w:tabs>
              <w:spacing w:after="200" w:line="240" w:lineRule="auto"/>
              <w:ind w:left="506" w:hanging="331"/>
              <w:contextualSpacing/>
              <w:jc w:val="left"/>
              <w:rPr>
                <w:rFonts w:eastAsia="Calibri"/>
                <w:sz w:val="20"/>
                <w:szCs w:val="20"/>
                <w:lang w:eastAsia="en-US"/>
              </w:rPr>
            </w:pPr>
            <w:r w:rsidRPr="00186F25">
              <w:rPr>
                <w:rFonts w:eastAsia="Calibri"/>
                <w:sz w:val="20"/>
                <w:szCs w:val="20"/>
                <w:lang w:eastAsia="en-US"/>
              </w:rPr>
              <w:t>хулиганство (ст. 213 Уголовного Кодекса Российской Федерации).</w:t>
            </w:r>
          </w:p>
          <w:p w14:paraId="6758AEF3" w14:textId="77777777" w:rsidR="00186F25" w:rsidRPr="00186F25" w:rsidRDefault="00186F25" w:rsidP="00186F25">
            <w:pPr>
              <w:numPr>
                <w:ilvl w:val="0"/>
                <w:numId w:val="42"/>
              </w:numPr>
              <w:tabs>
                <w:tab w:val="left" w:pos="0"/>
                <w:tab w:val="left" w:pos="284"/>
              </w:tabs>
              <w:spacing w:after="200" w:line="240" w:lineRule="auto"/>
              <w:ind w:left="506" w:hanging="331"/>
              <w:contextualSpacing/>
              <w:jc w:val="left"/>
              <w:rPr>
                <w:rFonts w:eastAsia="Calibri"/>
                <w:sz w:val="20"/>
                <w:szCs w:val="20"/>
                <w:lang w:eastAsia="en-US"/>
              </w:rPr>
            </w:pPr>
            <w:r w:rsidRPr="00186F25">
              <w:rPr>
                <w:rFonts w:eastAsia="Calibri"/>
                <w:sz w:val="20"/>
                <w:szCs w:val="20"/>
                <w:lang w:eastAsia="en-US"/>
              </w:rPr>
              <w:t>вандализм (ст. 214 Уголовного Кодекса Российской Федерации).</w:t>
            </w:r>
          </w:p>
          <w:p w14:paraId="503C8BE0" w14:textId="77777777" w:rsidR="00186F25" w:rsidRPr="00186F25" w:rsidRDefault="00186F25" w:rsidP="00186F25">
            <w:pPr>
              <w:numPr>
                <w:ilvl w:val="0"/>
                <w:numId w:val="42"/>
              </w:numPr>
              <w:tabs>
                <w:tab w:val="left" w:pos="0"/>
                <w:tab w:val="left" w:pos="284"/>
              </w:tabs>
              <w:spacing w:after="200" w:line="240" w:lineRule="auto"/>
              <w:ind w:left="506" w:hanging="331"/>
              <w:contextualSpacing/>
              <w:jc w:val="left"/>
              <w:rPr>
                <w:rFonts w:eastAsia="Calibri"/>
                <w:sz w:val="20"/>
                <w:szCs w:val="20"/>
                <w:lang w:eastAsia="en-US"/>
              </w:rPr>
            </w:pPr>
            <w:r w:rsidRPr="00186F25">
              <w:rPr>
                <w:rFonts w:eastAsia="Calibri"/>
                <w:sz w:val="20"/>
                <w:szCs w:val="20"/>
                <w:lang w:eastAsia="en-US"/>
              </w:rPr>
              <w:t>уничтожение или повреждение чужого имущества (ст. 7.17 Кодекса об Административных Правонарушениях Российской Федерации).</w:t>
            </w:r>
          </w:p>
          <w:p w14:paraId="3DCEE3EC" w14:textId="77777777" w:rsidR="00186F25" w:rsidRPr="00186F25" w:rsidRDefault="00186F25" w:rsidP="00186F25">
            <w:pPr>
              <w:numPr>
                <w:ilvl w:val="0"/>
                <w:numId w:val="42"/>
              </w:numPr>
              <w:tabs>
                <w:tab w:val="left" w:pos="0"/>
                <w:tab w:val="left" w:pos="284"/>
              </w:tabs>
              <w:spacing w:after="200" w:line="240" w:lineRule="auto"/>
              <w:ind w:left="506" w:hanging="331"/>
              <w:contextualSpacing/>
              <w:jc w:val="left"/>
              <w:rPr>
                <w:rFonts w:eastAsia="Calibri"/>
                <w:sz w:val="20"/>
                <w:szCs w:val="20"/>
                <w:lang w:eastAsia="en-US"/>
              </w:rPr>
            </w:pPr>
            <w:r w:rsidRPr="00186F25">
              <w:rPr>
                <w:rFonts w:eastAsia="Calibri"/>
                <w:sz w:val="20"/>
                <w:szCs w:val="20"/>
                <w:lang w:eastAsia="en-US"/>
              </w:rPr>
              <w:t>мелкое хулиганство (ст. 20.1 Кодекса об Административных Правонарушениях Российской Федерации).</w:t>
            </w:r>
          </w:p>
          <w:p w14:paraId="450A9C84" w14:textId="77777777" w:rsidR="00186F25" w:rsidRPr="00186F25" w:rsidRDefault="00186F25" w:rsidP="00186F25">
            <w:pPr>
              <w:numPr>
                <w:ilvl w:val="2"/>
                <w:numId w:val="41"/>
              </w:numPr>
              <w:tabs>
                <w:tab w:val="left" w:pos="0"/>
                <w:tab w:val="left" w:pos="284"/>
                <w:tab w:val="left" w:pos="1134"/>
                <w:tab w:val="left" w:pos="1418"/>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Повреждение имущества водой в результате аварии систем водоснабжения, отопления, канализации и аналогичных систем.</w:t>
            </w:r>
          </w:p>
          <w:p w14:paraId="43234E3E" w14:textId="77777777" w:rsidR="00186F25" w:rsidRPr="00186F25" w:rsidRDefault="00186F25" w:rsidP="00186F25">
            <w:pPr>
              <w:widowControl w:val="0"/>
              <w:tabs>
                <w:tab w:val="left" w:pos="0"/>
              </w:tabs>
              <w:autoSpaceDE w:val="0"/>
              <w:autoSpaceDN w:val="0"/>
              <w:adjustRightInd w:val="0"/>
              <w:spacing w:line="240" w:lineRule="auto"/>
              <w:ind w:firstLine="0"/>
              <w:contextualSpacing/>
              <w:rPr>
                <w:rFonts w:eastAsia="Calibri"/>
                <w:sz w:val="20"/>
                <w:szCs w:val="20"/>
                <w:lang w:eastAsia="en-US"/>
              </w:rPr>
            </w:pPr>
            <w:r w:rsidRPr="00186F25">
              <w:rPr>
                <w:rFonts w:eastAsia="Calibri"/>
                <w:sz w:val="20"/>
                <w:szCs w:val="20"/>
                <w:lang w:eastAsia="en-US"/>
              </w:rPr>
              <w:t>Под аварией систем водоснабжения, отопления, канализации и аналогичных систем понимается воздействие на застрахованное имущество воды, внезапно и непредвиденно вытекшей из систем водоснабжения, канализации, отопления и кондиционирования, стационарно соединенных с вышеуказанными системами аппаратов и приборов (краны, вентили, баки, ванны и т.п.) вследствие разрыва труб (иной поломки указанных систем и соединенных с ними аппаратов и приборов) или неосторожности третьих лиц.</w:t>
            </w:r>
          </w:p>
          <w:p w14:paraId="3C7D75A4" w14:textId="77777777" w:rsidR="00186F25" w:rsidRPr="00186F25" w:rsidRDefault="00186F25" w:rsidP="00186F25">
            <w:pPr>
              <w:widowControl w:val="0"/>
              <w:tabs>
                <w:tab w:val="left" w:pos="0"/>
              </w:tabs>
              <w:autoSpaceDE w:val="0"/>
              <w:autoSpaceDN w:val="0"/>
              <w:adjustRightInd w:val="0"/>
              <w:spacing w:line="240" w:lineRule="auto"/>
              <w:ind w:firstLine="0"/>
              <w:contextualSpacing/>
              <w:rPr>
                <w:rFonts w:eastAsia="Calibri"/>
                <w:sz w:val="20"/>
                <w:szCs w:val="20"/>
                <w:lang w:eastAsia="en-US"/>
              </w:rPr>
            </w:pPr>
            <w:r w:rsidRPr="00186F25">
              <w:rPr>
                <w:rFonts w:eastAsia="Calibri"/>
                <w:sz w:val="20"/>
                <w:szCs w:val="20"/>
                <w:lang w:eastAsia="en-US"/>
              </w:rPr>
              <w:t xml:space="preserve">Под водой также подразумеваются пар и иные жидкости, выполняющие функцию теплоносителя в перечисленных системах. </w:t>
            </w:r>
          </w:p>
          <w:p w14:paraId="3416FB9B" w14:textId="77777777" w:rsidR="00186F25" w:rsidRPr="00186F25" w:rsidRDefault="00186F25" w:rsidP="00186F25">
            <w:pPr>
              <w:widowControl w:val="0"/>
              <w:tabs>
                <w:tab w:val="left" w:pos="0"/>
              </w:tabs>
              <w:autoSpaceDE w:val="0"/>
              <w:autoSpaceDN w:val="0"/>
              <w:adjustRightInd w:val="0"/>
              <w:spacing w:line="240" w:lineRule="auto"/>
              <w:ind w:firstLine="0"/>
              <w:contextualSpacing/>
              <w:rPr>
                <w:rFonts w:eastAsia="Calibri"/>
                <w:sz w:val="20"/>
                <w:szCs w:val="20"/>
                <w:lang w:eastAsia="en-US"/>
              </w:rPr>
            </w:pPr>
            <w:r w:rsidRPr="00186F25">
              <w:rPr>
                <w:rFonts w:eastAsia="Calibri"/>
                <w:sz w:val="20"/>
                <w:szCs w:val="20"/>
                <w:lang w:eastAsia="en-US"/>
              </w:rPr>
              <w:t>К водопроводным, отопительным, канализационным системам относятся системы коммунального водоснабжения, теплоснабжения и канализации, включающие разрешенные строительными нормами и правилами для применения в соответствующих инженерных сетях трубопроводы, элементы, устройства, оборудование, приборы.</w:t>
            </w:r>
          </w:p>
          <w:p w14:paraId="70BF39C7" w14:textId="77777777" w:rsidR="00186F25" w:rsidRPr="00186F25" w:rsidRDefault="00186F25" w:rsidP="00186F25">
            <w:pPr>
              <w:widowControl w:val="0"/>
              <w:tabs>
                <w:tab w:val="left" w:pos="0"/>
              </w:tabs>
              <w:autoSpaceDE w:val="0"/>
              <w:autoSpaceDN w:val="0"/>
              <w:adjustRightInd w:val="0"/>
              <w:spacing w:line="240" w:lineRule="auto"/>
              <w:ind w:firstLine="0"/>
              <w:contextualSpacing/>
              <w:rPr>
                <w:rFonts w:eastAsia="Calibri"/>
                <w:sz w:val="20"/>
                <w:szCs w:val="20"/>
                <w:lang w:eastAsia="en-US"/>
              </w:rPr>
            </w:pPr>
            <w:r w:rsidRPr="00186F25">
              <w:rPr>
                <w:rFonts w:eastAsia="Calibri"/>
                <w:sz w:val="20"/>
                <w:szCs w:val="20"/>
                <w:lang w:eastAsia="en-US"/>
              </w:rPr>
              <w:t>По данному риску не подлежат возмещению убытки (исключены из страхового риска):</w:t>
            </w:r>
          </w:p>
          <w:p w14:paraId="73188AA4" w14:textId="77777777" w:rsidR="00186F25" w:rsidRPr="00186F25" w:rsidRDefault="00186F25" w:rsidP="00186F25">
            <w:pPr>
              <w:widowControl w:val="0"/>
              <w:tabs>
                <w:tab w:val="left" w:pos="0"/>
              </w:tabs>
              <w:autoSpaceDE w:val="0"/>
              <w:autoSpaceDN w:val="0"/>
              <w:adjustRightInd w:val="0"/>
              <w:spacing w:line="240" w:lineRule="auto"/>
              <w:ind w:firstLine="0"/>
              <w:contextualSpacing/>
              <w:rPr>
                <w:rFonts w:eastAsia="Calibri"/>
                <w:sz w:val="20"/>
                <w:szCs w:val="20"/>
                <w:lang w:eastAsia="en-US"/>
              </w:rPr>
            </w:pPr>
            <w:r w:rsidRPr="00186F25">
              <w:rPr>
                <w:rFonts w:eastAsia="Calibri"/>
                <w:sz w:val="20"/>
                <w:szCs w:val="20"/>
                <w:lang w:eastAsia="en-US"/>
              </w:rPr>
              <w:t>- причиненные самим системам водоснабжения и другим аналогичным системам, аппаратам, приборам;</w:t>
            </w:r>
          </w:p>
          <w:p w14:paraId="0F8B9F75" w14:textId="77777777" w:rsidR="00186F25" w:rsidRPr="00186F25" w:rsidRDefault="00186F25" w:rsidP="00186F25">
            <w:pPr>
              <w:widowControl w:val="0"/>
              <w:tabs>
                <w:tab w:val="left" w:pos="0"/>
              </w:tabs>
              <w:autoSpaceDE w:val="0"/>
              <w:autoSpaceDN w:val="0"/>
              <w:adjustRightInd w:val="0"/>
              <w:spacing w:line="240" w:lineRule="auto"/>
              <w:ind w:firstLine="0"/>
              <w:contextualSpacing/>
              <w:rPr>
                <w:rFonts w:eastAsia="Calibri"/>
                <w:sz w:val="20"/>
                <w:szCs w:val="20"/>
                <w:lang w:eastAsia="en-US"/>
              </w:rPr>
            </w:pPr>
            <w:r w:rsidRPr="00186F25">
              <w:rPr>
                <w:rFonts w:eastAsia="Calibri"/>
                <w:sz w:val="20"/>
                <w:szCs w:val="20"/>
                <w:lang w:eastAsia="en-US"/>
              </w:rPr>
              <w:t>- возникшие ввиду влажности внутри помещений (плесень, гниль, грибок, ржавчина);</w:t>
            </w:r>
          </w:p>
          <w:p w14:paraId="7A70F1F0" w14:textId="77777777" w:rsidR="00186F25" w:rsidRPr="00186F25" w:rsidRDefault="00186F25" w:rsidP="00186F25">
            <w:pPr>
              <w:tabs>
                <w:tab w:val="left" w:pos="1134"/>
                <w:tab w:val="left" w:pos="1418"/>
              </w:tabs>
              <w:spacing w:line="240" w:lineRule="auto"/>
              <w:ind w:firstLine="0"/>
              <w:contextualSpacing/>
              <w:rPr>
                <w:rFonts w:eastAsia="Calibri"/>
                <w:sz w:val="20"/>
                <w:szCs w:val="20"/>
                <w:lang w:eastAsia="en-US"/>
              </w:rPr>
            </w:pPr>
            <w:r w:rsidRPr="00186F25">
              <w:rPr>
                <w:rFonts w:eastAsia="Calibri"/>
                <w:sz w:val="20"/>
                <w:szCs w:val="20"/>
                <w:lang w:eastAsia="en-US"/>
              </w:rPr>
              <w:t>- причиненные водой, используемой для мытья, чистки, уборки помещений.</w:t>
            </w:r>
          </w:p>
          <w:p w14:paraId="59FE8B5B" w14:textId="77777777" w:rsidR="00186F25" w:rsidRPr="00186F25" w:rsidRDefault="00186F25" w:rsidP="00186F25">
            <w:pPr>
              <w:tabs>
                <w:tab w:val="left" w:pos="1134"/>
                <w:tab w:val="left" w:pos="1418"/>
              </w:tabs>
              <w:spacing w:line="240" w:lineRule="auto"/>
              <w:ind w:firstLine="0"/>
              <w:contextualSpacing/>
              <w:rPr>
                <w:rFonts w:eastAsia="Calibri"/>
                <w:sz w:val="20"/>
                <w:szCs w:val="20"/>
                <w:lang w:eastAsia="en-US"/>
              </w:rPr>
            </w:pPr>
            <w:r w:rsidRPr="00186F25">
              <w:rPr>
                <w:rFonts w:eastAsia="Calibri"/>
                <w:sz w:val="20"/>
                <w:szCs w:val="20"/>
                <w:lang w:eastAsia="en-US"/>
              </w:rPr>
              <w:t>5.1.7. Наезд транспортного средства, навал судов, падение летательного аппарата.</w:t>
            </w:r>
          </w:p>
          <w:p w14:paraId="153515FA" w14:textId="77777777" w:rsidR="00186F25" w:rsidRPr="00186F25" w:rsidRDefault="00186F25" w:rsidP="00186F25">
            <w:pPr>
              <w:tabs>
                <w:tab w:val="left" w:pos="1134"/>
                <w:tab w:val="left" w:pos="1418"/>
              </w:tabs>
              <w:spacing w:line="240" w:lineRule="auto"/>
              <w:ind w:firstLine="0"/>
              <w:contextualSpacing/>
              <w:rPr>
                <w:rFonts w:eastAsia="Calibri"/>
                <w:sz w:val="20"/>
                <w:szCs w:val="20"/>
                <w:lang w:eastAsia="en-US"/>
              </w:rPr>
            </w:pPr>
            <w:r w:rsidRPr="00186F25">
              <w:rPr>
                <w:rFonts w:eastAsia="Calibri"/>
                <w:sz w:val="20"/>
                <w:szCs w:val="20"/>
                <w:lang w:eastAsia="en-US"/>
              </w:rPr>
              <w:t>- Под Наездом транспортного средства понимается наезд на застрахованное имущество железнодорожного, автомобильного и иного транспортного средства, не принадлежащего Страхователю (Выгодоприобретателю).</w:t>
            </w:r>
          </w:p>
          <w:p w14:paraId="3098CB39" w14:textId="77777777" w:rsidR="00186F25" w:rsidRPr="00186F25" w:rsidRDefault="00186F25" w:rsidP="00186F25">
            <w:pPr>
              <w:tabs>
                <w:tab w:val="left" w:pos="1134"/>
                <w:tab w:val="left" w:pos="1418"/>
              </w:tabs>
              <w:spacing w:line="240" w:lineRule="auto"/>
              <w:ind w:firstLine="0"/>
              <w:contextualSpacing/>
              <w:rPr>
                <w:rFonts w:eastAsia="Calibri"/>
                <w:sz w:val="20"/>
                <w:szCs w:val="20"/>
                <w:lang w:eastAsia="en-US"/>
              </w:rPr>
            </w:pPr>
            <w:r w:rsidRPr="00186F25">
              <w:rPr>
                <w:rFonts w:eastAsia="Calibri"/>
                <w:sz w:val="20"/>
                <w:szCs w:val="20"/>
                <w:lang w:eastAsia="en-US"/>
              </w:rPr>
              <w:lastRenderedPageBreak/>
              <w:t>- Под Навалом судов понимается соприкосновение судна (корабля) с застрахованным имуществом, являющееся следствием ошибок в расчетах движения судна.</w:t>
            </w:r>
          </w:p>
          <w:p w14:paraId="70B91468" w14:textId="77777777" w:rsidR="00186F25" w:rsidRPr="00186F25" w:rsidRDefault="00186F25" w:rsidP="00186F25">
            <w:pPr>
              <w:tabs>
                <w:tab w:val="left" w:pos="1134"/>
                <w:tab w:val="left" w:pos="1418"/>
              </w:tabs>
              <w:spacing w:line="240" w:lineRule="auto"/>
              <w:ind w:firstLine="0"/>
              <w:contextualSpacing/>
              <w:rPr>
                <w:rFonts w:eastAsia="Calibri"/>
                <w:sz w:val="20"/>
                <w:szCs w:val="20"/>
                <w:lang w:eastAsia="en-US"/>
              </w:rPr>
            </w:pPr>
            <w:r w:rsidRPr="00186F25">
              <w:rPr>
                <w:rFonts w:eastAsia="Calibri"/>
                <w:sz w:val="20"/>
                <w:szCs w:val="20"/>
                <w:lang w:eastAsia="en-US"/>
              </w:rPr>
              <w:t>- Под Падением летательного аппарата понимается падение пилотируемого или непилотируемого летательного аппарата, его частей.</w:t>
            </w:r>
          </w:p>
          <w:p w14:paraId="0750DDA9" w14:textId="77777777" w:rsidR="00186F25" w:rsidRPr="00186F25" w:rsidRDefault="00186F25" w:rsidP="00186F25">
            <w:pPr>
              <w:tabs>
                <w:tab w:val="left" w:pos="1134"/>
                <w:tab w:val="left" w:pos="1418"/>
              </w:tabs>
              <w:spacing w:line="240" w:lineRule="auto"/>
              <w:ind w:firstLine="0"/>
              <w:contextualSpacing/>
              <w:rPr>
                <w:rFonts w:eastAsia="Calibri"/>
                <w:sz w:val="20"/>
                <w:szCs w:val="20"/>
                <w:lang w:eastAsia="en-US"/>
              </w:rPr>
            </w:pPr>
            <w:r w:rsidRPr="00186F25">
              <w:rPr>
                <w:rFonts w:eastAsia="Calibri"/>
                <w:sz w:val="20"/>
                <w:szCs w:val="20"/>
                <w:lang w:eastAsia="en-US"/>
              </w:rPr>
              <w:t>- По риску «Падение летательного аппарата» не подлежат возмещению убытки, возникшие в результате звукового удара при переходе самолетом звукового барьера.</w:t>
            </w:r>
          </w:p>
          <w:p w14:paraId="445443E2" w14:textId="77777777" w:rsidR="00186F25" w:rsidRPr="00186F25" w:rsidRDefault="00186F25" w:rsidP="00186F25">
            <w:pPr>
              <w:tabs>
                <w:tab w:val="left" w:pos="1134"/>
                <w:tab w:val="left" w:pos="1418"/>
              </w:tabs>
              <w:spacing w:line="240" w:lineRule="auto"/>
              <w:ind w:firstLine="0"/>
              <w:contextualSpacing/>
              <w:rPr>
                <w:rFonts w:eastAsia="Calibri"/>
                <w:sz w:val="20"/>
                <w:szCs w:val="20"/>
                <w:lang w:eastAsia="en-US"/>
              </w:rPr>
            </w:pPr>
            <w:r w:rsidRPr="00186F25">
              <w:rPr>
                <w:rFonts w:eastAsia="Calibri"/>
                <w:sz w:val="20"/>
                <w:szCs w:val="20"/>
                <w:lang w:eastAsia="en-US"/>
              </w:rPr>
              <w:t>- Также страхованием по риску «Наезд транспортного средства, навал судов, падение летательного аппарата» покрывается ущерб, причиненный падением на застрахованное имущество груза, перевозимого вышеуказанными транспортными средствами, судами, летательными аппаратами.</w:t>
            </w:r>
          </w:p>
        </w:tc>
      </w:tr>
      <w:tr w:rsidR="00186F25" w:rsidRPr="00186F25" w14:paraId="36076C15" w14:textId="77777777" w:rsidTr="00E715A0">
        <w:tc>
          <w:tcPr>
            <w:tcW w:w="10376" w:type="dxa"/>
            <w:gridSpan w:val="2"/>
          </w:tcPr>
          <w:p w14:paraId="415DB775" w14:textId="77777777" w:rsidR="00186F25" w:rsidRPr="00186F25" w:rsidRDefault="00186F25" w:rsidP="00186F25">
            <w:pPr>
              <w:numPr>
                <w:ilvl w:val="1"/>
                <w:numId w:val="41"/>
              </w:numPr>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lastRenderedPageBreak/>
              <w:t>Исключается из объема покрытия при страховании имущества его повреждение или гибель (утрата) застрахованного имущества:</w:t>
            </w:r>
          </w:p>
          <w:p w14:paraId="4353E297" w14:textId="77777777" w:rsidR="00186F25" w:rsidRPr="00186F25" w:rsidRDefault="00186F25" w:rsidP="00186F25">
            <w:pPr>
              <w:numPr>
                <w:ilvl w:val="2"/>
                <w:numId w:val="41"/>
              </w:numPr>
              <w:tabs>
                <w:tab w:val="left" w:pos="1134"/>
                <w:tab w:val="left" w:pos="170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По риску «Пожар» не подлежат возмещению убытки:</w:t>
            </w:r>
          </w:p>
          <w:p w14:paraId="04288197"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произошедшие в результате опаливания застрахованного имущества (например, но не ограничиваясь, выпавшими из печи углями, прожигания сигаретой, паяльной лампой), если оно не привело к возникновению и распространению открытого огня;</w:t>
            </w:r>
          </w:p>
          <w:p w14:paraId="21004351"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причиненные застрахованному имуществу, назначение которого – разведение, поддержание, передача огня (например, но не ограничиваясь, печи, дымоходы, топки, камины), за исключением случаев, когда убытки такому имуществу причинены пожаром извне;</w:t>
            </w:r>
          </w:p>
          <w:p w14:paraId="22233C84"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произошедшие в результате поджога;</w:t>
            </w:r>
          </w:p>
          <w:p w14:paraId="3CD54F5F"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произошедшие при неисправной пожарной сигнализации, при условии, что Страхователь при заключении договора страхования сообщил Страховщику о наличии работоспособной пожарной сигнализации на территории страхования, но на момент наступления страхового случая Страхователь знал о неисправности пожарной сигнализации и не уведомил об этом ранее Страховщика в сроки и в порядке, предусмотренные настоящим Договором;</w:t>
            </w:r>
          </w:p>
          <w:p w14:paraId="5E52CAEC" w14:textId="77777777" w:rsidR="00186F25" w:rsidRPr="00186F25" w:rsidRDefault="00186F25" w:rsidP="00186F25">
            <w:pPr>
              <w:numPr>
                <w:ilvl w:val="2"/>
                <w:numId w:val="41"/>
              </w:numPr>
              <w:tabs>
                <w:tab w:val="left" w:pos="1134"/>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По риску «Удар молнии» не подлежат возмещению убытки, причиненные:</w:t>
            </w:r>
          </w:p>
          <w:p w14:paraId="293FB0A7"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защитным предохранителям, громоотводам и аналогичному оборудованию в ходе его эксплуатации;</w:t>
            </w:r>
          </w:p>
          <w:p w14:paraId="0B68C63F"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электромагнитным воздействием молнии на электрические устройства;</w:t>
            </w:r>
          </w:p>
          <w:p w14:paraId="4D8A0E9E" w14:textId="77777777" w:rsidR="00186F25" w:rsidRPr="00186F25" w:rsidRDefault="00186F25" w:rsidP="00186F25">
            <w:pPr>
              <w:numPr>
                <w:ilvl w:val="2"/>
                <w:numId w:val="41"/>
              </w:numPr>
              <w:tabs>
                <w:tab w:val="left" w:pos="1134"/>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 xml:space="preserve"> По риску «Взрыв» не подлежат возмещению убытки, возникшие в результате:</w:t>
            </w:r>
          </w:p>
          <w:p w14:paraId="445F91EC"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разрыва турбин или маховиков вследствие действия центробежной или центростремительной силы (так называемый «физический взрыв»);</w:t>
            </w:r>
          </w:p>
          <w:p w14:paraId="216DF25D"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разрыва емкостей (сосудов) вследствие давления жидкости либо дефекта материала;</w:t>
            </w:r>
          </w:p>
          <w:p w14:paraId="11F79548"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взрыва внутри камеры внутреннего сгорания (цилиндра двигателя);</w:t>
            </w:r>
          </w:p>
          <w:p w14:paraId="6226A72C"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взрыва, выполненного в рамках разрешенной деятельности (взрывные работы);</w:t>
            </w:r>
          </w:p>
          <w:p w14:paraId="7FE82FC7"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взрыва, возникшего в результате нарушения Страхователем или работниками Страхователя установленных норм и правил безопасности.</w:t>
            </w:r>
          </w:p>
          <w:p w14:paraId="097DDB9C"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Также не подлежит возмещению повреждение сосудов и аппаратов, работающих под давлением, вследствие действия избыточного давления снаружи (сплющивания, схлопывания) и разряжения внутри (имплозия).</w:t>
            </w:r>
          </w:p>
          <w:p w14:paraId="3C5E9BF4" w14:textId="77777777" w:rsidR="00186F25" w:rsidRPr="00186F25" w:rsidRDefault="00186F25" w:rsidP="00186F25">
            <w:pPr>
              <w:numPr>
                <w:ilvl w:val="2"/>
                <w:numId w:val="41"/>
              </w:numPr>
              <w:tabs>
                <w:tab w:val="left" w:pos="1134"/>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По страховому риску «Буря и Град» не подлежат возмещению убытки:</w:t>
            </w:r>
          </w:p>
          <w:p w14:paraId="1491C6E5"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возникшие в результате воздействия на застрахованное имущество дождя, града и других осадков, проникающих сквозь открытые окна или другие отверстия в зданиях (сооружениях, строениях), если только эти отверстия не возникли под воздействием бури и/или града;</w:t>
            </w:r>
          </w:p>
          <w:p w14:paraId="3787FE35"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причиненные движимому имуществу, расположенному вне зданий (строений, сооружений), за исключением имущества, закрепленного на внешней стороне зданий, сооружений, строений (например, вывескам, люминесцентному оборудованию, осветительным приборам, жалюзи и антенному оборудованию).</w:t>
            </w:r>
          </w:p>
          <w:p w14:paraId="773007E0"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причиненные зданиям (строениям, сооружениям), находящимся в процессе строительства, неэксплуатируемым зданиям (строениям, сооружениям), зданиям (строениям, сооружениям), построенным с нарушением строительных норм и правил, а также имуществу внутри таких зданий (строений, сооружений).</w:t>
            </w:r>
          </w:p>
          <w:p w14:paraId="08AB074D"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Убытки, причиненные бурей, длящейся непрерывно или с перерывами в течение 72-х последовательных часов, рассматриваются как один страховой случай.</w:t>
            </w:r>
          </w:p>
          <w:p w14:paraId="2443D03E"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Убытки, причиненные градом, длящимся непрерывно или с перерывами в течение 24-х последовательных часов, рассматриваются как один страховой случай.</w:t>
            </w:r>
          </w:p>
          <w:p w14:paraId="5898A800" w14:textId="77777777" w:rsidR="00186F25" w:rsidRPr="00186F25" w:rsidRDefault="00186F25" w:rsidP="00186F25">
            <w:pPr>
              <w:numPr>
                <w:ilvl w:val="2"/>
                <w:numId w:val="41"/>
              </w:numPr>
              <w:tabs>
                <w:tab w:val="left" w:pos="1134"/>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По страховому риску «Наводнение» не подлежат возмещению убытки:</w:t>
            </w:r>
          </w:p>
          <w:p w14:paraId="7371DACB"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вызванные действием ветров, нагоняющих воду с моря и вызывающих повышение уровня воды за счет задержки в устье приносимой рекой воды (штормовой прилив, нагон);</w:t>
            </w:r>
          </w:p>
          <w:p w14:paraId="71E392EE"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возникшие в результате выхода воды из берегов наземных водоемов, который можно было предвидеть исходя из местных условий (рельефа местности, климата, сезонных колебаний воды и т.п.), характерных для территории страхования.</w:t>
            </w:r>
          </w:p>
          <w:p w14:paraId="4288B7F6"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Считается, что выход воды из берегов можно было предвидеть, если такое событие происходило в среднем чаще, чем один раз в десять лет за последние тридцать лет (по состоянию на дату начала действия Договора страхования).</w:t>
            </w:r>
          </w:p>
          <w:p w14:paraId="120629D1"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В рамках страхования от наводнения не подлежит возмещению ущерб, причиненный:</w:t>
            </w:r>
          </w:p>
          <w:p w14:paraId="117EFB6A"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плесенью (гнилью, грибком, ржавчиной), появившейся в результате влажности;</w:t>
            </w:r>
          </w:p>
          <w:p w14:paraId="4F7FC5BB"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выходом воды из канализации, если только это не вызвано наводнением.</w:t>
            </w:r>
          </w:p>
          <w:p w14:paraId="73D187EC" w14:textId="77777777" w:rsidR="00186F25" w:rsidRPr="00186F25" w:rsidRDefault="00186F25" w:rsidP="00186F25">
            <w:pPr>
              <w:numPr>
                <w:ilvl w:val="2"/>
                <w:numId w:val="41"/>
              </w:numPr>
              <w:tabs>
                <w:tab w:val="left" w:pos="1134"/>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По страховому риску «Просадка грунта» не подлежат возмещению убытки, возникшие в результате:</w:t>
            </w:r>
          </w:p>
          <w:p w14:paraId="485865A4"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промерзания и оттаивания почвы;</w:t>
            </w:r>
          </w:p>
          <w:p w14:paraId="024016A1"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динамических воздействий на почву (вибраций);</w:t>
            </w:r>
          </w:p>
          <w:p w14:paraId="6FB0CDFE"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пересыхания почвы или дренирования (осушения) почвы;</w:t>
            </w:r>
          </w:p>
          <w:p w14:paraId="6CDB6942"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xml:space="preserve">- капитального ремонта или реконструкции зданий (сооружений, строений). </w:t>
            </w:r>
          </w:p>
          <w:p w14:paraId="3861ED9B"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xml:space="preserve">Под капитальным ремонтом понимается комплекс работ по улучшению состояния зданий (сооружений, строений), с возможной сменой конструкций или их частей, инженерного оборудования для устранения физического износа, </w:t>
            </w:r>
            <w:r w:rsidRPr="00186F25">
              <w:rPr>
                <w:rFonts w:eastAsia="Calibri"/>
                <w:sz w:val="20"/>
                <w:szCs w:val="20"/>
                <w:lang w:eastAsia="en-US"/>
              </w:rPr>
              <w:lastRenderedPageBreak/>
              <w:t xml:space="preserve">поддержания и улучшения эксплуатационных свойств без изменения функции здания (строения, сооружения) и технико-экономических показателей. </w:t>
            </w:r>
          </w:p>
          <w:p w14:paraId="1FE52B0D"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Под реконструкцией понимается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14:paraId="35B16019"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проведения взрывных работ, разработки и добычи полезных ископаемых;</w:t>
            </w:r>
          </w:p>
          <w:p w14:paraId="70C078C5"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прибрежной или речной эрозии почв;</w:t>
            </w:r>
          </w:p>
          <w:p w14:paraId="22E607AB"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нормальной просадки новых строений.</w:t>
            </w:r>
          </w:p>
          <w:p w14:paraId="6DC0E663" w14:textId="77777777" w:rsidR="00186F25" w:rsidRPr="00186F25" w:rsidRDefault="00186F25" w:rsidP="00186F25">
            <w:pPr>
              <w:numPr>
                <w:ilvl w:val="2"/>
                <w:numId w:val="41"/>
              </w:numPr>
              <w:tabs>
                <w:tab w:val="left" w:pos="1134"/>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По страховому риску «Оползень (обвал)» не подлежат возмещению убытки, возникшие в результате:</w:t>
            </w:r>
          </w:p>
          <w:p w14:paraId="1C5357CE"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различного рода строительных работ, выемки грунта или прокладки подземных коммуникаций, сноса, капитального ремонта или реконструкции зданий (строений, сооружений);</w:t>
            </w:r>
          </w:p>
          <w:p w14:paraId="445C4CC8"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проведения взрывных работ, разработки и добычи полезных ископаемых;</w:t>
            </w:r>
          </w:p>
          <w:p w14:paraId="23FA716B"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прибрежной или речной эрозии почв;</w:t>
            </w:r>
          </w:p>
          <w:p w14:paraId="59DDEAC3"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нормальной просадки новых строений.</w:t>
            </w:r>
          </w:p>
          <w:p w14:paraId="31843353" w14:textId="77777777" w:rsidR="00186F25" w:rsidRPr="00186F25" w:rsidRDefault="00186F25" w:rsidP="00186F25">
            <w:pPr>
              <w:numPr>
                <w:ilvl w:val="2"/>
                <w:numId w:val="41"/>
              </w:numPr>
              <w:tabs>
                <w:tab w:val="left" w:pos="1134"/>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По страховому риску «Ледяной дождь» не подлежат возмещению убытки, произошедшие в результате наезда на застрахованное имущество транспортных средств, навала судов, вызванного изменением сцепных свойств или иных характеристик таких транспортных средств вследствие выпадения ледяного дождя.</w:t>
            </w:r>
          </w:p>
          <w:p w14:paraId="37B1D3FD" w14:textId="77777777" w:rsidR="00186F25" w:rsidRPr="00186F25" w:rsidRDefault="00186F25" w:rsidP="00186F25">
            <w:pPr>
              <w:numPr>
                <w:ilvl w:val="2"/>
                <w:numId w:val="41"/>
              </w:numPr>
              <w:tabs>
                <w:tab w:val="left" w:pos="1134"/>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По страховым рискам «Кража со взломом, грабеж и разбой» не подлежат возмещению убытки в результате кражи со взломом, грабежа, разбоя:</w:t>
            </w:r>
          </w:p>
          <w:p w14:paraId="3C1E6CC6"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xml:space="preserve">- совершенные работниками Страхователя (Выгодоприобретателя). </w:t>
            </w:r>
          </w:p>
          <w:p w14:paraId="763FB5ED" w14:textId="77777777" w:rsidR="00186F25" w:rsidRPr="00186F25" w:rsidRDefault="00186F25" w:rsidP="00186F25">
            <w:pPr>
              <w:numPr>
                <w:ilvl w:val="2"/>
                <w:numId w:val="41"/>
              </w:numPr>
              <w:tabs>
                <w:tab w:val="left" w:pos="1134"/>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Страхованием по риску повреждения водой не покрываются убытки, прямо или косвенно возникшие в результате (исключены из страхового риска):</w:t>
            </w:r>
          </w:p>
          <w:p w14:paraId="053348AD"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xml:space="preserve">- выхода воды из канализации по любой причине, отличной от разрыва труб, перемычек, соединений (в </w:t>
            </w:r>
            <w:proofErr w:type="spellStart"/>
            <w:r w:rsidRPr="00186F25">
              <w:rPr>
                <w:rFonts w:eastAsia="Calibri"/>
                <w:sz w:val="20"/>
                <w:szCs w:val="20"/>
                <w:lang w:eastAsia="en-US"/>
              </w:rPr>
              <w:t>т.ч</w:t>
            </w:r>
            <w:proofErr w:type="spellEnd"/>
            <w:r w:rsidRPr="00186F25">
              <w:rPr>
                <w:rFonts w:eastAsia="Calibri"/>
                <w:sz w:val="20"/>
                <w:szCs w:val="20"/>
                <w:lang w:eastAsia="en-US"/>
              </w:rPr>
              <w:t>. в результате засора труб);</w:t>
            </w:r>
          </w:p>
          <w:p w14:paraId="1B77C6D4"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проникновения внутрь помещений или строений (на территорию страхования) атмосферных осадков (в том числе дождя, снега, града) через незакрытые окна и двери, дефекты крыши или кровли, чердачные помещения, межпанельные швы;</w:t>
            </w:r>
          </w:p>
          <w:p w14:paraId="5D136C69"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неосторожных действий, вызвавших падение и/или повреждение аквариума, или в результате разгерметизации стенок аквариума;</w:t>
            </w:r>
          </w:p>
          <w:p w14:paraId="4D32D73A" w14:textId="77777777" w:rsidR="00186F25" w:rsidRPr="00186F25" w:rsidRDefault="00186F25" w:rsidP="00186F25">
            <w:pPr>
              <w:tabs>
                <w:tab w:val="left" w:pos="1134"/>
                <w:tab w:val="left" w:pos="6521"/>
              </w:tabs>
              <w:spacing w:line="240" w:lineRule="auto"/>
              <w:ind w:firstLine="0"/>
              <w:contextualSpacing/>
              <w:rPr>
                <w:rFonts w:eastAsia="Calibri"/>
                <w:sz w:val="20"/>
                <w:szCs w:val="20"/>
                <w:lang w:eastAsia="en-US"/>
              </w:rPr>
            </w:pPr>
            <w:r w:rsidRPr="00186F25">
              <w:rPr>
                <w:rFonts w:eastAsia="Calibri"/>
                <w:sz w:val="20"/>
                <w:szCs w:val="20"/>
                <w:lang w:eastAsia="en-US"/>
              </w:rPr>
              <w:t>- износа и коррозии водопроводных и подобных систем, если указанные системы находятся в зданиях (строениях, сооружениях), принадлежащих Страхователю на праве собственности, или в зданиях (строениях, сооружениях), за эксплуатацию которых Страхователь несет ответственность в силу договора.</w:t>
            </w:r>
          </w:p>
          <w:p w14:paraId="3277B92B" w14:textId="77777777" w:rsidR="00186F25" w:rsidRPr="00186F25" w:rsidRDefault="00186F25" w:rsidP="00186F25">
            <w:pPr>
              <w:widowControl w:val="0"/>
              <w:tabs>
                <w:tab w:val="left" w:pos="635"/>
                <w:tab w:val="left" w:pos="777"/>
              </w:tabs>
              <w:autoSpaceDE w:val="0"/>
              <w:autoSpaceDN w:val="0"/>
              <w:adjustRightInd w:val="0"/>
              <w:spacing w:line="240" w:lineRule="auto"/>
              <w:ind w:firstLine="0"/>
              <w:contextualSpacing/>
              <w:rPr>
                <w:rFonts w:eastAsia="Calibri"/>
                <w:sz w:val="20"/>
                <w:szCs w:val="20"/>
                <w:lang w:eastAsia="en-US"/>
              </w:rPr>
            </w:pPr>
          </w:p>
        </w:tc>
      </w:tr>
      <w:tr w:rsidR="00186F25" w:rsidRPr="00186F25" w14:paraId="46C90543" w14:textId="77777777" w:rsidTr="00E715A0">
        <w:tc>
          <w:tcPr>
            <w:tcW w:w="10376" w:type="dxa"/>
            <w:gridSpan w:val="2"/>
          </w:tcPr>
          <w:p w14:paraId="55CA23B7"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lastRenderedPageBreak/>
              <w:t>6. Франшиза</w:t>
            </w:r>
          </w:p>
        </w:tc>
      </w:tr>
      <w:tr w:rsidR="00186F25" w:rsidRPr="00186F25" w14:paraId="0FFED4AC" w14:textId="77777777" w:rsidTr="00E715A0">
        <w:tc>
          <w:tcPr>
            <w:tcW w:w="10376" w:type="dxa"/>
            <w:gridSpan w:val="2"/>
          </w:tcPr>
          <w:p w14:paraId="28DBB6C1"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6.1. По Договору страхования установлена безусловная франшиза в размере 30 000 (Тридцать тысяч) рублей за каждый страховой случай. </w:t>
            </w:r>
          </w:p>
        </w:tc>
      </w:tr>
      <w:tr w:rsidR="00186F25" w:rsidRPr="00186F25" w14:paraId="0A3049C3" w14:textId="77777777" w:rsidTr="00E715A0">
        <w:tc>
          <w:tcPr>
            <w:tcW w:w="10376" w:type="dxa"/>
            <w:gridSpan w:val="2"/>
          </w:tcPr>
          <w:p w14:paraId="3E3173B2"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t>7. Срок страхования</w:t>
            </w:r>
          </w:p>
        </w:tc>
      </w:tr>
      <w:tr w:rsidR="00186F25" w:rsidRPr="00186F25" w14:paraId="0E16DD0F" w14:textId="77777777" w:rsidTr="00E715A0">
        <w:tc>
          <w:tcPr>
            <w:tcW w:w="10376" w:type="dxa"/>
            <w:gridSpan w:val="2"/>
          </w:tcPr>
          <w:p w14:paraId="798A6600"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7.1. Договор страхования заключен на срок с «__» ________ 202_ г. по «__» ________ 202_ г.</w:t>
            </w:r>
          </w:p>
          <w:p w14:paraId="4D77F5A0" w14:textId="77777777" w:rsidR="00186F25" w:rsidRPr="00186F25" w:rsidRDefault="00186F25" w:rsidP="00186F25">
            <w:pPr>
              <w:spacing w:line="240" w:lineRule="auto"/>
              <w:ind w:firstLine="0"/>
              <w:contextualSpacing/>
              <w:rPr>
                <w:rFonts w:eastAsia="Calibri"/>
                <w:b/>
                <w:sz w:val="20"/>
                <w:szCs w:val="20"/>
                <w:lang w:eastAsia="en-US"/>
              </w:rPr>
            </w:pPr>
          </w:p>
        </w:tc>
      </w:tr>
      <w:tr w:rsidR="00186F25" w:rsidRPr="00186F25" w14:paraId="7DF9C9FF" w14:textId="77777777" w:rsidTr="00E715A0">
        <w:tc>
          <w:tcPr>
            <w:tcW w:w="10376" w:type="dxa"/>
            <w:gridSpan w:val="2"/>
          </w:tcPr>
          <w:p w14:paraId="1E2B4B70"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t>8. Страховая премия</w:t>
            </w:r>
          </w:p>
        </w:tc>
      </w:tr>
      <w:tr w:rsidR="00186F25" w:rsidRPr="00186F25" w14:paraId="1425529C" w14:textId="77777777" w:rsidTr="00E715A0">
        <w:tc>
          <w:tcPr>
            <w:tcW w:w="10376" w:type="dxa"/>
            <w:gridSpan w:val="2"/>
          </w:tcPr>
          <w:p w14:paraId="72C73252"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8.1. Страховая премия по Договору страхования составляет: __________________________________рублей __ копеек.</w:t>
            </w:r>
          </w:p>
          <w:p w14:paraId="5EE26933"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8.2. Страховая премия по Договору страхования оплачивается Страхователем единовременно безналичным платежом на расчетный счет Страховщика на основании выставленного им счета: </w:t>
            </w:r>
          </w:p>
          <w:p w14:paraId="2EEABBA5" w14:textId="77777777" w:rsidR="00186F25" w:rsidRPr="00186F25" w:rsidRDefault="00186F25" w:rsidP="00186F25">
            <w:pPr>
              <w:widowControl w:val="0"/>
              <w:autoSpaceDE w:val="0"/>
              <w:autoSpaceDN w:val="0"/>
              <w:adjustRightInd w:val="0"/>
              <w:spacing w:line="240" w:lineRule="auto"/>
              <w:ind w:firstLine="360"/>
              <w:contextualSpacing/>
              <w:rPr>
                <w:sz w:val="20"/>
                <w:szCs w:val="20"/>
              </w:rPr>
            </w:pPr>
            <w:r w:rsidRPr="00186F25">
              <w:rPr>
                <w:sz w:val="20"/>
                <w:szCs w:val="20"/>
              </w:rPr>
              <w:t xml:space="preserve">-  в течение 7 календарных дней за первый год страхования объектов недвижимого имущества в размере </w:t>
            </w:r>
            <w:r w:rsidRPr="00186F25">
              <w:rPr>
                <w:rFonts w:eastAsia="Calibri"/>
                <w:sz w:val="20"/>
                <w:szCs w:val="20"/>
                <w:lang w:eastAsia="en-US"/>
              </w:rPr>
              <w:t>__________________________________ рублей __ копеек</w:t>
            </w:r>
            <w:r w:rsidRPr="00186F25">
              <w:rPr>
                <w:sz w:val="20"/>
                <w:szCs w:val="20"/>
              </w:rPr>
              <w:t>;</w:t>
            </w:r>
          </w:p>
          <w:p w14:paraId="7E2D74EA" w14:textId="77777777" w:rsidR="00186F25" w:rsidRPr="00186F25" w:rsidRDefault="00186F25" w:rsidP="00186F25">
            <w:pPr>
              <w:widowControl w:val="0"/>
              <w:autoSpaceDE w:val="0"/>
              <w:autoSpaceDN w:val="0"/>
              <w:adjustRightInd w:val="0"/>
              <w:spacing w:line="240" w:lineRule="auto"/>
              <w:ind w:firstLine="360"/>
              <w:contextualSpacing/>
              <w:rPr>
                <w:sz w:val="20"/>
                <w:szCs w:val="20"/>
              </w:rPr>
            </w:pPr>
            <w:r w:rsidRPr="00186F25">
              <w:rPr>
                <w:sz w:val="20"/>
                <w:szCs w:val="20"/>
              </w:rPr>
              <w:t xml:space="preserve">- в течение 7 календарных дней после завершения первого и последующих годов страхования объектов недвижимого имущества за второй и последующие годы страхования объектов недвижимого имущества в размере </w:t>
            </w:r>
            <w:r w:rsidRPr="00186F25">
              <w:rPr>
                <w:rFonts w:eastAsia="Calibri"/>
                <w:sz w:val="20"/>
                <w:szCs w:val="20"/>
                <w:lang w:eastAsia="en-US"/>
              </w:rPr>
              <w:t>__________________________________ рублей __ копеек</w:t>
            </w:r>
            <w:r w:rsidRPr="00186F25">
              <w:rPr>
                <w:sz w:val="20"/>
                <w:szCs w:val="20"/>
              </w:rPr>
              <w:t>.</w:t>
            </w:r>
          </w:p>
          <w:p w14:paraId="30EB3C41" w14:textId="77777777" w:rsidR="00186F25" w:rsidRPr="00186F25" w:rsidRDefault="00186F25" w:rsidP="00186F25">
            <w:pPr>
              <w:widowControl w:val="0"/>
              <w:autoSpaceDE w:val="0"/>
              <w:autoSpaceDN w:val="0"/>
              <w:adjustRightInd w:val="0"/>
              <w:spacing w:line="240" w:lineRule="auto"/>
              <w:ind w:firstLine="360"/>
              <w:contextualSpacing/>
              <w:rPr>
                <w:sz w:val="24"/>
                <w:szCs w:val="24"/>
              </w:rPr>
            </w:pPr>
            <w:r w:rsidRPr="00186F25">
              <w:rPr>
                <w:sz w:val="20"/>
                <w:szCs w:val="20"/>
              </w:rPr>
              <w:t>Датой оплаты страховой премии является дата списания денежных средств со счета заказчика</w:t>
            </w:r>
            <w:r w:rsidRPr="00186F25">
              <w:rPr>
                <w:sz w:val="24"/>
                <w:szCs w:val="24"/>
              </w:rPr>
              <w:t>.</w:t>
            </w:r>
          </w:p>
          <w:p w14:paraId="4B735E35"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8.3. В случае неуплаты Страхователем страховой премии в срок, установленный Договором страхования, Договор страхования считается не вступившим в силу и не влечет каких-либо правовых последствий для его Сторон.</w:t>
            </w:r>
          </w:p>
          <w:p w14:paraId="23F1F3DE" w14:textId="77777777" w:rsidR="00186F25" w:rsidRPr="00186F25" w:rsidRDefault="00186F25" w:rsidP="00186F25">
            <w:pPr>
              <w:spacing w:line="240" w:lineRule="auto"/>
              <w:ind w:firstLine="0"/>
              <w:contextualSpacing/>
              <w:rPr>
                <w:rFonts w:eastAsia="Calibri"/>
                <w:i/>
                <w:sz w:val="20"/>
                <w:szCs w:val="20"/>
                <w:lang w:eastAsia="en-US"/>
              </w:rPr>
            </w:pPr>
          </w:p>
        </w:tc>
      </w:tr>
      <w:tr w:rsidR="00186F25" w:rsidRPr="00186F25" w14:paraId="5F114892" w14:textId="77777777" w:rsidTr="00E715A0">
        <w:tc>
          <w:tcPr>
            <w:tcW w:w="10376" w:type="dxa"/>
            <w:gridSpan w:val="2"/>
          </w:tcPr>
          <w:p w14:paraId="76DEDEAB"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t>9. Выгодоприобретатель</w:t>
            </w:r>
          </w:p>
        </w:tc>
      </w:tr>
      <w:tr w:rsidR="00186F25" w:rsidRPr="00186F25" w14:paraId="3B62EF6E" w14:textId="77777777" w:rsidTr="00E715A0">
        <w:tc>
          <w:tcPr>
            <w:tcW w:w="10376" w:type="dxa"/>
            <w:gridSpan w:val="2"/>
          </w:tcPr>
          <w:p w14:paraId="3519EC05"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Выгодоприобретателями по Договору страхования являются:</w:t>
            </w:r>
          </w:p>
          <w:p w14:paraId="3E8053A2"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b/>
                <w:sz w:val="20"/>
                <w:szCs w:val="20"/>
                <w:lang w:eastAsia="en-US"/>
              </w:rPr>
              <w:t xml:space="preserve">- Министерство финансов Республики Саха (Якутия) либо Правительство Республики Саха (Якутия), </w:t>
            </w:r>
            <w:r w:rsidRPr="00186F25">
              <w:rPr>
                <w:rFonts w:eastAsia="Calibri"/>
                <w:sz w:val="20"/>
                <w:szCs w:val="20"/>
                <w:lang w:eastAsia="en-US"/>
              </w:rPr>
              <w:t>в части непогашенной Страхователем задолженности по Кредитному договору;</w:t>
            </w:r>
          </w:p>
          <w:p w14:paraId="5C154332"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Страхователь, при наличии положительной разницы между суммой остатка задолженности по Кредитному договору и суммой страхового возмещения.</w:t>
            </w:r>
          </w:p>
          <w:p w14:paraId="36BFAABC" w14:textId="77777777" w:rsidR="00186F25" w:rsidRPr="00186F25" w:rsidRDefault="00186F25" w:rsidP="00186F25">
            <w:pPr>
              <w:spacing w:line="240" w:lineRule="auto"/>
              <w:ind w:firstLine="0"/>
              <w:contextualSpacing/>
              <w:rPr>
                <w:rFonts w:eastAsia="Calibri"/>
                <w:sz w:val="20"/>
                <w:szCs w:val="20"/>
                <w:lang w:eastAsia="en-US"/>
              </w:rPr>
            </w:pPr>
          </w:p>
          <w:p w14:paraId="7205B267" w14:textId="77777777" w:rsidR="00186F25" w:rsidRPr="00186F25" w:rsidRDefault="00186F25" w:rsidP="00186F25">
            <w:pPr>
              <w:numPr>
                <w:ilvl w:val="0"/>
                <w:numId w:val="43"/>
              </w:numPr>
              <w:tabs>
                <w:tab w:val="left" w:pos="567"/>
                <w:tab w:val="left" w:pos="1276"/>
              </w:tabs>
              <w:spacing w:after="200" w:line="240" w:lineRule="auto"/>
              <w:contextualSpacing/>
              <w:jc w:val="left"/>
              <w:rPr>
                <w:rFonts w:eastAsia="Calibri"/>
                <w:b/>
                <w:sz w:val="20"/>
                <w:szCs w:val="20"/>
                <w:lang w:eastAsia="en-US"/>
              </w:rPr>
            </w:pPr>
            <w:r w:rsidRPr="00186F25">
              <w:rPr>
                <w:rFonts w:eastAsia="Calibri"/>
                <w:b/>
                <w:sz w:val="20"/>
                <w:szCs w:val="20"/>
                <w:lang w:eastAsia="en-US"/>
              </w:rPr>
              <w:t>ПРАВА И ОБЯЗАННОСТИ СТОРОН</w:t>
            </w:r>
          </w:p>
          <w:p w14:paraId="5F9A1DE4" w14:textId="77777777" w:rsidR="00186F25" w:rsidRPr="00186F25" w:rsidRDefault="00186F25" w:rsidP="00186F25">
            <w:pPr>
              <w:numPr>
                <w:ilvl w:val="1"/>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Страховщик обязан:</w:t>
            </w:r>
          </w:p>
          <w:p w14:paraId="36799310"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ознакомить Страхователя с Правилами страхования;</w:t>
            </w:r>
          </w:p>
          <w:p w14:paraId="710BA17B"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 xml:space="preserve"> исполнять принятые на себя обязательства по настоящему Договору страхования надлежащим образом;</w:t>
            </w:r>
          </w:p>
          <w:p w14:paraId="663ECF43"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не разглашать сведения о Страхователе и его имущественном положении, если это не вступит в противоречие с законодательными актами РФ;</w:t>
            </w:r>
          </w:p>
          <w:p w14:paraId="12A2269E"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 xml:space="preserve"> в случае вынесения решения о признании произошедшего события страховым случаем выплатить страховое возмещение в соответствии с условиями настоящего Договора страхования и Правил страхования.</w:t>
            </w:r>
          </w:p>
          <w:p w14:paraId="71B036BD" w14:textId="77777777" w:rsidR="00186F25" w:rsidRPr="00186F25" w:rsidRDefault="00186F25" w:rsidP="00186F25">
            <w:pPr>
              <w:numPr>
                <w:ilvl w:val="1"/>
                <w:numId w:val="43"/>
              </w:numPr>
              <w:tabs>
                <w:tab w:val="left" w:pos="1276"/>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lastRenderedPageBreak/>
              <w:t>Страхователь обязан:</w:t>
            </w:r>
          </w:p>
          <w:p w14:paraId="1030EB79"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уплачивать страховую премию (взносы) в срок, порядке и размере, предусмотренном настоящим Договором страхования;</w:t>
            </w:r>
          </w:p>
          <w:p w14:paraId="3FC62958"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предоставить возможность Страховщику производить осмотр застрахованного имущества в течение срока страхования, а также в ходе урегулирования заявленных убытков после истечения срока страхования до момента оплаты убытков;</w:t>
            </w:r>
          </w:p>
          <w:p w14:paraId="302CEB23"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в случае изменения данных, изложенных в Заявлении на страхование (изменения степени риска), не позднее 3 (трех) рабочих дней, считая с того календарного дня, когда Страхователь узнал о таких изменениях, письменно сообщить Страховщику о произошедших изменениях;</w:t>
            </w:r>
          </w:p>
          <w:p w14:paraId="46457335"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сообщать Страховщику о начале действий компетентных органов по факту причинения ущерба (расследование, вызов в суд и т.п.) застрахованному имуществу;</w:t>
            </w:r>
          </w:p>
          <w:p w14:paraId="71619BC2"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представить документы и материалы, необходимые для принятия Страховщиком решения о признании произошедшего события страховым случаем и о величине подлежащего выплате страхового возмещения;</w:t>
            </w:r>
          </w:p>
          <w:p w14:paraId="48A143B5"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не нарушать в течение срока действия настоящего Договора страхования установленных правил по технике безопасности, предусмотренных законами, нормативными актами и настоящим Договором страхования, норм противопожарной безопасности, правил охраны имущества и хранения ценностей, санитарно-эпидемиологических и иных установленных норм, правил или требований при хранении и эксплуатации имущества, а также по безопасному ведению работ;</w:t>
            </w:r>
          </w:p>
          <w:p w14:paraId="6DAF55B0"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при расторжении настоящего Договора страхования, в случае, когда Страховщиком производится возврат страховой премии, предоставить заполненную идентификационную анкету по форме, утвержденной Страховщиком, о стороне, которая получает денежные средства;</w:t>
            </w:r>
          </w:p>
          <w:p w14:paraId="7A772018"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при наступлении страхового события предоставить заполненную идентификационную анкету о Выгодоприобретателе по форме, утвержденной Страховщиком.</w:t>
            </w:r>
          </w:p>
          <w:p w14:paraId="47172CEF" w14:textId="77777777" w:rsidR="00186F25" w:rsidRPr="00186F25" w:rsidRDefault="00186F25" w:rsidP="00186F25">
            <w:pPr>
              <w:numPr>
                <w:ilvl w:val="1"/>
                <w:numId w:val="43"/>
              </w:numPr>
              <w:tabs>
                <w:tab w:val="left" w:pos="1276"/>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Страховщик имеет право:</w:t>
            </w:r>
          </w:p>
          <w:p w14:paraId="5F239C2C"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до заключения и/или во время действия настоящего Договора страхования производить осмотр застрахованного имущества, запрашивать техническую, финансовую и бухгалтерскую документацию;</w:t>
            </w:r>
          </w:p>
          <w:p w14:paraId="742B2B88" w14:textId="77777777" w:rsidR="00186F25" w:rsidRPr="00186F25" w:rsidRDefault="00186F25" w:rsidP="00186F25">
            <w:pPr>
              <w:numPr>
                <w:ilvl w:val="2"/>
                <w:numId w:val="43"/>
              </w:numPr>
              <w:tabs>
                <w:tab w:val="left" w:pos="1276"/>
                <w:tab w:val="left" w:pos="6521"/>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требовать изменения условий страхования или уплаты дополнительной страховой премии в случае изменения степени риска;</w:t>
            </w:r>
          </w:p>
          <w:p w14:paraId="373201A9" w14:textId="77777777" w:rsidR="00186F25" w:rsidRPr="00186F25" w:rsidRDefault="00186F25" w:rsidP="00186F25">
            <w:pPr>
              <w:numPr>
                <w:ilvl w:val="1"/>
                <w:numId w:val="43"/>
              </w:numPr>
              <w:tabs>
                <w:tab w:val="left" w:pos="1276"/>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Страхователь имеет право:</w:t>
            </w:r>
          </w:p>
          <w:p w14:paraId="1476709C" w14:textId="77777777" w:rsidR="00186F25" w:rsidRPr="00186F25" w:rsidRDefault="00186F25" w:rsidP="00186F25">
            <w:pPr>
              <w:numPr>
                <w:ilvl w:val="2"/>
                <w:numId w:val="43"/>
              </w:numPr>
              <w:tabs>
                <w:tab w:val="left" w:pos="1276"/>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Сдавать в аренду застрахованные по настоящему Договору помещения без дополнительного уведомления Страховщика.</w:t>
            </w:r>
          </w:p>
          <w:p w14:paraId="1ECADDB3" w14:textId="77777777" w:rsidR="00186F25" w:rsidRPr="00186F25" w:rsidRDefault="00186F25" w:rsidP="00186F25">
            <w:pPr>
              <w:numPr>
                <w:ilvl w:val="2"/>
                <w:numId w:val="43"/>
              </w:numPr>
              <w:tabs>
                <w:tab w:val="left" w:pos="1276"/>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получить страховое возмещение при наступлении страхового случая;</w:t>
            </w:r>
          </w:p>
          <w:p w14:paraId="67A7EB60" w14:textId="77777777" w:rsidR="00186F25" w:rsidRPr="00186F25" w:rsidRDefault="00186F25" w:rsidP="00186F25">
            <w:pPr>
              <w:numPr>
                <w:ilvl w:val="2"/>
                <w:numId w:val="43"/>
              </w:numPr>
              <w:tabs>
                <w:tab w:val="left" w:pos="1276"/>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получить дубликат Договора страхования и/или Дополнительного соглашения;</w:t>
            </w:r>
          </w:p>
          <w:p w14:paraId="2FFDA96D" w14:textId="77777777" w:rsidR="00186F25" w:rsidRPr="00186F25" w:rsidRDefault="00186F25" w:rsidP="00186F25">
            <w:pPr>
              <w:numPr>
                <w:ilvl w:val="2"/>
                <w:numId w:val="43"/>
              </w:numPr>
              <w:tabs>
                <w:tab w:val="left" w:pos="1276"/>
              </w:tabs>
              <w:spacing w:after="200" w:line="240" w:lineRule="auto"/>
              <w:ind w:left="0" w:firstLine="0"/>
              <w:contextualSpacing/>
              <w:jc w:val="left"/>
              <w:rPr>
                <w:rFonts w:eastAsia="Calibri"/>
                <w:sz w:val="20"/>
                <w:szCs w:val="20"/>
                <w:lang w:eastAsia="en-US"/>
              </w:rPr>
            </w:pPr>
            <w:r w:rsidRPr="00186F25">
              <w:rPr>
                <w:rFonts w:eastAsia="Calibri"/>
                <w:sz w:val="20"/>
                <w:szCs w:val="20"/>
                <w:lang w:eastAsia="en-US"/>
              </w:rPr>
              <w:t>досрочно расторгнуть настоящий Договор страхования.</w:t>
            </w:r>
          </w:p>
          <w:p w14:paraId="3159957D" w14:textId="77777777" w:rsidR="00186F25" w:rsidRPr="00186F25" w:rsidRDefault="00186F25" w:rsidP="00186F25">
            <w:pPr>
              <w:spacing w:line="240" w:lineRule="auto"/>
              <w:ind w:firstLine="0"/>
              <w:contextualSpacing/>
              <w:rPr>
                <w:rFonts w:eastAsia="Calibri"/>
                <w:b/>
                <w:sz w:val="20"/>
                <w:szCs w:val="20"/>
                <w:lang w:eastAsia="en-US"/>
              </w:rPr>
            </w:pPr>
          </w:p>
          <w:p w14:paraId="54C89C8C" w14:textId="77777777" w:rsidR="00186F25" w:rsidRPr="00186F25" w:rsidRDefault="00186F25" w:rsidP="00186F25">
            <w:pPr>
              <w:numPr>
                <w:ilvl w:val="0"/>
                <w:numId w:val="43"/>
              </w:numPr>
              <w:spacing w:after="200" w:line="240" w:lineRule="auto"/>
              <w:ind w:left="34" w:firstLine="0"/>
              <w:contextualSpacing/>
              <w:jc w:val="left"/>
              <w:rPr>
                <w:rFonts w:eastAsia="Calibri"/>
                <w:b/>
                <w:sz w:val="20"/>
                <w:szCs w:val="20"/>
                <w:lang w:eastAsia="en-US"/>
              </w:rPr>
            </w:pPr>
            <w:r w:rsidRPr="00186F25">
              <w:rPr>
                <w:rFonts w:eastAsia="Calibri"/>
                <w:b/>
                <w:sz w:val="20"/>
                <w:szCs w:val="20"/>
                <w:lang w:eastAsia="en-US"/>
              </w:rPr>
              <w:t>Взаимоотношения Сторон при наступлении страхового случая</w:t>
            </w:r>
          </w:p>
          <w:p w14:paraId="2F2A9348" w14:textId="77777777" w:rsidR="00186F25" w:rsidRPr="00186F25" w:rsidRDefault="00186F25" w:rsidP="00186F25">
            <w:pPr>
              <w:widowControl w:val="0"/>
              <w:numPr>
                <w:ilvl w:val="1"/>
                <w:numId w:val="43"/>
              </w:numPr>
              <w:spacing w:after="200" w:line="240" w:lineRule="auto"/>
              <w:ind w:left="34" w:firstLine="0"/>
              <w:contextualSpacing/>
              <w:jc w:val="left"/>
              <w:rPr>
                <w:rFonts w:eastAsia="Calibri"/>
                <w:sz w:val="20"/>
                <w:szCs w:val="20"/>
                <w:lang w:eastAsia="en-US"/>
              </w:rPr>
            </w:pPr>
            <w:r w:rsidRPr="00186F25">
              <w:rPr>
                <w:rFonts w:eastAsia="Calibri"/>
                <w:sz w:val="20"/>
                <w:szCs w:val="20"/>
                <w:lang w:eastAsia="en-US"/>
              </w:rPr>
              <w:t>В случае гибели (утраты) и/или повреждения застрахованного имущества Страхователь (Выгодоприобретатель) обязан:</w:t>
            </w:r>
          </w:p>
          <w:p w14:paraId="0F6104A1"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а) предпринять все необходимые действия для уменьшения величины ущерба, установления лица, причинившего ущерб;</w:t>
            </w:r>
          </w:p>
          <w:p w14:paraId="17FB554E"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б) незамедлительно сообщить о происшедшем в компетентные органы;</w:t>
            </w:r>
          </w:p>
          <w:p w14:paraId="20044962"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в) сделать несколько фотографий или видеозапись события;</w:t>
            </w:r>
          </w:p>
          <w:p w14:paraId="5F800958"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г) в течение 72 (семидесяти двух) часов с момента обнаружения данного факта в письменном виде известить Страховщика об этом. </w:t>
            </w:r>
          </w:p>
          <w:p w14:paraId="4DF35F84" w14:textId="77777777" w:rsidR="00186F25" w:rsidRPr="00186F25" w:rsidRDefault="00186F25" w:rsidP="00186F25">
            <w:pPr>
              <w:widowControl w:val="0"/>
              <w:numPr>
                <w:ilvl w:val="1"/>
                <w:numId w:val="43"/>
              </w:numPr>
              <w:spacing w:after="200" w:line="240" w:lineRule="auto"/>
              <w:ind w:left="34" w:firstLine="0"/>
              <w:contextualSpacing/>
              <w:jc w:val="left"/>
              <w:rPr>
                <w:rFonts w:eastAsia="Calibri"/>
                <w:sz w:val="20"/>
                <w:szCs w:val="20"/>
                <w:lang w:eastAsia="en-US"/>
              </w:rPr>
            </w:pPr>
            <w:r w:rsidRPr="00186F25">
              <w:rPr>
                <w:rFonts w:eastAsia="Calibri"/>
                <w:sz w:val="20"/>
                <w:szCs w:val="20"/>
                <w:lang w:eastAsia="en-US"/>
              </w:rPr>
              <w:t xml:space="preserve"> В письменном извещении Страхователь (Выгодоприобретатель) обязан указать:</w:t>
            </w:r>
          </w:p>
          <w:p w14:paraId="0CA43009"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а) дату возникновения и описание ущерба;</w:t>
            </w:r>
          </w:p>
          <w:p w14:paraId="11D37E06"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б) причины возникновения ущерба или информацию, необходимую для установления причины повреждений или гибели застрахованного имущества;</w:t>
            </w:r>
          </w:p>
          <w:p w14:paraId="79965ADB"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в) свои действия при возникновении ущерба;</w:t>
            </w:r>
          </w:p>
          <w:p w14:paraId="182889FC"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г) предполагаемый размер ущерба по каждой единице застрахованного имущества;</w:t>
            </w:r>
          </w:p>
          <w:p w14:paraId="664236ED"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д) сведения о возможных виновниках в происшедшем событии.</w:t>
            </w:r>
          </w:p>
          <w:p w14:paraId="15420CA6" w14:textId="77777777" w:rsidR="00186F25" w:rsidRPr="00186F25" w:rsidRDefault="00186F25" w:rsidP="00186F25">
            <w:pPr>
              <w:widowControl w:val="0"/>
              <w:numPr>
                <w:ilvl w:val="1"/>
                <w:numId w:val="43"/>
              </w:numPr>
              <w:spacing w:after="200" w:line="240" w:lineRule="auto"/>
              <w:ind w:left="34" w:firstLine="0"/>
              <w:contextualSpacing/>
              <w:jc w:val="left"/>
              <w:rPr>
                <w:rFonts w:eastAsia="Calibri"/>
                <w:sz w:val="20"/>
                <w:szCs w:val="20"/>
                <w:lang w:eastAsia="en-US"/>
              </w:rPr>
            </w:pPr>
            <w:r w:rsidRPr="00186F25">
              <w:rPr>
                <w:rFonts w:eastAsia="Calibri"/>
                <w:sz w:val="20"/>
                <w:szCs w:val="20"/>
                <w:lang w:eastAsia="en-US"/>
              </w:rPr>
              <w:t xml:space="preserve">Страхователь (Выгодоприобретатель) обязан сохранить пострадавшее (погибшее) имущество в том виде, в котором оно оказалось после наступления случайного и непредвиденного события (картина ущерба), до его осмотра представителем Страховщика. Страхователь (Выгодоприобретатель) имеет право изменять картину ущерба, если это диктуется соображениями безопасности в целях уменьшения ущерба и производится по письменному разрешению Страховщика. </w:t>
            </w:r>
          </w:p>
          <w:p w14:paraId="21EBFB06" w14:textId="77777777" w:rsidR="00186F25" w:rsidRPr="00186F25" w:rsidRDefault="00186F25" w:rsidP="00186F25">
            <w:pPr>
              <w:widowControl w:val="0"/>
              <w:numPr>
                <w:ilvl w:val="1"/>
                <w:numId w:val="43"/>
              </w:numPr>
              <w:spacing w:after="200" w:line="240" w:lineRule="auto"/>
              <w:ind w:left="34" w:firstLine="0"/>
              <w:contextualSpacing/>
              <w:jc w:val="left"/>
              <w:rPr>
                <w:rFonts w:eastAsia="Calibri"/>
                <w:sz w:val="20"/>
                <w:szCs w:val="20"/>
                <w:lang w:eastAsia="en-US"/>
              </w:rPr>
            </w:pPr>
            <w:r w:rsidRPr="00186F25">
              <w:rPr>
                <w:rFonts w:eastAsia="Calibri"/>
                <w:sz w:val="20"/>
                <w:szCs w:val="20"/>
                <w:lang w:eastAsia="en-US"/>
              </w:rPr>
              <w:t xml:space="preserve">При наступлении случайного и непредвиденного события Страхователь (Выгодоприобретатель) обязан обеспечить представителю Страховщика доступ к месту гибели (утраты) или повреждения застрахованного имущества, а также обеспечить участие уполномоченного представителя Страхователя (Выгодоприобретателя) при осмотре представителем </w:t>
            </w:r>
            <w:proofErr w:type="gramStart"/>
            <w:r w:rsidRPr="00186F25">
              <w:rPr>
                <w:rFonts w:eastAsia="Calibri"/>
                <w:sz w:val="20"/>
                <w:szCs w:val="20"/>
                <w:lang w:eastAsia="en-US"/>
              </w:rPr>
              <w:t>Страховщика</w:t>
            </w:r>
            <w:proofErr w:type="gramEnd"/>
            <w:r w:rsidRPr="00186F25">
              <w:rPr>
                <w:rFonts w:eastAsia="Calibri"/>
                <w:sz w:val="20"/>
                <w:szCs w:val="20"/>
                <w:lang w:eastAsia="en-US"/>
              </w:rPr>
              <w:t xml:space="preserve"> погибшего или поврежденного имущества, а также места происшествия.</w:t>
            </w:r>
          </w:p>
          <w:p w14:paraId="7509C9ED" w14:textId="77777777" w:rsidR="00186F25" w:rsidRPr="00186F25" w:rsidRDefault="00186F25" w:rsidP="00186F25">
            <w:pPr>
              <w:widowControl w:val="0"/>
              <w:numPr>
                <w:ilvl w:val="1"/>
                <w:numId w:val="43"/>
              </w:numPr>
              <w:spacing w:after="200" w:line="240" w:lineRule="auto"/>
              <w:ind w:left="34" w:firstLine="0"/>
              <w:contextualSpacing/>
              <w:jc w:val="left"/>
              <w:rPr>
                <w:rFonts w:eastAsia="Calibri"/>
                <w:sz w:val="20"/>
                <w:szCs w:val="20"/>
                <w:lang w:eastAsia="en-US"/>
              </w:rPr>
            </w:pPr>
            <w:r w:rsidRPr="00186F25">
              <w:rPr>
                <w:rFonts w:eastAsia="Calibri"/>
                <w:sz w:val="20"/>
                <w:szCs w:val="20"/>
                <w:lang w:eastAsia="en-US"/>
              </w:rPr>
              <w:t xml:space="preserve">Страховщик имеет право на осмотр погибшего (поврежденного) имущества, а также места происшествия, в этом случае представитель Страховщика обязан в течение 5 (пяти) рабочих дней с момента получения письменного извещения от Страхователя (Выгодоприобретателя) о наступлении случайного и непредвиденного события выехать на место события </w:t>
            </w:r>
            <w:proofErr w:type="gramStart"/>
            <w:r w:rsidRPr="00186F25">
              <w:rPr>
                <w:rFonts w:eastAsia="Calibri"/>
                <w:sz w:val="20"/>
                <w:szCs w:val="20"/>
                <w:lang w:eastAsia="en-US"/>
              </w:rPr>
              <w:t>для осмотра</w:t>
            </w:r>
            <w:proofErr w:type="gramEnd"/>
            <w:r w:rsidRPr="00186F25">
              <w:rPr>
                <w:rFonts w:eastAsia="Calibri"/>
                <w:sz w:val="20"/>
                <w:szCs w:val="20"/>
                <w:lang w:eastAsia="en-US"/>
              </w:rPr>
              <w:t xml:space="preserve"> погибшего или поврежденного имущества, а также места происшествия.</w:t>
            </w:r>
          </w:p>
          <w:p w14:paraId="13948482" w14:textId="77777777" w:rsidR="00186F25" w:rsidRPr="00186F25" w:rsidRDefault="00186F25" w:rsidP="00186F25">
            <w:pPr>
              <w:widowControl w:val="0"/>
              <w:numPr>
                <w:ilvl w:val="1"/>
                <w:numId w:val="43"/>
              </w:numPr>
              <w:spacing w:after="200" w:line="240" w:lineRule="auto"/>
              <w:ind w:left="34" w:firstLine="0"/>
              <w:contextualSpacing/>
              <w:jc w:val="left"/>
              <w:rPr>
                <w:rFonts w:eastAsia="Calibri"/>
                <w:sz w:val="20"/>
                <w:szCs w:val="20"/>
                <w:lang w:eastAsia="en-US"/>
              </w:rPr>
            </w:pPr>
            <w:r w:rsidRPr="00186F25">
              <w:rPr>
                <w:rFonts w:eastAsia="Calibri"/>
                <w:sz w:val="20"/>
                <w:szCs w:val="20"/>
                <w:lang w:eastAsia="en-US"/>
              </w:rPr>
              <w:t>Страховщик оставляет за собой право не осматривать погибшее или поврежденное имущество, а также место происшествия, письменно уведомив об этом Страхователя (Выгодоприобретателя) в течение 5 (пяти) рабочих дней с момента получения письменного извещения от Страхователя (Выгодоприобретателя) о наступлении случайного и непредвиденного события.</w:t>
            </w:r>
          </w:p>
          <w:p w14:paraId="43AC28FF" w14:textId="77777777" w:rsidR="00186F25" w:rsidRPr="00186F25" w:rsidRDefault="00186F25" w:rsidP="00186F25">
            <w:pPr>
              <w:widowControl w:val="0"/>
              <w:numPr>
                <w:ilvl w:val="1"/>
                <w:numId w:val="43"/>
              </w:numPr>
              <w:spacing w:after="200" w:line="240" w:lineRule="auto"/>
              <w:ind w:left="34" w:firstLine="0"/>
              <w:contextualSpacing/>
              <w:jc w:val="left"/>
              <w:rPr>
                <w:rFonts w:eastAsia="Calibri"/>
                <w:sz w:val="20"/>
                <w:szCs w:val="20"/>
                <w:lang w:eastAsia="en-US"/>
              </w:rPr>
            </w:pPr>
            <w:r w:rsidRPr="00186F25">
              <w:rPr>
                <w:rFonts w:eastAsia="Calibri"/>
                <w:sz w:val="20"/>
                <w:szCs w:val="20"/>
                <w:lang w:eastAsia="en-US"/>
              </w:rPr>
              <w:lastRenderedPageBreak/>
              <w:t>В случае если Страховщик воспользовался своим правом на осмотр погибшего (поврежденного) имущества, а также места происшествия, представитель Страхователя (Выгодоприобретателя) совместно с представителем Страховщика в течение 5 (пяти) рабочих дней после проведения осмотра погибшего, поврежденного имущества или места происшествия составляют акт обследования и дефектную ведомость на восстановление поврежденного или погибшего имущества. Акт обследования и дефектная ведомость подписываются представителем Страховщика и представителем Страхователя (Выгодоприобретателя).</w:t>
            </w:r>
          </w:p>
          <w:p w14:paraId="3EAD9A33" w14:textId="77777777" w:rsidR="00186F25" w:rsidRPr="00186F25" w:rsidRDefault="00186F25" w:rsidP="00186F25">
            <w:pPr>
              <w:widowControl w:val="0"/>
              <w:numPr>
                <w:ilvl w:val="1"/>
                <w:numId w:val="43"/>
              </w:numPr>
              <w:spacing w:after="200" w:line="240" w:lineRule="auto"/>
              <w:ind w:left="34" w:firstLine="0"/>
              <w:contextualSpacing/>
              <w:jc w:val="left"/>
              <w:rPr>
                <w:rFonts w:eastAsia="Calibri"/>
                <w:sz w:val="20"/>
                <w:szCs w:val="20"/>
                <w:lang w:eastAsia="en-US"/>
              </w:rPr>
            </w:pPr>
            <w:r w:rsidRPr="00186F25">
              <w:rPr>
                <w:rFonts w:eastAsia="Calibri"/>
                <w:sz w:val="20"/>
                <w:szCs w:val="20"/>
                <w:lang w:eastAsia="en-US"/>
              </w:rPr>
              <w:t>В случае гибели (утраты) или повреждения застрахованного имущества Страхователь (Выгодоприобретатель) обязан предъявить Страховщику один из следующих документов, подтверждающих имущественный интерес:</w:t>
            </w:r>
          </w:p>
          <w:p w14:paraId="25016F05"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а) свидетельство о праве собственности;</w:t>
            </w:r>
          </w:p>
          <w:p w14:paraId="430CDA26"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б) акты, изданные органами государственной власти или органами местного самоуправления;</w:t>
            </w:r>
          </w:p>
          <w:p w14:paraId="5F19BAA5"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в) договоры в отношении недвижимости;</w:t>
            </w:r>
          </w:p>
          <w:p w14:paraId="791A39C8"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г) договор строительного подряда с актами выполненных работ, подтверждающий фактически произведенные затраты на строительство;</w:t>
            </w:r>
          </w:p>
          <w:p w14:paraId="7E27B8CB"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д) свидетельство о праве на наследство;</w:t>
            </w:r>
          </w:p>
          <w:p w14:paraId="54E94FC9"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е) вступившие в законную силу судебные акты;</w:t>
            </w:r>
          </w:p>
          <w:p w14:paraId="15A6BE98"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ж) иные документы, подтверждающие покупку/оплату имущества.</w:t>
            </w:r>
          </w:p>
          <w:p w14:paraId="38EA8843" w14:textId="77777777" w:rsidR="00186F25" w:rsidRPr="00186F25" w:rsidRDefault="00186F25" w:rsidP="00186F25">
            <w:pPr>
              <w:widowControl w:val="0"/>
              <w:numPr>
                <w:ilvl w:val="1"/>
                <w:numId w:val="43"/>
              </w:numPr>
              <w:spacing w:after="200" w:line="240" w:lineRule="auto"/>
              <w:ind w:left="34" w:firstLine="0"/>
              <w:contextualSpacing/>
              <w:jc w:val="left"/>
              <w:rPr>
                <w:rFonts w:eastAsia="Calibri"/>
                <w:sz w:val="20"/>
                <w:szCs w:val="20"/>
                <w:lang w:eastAsia="en-US"/>
              </w:rPr>
            </w:pPr>
            <w:r w:rsidRPr="00186F25">
              <w:rPr>
                <w:rFonts w:eastAsia="Calibri"/>
                <w:sz w:val="20"/>
                <w:szCs w:val="20"/>
                <w:lang w:eastAsia="en-US"/>
              </w:rPr>
              <w:t>В случае гибели (утраты) или повреждения застрахованного имущества Страхователь (Выгодоприобретатель) по запросу Страховщика обязан представить следующие документы:</w:t>
            </w:r>
          </w:p>
          <w:p w14:paraId="187A5147"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11.9.1. В случае пожара, удара молнии, взрыва, падения летательного аппарата:</w:t>
            </w:r>
          </w:p>
          <w:p w14:paraId="278CC997"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а) акт о пожаре или иной документ, выданный органами Государственного пожарного надзора Министерства Российской Федерации по делам гражданской обороны, чрезвычайным ситуациям и ликвидации последствий стихийных бедствий (МЧС);</w:t>
            </w:r>
          </w:p>
          <w:p w14:paraId="5F1E738E"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б) постановление о возбуждении/отказе в возбуждении уголовного или административного дела по факту пожара, а также постановление об окончании расследования;</w:t>
            </w:r>
          </w:p>
          <w:p w14:paraId="2E43F64A"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в) экспертное заключение (акт) по исследованию причин пожара;</w:t>
            </w:r>
          </w:p>
          <w:p w14:paraId="004C3759"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г) заключение испытательной пожарной лаборатории;</w:t>
            </w:r>
          </w:p>
          <w:p w14:paraId="06F4093B"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д) справка органов внутренних дел по результатам расследования по уголовному делу, содержащая дату, время, место события, обстоятельства происшествия с указанием, что имущество повреждено установленными или неустановленными (неизвестными) лицами, и с перечнем поврежденного (уничтоженного) имущества; </w:t>
            </w:r>
          </w:p>
          <w:p w14:paraId="5B12E33E"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е) договор на установку пожарной сигнализации с актом выполненных работ;</w:t>
            </w:r>
          </w:p>
          <w:p w14:paraId="7EA49C53"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ж) исполнительные монтажные схемы пожарной сигнализации;</w:t>
            </w:r>
          </w:p>
          <w:p w14:paraId="0C0E12C4"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з) договор с организацией, на пульт которой выведена пожарная сигнализация; </w:t>
            </w:r>
          </w:p>
          <w:p w14:paraId="12F2B15D"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и) распечатка сигналов, поступивших на пульт охраны пожарной сигнализации;</w:t>
            </w:r>
          </w:p>
          <w:p w14:paraId="038AED31"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к) акты или справки из Госгортехнадзора, Котлонадзора, Энергонадзора, Федеральной службы по экологическому, технологическому и атомному надзору;</w:t>
            </w:r>
          </w:p>
          <w:p w14:paraId="03BA3151"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л) акты, заключения ведомственных комиссий других государственных служб, осуществляющих надзор за условиями эксплуатации силовых агрегатов, о причинах, размере убытка, с указанием технических дефектов, нарушений норм эксплуатации и виновных лиц;</w:t>
            </w:r>
          </w:p>
          <w:p w14:paraId="1902B2F7"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м) справка из органов МЧС;</w:t>
            </w:r>
          </w:p>
          <w:p w14:paraId="17986C99"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н) акты, заключения государственных и ведомственных комиссий. </w:t>
            </w:r>
          </w:p>
          <w:p w14:paraId="4D8AEC45"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11.9.2.</w:t>
            </w:r>
            <w:r w:rsidRPr="00186F25">
              <w:rPr>
                <w:rFonts w:eastAsia="Calibri"/>
                <w:sz w:val="20"/>
                <w:szCs w:val="20"/>
                <w:lang w:eastAsia="en-US"/>
              </w:rPr>
              <w:tab/>
              <w:t>В случае стихийного бедствия:</w:t>
            </w:r>
          </w:p>
          <w:p w14:paraId="6596DFDE"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а) справка из территориальных подразделений метеорологической службы с описанием природных событий и их параметров на дату наступления события на территории страхования, явившихся причиной гибели или повреждения застрахованного имущества; </w:t>
            </w:r>
          </w:p>
          <w:p w14:paraId="68172874"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б) справка (заключение) территориального подразделения МЧС.</w:t>
            </w:r>
          </w:p>
          <w:p w14:paraId="5B77DE0E"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11.9.3.</w:t>
            </w:r>
            <w:r w:rsidRPr="00186F25">
              <w:rPr>
                <w:rFonts w:eastAsia="Calibri"/>
                <w:sz w:val="20"/>
                <w:szCs w:val="20"/>
                <w:lang w:eastAsia="en-US"/>
              </w:rPr>
              <w:tab/>
              <w:t>В случае кражи, кражи со взломом, грабежа и разбоя, преднамеренных действий третьих лиц, направленных на повреждение или уничтожение застрахованного имущества, террористического акта:</w:t>
            </w:r>
          </w:p>
          <w:p w14:paraId="208E98DA"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а) справка органов полиции и/или государственной инспекции безопасности дорожного движения; </w:t>
            </w:r>
          </w:p>
          <w:p w14:paraId="198AADE7"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б) копия постановления о возбуждении/отказе в возбуждении уголовного дела;</w:t>
            </w:r>
          </w:p>
          <w:p w14:paraId="783E2E10"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в) постановление о признании потерпевшим; </w:t>
            </w:r>
          </w:p>
          <w:p w14:paraId="047A1008"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г) копия постановления о приостановлении предварительного следствия по уголовному делу, или копия постановления о прекращении уголовного дела, или копия документа о направлении обвинительного заключения по уголовному делу в суд (копия обвинительного заключения); </w:t>
            </w:r>
          </w:p>
          <w:p w14:paraId="59C5ABE4"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д) справка органов внутренних дел по результатам расследования по уголовному делу, содержащая дату, время, место события, обстоятельства происшествия с указанием, что имущество повреждено установленными или неустановленными (неизвестными) лицами, и с перечнем погибшего (утраченного) или поврежденного имущества; </w:t>
            </w:r>
          </w:p>
          <w:p w14:paraId="0F603162"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е) копия постановления об административном правонарушении;</w:t>
            </w:r>
          </w:p>
          <w:p w14:paraId="78533120"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ж) договор на установку охранной сигнализации с актом выполненных работ;</w:t>
            </w:r>
          </w:p>
          <w:p w14:paraId="2A907F21"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з) исполнительные монтажные схемы охранной сигнализаций;</w:t>
            </w:r>
          </w:p>
          <w:p w14:paraId="0469DB0D"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и) договор с организацией, на пульт которой выведена сигнализация; </w:t>
            </w:r>
          </w:p>
          <w:p w14:paraId="6C052ED4"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к) распечатка сигналов, поступивших на пульт;</w:t>
            </w:r>
          </w:p>
          <w:p w14:paraId="1DE26232"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л) договор с охранным предприятием/сторожем на осуществление охраны застрахованного имущества;</w:t>
            </w:r>
          </w:p>
          <w:p w14:paraId="10DDD04A"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м) объяснительная записка (акт) охранного предприятия о действиях охраны во время совершения кражи, разбойного нападения, грабежа, противоправных действий третьих лиц (или подобная объяснительная сотрудников службы охраны Страхователя (Выгодоприобретателя) или Арендодателя);</w:t>
            </w:r>
          </w:p>
          <w:p w14:paraId="288C5C3C"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н) объяснительные записки сотрудников Страхователя (Выгодоприобретателя).</w:t>
            </w:r>
          </w:p>
          <w:p w14:paraId="2BBB29DD"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11.9.4.</w:t>
            </w:r>
            <w:r w:rsidRPr="00186F25">
              <w:rPr>
                <w:rFonts w:eastAsia="Calibri"/>
                <w:sz w:val="20"/>
                <w:szCs w:val="20"/>
                <w:lang w:eastAsia="en-US"/>
              </w:rPr>
              <w:tab/>
              <w:t>В случае залива:</w:t>
            </w:r>
          </w:p>
          <w:p w14:paraId="4641C260"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lastRenderedPageBreak/>
              <w:t xml:space="preserve"> а) справка/акт из соответствующей аварийной службы, Ремонтно-эксплуатационного управления и т.п. с описанием произошедшего события, перечнем повреждений и указанием на виновное лицо;</w:t>
            </w:r>
          </w:p>
          <w:p w14:paraId="63CAB477"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б) акт служебного расследования с описанием причин выхода из строя систем     водоснабжения и определения виновной стороны; </w:t>
            </w:r>
          </w:p>
          <w:p w14:paraId="727A2008"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 в) документ о проведении технического обслуживания и ремонта систем (с графиком проведения мероприятий и указанием выявленных нарушений и их устранения).</w:t>
            </w:r>
          </w:p>
          <w:p w14:paraId="522BB4D6"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11.9.5.</w:t>
            </w:r>
            <w:r w:rsidRPr="00186F25">
              <w:rPr>
                <w:rFonts w:eastAsia="Calibri"/>
                <w:sz w:val="20"/>
                <w:szCs w:val="20"/>
                <w:lang w:eastAsia="en-US"/>
              </w:rPr>
              <w:tab/>
              <w:t>В случае наезда транспортного средства, навала судов:</w:t>
            </w:r>
          </w:p>
          <w:p w14:paraId="71C55F2A"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а) копия протокола об административном правонарушении;</w:t>
            </w:r>
          </w:p>
          <w:p w14:paraId="3BE0BDE7"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б) копия постановления об административном правонарушении;</w:t>
            </w:r>
          </w:p>
          <w:p w14:paraId="37E21345"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в) справка органов полиции и/или государственной инспекции безопасности дорожного движения;</w:t>
            </w:r>
          </w:p>
          <w:p w14:paraId="770A1B6D"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г) копия постановления о возбуждении/отказе в возбуждении уголовного дела;</w:t>
            </w:r>
          </w:p>
          <w:p w14:paraId="59CB0AE0"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д) акты общей аварии, коммерческие акты, акты общей формы;</w:t>
            </w:r>
          </w:p>
          <w:p w14:paraId="5D6D0AF7"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е) объяснительные записки водителей, капитанов.</w:t>
            </w:r>
          </w:p>
          <w:p w14:paraId="3B4A8C88"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11.9.6. В случае гибели (утраты) или повреждения застрахованного имущества Страховщик может запросить у Страхователя (Выгодоприобретателя) следующие документы, подтверждающие размер понесенных убытков:</w:t>
            </w:r>
          </w:p>
          <w:p w14:paraId="35FE1F57"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а) сметы расходов;</w:t>
            </w:r>
          </w:p>
          <w:p w14:paraId="71050F97"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б) документы, подтверждающие стоимость выполненных работ и затрат;</w:t>
            </w:r>
          </w:p>
          <w:p w14:paraId="6A33FC87"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в) документы, подтверждающие стоимость приобретенных материалов;</w:t>
            </w:r>
          </w:p>
          <w:p w14:paraId="676BBDCD"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г) заключение о состоянии погибшего или поврежденного имущества;</w:t>
            </w:r>
          </w:p>
          <w:p w14:paraId="2B5D5DDB"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д) акт инвентаризации всего имущества после наступления страхового случая.</w:t>
            </w:r>
          </w:p>
          <w:p w14:paraId="37E6621E"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 xml:space="preserve">11.10. Страховщик оставляет за собой право потребовать у Страхователя (Выгодоприобретателя) другие необходимые документы, в том числе позволяющие установить причины и размер ущерба, либо сократить перечень запрашиваемых документов; </w:t>
            </w:r>
          </w:p>
          <w:p w14:paraId="1C4EDE49"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11.11.</w:t>
            </w:r>
            <w:r w:rsidRPr="00186F25">
              <w:rPr>
                <w:rFonts w:eastAsia="Calibri"/>
                <w:sz w:val="20"/>
                <w:szCs w:val="20"/>
                <w:lang w:eastAsia="en-US"/>
              </w:rPr>
              <w:tab/>
              <w:t>На основании представленных Страхователем (Выгодоприобретателем) документов, необходимых для принятия решения, Страховщик в течение 10 (десяти) рабочих дней принимает решение о признании или непризнании произошедшего события страховым случаем.</w:t>
            </w:r>
          </w:p>
          <w:p w14:paraId="18B251A4"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11.12.</w:t>
            </w:r>
            <w:r w:rsidRPr="00186F25">
              <w:rPr>
                <w:rFonts w:eastAsia="Calibri"/>
                <w:sz w:val="20"/>
                <w:szCs w:val="20"/>
                <w:lang w:eastAsia="en-US"/>
              </w:rPr>
              <w:tab/>
              <w:t>В случае непризнания произошедшего события страховым случаем Страховщик обязан в течение 5 (пяти) рабочих дней предоставить Страхователю (Выгодоприобретателю) в письменной форме отказ с мотивацией своего решения.</w:t>
            </w:r>
          </w:p>
          <w:p w14:paraId="0BF2C01F" w14:textId="77777777" w:rsidR="00186F25" w:rsidRPr="00186F25" w:rsidRDefault="00186F25" w:rsidP="00186F25">
            <w:pPr>
              <w:spacing w:line="240" w:lineRule="auto"/>
              <w:ind w:left="34" w:firstLine="0"/>
              <w:contextualSpacing/>
              <w:rPr>
                <w:rFonts w:eastAsia="Calibri"/>
                <w:sz w:val="20"/>
                <w:szCs w:val="20"/>
                <w:lang w:eastAsia="en-US"/>
              </w:rPr>
            </w:pPr>
            <w:r w:rsidRPr="00186F25">
              <w:rPr>
                <w:rFonts w:eastAsia="Calibri"/>
                <w:sz w:val="20"/>
                <w:szCs w:val="20"/>
                <w:lang w:eastAsia="en-US"/>
              </w:rPr>
              <w:t>11.13.</w:t>
            </w:r>
            <w:r w:rsidRPr="00186F25">
              <w:rPr>
                <w:rFonts w:eastAsia="Calibri"/>
                <w:sz w:val="20"/>
                <w:szCs w:val="20"/>
                <w:lang w:eastAsia="en-US"/>
              </w:rPr>
              <w:tab/>
              <w:t>В случае признания произошедшего события страховым случаем Страховщик обязан в течение 5 (пяти) рабочих дней оформить Страховой акт на выплату страхового возмещения.</w:t>
            </w:r>
          </w:p>
          <w:p w14:paraId="7AC119EF" w14:textId="77777777" w:rsidR="00186F25" w:rsidRPr="00186F25" w:rsidRDefault="00186F25" w:rsidP="00186F25">
            <w:pPr>
              <w:spacing w:line="240" w:lineRule="auto"/>
              <w:ind w:left="34" w:firstLine="0"/>
              <w:contextualSpacing/>
              <w:rPr>
                <w:rFonts w:eastAsia="Calibri"/>
                <w:b/>
                <w:sz w:val="20"/>
                <w:szCs w:val="20"/>
                <w:lang w:eastAsia="en-US"/>
              </w:rPr>
            </w:pPr>
          </w:p>
          <w:p w14:paraId="5D0CDA43"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t>12. Страховое возмещение. Отказ в выплате.</w:t>
            </w:r>
          </w:p>
          <w:p w14:paraId="511E20AB"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12.1 Страховое возмещение подлежит выплате в течение 10 (десяти) рабочих дней после подписания Страховщиком Страхового акта о страховом случае. </w:t>
            </w:r>
          </w:p>
          <w:p w14:paraId="0BD82248"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12.2.</w:t>
            </w:r>
            <w:r w:rsidRPr="00186F25">
              <w:rPr>
                <w:rFonts w:eastAsia="Calibri"/>
                <w:sz w:val="20"/>
                <w:szCs w:val="20"/>
                <w:lang w:eastAsia="en-US"/>
              </w:rPr>
              <w:tab/>
              <w:t>Страховщик имеет право отказать в выплате страхового возмещения в случае неисполнения или ненадлежащего исполнения Страхователем обязанностей, возложенных на него настоящими Правилами и/или условиями настоящего Договора страхования.</w:t>
            </w:r>
          </w:p>
          <w:p w14:paraId="7DA7D5AE"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12.3.</w:t>
            </w:r>
            <w:r w:rsidRPr="00186F25">
              <w:rPr>
                <w:rFonts w:eastAsia="Calibri"/>
                <w:sz w:val="20"/>
                <w:szCs w:val="20"/>
                <w:lang w:eastAsia="en-US"/>
              </w:rPr>
              <w:tab/>
              <w:t>Расчет подлежащего выплате страхового возмещения производится:</w:t>
            </w:r>
          </w:p>
          <w:p w14:paraId="2ABD76E3"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а) при гибели имущества – исходя из действительной стоимости имущества, рассчитанной на момент наступления страхового случая, за вычетом стоимости остатков, которые могут быть проданы или использованы по функциональному назначению (годных остатков), но не выше страховой суммы, установленной по данному имуществу. Страхователь не вправе отказываться от годных остатков, кроме случаев, предусмотренных законодательством РФ.</w:t>
            </w:r>
          </w:p>
          <w:p w14:paraId="4186B3EA"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Застрахованное имущество считается погибшим, в случае если затраты на его восстановление превышают величину затрат на строительство (замену) объекта, полностью аналогичного погибшему.</w:t>
            </w:r>
          </w:p>
          <w:p w14:paraId="67B0DC7D"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б) при повреждении имущества – исходя из реальных затрат, необходимых для восстановления поврежденного имущества до состояния, в котором оно находилось непосредственно перед наступлением страхового случая, но не выше страховой суммы, установленной по данному имуществу;</w:t>
            </w:r>
          </w:p>
          <w:p w14:paraId="0707A85E"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в) при утрате имущества – исходя из реальных затрат, необходимых для приобретения имущества, аналогичного утраченному, но не выше страховой суммы, установленной по данному имуществу.</w:t>
            </w:r>
          </w:p>
          <w:p w14:paraId="4BD2C26A"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12.4.</w:t>
            </w:r>
            <w:r w:rsidRPr="00186F25">
              <w:rPr>
                <w:rFonts w:eastAsia="Calibri"/>
                <w:sz w:val="20"/>
                <w:szCs w:val="20"/>
                <w:lang w:eastAsia="en-US"/>
              </w:rPr>
              <w:tab/>
              <w:t>Расчет страхового возмещения осуществляется с учетом эксплуатационного износа имущества.</w:t>
            </w:r>
          </w:p>
          <w:p w14:paraId="6F79330C"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12.5.</w:t>
            </w:r>
            <w:r w:rsidRPr="00186F25">
              <w:rPr>
                <w:rFonts w:eastAsia="Calibri"/>
                <w:sz w:val="20"/>
                <w:szCs w:val="20"/>
                <w:lang w:eastAsia="en-US"/>
              </w:rPr>
              <w:tab/>
              <w:t xml:space="preserve">Страховщиком компенсируются расходы Страхователя, связанные с принятием при наступлении страхового случая мер по уменьшению ущерба, если они были произведены на основании указаний Страховщика, даже если соответствующие меры оказались безуспешными. </w:t>
            </w:r>
          </w:p>
          <w:p w14:paraId="17A84BB2"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sz w:val="20"/>
                <w:szCs w:val="20"/>
                <w:lang w:eastAsia="en-US"/>
              </w:rPr>
              <w:t>12.6. После выплаты страхового возмещения страховая сумма уменьшается на величину выплаченного страхового возмещения.</w:t>
            </w:r>
          </w:p>
          <w:p w14:paraId="2E6CBAB7" w14:textId="77777777" w:rsidR="00186F25" w:rsidRPr="00186F25" w:rsidRDefault="00186F25" w:rsidP="00186F25">
            <w:pPr>
              <w:numPr>
                <w:ilvl w:val="0"/>
                <w:numId w:val="44"/>
              </w:numPr>
              <w:spacing w:after="200" w:line="240" w:lineRule="auto"/>
              <w:contextualSpacing/>
              <w:jc w:val="left"/>
              <w:rPr>
                <w:rFonts w:eastAsia="Calibri"/>
                <w:b/>
                <w:sz w:val="20"/>
                <w:szCs w:val="20"/>
                <w:lang w:eastAsia="en-US"/>
              </w:rPr>
            </w:pPr>
            <w:r w:rsidRPr="00186F25">
              <w:rPr>
                <w:rFonts w:eastAsia="Calibri"/>
                <w:b/>
                <w:sz w:val="20"/>
                <w:szCs w:val="20"/>
                <w:lang w:eastAsia="en-US"/>
              </w:rPr>
              <w:t>Прекращение, расторжение Договора страхования</w:t>
            </w:r>
          </w:p>
          <w:p w14:paraId="1C43CA29" w14:textId="77777777" w:rsidR="00186F25" w:rsidRPr="00186F25" w:rsidRDefault="00186F25" w:rsidP="00186F25">
            <w:pPr>
              <w:numPr>
                <w:ilvl w:val="1"/>
                <w:numId w:val="44"/>
              </w:numPr>
              <w:spacing w:after="200" w:line="240" w:lineRule="auto"/>
              <w:contextualSpacing/>
              <w:jc w:val="left"/>
              <w:rPr>
                <w:rFonts w:eastAsia="Calibri"/>
                <w:sz w:val="20"/>
                <w:szCs w:val="20"/>
                <w:lang w:eastAsia="en-US"/>
              </w:rPr>
            </w:pPr>
            <w:r w:rsidRPr="00186F25">
              <w:rPr>
                <w:rFonts w:eastAsia="Calibri"/>
                <w:sz w:val="20"/>
                <w:szCs w:val="20"/>
                <w:lang w:eastAsia="en-US"/>
              </w:rPr>
              <w:t>Настоящий Договор страхования прекращается в случаях:</w:t>
            </w:r>
          </w:p>
          <w:p w14:paraId="6FAF4BE7"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а) истечения срока действия настоящего Договора страхования;</w:t>
            </w:r>
          </w:p>
          <w:p w14:paraId="32FFC1EC"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б) исполнения Страховщиком обязательств по настоящему Договору страхования в полном объеме;</w:t>
            </w:r>
          </w:p>
          <w:p w14:paraId="18BF4EE2"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в) гибели или утраты застрахованного имущества по причинам иным, чем наступление страхового случая;</w:t>
            </w:r>
          </w:p>
          <w:p w14:paraId="7E41E6E6"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г) принятия судом решения о признании настоящего Договора страхования недействительным;</w:t>
            </w:r>
          </w:p>
          <w:p w14:paraId="41440B9A"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д) ликвидации Страхователя; </w:t>
            </w:r>
          </w:p>
          <w:p w14:paraId="6A7DEB22"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е) ликвидации Страховщика в порядке, установленном законодательством Российской Федерации; </w:t>
            </w:r>
          </w:p>
          <w:p w14:paraId="7BB26F89"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з) одностороннего отказа от настоящего Договора страхования одной из Сторон;</w:t>
            </w:r>
          </w:p>
          <w:p w14:paraId="076DC219"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и) в других случаях, предусмотренных действующим законодательством Российской Федерации или настоящим Договором страхования.</w:t>
            </w:r>
          </w:p>
          <w:p w14:paraId="18BBFF25"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lastRenderedPageBreak/>
              <w:t>13.2.</w:t>
            </w:r>
            <w:r w:rsidRPr="00186F25">
              <w:rPr>
                <w:rFonts w:eastAsia="Calibri"/>
                <w:sz w:val="20"/>
                <w:szCs w:val="20"/>
                <w:lang w:eastAsia="en-US"/>
              </w:rPr>
              <w:tab/>
              <w:t>Настоящий Договор страхования может быть расторгнут досрочно по обоюдному соглашению Сторон в любое время.</w:t>
            </w:r>
          </w:p>
          <w:p w14:paraId="7F37DB8B"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13.3.</w:t>
            </w:r>
            <w:r w:rsidRPr="00186F25">
              <w:rPr>
                <w:rFonts w:eastAsia="Calibri"/>
                <w:sz w:val="20"/>
                <w:szCs w:val="20"/>
                <w:lang w:eastAsia="en-US"/>
              </w:rPr>
              <w:tab/>
              <w:t>О намерении досрочного расторжения настоящего Договора страхования Стороны обязаны письменно известить друг друга не менее чем за 15 (пятнадцать) календарных дней до предполагаемой даты расторжения настоящего Договора страхования.</w:t>
            </w:r>
          </w:p>
          <w:p w14:paraId="1CEE710A"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13.4.</w:t>
            </w:r>
            <w:r w:rsidRPr="00186F25">
              <w:rPr>
                <w:rFonts w:eastAsia="Calibri"/>
                <w:sz w:val="20"/>
                <w:szCs w:val="20"/>
                <w:lang w:eastAsia="en-US"/>
              </w:rPr>
              <w:tab/>
              <w:t>В соответствие с п.1 ст.958 ГК РФ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14:paraId="027344C2" w14:textId="77777777" w:rsidR="00186F25" w:rsidRPr="00186F25" w:rsidRDefault="00186F25" w:rsidP="00186F25">
            <w:pPr>
              <w:autoSpaceDE w:val="0"/>
              <w:autoSpaceDN w:val="0"/>
              <w:adjustRightInd w:val="0"/>
              <w:spacing w:line="240" w:lineRule="auto"/>
              <w:ind w:firstLine="0"/>
              <w:contextualSpacing/>
              <w:rPr>
                <w:rFonts w:eastAsia="Calibri"/>
                <w:sz w:val="20"/>
                <w:szCs w:val="20"/>
                <w:lang w:eastAsia="en-US"/>
              </w:rPr>
            </w:pPr>
            <w:r w:rsidRPr="00186F25">
              <w:rPr>
                <w:rFonts w:eastAsia="Calibri"/>
                <w:sz w:val="20"/>
                <w:szCs w:val="20"/>
                <w:lang w:eastAsia="en-US"/>
              </w:rPr>
              <w:t>- гибель застрахованного имущества по причинам иным, чем наступление страхового случая;</w:t>
            </w:r>
          </w:p>
          <w:p w14:paraId="1B217BD4" w14:textId="77777777" w:rsidR="00186F25" w:rsidRPr="00186F25" w:rsidRDefault="00186F25" w:rsidP="00186F25">
            <w:pPr>
              <w:autoSpaceDE w:val="0"/>
              <w:autoSpaceDN w:val="0"/>
              <w:adjustRightInd w:val="0"/>
              <w:spacing w:line="240" w:lineRule="auto"/>
              <w:ind w:firstLine="0"/>
              <w:contextualSpacing/>
              <w:rPr>
                <w:rFonts w:eastAsia="Calibri"/>
                <w:sz w:val="20"/>
                <w:szCs w:val="20"/>
                <w:lang w:eastAsia="en-US"/>
              </w:rPr>
            </w:pPr>
            <w:r w:rsidRPr="00186F25">
              <w:rPr>
                <w:rFonts w:eastAsia="Calibri"/>
                <w:sz w:val="20"/>
                <w:szCs w:val="20"/>
                <w:lang w:eastAsia="en-US"/>
              </w:rPr>
              <w:t xml:space="preserve">- 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 </w:t>
            </w:r>
          </w:p>
          <w:p w14:paraId="6E983414"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 при этом расчет части страховой премии, подлежащей к возврату Страхователю производится пропорционально времени, в течение которого фактически действовало страхование.</w:t>
            </w:r>
          </w:p>
          <w:p w14:paraId="6012DFB8" w14:textId="77777777" w:rsidR="00186F25" w:rsidRPr="00186F25" w:rsidRDefault="00186F25" w:rsidP="00186F25">
            <w:pPr>
              <w:spacing w:line="240" w:lineRule="auto"/>
              <w:ind w:firstLine="0"/>
              <w:contextualSpacing/>
              <w:rPr>
                <w:rFonts w:eastAsia="Calibri"/>
                <w:b/>
                <w:sz w:val="20"/>
                <w:szCs w:val="20"/>
                <w:lang w:eastAsia="en-US"/>
              </w:rPr>
            </w:pPr>
          </w:p>
          <w:p w14:paraId="4F1D8ACE"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t>14. Прочие условия</w:t>
            </w:r>
          </w:p>
        </w:tc>
      </w:tr>
      <w:tr w:rsidR="00186F25" w:rsidRPr="00186F25" w14:paraId="5DE4F6B3" w14:textId="77777777" w:rsidTr="00E715A0">
        <w:tc>
          <w:tcPr>
            <w:tcW w:w="10376" w:type="dxa"/>
            <w:gridSpan w:val="2"/>
          </w:tcPr>
          <w:p w14:paraId="5D882CB2"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lastRenderedPageBreak/>
              <w:t xml:space="preserve">14.1. Во всем остальном, что не урегулировано положениями Договора страхования, действуют положения Правил страхования. </w:t>
            </w:r>
          </w:p>
          <w:p w14:paraId="4C278B6B"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14.2. Условия Договора страхования имеют преимущественную силу по отношению к положениям Правил страхования. При этом условия Правил страхования обязательны для Страхователя, Выгодоприобретателя, Страховщика в части, не противоречащей Договору страхования, и/или если в Договоре страхования не оговорено об исключении или изменении данных условий. </w:t>
            </w:r>
          </w:p>
          <w:p w14:paraId="241C7126"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14.3. Все споры и разногласия, возникающие из Договора страхования или в связи с ним Стороны решают путем переговоров. Соблюдение претензионного порядка обязательно. Срок рассмотрения претензии 15 календарных дней с момента получения претензии стороной. В случае не урегулирования спора путем переговоров, спор подлежат передаче на разрешение Арбитражного суда по месту нахождения истца.</w:t>
            </w:r>
          </w:p>
          <w:p w14:paraId="722D7A25"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14.4. Договор страхования составлен в 3 (трех) экземплярах, имеющих равную юридическую силу, по одному для каждой из Сторон и один экземпляр для Министерства финансов Республики Саха (Якутия).</w:t>
            </w:r>
          </w:p>
          <w:p w14:paraId="55B3D83F"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14.5. При наступлении события, имеющего признаки страхового случая, Страхователю (Выгодоприобретателю) необходимо обратиться Страховщику по адресу: __________________________________________________________, телефон _______________, </w:t>
            </w:r>
            <w:r w:rsidRPr="00186F25">
              <w:rPr>
                <w:rFonts w:eastAsia="Calibri"/>
                <w:sz w:val="20"/>
                <w:szCs w:val="20"/>
                <w:lang w:val="en-US" w:eastAsia="en-US"/>
              </w:rPr>
              <w:t>e</w:t>
            </w:r>
            <w:r w:rsidRPr="00186F25">
              <w:rPr>
                <w:rFonts w:eastAsia="Calibri"/>
                <w:sz w:val="20"/>
                <w:szCs w:val="20"/>
                <w:lang w:eastAsia="en-US"/>
              </w:rPr>
              <w:t>-</w:t>
            </w:r>
            <w:r w:rsidRPr="00186F25">
              <w:rPr>
                <w:rFonts w:eastAsia="Calibri"/>
                <w:sz w:val="20"/>
                <w:szCs w:val="20"/>
                <w:lang w:val="en-US" w:eastAsia="en-US"/>
              </w:rPr>
              <w:t>mail</w:t>
            </w:r>
            <w:r w:rsidRPr="00186F25">
              <w:rPr>
                <w:rFonts w:eastAsia="Calibri"/>
                <w:sz w:val="20"/>
                <w:szCs w:val="20"/>
                <w:lang w:eastAsia="en-US"/>
              </w:rPr>
              <w:t>: ______________.</w:t>
            </w:r>
          </w:p>
          <w:p w14:paraId="6F7BDDFF" w14:textId="77777777" w:rsidR="00186F25" w:rsidRPr="00186F25" w:rsidRDefault="00186F25" w:rsidP="00186F25">
            <w:pPr>
              <w:spacing w:line="240" w:lineRule="auto"/>
              <w:ind w:firstLine="0"/>
              <w:contextualSpacing/>
              <w:rPr>
                <w:rFonts w:eastAsia="Calibri"/>
                <w:sz w:val="20"/>
                <w:szCs w:val="20"/>
                <w:lang w:eastAsia="en-US"/>
              </w:rPr>
            </w:pPr>
          </w:p>
          <w:p w14:paraId="7E007C2A" w14:textId="77777777" w:rsidR="00186F25" w:rsidRPr="00186F25" w:rsidRDefault="00186F25" w:rsidP="00186F25">
            <w:pPr>
              <w:keepNext/>
              <w:spacing w:line="240" w:lineRule="auto"/>
              <w:ind w:firstLine="0"/>
              <w:contextualSpacing/>
              <w:rPr>
                <w:rFonts w:eastAsia="Calibri"/>
                <w:b/>
                <w:sz w:val="20"/>
                <w:szCs w:val="20"/>
                <w:lang w:eastAsia="en-US"/>
              </w:rPr>
            </w:pPr>
            <w:r w:rsidRPr="00186F25">
              <w:rPr>
                <w:rFonts w:eastAsia="Calibri"/>
                <w:b/>
                <w:sz w:val="20"/>
                <w:szCs w:val="20"/>
                <w:lang w:eastAsia="en-US"/>
              </w:rPr>
              <w:t>15. Антикоррупционные условия</w:t>
            </w:r>
          </w:p>
          <w:p w14:paraId="73A85343" w14:textId="77777777" w:rsidR="00186F25" w:rsidRPr="00186F25" w:rsidRDefault="00186F25" w:rsidP="00186F25">
            <w:pPr>
              <w:keepNext/>
              <w:suppressAutoHyphens/>
              <w:spacing w:line="240" w:lineRule="auto"/>
              <w:ind w:firstLine="0"/>
              <w:contextualSpacing/>
              <w:rPr>
                <w:rFonts w:eastAsia="Calibri"/>
                <w:sz w:val="20"/>
                <w:szCs w:val="20"/>
                <w:lang w:eastAsia="en-US"/>
              </w:rPr>
            </w:pPr>
            <w:r w:rsidRPr="00186F25">
              <w:rPr>
                <w:rFonts w:eastAsia="Calibri"/>
                <w:sz w:val="20"/>
                <w:szCs w:val="20"/>
                <w:lang w:eastAsia="en-US"/>
              </w:rPr>
              <w:t>15.1. Страхователь довел до сведения Страховщика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sidR="00E715A0">
              <w:fldChar w:fldCharType="begin"/>
            </w:r>
            <w:r w:rsidR="00E715A0">
              <w:instrText xml:space="preserve"> HYPERLINK "http://corpmsp.ru/" </w:instrText>
            </w:r>
            <w:r w:rsidR="00E715A0">
              <w:fldChar w:fldCharType="separate"/>
            </w:r>
            <w:r w:rsidRPr="00186F25">
              <w:rPr>
                <w:rFonts w:eastAsia="Calibri"/>
                <w:color w:val="0000FF"/>
                <w:sz w:val="20"/>
                <w:szCs w:val="20"/>
                <w:u w:val="single"/>
                <w:lang w:eastAsia="en-US"/>
              </w:rPr>
              <w:t>саханефтегазсбыт.рф</w:t>
            </w:r>
            <w:proofErr w:type="spellEnd"/>
            <w:r w:rsidRPr="00186F25">
              <w:rPr>
                <w:rFonts w:eastAsia="Calibri"/>
                <w:color w:val="0000FF"/>
                <w:sz w:val="20"/>
                <w:szCs w:val="20"/>
                <w:u w:val="single"/>
                <w:lang w:eastAsia="en-US"/>
              </w:rPr>
              <w:t xml:space="preserve">) </w:t>
            </w:r>
            <w:r w:rsidR="00E715A0">
              <w:rPr>
                <w:rFonts w:eastAsia="Calibri"/>
                <w:color w:val="0000FF"/>
                <w:sz w:val="20"/>
                <w:szCs w:val="20"/>
                <w:u w:val="single"/>
                <w:lang w:eastAsia="en-US"/>
              </w:rPr>
              <w:fldChar w:fldCharType="end"/>
            </w:r>
            <w:r w:rsidRPr="00186F25">
              <w:rPr>
                <w:rFonts w:eastAsia="Calibri"/>
                <w:sz w:val="20"/>
                <w:szCs w:val="20"/>
                <w:lang w:eastAsia="en-US"/>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АО «Саханефтегазсбыт».</w:t>
            </w:r>
          </w:p>
          <w:p w14:paraId="1B8F22DC" w14:textId="77777777" w:rsidR="00186F25" w:rsidRPr="00186F25" w:rsidRDefault="00186F25" w:rsidP="00186F25">
            <w:pPr>
              <w:keepNext/>
              <w:suppressAutoHyphens/>
              <w:spacing w:line="240" w:lineRule="auto"/>
              <w:ind w:firstLine="0"/>
              <w:contextualSpacing/>
              <w:rPr>
                <w:rFonts w:eastAsia="Calibri"/>
                <w:sz w:val="20"/>
                <w:szCs w:val="20"/>
                <w:lang w:eastAsia="en-US"/>
              </w:rPr>
            </w:pPr>
            <w:r w:rsidRPr="00186F25">
              <w:rPr>
                <w:rFonts w:eastAsia="Calibri"/>
                <w:sz w:val="20"/>
                <w:szCs w:val="20"/>
                <w:lang w:eastAsia="en-US"/>
              </w:rPr>
              <w:t>15.2.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5D390C97" w14:textId="77777777" w:rsidR="00186F25" w:rsidRPr="00186F25" w:rsidRDefault="00186F25" w:rsidP="00186F25">
            <w:pPr>
              <w:keepNext/>
              <w:suppressAutoHyphens/>
              <w:spacing w:line="240" w:lineRule="auto"/>
              <w:ind w:firstLine="0"/>
              <w:contextualSpacing/>
              <w:rPr>
                <w:rFonts w:eastAsia="Calibri"/>
                <w:sz w:val="20"/>
                <w:szCs w:val="20"/>
                <w:lang w:eastAsia="en-US"/>
              </w:rPr>
            </w:pPr>
            <w:r w:rsidRPr="00186F25">
              <w:rPr>
                <w:rFonts w:eastAsia="Calibri"/>
                <w:sz w:val="20"/>
                <w:szCs w:val="20"/>
                <w:lang w:eastAsia="en-US"/>
              </w:rPr>
              <w:t>15.3.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70A4DF4F" w14:textId="77777777" w:rsidR="00186F25" w:rsidRPr="00186F25" w:rsidRDefault="00186F25" w:rsidP="00186F25">
            <w:pPr>
              <w:keepNext/>
              <w:suppressAutoHyphens/>
              <w:spacing w:line="240" w:lineRule="auto"/>
              <w:ind w:firstLine="0"/>
              <w:contextualSpacing/>
              <w:rPr>
                <w:rFonts w:eastAsia="Calibri"/>
                <w:sz w:val="20"/>
                <w:szCs w:val="20"/>
                <w:lang w:eastAsia="en-US"/>
              </w:rPr>
            </w:pPr>
            <w:r w:rsidRPr="00186F25">
              <w:rPr>
                <w:rFonts w:eastAsia="Calibri"/>
                <w:sz w:val="20"/>
                <w:szCs w:val="20"/>
                <w:lang w:eastAsia="en-US"/>
              </w:rPr>
              <w:t>15.4.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0017CD78" w14:textId="77777777" w:rsidR="00186F25" w:rsidRPr="00186F25" w:rsidRDefault="00186F25" w:rsidP="00186F25">
            <w:pPr>
              <w:keepNext/>
              <w:suppressAutoHyphens/>
              <w:spacing w:line="240" w:lineRule="auto"/>
              <w:ind w:firstLine="0"/>
              <w:contextualSpacing/>
              <w:rPr>
                <w:rFonts w:eastAsia="Calibri"/>
                <w:sz w:val="20"/>
                <w:szCs w:val="20"/>
                <w:lang w:eastAsia="en-US"/>
              </w:rPr>
            </w:pPr>
            <w:r w:rsidRPr="00186F25">
              <w:rPr>
                <w:rFonts w:eastAsia="Calibri"/>
                <w:sz w:val="20"/>
                <w:szCs w:val="20"/>
                <w:lang w:eastAsia="en-US"/>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51" w:name="page3"/>
            <w:bookmarkEnd w:id="51"/>
            <w:r w:rsidRPr="00186F25">
              <w:rPr>
                <w:rFonts w:eastAsia="Calibri"/>
                <w:sz w:val="20"/>
                <w:szCs w:val="20"/>
                <w:lang w:eastAsia="en-US"/>
              </w:rPr>
              <w:t xml:space="preserve"> рассмотрения в течение 10 (десяти) рабочих дней со дня получения письменного уведомления.</w:t>
            </w:r>
          </w:p>
          <w:p w14:paraId="2C321A22" w14:textId="77777777" w:rsidR="00186F25" w:rsidRPr="00186F25" w:rsidRDefault="00186F25" w:rsidP="00186F25">
            <w:pPr>
              <w:keepNext/>
              <w:suppressAutoHyphens/>
              <w:spacing w:line="240" w:lineRule="auto"/>
              <w:ind w:firstLine="0"/>
              <w:contextualSpacing/>
              <w:rPr>
                <w:rFonts w:eastAsia="Calibri"/>
                <w:sz w:val="20"/>
                <w:szCs w:val="20"/>
                <w:lang w:eastAsia="en-US"/>
              </w:rPr>
            </w:pPr>
            <w:r w:rsidRPr="00186F25">
              <w:rPr>
                <w:rFonts w:eastAsia="Calibri"/>
                <w:sz w:val="20"/>
                <w:szCs w:val="20"/>
                <w:lang w:eastAsia="en-US"/>
              </w:rPr>
              <w:t xml:space="preserve">15.5.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w:t>
            </w:r>
            <w:r w:rsidRPr="00186F25">
              <w:rPr>
                <w:rFonts w:eastAsia="Calibri"/>
                <w:sz w:val="20"/>
                <w:szCs w:val="20"/>
                <w:lang w:eastAsia="en-US"/>
              </w:rPr>
              <w:lastRenderedPageBreak/>
              <w:t>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19216445" w14:textId="77777777" w:rsidR="00186F25" w:rsidRPr="00186F25" w:rsidRDefault="00186F25" w:rsidP="00186F25">
            <w:pPr>
              <w:keepNext/>
              <w:suppressAutoHyphens/>
              <w:spacing w:line="240" w:lineRule="auto"/>
              <w:ind w:firstLine="0"/>
              <w:contextualSpacing/>
              <w:rPr>
                <w:rFonts w:eastAsia="Calibri"/>
                <w:sz w:val="20"/>
                <w:szCs w:val="20"/>
                <w:lang w:eastAsia="en-US"/>
              </w:rPr>
            </w:pPr>
            <w:r w:rsidRPr="00186F25">
              <w:rPr>
                <w:rFonts w:eastAsia="Calibri"/>
                <w:sz w:val="20"/>
                <w:szCs w:val="20"/>
                <w:lang w:eastAsia="en-US"/>
              </w:rPr>
              <w:t xml:space="preserve">15.6.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 </w:t>
            </w:r>
          </w:p>
          <w:p w14:paraId="31106AFB" w14:textId="77777777" w:rsidR="00186F25" w:rsidRPr="00186F25" w:rsidRDefault="00186F25" w:rsidP="00186F25">
            <w:pPr>
              <w:spacing w:line="240" w:lineRule="auto"/>
              <w:ind w:firstLine="0"/>
              <w:contextualSpacing/>
              <w:rPr>
                <w:rFonts w:eastAsia="Calibri"/>
                <w:sz w:val="20"/>
                <w:szCs w:val="20"/>
                <w:lang w:eastAsia="en-US"/>
              </w:rPr>
            </w:pPr>
          </w:p>
        </w:tc>
      </w:tr>
      <w:tr w:rsidR="00186F25" w:rsidRPr="00186F25" w14:paraId="2968ADFA" w14:textId="77777777" w:rsidTr="00E715A0">
        <w:tc>
          <w:tcPr>
            <w:tcW w:w="10376" w:type="dxa"/>
            <w:gridSpan w:val="2"/>
          </w:tcPr>
          <w:p w14:paraId="33D910DD"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lastRenderedPageBreak/>
              <w:t>16. Приложения</w:t>
            </w:r>
          </w:p>
        </w:tc>
      </w:tr>
      <w:tr w:rsidR="00186F25" w:rsidRPr="00186F25" w14:paraId="18AB846F" w14:textId="77777777" w:rsidTr="00E715A0">
        <w:tc>
          <w:tcPr>
            <w:tcW w:w="10376" w:type="dxa"/>
            <w:gridSpan w:val="2"/>
          </w:tcPr>
          <w:p w14:paraId="2FE7126F"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Неотъемлемой частью Договора страхования являются следующие приложения:</w:t>
            </w:r>
          </w:p>
          <w:p w14:paraId="4EBAF228"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1. Приложение № 1. Правила страхования _________________________ Страховщика от «__» ___ 20__ г. (в редакции Страховщика).</w:t>
            </w:r>
          </w:p>
          <w:p w14:paraId="74E8CD75"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2. Приложение № 2. Опись застрахованного имущества от «__» ________ 2022 г. (в редакции Страховщика).</w:t>
            </w:r>
          </w:p>
          <w:p w14:paraId="221EF50C" w14:textId="77777777" w:rsidR="00186F25" w:rsidRPr="00186F25" w:rsidRDefault="00186F25" w:rsidP="00186F25">
            <w:pPr>
              <w:spacing w:line="240" w:lineRule="auto"/>
              <w:ind w:firstLine="0"/>
              <w:contextualSpacing/>
              <w:rPr>
                <w:rFonts w:eastAsia="Calibri"/>
                <w:sz w:val="20"/>
                <w:szCs w:val="20"/>
                <w:lang w:eastAsia="en-US"/>
              </w:rPr>
            </w:pPr>
          </w:p>
        </w:tc>
      </w:tr>
      <w:tr w:rsidR="00186F25" w:rsidRPr="00186F25" w14:paraId="4D788DA6" w14:textId="77777777" w:rsidTr="00E715A0">
        <w:tc>
          <w:tcPr>
            <w:tcW w:w="10376" w:type="dxa"/>
            <w:gridSpan w:val="2"/>
          </w:tcPr>
          <w:p w14:paraId="07045D36"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b/>
                <w:sz w:val="20"/>
                <w:szCs w:val="20"/>
                <w:lang w:eastAsia="en-US"/>
              </w:rPr>
              <w:t>17. Юридический адрес и реквизиты Сторон</w:t>
            </w:r>
          </w:p>
        </w:tc>
      </w:tr>
      <w:tr w:rsidR="00186F25" w:rsidRPr="00186F25" w14:paraId="10B43546" w14:textId="77777777" w:rsidTr="00E715A0">
        <w:trPr>
          <w:trHeight w:val="55"/>
        </w:trPr>
        <w:tc>
          <w:tcPr>
            <w:tcW w:w="5032" w:type="dxa"/>
          </w:tcPr>
          <w:p w14:paraId="24DEF984"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СТРАХОВАТЕЛЬ: </w:t>
            </w:r>
          </w:p>
          <w:p w14:paraId="1916F920" w14:textId="77777777" w:rsidR="00186F25" w:rsidRPr="00186F25" w:rsidRDefault="00186F25" w:rsidP="00186F25">
            <w:pPr>
              <w:spacing w:line="240" w:lineRule="auto"/>
              <w:ind w:firstLine="0"/>
              <w:contextualSpacing/>
              <w:rPr>
                <w:rFonts w:eastAsia="Calibri"/>
                <w:b/>
                <w:sz w:val="20"/>
                <w:szCs w:val="20"/>
                <w:lang w:eastAsia="en-US"/>
              </w:rPr>
            </w:pPr>
            <w:r w:rsidRPr="00186F25">
              <w:rPr>
                <w:rFonts w:eastAsia="Calibri"/>
                <w:b/>
                <w:sz w:val="20"/>
                <w:szCs w:val="20"/>
                <w:lang w:eastAsia="en-US"/>
              </w:rPr>
              <w:t>АО «Саханефтегазсбыт»</w:t>
            </w:r>
          </w:p>
        </w:tc>
        <w:tc>
          <w:tcPr>
            <w:tcW w:w="5344" w:type="dxa"/>
          </w:tcPr>
          <w:p w14:paraId="215FEEA2"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СТРАХОВЩИК:</w:t>
            </w:r>
          </w:p>
          <w:p w14:paraId="7852848E"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__________________________________________________</w:t>
            </w:r>
          </w:p>
        </w:tc>
      </w:tr>
      <w:tr w:rsidR="00186F25" w:rsidRPr="00186F25" w14:paraId="015BE9A8" w14:textId="77777777" w:rsidTr="00E715A0">
        <w:trPr>
          <w:trHeight w:val="53"/>
        </w:trPr>
        <w:tc>
          <w:tcPr>
            <w:tcW w:w="5032" w:type="dxa"/>
          </w:tcPr>
          <w:p w14:paraId="6C6C714E"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Юридический адрес: 677000, Республика Саха (Якутия), г. Якутск, ул. Чиряева, 3</w:t>
            </w:r>
          </w:p>
          <w:p w14:paraId="1743A3FE"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ИНН 1435115270 КПП 143501001 </w:t>
            </w:r>
          </w:p>
          <w:p w14:paraId="18F6F50F"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xml:space="preserve">р/с 40702810776020101432 в Якутском отделении </w:t>
            </w:r>
          </w:p>
          <w:p w14:paraId="5523F340"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 8603 ПАО «Сбербанк России»</w:t>
            </w:r>
          </w:p>
          <w:p w14:paraId="5F37BDEF"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к/с 30101810400000000609 БИК 049805609</w:t>
            </w:r>
          </w:p>
          <w:p w14:paraId="787E51F0"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тел.: (4112)</w:t>
            </w:r>
          </w:p>
        </w:tc>
        <w:tc>
          <w:tcPr>
            <w:tcW w:w="5344" w:type="dxa"/>
          </w:tcPr>
          <w:p w14:paraId="211A5568"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Юридический адрес: _______________________________</w:t>
            </w:r>
          </w:p>
          <w:p w14:paraId="0A4B3BF2"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__________________________________________________</w:t>
            </w:r>
          </w:p>
          <w:p w14:paraId="03475922"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ИНН/КПП _________________________________________</w:t>
            </w:r>
          </w:p>
          <w:p w14:paraId="633312E4" w14:textId="77777777" w:rsidR="00186F25" w:rsidRPr="00186F25" w:rsidRDefault="00186F25" w:rsidP="00186F25">
            <w:pPr>
              <w:spacing w:line="240" w:lineRule="auto"/>
              <w:ind w:firstLine="0"/>
              <w:contextualSpacing/>
              <w:rPr>
                <w:rFonts w:eastAsia="Calibri"/>
                <w:sz w:val="20"/>
                <w:szCs w:val="20"/>
                <w:lang w:eastAsia="en-US"/>
              </w:rPr>
            </w:pPr>
          </w:p>
          <w:p w14:paraId="39688EBF" w14:textId="77777777" w:rsidR="00186F25" w:rsidRPr="00186F25" w:rsidRDefault="00186F25" w:rsidP="00186F25">
            <w:pPr>
              <w:spacing w:line="240" w:lineRule="auto"/>
              <w:ind w:firstLine="0"/>
              <w:contextualSpacing/>
              <w:rPr>
                <w:rFonts w:eastAsia="Calibri"/>
                <w:sz w:val="20"/>
                <w:szCs w:val="20"/>
                <w:lang w:eastAsia="en-US"/>
              </w:rPr>
            </w:pPr>
          </w:p>
          <w:p w14:paraId="7B38FEAA" w14:textId="77777777" w:rsidR="00186F25" w:rsidRPr="00186F25" w:rsidRDefault="00186F25" w:rsidP="00186F25">
            <w:pPr>
              <w:spacing w:line="240" w:lineRule="auto"/>
              <w:ind w:firstLine="0"/>
              <w:contextualSpacing/>
              <w:rPr>
                <w:rFonts w:eastAsia="Calibri"/>
                <w:sz w:val="20"/>
                <w:szCs w:val="20"/>
                <w:lang w:eastAsia="en-US"/>
              </w:rPr>
            </w:pPr>
          </w:p>
          <w:p w14:paraId="548EB252"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тел.: ____________________________________________</w:t>
            </w:r>
          </w:p>
        </w:tc>
      </w:tr>
      <w:tr w:rsidR="00186F25" w:rsidRPr="00186F25" w14:paraId="5EE1D58F" w14:textId="77777777" w:rsidTr="00E715A0">
        <w:trPr>
          <w:trHeight w:val="53"/>
        </w:trPr>
        <w:tc>
          <w:tcPr>
            <w:tcW w:w="5032" w:type="dxa"/>
          </w:tcPr>
          <w:p w14:paraId="3E1F7ACB"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e-</w:t>
            </w:r>
            <w:proofErr w:type="spellStart"/>
            <w:r w:rsidRPr="00186F25">
              <w:rPr>
                <w:rFonts w:eastAsia="Calibri"/>
                <w:sz w:val="20"/>
                <w:szCs w:val="20"/>
                <w:lang w:eastAsia="en-US"/>
              </w:rPr>
              <w:t>mail</w:t>
            </w:r>
            <w:proofErr w:type="spellEnd"/>
            <w:r w:rsidRPr="00186F25">
              <w:rPr>
                <w:rFonts w:eastAsia="Calibri"/>
                <w:sz w:val="20"/>
                <w:szCs w:val="20"/>
                <w:lang w:eastAsia="en-US"/>
              </w:rPr>
              <w:t>:</w:t>
            </w:r>
          </w:p>
          <w:p w14:paraId="58B69064"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____________________________________</w:t>
            </w:r>
          </w:p>
          <w:p w14:paraId="6ECE3F0A" w14:textId="77777777" w:rsidR="00186F25" w:rsidRPr="00186F25" w:rsidRDefault="00186F25" w:rsidP="00186F25">
            <w:pPr>
              <w:spacing w:line="240" w:lineRule="auto"/>
              <w:ind w:firstLine="0"/>
              <w:contextualSpacing/>
              <w:rPr>
                <w:rFonts w:eastAsia="Calibri"/>
                <w:sz w:val="20"/>
                <w:szCs w:val="20"/>
                <w:lang w:eastAsia="en-US"/>
              </w:rPr>
            </w:pPr>
          </w:p>
          <w:p w14:paraId="7955665B"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__________________/</w:t>
            </w:r>
            <w:r w:rsidRPr="00186F25">
              <w:rPr>
                <w:rFonts w:eastAsia="Calibri"/>
                <w:b/>
                <w:sz w:val="20"/>
                <w:szCs w:val="20"/>
                <w:lang w:eastAsia="en-US"/>
              </w:rPr>
              <w:t>_________________</w:t>
            </w:r>
            <w:r w:rsidRPr="00186F25">
              <w:rPr>
                <w:rFonts w:eastAsia="Calibri"/>
                <w:sz w:val="20"/>
                <w:szCs w:val="20"/>
                <w:lang w:eastAsia="en-US"/>
              </w:rPr>
              <w:t>/</w:t>
            </w:r>
          </w:p>
          <w:p w14:paraId="5C44977C"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МП</w:t>
            </w:r>
          </w:p>
        </w:tc>
        <w:tc>
          <w:tcPr>
            <w:tcW w:w="5344" w:type="dxa"/>
          </w:tcPr>
          <w:p w14:paraId="4E745593"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e-</w:t>
            </w:r>
            <w:proofErr w:type="spellStart"/>
            <w:r w:rsidRPr="00186F25">
              <w:rPr>
                <w:rFonts w:eastAsia="Calibri"/>
                <w:sz w:val="20"/>
                <w:szCs w:val="20"/>
                <w:lang w:eastAsia="en-US"/>
              </w:rPr>
              <w:t>mail</w:t>
            </w:r>
            <w:proofErr w:type="spellEnd"/>
            <w:r w:rsidRPr="00186F25">
              <w:rPr>
                <w:rFonts w:eastAsia="Calibri"/>
                <w:sz w:val="20"/>
                <w:szCs w:val="20"/>
                <w:lang w:eastAsia="en-US"/>
              </w:rPr>
              <w:t>: ___________________________________________</w:t>
            </w:r>
          </w:p>
          <w:p w14:paraId="6003C6F6"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_______________________________________</w:t>
            </w:r>
          </w:p>
          <w:p w14:paraId="0BF4AE0D" w14:textId="77777777" w:rsidR="00186F25" w:rsidRPr="00186F25" w:rsidRDefault="00186F25" w:rsidP="00186F25">
            <w:pPr>
              <w:spacing w:line="240" w:lineRule="auto"/>
              <w:ind w:firstLine="0"/>
              <w:contextualSpacing/>
              <w:rPr>
                <w:rFonts w:eastAsia="Calibri"/>
                <w:sz w:val="20"/>
                <w:szCs w:val="20"/>
                <w:lang w:eastAsia="en-US"/>
              </w:rPr>
            </w:pPr>
          </w:p>
          <w:p w14:paraId="44C5E4AA"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_________________/</w:t>
            </w:r>
            <w:r w:rsidRPr="00186F25">
              <w:rPr>
                <w:rFonts w:eastAsia="Calibri"/>
                <w:b/>
                <w:sz w:val="20"/>
                <w:szCs w:val="20"/>
                <w:lang w:eastAsia="en-US"/>
              </w:rPr>
              <w:t>______________________</w:t>
            </w:r>
            <w:r w:rsidRPr="00186F25">
              <w:rPr>
                <w:rFonts w:eastAsia="Calibri"/>
                <w:sz w:val="20"/>
                <w:szCs w:val="20"/>
                <w:lang w:eastAsia="en-US"/>
              </w:rPr>
              <w:t xml:space="preserve"> /</w:t>
            </w:r>
          </w:p>
          <w:p w14:paraId="76E23395" w14:textId="77777777" w:rsidR="00186F25" w:rsidRPr="00186F25" w:rsidRDefault="00186F25" w:rsidP="00186F25">
            <w:pPr>
              <w:spacing w:line="240" w:lineRule="auto"/>
              <w:ind w:firstLine="0"/>
              <w:contextualSpacing/>
              <w:rPr>
                <w:rFonts w:eastAsia="Calibri"/>
                <w:sz w:val="20"/>
                <w:szCs w:val="20"/>
                <w:lang w:eastAsia="en-US"/>
              </w:rPr>
            </w:pPr>
            <w:r w:rsidRPr="00186F25">
              <w:rPr>
                <w:rFonts w:eastAsia="Calibri"/>
                <w:sz w:val="20"/>
                <w:szCs w:val="20"/>
                <w:lang w:eastAsia="en-US"/>
              </w:rPr>
              <w:t>МП</w:t>
            </w:r>
          </w:p>
        </w:tc>
      </w:tr>
    </w:tbl>
    <w:p w14:paraId="4A7538F9" w14:textId="77777777" w:rsidR="007E55AD" w:rsidRDefault="007E55AD" w:rsidP="007E55AD">
      <w:pPr>
        <w:spacing w:line="240" w:lineRule="auto"/>
        <w:ind w:firstLine="0"/>
        <w:jc w:val="right"/>
        <w:rPr>
          <w:sz w:val="20"/>
          <w:szCs w:val="20"/>
        </w:rPr>
      </w:pPr>
    </w:p>
    <w:p w14:paraId="0E17794F" w14:textId="77777777" w:rsidR="007E55AD" w:rsidRDefault="007E55AD" w:rsidP="007E55AD">
      <w:pPr>
        <w:spacing w:line="240" w:lineRule="auto"/>
        <w:ind w:firstLine="0"/>
        <w:jc w:val="right"/>
        <w:rPr>
          <w:sz w:val="20"/>
          <w:szCs w:val="20"/>
        </w:rPr>
      </w:pPr>
    </w:p>
    <w:p w14:paraId="35957ECD" w14:textId="77777777" w:rsidR="007E55AD" w:rsidRDefault="007E55AD" w:rsidP="007E55AD">
      <w:pPr>
        <w:spacing w:line="240" w:lineRule="auto"/>
        <w:ind w:firstLine="0"/>
        <w:jc w:val="right"/>
        <w:rPr>
          <w:sz w:val="20"/>
          <w:szCs w:val="20"/>
        </w:rPr>
      </w:pPr>
    </w:p>
    <w:p w14:paraId="432E53AB" w14:textId="77777777" w:rsidR="007E55AD" w:rsidRDefault="007E55AD" w:rsidP="007E55AD">
      <w:pPr>
        <w:spacing w:line="240" w:lineRule="auto"/>
        <w:ind w:firstLine="0"/>
        <w:jc w:val="right"/>
        <w:rPr>
          <w:sz w:val="20"/>
          <w:szCs w:val="20"/>
        </w:rPr>
      </w:pPr>
    </w:p>
    <w:p w14:paraId="634C8EC0" w14:textId="77777777" w:rsidR="007E55AD" w:rsidRDefault="007E55AD" w:rsidP="007E55AD">
      <w:pPr>
        <w:spacing w:line="240" w:lineRule="auto"/>
        <w:ind w:firstLine="0"/>
        <w:jc w:val="right"/>
        <w:rPr>
          <w:sz w:val="20"/>
          <w:szCs w:val="20"/>
        </w:rPr>
      </w:pPr>
    </w:p>
    <w:p w14:paraId="0B0D4E78" w14:textId="77777777" w:rsidR="007E55AD" w:rsidRDefault="007E55AD" w:rsidP="007E55AD">
      <w:pPr>
        <w:spacing w:line="240" w:lineRule="auto"/>
        <w:ind w:firstLine="0"/>
        <w:jc w:val="right"/>
        <w:rPr>
          <w:sz w:val="20"/>
          <w:szCs w:val="20"/>
        </w:rPr>
      </w:pPr>
    </w:p>
    <w:p w14:paraId="18880898" w14:textId="77777777" w:rsidR="007E55AD" w:rsidRDefault="007E55AD" w:rsidP="007E55AD">
      <w:pPr>
        <w:spacing w:line="240" w:lineRule="auto"/>
        <w:ind w:firstLine="0"/>
        <w:jc w:val="right"/>
        <w:rPr>
          <w:sz w:val="20"/>
          <w:szCs w:val="20"/>
        </w:rPr>
      </w:pPr>
    </w:p>
    <w:p w14:paraId="35BE6F22" w14:textId="77777777" w:rsidR="007E55AD" w:rsidRDefault="007E55AD" w:rsidP="007E55AD">
      <w:pPr>
        <w:spacing w:line="240" w:lineRule="auto"/>
        <w:ind w:firstLine="0"/>
        <w:jc w:val="right"/>
        <w:rPr>
          <w:sz w:val="20"/>
          <w:szCs w:val="20"/>
        </w:rPr>
      </w:pPr>
    </w:p>
    <w:p w14:paraId="65BA42DE" w14:textId="77777777" w:rsidR="007E55AD" w:rsidRDefault="007E55AD" w:rsidP="007E55AD">
      <w:pPr>
        <w:spacing w:line="240" w:lineRule="auto"/>
        <w:ind w:firstLine="0"/>
        <w:jc w:val="right"/>
        <w:rPr>
          <w:sz w:val="20"/>
          <w:szCs w:val="20"/>
        </w:rPr>
      </w:pPr>
    </w:p>
    <w:p w14:paraId="35A41E7C" w14:textId="77777777" w:rsidR="007E55AD" w:rsidRDefault="007E55AD" w:rsidP="007E55AD">
      <w:pPr>
        <w:spacing w:line="240" w:lineRule="auto"/>
        <w:ind w:firstLine="0"/>
        <w:jc w:val="right"/>
        <w:rPr>
          <w:sz w:val="20"/>
          <w:szCs w:val="20"/>
        </w:rPr>
      </w:pPr>
    </w:p>
    <w:p w14:paraId="74323ABC" w14:textId="77777777" w:rsidR="007E55AD" w:rsidRDefault="007E55AD" w:rsidP="007E55AD">
      <w:pPr>
        <w:spacing w:line="240" w:lineRule="auto"/>
        <w:ind w:firstLine="0"/>
        <w:jc w:val="right"/>
        <w:rPr>
          <w:sz w:val="20"/>
          <w:szCs w:val="20"/>
        </w:rPr>
      </w:pPr>
    </w:p>
    <w:p w14:paraId="46042745" w14:textId="77777777" w:rsidR="007E55AD" w:rsidRDefault="007E55AD" w:rsidP="007E55AD">
      <w:pPr>
        <w:spacing w:line="240" w:lineRule="auto"/>
        <w:ind w:firstLine="0"/>
        <w:jc w:val="right"/>
        <w:rPr>
          <w:sz w:val="20"/>
          <w:szCs w:val="20"/>
        </w:rPr>
      </w:pPr>
    </w:p>
    <w:p w14:paraId="28636E57" w14:textId="77777777" w:rsidR="007E55AD" w:rsidRDefault="007E55AD" w:rsidP="007E55AD">
      <w:pPr>
        <w:spacing w:line="240" w:lineRule="auto"/>
        <w:ind w:firstLine="0"/>
        <w:jc w:val="right"/>
        <w:rPr>
          <w:sz w:val="20"/>
          <w:szCs w:val="20"/>
        </w:rPr>
      </w:pPr>
    </w:p>
    <w:p w14:paraId="098CC524" w14:textId="77777777" w:rsidR="007E55AD" w:rsidRDefault="007E55AD" w:rsidP="007E55AD">
      <w:pPr>
        <w:spacing w:line="240" w:lineRule="auto"/>
        <w:ind w:firstLine="0"/>
        <w:jc w:val="right"/>
        <w:rPr>
          <w:sz w:val="20"/>
          <w:szCs w:val="20"/>
        </w:rPr>
      </w:pPr>
    </w:p>
    <w:p w14:paraId="7873BF21" w14:textId="77777777" w:rsidR="007E55AD" w:rsidRDefault="007E55AD" w:rsidP="007E55AD">
      <w:pPr>
        <w:spacing w:line="240" w:lineRule="auto"/>
        <w:ind w:firstLine="0"/>
        <w:jc w:val="right"/>
        <w:rPr>
          <w:sz w:val="20"/>
          <w:szCs w:val="20"/>
        </w:rPr>
      </w:pPr>
    </w:p>
    <w:p w14:paraId="0B785904" w14:textId="77777777" w:rsidR="007E55AD" w:rsidRDefault="007E55AD" w:rsidP="007E55AD">
      <w:pPr>
        <w:spacing w:line="240" w:lineRule="auto"/>
        <w:ind w:firstLine="0"/>
        <w:jc w:val="right"/>
        <w:rPr>
          <w:sz w:val="20"/>
          <w:szCs w:val="20"/>
        </w:rPr>
      </w:pPr>
    </w:p>
    <w:p w14:paraId="22FBA407" w14:textId="77777777" w:rsidR="007E55AD" w:rsidRDefault="007E55AD" w:rsidP="007E55AD">
      <w:pPr>
        <w:spacing w:line="240" w:lineRule="auto"/>
        <w:ind w:firstLine="0"/>
        <w:jc w:val="right"/>
        <w:rPr>
          <w:sz w:val="20"/>
          <w:szCs w:val="20"/>
        </w:rPr>
      </w:pPr>
    </w:p>
    <w:p w14:paraId="2AD07583" w14:textId="77777777" w:rsidR="007E55AD" w:rsidRDefault="007E55AD" w:rsidP="007E55AD">
      <w:pPr>
        <w:spacing w:line="240" w:lineRule="auto"/>
        <w:ind w:firstLine="0"/>
        <w:jc w:val="right"/>
        <w:rPr>
          <w:sz w:val="20"/>
          <w:szCs w:val="20"/>
        </w:rPr>
      </w:pPr>
    </w:p>
    <w:p w14:paraId="1A38FBAF" w14:textId="77777777" w:rsidR="007E55AD" w:rsidRDefault="007E55AD" w:rsidP="007E55AD">
      <w:pPr>
        <w:spacing w:line="240" w:lineRule="auto"/>
        <w:ind w:firstLine="0"/>
        <w:jc w:val="right"/>
        <w:rPr>
          <w:sz w:val="20"/>
          <w:szCs w:val="20"/>
        </w:rPr>
      </w:pPr>
    </w:p>
    <w:p w14:paraId="171C1AEE" w14:textId="77777777" w:rsidR="007E55AD" w:rsidRDefault="007E55AD" w:rsidP="007E55AD">
      <w:pPr>
        <w:spacing w:line="240" w:lineRule="auto"/>
        <w:ind w:firstLine="0"/>
        <w:jc w:val="right"/>
        <w:rPr>
          <w:sz w:val="20"/>
          <w:szCs w:val="20"/>
        </w:rPr>
      </w:pPr>
    </w:p>
    <w:p w14:paraId="2C41D256" w14:textId="77777777" w:rsidR="007E55AD" w:rsidRDefault="007E55AD" w:rsidP="007E55AD">
      <w:pPr>
        <w:spacing w:line="240" w:lineRule="auto"/>
        <w:ind w:firstLine="0"/>
        <w:jc w:val="right"/>
        <w:rPr>
          <w:sz w:val="20"/>
          <w:szCs w:val="20"/>
        </w:rPr>
      </w:pPr>
    </w:p>
    <w:p w14:paraId="742EF7B8" w14:textId="77777777" w:rsidR="007E55AD" w:rsidRDefault="007E55AD" w:rsidP="007E55AD">
      <w:pPr>
        <w:spacing w:line="240" w:lineRule="auto"/>
        <w:ind w:firstLine="0"/>
        <w:jc w:val="right"/>
        <w:rPr>
          <w:sz w:val="20"/>
          <w:szCs w:val="20"/>
        </w:rPr>
      </w:pPr>
    </w:p>
    <w:p w14:paraId="48E23CD0" w14:textId="77777777" w:rsidR="007E55AD" w:rsidRDefault="007E55AD" w:rsidP="007E55AD">
      <w:pPr>
        <w:spacing w:line="240" w:lineRule="auto"/>
        <w:ind w:firstLine="0"/>
        <w:jc w:val="right"/>
        <w:rPr>
          <w:sz w:val="20"/>
          <w:szCs w:val="20"/>
        </w:rPr>
      </w:pPr>
    </w:p>
    <w:p w14:paraId="2A43D1DA" w14:textId="77777777" w:rsidR="007E55AD" w:rsidRDefault="007E55AD" w:rsidP="007E55AD">
      <w:pPr>
        <w:spacing w:line="240" w:lineRule="auto"/>
        <w:ind w:firstLine="0"/>
        <w:jc w:val="right"/>
        <w:rPr>
          <w:sz w:val="20"/>
          <w:szCs w:val="20"/>
        </w:rPr>
      </w:pPr>
    </w:p>
    <w:p w14:paraId="06D66D51" w14:textId="77777777" w:rsidR="007E55AD" w:rsidRDefault="007E55AD" w:rsidP="007E55AD">
      <w:pPr>
        <w:spacing w:line="240" w:lineRule="auto"/>
        <w:ind w:firstLine="0"/>
        <w:jc w:val="right"/>
        <w:rPr>
          <w:sz w:val="20"/>
          <w:szCs w:val="20"/>
        </w:rPr>
      </w:pPr>
    </w:p>
    <w:p w14:paraId="6B2C7D16" w14:textId="77777777" w:rsidR="007E55AD" w:rsidRDefault="007E55AD" w:rsidP="007E55AD">
      <w:pPr>
        <w:spacing w:line="240" w:lineRule="auto"/>
        <w:ind w:firstLine="0"/>
        <w:jc w:val="right"/>
        <w:rPr>
          <w:sz w:val="20"/>
          <w:szCs w:val="20"/>
        </w:rPr>
      </w:pPr>
    </w:p>
    <w:p w14:paraId="24C7ABD5" w14:textId="77777777" w:rsidR="007E55AD" w:rsidRDefault="007E55AD" w:rsidP="007E55AD">
      <w:pPr>
        <w:spacing w:line="240" w:lineRule="auto"/>
        <w:ind w:firstLine="0"/>
        <w:jc w:val="right"/>
        <w:rPr>
          <w:sz w:val="20"/>
          <w:szCs w:val="20"/>
        </w:rPr>
      </w:pPr>
    </w:p>
    <w:p w14:paraId="1B17C127" w14:textId="77777777" w:rsidR="007E55AD" w:rsidRDefault="007E55AD" w:rsidP="007E55AD">
      <w:pPr>
        <w:spacing w:line="240" w:lineRule="auto"/>
        <w:ind w:firstLine="0"/>
        <w:jc w:val="right"/>
        <w:rPr>
          <w:sz w:val="20"/>
          <w:szCs w:val="20"/>
        </w:rPr>
      </w:pPr>
    </w:p>
    <w:p w14:paraId="7959C689" w14:textId="77777777" w:rsidR="007E55AD" w:rsidRDefault="007E55AD" w:rsidP="007E55AD">
      <w:pPr>
        <w:spacing w:line="240" w:lineRule="auto"/>
        <w:ind w:firstLine="0"/>
        <w:jc w:val="right"/>
        <w:rPr>
          <w:sz w:val="20"/>
          <w:szCs w:val="20"/>
        </w:rPr>
      </w:pPr>
    </w:p>
    <w:p w14:paraId="04228004" w14:textId="77777777" w:rsidR="007E55AD" w:rsidRDefault="007E55AD" w:rsidP="007E55AD">
      <w:pPr>
        <w:spacing w:line="240" w:lineRule="auto"/>
        <w:ind w:firstLine="0"/>
        <w:jc w:val="right"/>
        <w:rPr>
          <w:sz w:val="20"/>
          <w:szCs w:val="20"/>
        </w:rPr>
      </w:pPr>
    </w:p>
    <w:p w14:paraId="3A95D1E0" w14:textId="77777777" w:rsidR="007E55AD" w:rsidRDefault="007E55AD" w:rsidP="007E55AD">
      <w:pPr>
        <w:spacing w:line="240" w:lineRule="auto"/>
        <w:ind w:firstLine="0"/>
        <w:jc w:val="right"/>
        <w:rPr>
          <w:sz w:val="20"/>
          <w:szCs w:val="20"/>
        </w:rPr>
      </w:pPr>
    </w:p>
    <w:p w14:paraId="20A14F99" w14:textId="77777777" w:rsidR="007E55AD" w:rsidRDefault="007E55AD" w:rsidP="007E55AD">
      <w:pPr>
        <w:spacing w:line="240" w:lineRule="auto"/>
        <w:ind w:firstLine="0"/>
        <w:jc w:val="right"/>
        <w:rPr>
          <w:sz w:val="20"/>
          <w:szCs w:val="20"/>
        </w:rPr>
      </w:pPr>
    </w:p>
    <w:p w14:paraId="67777686" w14:textId="77777777" w:rsidR="007E55AD" w:rsidRDefault="007E55AD" w:rsidP="007E55AD">
      <w:pPr>
        <w:spacing w:line="240" w:lineRule="auto"/>
        <w:ind w:firstLine="0"/>
        <w:jc w:val="right"/>
        <w:rPr>
          <w:sz w:val="20"/>
          <w:szCs w:val="20"/>
        </w:rPr>
      </w:pPr>
    </w:p>
    <w:p w14:paraId="6D0AD9A1" w14:textId="77777777" w:rsidR="007E55AD" w:rsidRDefault="007E55AD" w:rsidP="007E55AD">
      <w:pPr>
        <w:spacing w:line="240" w:lineRule="auto"/>
        <w:ind w:firstLine="0"/>
        <w:jc w:val="right"/>
        <w:rPr>
          <w:sz w:val="20"/>
          <w:szCs w:val="20"/>
        </w:rPr>
      </w:pPr>
    </w:p>
    <w:p w14:paraId="544BE55B" w14:textId="77777777" w:rsidR="007E55AD" w:rsidRDefault="007E55AD" w:rsidP="007E55AD">
      <w:pPr>
        <w:spacing w:line="240" w:lineRule="auto"/>
        <w:ind w:firstLine="0"/>
        <w:jc w:val="right"/>
        <w:rPr>
          <w:sz w:val="20"/>
          <w:szCs w:val="20"/>
        </w:rPr>
      </w:pPr>
    </w:p>
    <w:p w14:paraId="7EAAB53D" w14:textId="77777777" w:rsidR="007E55AD" w:rsidRDefault="007E55AD" w:rsidP="007E55AD">
      <w:pPr>
        <w:spacing w:line="240" w:lineRule="auto"/>
        <w:ind w:firstLine="0"/>
        <w:jc w:val="right"/>
        <w:rPr>
          <w:sz w:val="20"/>
          <w:szCs w:val="20"/>
        </w:rPr>
      </w:pPr>
    </w:p>
    <w:p w14:paraId="75F7D58D" w14:textId="77777777" w:rsidR="007E55AD" w:rsidRDefault="007E55AD" w:rsidP="007E55AD">
      <w:pPr>
        <w:spacing w:line="240" w:lineRule="auto"/>
        <w:ind w:firstLine="0"/>
        <w:jc w:val="right"/>
        <w:rPr>
          <w:sz w:val="20"/>
          <w:szCs w:val="20"/>
        </w:rPr>
      </w:pPr>
    </w:p>
    <w:p w14:paraId="3FC86DBF" w14:textId="77777777" w:rsidR="007E55AD" w:rsidRDefault="007E55AD" w:rsidP="007E55AD">
      <w:pPr>
        <w:spacing w:line="240" w:lineRule="auto"/>
        <w:ind w:firstLine="0"/>
        <w:jc w:val="right"/>
        <w:rPr>
          <w:sz w:val="20"/>
          <w:szCs w:val="20"/>
        </w:rPr>
      </w:pPr>
    </w:p>
    <w:p w14:paraId="0727050B" w14:textId="77777777" w:rsidR="007E55AD" w:rsidRDefault="007E55AD" w:rsidP="007E55AD">
      <w:pPr>
        <w:spacing w:line="240" w:lineRule="auto"/>
        <w:ind w:firstLine="0"/>
        <w:jc w:val="right"/>
        <w:rPr>
          <w:sz w:val="20"/>
          <w:szCs w:val="20"/>
        </w:rPr>
      </w:pPr>
    </w:p>
    <w:p w14:paraId="74F352B9" w14:textId="77777777" w:rsidR="007E55AD" w:rsidRPr="007E55AD" w:rsidRDefault="007E55AD" w:rsidP="007E55AD">
      <w:pPr>
        <w:spacing w:line="240" w:lineRule="auto"/>
        <w:ind w:firstLine="0"/>
        <w:jc w:val="right"/>
        <w:rPr>
          <w:sz w:val="20"/>
          <w:szCs w:val="20"/>
        </w:rPr>
      </w:pPr>
      <w:r w:rsidRPr="007E55AD">
        <w:rPr>
          <w:sz w:val="20"/>
          <w:szCs w:val="20"/>
        </w:rPr>
        <w:t xml:space="preserve">Приложение №__ </w:t>
      </w:r>
    </w:p>
    <w:p w14:paraId="35B96750" w14:textId="77777777" w:rsidR="007E55AD" w:rsidRPr="007E55AD" w:rsidRDefault="007E55AD" w:rsidP="007E55AD">
      <w:pPr>
        <w:spacing w:line="216" w:lineRule="auto"/>
        <w:ind w:firstLine="0"/>
        <w:jc w:val="right"/>
        <w:rPr>
          <w:bCs/>
          <w:color w:val="000000"/>
          <w:sz w:val="20"/>
          <w:szCs w:val="20"/>
        </w:rPr>
      </w:pPr>
      <w:r w:rsidRPr="007E55AD">
        <w:rPr>
          <w:color w:val="000000"/>
          <w:sz w:val="20"/>
          <w:szCs w:val="20"/>
        </w:rPr>
        <w:t>к Договору №</w:t>
      </w:r>
      <w:r w:rsidRPr="007E55AD">
        <w:rPr>
          <w:bCs/>
          <w:color w:val="000000"/>
          <w:sz w:val="20"/>
          <w:szCs w:val="20"/>
        </w:rPr>
        <w:t xml:space="preserve"> _________</w:t>
      </w:r>
    </w:p>
    <w:p w14:paraId="24BD3551" w14:textId="77777777" w:rsidR="007E55AD" w:rsidRPr="007E55AD" w:rsidRDefault="007E55AD" w:rsidP="007E55AD">
      <w:pPr>
        <w:spacing w:after="120" w:line="216" w:lineRule="auto"/>
        <w:ind w:firstLine="0"/>
        <w:jc w:val="right"/>
        <w:rPr>
          <w:color w:val="000000"/>
          <w:sz w:val="20"/>
          <w:szCs w:val="20"/>
        </w:rPr>
      </w:pPr>
      <w:r w:rsidRPr="007E55AD">
        <w:rPr>
          <w:color w:val="000000"/>
          <w:sz w:val="20"/>
          <w:szCs w:val="20"/>
        </w:rPr>
        <w:t>«___»__________20___ г.</w:t>
      </w:r>
    </w:p>
    <w:p w14:paraId="09B32252" w14:textId="77777777" w:rsidR="007E55AD" w:rsidRPr="007E55AD" w:rsidRDefault="007E55AD" w:rsidP="007E55AD">
      <w:pPr>
        <w:tabs>
          <w:tab w:val="left" w:pos="853"/>
          <w:tab w:val="left" w:pos="3573"/>
          <w:tab w:val="left" w:pos="5406"/>
          <w:tab w:val="left" w:pos="7786"/>
        </w:tabs>
        <w:spacing w:line="240" w:lineRule="auto"/>
        <w:ind w:left="93" w:firstLine="0"/>
        <w:jc w:val="right"/>
        <w:rPr>
          <w:sz w:val="22"/>
          <w:szCs w:val="22"/>
        </w:rPr>
      </w:pPr>
    </w:p>
    <w:p w14:paraId="3838589D" w14:textId="77777777" w:rsidR="007E55AD" w:rsidRPr="007E55AD" w:rsidRDefault="007E55AD" w:rsidP="007E55AD">
      <w:pPr>
        <w:tabs>
          <w:tab w:val="left" w:pos="853"/>
          <w:tab w:val="left" w:pos="3573"/>
          <w:tab w:val="left" w:pos="5406"/>
          <w:tab w:val="left" w:pos="7786"/>
        </w:tabs>
        <w:spacing w:line="240" w:lineRule="auto"/>
        <w:ind w:left="93" w:firstLine="0"/>
        <w:jc w:val="left"/>
        <w:rPr>
          <w:sz w:val="22"/>
          <w:szCs w:val="22"/>
        </w:rPr>
      </w:pPr>
    </w:p>
    <w:p w14:paraId="64AC5B0C" w14:textId="77777777" w:rsidR="007E55AD" w:rsidRPr="007E55AD" w:rsidRDefault="007E55AD" w:rsidP="007E55AD">
      <w:pPr>
        <w:tabs>
          <w:tab w:val="left" w:pos="853"/>
          <w:tab w:val="left" w:pos="3573"/>
          <w:tab w:val="left" w:pos="5406"/>
          <w:tab w:val="left" w:pos="7786"/>
        </w:tabs>
        <w:spacing w:line="240" w:lineRule="auto"/>
        <w:ind w:left="93" w:firstLine="0"/>
        <w:jc w:val="left"/>
        <w:rPr>
          <w:sz w:val="22"/>
          <w:szCs w:val="22"/>
        </w:rPr>
      </w:pPr>
    </w:p>
    <w:p w14:paraId="432DB74C" w14:textId="77777777" w:rsidR="007E55AD" w:rsidRPr="007E55AD" w:rsidRDefault="007E55AD" w:rsidP="007E55AD">
      <w:pPr>
        <w:tabs>
          <w:tab w:val="left" w:pos="853"/>
          <w:tab w:val="left" w:pos="3573"/>
          <w:tab w:val="left" w:pos="5406"/>
          <w:tab w:val="left" w:pos="7786"/>
        </w:tabs>
        <w:spacing w:line="240" w:lineRule="auto"/>
        <w:ind w:left="93" w:firstLine="0"/>
        <w:jc w:val="left"/>
        <w:rPr>
          <w:sz w:val="22"/>
          <w:szCs w:val="22"/>
        </w:rPr>
      </w:pPr>
    </w:p>
    <w:p w14:paraId="4BDDB394" w14:textId="77777777" w:rsidR="007E55AD" w:rsidRPr="007E55AD" w:rsidRDefault="007E55AD" w:rsidP="007E55AD">
      <w:pPr>
        <w:tabs>
          <w:tab w:val="left" w:pos="0"/>
        </w:tabs>
        <w:spacing w:line="240" w:lineRule="auto"/>
        <w:ind w:firstLine="0"/>
        <w:jc w:val="center"/>
        <w:rPr>
          <w:rFonts w:eastAsia="Calibri"/>
          <w:b/>
          <w:sz w:val="22"/>
          <w:szCs w:val="22"/>
        </w:rPr>
      </w:pPr>
      <w:r w:rsidRPr="007E55AD">
        <w:rPr>
          <w:rFonts w:eastAsia="Calibri"/>
          <w:b/>
          <w:sz w:val="22"/>
          <w:szCs w:val="22"/>
        </w:rPr>
        <w:t xml:space="preserve">Заявление о добросовестности </w:t>
      </w:r>
    </w:p>
    <w:p w14:paraId="133F0DDC" w14:textId="77777777" w:rsidR="007E55AD" w:rsidRPr="007E55AD" w:rsidRDefault="007E55AD" w:rsidP="007E55AD">
      <w:pPr>
        <w:tabs>
          <w:tab w:val="left" w:pos="0"/>
        </w:tabs>
        <w:spacing w:line="240" w:lineRule="auto"/>
        <w:ind w:firstLine="709"/>
        <w:jc w:val="left"/>
        <w:rPr>
          <w:rFonts w:eastAsia="Calibri"/>
          <w:sz w:val="22"/>
          <w:szCs w:val="22"/>
        </w:rPr>
      </w:pPr>
    </w:p>
    <w:p w14:paraId="75036345" w14:textId="77777777" w:rsidR="007E55AD" w:rsidRPr="007E55AD" w:rsidRDefault="007E55AD" w:rsidP="007E55AD">
      <w:pPr>
        <w:widowControl w:val="0"/>
        <w:spacing w:line="240" w:lineRule="auto"/>
        <w:ind w:firstLine="0"/>
        <w:rPr>
          <w:color w:val="000000"/>
          <w:sz w:val="22"/>
          <w:szCs w:val="22"/>
        </w:rPr>
      </w:pPr>
      <w:r w:rsidRPr="007E55AD">
        <w:rPr>
          <w:color w:val="000000"/>
          <w:sz w:val="22"/>
          <w:szCs w:val="22"/>
        </w:rPr>
        <w:t xml:space="preserve">г. Якутск                                                                                                                       </w:t>
      </w:r>
      <w:proofErr w:type="gramStart"/>
      <w:r w:rsidRPr="007E55AD">
        <w:rPr>
          <w:color w:val="000000"/>
          <w:sz w:val="22"/>
          <w:szCs w:val="22"/>
        </w:rPr>
        <w:t xml:space="preserve">   «</w:t>
      </w:r>
      <w:proofErr w:type="gramEnd"/>
      <w:r w:rsidRPr="007E55AD">
        <w:rPr>
          <w:color w:val="000000"/>
          <w:sz w:val="22"/>
          <w:szCs w:val="22"/>
        </w:rPr>
        <w:t>____» __________ 20__ г.</w:t>
      </w:r>
    </w:p>
    <w:p w14:paraId="1E0450AB" w14:textId="77777777" w:rsidR="007E55AD" w:rsidRPr="007E55AD" w:rsidRDefault="007E55AD" w:rsidP="007E55AD">
      <w:pPr>
        <w:spacing w:line="240" w:lineRule="auto"/>
        <w:ind w:firstLine="0"/>
        <w:rPr>
          <w:b/>
          <w:sz w:val="22"/>
          <w:szCs w:val="22"/>
        </w:rPr>
      </w:pPr>
    </w:p>
    <w:p w14:paraId="26977AAD" w14:textId="77777777" w:rsidR="007E55AD" w:rsidRPr="007E55AD" w:rsidRDefault="007E55AD" w:rsidP="007E55AD">
      <w:pPr>
        <w:spacing w:line="240" w:lineRule="auto"/>
        <w:ind w:firstLine="0"/>
        <w:rPr>
          <w:b/>
          <w:sz w:val="22"/>
          <w:szCs w:val="22"/>
        </w:rPr>
      </w:pPr>
    </w:p>
    <w:p w14:paraId="1C4A0E6D" w14:textId="77777777" w:rsidR="007E55AD" w:rsidRPr="007E55AD" w:rsidRDefault="007E55AD" w:rsidP="007E55AD">
      <w:pPr>
        <w:tabs>
          <w:tab w:val="left" w:pos="0"/>
          <w:tab w:val="left" w:pos="567"/>
        </w:tabs>
        <w:spacing w:line="240" w:lineRule="auto"/>
        <w:ind w:firstLine="709"/>
        <w:rPr>
          <w:rFonts w:eastAsia="Calibri"/>
          <w:sz w:val="22"/>
          <w:szCs w:val="22"/>
        </w:rPr>
      </w:pPr>
      <w:r w:rsidRPr="007E55AD">
        <w:rPr>
          <w:rFonts w:eastAsia="Calibri"/>
          <w:sz w:val="22"/>
          <w:szCs w:val="22"/>
        </w:rPr>
        <w:t>Настоящим _______________________________</w:t>
      </w:r>
      <w:r w:rsidRPr="007E55AD">
        <w:rPr>
          <w:snapToGrid w:val="0"/>
          <w:color w:val="000000"/>
          <w:sz w:val="22"/>
          <w:szCs w:val="22"/>
        </w:rPr>
        <w:t xml:space="preserve">, именуемое в дальнейшем </w:t>
      </w:r>
      <w:r w:rsidRPr="007E55AD">
        <w:rPr>
          <w:b/>
          <w:snapToGrid w:val="0"/>
          <w:color w:val="000000"/>
          <w:sz w:val="22"/>
          <w:szCs w:val="22"/>
        </w:rPr>
        <w:t>«Поставщик/Подрядчик/Исполнитель/Перевозчик»</w:t>
      </w:r>
      <w:r w:rsidRPr="007E55AD">
        <w:rPr>
          <w:snapToGrid w:val="0"/>
          <w:color w:val="000000"/>
          <w:sz w:val="22"/>
          <w:szCs w:val="22"/>
        </w:rPr>
        <w:t>, в лице ____________________________________________________________________, действующего на основании ____________________________________________________________________</w:t>
      </w:r>
      <w:r w:rsidRPr="007E55AD">
        <w:rPr>
          <w:rFonts w:eastAsia="Calibri"/>
          <w:sz w:val="22"/>
          <w:szCs w:val="22"/>
        </w:rPr>
        <w:t xml:space="preserve">, гарантирует и подтверждает, что на момент заключения Договора между </w:t>
      </w:r>
      <w:r w:rsidRPr="007E55AD">
        <w:rPr>
          <w:b/>
          <w:snapToGrid w:val="0"/>
          <w:color w:val="000000"/>
          <w:sz w:val="22"/>
          <w:szCs w:val="22"/>
        </w:rPr>
        <w:t>Поставщиком/Подрядчиком/Исполнителем/Перевозчиком</w:t>
      </w:r>
      <w:r w:rsidRPr="007E55AD">
        <w:rPr>
          <w:rFonts w:eastAsia="Calibri"/>
          <w:sz w:val="22"/>
          <w:szCs w:val="22"/>
        </w:rPr>
        <w:t xml:space="preserve"> и </w:t>
      </w:r>
      <w:r w:rsidRPr="007E55AD">
        <w:rPr>
          <w:rFonts w:eastAsia="Calibri"/>
          <w:b/>
          <w:sz w:val="22"/>
          <w:szCs w:val="22"/>
        </w:rPr>
        <w:t>АО «Саханефтегазсбыт»</w:t>
      </w:r>
      <w:r w:rsidRPr="007E55AD">
        <w:rPr>
          <w:snapToGrid w:val="0"/>
          <w:color w:val="000000"/>
          <w:sz w:val="22"/>
          <w:szCs w:val="22"/>
        </w:rPr>
        <w:t>,  в лице _____________________________________ действующего на основании ______________________________, именуемое в дальнейшем «</w:t>
      </w:r>
      <w:r w:rsidRPr="007E55AD">
        <w:rPr>
          <w:b/>
          <w:snapToGrid w:val="0"/>
          <w:color w:val="000000"/>
          <w:sz w:val="22"/>
          <w:szCs w:val="22"/>
        </w:rPr>
        <w:t>Заказчик»</w:t>
      </w:r>
      <w:r w:rsidRPr="007E55AD">
        <w:rPr>
          <w:rFonts w:eastAsia="Calibri"/>
          <w:sz w:val="22"/>
          <w:szCs w:val="22"/>
        </w:rPr>
        <w:t>:</w:t>
      </w:r>
    </w:p>
    <w:p w14:paraId="60181B53" w14:textId="77777777" w:rsidR="007E55AD" w:rsidRPr="007E55AD" w:rsidRDefault="007E55AD" w:rsidP="007E55AD">
      <w:pPr>
        <w:tabs>
          <w:tab w:val="left" w:pos="0"/>
          <w:tab w:val="left" w:pos="567"/>
        </w:tabs>
        <w:spacing w:line="240" w:lineRule="auto"/>
        <w:ind w:firstLine="709"/>
        <w:rPr>
          <w:rFonts w:eastAsia="Calibri"/>
          <w:sz w:val="22"/>
          <w:szCs w:val="22"/>
        </w:rPr>
      </w:pPr>
    </w:p>
    <w:p w14:paraId="17DD340B"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состоит на налоговом учете в Межрайонной ИФНС </w:t>
      </w:r>
      <w:proofErr w:type="gramStart"/>
      <w:r w:rsidRPr="007E55AD">
        <w:rPr>
          <w:rFonts w:eastAsia="Calibri"/>
          <w:sz w:val="22"/>
          <w:szCs w:val="22"/>
        </w:rPr>
        <w:t>России  с</w:t>
      </w:r>
      <w:proofErr w:type="gramEnd"/>
      <w:r w:rsidRPr="007E55AD">
        <w:rPr>
          <w:rFonts w:eastAsia="Calibri"/>
          <w:sz w:val="22"/>
          <w:szCs w:val="22"/>
        </w:rPr>
        <w:t xml:space="preserve"> «___» ___________ 20__ г. с присвоением ОГРН </w:t>
      </w:r>
      <w:r w:rsidRPr="007E55AD">
        <w:rPr>
          <w:sz w:val="22"/>
          <w:szCs w:val="22"/>
        </w:rPr>
        <w:t>___________</w:t>
      </w:r>
      <w:r w:rsidRPr="007E55AD">
        <w:rPr>
          <w:rFonts w:eastAsia="Calibri"/>
          <w:sz w:val="22"/>
          <w:szCs w:val="22"/>
        </w:rPr>
        <w:t>, ОКПО__________ИНН _________ и КПП ____________.</w:t>
      </w:r>
    </w:p>
    <w:p w14:paraId="1C224B43"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гарантирует, что все</w:t>
      </w:r>
      <w:r w:rsidRPr="007E55AD">
        <w:rPr>
          <w:color w:val="000000"/>
          <w:sz w:val="22"/>
          <w:szCs w:val="22"/>
          <w:lang w:val="x-none"/>
        </w:rPr>
        <w:t xml:space="preserve"> сведения о</w:t>
      </w:r>
      <w:r w:rsidRPr="007E55AD">
        <w:rPr>
          <w:color w:val="000000"/>
          <w:sz w:val="22"/>
          <w:szCs w:val="22"/>
        </w:rPr>
        <w:t xml:space="preserve"> нем</w:t>
      </w:r>
      <w:r w:rsidRPr="007E55AD">
        <w:rPr>
          <w:color w:val="000000"/>
          <w:sz w:val="22"/>
          <w:szCs w:val="22"/>
          <w:lang w:val="x-none"/>
        </w:rPr>
        <w:t xml:space="preserve"> в ЕГРЮЛ достоверны на момент подписания </w:t>
      </w:r>
      <w:r w:rsidRPr="007E55AD">
        <w:rPr>
          <w:color w:val="000000"/>
          <w:sz w:val="22"/>
          <w:szCs w:val="22"/>
        </w:rPr>
        <w:t>Д</w:t>
      </w:r>
      <w:r w:rsidRPr="007E55AD">
        <w:rPr>
          <w:color w:val="000000"/>
          <w:sz w:val="22"/>
          <w:szCs w:val="22"/>
          <w:lang w:val="x-none"/>
        </w:rPr>
        <w:t>оговора и будут оставаться достоверными в дальнейшем.</w:t>
      </w:r>
    </w:p>
    <w:p w14:paraId="6AAE04D5"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30FC41C3"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7E55AD">
        <w:rPr>
          <w:b/>
          <w:snapToGrid w:val="0"/>
          <w:color w:val="000000"/>
          <w:sz w:val="22"/>
          <w:szCs w:val="22"/>
        </w:rPr>
        <w:t>Поставщика/Подрядчика/Исполнителя/Перевозчика</w:t>
      </w:r>
      <w:r w:rsidRPr="007E55AD">
        <w:rPr>
          <w:rFonts w:eastAsia="Calibri"/>
          <w:sz w:val="22"/>
          <w:szCs w:val="22"/>
        </w:rPr>
        <w:t xml:space="preserve">. </w:t>
      </w:r>
    </w:p>
    <w:p w14:paraId="58739C45"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7E55AD">
        <w:rPr>
          <w:b/>
          <w:snapToGrid w:val="0"/>
          <w:color w:val="000000"/>
          <w:sz w:val="22"/>
          <w:szCs w:val="22"/>
        </w:rPr>
        <w:t>Поставщиком/Подрядчиком/Исполнителем/Перевозчиком</w:t>
      </w:r>
      <w:r w:rsidRPr="007E55AD">
        <w:rPr>
          <w:rFonts w:eastAsia="Calibri"/>
          <w:sz w:val="22"/>
          <w:szCs w:val="22"/>
        </w:rPr>
        <w:t xml:space="preserve"> обязательств как надлежаще исполненных.</w:t>
      </w:r>
    </w:p>
    <w:p w14:paraId="663EF960"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w:t>
      </w:r>
      <w:r w:rsidRPr="007E55AD">
        <w:rPr>
          <w:sz w:val="24"/>
          <w:szCs w:val="24"/>
        </w:rPr>
        <w:t>уплаты в бюджет НДС, налога на прибыль и другие налоги, предусмотренные НК РФ</w:t>
      </w:r>
      <w:r w:rsidRPr="007E55AD">
        <w:rPr>
          <w:rFonts w:eastAsia="Calibri"/>
          <w:sz w:val="22"/>
          <w:szCs w:val="22"/>
        </w:rPr>
        <w:t xml:space="preserve">. </w:t>
      </w:r>
    </w:p>
    <w:p w14:paraId="18F1D0D0" w14:textId="77777777" w:rsidR="007E55AD" w:rsidRPr="007E55AD" w:rsidRDefault="007E55AD" w:rsidP="007E55AD">
      <w:pPr>
        <w:numPr>
          <w:ilvl w:val="0"/>
          <w:numId w:val="36"/>
        </w:numPr>
        <w:tabs>
          <w:tab w:val="left" w:pos="0"/>
          <w:tab w:val="left" w:pos="993"/>
        </w:tabs>
        <w:spacing w:after="200" w:line="240" w:lineRule="auto"/>
        <w:ind w:left="0" w:firstLine="709"/>
        <w:contextualSpacing/>
        <w:jc w:val="left"/>
        <w:rPr>
          <w:rFonts w:eastAsia="Calibri"/>
          <w:sz w:val="22"/>
          <w:szCs w:val="22"/>
        </w:rPr>
      </w:pPr>
      <w:r w:rsidRPr="007E55AD">
        <w:rPr>
          <w:b/>
          <w:snapToGrid w:val="0"/>
          <w:color w:val="000000"/>
          <w:sz w:val="22"/>
          <w:szCs w:val="22"/>
        </w:rPr>
        <w:t>Поставщик/Подрядчик/Исполнитель/Перевозчик</w:t>
      </w:r>
      <w:r w:rsidRPr="007E55AD">
        <w:rPr>
          <w:rFonts w:eastAsia="Calibri"/>
          <w:sz w:val="22"/>
          <w:szCs w:val="22"/>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0FE4757C" w14:textId="77777777" w:rsidR="007E55AD" w:rsidRPr="007E55AD" w:rsidRDefault="007E55AD" w:rsidP="007E55AD">
      <w:pPr>
        <w:tabs>
          <w:tab w:val="left" w:pos="0"/>
          <w:tab w:val="left" w:pos="993"/>
        </w:tabs>
        <w:spacing w:line="240" w:lineRule="auto"/>
        <w:ind w:firstLine="0"/>
        <w:contextualSpacing/>
        <w:rPr>
          <w:rFonts w:eastAsia="Calibri"/>
          <w:sz w:val="22"/>
          <w:szCs w:val="22"/>
        </w:rPr>
      </w:pPr>
    </w:p>
    <w:p w14:paraId="4A7BD92F" w14:textId="77777777" w:rsidR="007E55AD" w:rsidRPr="007E55AD" w:rsidRDefault="007E55AD" w:rsidP="007E55AD">
      <w:pPr>
        <w:tabs>
          <w:tab w:val="left" w:pos="0"/>
          <w:tab w:val="left" w:pos="993"/>
        </w:tabs>
        <w:spacing w:line="240" w:lineRule="auto"/>
        <w:ind w:firstLine="0"/>
        <w:contextualSpacing/>
        <w:rPr>
          <w:rFonts w:eastAsia="Calibri"/>
          <w:sz w:val="22"/>
          <w:szCs w:val="22"/>
        </w:rPr>
      </w:pPr>
    </w:p>
    <w:tbl>
      <w:tblPr>
        <w:tblW w:w="0" w:type="auto"/>
        <w:tblInd w:w="-10" w:type="dxa"/>
        <w:tblLayout w:type="fixed"/>
        <w:tblLook w:val="0000" w:firstRow="0" w:lastRow="0" w:firstColumn="0" w:lastColumn="0" w:noHBand="0" w:noVBand="0"/>
      </w:tblPr>
      <w:tblGrid>
        <w:gridCol w:w="5430"/>
      </w:tblGrid>
      <w:tr w:rsidR="007E55AD" w:rsidRPr="007E55AD" w14:paraId="655B2D84" w14:textId="77777777" w:rsidTr="0083753D">
        <w:trPr>
          <w:trHeight w:val="1777"/>
        </w:trPr>
        <w:tc>
          <w:tcPr>
            <w:tcW w:w="5430" w:type="dxa"/>
            <w:tcBorders>
              <w:top w:val="single" w:sz="4" w:space="0" w:color="000000"/>
              <w:left w:val="single" w:sz="4" w:space="0" w:color="000000"/>
              <w:bottom w:val="single" w:sz="4" w:space="0" w:color="000000"/>
              <w:right w:val="single" w:sz="4" w:space="0" w:color="000000"/>
            </w:tcBorders>
          </w:tcPr>
          <w:p w14:paraId="0C47B053" w14:textId="77777777" w:rsidR="007E55AD" w:rsidRPr="007E55AD" w:rsidRDefault="007E55AD" w:rsidP="007E55AD">
            <w:pPr>
              <w:snapToGrid w:val="0"/>
              <w:spacing w:line="240" w:lineRule="auto"/>
              <w:ind w:firstLine="0"/>
              <w:jc w:val="left"/>
              <w:rPr>
                <w:b/>
                <w:color w:val="000000"/>
                <w:sz w:val="22"/>
                <w:szCs w:val="22"/>
              </w:rPr>
            </w:pPr>
            <w:r w:rsidRPr="007E55AD">
              <w:rPr>
                <w:b/>
                <w:color w:val="000000"/>
                <w:sz w:val="22"/>
                <w:szCs w:val="22"/>
              </w:rPr>
              <w:t>«</w:t>
            </w:r>
            <w:r w:rsidRPr="007E55AD">
              <w:rPr>
                <w:b/>
                <w:snapToGrid w:val="0"/>
                <w:color w:val="000000"/>
                <w:sz w:val="22"/>
                <w:szCs w:val="22"/>
              </w:rPr>
              <w:t>Поставщик/Подрядчик/Исполнитель/Перевозчик</w:t>
            </w:r>
            <w:r w:rsidRPr="007E55AD">
              <w:rPr>
                <w:b/>
                <w:color w:val="000000"/>
                <w:sz w:val="22"/>
                <w:szCs w:val="22"/>
              </w:rPr>
              <w:t>»</w:t>
            </w:r>
          </w:p>
          <w:p w14:paraId="3544283C" w14:textId="77777777" w:rsidR="007E55AD" w:rsidRPr="007E55AD" w:rsidRDefault="007E55AD" w:rsidP="007E55AD">
            <w:pPr>
              <w:spacing w:line="240" w:lineRule="auto"/>
              <w:ind w:firstLine="0"/>
              <w:jc w:val="left"/>
              <w:rPr>
                <w:color w:val="000000"/>
                <w:sz w:val="22"/>
                <w:szCs w:val="22"/>
              </w:rPr>
            </w:pPr>
          </w:p>
          <w:p w14:paraId="12C85599" w14:textId="77777777" w:rsidR="007E55AD" w:rsidRPr="007E55AD" w:rsidRDefault="007E55AD" w:rsidP="007E55AD">
            <w:pPr>
              <w:spacing w:line="240" w:lineRule="auto"/>
              <w:ind w:firstLine="0"/>
              <w:jc w:val="left"/>
              <w:rPr>
                <w:color w:val="000000"/>
                <w:sz w:val="22"/>
                <w:szCs w:val="22"/>
              </w:rPr>
            </w:pPr>
          </w:p>
          <w:p w14:paraId="2A889338" w14:textId="77777777" w:rsidR="007E55AD" w:rsidRPr="007E55AD" w:rsidRDefault="007E55AD" w:rsidP="007E55AD">
            <w:pPr>
              <w:spacing w:line="240" w:lineRule="auto"/>
              <w:ind w:firstLine="0"/>
              <w:jc w:val="left"/>
              <w:rPr>
                <w:color w:val="000000"/>
                <w:sz w:val="22"/>
                <w:szCs w:val="22"/>
              </w:rPr>
            </w:pPr>
          </w:p>
          <w:p w14:paraId="54848D81" w14:textId="77777777" w:rsidR="007E55AD" w:rsidRPr="007E55AD" w:rsidRDefault="007E55AD" w:rsidP="007E55AD">
            <w:pPr>
              <w:spacing w:line="240" w:lineRule="auto"/>
              <w:ind w:firstLine="0"/>
              <w:jc w:val="left"/>
              <w:rPr>
                <w:color w:val="000000"/>
                <w:sz w:val="22"/>
                <w:szCs w:val="22"/>
              </w:rPr>
            </w:pPr>
            <w:r w:rsidRPr="007E55AD">
              <w:rPr>
                <w:color w:val="000000"/>
                <w:sz w:val="22"/>
                <w:szCs w:val="22"/>
              </w:rPr>
              <w:t>__________________________</w:t>
            </w:r>
          </w:p>
          <w:p w14:paraId="7C35769C" w14:textId="77777777" w:rsidR="007E55AD" w:rsidRPr="007E55AD" w:rsidRDefault="007E55AD" w:rsidP="007E55AD">
            <w:pPr>
              <w:spacing w:line="240" w:lineRule="auto"/>
              <w:ind w:firstLine="0"/>
              <w:jc w:val="left"/>
              <w:rPr>
                <w:color w:val="000000"/>
                <w:sz w:val="22"/>
                <w:szCs w:val="22"/>
              </w:rPr>
            </w:pPr>
          </w:p>
          <w:p w14:paraId="2A143C54" w14:textId="77777777" w:rsidR="007E55AD" w:rsidRPr="007E55AD" w:rsidRDefault="007E55AD" w:rsidP="007E55AD">
            <w:pPr>
              <w:spacing w:line="240" w:lineRule="auto"/>
              <w:ind w:firstLine="0"/>
              <w:jc w:val="left"/>
              <w:rPr>
                <w:color w:val="000000"/>
                <w:sz w:val="22"/>
                <w:szCs w:val="22"/>
              </w:rPr>
            </w:pPr>
            <w:r w:rsidRPr="007E55AD">
              <w:rPr>
                <w:color w:val="000000"/>
                <w:sz w:val="22"/>
                <w:szCs w:val="22"/>
              </w:rPr>
              <w:t>М.П.</w:t>
            </w:r>
          </w:p>
        </w:tc>
      </w:tr>
    </w:tbl>
    <w:p w14:paraId="464A3611" w14:textId="77777777" w:rsidR="00D05CC3" w:rsidRPr="003444EB" w:rsidRDefault="00D05CC3" w:rsidP="00003744">
      <w:pPr>
        <w:tabs>
          <w:tab w:val="left" w:pos="2595"/>
        </w:tabs>
        <w:rPr>
          <w:sz w:val="24"/>
          <w:szCs w:val="24"/>
        </w:rPr>
      </w:pPr>
    </w:p>
    <w:p w14:paraId="016503E5" w14:textId="77777777" w:rsidR="00BC5911" w:rsidRDefault="00BC5911" w:rsidP="00003744">
      <w:pPr>
        <w:tabs>
          <w:tab w:val="left" w:pos="2595"/>
        </w:tabs>
        <w:rPr>
          <w:sz w:val="24"/>
          <w:szCs w:val="24"/>
        </w:rPr>
      </w:pPr>
    </w:p>
    <w:p w14:paraId="734ED70E" w14:textId="77777777" w:rsidR="0083753D" w:rsidRDefault="0083753D" w:rsidP="00003744">
      <w:pPr>
        <w:tabs>
          <w:tab w:val="left" w:pos="2595"/>
        </w:tabs>
        <w:rPr>
          <w:sz w:val="24"/>
          <w:szCs w:val="24"/>
        </w:rPr>
      </w:pPr>
    </w:p>
    <w:p w14:paraId="329D2501" w14:textId="77777777" w:rsidR="0083753D" w:rsidRPr="003444EB" w:rsidRDefault="0083753D" w:rsidP="00003744">
      <w:pPr>
        <w:tabs>
          <w:tab w:val="left" w:pos="2595"/>
        </w:tabs>
        <w:rPr>
          <w:sz w:val="24"/>
          <w:szCs w:val="24"/>
        </w:rPr>
      </w:pPr>
    </w:p>
    <w:p w14:paraId="1B531AC5" w14:textId="77777777" w:rsidR="00BC5911" w:rsidRPr="003444EB" w:rsidRDefault="00BC5911" w:rsidP="00003744">
      <w:pPr>
        <w:tabs>
          <w:tab w:val="left" w:pos="2595"/>
        </w:tabs>
        <w:rPr>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2" w:name="_Toc322017042"/>
      <w:r w:rsidRPr="003444EB">
        <w:rPr>
          <w:b/>
          <w:bCs/>
          <w:sz w:val="24"/>
          <w:szCs w:val="24"/>
        </w:rPr>
        <w:t xml:space="preserve">Общий порядок проведения </w:t>
      </w:r>
      <w:bookmarkEnd w:id="52"/>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3"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3"/>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4" w:name="_Toc322017044"/>
      <w:r w:rsidRPr="003444EB">
        <w:rPr>
          <w:b/>
          <w:bCs/>
          <w:sz w:val="24"/>
          <w:szCs w:val="24"/>
        </w:rPr>
        <w:t>Предоставление закупочной документации Участникам</w:t>
      </w:r>
      <w:bookmarkEnd w:id="54"/>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5"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5"/>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6" w:name="_Toc322017047"/>
      <w:r w:rsidRPr="003444EB">
        <w:rPr>
          <w:b/>
          <w:bCs/>
          <w:sz w:val="24"/>
          <w:szCs w:val="24"/>
        </w:rPr>
        <w:t xml:space="preserve"> Общие требования к </w:t>
      </w:r>
      <w:bookmarkEnd w:id="56"/>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3444EB"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5DD411E9" w:rsidR="0033091E" w:rsidRPr="003444EB" w:rsidRDefault="00B10269" w:rsidP="006E534F">
      <w:pPr>
        <w:shd w:val="clear" w:color="auto" w:fill="FFFFFF" w:themeFill="background1"/>
        <w:spacing w:line="240" w:lineRule="atLeast"/>
        <w:ind w:left="567" w:firstLine="0"/>
        <w:rPr>
          <w:sz w:val="24"/>
          <w:szCs w:val="24"/>
        </w:rPr>
      </w:pPr>
      <w:r>
        <w:rPr>
          <w:b/>
          <w:sz w:val="24"/>
          <w:szCs w:val="24"/>
        </w:rPr>
        <w:t>б</w:t>
      </w:r>
      <w:r w:rsidR="0033091E" w:rsidRPr="003444EB">
        <w:rPr>
          <w:b/>
          <w:sz w:val="24"/>
          <w:szCs w:val="24"/>
        </w:rPr>
        <w:t>)</w:t>
      </w:r>
      <w:r w:rsidR="0033091E" w:rsidRPr="003444E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2</w:t>
      </w:r>
      <w:r w:rsidR="0033091E" w:rsidRPr="003444EB">
        <w:rPr>
          <w:sz w:val="24"/>
          <w:szCs w:val="24"/>
        </w:rPr>
        <w:t>.);</w:t>
      </w:r>
    </w:p>
    <w:p w14:paraId="3F78CD5C" w14:textId="7EEA84D8" w:rsidR="0033091E" w:rsidRPr="003444EB" w:rsidRDefault="00B10269" w:rsidP="006E534F">
      <w:pPr>
        <w:shd w:val="clear" w:color="auto" w:fill="FFFFFF" w:themeFill="background1"/>
        <w:spacing w:line="240" w:lineRule="atLeast"/>
        <w:ind w:left="567" w:firstLine="0"/>
        <w:rPr>
          <w:sz w:val="24"/>
          <w:szCs w:val="24"/>
        </w:rPr>
      </w:pPr>
      <w:r w:rsidRPr="0029579B">
        <w:rPr>
          <w:b/>
          <w:sz w:val="24"/>
          <w:szCs w:val="24"/>
        </w:rPr>
        <w:t>в</w:t>
      </w:r>
      <w:r w:rsidR="0033091E" w:rsidRPr="0029579B">
        <w:rPr>
          <w:b/>
          <w:sz w:val="24"/>
          <w:szCs w:val="24"/>
        </w:rPr>
        <w:t>)</w:t>
      </w:r>
      <w:r w:rsidR="0033091E" w:rsidRPr="0029579B">
        <w:rPr>
          <w:sz w:val="24"/>
          <w:szCs w:val="24"/>
        </w:rPr>
        <w:t xml:space="preserve"> Справку</w:t>
      </w:r>
      <w:r w:rsidR="0033091E" w:rsidRPr="003444EB">
        <w:rPr>
          <w:sz w:val="24"/>
          <w:szCs w:val="24"/>
        </w:rPr>
        <w:t xml:space="preserve">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3</w:t>
      </w:r>
      <w:r w:rsidR="0033091E" w:rsidRPr="003444EB">
        <w:rPr>
          <w:sz w:val="24"/>
          <w:szCs w:val="24"/>
        </w:rPr>
        <w:t>.);</w:t>
      </w:r>
    </w:p>
    <w:p w14:paraId="186B1033" w14:textId="18B0EB1D" w:rsidR="0033091E" w:rsidRPr="003444EB" w:rsidRDefault="00B10269" w:rsidP="006E534F">
      <w:pPr>
        <w:shd w:val="clear" w:color="auto" w:fill="FFFFFF" w:themeFill="background1"/>
        <w:spacing w:line="240" w:lineRule="atLeast"/>
        <w:ind w:left="567" w:firstLine="0"/>
        <w:rPr>
          <w:sz w:val="24"/>
          <w:szCs w:val="24"/>
        </w:rPr>
      </w:pPr>
      <w:r>
        <w:rPr>
          <w:b/>
          <w:sz w:val="24"/>
          <w:szCs w:val="24"/>
        </w:rPr>
        <w:t>г</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4DE3FE75" w:rsidR="00B861D2" w:rsidRPr="003444EB" w:rsidRDefault="008E157E" w:rsidP="006E534F">
      <w:pPr>
        <w:shd w:val="clear" w:color="auto" w:fill="FFFFFF"/>
        <w:spacing w:line="240" w:lineRule="atLeast"/>
        <w:ind w:left="567" w:firstLine="0"/>
        <w:rPr>
          <w:sz w:val="24"/>
          <w:szCs w:val="24"/>
          <w:lang w:eastAsia="ar-SA"/>
        </w:rPr>
      </w:pPr>
      <w:bookmarkStart w:id="57"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B10269">
        <w:rPr>
          <w:sz w:val="24"/>
          <w:szCs w:val="24"/>
          <w:lang w:eastAsia="ar-SA"/>
        </w:rPr>
        <w:t>в</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9382F8"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B10269">
        <w:rPr>
          <w:sz w:val="24"/>
          <w:szCs w:val="24"/>
        </w:rPr>
        <w:t>в</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lastRenderedPageBreak/>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7"/>
      <w:r w:rsidRPr="003444EB">
        <w:rPr>
          <w:b/>
          <w:bCs/>
          <w:sz w:val="24"/>
          <w:szCs w:val="24"/>
        </w:rPr>
        <w:t>Заявки</w:t>
      </w:r>
    </w:p>
    <w:p w14:paraId="51803F18" w14:textId="2DF87DDD"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83753D">
        <w:rPr>
          <w:sz w:val="24"/>
          <w:szCs w:val="24"/>
        </w:rPr>
        <w:t>30</w:t>
      </w:r>
      <w:r w:rsidRPr="003444EB">
        <w:rPr>
          <w:sz w:val="24"/>
          <w:szCs w:val="24"/>
        </w:rPr>
        <w:t xml:space="preserve"> (</w:t>
      </w:r>
      <w:r w:rsidR="0083753D">
        <w:rPr>
          <w:sz w:val="24"/>
          <w:szCs w:val="24"/>
        </w:rPr>
        <w:t>тридцать</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8" w:name="_Toc322017049"/>
      <w:r w:rsidRPr="003444EB">
        <w:rPr>
          <w:b/>
          <w:bCs/>
          <w:sz w:val="24"/>
          <w:szCs w:val="24"/>
        </w:rPr>
        <w:t xml:space="preserve">Требования к языку </w:t>
      </w:r>
      <w:bookmarkEnd w:id="58"/>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9" w:name="_Toc322017050"/>
      <w:r w:rsidRPr="003444EB">
        <w:rPr>
          <w:b/>
          <w:bCs/>
          <w:sz w:val="24"/>
          <w:szCs w:val="24"/>
        </w:rPr>
        <w:t xml:space="preserve">Требования к валюте </w:t>
      </w:r>
      <w:bookmarkEnd w:id="59"/>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5ADD2AAB"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186F25">
        <w:rPr>
          <w:b/>
          <w:sz w:val="24"/>
          <w:szCs w:val="24"/>
        </w:rPr>
        <w:t>2</w:t>
      </w:r>
      <w:r w:rsidR="00891801">
        <w:rPr>
          <w:b/>
          <w:sz w:val="24"/>
          <w:szCs w:val="24"/>
        </w:rPr>
        <w:t>8</w:t>
      </w:r>
      <w:r w:rsidR="006F3076" w:rsidRPr="003444EB">
        <w:rPr>
          <w:b/>
          <w:sz w:val="24"/>
          <w:szCs w:val="24"/>
        </w:rPr>
        <w:t>.</w:t>
      </w:r>
      <w:r w:rsidR="00003744" w:rsidRPr="003444EB">
        <w:rPr>
          <w:b/>
          <w:sz w:val="24"/>
          <w:szCs w:val="24"/>
        </w:rPr>
        <w:t>0</w:t>
      </w:r>
      <w:r w:rsidR="0083753D">
        <w:rPr>
          <w:b/>
          <w:sz w:val="24"/>
          <w:szCs w:val="24"/>
        </w:rPr>
        <w:t>3</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23A15FDA"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186F25">
        <w:rPr>
          <w:b/>
          <w:sz w:val="24"/>
          <w:szCs w:val="24"/>
        </w:rPr>
        <w:t>0</w:t>
      </w:r>
      <w:r w:rsidR="00891801">
        <w:rPr>
          <w:b/>
          <w:sz w:val="24"/>
          <w:szCs w:val="24"/>
        </w:rPr>
        <w:t>3</w:t>
      </w:r>
      <w:r w:rsidR="00983853" w:rsidRPr="003444EB">
        <w:rPr>
          <w:b/>
          <w:sz w:val="24"/>
          <w:szCs w:val="24"/>
        </w:rPr>
        <w:t>.</w:t>
      </w:r>
      <w:r w:rsidR="00003744" w:rsidRPr="003444EB">
        <w:rPr>
          <w:b/>
          <w:sz w:val="24"/>
          <w:szCs w:val="24"/>
        </w:rPr>
        <w:t>0</w:t>
      </w:r>
      <w:r w:rsidR="00186F25">
        <w:rPr>
          <w:b/>
          <w:sz w:val="24"/>
          <w:szCs w:val="24"/>
        </w:rPr>
        <w:t>4</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3740B491"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186F25">
        <w:rPr>
          <w:rFonts w:cs="Arial"/>
          <w:b/>
          <w:sz w:val="24"/>
          <w:szCs w:val="24"/>
        </w:rPr>
        <w:t>0</w:t>
      </w:r>
      <w:r w:rsidR="00891801">
        <w:rPr>
          <w:rFonts w:cs="Arial"/>
          <w:b/>
          <w:sz w:val="24"/>
          <w:szCs w:val="24"/>
        </w:rPr>
        <w:t>2</w:t>
      </w:r>
      <w:r w:rsidR="00983853" w:rsidRPr="003444EB">
        <w:rPr>
          <w:rFonts w:cs="Arial"/>
          <w:b/>
          <w:sz w:val="24"/>
          <w:szCs w:val="24"/>
        </w:rPr>
        <w:t>.</w:t>
      </w:r>
      <w:r w:rsidR="00156643" w:rsidRPr="003444EB">
        <w:rPr>
          <w:rFonts w:cs="Arial"/>
          <w:b/>
          <w:sz w:val="24"/>
          <w:szCs w:val="24"/>
        </w:rPr>
        <w:t>0</w:t>
      </w:r>
      <w:r w:rsidR="00186F25">
        <w:rPr>
          <w:rFonts w:cs="Arial"/>
          <w:b/>
          <w:sz w:val="24"/>
          <w:szCs w:val="24"/>
        </w:rPr>
        <w:t>4</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w:t>
      </w:r>
      <w:r w:rsidRPr="003444EB">
        <w:rPr>
          <w:bCs/>
          <w:iCs/>
          <w:sz w:val="24"/>
          <w:szCs w:val="24"/>
        </w:rPr>
        <w:lastRenderedPageBreak/>
        <w:t xml:space="preserve">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0AE10286"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186F25">
        <w:rPr>
          <w:b/>
          <w:sz w:val="24"/>
          <w:szCs w:val="24"/>
        </w:rPr>
        <w:t>0</w:t>
      </w:r>
      <w:r w:rsidR="00891801">
        <w:rPr>
          <w:b/>
          <w:sz w:val="24"/>
          <w:szCs w:val="24"/>
        </w:rPr>
        <w:t>4</w:t>
      </w:r>
      <w:r w:rsidR="00D57F79" w:rsidRPr="003444EB">
        <w:rPr>
          <w:b/>
          <w:sz w:val="24"/>
          <w:szCs w:val="24"/>
        </w:rPr>
        <w:t>.</w:t>
      </w:r>
      <w:r w:rsidR="00156643" w:rsidRPr="003444EB">
        <w:rPr>
          <w:b/>
          <w:sz w:val="24"/>
          <w:szCs w:val="24"/>
        </w:rPr>
        <w:t>0</w:t>
      </w:r>
      <w:r w:rsidR="00186F25">
        <w:rPr>
          <w:b/>
          <w:sz w:val="24"/>
          <w:szCs w:val="24"/>
        </w:rPr>
        <w:t>4</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68169489"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186F25">
        <w:rPr>
          <w:b/>
          <w:sz w:val="24"/>
          <w:szCs w:val="24"/>
        </w:rPr>
        <w:t>0</w:t>
      </w:r>
      <w:r w:rsidR="00891801">
        <w:rPr>
          <w:b/>
          <w:sz w:val="24"/>
          <w:szCs w:val="24"/>
        </w:rPr>
        <w:t>7</w:t>
      </w:r>
      <w:r w:rsidR="00983853" w:rsidRPr="003444EB">
        <w:rPr>
          <w:b/>
          <w:sz w:val="24"/>
          <w:szCs w:val="24"/>
        </w:rPr>
        <w:t>.</w:t>
      </w:r>
      <w:r w:rsidR="00156643" w:rsidRPr="003444EB">
        <w:rPr>
          <w:b/>
          <w:sz w:val="24"/>
          <w:szCs w:val="24"/>
        </w:rPr>
        <w:t>0</w:t>
      </w:r>
      <w:r w:rsidR="00186F25">
        <w:rPr>
          <w:b/>
          <w:sz w:val="24"/>
          <w:szCs w:val="24"/>
        </w:rPr>
        <w:t>4</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r>
      <w:r w:rsidR="0038676B" w:rsidRPr="003444EB">
        <w:rPr>
          <w:sz w:val="24"/>
          <w:szCs w:val="24"/>
        </w:rPr>
        <w:lastRenderedPageBreak/>
        <w:t>отношении которого применяются специальные экономические меры,</w:t>
      </w:r>
      <w:r w:rsidR="0038676B" w:rsidRPr="003444EB">
        <w:rPr>
          <w:sz w:val="24"/>
          <w:szCs w:val="24"/>
        </w:rPr>
        <w:br/>
        <w:t xml:space="preserve">предусмотренные п.п.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4F548AE8"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Pr="003444EB"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444EB">
        <w:rPr>
          <w:sz w:val="24"/>
          <w:szCs w:val="24"/>
        </w:rPr>
        <w:t>едерации</w:t>
      </w:r>
      <w:proofErr w:type="gramStart"/>
      <w:r w:rsidR="00B54CBD" w:rsidRPr="003444EB">
        <w:rPr>
          <w:sz w:val="24"/>
          <w:szCs w:val="24"/>
        </w:rPr>
        <w:t>»</w:t>
      </w:r>
      <w:proofErr w:type="gramEnd"/>
      <w:r w:rsidR="00B54CBD" w:rsidRPr="003444EB">
        <w:rPr>
          <w:sz w:val="24"/>
          <w:szCs w:val="24"/>
        </w:rPr>
        <w:t>;</w:t>
      </w:r>
    </w:p>
    <w:p w14:paraId="53E78585" w14:textId="77777777" w:rsidR="0033091E" w:rsidRPr="003444EB" w:rsidRDefault="0033091E" w:rsidP="006E534F">
      <w:pPr>
        <w:spacing w:line="240" w:lineRule="auto"/>
        <w:ind w:left="567" w:firstLine="0"/>
        <w:rPr>
          <w:b/>
          <w:bCs/>
          <w:sz w:val="24"/>
          <w:szCs w:val="24"/>
        </w:rPr>
      </w:pPr>
      <w:bookmarkStart w:id="60"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60"/>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04795CBA"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3021B6">
        <w:rPr>
          <w:sz w:val="24"/>
          <w:szCs w:val="24"/>
        </w:rPr>
        <w:t>4</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lastRenderedPageBreak/>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7B3F5169" w14:textId="6CCCEEB0" w:rsidR="00A9042A" w:rsidRPr="00A9042A" w:rsidRDefault="00500278" w:rsidP="00A9042A">
      <w:pPr>
        <w:autoSpaceDE w:val="0"/>
        <w:autoSpaceDN w:val="0"/>
        <w:adjustRightInd w:val="0"/>
        <w:spacing w:line="240" w:lineRule="atLeast"/>
        <w:ind w:left="567" w:firstLine="0"/>
        <w:contextualSpacing/>
        <w:rPr>
          <w:b/>
          <w:snapToGrid w:val="0"/>
          <w:sz w:val="24"/>
          <w:szCs w:val="24"/>
        </w:rPr>
      </w:pPr>
      <w:r>
        <w:rPr>
          <w:b/>
          <w:snapToGrid w:val="0"/>
          <w:sz w:val="24"/>
          <w:szCs w:val="24"/>
        </w:rPr>
        <w:t>и</w:t>
      </w:r>
      <w:r w:rsidR="00A9042A" w:rsidRPr="00A9042A">
        <w:rPr>
          <w:b/>
          <w:snapToGrid w:val="0"/>
          <w:sz w:val="24"/>
          <w:szCs w:val="24"/>
        </w:rPr>
        <w:t xml:space="preserve">) </w:t>
      </w:r>
      <w:r w:rsidR="00A9042A" w:rsidRPr="00A9042A">
        <w:rPr>
          <w:snapToGrid w:val="0"/>
          <w:sz w:val="24"/>
          <w:szCs w:val="24"/>
        </w:rPr>
        <w:t>лицензию на право осуществления добровольного имущественного страхования, выданную Центральным банком Российской Федерации (Банк России);</w:t>
      </w:r>
    </w:p>
    <w:p w14:paraId="4723253A" w14:textId="25CC7BDB" w:rsidR="00A9042A" w:rsidRPr="00A9042A" w:rsidRDefault="00A9042A" w:rsidP="00A9042A">
      <w:pPr>
        <w:autoSpaceDE w:val="0"/>
        <w:autoSpaceDN w:val="0"/>
        <w:adjustRightInd w:val="0"/>
        <w:spacing w:line="240" w:lineRule="atLeast"/>
        <w:ind w:left="567" w:firstLine="0"/>
        <w:contextualSpacing/>
        <w:rPr>
          <w:b/>
          <w:snapToGrid w:val="0"/>
          <w:sz w:val="24"/>
          <w:szCs w:val="24"/>
        </w:rPr>
      </w:pPr>
      <w:r w:rsidRPr="00A9042A">
        <w:rPr>
          <w:b/>
          <w:snapToGrid w:val="0"/>
          <w:sz w:val="24"/>
          <w:szCs w:val="24"/>
        </w:rPr>
        <w:t>4.5.2.3. Документы, подтверждающие соответствие Участника дополнительным требованиям п.2.9 Документации:</w:t>
      </w:r>
    </w:p>
    <w:p w14:paraId="2A57F41E" w14:textId="41067E84" w:rsidR="00A9042A" w:rsidRPr="00A9042A" w:rsidRDefault="00A9042A" w:rsidP="00A9042A">
      <w:pPr>
        <w:autoSpaceDE w:val="0"/>
        <w:autoSpaceDN w:val="0"/>
        <w:adjustRightInd w:val="0"/>
        <w:spacing w:line="240" w:lineRule="atLeast"/>
        <w:ind w:left="567" w:firstLine="0"/>
        <w:contextualSpacing/>
        <w:rPr>
          <w:snapToGrid w:val="0"/>
          <w:sz w:val="24"/>
          <w:szCs w:val="24"/>
        </w:rPr>
      </w:pPr>
      <w:r w:rsidRPr="00A9042A">
        <w:rPr>
          <w:b/>
          <w:snapToGrid w:val="0"/>
          <w:sz w:val="24"/>
          <w:szCs w:val="24"/>
        </w:rPr>
        <w:t xml:space="preserve"> а) </w:t>
      </w:r>
      <w:r w:rsidRPr="00A9042A">
        <w:rPr>
          <w:snapToGrid w:val="0"/>
          <w:sz w:val="24"/>
          <w:szCs w:val="24"/>
        </w:rPr>
        <w:t>уведомление Федеральной налоговой службы о создании и постановке на учет по месту нахождения обособленного подразделения и присвоении КПП</w:t>
      </w:r>
    </w:p>
    <w:p w14:paraId="428C4026" w14:textId="25A21972"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A9042A">
        <w:rPr>
          <w:rFonts w:ascii="Times New Roman CYR" w:eastAsia="Calibri" w:hAnsi="Times New Roman CYR" w:cs="Times New Roman CYR"/>
          <w:b/>
          <w:sz w:val="24"/>
          <w:szCs w:val="24"/>
          <w:lang w:eastAsia="en-US"/>
        </w:rPr>
        <w:t>4</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xml:space="preserve">- положение о том, что при победе по итогам закупки изменение договора о коллективном </w:t>
      </w:r>
      <w:r w:rsidRPr="003444EB">
        <w:rPr>
          <w:sz w:val="24"/>
          <w:szCs w:val="24"/>
          <w:lang w:eastAsia="ar-SA"/>
        </w:rPr>
        <w:lastRenderedPageBreak/>
        <w:t>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1" w:name="_Toc322017059"/>
      <w:bookmarkStart w:id="62" w:name="_Toc322017064"/>
      <w:bookmarkStart w:id="63"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1"/>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4" w:name="_Toc322017061"/>
      <w:r w:rsidRPr="003444EB">
        <w:rPr>
          <w:rFonts w:cs="Arial"/>
          <w:b/>
          <w:bCs/>
          <w:sz w:val="24"/>
          <w:szCs w:val="24"/>
        </w:rPr>
        <w:t xml:space="preserve"> Закупочная комиссия. Отбор и оценка </w:t>
      </w:r>
      <w:bookmarkEnd w:id="64"/>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5" w:name="_Toc322017062"/>
      <w:r w:rsidRPr="003444EB">
        <w:rPr>
          <w:b/>
          <w:bCs/>
          <w:sz w:val="24"/>
          <w:szCs w:val="24"/>
        </w:rPr>
        <w:t>Общие положения</w:t>
      </w:r>
      <w:bookmarkEnd w:id="65"/>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6"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6"/>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lastRenderedPageBreak/>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lastRenderedPageBreak/>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2"/>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3"/>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4677"/>
        <w:gridCol w:w="1134"/>
        <w:gridCol w:w="1418"/>
      </w:tblGrid>
      <w:tr w:rsidR="00500278" w:rsidRPr="00500278" w14:paraId="401C8749" w14:textId="77777777" w:rsidTr="00500278">
        <w:trPr>
          <w:trHeight w:val="690"/>
        </w:trPr>
        <w:tc>
          <w:tcPr>
            <w:tcW w:w="1134" w:type="dxa"/>
            <w:vMerge w:val="restart"/>
            <w:vAlign w:val="center"/>
          </w:tcPr>
          <w:p w14:paraId="25D4B7C4" w14:textId="77777777" w:rsidR="00500278" w:rsidRPr="00500278" w:rsidRDefault="00500278" w:rsidP="00500278">
            <w:pPr>
              <w:spacing w:line="240" w:lineRule="atLeast"/>
              <w:ind w:firstLine="0"/>
              <w:rPr>
                <w:rFonts w:eastAsia="Calibri"/>
                <w:b/>
                <w:iCs/>
                <w:sz w:val="24"/>
                <w:szCs w:val="24"/>
                <w:lang w:eastAsia="en-US"/>
              </w:rPr>
            </w:pPr>
            <w:r w:rsidRPr="00500278">
              <w:rPr>
                <w:rFonts w:eastAsia="Calibri"/>
                <w:b/>
                <w:iCs/>
                <w:sz w:val="24"/>
                <w:szCs w:val="24"/>
                <w:lang w:eastAsia="en-US"/>
              </w:rPr>
              <w:t>№ п/п</w:t>
            </w:r>
          </w:p>
        </w:tc>
        <w:tc>
          <w:tcPr>
            <w:tcW w:w="1560" w:type="dxa"/>
            <w:vMerge w:val="restart"/>
            <w:vAlign w:val="center"/>
          </w:tcPr>
          <w:p w14:paraId="6C9AA355" w14:textId="77777777" w:rsidR="00500278" w:rsidRPr="00500278" w:rsidRDefault="00500278" w:rsidP="00500278">
            <w:pPr>
              <w:spacing w:line="240" w:lineRule="atLeast"/>
              <w:ind w:firstLine="0"/>
              <w:rPr>
                <w:rFonts w:eastAsia="Calibri"/>
                <w:b/>
                <w:iCs/>
                <w:sz w:val="24"/>
                <w:szCs w:val="24"/>
                <w:lang w:eastAsia="en-US"/>
              </w:rPr>
            </w:pPr>
            <w:r w:rsidRPr="00500278">
              <w:rPr>
                <w:rFonts w:eastAsia="Calibri"/>
                <w:b/>
                <w:bCs/>
                <w:iCs/>
                <w:sz w:val="24"/>
                <w:szCs w:val="24"/>
                <w:lang w:eastAsia="en-US"/>
              </w:rPr>
              <w:t>Критерий</w:t>
            </w:r>
          </w:p>
        </w:tc>
        <w:tc>
          <w:tcPr>
            <w:tcW w:w="4677" w:type="dxa"/>
            <w:vMerge w:val="restart"/>
            <w:vAlign w:val="center"/>
          </w:tcPr>
          <w:p w14:paraId="0378D883" w14:textId="77777777" w:rsidR="00500278" w:rsidRPr="00500278" w:rsidRDefault="00500278" w:rsidP="00500278">
            <w:pPr>
              <w:spacing w:line="240" w:lineRule="atLeast"/>
              <w:ind w:firstLine="0"/>
              <w:rPr>
                <w:rFonts w:eastAsia="Calibri"/>
                <w:b/>
                <w:iCs/>
                <w:sz w:val="24"/>
                <w:szCs w:val="24"/>
                <w:lang w:eastAsia="en-US"/>
              </w:rPr>
            </w:pPr>
            <w:r w:rsidRPr="00500278">
              <w:rPr>
                <w:rFonts w:eastAsia="Calibri"/>
                <w:b/>
                <w:bCs/>
                <w:iCs/>
                <w:sz w:val="24"/>
                <w:szCs w:val="24"/>
                <w:lang w:eastAsia="en-US"/>
              </w:rPr>
              <w:t>Порядок проведения оценки</w:t>
            </w:r>
          </w:p>
        </w:tc>
        <w:tc>
          <w:tcPr>
            <w:tcW w:w="2552" w:type="dxa"/>
            <w:gridSpan w:val="2"/>
            <w:vAlign w:val="center"/>
          </w:tcPr>
          <w:p w14:paraId="4E16CAF8" w14:textId="77777777" w:rsidR="00500278" w:rsidRPr="00500278" w:rsidRDefault="00500278" w:rsidP="00500278">
            <w:pPr>
              <w:spacing w:line="240" w:lineRule="atLeast"/>
              <w:ind w:firstLine="0"/>
              <w:rPr>
                <w:rFonts w:eastAsia="Calibri"/>
                <w:b/>
                <w:bCs/>
                <w:iCs/>
                <w:sz w:val="24"/>
                <w:szCs w:val="24"/>
                <w:lang w:eastAsia="en-US"/>
              </w:rPr>
            </w:pPr>
            <w:r w:rsidRPr="00500278">
              <w:rPr>
                <w:rFonts w:eastAsia="Calibri"/>
                <w:b/>
                <w:bCs/>
                <w:iCs/>
                <w:sz w:val="24"/>
                <w:szCs w:val="24"/>
                <w:lang w:eastAsia="en-US"/>
              </w:rPr>
              <w:t>Значимость критериев</w:t>
            </w:r>
          </w:p>
          <w:p w14:paraId="5B755A78" w14:textId="77777777" w:rsidR="00500278" w:rsidRPr="00500278" w:rsidRDefault="00500278" w:rsidP="00500278">
            <w:pPr>
              <w:spacing w:line="240" w:lineRule="atLeast"/>
              <w:ind w:firstLine="0"/>
              <w:rPr>
                <w:rFonts w:eastAsia="Calibri"/>
                <w:b/>
                <w:bCs/>
                <w:iCs/>
                <w:sz w:val="24"/>
                <w:szCs w:val="24"/>
                <w:lang w:eastAsia="en-US"/>
              </w:rPr>
            </w:pPr>
            <w:r w:rsidRPr="00500278">
              <w:rPr>
                <w:rFonts w:eastAsia="Calibri"/>
                <w:b/>
                <w:bCs/>
                <w:iCs/>
                <w:sz w:val="24"/>
                <w:szCs w:val="24"/>
                <w:lang w:eastAsia="en-US"/>
              </w:rPr>
              <w:t xml:space="preserve">оценки заявок </w:t>
            </w:r>
          </w:p>
        </w:tc>
      </w:tr>
      <w:tr w:rsidR="00500278" w:rsidRPr="00500278" w14:paraId="7727F1C6" w14:textId="77777777" w:rsidTr="00500278">
        <w:trPr>
          <w:trHeight w:val="690"/>
        </w:trPr>
        <w:tc>
          <w:tcPr>
            <w:tcW w:w="1134" w:type="dxa"/>
            <w:vMerge/>
            <w:vAlign w:val="center"/>
          </w:tcPr>
          <w:p w14:paraId="217EBF42" w14:textId="77777777" w:rsidR="00500278" w:rsidRPr="00500278" w:rsidRDefault="00500278" w:rsidP="00500278">
            <w:pPr>
              <w:spacing w:line="240" w:lineRule="atLeast"/>
              <w:ind w:firstLine="0"/>
              <w:rPr>
                <w:rFonts w:eastAsia="Calibri"/>
                <w:b/>
                <w:iCs/>
                <w:sz w:val="24"/>
                <w:szCs w:val="24"/>
                <w:lang w:eastAsia="en-US"/>
              </w:rPr>
            </w:pPr>
          </w:p>
        </w:tc>
        <w:tc>
          <w:tcPr>
            <w:tcW w:w="1560" w:type="dxa"/>
            <w:vMerge/>
            <w:vAlign w:val="center"/>
          </w:tcPr>
          <w:p w14:paraId="167C023F" w14:textId="77777777" w:rsidR="00500278" w:rsidRPr="00500278" w:rsidRDefault="00500278" w:rsidP="00500278">
            <w:pPr>
              <w:spacing w:line="240" w:lineRule="atLeast"/>
              <w:ind w:firstLine="0"/>
              <w:rPr>
                <w:rFonts w:eastAsia="Calibri"/>
                <w:b/>
                <w:bCs/>
                <w:iCs/>
                <w:sz w:val="24"/>
                <w:szCs w:val="24"/>
                <w:lang w:eastAsia="en-US"/>
              </w:rPr>
            </w:pPr>
          </w:p>
        </w:tc>
        <w:tc>
          <w:tcPr>
            <w:tcW w:w="4677" w:type="dxa"/>
            <w:vMerge/>
            <w:vAlign w:val="center"/>
          </w:tcPr>
          <w:p w14:paraId="2E6EF85D" w14:textId="77777777" w:rsidR="00500278" w:rsidRPr="00500278" w:rsidRDefault="00500278" w:rsidP="00500278">
            <w:pPr>
              <w:spacing w:line="240" w:lineRule="atLeast"/>
              <w:ind w:firstLine="0"/>
              <w:rPr>
                <w:rFonts w:eastAsia="Calibri"/>
                <w:b/>
                <w:bCs/>
                <w:iCs/>
                <w:sz w:val="24"/>
                <w:szCs w:val="24"/>
                <w:lang w:eastAsia="en-US"/>
              </w:rPr>
            </w:pPr>
          </w:p>
        </w:tc>
        <w:tc>
          <w:tcPr>
            <w:tcW w:w="1134" w:type="dxa"/>
            <w:vAlign w:val="center"/>
          </w:tcPr>
          <w:p w14:paraId="723ADA94" w14:textId="77777777" w:rsidR="00500278" w:rsidRPr="00500278" w:rsidRDefault="00500278" w:rsidP="00500278">
            <w:pPr>
              <w:spacing w:line="240" w:lineRule="atLeast"/>
              <w:ind w:firstLine="0"/>
              <w:rPr>
                <w:rFonts w:eastAsia="Calibri"/>
                <w:b/>
                <w:bCs/>
                <w:iCs/>
                <w:sz w:val="24"/>
                <w:szCs w:val="24"/>
                <w:lang w:val="en-US" w:eastAsia="en-US"/>
              </w:rPr>
            </w:pPr>
            <w:r w:rsidRPr="00500278">
              <w:rPr>
                <w:rFonts w:eastAsia="Calibri"/>
                <w:b/>
                <w:bCs/>
                <w:iCs/>
                <w:sz w:val="24"/>
                <w:szCs w:val="24"/>
                <w:lang w:val="en-US" w:eastAsia="en-US"/>
              </w:rPr>
              <w:t>%</w:t>
            </w:r>
          </w:p>
        </w:tc>
        <w:tc>
          <w:tcPr>
            <w:tcW w:w="1418" w:type="dxa"/>
            <w:vAlign w:val="center"/>
          </w:tcPr>
          <w:p w14:paraId="56E054F4" w14:textId="77777777" w:rsidR="00500278" w:rsidRPr="00500278" w:rsidRDefault="00500278" w:rsidP="00500278">
            <w:pPr>
              <w:spacing w:line="240" w:lineRule="atLeast"/>
              <w:ind w:firstLine="0"/>
              <w:rPr>
                <w:rFonts w:eastAsia="Calibri"/>
                <w:b/>
                <w:bCs/>
                <w:iCs/>
                <w:sz w:val="24"/>
                <w:szCs w:val="24"/>
                <w:lang w:eastAsia="en-US"/>
              </w:rPr>
            </w:pPr>
            <w:r w:rsidRPr="00500278">
              <w:rPr>
                <w:rFonts w:eastAsia="Calibri"/>
                <w:b/>
                <w:bCs/>
                <w:iCs/>
                <w:sz w:val="24"/>
                <w:szCs w:val="24"/>
                <w:lang w:eastAsia="en-US"/>
              </w:rPr>
              <w:t>коэффициент</w:t>
            </w:r>
          </w:p>
        </w:tc>
      </w:tr>
      <w:tr w:rsidR="00500278" w:rsidRPr="00500278" w14:paraId="0DF35623" w14:textId="77777777" w:rsidTr="00500278">
        <w:trPr>
          <w:trHeight w:val="396"/>
        </w:trPr>
        <w:tc>
          <w:tcPr>
            <w:tcW w:w="7371" w:type="dxa"/>
            <w:gridSpan w:val="3"/>
            <w:vAlign w:val="center"/>
          </w:tcPr>
          <w:p w14:paraId="527330AA" w14:textId="77777777" w:rsidR="00500278" w:rsidRPr="00500278" w:rsidRDefault="00500278" w:rsidP="00500278">
            <w:pPr>
              <w:numPr>
                <w:ilvl w:val="0"/>
                <w:numId w:val="37"/>
              </w:numPr>
              <w:spacing w:after="200" w:line="240" w:lineRule="atLeast"/>
              <w:jc w:val="left"/>
              <w:rPr>
                <w:rFonts w:eastAsia="Calibri"/>
                <w:bCs/>
                <w:iCs/>
                <w:sz w:val="24"/>
                <w:szCs w:val="24"/>
                <w:lang w:eastAsia="en-US"/>
              </w:rPr>
            </w:pPr>
            <w:r w:rsidRPr="00500278">
              <w:rPr>
                <w:rFonts w:eastAsia="Calibri"/>
                <w:bCs/>
                <w:iCs/>
                <w:sz w:val="24"/>
                <w:szCs w:val="24"/>
                <w:lang w:eastAsia="en-US"/>
              </w:rPr>
              <w:lastRenderedPageBreak/>
              <w:t>Ценовой критерий</w:t>
            </w:r>
          </w:p>
        </w:tc>
        <w:tc>
          <w:tcPr>
            <w:tcW w:w="1134" w:type="dxa"/>
            <w:tcBorders>
              <w:bottom w:val="single" w:sz="4" w:space="0" w:color="auto"/>
            </w:tcBorders>
            <w:vAlign w:val="center"/>
          </w:tcPr>
          <w:p w14:paraId="281ECDCA" w14:textId="77777777" w:rsidR="00500278" w:rsidRPr="00500278" w:rsidRDefault="00500278" w:rsidP="00500278">
            <w:pPr>
              <w:spacing w:line="240" w:lineRule="atLeast"/>
              <w:ind w:firstLine="0"/>
              <w:rPr>
                <w:rFonts w:eastAsia="Calibri"/>
                <w:b/>
                <w:bCs/>
                <w:iCs/>
                <w:sz w:val="24"/>
                <w:szCs w:val="24"/>
                <w:lang w:val="en-US" w:eastAsia="en-US"/>
              </w:rPr>
            </w:pPr>
          </w:p>
        </w:tc>
        <w:tc>
          <w:tcPr>
            <w:tcW w:w="1418" w:type="dxa"/>
            <w:tcBorders>
              <w:bottom w:val="single" w:sz="4" w:space="0" w:color="auto"/>
            </w:tcBorders>
            <w:vAlign w:val="center"/>
          </w:tcPr>
          <w:p w14:paraId="40C984AA" w14:textId="77777777" w:rsidR="00500278" w:rsidRPr="00500278" w:rsidRDefault="00500278" w:rsidP="00500278">
            <w:pPr>
              <w:spacing w:line="240" w:lineRule="atLeast"/>
              <w:ind w:firstLine="0"/>
              <w:rPr>
                <w:rFonts w:eastAsia="Calibri"/>
                <w:b/>
                <w:bCs/>
                <w:iCs/>
                <w:sz w:val="24"/>
                <w:szCs w:val="24"/>
                <w:lang w:eastAsia="en-US"/>
              </w:rPr>
            </w:pPr>
          </w:p>
        </w:tc>
      </w:tr>
      <w:tr w:rsidR="00500278" w:rsidRPr="00500278" w14:paraId="5E4DAF7E" w14:textId="77777777" w:rsidTr="00500278">
        <w:trPr>
          <w:trHeight w:val="1103"/>
        </w:trPr>
        <w:tc>
          <w:tcPr>
            <w:tcW w:w="1134" w:type="dxa"/>
            <w:vMerge w:val="restart"/>
            <w:vAlign w:val="center"/>
          </w:tcPr>
          <w:p w14:paraId="4B3C312A"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1.1</w:t>
            </w:r>
          </w:p>
          <w:p w14:paraId="5F36F7CA" w14:textId="77777777" w:rsidR="00500278" w:rsidRPr="00500278" w:rsidRDefault="00500278" w:rsidP="00500278">
            <w:pPr>
              <w:spacing w:line="240" w:lineRule="atLeast"/>
              <w:ind w:firstLine="0"/>
              <w:rPr>
                <w:rFonts w:eastAsia="Calibri"/>
                <w:iCs/>
                <w:sz w:val="24"/>
                <w:szCs w:val="24"/>
                <w:lang w:eastAsia="en-US"/>
              </w:rPr>
            </w:pPr>
          </w:p>
        </w:tc>
        <w:tc>
          <w:tcPr>
            <w:tcW w:w="1560" w:type="dxa"/>
            <w:vMerge w:val="restart"/>
            <w:vAlign w:val="center"/>
          </w:tcPr>
          <w:p w14:paraId="5ACCF0EC"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Цена договора</w:t>
            </w:r>
          </w:p>
          <w:p w14:paraId="03438732" w14:textId="77777777" w:rsidR="00500278" w:rsidRPr="00500278" w:rsidRDefault="00500278" w:rsidP="00500278">
            <w:pPr>
              <w:spacing w:line="240" w:lineRule="atLeast"/>
              <w:ind w:firstLine="0"/>
              <w:rPr>
                <w:rFonts w:eastAsia="Calibri"/>
                <w:iCs/>
                <w:sz w:val="24"/>
                <w:szCs w:val="24"/>
                <w:lang w:eastAsia="en-US"/>
              </w:rPr>
            </w:pPr>
          </w:p>
        </w:tc>
        <w:tc>
          <w:tcPr>
            <w:tcW w:w="4677" w:type="dxa"/>
            <w:vMerge w:val="restart"/>
            <w:tcBorders>
              <w:right w:val="single" w:sz="4" w:space="0" w:color="auto"/>
            </w:tcBorders>
            <w:vAlign w:val="center"/>
          </w:tcPr>
          <w:p w14:paraId="50A64D7F" w14:textId="77777777" w:rsidR="00500278" w:rsidRPr="00500278" w:rsidRDefault="00500278" w:rsidP="00500278">
            <w:pPr>
              <w:spacing w:line="240" w:lineRule="atLeast"/>
              <w:ind w:firstLine="0"/>
              <w:rPr>
                <w:rFonts w:eastAsia="Calibri"/>
                <w:bCs/>
                <w:iCs/>
                <w:sz w:val="24"/>
                <w:szCs w:val="24"/>
                <w:lang w:eastAsia="en-US"/>
              </w:rPr>
            </w:pPr>
            <w:r w:rsidRPr="00500278">
              <w:rPr>
                <w:rFonts w:eastAsia="Calibri"/>
                <w:iCs/>
                <w:sz w:val="24"/>
                <w:szCs w:val="24"/>
                <w:lang w:eastAsia="en-US"/>
              </w:rPr>
              <w:t>Оценка по критерию производится по данным</w:t>
            </w:r>
            <w:r w:rsidRPr="00500278">
              <w:rPr>
                <w:rFonts w:eastAsia="Calibri"/>
                <w:bCs/>
                <w:iCs/>
                <w:sz w:val="24"/>
                <w:szCs w:val="24"/>
                <w:lang w:eastAsia="en-US"/>
              </w:rPr>
              <w:t>, указанным в Заявке Участника (форме 5.1 Документации)</w:t>
            </w:r>
          </w:p>
          <w:p w14:paraId="16F7F428" w14:textId="77777777" w:rsidR="00500278" w:rsidRPr="00500278" w:rsidRDefault="00500278" w:rsidP="00500278">
            <w:pPr>
              <w:spacing w:line="240" w:lineRule="atLeast"/>
              <w:ind w:firstLine="0"/>
              <w:rPr>
                <w:rFonts w:eastAsia="Calibri"/>
                <w:bCs/>
                <w:iCs/>
                <w:sz w:val="24"/>
                <w:szCs w:val="24"/>
                <w:lang w:eastAsia="en-US"/>
              </w:rPr>
            </w:pPr>
            <w:r w:rsidRPr="00500278">
              <w:rPr>
                <w:rFonts w:eastAsia="Calibri"/>
                <w:bCs/>
                <w:iCs/>
                <w:sz w:val="24"/>
                <w:szCs w:val="24"/>
                <w:lang w:eastAsia="en-US"/>
              </w:rPr>
              <w:t xml:space="preserve">Оценка определяется по формуле: </w:t>
            </w:r>
          </w:p>
          <w:p w14:paraId="415E660B"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 xml:space="preserve">ЦБ </w:t>
            </w:r>
            <w:proofErr w:type="spellStart"/>
            <w:r w:rsidRPr="00500278">
              <w:rPr>
                <w:rFonts w:eastAsia="Calibri"/>
                <w:iCs/>
                <w:sz w:val="24"/>
                <w:szCs w:val="24"/>
                <w:vertAlign w:val="subscript"/>
                <w:lang w:val="en-US" w:eastAsia="en-US"/>
              </w:rPr>
              <w:t>i</w:t>
            </w:r>
            <w:proofErr w:type="spellEnd"/>
            <w:r w:rsidRPr="00500278">
              <w:rPr>
                <w:rFonts w:eastAsia="Calibri"/>
                <w:iCs/>
                <w:sz w:val="24"/>
                <w:szCs w:val="24"/>
                <w:vertAlign w:val="subscript"/>
                <w:lang w:eastAsia="en-US"/>
              </w:rPr>
              <w:t xml:space="preserve"> </w:t>
            </w:r>
            <w:r w:rsidRPr="00500278">
              <w:rPr>
                <w:rFonts w:eastAsia="Calibri"/>
                <w:iCs/>
                <w:sz w:val="24"/>
                <w:szCs w:val="24"/>
                <w:lang w:eastAsia="en-US"/>
              </w:rPr>
              <w:t xml:space="preserve">= Ц </w:t>
            </w:r>
            <w:r w:rsidRPr="00500278">
              <w:rPr>
                <w:rFonts w:eastAsia="Calibri"/>
                <w:iCs/>
                <w:sz w:val="24"/>
                <w:szCs w:val="24"/>
                <w:vertAlign w:val="subscript"/>
                <w:lang w:val="en-US" w:eastAsia="en-US"/>
              </w:rPr>
              <w:t>min</w:t>
            </w:r>
            <w:r w:rsidRPr="00500278">
              <w:rPr>
                <w:rFonts w:eastAsia="Calibri"/>
                <w:iCs/>
                <w:sz w:val="24"/>
                <w:szCs w:val="24"/>
                <w:vertAlign w:val="subscript"/>
                <w:lang w:eastAsia="en-US"/>
              </w:rPr>
              <w:t xml:space="preserve"> </w:t>
            </w:r>
            <w:r w:rsidRPr="00500278">
              <w:rPr>
                <w:rFonts w:eastAsia="Calibri"/>
                <w:iCs/>
                <w:sz w:val="24"/>
                <w:szCs w:val="24"/>
                <w:lang w:eastAsia="en-US"/>
              </w:rPr>
              <w:t xml:space="preserve">/ Ц </w:t>
            </w:r>
            <w:proofErr w:type="spellStart"/>
            <w:r w:rsidRPr="00500278">
              <w:rPr>
                <w:rFonts w:eastAsia="Calibri"/>
                <w:iCs/>
                <w:sz w:val="24"/>
                <w:szCs w:val="24"/>
                <w:vertAlign w:val="subscript"/>
                <w:lang w:val="en-US" w:eastAsia="en-US"/>
              </w:rPr>
              <w:t>i</w:t>
            </w:r>
            <w:proofErr w:type="spellEnd"/>
            <w:r w:rsidRPr="00500278">
              <w:rPr>
                <w:rFonts w:eastAsia="Calibri"/>
                <w:iCs/>
                <w:sz w:val="24"/>
                <w:szCs w:val="24"/>
                <w:vertAlign w:val="subscript"/>
                <w:lang w:eastAsia="en-US"/>
              </w:rPr>
              <w:t xml:space="preserve"> </w:t>
            </w:r>
            <w:r w:rsidRPr="00500278">
              <w:rPr>
                <w:rFonts w:eastAsia="Calibri"/>
                <w:iCs/>
                <w:sz w:val="24"/>
                <w:szCs w:val="24"/>
                <w:lang w:eastAsia="en-US"/>
              </w:rPr>
              <w:t>х 10</w:t>
            </w:r>
          </w:p>
          <w:p w14:paraId="5D7D80B9"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где:</w:t>
            </w:r>
          </w:p>
          <w:p w14:paraId="32C0130C"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noProof/>
                <w:sz w:val="24"/>
                <w:szCs w:val="24"/>
              </w:rPr>
              <w:drawing>
                <wp:inline distT="0" distB="0" distL="0" distR="0" wp14:anchorId="72582E09" wp14:editId="3BEB019C">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500278">
              <w:rPr>
                <w:rFonts w:eastAsia="Calibri"/>
                <w:iCs/>
                <w:sz w:val="24"/>
                <w:szCs w:val="24"/>
                <w:lang w:eastAsia="en-US"/>
              </w:rPr>
              <w:t xml:space="preserve"> - ценовое предложение Участника закупки, Заявка которого оценивается;</w:t>
            </w:r>
          </w:p>
          <w:p w14:paraId="0DA78509"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noProof/>
                <w:sz w:val="24"/>
                <w:szCs w:val="24"/>
              </w:rPr>
              <w:drawing>
                <wp:inline distT="0" distB="0" distL="0" distR="0" wp14:anchorId="41A99EB4" wp14:editId="233A41D9">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500278">
              <w:rPr>
                <w:rFonts w:eastAsia="Calibri"/>
                <w:iCs/>
                <w:sz w:val="24"/>
                <w:szCs w:val="24"/>
                <w:lang w:eastAsia="en-US"/>
              </w:rPr>
              <w:t xml:space="preserve"> - минимальное ценовое предложение из сделанных участниками закупки</w:t>
            </w:r>
          </w:p>
        </w:tc>
        <w:tc>
          <w:tcPr>
            <w:tcW w:w="1134" w:type="dxa"/>
            <w:tcBorders>
              <w:top w:val="single" w:sz="4" w:space="0" w:color="auto"/>
              <w:left w:val="single" w:sz="4" w:space="0" w:color="auto"/>
              <w:bottom w:val="single" w:sz="4" w:space="0" w:color="auto"/>
              <w:right w:val="single" w:sz="4" w:space="0" w:color="auto"/>
            </w:tcBorders>
            <w:vAlign w:val="center"/>
          </w:tcPr>
          <w:p w14:paraId="6EA75D4B" w14:textId="77777777" w:rsidR="00500278" w:rsidRPr="00500278" w:rsidRDefault="00500278" w:rsidP="00500278">
            <w:pPr>
              <w:spacing w:line="240" w:lineRule="atLeast"/>
              <w:ind w:firstLine="0"/>
              <w:jc w:val="center"/>
              <w:rPr>
                <w:rFonts w:eastAsia="Calibri"/>
                <w:iCs/>
                <w:sz w:val="24"/>
                <w:szCs w:val="24"/>
                <w:lang w:eastAsia="en-US"/>
              </w:rPr>
            </w:pPr>
            <w:r w:rsidRPr="00500278">
              <w:rPr>
                <w:rFonts w:eastAsia="Calibri"/>
                <w:b/>
                <w:iCs/>
                <w:sz w:val="24"/>
                <w:szCs w:val="24"/>
                <w:lang w:eastAsia="en-US"/>
              </w:rPr>
              <w:t>75%</w:t>
            </w:r>
          </w:p>
        </w:tc>
        <w:tc>
          <w:tcPr>
            <w:tcW w:w="1418" w:type="dxa"/>
            <w:tcBorders>
              <w:top w:val="single" w:sz="4" w:space="0" w:color="auto"/>
              <w:left w:val="single" w:sz="4" w:space="0" w:color="auto"/>
              <w:bottom w:val="single" w:sz="4" w:space="0" w:color="auto"/>
              <w:right w:val="single" w:sz="4" w:space="0" w:color="auto"/>
            </w:tcBorders>
            <w:vAlign w:val="center"/>
          </w:tcPr>
          <w:p w14:paraId="25B2FAD6"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b/>
                <w:iCs/>
                <w:sz w:val="24"/>
                <w:szCs w:val="24"/>
                <w:lang w:eastAsia="en-US"/>
              </w:rPr>
              <w:t>0,75</w:t>
            </w:r>
          </w:p>
        </w:tc>
      </w:tr>
      <w:tr w:rsidR="00500278" w:rsidRPr="00500278" w14:paraId="47BAC189" w14:textId="77777777" w:rsidTr="00500278">
        <w:trPr>
          <w:trHeight w:val="1102"/>
        </w:trPr>
        <w:tc>
          <w:tcPr>
            <w:tcW w:w="1134" w:type="dxa"/>
            <w:vMerge/>
            <w:vAlign w:val="center"/>
          </w:tcPr>
          <w:p w14:paraId="6552671D" w14:textId="77777777" w:rsidR="00500278" w:rsidRPr="00500278" w:rsidRDefault="00500278" w:rsidP="00500278">
            <w:pPr>
              <w:spacing w:line="240" w:lineRule="atLeast"/>
              <w:ind w:firstLine="0"/>
              <w:rPr>
                <w:rFonts w:eastAsia="Calibri"/>
                <w:iCs/>
                <w:sz w:val="24"/>
                <w:szCs w:val="24"/>
                <w:lang w:eastAsia="en-US"/>
              </w:rPr>
            </w:pPr>
          </w:p>
        </w:tc>
        <w:tc>
          <w:tcPr>
            <w:tcW w:w="1560" w:type="dxa"/>
            <w:vMerge/>
            <w:tcBorders>
              <w:top w:val="single" w:sz="4" w:space="0" w:color="auto"/>
            </w:tcBorders>
            <w:vAlign w:val="center"/>
          </w:tcPr>
          <w:p w14:paraId="254AA46B" w14:textId="77777777" w:rsidR="00500278" w:rsidRPr="00500278" w:rsidRDefault="00500278" w:rsidP="00500278">
            <w:pPr>
              <w:spacing w:line="240" w:lineRule="atLeast"/>
              <w:ind w:firstLine="0"/>
              <w:rPr>
                <w:rFonts w:eastAsia="Calibri"/>
                <w:iCs/>
                <w:sz w:val="24"/>
                <w:szCs w:val="24"/>
                <w:lang w:eastAsia="en-US"/>
              </w:rPr>
            </w:pPr>
          </w:p>
        </w:tc>
        <w:tc>
          <w:tcPr>
            <w:tcW w:w="4677" w:type="dxa"/>
            <w:vMerge/>
            <w:tcBorders>
              <w:top w:val="single" w:sz="4" w:space="0" w:color="auto"/>
              <w:right w:val="single" w:sz="4" w:space="0" w:color="auto"/>
            </w:tcBorders>
            <w:vAlign w:val="center"/>
          </w:tcPr>
          <w:p w14:paraId="3B927164" w14:textId="77777777" w:rsidR="00500278" w:rsidRPr="00500278" w:rsidRDefault="00500278" w:rsidP="00500278">
            <w:pPr>
              <w:spacing w:line="240" w:lineRule="atLeast"/>
              <w:ind w:firstLine="0"/>
              <w:rPr>
                <w:rFonts w:eastAsia="Calibri"/>
                <w:iCs/>
                <w:sz w:val="24"/>
                <w:szCs w:val="24"/>
                <w:lang w:eastAsia="en-US"/>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C14DEF8"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iCs/>
                <w:sz w:val="24"/>
                <w:szCs w:val="24"/>
                <w:lang w:eastAsia="en-US"/>
              </w:rPr>
              <w:t>от 1 до 10 баллов</w:t>
            </w:r>
          </w:p>
        </w:tc>
      </w:tr>
      <w:tr w:rsidR="00500278" w:rsidRPr="00500278" w14:paraId="4105C8EC" w14:textId="77777777" w:rsidTr="00500278">
        <w:trPr>
          <w:trHeight w:val="333"/>
        </w:trPr>
        <w:tc>
          <w:tcPr>
            <w:tcW w:w="7371" w:type="dxa"/>
            <w:gridSpan w:val="3"/>
            <w:vAlign w:val="center"/>
          </w:tcPr>
          <w:p w14:paraId="629F7EE8" w14:textId="77777777" w:rsidR="00500278" w:rsidRPr="00500278" w:rsidRDefault="00500278" w:rsidP="00500278">
            <w:pPr>
              <w:numPr>
                <w:ilvl w:val="0"/>
                <w:numId w:val="37"/>
              </w:numPr>
              <w:spacing w:after="200" w:line="240" w:lineRule="atLeast"/>
              <w:jc w:val="left"/>
              <w:rPr>
                <w:rFonts w:eastAsia="Calibri"/>
                <w:iCs/>
                <w:sz w:val="24"/>
                <w:szCs w:val="24"/>
                <w:lang w:eastAsia="en-US"/>
              </w:rPr>
            </w:pPr>
            <w:r w:rsidRPr="00500278">
              <w:rPr>
                <w:rFonts w:eastAsia="Calibri"/>
                <w:iCs/>
                <w:sz w:val="24"/>
                <w:szCs w:val="24"/>
                <w:lang w:eastAsia="en-US"/>
              </w:rPr>
              <w:t>Неценовые критерии</w:t>
            </w:r>
          </w:p>
        </w:tc>
        <w:tc>
          <w:tcPr>
            <w:tcW w:w="2552" w:type="dxa"/>
            <w:gridSpan w:val="2"/>
            <w:tcBorders>
              <w:top w:val="single" w:sz="4" w:space="0" w:color="auto"/>
            </w:tcBorders>
            <w:vAlign w:val="center"/>
          </w:tcPr>
          <w:p w14:paraId="1BD477D4" w14:textId="77777777" w:rsidR="00500278" w:rsidRPr="00500278" w:rsidRDefault="00500278" w:rsidP="00500278">
            <w:pPr>
              <w:spacing w:line="240" w:lineRule="atLeast"/>
              <w:ind w:firstLine="0"/>
              <w:jc w:val="center"/>
              <w:rPr>
                <w:rFonts w:eastAsia="Calibri"/>
                <w:iCs/>
                <w:sz w:val="24"/>
                <w:szCs w:val="24"/>
                <w:lang w:eastAsia="en-US"/>
              </w:rPr>
            </w:pPr>
          </w:p>
        </w:tc>
      </w:tr>
      <w:tr w:rsidR="00500278" w:rsidRPr="00500278" w14:paraId="3A4EF8C0" w14:textId="77777777" w:rsidTr="00500278">
        <w:trPr>
          <w:trHeight w:val="859"/>
        </w:trPr>
        <w:tc>
          <w:tcPr>
            <w:tcW w:w="1134" w:type="dxa"/>
            <w:vMerge w:val="restart"/>
            <w:vAlign w:val="center"/>
          </w:tcPr>
          <w:p w14:paraId="15F9D576"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2.1</w:t>
            </w:r>
          </w:p>
        </w:tc>
        <w:tc>
          <w:tcPr>
            <w:tcW w:w="1560" w:type="dxa"/>
            <w:vMerge w:val="restart"/>
          </w:tcPr>
          <w:p w14:paraId="2C7ECD89"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Наличие официально зарегистрированных в налоговом органе подразделений (филиалов) в местах нахождения объектов страхования</w:t>
            </w:r>
          </w:p>
        </w:tc>
        <w:tc>
          <w:tcPr>
            <w:tcW w:w="4677" w:type="dxa"/>
            <w:vMerge w:val="restart"/>
          </w:tcPr>
          <w:p w14:paraId="179FC70E"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 xml:space="preserve"> Оценка по критерию производится по представленным документам, подтверждающим наличие подразделений (филиалов) в местах нахождения объектов страхования (п.п. «а» п.4.5.2.3.):</w:t>
            </w:r>
          </w:p>
          <w:p w14:paraId="3EE6F0F6" w14:textId="77777777" w:rsidR="003021B6" w:rsidRDefault="003021B6" w:rsidP="00500278">
            <w:pPr>
              <w:spacing w:line="240" w:lineRule="atLeast"/>
              <w:ind w:firstLine="0"/>
              <w:rPr>
                <w:rFonts w:eastAsia="Calibri"/>
                <w:iCs/>
                <w:sz w:val="24"/>
                <w:szCs w:val="24"/>
                <w:lang w:eastAsia="en-US"/>
              </w:rPr>
            </w:pPr>
          </w:p>
          <w:p w14:paraId="3CB6D958" w14:textId="77777777" w:rsidR="003021B6" w:rsidRDefault="003021B6" w:rsidP="00500278">
            <w:pPr>
              <w:spacing w:line="240" w:lineRule="atLeast"/>
              <w:ind w:firstLine="0"/>
              <w:rPr>
                <w:rFonts w:eastAsia="Calibri"/>
                <w:iCs/>
                <w:sz w:val="24"/>
                <w:szCs w:val="24"/>
                <w:lang w:eastAsia="en-US"/>
              </w:rPr>
            </w:pPr>
          </w:p>
          <w:p w14:paraId="67A42618" w14:textId="77777777" w:rsidR="00500278" w:rsidRPr="00500278" w:rsidRDefault="00500278" w:rsidP="00500278">
            <w:pPr>
              <w:spacing w:line="240" w:lineRule="atLeast"/>
              <w:ind w:firstLine="0"/>
              <w:rPr>
                <w:rFonts w:eastAsia="Calibri"/>
                <w:iCs/>
                <w:sz w:val="24"/>
                <w:szCs w:val="24"/>
                <w:lang w:eastAsia="en-US"/>
              </w:rPr>
            </w:pPr>
            <w:r w:rsidRPr="00500278">
              <w:rPr>
                <w:rFonts w:eastAsia="Calibri"/>
                <w:iCs/>
                <w:sz w:val="24"/>
                <w:szCs w:val="24"/>
                <w:lang w:eastAsia="en-US"/>
              </w:rPr>
              <w:t>- в наличии подразделение (филиал) в месте нахождения объектов страхования</w:t>
            </w:r>
          </w:p>
        </w:tc>
        <w:tc>
          <w:tcPr>
            <w:tcW w:w="1134" w:type="dxa"/>
            <w:vAlign w:val="center"/>
          </w:tcPr>
          <w:p w14:paraId="1F5667E6"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b/>
                <w:iCs/>
                <w:sz w:val="24"/>
                <w:szCs w:val="24"/>
                <w:lang w:eastAsia="en-US"/>
              </w:rPr>
              <w:t>25%</w:t>
            </w:r>
          </w:p>
        </w:tc>
        <w:tc>
          <w:tcPr>
            <w:tcW w:w="1418" w:type="dxa"/>
            <w:vAlign w:val="center"/>
          </w:tcPr>
          <w:p w14:paraId="50DC9BB9"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b/>
                <w:iCs/>
                <w:sz w:val="24"/>
                <w:szCs w:val="24"/>
                <w:lang w:eastAsia="en-US"/>
              </w:rPr>
              <w:t>0,25</w:t>
            </w:r>
          </w:p>
        </w:tc>
      </w:tr>
      <w:tr w:rsidR="00500278" w:rsidRPr="00500278" w14:paraId="2B07B310" w14:textId="77777777" w:rsidTr="00500278">
        <w:trPr>
          <w:trHeight w:val="690"/>
        </w:trPr>
        <w:tc>
          <w:tcPr>
            <w:tcW w:w="1134" w:type="dxa"/>
            <w:vMerge/>
            <w:vAlign w:val="center"/>
          </w:tcPr>
          <w:p w14:paraId="02A9B0D9" w14:textId="77777777" w:rsidR="00500278" w:rsidRPr="00500278" w:rsidRDefault="00500278" w:rsidP="00500278">
            <w:pPr>
              <w:spacing w:line="240" w:lineRule="atLeast"/>
              <w:ind w:firstLine="0"/>
              <w:rPr>
                <w:rFonts w:eastAsia="Calibri"/>
                <w:iCs/>
                <w:sz w:val="24"/>
                <w:szCs w:val="24"/>
                <w:lang w:eastAsia="en-US"/>
              </w:rPr>
            </w:pPr>
          </w:p>
        </w:tc>
        <w:tc>
          <w:tcPr>
            <w:tcW w:w="1560" w:type="dxa"/>
            <w:vMerge/>
            <w:vAlign w:val="center"/>
          </w:tcPr>
          <w:p w14:paraId="42F2392B" w14:textId="77777777" w:rsidR="00500278" w:rsidRPr="00500278" w:rsidRDefault="00500278" w:rsidP="00500278">
            <w:pPr>
              <w:spacing w:line="240" w:lineRule="atLeast"/>
              <w:ind w:firstLine="0"/>
              <w:rPr>
                <w:rFonts w:eastAsia="Calibri"/>
                <w:iCs/>
                <w:sz w:val="24"/>
                <w:szCs w:val="24"/>
                <w:lang w:eastAsia="en-US"/>
              </w:rPr>
            </w:pPr>
          </w:p>
        </w:tc>
        <w:tc>
          <w:tcPr>
            <w:tcW w:w="4677" w:type="dxa"/>
            <w:vMerge/>
            <w:vAlign w:val="center"/>
          </w:tcPr>
          <w:p w14:paraId="6187F346" w14:textId="77777777" w:rsidR="00500278" w:rsidRPr="00500278" w:rsidRDefault="00500278" w:rsidP="00500278">
            <w:pPr>
              <w:spacing w:line="240" w:lineRule="atLeast"/>
              <w:ind w:firstLine="0"/>
              <w:rPr>
                <w:rFonts w:eastAsia="Calibri"/>
                <w:bCs/>
                <w:iCs/>
                <w:sz w:val="24"/>
                <w:szCs w:val="24"/>
                <w:lang w:eastAsia="en-US"/>
              </w:rPr>
            </w:pPr>
          </w:p>
        </w:tc>
        <w:tc>
          <w:tcPr>
            <w:tcW w:w="2552" w:type="dxa"/>
            <w:gridSpan w:val="2"/>
            <w:vAlign w:val="center"/>
          </w:tcPr>
          <w:p w14:paraId="378CAE4E"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iCs/>
                <w:sz w:val="24"/>
                <w:szCs w:val="24"/>
                <w:lang w:eastAsia="en-US"/>
              </w:rPr>
              <w:t>10 баллов</w:t>
            </w:r>
          </w:p>
        </w:tc>
      </w:tr>
      <w:tr w:rsidR="00500278" w:rsidRPr="00500278" w14:paraId="2C2714DD" w14:textId="77777777" w:rsidTr="00500278">
        <w:trPr>
          <w:trHeight w:val="690"/>
        </w:trPr>
        <w:tc>
          <w:tcPr>
            <w:tcW w:w="7371" w:type="dxa"/>
            <w:gridSpan w:val="3"/>
            <w:vAlign w:val="center"/>
          </w:tcPr>
          <w:p w14:paraId="616D46A6" w14:textId="77777777" w:rsidR="00500278" w:rsidRPr="00500278" w:rsidRDefault="00500278" w:rsidP="00500278">
            <w:pPr>
              <w:spacing w:line="240" w:lineRule="atLeast"/>
              <w:ind w:firstLine="0"/>
              <w:rPr>
                <w:rFonts w:eastAsia="Calibri"/>
                <w:bCs/>
                <w:iCs/>
                <w:sz w:val="24"/>
                <w:szCs w:val="24"/>
                <w:lang w:eastAsia="en-US"/>
              </w:rPr>
            </w:pPr>
            <w:r w:rsidRPr="00500278">
              <w:rPr>
                <w:rFonts w:eastAsia="Calibri"/>
                <w:bCs/>
                <w:iCs/>
                <w:sz w:val="24"/>
                <w:szCs w:val="24"/>
                <w:lang w:eastAsia="en-US"/>
              </w:rPr>
              <w:t xml:space="preserve">Совокупная значимость всех критериев </w:t>
            </w:r>
            <w:r w:rsidRPr="00500278">
              <w:rPr>
                <w:rFonts w:eastAsia="Calibri"/>
                <w:bCs/>
                <w:iCs/>
                <w:sz w:val="24"/>
                <w:szCs w:val="24"/>
                <w:lang w:eastAsia="en-US"/>
              </w:rPr>
              <w:tab/>
            </w:r>
          </w:p>
        </w:tc>
        <w:tc>
          <w:tcPr>
            <w:tcW w:w="1134" w:type="dxa"/>
            <w:vAlign w:val="center"/>
          </w:tcPr>
          <w:p w14:paraId="383C4657"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b/>
                <w:bCs/>
                <w:iCs/>
                <w:sz w:val="24"/>
                <w:szCs w:val="24"/>
                <w:lang w:eastAsia="en-US"/>
              </w:rPr>
              <w:t>100%</w:t>
            </w:r>
          </w:p>
        </w:tc>
        <w:tc>
          <w:tcPr>
            <w:tcW w:w="1418" w:type="dxa"/>
            <w:vAlign w:val="center"/>
          </w:tcPr>
          <w:p w14:paraId="7B6350FE" w14:textId="77777777" w:rsidR="00500278" w:rsidRPr="00500278" w:rsidRDefault="00500278" w:rsidP="00500278">
            <w:pPr>
              <w:spacing w:line="240" w:lineRule="atLeast"/>
              <w:ind w:firstLine="0"/>
              <w:jc w:val="center"/>
              <w:rPr>
                <w:rFonts w:eastAsia="Calibri"/>
                <w:b/>
                <w:iCs/>
                <w:sz w:val="24"/>
                <w:szCs w:val="24"/>
                <w:lang w:eastAsia="en-US"/>
              </w:rPr>
            </w:pPr>
            <w:r w:rsidRPr="00500278">
              <w:rPr>
                <w:rFonts w:eastAsia="Calibri"/>
                <w:b/>
                <w:iCs/>
                <w:sz w:val="24"/>
                <w:szCs w:val="24"/>
                <w:lang w:eastAsia="en-US"/>
              </w:rPr>
              <w:t>1</w:t>
            </w:r>
          </w:p>
        </w:tc>
      </w:tr>
    </w:tbl>
    <w:p w14:paraId="23223DA7" w14:textId="77777777" w:rsidR="0081140C" w:rsidRPr="003444EB" w:rsidRDefault="0081140C" w:rsidP="0081140C">
      <w:pPr>
        <w:spacing w:line="240" w:lineRule="atLeast"/>
        <w:ind w:left="567" w:firstLine="0"/>
        <w:rPr>
          <w:rFonts w:eastAsia="Calibri"/>
          <w:iCs/>
          <w:sz w:val="24"/>
          <w:szCs w:val="24"/>
          <w:lang w:eastAsia="en-US"/>
        </w:rPr>
      </w:pPr>
    </w:p>
    <w:p w14:paraId="63DEB5E4" w14:textId="77777777" w:rsidR="00EA7790" w:rsidRPr="00EA7790" w:rsidRDefault="00EA7790" w:rsidP="00EA7790">
      <w:pPr>
        <w:spacing w:line="240" w:lineRule="atLeast"/>
        <w:ind w:left="567" w:firstLine="0"/>
        <w:rPr>
          <w:sz w:val="24"/>
          <w:szCs w:val="24"/>
        </w:rPr>
      </w:pPr>
      <w:r w:rsidRPr="00EA7790">
        <w:rPr>
          <w:b/>
          <w:sz w:val="24"/>
          <w:szCs w:val="24"/>
        </w:rPr>
        <w:t>4.9.3.3.</w:t>
      </w:r>
      <w:r w:rsidRPr="00EA7790">
        <w:rPr>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71F4C6F0" w14:textId="77777777" w:rsidR="00EA7790" w:rsidRPr="00EA7790" w:rsidRDefault="00EA7790" w:rsidP="00EA7790">
      <w:pPr>
        <w:spacing w:line="240" w:lineRule="atLeast"/>
        <w:ind w:left="567" w:firstLine="0"/>
        <w:rPr>
          <w:sz w:val="24"/>
          <w:szCs w:val="24"/>
          <w:lang w:val="en-US"/>
        </w:rPr>
      </w:pPr>
      <w:proofErr w:type="spellStart"/>
      <w:r w:rsidRPr="00EA7790">
        <w:rPr>
          <w:sz w:val="24"/>
          <w:szCs w:val="24"/>
          <w:lang w:val="en-US"/>
        </w:rPr>
        <w:t>Rsum</w:t>
      </w:r>
      <w:proofErr w:type="spellEnd"/>
      <w:r w:rsidRPr="00EA7790">
        <w:rPr>
          <w:sz w:val="24"/>
          <w:szCs w:val="24"/>
          <w:lang w:val="en-US"/>
        </w:rPr>
        <w:t xml:space="preserve"> </w:t>
      </w:r>
      <w:proofErr w:type="spellStart"/>
      <w:r w:rsidRPr="00EA7790">
        <w:rPr>
          <w:sz w:val="24"/>
          <w:szCs w:val="24"/>
          <w:lang w:val="en-US"/>
        </w:rPr>
        <w:t>i</w:t>
      </w:r>
      <w:proofErr w:type="spellEnd"/>
      <w:r w:rsidRPr="00EA7790">
        <w:rPr>
          <w:sz w:val="24"/>
          <w:szCs w:val="24"/>
          <w:lang w:val="en-US"/>
        </w:rPr>
        <w:t xml:space="preserve"> </w:t>
      </w:r>
      <w:proofErr w:type="gramStart"/>
      <w:r w:rsidRPr="00EA7790">
        <w:rPr>
          <w:sz w:val="24"/>
          <w:szCs w:val="24"/>
          <w:lang w:val="en-US"/>
        </w:rPr>
        <w:t>=  (</w:t>
      </w:r>
      <w:proofErr w:type="gramEnd"/>
      <w:r w:rsidRPr="00EA7790">
        <w:rPr>
          <w:sz w:val="24"/>
          <w:szCs w:val="24"/>
          <w:lang w:val="en-US"/>
        </w:rPr>
        <w:t>R1i</w:t>
      </w:r>
      <w:r w:rsidRPr="00EA7790">
        <w:rPr>
          <w:sz w:val="24"/>
          <w:szCs w:val="24"/>
        </w:rPr>
        <w:t>х</w:t>
      </w:r>
      <w:r w:rsidRPr="00EA7790">
        <w:rPr>
          <w:sz w:val="24"/>
          <w:szCs w:val="24"/>
          <w:lang w:val="en-US"/>
        </w:rPr>
        <w:t xml:space="preserve">  K1i) + … + (</w:t>
      </w:r>
      <w:proofErr w:type="spellStart"/>
      <w:r w:rsidRPr="00EA7790">
        <w:rPr>
          <w:sz w:val="24"/>
          <w:szCs w:val="24"/>
          <w:lang w:val="en-US"/>
        </w:rPr>
        <w:t>Rni</w:t>
      </w:r>
      <w:proofErr w:type="spellEnd"/>
      <w:r w:rsidRPr="00EA7790">
        <w:rPr>
          <w:sz w:val="24"/>
          <w:szCs w:val="24"/>
          <w:lang w:val="en-US"/>
        </w:rPr>
        <w:t xml:space="preserve">  </w:t>
      </w:r>
      <w:r w:rsidRPr="00EA7790">
        <w:rPr>
          <w:sz w:val="24"/>
          <w:szCs w:val="24"/>
        </w:rPr>
        <w:t>х</w:t>
      </w:r>
      <w:r w:rsidRPr="00EA7790">
        <w:rPr>
          <w:sz w:val="24"/>
          <w:szCs w:val="24"/>
          <w:lang w:val="en-US"/>
        </w:rPr>
        <w:t xml:space="preserve">  </w:t>
      </w:r>
      <w:proofErr w:type="spellStart"/>
      <w:r w:rsidRPr="00EA7790">
        <w:rPr>
          <w:sz w:val="24"/>
          <w:szCs w:val="24"/>
          <w:lang w:val="en-US"/>
        </w:rPr>
        <w:t>Kni</w:t>
      </w:r>
      <w:proofErr w:type="spellEnd"/>
      <w:r w:rsidRPr="00EA7790">
        <w:rPr>
          <w:sz w:val="24"/>
          <w:szCs w:val="24"/>
          <w:lang w:val="en-US"/>
        </w:rPr>
        <w:t xml:space="preserve">)  </w:t>
      </w:r>
      <w:r w:rsidRPr="00EA7790">
        <w:rPr>
          <w:sz w:val="24"/>
          <w:szCs w:val="24"/>
        </w:rPr>
        <w:t>где</w:t>
      </w:r>
      <w:r w:rsidRPr="00EA7790">
        <w:rPr>
          <w:sz w:val="24"/>
          <w:szCs w:val="24"/>
          <w:lang w:val="en-US"/>
        </w:rPr>
        <w:t>:</w:t>
      </w:r>
    </w:p>
    <w:p w14:paraId="5680E098" w14:textId="77777777" w:rsidR="00EA7790" w:rsidRPr="00EA7790" w:rsidRDefault="00EA7790" w:rsidP="00EA7790">
      <w:pPr>
        <w:spacing w:line="240" w:lineRule="atLeast"/>
        <w:ind w:left="567" w:firstLine="0"/>
        <w:rPr>
          <w:sz w:val="24"/>
          <w:szCs w:val="24"/>
        </w:rPr>
      </w:pPr>
      <w:proofErr w:type="spellStart"/>
      <w:r w:rsidRPr="00EA7790">
        <w:rPr>
          <w:sz w:val="24"/>
          <w:szCs w:val="24"/>
        </w:rPr>
        <w:t>Rsumi</w:t>
      </w:r>
      <w:proofErr w:type="spellEnd"/>
      <w:r w:rsidRPr="00EA7790">
        <w:rPr>
          <w:sz w:val="24"/>
          <w:szCs w:val="24"/>
        </w:rPr>
        <w:t xml:space="preserve"> – итоговый </w:t>
      </w:r>
      <w:proofErr w:type="spellStart"/>
      <w:r w:rsidRPr="00EA7790">
        <w:rPr>
          <w:sz w:val="24"/>
          <w:szCs w:val="24"/>
        </w:rPr>
        <w:t>рейтингi</w:t>
      </w:r>
      <w:proofErr w:type="spellEnd"/>
      <w:r w:rsidRPr="00EA7790">
        <w:rPr>
          <w:sz w:val="24"/>
          <w:szCs w:val="24"/>
        </w:rPr>
        <w:t>-ого предложения;</w:t>
      </w:r>
    </w:p>
    <w:p w14:paraId="2935075A" w14:textId="77777777" w:rsidR="00EA7790" w:rsidRPr="00EA7790" w:rsidRDefault="00EA7790" w:rsidP="00EA7790">
      <w:pPr>
        <w:spacing w:line="240" w:lineRule="atLeast"/>
        <w:ind w:left="567" w:firstLine="0"/>
        <w:rPr>
          <w:sz w:val="24"/>
          <w:szCs w:val="24"/>
        </w:rPr>
      </w:pPr>
      <w:r w:rsidRPr="00EA7790">
        <w:rPr>
          <w:sz w:val="24"/>
          <w:szCs w:val="24"/>
        </w:rPr>
        <w:t>R1i     - рейтинг, присуждаемый i-ому предложению по критерию 1;</w:t>
      </w:r>
    </w:p>
    <w:p w14:paraId="7267E341" w14:textId="77777777" w:rsidR="00EA7790" w:rsidRPr="00EA7790" w:rsidRDefault="00EA7790" w:rsidP="00EA7790">
      <w:pPr>
        <w:spacing w:line="240" w:lineRule="atLeast"/>
        <w:ind w:left="567" w:firstLine="0"/>
        <w:rPr>
          <w:sz w:val="24"/>
          <w:szCs w:val="24"/>
        </w:rPr>
      </w:pPr>
      <w:r w:rsidRPr="00EA7790">
        <w:rPr>
          <w:sz w:val="24"/>
          <w:szCs w:val="24"/>
        </w:rPr>
        <w:t>K1i     - коэффициент значимости критерия 1;</w:t>
      </w:r>
    </w:p>
    <w:p w14:paraId="16863378" w14:textId="77777777" w:rsidR="00EA7790" w:rsidRPr="00EA7790" w:rsidRDefault="00EA7790" w:rsidP="00EA7790">
      <w:pPr>
        <w:spacing w:line="240" w:lineRule="atLeast"/>
        <w:ind w:left="567" w:firstLine="0"/>
        <w:rPr>
          <w:sz w:val="24"/>
          <w:szCs w:val="24"/>
        </w:rPr>
      </w:pPr>
      <w:r w:rsidRPr="00EA7790">
        <w:rPr>
          <w:sz w:val="24"/>
          <w:szCs w:val="24"/>
        </w:rPr>
        <w:t xml:space="preserve">и т.д. по всем критериям   </w:t>
      </w:r>
    </w:p>
    <w:p w14:paraId="35714A00" w14:textId="77777777" w:rsidR="00EA7790" w:rsidRPr="00EA7790" w:rsidRDefault="00EA7790" w:rsidP="00EA7790">
      <w:pPr>
        <w:spacing w:line="240" w:lineRule="atLeast"/>
        <w:ind w:left="567" w:firstLine="0"/>
        <w:rPr>
          <w:bCs/>
          <w:sz w:val="24"/>
          <w:szCs w:val="24"/>
        </w:rPr>
      </w:pPr>
      <w:r w:rsidRPr="00EA7790">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EA7790">
        <w:rPr>
          <w:bCs/>
          <w:sz w:val="24"/>
          <w:szCs w:val="24"/>
        </w:rPr>
        <w:t xml:space="preserve">   </w:t>
      </w:r>
    </w:p>
    <w:p w14:paraId="5630BFCF" w14:textId="77777777" w:rsidR="00EA7790" w:rsidRPr="00EA7790" w:rsidRDefault="00EA7790" w:rsidP="00EA7790">
      <w:pPr>
        <w:spacing w:line="240" w:lineRule="atLeast"/>
        <w:ind w:left="567" w:firstLine="0"/>
        <w:rPr>
          <w:sz w:val="24"/>
          <w:szCs w:val="24"/>
        </w:rPr>
      </w:pPr>
      <w:r w:rsidRPr="00EA7790">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EA7790">
        <w:rPr>
          <w:sz w:val="24"/>
          <w:szCs w:val="24"/>
        </w:rPr>
        <w:t>Рейтинг Заявок Участников пересматривается с учетом данного снижения.</w:t>
      </w:r>
    </w:p>
    <w:p w14:paraId="273B51ED" w14:textId="77777777" w:rsidR="00EA7790" w:rsidRPr="00EA7790" w:rsidRDefault="00EA7790" w:rsidP="00EA7790">
      <w:pPr>
        <w:spacing w:line="240" w:lineRule="atLeast"/>
        <w:ind w:left="567" w:firstLine="0"/>
        <w:rPr>
          <w:sz w:val="24"/>
          <w:szCs w:val="24"/>
        </w:rPr>
      </w:pPr>
      <w:r w:rsidRPr="00EA7790">
        <w:rPr>
          <w:sz w:val="24"/>
          <w:szCs w:val="24"/>
        </w:rPr>
        <w:t xml:space="preserve"> </w:t>
      </w:r>
      <w:r w:rsidRPr="00EA7790">
        <w:rPr>
          <w:b/>
          <w:sz w:val="24"/>
          <w:szCs w:val="24"/>
        </w:rPr>
        <w:t>4.9.3.4.</w:t>
      </w:r>
      <w:r w:rsidRPr="00EA7790">
        <w:rPr>
          <w:sz w:val="24"/>
          <w:szCs w:val="24"/>
        </w:rPr>
        <w:t xml:space="preserve">  </w:t>
      </w:r>
      <w:r w:rsidRPr="00EA7790">
        <w:rPr>
          <w:bCs/>
          <w:iCs/>
          <w:sz w:val="24"/>
          <w:szCs w:val="24"/>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EA7790">
        <w:rPr>
          <w:sz w:val="24"/>
          <w:szCs w:val="24"/>
        </w:rPr>
        <w:t xml:space="preserve">. Заявке на участие в закупке, </w:t>
      </w:r>
      <w:r w:rsidRPr="00EA7790">
        <w:rPr>
          <w:sz w:val="24"/>
          <w:szCs w:val="24"/>
        </w:rPr>
        <w:lastRenderedPageBreak/>
        <w:t xml:space="preserve">окончательному предложению, в котором содержатся лучшие условия исполнения договора (большее количество баллов), присваивается первый номер. </w:t>
      </w:r>
      <w:r w:rsidRPr="00EA7790">
        <w:rPr>
          <w:bCs/>
          <w:iCs/>
          <w:sz w:val="24"/>
          <w:szCs w:val="24"/>
        </w:rPr>
        <w:t xml:space="preserve">Победителем признается участник закупки, занявший первое место по итогам ранжирования. </w:t>
      </w:r>
      <w:r w:rsidRPr="00EA7790">
        <w:rPr>
          <w:sz w:val="24"/>
          <w:szCs w:val="24"/>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29C2AFE4" w14:textId="77777777" w:rsidR="00EA7790" w:rsidRPr="00EA7790" w:rsidRDefault="00EA7790" w:rsidP="00EA7790">
      <w:pPr>
        <w:spacing w:line="240" w:lineRule="atLeast"/>
        <w:ind w:left="567" w:firstLine="0"/>
        <w:rPr>
          <w:sz w:val="24"/>
          <w:szCs w:val="24"/>
        </w:rPr>
      </w:pPr>
      <w:r w:rsidRPr="00EA7790">
        <w:rPr>
          <w:b/>
          <w:sz w:val="24"/>
          <w:szCs w:val="24"/>
        </w:rPr>
        <w:t>4.9.3.5.</w:t>
      </w:r>
      <w:r w:rsidRPr="00EA7790">
        <w:rPr>
          <w:sz w:val="24"/>
          <w:szCs w:val="24"/>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EA7790">
        <w:rPr>
          <w:bCs/>
          <w:iCs/>
          <w:sz w:val="24"/>
          <w:szCs w:val="24"/>
        </w:rPr>
        <w:t xml:space="preserve"> добровольном снижении цены договора</w:t>
      </w:r>
      <w:r w:rsidRPr="00EA7790">
        <w:rPr>
          <w:sz w:val="24"/>
          <w:szCs w:val="24"/>
        </w:rPr>
        <w:t xml:space="preserve"> путем понижения ранее направленной цены лота, </w:t>
      </w:r>
      <w:r w:rsidRPr="00EA7790">
        <w:rPr>
          <w:bCs/>
          <w:iCs/>
          <w:sz w:val="24"/>
          <w:szCs w:val="24"/>
        </w:rPr>
        <w:t>указанной в заявке без изменения остальных условий</w:t>
      </w:r>
      <w:r w:rsidRPr="00EA7790">
        <w:rPr>
          <w:sz w:val="24"/>
          <w:szCs w:val="24"/>
        </w:rPr>
        <w:t xml:space="preserve">. </w:t>
      </w:r>
    </w:p>
    <w:p w14:paraId="2CE2798C" w14:textId="77777777" w:rsidR="00EA7790" w:rsidRPr="00EA7790" w:rsidRDefault="00EA7790" w:rsidP="00EA7790">
      <w:pPr>
        <w:spacing w:line="240" w:lineRule="atLeast"/>
        <w:ind w:left="567" w:firstLine="0"/>
        <w:rPr>
          <w:sz w:val="24"/>
          <w:szCs w:val="24"/>
        </w:rPr>
      </w:pPr>
      <w:r w:rsidRPr="00EA7790">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75DC0C9" w14:textId="77777777" w:rsidR="00EA7790" w:rsidRPr="00EA7790" w:rsidRDefault="00EA7790" w:rsidP="00EA7790">
      <w:pPr>
        <w:spacing w:line="240" w:lineRule="atLeast"/>
        <w:ind w:left="567" w:firstLine="0"/>
        <w:rPr>
          <w:sz w:val="24"/>
          <w:szCs w:val="24"/>
        </w:rPr>
      </w:pPr>
      <w:r w:rsidRPr="00EA779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32B99917" w14:textId="77777777" w:rsidR="00EA7790" w:rsidRPr="00EA7790" w:rsidRDefault="00EA7790" w:rsidP="00EA7790">
      <w:pPr>
        <w:spacing w:line="240" w:lineRule="atLeast"/>
        <w:ind w:left="567" w:firstLine="0"/>
        <w:rPr>
          <w:sz w:val="24"/>
          <w:szCs w:val="24"/>
        </w:rPr>
      </w:pPr>
      <w:r w:rsidRPr="00EA7790">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1532D86E" w:rsidR="0081140C" w:rsidRPr="003444EB" w:rsidRDefault="00EA7790" w:rsidP="00EA7790">
      <w:pPr>
        <w:spacing w:line="240" w:lineRule="atLeast"/>
        <w:ind w:left="567" w:firstLine="0"/>
        <w:rPr>
          <w:rFonts w:eastAsia="Calibri"/>
          <w:iCs/>
          <w:sz w:val="24"/>
          <w:szCs w:val="24"/>
          <w:lang w:eastAsia="en-US"/>
        </w:rPr>
      </w:pPr>
      <w:r w:rsidRPr="00EA7790">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000C0D11">
        <w:rPr>
          <w:rFonts w:eastAsia="Calibri"/>
          <w:iCs/>
          <w:sz w:val="24"/>
          <w:szCs w:val="24"/>
          <w:lang w:eastAsia="en-US"/>
        </w:rPr>
        <w:t>.</w:t>
      </w:r>
    </w:p>
    <w:bookmarkEnd w:id="46"/>
    <w:bookmarkEnd w:id="47"/>
    <w:bookmarkEnd w:id="48"/>
    <w:bookmarkEnd w:id="49"/>
    <w:bookmarkEnd w:id="50"/>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313DDBD9" w:rsidR="00DB5DE0" w:rsidRPr="003444EB" w:rsidRDefault="000C0D11" w:rsidP="00E0041C">
      <w:pPr>
        <w:spacing w:line="240" w:lineRule="atLeast"/>
        <w:ind w:left="567"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7"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7"/>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w:t>
      </w:r>
      <w:r w:rsidR="004A3EFD" w:rsidRPr="003444EB">
        <w:rPr>
          <w:sz w:val="24"/>
          <w:szCs w:val="24"/>
        </w:rPr>
        <w:lastRenderedPageBreak/>
        <w:t xml:space="preserve">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3D977929"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4" w:history="1">
        <w:r w:rsidR="00500278" w:rsidRPr="007A7930">
          <w:rPr>
            <w:rStyle w:val="a8"/>
            <w:bCs/>
            <w:iCs/>
            <w:sz w:val="24"/>
            <w:szCs w:val="24"/>
            <w:lang w:val="en-US"/>
          </w:rPr>
          <w:t>pan</w:t>
        </w:r>
        <w:r w:rsidR="00500278" w:rsidRPr="007A7930">
          <w:rPr>
            <w:rStyle w:val="a8"/>
            <w:bCs/>
            <w:iCs/>
            <w:sz w:val="24"/>
            <w:szCs w:val="24"/>
          </w:rPr>
          <w:t>@ynp.ru</w:t>
        </w:r>
      </w:hyperlink>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изменению объемов поставляемых товаров (выполняемых работ, оказываемых услуг) и без увеличения цен за единицу продукции (расценок), если возможность </w:t>
      </w:r>
      <w:r w:rsidRPr="003444EB">
        <w:rPr>
          <w:bCs/>
          <w:iCs/>
          <w:sz w:val="24"/>
          <w:szCs w:val="24"/>
        </w:rPr>
        <w:lastRenderedPageBreak/>
        <w:t>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8"/>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9" w:name="_Ref310532857"/>
      <w:r w:rsidRPr="003444EB">
        <w:rPr>
          <w:bCs/>
          <w:iCs/>
          <w:sz w:val="24"/>
          <w:szCs w:val="24"/>
        </w:rPr>
        <w:t>-  отказаться от заключения договора и прекратить процедуру закупки.</w:t>
      </w:r>
      <w:bookmarkEnd w:id="69"/>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44F79237" w14:textId="77777777" w:rsidR="000D5D3C"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на участие в состязательной закупке в электронной форме</w:t>
      </w:r>
    </w:p>
    <w:p w14:paraId="0B8DE5B5" w14:textId="77777777" w:rsidR="00EA7790" w:rsidRPr="00EA7790" w:rsidRDefault="00EA7790" w:rsidP="00EA7790">
      <w:pPr>
        <w:spacing w:line="240" w:lineRule="auto"/>
        <w:ind w:firstLine="0"/>
        <w:jc w:val="center"/>
        <w:rPr>
          <w:rFonts w:eastAsia="Calibri"/>
          <w:b/>
          <w:bCs/>
          <w:sz w:val="24"/>
          <w:szCs w:val="24"/>
          <w:lang w:eastAsia="en-US"/>
        </w:rPr>
      </w:pPr>
      <w:r w:rsidRPr="00EA7790">
        <w:rPr>
          <w:rFonts w:eastAsia="Calibri"/>
          <w:b/>
          <w:bCs/>
          <w:sz w:val="24"/>
          <w:szCs w:val="24"/>
          <w:lang w:eastAsia="en-US"/>
        </w:rPr>
        <w:t xml:space="preserve">на оказание услуг по страхованию объектов недвижимого имущества </w:t>
      </w:r>
    </w:p>
    <w:p w14:paraId="68B1287C" w14:textId="5DB1F7A4" w:rsidR="000D5D3C" w:rsidRPr="003444EB" w:rsidRDefault="00EA7790" w:rsidP="00EA7790">
      <w:pPr>
        <w:spacing w:line="240" w:lineRule="auto"/>
        <w:ind w:firstLine="0"/>
        <w:jc w:val="center"/>
        <w:rPr>
          <w:rFonts w:eastAsia="Calibri"/>
          <w:b/>
          <w:bCs/>
          <w:sz w:val="24"/>
          <w:szCs w:val="24"/>
          <w:lang w:eastAsia="en-US"/>
        </w:rPr>
      </w:pPr>
      <w:r w:rsidRPr="00EA7790">
        <w:rPr>
          <w:rFonts w:eastAsia="Calibri"/>
          <w:b/>
          <w:bCs/>
          <w:sz w:val="24"/>
          <w:szCs w:val="24"/>
          <w:lang w:eastAsia="en-US"/>
        </w:rPr>
        <w:t>АО "Саханефтегазсбыт" в 2025 – 2028 годах</w:t>
      </w:r>
      <w:r w:rsidR="00700566" w:rsidRPr="00700566">
        <w:rPr>
          <w:rFonts w:eastAsia="Calibri"/>
          <w:b/>
          <w:bCs/>
          <w:sz w:val="24"/>
          <w:szCs w:val="24"/>
          <w:lang w:eastAsia="en-US"/>
        </w:rPr>
        <w:t>.</w:t>
      </w:r>
    </w:p>
    <w:p w14:paraId="7B08F506" w14:textId="77777777" w:rsidR="000D5D3C" w:rsidRPr="003444EB" w:rsidRDefault="000D5D3C" w:rsidP="00700566">
      <w:pPr>
        <w:spacing w:line="240" w:lineRule="auto"/>
        <w:ind w:firstLine="0"/>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3BFECCF3" w:rsidR="000D5D3C" w:rsidRPr="003444EB" w:rsidRDefault="000D5D3C" w:rsidP="00EA7790">
      <w:pPr>
        <w:spacing w:line="240" w:lineRule="auto"/>
        <w:ind w:left="284" w:firstLine="426"/>
        <w:rPr>
          <w:rFonts w:eastAsia="Calibri"/>
          <w:bCs/>
          <w:sz w:val="24"/>
          <w:szCs w:val="24"/>
          <w:lang w:eastAsia="en-US"/>
        </w:rPr>
      </w:pPr>
      <w:r w:rsidRPr="003444EB">
        <w:rPr>
          <w:rFonts w:eastAsia="Calibri"/>
          <w:bCs/>
          <w:sz w:val="24"/>
          <w:szCs w:val="24"/>
          <w:lang w:eastAsia="en-US"/>
        </w:rPr>
        <w:t xml:space="preserve">предлагает заключить </w:t>
      </w:r>
      <w:r w:rsidRPr="00700566">
        <w:rPr>
          <w:rFonts w:eastAsia="Calibri"/>
          <w:bCs/>
          <w:sz w:val="24"/>
          <w:szCs w:val="24"/>
          <w:lang w:eastAsia="en-US"/>
        </w:rPr>
        <w:t xml:space="preserve">Договор </w:t>
      </w:r>
      <w:r w:rsidR="00EA7790" w:rsidRPr="00EA7790">
        <w:rPr>
          <w:rFonts w:eastAsia="Calibri"/>
          <w:bCs/>
          <w:sz w:val="24"/>
          <w:szCs w:val="24"/>
          <w:lang w:eastAsia="en-US"/>
        </w:rPr>
        <w:t xml:space="preserve">на оказание услуг по страхованию </w:t>
      </w:r>
      <w:r w:rsidR="00EA7790">
        <w:rPr>
          <w:rFonts w:eastAsia="Calibri"/>
          <w:bCs/>
          <w:sz w:val="24"/>
          <w:szCs w:val="24"/>
          <w:lang w:eastAsia="en-US"/>
        </w:rPr>
        <w:t xml:space="preserve">объектов недвижимого имущества </w:t>
      </w:r>
      <w:r w:rsidR="00EA7790" w:rsidRPr="00EA7790">
        <w:rPr>
          <w:rFonts w:eastAsia="Calibri"/>
          <w:bCs/>
          <w:sz w:val="24"/>
          <w:szCs w:val="24"/>
          <w:lang w:eastAsia="en-US"/>
        </w:rPr>
        <w:t xml:space="preserve">АО "Саханефтегазсбыт" в 2025 – 2028 годах </w:t>
      </w:r>
      <w:r w:rsidRPr="003444EB">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3EF10E09" w14:textId="77777777" w:rsidR="000D5D3C" w:rsidRDefault="000D5D3C" w:rsidP="00D45DED">
      <w:pPr>
        <w:spacing w:line="240" w:lineRule="auto"/>
        <w:ind w:left="284" w:firstLine="0"/>
        <w:rPr>
          <w:rFonts w:eastAsia="Calibri"/>
          <w:bCs/>
          <w:sz w:val="24"/>
          <w:szCs w:val="24"/>
          <w:lang w:eastAsia="en-US"/>
        </w:rPr>
      </w:pPr>
      <w:r w:rsidRPr="003444EB">
        <w:rPr>
          <w:rFonts w:eastAsia="Calibri"/>
          <w:bCs/>
          <w:sz w:val="24"/>
          <w:szCs w:val="24"/>
          <w:lang w:eastAsia="en-US"/>
        </w:rPr>
        <w:t>по Лоту №___</w:t>
      </w:r>
    </w:p>
    <w:tbl>
      <w:tblPr>
        <w:tblW w:w="10206" w:type="dxa"/>
        <w:tblInd w:w="279" w:type="dxa"/>
        <w:tblLayout w:type="fixed"/>
        <w:tblLook w:val="04A0" w:firstRow="1" w:lastRow="0" w:firstColumn="1" w:lastColumn="0" w:noHBand="0" w:noVBand="1"/>
      </w:tblPr>
      <w:tblGrid>
        <w:gridCol w:w="2693"/>
        <w:gridCol w:w="2410"/>
        <w:gridCol w:w="2410"/>
        <w:gridCol w:w="2693"/>
      </w:tblGrid>
      <w:tr w:rsidR="00D62DF1" w:rsidRPr="00D62DF1" w14:paraId="440FF973" w14:textId="77777777" w:rsidTr="00D62DF1">
        <w:tc>
          <w:tcPr>
            <w:tcW w:w="2693" w:type="dxa"/>
            <w:tcBorders>
              <w:top w:val="single" w:sz="4" w:space="0" w:color="000000"/>
              <w:left w:val="single" w:sz="4" w:space="0" w:color="000000"/>
              <w:bottom w:val="single" w:sz="4" w:space="0" w:color="000000"/>
              <w:right w:val="nil"/>
            </w:tcBorders>
            <w:vAlign w:val="center"/>
            <w:hideMark/>
          </w:tcPr>
          <w:p w14:paraId="22964B26" w14:textId="77777777" w:rsidR="00D62DF1" w:rsidRPr="00D62DF1" w:rsidRDefault="00D62DF1" w:rsidP="00D62DF1">
            <w:pPr>
              <w:spacing w:line="240" w:lineRule="auto"/>
              <w:ind w:firstLine="0"/>
              <w:rPr>
                <w:b/>
                <w:sz w:val="24"/>
                <w:szCs w:val="24"/>
              </w:rPr>
            </w:pPr>
            <w:r w:rsidRPr="00D62DF1">
              <w:rPr>
                <w:b/>
                <w:sz w:val="24"/>
                <w:szCs w:val="24"/>
              </w:rPr>
              <w:t>Наименование услуг</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ACDB92F" w14:textId="77777777" w:rsidR="00D62DF1" w:rsidRPr="00D62DF1" w:rsidRDefault="00D62DF1" w:rsidP="00D62DF1">
            <w:pPr>
              <w:spacing w:line="240" w:lineRule="auto"/>
              <w:ind w:firstLine="0"/>
              <w:rPr>
                <w:b/>
                <w:sz w:val="24"/>
                <w:szCs w:val="24"/>
              </w:rPr>
            </w:pPr>
            <w:r w:rsidRPr="00D62DF1">
              <w:rPr>
                <w:b/>
                <w:sz w:val="24"/>
                <w:szCs w:val="24"/>
              </w:rPr>
              <w:t xml:space="preserve">Наименование объекта страхования </w:t>
            </w:r>
          </w:p>
        </w:tc>
        <w:tc>
          <w:tcPr>
            <w:tcW w:w="2410" w:type="dxa"/>
            <w:tcBorders>
              <w:top w:val="single" w:sz="4" w:space="0" w:color="000000"/>
              <w:left w:val="single" w:sz="4" w:space="0" w:color="000000"/>
              <w:bottom w:val="single" w:sz="4" w:space="0" w:color="000000"/>
              <w:right w:val="nil"/>
            </w:tcBorders>
            <w:vAlign w:val="center"/>
            <w:hideMark/>
          </w:tcPr>
          <w:p w14:paraId="41462BBF" w14:textId="77777777" w:rsidR="00D62DF1" w:rsidRPr="00D62DF1" w:rsidRDefault="00D62DF1" w:rsidP="00D62DF1">
            <w:pPr>
              <w:spacing w:line="240" w:lineRule="auto"/>
              <w:ind w:firstLine="0"/>
              <w:rPr>
                <w:b/>
                <w:sz w:val="24"/>
                <w:szCs w:val="24"/>
              </w:rPr>
            </w:pPr>
            <w:r w:rsidRPr="00D62DF1">
              <w:rPr>
                <w:b/>
                <w:sz w:val="24"/>
                <w:szCs w:val="24"/>
              </w:rPr>
              <w:t>Период страхования</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C0918FA" w14:textId="77777777" w:rsidR="00D62DF1" w:rsidRPr="00D62DF1" w:rsidRDefault="00D62DF1" w:rsidP="00D62DF1">
            <w:pPr>
              <w:spacing w:line="240" w:lineRule="auto"/>
              <w:rPr>
                <w:b/>
                <w:sz w:val="24"/>
                <w:szCs w:val="24"/>
              </w:rPr>
            </w:pPr>
            <w:r w:rsidRPr="00D62DF1">
              <w:rPr>
                <w:b/>
                <w:sz w:val="24"/>
                <w:szCs w:val="24"/>
              </w:rPr>
              <w:t>Стоимость договора без НДС, руб.</w:t>
            </w:r>
          </w:p>
        </w:tc>
      </w:tr>
      <w:tr w:rsidR="00D62DF1" w:rsidRPr="00D62DF1" w14:paraId="0959E754" w14:textId="77777777" w:rsidTr="00D62DF1">
        <w:trPr>
          <w:trHeight w:val="938"/>
        </w:trPr>
        <w:tc>
          <w:tcPr>
            <w:tcW w:w="2693" w:type="dxa"/>
            <w:tcBorders>
              <w:top w:val="single" w:sz="4" w:space="0" w:color="000000"/>
              <w:left w:val="single" w:sz="4" w:space="0" w:color="000000"/>
              <w:bottom w:val="single" w:sz="4" w:space="0" w:color="000000"/>
              <w:right w:val="nil"/>
            </w:tcBorders>
            <w:vAlign w:val="center"/>
          </w:tcPr>
          <w:p w14:paraId="33E18752" w14:textId="77777777" w:rsidR="00D62DF1" w:rsidRPr="00D62DF1" w:rsidRDefault="00D62DF1" w:rsidP="00D62DF1">
            <w:pPr>
              <w:spacing w:line="240" w:lineRule="auto"/>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E1126C2" w14:textId="77777777" w:rsidR="00D62DF1" w:rsidRPr="00D62DF1" w:rsidRDefault="00D62DF1" w:rsidP="00D62DF1">
            <w:pPr>
              <w:spacing w:line="240" w:lineRule="auto"/>
              <w:rPr>
                <w:sz w:val="24"/>
                <w:szCs w:val="24"/>
              </w:rPr>
            </w:pPr>
          </w:p>
        </w:tc>
        <w:tc>
          <w:tcPr>
            <w:tcW w:w="2410" w:type="dxa"/>
            <w:tcBorders>
              <w:top w:val="single" w:sz="4" w:space="0" w:color="000000"/>
              <w:left w:val="single" w:sz="4" w:space="0" w:color="000000"/>
              <w:bottom w:val="single" w:sz="4" w:space="0" w:color="000000"/>
              <w:right w:val="nil"/>
            </w:tcBorders>
            <w:vAlign w:val="center"/>
          </w:tcPr>
          <w:p w14:paraId="2308D5BE" w14:textId="77777777" w:rsidR="00D62DF1" w:rsidRPr="00D62DF1" w:rsidRDefault="00D62DF1" w:rsidP="00D62DF1">
            <w:pPr>
              <w:spacing w:line="240" w:lineRule="auto"/>
              <w:rPr>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24FC97D7" w14:textId="77777777" w:rsidR="00D62DF1" w:rsidRPr="00D62DF1" w:rsidRDefault="00D62DF1" w:rsidP="00D62DF1">
            <w:pPr>
              <w:spacing w:line="240" w:lineRule="auto"/>
              <w:rPr>
                <w:sz w:val="24"/>
                <w:szCs w:val="24"/>
              </w:rPr>
            </w:pPr>
          </w:p>
        </w:tc>
      </w:tr>
      <w:tr w:rsidR="00D62DF1" w:rsidRPr="00D62DF1" w14:paraId="58246F0F" w14:textId="77777777" w:rsidTr="00D62DF1">
        <w:trPr>
          <w:trHeight w:val="637"/>
        </w:trPr>
        <w:tc>
          <w:tcPr>
            <w:tcW w:w="2693" w:type="dxa"/>
            <w:tcBorders>
              <w:top w:val="single" w:sz="4" w:space="0" w:color="000000"/>
              <w:left w:val="single" w:sz="4" w:space="0" w:color="000000"/>
              <w:bottom w:val="single" w:sz="4" w:space="0" w:color="000000"/>
              <w:right w:val="nil"/>
            </w:tcBorders>
            <w:vAlign w:val="center"/>
            <w:hideMark/>
          </w:tcPr>
          <w:p w14:paraId="590C3B49" w14:textId="77777777" w:rsidR="00D62DF1" w:rsidRPr="00D62DF1" w:rsidRDefault="00D62DF1" w:rsidP="00D62DF1">
            <w:pPr>
              <w:spacing w:line="240" w:lineRule="auto"/>
              <w:rPr>
                <w:sz w:val="24"/>
                <w:szCs w:val="24"/>
              </w:rPr>
            </w:pPr>
            <w:r w:rsidRPr="00D62DF1">
              <w:rPr>
                <w:sz w:val="24"/>
                <w:szCs w:val="24"/>
              </w:rPr>
              <w:t>х</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54B3B15" w14:textId="77777777" w:rsidR="00D62DF1" w:rsidRPr="00D62DF1" w:rsidRDefault="00D62DF1" w:rsidP="00D62DF1">
            <w:pPr>
              <w:spacing w:line="240" w:lineRule="auto"/>
              <w:rPr>
                <w:sz w:val="24"/>
                <w:szCs w:val="24"/>
              </w:rPr>
            </w:pPr>
            <w:r w:rsidRPr="00D62DF1">
              <w:rPr>
                <w:sz w:val="24"/>
                <w:szCs w:val="24"/>
              </w:rPr>
              <w:t>х</w:t>
            </w:r>
          </w:p>
        </w:tc>
        <w:tc>
          <w:tcPr>
            <w:tcW w:w="2410" w:type="dxa"/>
            <w:tcBorders>
              <w:top w:val="single" w:sz="4" w:space="0" w:color="000000"/>
              <w:left w:val="single" w:sz="4" w:space="0" w:color="000000"/>
              <w:bottom w:val="single" w:sz="4" w:space="0" w:color="000000"/>
              <w:right w:val="nil"/>
            </w:tcBorders>
            <w:vAlign w:val="center"/>
            <w:hideMark/>
          </w:tcPr>
          <w:p w14:paraId="72266D1E" w14:textId="77777777" w:rsidR="00D62DF1" w:rsidRPr="00D62DF1" w:rsidRDefault="00D62DF1" w:rsidP="00D62DF1">
            <w:pPr>
              <w:spacing w:line="240" w:lineRule="auto"/>
              <w:rPr>
                <w:sz w:val="24"/>
                <w:szCs w:val="24"/>
              </w:rPr>
            </w:pPr>
            <w:r w:rsidRPr="00D62DF1">
              <w:rPr>
                <w:sz w:val="24"/>
                <w:szCs w:val="24"/>
              </w:rPr>
              <w:t>х</w:t>
            </w:r>
          </w:p>
        </w:tc>
        <w:tc>
          <w:tcPr>
            <w:tcW w:w="2693" w:type="dxa"/>
            <w:tcBorders>
              <w:top w:val="single" w:sz="4" w:space="0" w:color="000000"/>
              <w:left w:val="single" w:sz="4" w:space="0" w:color="000000"/>
              <w:bottom w:val="single" w:sz="4" w:space="0" w:color="000000"/>
              <w:right w:val="single" w:sz="4" w:space="0" w:color="000000"/>
            </w:tcBorders>
            <w:hideMark/>
          </w:tcPr>
          <w:p w14:paraId="47350598" w14:textId="77777777" w:rsidR="00D62DF1" w:rsidRPr="00D62DF1" w:rsidRDefault="00D62DF1" w:rsidP="00D62DF1">
            <w:pPr>
              <w:spacing w:line="240" w:lineRule="auto"/>
              <w:rPr>
                <w:sz w:val="24"/>
                <w:szCs w:val="24"/>
              </w:rPr>
            </w:pPr>
          </w:p>
        </w:tc>
      </w:tr>
    </w:tbl>
    <w:p w14:paraId="5A4C15F7" w14:textId="77777777" w:rsidR="00B04F36" w:rsidRPr="003444EB" w:rsidRDefault="00B04F36" w:rsidP="00D45DED">
      <w:pPr>
        <w:spacing w:line="240" w:lineRule="auto"/>
        <w:ind w:left="284" w:firstLine="0"/>
        <w:rPr>
          <w:rFonts w:eastAsia="Calibri"/>
          <w:bCs/>
          <w:sz w:val="24"/>
          <w:szCs w:val="24"/>
          <w:lang w:eastAsia="en-US"/>
        </w:rPr>
      </w:pPr>
    </w:p>
    <w:p w14:paraId="26843602" w14:textId="77777777" w:rsidR="00700566" w:rsidRPr="00272A36" w:rsidRDefault="00700566" w:rsidP="00E135B4">
      <w:pPr>
        <w:spacing w:line="240" w:lineRule="auto"/>
        <w:ind w:firstLine="0"/>
        <w:rPr>
          <w:sz w:val="24"/>
          <w:szCs w:val="24"/>
        </w:rPr>
      </w:pPr>
    </w:p>
    <w:tbl>
      <w:tblPr>
        <w:tblW w:w="9720" w:type="dxa"/>
        <w:tblLayout w:type="fixed"/>
        <w:tblLook w:val="01E0" w:firstRow="1" w:lastRow="1" w:firstColumn="1" w:lastColumn="1" w:noHBand="0" w:noVBand="0"/>
      </w:tblPr>
      <w:tblGrid>
        <w:gridCol w:w="4536"/>
        <w:gridCol w:w="5184"/>
      </w:tblGrid>
      <w:tr w:rsidR="00700566" w:rsidRPr="00272A36" w14:paraId="0145A1AA" w14:textId="77777777" w:rsidTr="00685CE5">
        <w:trPr>
          <w:cantSplit/>
        </w:trPr>
        <w:tc>
          <w:tcPr>
            <w:tcW w:w="4536" w:type="dxa"/>
          </w:tcPr>
          <w:p w14:paraId="3918AF96" w14:textId="77777777" w:rsidR="00700566" w:rsidRPr="00272A36" w:rsidRDefault="00700566" w:rsidP="00685CE5">
            <w:pPr>
              <w:spacing w:line="240" w:lineRule="auto"/>
              <w:ind w:firstLine="0"/>
              <w:rPr>
                <w:color w:val="000000"/>
                <w:sz w:val="24"/>
                <w:szCs w:val="24"/>
              </w:rPr>
            </w:pPr>
            <w:r w:rsidRPr="00272A36">
              <w:rPr>
                <w:color w:val="000000"/>
                <w:sz w:val="24"/>
                <w:szCs w:val="24"/>
              </w:rPr>
              <w:t xml:space="preserve">       Стоимость договора без НДС, руб.:</w:t>
            </w:r>
          </w:p>
        </w:tc>
        <w:tc>
          <w:tcPr>
            <w:tcW w:w="5184" w:type="dxa"/>
          </w:tcPr>
          <w:p w14:paraId="0314E490" w14:textId="77777777" w:rsidR="00700566" w:rsidRPr="00272A36" w:rsidRDefault="00700566" w:rsidP="00685CE5">
            <w:pPr>
              <w:spacing w:line="240" w:lineRule="auto"/>
              <w:ind w:firstLine="0"/>
              <w:rPr>
                <w:color w:val="000000"/>
                <w:sz w:val="24"/>
                <w:szCs w:val="24"/>
              </w:rPr>
            </w:pPr>
            <w:r w:rsidRPr="00272A36">
              <w:rPr>
                <w:color w:val="000000"/>
                <w:sz w:val="24"/>
                <w:szCs w:val="24"/>
              </w:rPr>
              <w:t>______________________________________</w:t>
            </w:r>
          </w:p>
          <w:p w14:paraId="53911E56" w14:textId="77777777" w:rsidR="00700566" w:rsidRPr="00272A36" w:rsidRDefault="00700566" w:rsidP="00685CE5">
            <w:pPr>
              <w:spacing w:line="240" w:lineRule="auto"/>
              <w:jc w:val="center"/>
              <w:rPr>
                <w:color w:val="000000"/>
                <w:sz w:val="24"/>
                <w:szCs w:val="24"/>
              </w:rPr>
            </w:pPr>
            <w:r w:rsidRPr="00272A36">
              <w:rPr>
                <w:color w:val="000000"/>
                <w:sz w:val="24"/>
                <w:szCs w:val="24"/>
                <w:vertAlign w:val="superscript"/>
              </w:rPr>
              <w:t>(прописью)</w:t>
            </w:r>
          </w:p>
        </w:tc>
      </w:tr>
    </w:tbl>
    <w:p w14:paraId="19D95FEC" w14:textId="7120BE6F" w:rsidR="00700566" w:rsidRDefault="00B04F36" w:rsidP="00B04F36">
      <w:pPr>
        <w:spacing w:line="240" w:lineRule="auto"/>
        <w:ind w:left="426" w:firstLine="0"/>
        <w:rPr>
          <w:sz w:val="24"/>
          <w:szCs w:val="24"/>
        </w:rPr>
      </w:pPr>
      <w:r w:rsidRPr="00B04F36">
        <w:rPr>
          <w:sz w:val="24"/>
          <w:szCs w:val="24"/>
        </w:rPr>
        <w:t>Настоящая Заявка имеет правовой статус оферты и действует до «____» _________________года.</w:t>
      </w:r>
    </w:p>
    <w:p w14:paraId="058C1697" w14:textId="6FBA5CC0" w:rsidR="00B04F36" w:rsidRPr="00B04F36" w:rsidRDefault="00D62DF1" w:rsidP="00B04F36">
      <w:pPr>
        <w:shd w:val="clear" w:color="auto" w:fill="FFFFFF"/>
        <w:spacing w:line="240" w:lineRule="auto"/>
        <w:ind w:firstLine="0"/>
        <w:rPr>
          <w:sz w:val="24"/>
          <w:szCs w:val="24"/>
        </w:rPr>
      </w:pPr>
      <w:r w:rsidRPr="00D62DF1">
        <w:rPr>
          <w:sz w:val="24"/>
          <w:szCs w:val="24"/>
        </w:rPr>
        <w:t>Подтверждаем, что предложенная цена договора включает в себя все расходы, связанные с оказанием услуг, в том числе суммы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00B04F36" w:rsidRPr="00B04F36">
        <w:rPr>
          <w:sz w:val="24"/>
          <w:szCs w:val="24"/>
        </w:rPr>
        <w:t>.</w:t>
      </w: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 xml:space="preserve">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w:t>
      </w:r>
      <w:r w:rsidRPr="003444EB">
        <w:rPr>
          <w:iCs/>
          <w:sz w:val="24"/>
          <w:szCs w:val="24"/>
        </w:rPr>
        <w:lastRenderedPageBreak/>
        <w:t>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15"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526D35C8" w:rsidR="007C0DE3" w:rsidRPr="00EA7790" w:rsidRDefault="007C0DE3" w:rsidP="00EA7790">
      <w:pPr>
        <w:shd w:val="clear" w:color="auto" w:fill="FFFFFF"/>
        <w:spacing w:line="240" w:lineRule="auto"/>
        <w:ind w:left="426" w:firstLine="69"/>
        <w:rPr>
          <w:bCs/>
          <w:sz w:val="24"/>
          <w:szCs w:val="24"/>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EA7790" w:rsidRPr="00EA7790">
        <w:rPr>
          <w:bCs/>
          <w:sz w:val="24"/>
          <w:szCs w:val="24"/>
        </w:rPr>
        <w:t xml:space="preserve">на оказание услуг по страхованию </w:t>
      </w:r>
      <w:r w:rsidR="00EA7790">
        <w:rPr>
          <w:bCs/>
          <w:sz w:val="24"/>
          <w:szCs w:val="24"/>
        </w:rPr>
        <w:t xml:space="preserve">объектов недвижимого имущества </w:t>
      </w:r>
      <w:r w:rsidR="00EA7790" w:rsidRPr="00EA7790">
        <w:rPr>
          <w:bCs/>
          <w:sz w:val="24"/>
          <w:szCs w:val="24"/>
        </w:rPr>
        <w:t>АО "Саханефтегазсбыт" в 2025 – 2028 годах</w:t>
      </w:r>
      <w:r w:rsidR="000D5D3C" w:rsidRPr="003444E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444EB">
        <w:rPr>
          <w:rFonts w:eastAsia="Calibri"/>
          <w:sz w:val="24"/>
          <w:szCs w:val="24"/>
          <w:lang w:eastAsia="en-US"/>
        </w:rPr>
        <w:t>.</w:t>
      </w:r>
    </w:p>
    <w:p w14:paraId="18C8F154" w14:textId="77777777" w:rsidR="0039201B" w:rsidRPr="003444EB"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5B7BD966" w14:textId="2A7C05A0"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Анкета Участника (форма </w:t>
      </w:r>
      <w:r w:rsidR="00702E31">
        <w:rPr>
          <w:sz w:val="24"/>
          <w:szCs w:val="24"/>
        </w:rPr>
        <w:t>2</w:t>
      </w:r>
      <w:r w:rsidRPr="003444EB">
        <w:rPr>
          <w:sz w:val="24"/>
          <w:szCs w:val="24"/>
        </w:rPr>
        <w:t>);</w:t>
      </w:r>
    </w:p>
    <w:p w14:paraId="394FFC51" w14:textId="15516544"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Справка об отсутствии признаков крупной сделки (форма </w:t>
      </w:r>
      <w:r w:rsidR="00702E31">
        <w:rPr>
          <w:sz w:val="24"/>
          <w:szCs w:val="24"/>
        </w:rPr>
        <w:t>3</w:t>
      </w:r>
      <w:r w:rsidRPr="003444EB">
        <w:rPr>
          <w:sz w:val="24"/>
          <w:szCs w:val="24"/>
        </w:rPr>
        <w:t>);</w:t>
      </w:r>
    </w:p>
    <w:p w14:paraId="4C8F763C" w14:textId="77777777" w:rsidR="0039201B" w:rsidRPr="003444EB" w:rsidRDefault="0039201B" w:rsidP="00E15891">
      <w:pPr>
        <w:numPr>
          <w:ilvl w:val="0"/>
          <w:numId w:val="34"/>
        </w:numPr>
        <w:spacing w:line="240" w:lineRule="auto"/>
        <w:ind w:right="140" w:hanging="501"/>
        <w:rPr>
          <w:sz w:val="24"/>
          <w:szCs w:val="24"/>
        </w:rPr>
      </w:pPr>
      <w:r w:rsidRPr="003444EB">
        <w:rPr>
          <w:sz w:val="24"/>
          <w:szCs w:val="24"/>
        </w:rPr>
        <w:t>Документы, подтверждающие соответствие Участника установленным требованиям (п. 4.5.2.2 Документации).</w:t>
      </w:r>
    </w:p>
    <w:p w14:paraId="36B7A83A" w14:textId="77777777" w:rsidR="0039201B" w:rsidRPr="003444EB" w:rsidRDefault="0039201B" w:rsidP="006E534F">
      <w:pPr>
        <w:tabs>
          <w:tab w:val="left" w:pos="993"/>
        </w:tabs>
        <w:spacing w:line="240" w:lineRule="auto"/>
        <w:ind w:left="567" w:firstLine="69"/>
        <w:rPr>
          <w:sz w:val="24"/>
          <w:szCs w:val="24"/>
        </w:rPr>
      </w:pP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3444EB" w:rsidRDefault="00403787" w:rsidP="00255D22">
      <w:pPr>
        <w:keepNext/>
        <w:suppressAutoHyphens/>
        <w:spacing w:before="240" w:after="120"/>
        <w:ind w:firstLine="0"/>
        <w:outlineLvl w:val="2"/>
        <w:rPr>
          <w:b/>
          <w:bCs/>
          <w:sz w:val="24"/>
          <w:szCs w:val="24"/>
        </w:rPr>
        <w:sectPr w:rsidR="00403787" w:rsidRPr="003444EB" w:rsidSect="00B27F47">
          <w:footerReference w:type="default" r:id="rId16"/>
          <w:footerReference w:type="first" r:id="rId17"/>
          <w:pgSz w:w="11906" w:h="16838" w:code="9"/>
          <w:pgMar w:top="567" w:right="707" w:bottom="567" w:left="709" w:header="680" w:footer="0" w:gutter="0"/>
          <w:cols w:space="708"/>
          <w:titlePg/>
          <w:docGrid w:linePitch="381"/>
        </w:sectPr>
      </w:pPr>
      <w:bookmarkStart w:id="70" w:name="_Toc344124426"/>
      <w:bookmarkStart w:id="71" w:name="_Toc329257458"/>
      <w:bookmarkStart w:id="72" w:name="_Toc322017073"/>
    </w:p>
    <w:bookmarkEnd w:id="70"/>
    <w:bookmarkEnd w:id="71"/>
    <w:bookmarkEnd w:id="72"/>
    <w:p w14:paraId="5088AF82" w14:textId="0E70B26E"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702E31">
        <w:rPr>
          <w:b/>
          <w:bCs/>
          <w:sz w:val="24"/>
          <w:szCs w:val="24"/>
        </w:rPr>
        <w:t>2</w:t>
      </w:r>
      <w:r w:rsidRPr="003444EB">
        <w:rPr>
          <w:b/>
          <w:bCs/>
          <w:sz w:val="24"/>
          <w:szCs w:val="24"/>
        </w:rPr>
        <w:t>.  Анкета Участника (Форма</w:t>
      </w:r>
      <w:r w:rsidR="00702E31">
        <w:rPr>
          <w:b/>
          <w:bCs/>
          <w:sz w:val="24"/>
          <w:szCs w:val="24"/>
        </w:rPr>
        <w:t xml:space="preserve"> 2</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20D3F828"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702E31">
        <w:rPr>
          <w:sz w:val="24"/>
          <w:szCs w:val="24"/>
        </w:rPr>
        <w:t>1</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80695" w:rsidRPr="003444EB" w14:paraId="6BA2AC7A" w14:textId="77777777" w:rsidTr="007E09BB">
        <w:trPr>
          <w:cantSplit/>
          <w:trHeight w:val="240"/>
          <w:tblHeader/>
        </w:trPr>
        <w:tc>
          <w:tcPr>
            <w:tcW w:w="708"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828"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7E09BB">
        <w:trPr>
          <w:cantSplit/>
        </w:trPr>
        <w:tc>
          <w:tcPr>
            <w:tcW w:w="708"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7E09BB">
        <w:trPr>
          <w:cantSplit/>
        </w:trPr>
        <w:tc>
          <w:tcPr>
            <w:tcW w:w="708"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7E09BB">
        <w:trPr>
          <w:cantSplit/>
        </w:trPr>
        <w:tc>
          <w:tcPr>
            <w:tcW w:w="708"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7E09BB">
        <w:trPr>
          <w:cantSplit/>
        </w:trPr>
        <w:tc>
          <w:tcPr>
            <w:tcW w:w="708"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7E09BB">
        <w:trPr>
          <w:cantSplit/>
        </w:trPr>
        <w:tc>
          <w:tcPr>
            <w:tcW w:w="708"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7E09BB">
        <w:trPr>
          <w:cantSplit/>
        </w:trPr>
        <w:tc>
          <w:tcPr>
            <w:tcW w:w="708"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7E09BB">
        <w:trPr>
          <w:cantSplit/>
        </w:trPr>
        <w:tc>
          <w:tcPr>
            <w:tcW w:w="708"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7E09BB">
        <w:trPr>
          <w:cantSplit/>
        </w:trPr>
        <w:tc>
          <w:tcPr>
            <w:tcW w:w="708"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7E09BB">
        <w:trPr>
          <w:cantSplit/>
        </w:trPr>
        <w:tc>
          <w:tcPr>
            <w:tcW w:w="708"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7E09BB">
        <w:trPr>
          <w:cantSplit/>
        </w:trPr>
        <w:tc>
          <w:tcPr>
            <w:tcW w:w="708"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7E09BB">
        <w:trPr>
          <w:cantSplit/>
          <w:trHeight w:val="116"/>
        </w:trPr>
        <w:tc>
          <w:tcPr>
            <w:tcW w:w="708"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7E09BB">
        <w:trPr>
          <w:cantSplit/>
        </w:trPr>
        <w:tc>
          <w:tcPr>
            <w:tcW w:w="708"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7E09BB">
        <w:trPr>
          <w:cantSplit/>
        </w:trPr>
        <w:tc>
          <w:tcPr>
            <w:tcW w:w="708"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7E09BB">
        <w:trPr>
          <w:cantSplit/>
        </w:trPr>
        <w:tc>
          <w:tcPr>
            <w:tcW w:w="708"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7E09BB">
        <w:trPr>
          <w:cantSplit/>
        </w:trPr>
        <w:tc>
          <w:tcPr>
            <w:tcW w:w="708"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69D6B89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3" w:name="_Toc261535115"/>
      <w:bookmarkStart w:id="74" w:name="_Toc262557871"/>
      <w:bookmarkStart w:id="75" w:name="_Toc278971544"/>
      <w:bookmarkStart w:id="76" w:name="_Toc322017076"/>
      <w:r w:rsidRPr="003444EB">
        <w:rPr>
          <w:b/>
          <w:bCs/>
          <w:sz w:val="24"/>
          <w:szCs w:val="24"/>
        </w:rPr>
        <w:lastRenderedPageBreak/>
        <w:t>5.</w:t>
      </w:r>
      <w:r w:rsidR="008A3694">
        <w:rPr>
          <w:b/>
          <w:bCs/>
          <w:sz w:val="24"/>
          <w:szCs w:val="24"/>
        </w:rPr>
        <w:t>2</w:t>
      </w:r>
      <w:r w:rsidRPr="003444EB">
        <w:rPr>
          <w:b/>
          <w:bCs/>
          <w:sz w:val="24"/>
          <w:szCs w:val="24"/>
        </w:rPr>
        <w:t>.1. Инструкция по заполнению</w:t>
      </w:r>
      <w:bookmarkEnd w:id="73"/>
      <w:bookmarkEnd w:id="74"/>
      <w:bookmarkEnd w:id="75"/>
      <w:bookmarkEnd w:id="76"/>
    </w:p>
    <w:p w14:paraId="225B8872" w14:textId="24B76FC4"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4D676F9A"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41A8E405"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AA23B66"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4CCEBC0E"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702E31">
        <w:rPr>
          <w:b/>
          <w:sz w:val="24"/>
          <w:szCs w:val="24"/>
        </w:rPr>
        <w:t>3</w:t>
      </w:r>
      <w:r w:rsidRPr="003444EB">
        <w:rPr>
          <w:b/>
          <w:sz w:val="24"/>
          <w:szCs w:val="24"/>
        </w:rPr>
        <w:t xml:space="preserve">. </w:t>
      </w:r>
      <w:bookmarkStart w:id="77" w:name="_Toc465770142"/>
      <w:bookmarkStart w:id="78" w:name="_Toc419208689"/>
      <w:bookmarkStart w:id="79" w:name="_Toc418077958"/>
      <w:bookmarkStart w:id="80" w:name="_Ref418004386"/>
      <w:r w:rsidRPr="003444EB">
        <w:rPr>
          <w:b/>
          <w:sz w:val="24"/>
          <w:szCs w:val="24"/>
        </w:rPr>
        <w:t xml:space="preserve">Справка об отсутствии признаков крупной сделки (форма </w:t>
      </w:r>
      <w:r w:rsidR="00702E31">
        <w:rPr>
          <w:b/>
          <w:sz w:val="24"/>
          <w:szCs w:val="24"/>
        </w:rPr>
        <w:t>3</w:t>
      </w:r>
      <w:r w:rsidRPr="003444EB">
        <w:rPr>
          <w:b/>
          <w:sz w:val="24"/>
          <w:szCs w:val="24"/>
        </w:rPr>
        <w:t>)</w:t>
      </w:r>
      <w:bookmarkEnd w:id="77"/>
      <w:bookmarkEnd w:id="78"/>
      <w:bookmarkEnd w:id="79"/>
      <w:bookmarkEnd w:id="80"/>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59DEB049"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702E31">
        <w:rPr>
          <w:sz w:val="24"/>
          <w:szCs w:val="24"/>
        </w:rPr>
        <w:t>2</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5F78E0A4" w:rsidR="00380695" w:rsidRPr="003444EB" w:rsidRDefault="0040427B" w:rsidP="00380695">
      <w:pPr>
        <w:spacing w:line="240" w:lineRule="auto"/>
        <w:ind w:firstLine="0"/>
        <w:rPr>
          <w:sz w:val="24"/>
          <w:szCs w:val="24"/>
        </w:rPr>
      </w:pPr>
      <w:r>
        <w:rPr>
          <w:sz w:val="24"/>
          <w:szCs w:val="24"/>
        </w:rPr>
        <w:t>от «___</w:t>
      </w:r>
      <w:proofErr w:type="gramStart"/>
      <w:r>
        <w:rPr>
          <w:sz w:val="24"/>
          <w:szCs w:val="24"/>
        </w:rPr>
        <w:t>_»</w:t>
      </w:r>
      <w:r w:rsidR="00380695" w:rsidRPr="003444EB">
        <w:rPr>
          <w:sz w:val="24"/>
          <w:szCs w:val="24"/>
        </w:rPr>
        <w:t>_</w:t>
      </w:r>
      <w:proofErr w:type="gramEnd"/>
      <w:r w:rsidR="00380695" w:rsidRPr="003444EB">
        <w:rPr>
          <w:sz w:val="24"/>
          <w:szCs w:val="24"/>
        </w:rPr>
        <w:t>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0459B032"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w:t>
      </w:r>
      <w:r w:rsidR="0040427B">
        <w:rPr>
          <w:sz w:val="24"/>
          <w:szCs w:val="24"/>
        </w:rPr>
        <w:t xml:space="preserve">ка между АО «Саханефтегазсбыт» </w:t>
      </w:r>
      <w:r w:rsidRPr="003444EB">
        <w:rPr>
          <w:sz w:val="24"/>
          <w:szCs w:val="24"/>
        </w:rPr>
        <w:t xml:space="preserve">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09097D4B" w14:textId="1421D165" w:rsidR="00ED087F" w:rsidRPr="007B0018" w:rsidRDefault="007B0018" w:rsidP="007B0018">
      <w:pPr>
        <w:autoSpaceDE w:val="0"/>
        <w:autoSpaceDN w:val="0"/>
        <w:adjustRightInd w:val="0"/>
        <w:spacing w:line="240" w:lineRule="auto"/>
        <w:ind w:firstLine="0"/>
        <w:rPr>
          <w:bCs/>
          <w:sz w:val="24"/>
          <w:szCs w:val="24"/>
        </w:rPr>
      </w:pPr>
      <w:r w:rsidRPr="007B0018">
        <w:rPr>
          <w:bCs/>
          <w:sz w:val="24"/>
          <w:szCs w:val="24"/>
        </w:rPr>
        <w:t xml:space="preserve">на оказание услуг по страхованию </w:t>
      </w:r>
      <w:r>
        <w:rPr>
          <w:bCs/>
          <w:sz w:val="24"/>
          <w:szCs w:val="24"/>
        </w:rPr>
        <w:t xml:space="preserve">объектов недвижимого имущества </w:t>
      </w:r>
      <w:r w:rsidRPr="007B0018">
        <w:rPr>
          <w:bCs/>
          <w:sz w:val="24"/>
          <w:szCs w:val="24"/>
        </w:rPr>
        <w:t>АО "Саханефтегазсбыт" в 2025 – 2028 годах</w:t>
      </w:r>
      <w:r w:rsidR="00045565" w:rsidRPr="003444EB">
        <w:rPr>
          <w:sz w:val="22"/>
          <w:szCs w:val="24"/>
        </w:rPr>
        <w:t>.</w:t>
      </w:r>
    </w:p>
    <w:p w14:paraId="4C186376" w14:textId="77777777" w:rsidR="00ED087F" w:rsidRPr="003444EB"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08C64605"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8A3694">
        <w:rPr>
          <w:b/>
          <w:bCs/>
          <w:sz w:val="24"/>
          <w:szCs w:val="24"/>
        </w:rPr>
        <w:t>3</w:t>
      </w:r>
      <w:r w:rsidRPr="003444EB">
        <w:rPr>
          <w:b/>
          <w:bCs/>
          <w:sz w:val="24"/>
          <w:szCs w:val="24"/>
        </w:rPr>
        <w:t>.1. Инструкция по заполнению</w:t>
      </w:r>
    </w:p>
    <w:p w14:paraId="5FD50481" w14:textId="6E7E9F5F"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A479DE2"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4EFDC925"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51301D7" w:rsidR="00380695" w:rsidRPr="002D02AE"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E715A0" w:rsidRDefault="00E715A0" w:rsidP="003604BA">
      <w:pPr>
        <w:spacing w:line="240" w:lineRule="auto"/>
      </w:pPr>
      <w:r>
        <w:separator/>
      </w:r>
    </w:p>
  </w:endnote>
  <w:endnote w:type="continuationSeparator" w:id="0">
    <w:p w14:paraId="0D4B9FCE" w14:textId="77777777" w:rsidR="00E715A0" w:rsidRDefault="00E715A0"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95406"/>
      <w:docPartObj>
        <w:docPartGallery w:val="Page Numbers (Bottom of Page)"/>
        <w:docPartUnique/>
      </w:docPartObj>
    </w:sdtPr>
    <w:sdtEndPr/>
    <w:sdtContent>
      <w:sdt>
        <w:sdtPr>
          <w:id w:val="-1846092710"/>
          <w:docPartObj>
            <w:docPartGallery w:val="Page Numbers (Top of Page)"/>
            <w:docPartUnique/>
          </w:docPartObj>
        </w:sdtPr>
        <w:sdtEndPr/>
        <w:sdtContent>
          <w:p w14:paraId="56CED612" w14:textId="7DCF52B8" w:rsidR="00E715A0" w:rsidRDefault="00E715A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F7CC0">
              <w:rPr>
                <w:b/>
                <w:bCs/>
                <w:noProof/>
              </w:rPr>
              <w:t>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F7CC0">
              <w:rPr>
                <w:b/>
                <w:bCs/>
                <w:noProof/>
              </w:rPr>
              <w:t>38</w:t>
            </w:r>
            <w:r>
              <w:rPr>
                <w:b/>
                <w:bCs/>
                <w:sz w:val="24"/>
                <w:szCs w:val="24"/>
              </w:rPr>
              <w:fldChar w:fldCharType="end"/>
            </w:r>
          </w:p>
        </w:sdtContent>
      </w:sdt>
    </w:sdtContent>
  </w:sdt>
  <w:p w14:paraId="57F7540B" w14:textId="77777777" w:rsidR="00E715A0" w:rsidRDefault="00E715A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627212"/>
      <w:docPartObj>
        <w:docPartGallery w:val="Page Numbers (Bottom of Page)"/>
        <w:docPartUnique/>
      </w:docPartObj>
    </w:sdtPr>
    <w:sdtEndPr/>
    <w:sdtContent>
      <w:sdt>
        <w:sdtPr>
          <w:id w:val="-46381857"/>
          <w:docPartObj>
            <w:docPartGallery w:val="Page Numbers (Top of Page)"/>
            <w:docPartUnique/>
          </w:docPartObj>
        </w:sdtPr>
        <w:sdtEndPr/>
        <w:sdtContent>
          <w:p w14:paraId="6DC1EBED" w14:textId="63F1C927" w:rsidR="00E715A0" w:rsidRDefault="00E715A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F7CC0">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F7CC0">
              <w:rPr>
                <w:b/>
                <w:bCs/>
                <w:noProof/>
              </w:rPr>
              <w:t>38</w:t>
            </w:r>
            <w:r>
              <w:rPr>
                <w:b/>
                <w:bCs/>
                <w:sz w:val="24"/>
                <w:szCs w:val="24"/>
              </w:rPr>
              <w:fldChar w:fldCharType="end"/>
            </w:r>
          </w:p>
        </w:sdtContent>
      </w:sdt>
    </w:sdtContent>
  </w:sdt>
  <w:p w14:paraId="4384E1A7" w14:textId="77777777" w:rsidR="00E715A0" w:rsidRDefault="00E715A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4D298118" w:rsidR="00E715A0" w:rsidRDefault="00E715A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9F7CC0">
              <w:rPr>
                <w:b/>
                <w:bCs/>
                <w:noProof/>
              </w:rPr>
              <w:t>38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9F7CC0">
              <w:rPr>
                <w:b/>
                <w:bCs/>
                <w:noProof/>
              </w:rPr>
              <w:t>38</w:t>
            </w:r>
            <w:r>
              <w:rPr>
                <w:b/>
                <w:bCs/>
                <w:sz w:val="24"/>
                <w:szCs w:val="24"/>
              </w:rPr>
              <w:fldChar w:fldCharType="end"/>
            </w:r>
          </w:p>
        </w:sdtContent>
      </w:sdt>
    </w:sdtContent>
  </w:sdt>
  <w:p w14:paraId="13885989" w14:textId="77777777" w:rsidR="00E715A0" w:rsidRDefault="00E715A0"/>
  <w:p w14:paraId="70DFA9A5" w14:textId="77777777" w:rsidR="00E715A0" w:rsidRDefault="00E715A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E715A0" w:rsidRDefault="00E715A0">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E715A0" w:rsidRPr="00C4329A" w:rsidRDefault="00E715A0" w:rsidP="00C61AA0">
    <w:pPr>
      <w:pStyle w:val="a6"/>
    </w:pPr>
  </w:p>
  <w:p w14:paraId="7E86071C" w14:textId="77777777" w:rsidR="00E715A0" w:rsidRDefault="00E715A0"/>
  <w:p w14:paraId="76CBACD0" w14:textId="77777777" w:rsidR="00E715A0" w:rsidRDefault="00E715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E715A0" w:rsidRDefault="00E715A0" w:rsidP="003604BA">
      <w:pPr>
        <w:spacing w:line="240" w:lineRule="auto"/>
      </w:pPr>
      <w:r>
        <w:separator/>
      </w:r>
    </w:p>
  </w:footnote>
  <w:footnote w:type="continuationSeparator" w:id="0">
    <w:p w14:paraId="4D92A18B" w14:textId="77777777" w:rsidR="00E715A0" w:rsidRDefault="00E715A0"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A9B1856"/>
    <w:multiLevelType w:val="multilevel"/>
    <w:tmpl w:val="B120BF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6" w15:restartNumberingAfterBreak="0">
    <w:nsid w:val="32982918"/>
    <w:multiLevelType w:val="multilevel"/>
    <w:tmpl w:val="7CD8FA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18" w15:restartNumberingAfterBreak="0">
    <w:nsid w:val="34683986"/>
    <w:multiLevelType w:val="hybridMultilevel"/>
    <w:tmpl w:val="EF18EF82"/>
    <w:lvl w:ilvl="0" w:tplc="BCA49274">
      <w:start w:val="1"/>
      <w:numFmt w:val="lowerLett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2" w15:restartNumberingAfterBreak="0">
    <w:nsid w:val="4230701C"/>
    <w:multiLevelType w:val="multilevel"/>
    <w:tmpl w:val="846A7DD4"/>
    <w:lvl w:ilvl="0">
      <w:start w:val="10"/>
      <w:numFmt w:val="decimal"/>
      <w:lvlText w:val="%1."/>
      <w:lvlJc w:val="left"/>
      <w:pPr>
        <w:ind w:left="720" w:hanging="360"/>
      </w:pPr>
      <w:rPr>
        <w:rFonts w:hint="default"/>
      </w:rPr>
    </w:lvl>
    <w:lvl w:ilvl="1">
      <w:start w:val="1"/>
      <w:numFmt w:val="decimal"/>
      <w:isLgl/>
      <w:lvlText w:val="%1.%2."/>
      <w:lvlJc w:val="left"/>
      <w:pPr>
        <w:ind w:left="1153" w:hanging="44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4"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395641"/>
    <w:multiLevelType w:val="multilevel"/>
    <w:tmpl w:val="ADBC78B4"/>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3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69290B0C"/>
    <w:multiLevelType w:val="multilevel"/>
    <w:tmpl w:val="729E9908"/>
    <w:lvl w:ilvl="0">
      <w:start w:val="5"/>
      <w:numFmt w:val="decimal"/>
      <w:lvlText w:val="%1."/>
      <w:lvlJc w:val="left"/>
      <w:pPr>
        <w:ind w:left="540" w:hanging="540"/>
      </w:pPr>
      <w:rPr>
        <w:rFonts w:ascii="Times New Roman" w:eastAsia="Times New Roman" w:hAnsi="Times New Roman" w:hint="default"/>
        <w:sz w:val="24"/>
      </w:rPr>
    </w:lvl>
    <w:lvl w:ilvl="1">
      <w:start w:val="1"/>
      <w:numFmt w:val="decimal"/>
      <w:lvlText w:val="%1.%2."/>
      <w:lvlJc w:val="left"/>
      <w:pPr>
        <w:ind w:left="540" w:hanging="540"/>
      </w:pPr>
      <w:rPr>
        <w:rFonts w:ascii="Times New Roman" w:eastAsia="Times New Roman" w:hAnsi="Times New Roman" w:hint="default"/>
        <w:sz w:val="20"/>
        <w:szCs w:val="20"/>
      </w:rPr>
    </w:lvl>
    <w:lvl w:ilvl="2">
      <w:start w:val="1"/>
      <w:numFmt w:val="decimal"/>
      <w:lvlText w:val="%1.%2.%3."/>
      <w:lvlJc w:val="left"/>
      <w:pPr>
        <w:ind w:left="720" w:hanging="720"/>
      </w:pPr>
      <w:rPr>
        <w:rFonts w:ascii="Times New Roman" w:eastAsia="Times New Roman" w:hAnsi="Times New Roman" w:hint="default"/>
        <w:sz w:val="20"/>
        <w:szCs w:val="20"/>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4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7F525012"/>
    <w:multiLevelType w:val="multilevel"/>
    <w:tmpl w:val="0DE0B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31"/>
  </w:num>
  <w:num w:numId="3">
    <w:abstractNumId w:val="25"/>
  </w:num>
  <w:num w:numId="4">
    <w:abstractNumId w:val="8"/>
  </w:num>
  <w:num w:numId="5">
    <w:abstractNumId w:val="6"/>
  </w:num>
  <w:num w:numId="6">
    <w:abstractNumId w:val="36"/>
  </w:num>
  <w:num w:numId="7">
    <w:abstractNumId w:val="15"/>
  </w:num>
  <w:num w:numId="8">
    <w:abstractNumId w:val="21"/>
  </w:num>
  <w:num w:numId="9">
    <w:abstractNumId w:val="12"/>
  </w:num>
  <w:num w:numId="10">
    <w:abstractNumId w:val="4"/>
  </w:num>
  <w:num w:numId="11">
    <w:abstractNumId w:val="42"/>
  </w:num>
  <w:num w:numId="12">
    <w:abstractNumId w:val="11"/>
  </w:num>
  <w:num w:numId="13">
    <w:abstractNumId w:val="27"/>
  </w:num>
  <w:num w:numId="14">
    <w:abstractNumId w:val="13"/>
  </w:num>
  <w:num w:numId="15">
    <w:abstractNumId w:val="17"/>
  </w:num>
  <w:num w:numId="16">
    <w:abstractNumId w:val="37"/>
  </w:num>
  <w:num w:numId="17">
    <w:abstractNumId w:val="19"/>
  </w:num>
  <w:num w:numId="18">
    <w:abstractNumId w:val="5"/>
  </w:num>
  <w:num w:numId="19">
    <w:abstractNumId w:val="39"/>
  </w:num>
  <w:num w:numId="20">
    <w:abstractNumId w:val="20"/>
  </w:num>
  <w:num w:numId="21">
    <w:abstractNumId w:val="43"/>
  </w:num>
  <w:num w:numId="22">
    <w:abstractNumId w:val="7"/>
  </w:num>
  <w:num w:numId="23">
    <w:abstractNumId w:val="10"/>
  </w:num>
  <w:num w:numId="24">
    <w:abstractNumId w:val="32"/>
  </w:num>
  <w:num w:numId="25">
    <w:abstractNumId w:val="34"/>
  </w:num>
  <w:num w:numId="26">
    <w:abstractNumId w:val="28"/>
  </w:num>
  <w:num w:numId="27">
    <w:abstractNumId w:val="29"/>
  </w:num>
  <w:num w:numId="28">
    <w:abstractNumId w:val="41"/>
  </w:num>
  <w:num w:numId="29">
    <w:abstractNumId w:val="3"/>
  </w:num>
  <w:num w:numId="30">
    <w:abstractNumId w:val="38"/>
  </w:num>
  <w:num w:numId="31">
    <w:abstractNumId w:val="24"/>
  </w:num>
  <w:num w:numId="32">
    <w:abstractNumId w:val="9"/>
  </w:num>
  <w:num w:numId="33">
    <w:abstractNumId w:val="30"/>
  </w:num>
  <w:num w:numId="34">
    <w:abstractNumId w:val="14"/>
  </w:num>
  <w:num w:numId="35">
    <w:abstractNumId w:val="33"/>
  </w:num>
  <w:num w:numId="36">
    <w:abstractNumId w:val="2"/>
  </w:num>
  <w:num w:numId="37">
    <w:abstractNumId w:val="26"/>
  </w:num>
  <w:num w:numId="38">
    <w:abstractNumId w:val="44"/>
  </w:num>
  <w:num w:numId="39">
    <w:abstractNumId w:val="16"/>
  </w:num>
  <w:num w:numId="40">
    <w:abstractNumId w:val="1"/>
  </w:num>
  <w:num w:numId="41">
    <w:abstractNumId w:val="40"/>
  </w:num>
  <w:num w:numId="42">
    <w:abstractNumId w:val="18"/>
  </w:num>
  <w:num w:numId="43">
    <w:abstractNumId w:val="22"/>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9FF"/>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667"/>
    <w:rsid w:val="0004079F"/>
    <w:rsid w:val="00041B57"/>
    <w:rsid w:val="00042065"/>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6F25"/>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0E2"/>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B3C"/>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37BD"/>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1B6"/>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1F3"/>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278"/>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0E6"/>
    <w:rsid w:val="00552866"/>
    <w:rsid w:val="005531EF"/>
    <w:rsid w:val="00554647"/>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B20"/>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01A6"/>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018"/>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5AD"/>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53D"/>
    <w:rsid w:val="0083791D"/>
    <w:rsid w:val="00837A44"/>
    <w:rsid w:val="0084061B"/>
    <w:rsid w:val="008409A2"/>
    <w:rsid w:val="008413C6"/>
    <w:rsid w:val="008414BD"/>
    <w:rsid w:val="00842859"/>
    <w:rsid w:val="00842973"/>
    <w:rsid w:val="00844147"/>
    <w:rsid w:val="008441FC"/>
    <w:rsid w:val="00844558"/>
    <w:rsid w:val="00844B58"/>
    <w:rsid w:val="00845072"/>
    <w:rsid w:val="00845A1B"/>
    <w:rsid w:val="00846888"/>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55"/>
    <w:rsid w:val="008900FD"/>
    <w:rsid w:val="008903EF"/>
    <w:rsid w:val="00890592"/>
    <w:rsid w:val="00891801"/>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2BE2"/>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038"/>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9F7CC0"/>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155"/>
    <w:rsid w:val="00A77B2E"/>
    <w:rsid w:val="00A8189D"/>
    <w:rsid w:val="00A8281E"/>
    <w:rsid w:val="00A843E1"/>
    <w:rsid w:val="00A85354"/>
    <w:rsid w:val="00A857B3"/>
    <w:rsid w:val="00A8596C"/>
    <w:rsid w:val="00A85B7F"/>
    <w:rsid w:val="00A8694B"/>
    <w:rsid w:val="00A86A20"/>
    <w:rsid w:val="00A86D3D"/>
    <w:rsid w:val="00A90427"/>
    <w:rsid w:val="00A9042A"/>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4B43"/>
    <w:rsid w:val="00B04B68"/>
    <w:rsid w:val="00B04F36"/>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0F2"/>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87F92"/>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290"/>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0041"/>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146A"/>
    <w:rsid w:val="00D022C6"/>
    <w:rsid w:val="00D02F8E"/>
    <w:rsid w:val="00D038DB"/>
    <w:rsid w:val="00D0406D"/>
    <w:rsid w:val="00D04E60"/>
    <w:rsid w:val="00D05287"/>
    <w:rsid w:val="00D05CC3"/>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BC4"/>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2DF1"/>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3D11"/>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5B4"/>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15A0"/>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790"/>
    <w:rsid w:val="00EA78D2"/>
    <w:rsid w:val="00EB0AB9"/>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0AF"/>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CD0"/>
    <w:rsid w:val="00F40D14"/>
    <w:rsid w:val="00F415A8"/>
    <w:rsid w:val="00F41A8A"/>
    <w:rsid w:val="00F42016"/>
    <w:rsid w:val="00F4217A"/>
    <w:rsid w:val="00F42262"/>
    <w:rsid w:val="00F424FB"/>
    <w:rsid w:val="00F43436"/>
    <w:rsid w:val="00F439BC"/>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9489"/>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86F25"/>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39">
    <w:name w:val="Сетка таблицы39"/>
    <w:basedOn w:val="a2"/>
    <w:next w:val="aff7"/>
    <w:uiPriority w:val="39"/>
    <w:rsid w:val="00D05C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mailto:pan@yn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57005-5D76-44FC-B2D9-1CAAA301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38</Pages>
  <Words>17348</Words>
  <Characters>108662</Characters>
  <Application>Microsoft Office Word</Application>
  <DocSecurity>0</DocSecurity>
  <Lines>905</Lines>
  <Paragraphs>251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66</cp:revision>
  <cp:lastPrinted>2023-08-03T00:10:00Z</cp:lastPrinted>
  <dcterms:created xsi:type="dcterms:W3CDTF">2025-02-13T00:15:00Z</dcterms:created>
  <dcterms:modified xsi:type="dcterms:W3CDTF">2025-03-28T05:57:00Z</dcterms:modified>
</cp:coreProperties>
</file>