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7D564F" w:rsidRDefault="00487ACC" w:rsidP="00487ACC">
      <w:pPr>
        <w:spacing w:line="240" w:lineRule="auto"/>
        <w:ind w:left="6381" w:firstLine="0"/>
        <w:jc w:val="right"/>
        <w:rPr>
          <w:sz w:val="24"/>
          <w:szCs w:val="24"/>
        </w:rPr>
      </w:pPr>
      <w:r w:rsidRPr="007D564F">
        <w:rPr>
          <w:sz w:val="24"/>
          <w:szCs w:val="24"/>
        </w:rPr>
        <w:t>Приказом АО «</w:t>
      </w:r>
      <w:proofErr w:type="spellStart"/>
      <w:r w:rsidRPr="007D564F">
        <w:rPr>
          <w:sz w:val="24"/>
          <w:szCs w:val="24"/>
        </w:rPr>
        <w:t>Саханефтегазсбыт</w:t>
      </w:r>
      <w:proofErr w:type="spellEnd"/>
      <w:r w:rsidRPr="007D564F">
        <w:rPr>
          <w:sz w:val="24"/>
          <w:szCs w:val="24"/>
        </w:rPr>
        <w:t>»</w:t>
      </w:r>
    </w:p>
    <w:p w14:paraId="2D72A27D" w14:textId="5F12E09B" w:rsidR="00487ACC" w:rsidRPr="003444EB" w:rsidRDefault="00487ACC" w:rsidP="00487ACC">
      <w:pPr>
        <w:spacing w:line="240" w:lineRule="auto"/>
        <w:ind w:firstLine="0"/>
        <w:jc w:val="right"/>
        <w:rPr>
          <w:sz w:val="24"/>
          <w:szCs w:val="24"/>
        </w:rPr>
      </w:pPr>
      <w:r w:rsidRPr="000543DF">
        <w:rPr>
          <w:sz w:val="24"/>
          <w:szCs w:val="24"/>
        </w:rPr>
        <w:t>от "</w:t>
      </w:r>
      <w:r w:rsidR="00C227B7" w:rsidRPr="000543DF">
        <w:rPr>
          <w:sz w:val="24"/>
          <w:szCs w:val="24"/>
        </w:rPr>
        <w:t>0</w:t>
      </w:r>
      <w:r w:rsidR="000543DF" w:rsidRPr="000543DF">
        <w:rPr>
          <w:sz w:val="24"/>
          <w:szCs w:val="24"/>
        </w:rPr>
        <w:t>9</w:t>
      </w:r>
      <w:r w:rsidRPr="000543DF">
        <w:rPr>
          <w:sz w:val="24"/>
          <w:szCs w:val="24"/>
        </w:rPr>
        <w:t xml:space="preserve">" </w:t>
      </w:r>
      <w:r w:rsidR="00EE592F" w:rsidRPr="000543DF">
        <w:rPr>
          <w:sz w:val="24"/>
          <w:szCs w:val="24"/>
        </w:rPr>
        <w:t>апреля</w:t>
      </w:r>
      <w:r w:rsidRPr="000543DF">
        <w:rPr>
          <w:sz w:val="24"/>
          <w:szCs w:val="24"/>
        </w:rPr>
        <w:t xml:space="preserve"> 202</w:t>
      </w:r>
      <w:r w:rsidR="009D5CC2" w:rsidRPr="000543DF">
        <w:rPr>
          <w:sz w:val="24"/>
          <w:szCs w:val="24"/>
        </w:rPr>
        <w:t>5</w:t>
      </w:r>
      <w:r w:rsidRPr="000543DF">
        <w:rPr>
          <w:sz w:val="24"/>
          <w:szCs w:val="24"/>
        </w:rPr>
        <w:t xml:space="preserve"> г. № Закуп</w:t>
      </w:r>
      <w:r w:rsidR="00C420D0" w:rsidRPr="000543DF">
        <w:rPr>
          <w:sz w:val="24"/>
          <w:szCs w:val="24"/>
        </w:rPr>
        <w:t xml:space="preserve"> </w:t>
      </w:r>
      <w:r w:rsidRPr="000543DF">
        <w:rPr>
          <w:sz w:val="24"/>
          <w:szCs w:val="24"/>
        </w:rPr>
        <w:t>-</w:t>
      </w:r>
      <w:r w:rsidR="000543DF" w:rsidRPr="000543DF">
        <w:rPr>
          <w:sz w:val="24"/>
          <w:szCs w:val="24"/>
        </w:rPr>
        <w:t>2427</w:t>
      </w:r>
      <w:r w:rsidR="00C76571" w:rsidRPr="007D564F">
        <w:rPr>
          <w:sz w:val="24"/>
          <w:szCs w:val="24"/>
        </w:rPr>
        <w:t xml:space="preserve"> </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7943A146" w:rsidR="00484CDA" w:rsidRPr="003444EB" w:rsidRDefault="00484CDA" w:rsidP="006E534F">
      <w:pPr>
        <w:spacing w:line="240" w:lineRule="auto"/>
        <w:jc w:val="center"/>
        <w:outlineLvl w:val="0"/>
        <w:rPr>
          <w:b/>
        </w:rPr>
      </w:pPr>
      <w:r w:rsidRPr="003444EB">
        <w:rPr>
          <w:b/>
        </w:rPr>
        <w:t xml:space="preserve">на </w:t>
      </w:r>
      <w:r w:rsidR="00745CD3">
        <w:rPr>
          <w:b/>
        </w:rPr>
        <w:t>в</w:t>
      </w:r>
      <w:r w:rsidR="00745CD3" w:rsidRPr="00745CD3">
        <w:rPr>
          <w:b/>
        </w:rPr>
        <w:t xml:space="preserve">ыполнение работ </w:t>
      </w:r>
      <w:r w:rsidR="00FC56D5" w:rsidRPr="00FC56D5">
        <w:rPr>
          <w:b/>
          <w:lang w:val="x-none"/>
        </w:rPr>
        <w:t xml:space="preserve">по экспертизе промышленной безопасности </w:t>
      </w:r>
      <w:r w:rsidR="00FC56D5" w:rsidRPr="00FC56D5">
        <w:rPr>
          <w:b/>
        </w:rPr>
        <w:t xml:space="preserve">Объектов: технических </w:t>
      </w:r>
      <w:r w:rsidR="00FC56D5" w:rsidRPr="00FC56D5">
        <w:rPr>
          <w:b/>
          <w:lang w:val="x-none"/>
        </w:rPr>
        <w:t>сооружений (</w:t>
      </w:r>
      <w:r w:rsidR="00FC56D5" w:rsidRPr="00FC56D5">
        <w:rPr>
          <w:b/>
        </w:rPr>
        <w:t xml:space="preserve">РВС, РГС, </w:t>
      </w:r>
      <w:r w:rsidR="00FC56D5" w:rsidRPr="00FC56D5">
        <w:rPr>
          <w:b/>
          <w:lang w:val="x-none"/>
        </w:rPr>
        <w:t>ТТП)</w:t>
      </w:r>
      <w:r w:rsidR="00FC56D5" w:rsidRPr="00FC56D5">
        <w:rPr>
          <w:b/>
        </w:rPr>
        <w:t xml:space="preserve"> и</w:t>
      </w:r>
      <w:r w:rsidR="00FC56D5" w:rsidRPr="00FC56D5">
        <w:rPr>
          <w:b/>
          <w:lang w:val="x-none"/>
        </w:rPr>
        <w:t xml:space="preserve"> технических устройств филиалов АО «</w:t>
      </w:r>
      <w:proofErr w:type="spellStart"/>
      <w:r w:rsidR="00FC56D5" w:rsidRPr="00FC56D5">
        <w:rPr>
          <w:b/>
          <w:lang w:val="x-none"/>
        </w:rPr>
        <w:t>Саханефтегазсбыт</w:t>
      </w:r>
      <w:proofErr w:type="spellEnd"/>
      <w:r w:rsidR="00FC56D5" w:rsidRPr="00FC56D5">
        <w:rPr>
          <w:b/>
          <w:lang w:val="x-none"/>
        </w:rPr>
        <w:t>», расположенных на территории</w:t>
      </w:r>
      <w:r w:rsidR="00FC56D5" w:rsidRPr="00FC56D5">
        <w:rPr>
          <w:b/>
        </w:rPr>
        <w:t>,</w:t>
      </w:r>
      <w:r w:rsidR="00FC56D5" w:rsidRPr="00FC56D5">
        <w:rPr>
          <w:b/>
          <w:lang w:val="x-none"/>
        </w:rPr>
        <w:t xml:space="preserve"> </w:t>
      </w:r>
      <w:r w:rsidR="00FC56D5" w:rsidRPr="00FC56D5">
        <w:rPr>
          <w:b/>
        </w:rPr>
        <w:t xml:space="preserve">не </w:t>
      </w:r>
      <w:r w:rsidR="00FC56D5" w:rsidRPr="00FC56D5">
        <w:rPr>
          <w:b/>
          <w:lang w:val="x-none"/>
        </w:rPr>
        <w:t>относящейся к Арктической зоне РС(Я) в 202</w:t>
      </w:r>
      <w:r w:rsidR="00FC56D5" w:rsidRPr="00FC56D5">
        <w:rPr>
          <w:b/>
        </w:rPr>
        <w:t>5</w:t>
      </w:r>
      <w:r w:rsidR="00FC56D5">
        <w:rPr>
          <w:b/>
          <w:lang w:val="x-none"/>
        </w:rPr>
        <w:t xml:space="preserve"> г</w:t>
      </w:r>
      <w:r w:rsidR="00EE592F" w:rsidRPr="00EE592F">
        <w:rPr>
          <w:b/>
        </w:rPr>
        <w:t>.</w:t>
      </w: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7777777"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Pr="003444EB" w:rsidRDefault="00495694" w:rsidP="00707AC6">
      <w:pPr>
        <w:spacing w:line="240" w:lineRule="auto"/>
        <w:ind w:firstLine="0"/>
        <w:rPr>
          <w:sz w:val="24"/>
          <w:szCs w:val="24"/>
        </w:rPr>
      </w:pPr>
    </w:p>
    <w:p w14:paraId="520A4AB6" w14:textId="77777777" w:rsidR="008076BA" w:rsidRDefault="008076BA" w:rsidP="00707AC6">
      <w:pPr>
        <w:spacing w:line="240" w:lineRule="auto"/>
        <w:ind w:firstLine="0"/>
        <w:rPr>
          <w:sz w:val="24"/>
          <w:szCs w:val="24"/>
        </w:rPr>
      </w:pPr>
    </w:p>
    <w:p w14:paraId="7ACD66FC" w14:textId="77777777" w:rsidR="00745CD3" w:rsidRDefault="00745CD3" w:rsidP="00707AC6">
      <w:pPr>
        <w:spacing w:line="240" w:lineRule="auto"/>
        <w:ind w:firstLine="0"/>
        <w:rPr>
          <w:sz w:val="24"/>
          <w:szCs w:val="24"/>
        </w:rPr>
      </w:pPr>
    </w:p>
    <w:p w14:paraId="34F4C636" w14:textId="77777777" w:rsidR="00745CD3" w:rsidRDefault="00745CD3" w:rsidP="00707AC6">
      <w:pPr>
        <w:spacing w:line="240" w:lineRule="auto"/>
        <w:ind w:firstLine="0"/>
        <w:rPr>
          <w:sz w:val="24"/>
          <w:szCs w:val="24"/>
        </w:rPr>
      </w:pPr>
    </w:p>
    <w:p w14:paraId="2D64D86A" w14:textId="77777777" w:rsidR="00745CD3" w:rsidRDefault="00745CD3" w:rsidP="00707AC6">
      <w:pPr>
        <w:spacing w:line="240" w:lineRule="auto"/>
        <w:ind w:firstLine="0"/>
        <w:rPr>
          <w:sz w:val="24"/>
          <w:szCs w:val="24"/>
        </w:rPr>
      </w:pPr>
    </w:p>
    <w:p w14:paraId="76717F03" w14:textId="77777777" w:rsidR="00745CD3" w:rsidRPr="003444EB" w:rsidRDefault="00745CD3"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0A2D11F4" w14:textId="77777777" w:rsidR="00C84347" w:rsidRDefault="00C84347" w:rsidP="007E35A3">
      <w:pPr>
        <w:spacing w:line="240" w:lineRule="auto"/>
        <w:ind w:firstLine="0"/>
        <w:jc w:val="center"/>
        <w:rPr>
          <w:sz w:val="24"/>
          <w:szCs w:val="24"/>
          <w:highlight w:val="yellow"/>
        </w:rPr>
      </w:pPr>
    </w:p>
    <w:p w14:paraId="0E098177" w14:textId="77777777" w:rsidR="007E35A3" w:rsidRPr="003444EB" w:rsidRDefault="007E35A3" w:rsidP="007E35A3">
      <w:pPr>
        <w:spacing w:line="240" w:lineRule="auto"/>
        <w:ind w:firstLine="0"/>
        <w:jc w:val="center"/>
        <w:rPr>
          <w:sz w:val="24"/>
          <w:szCs w:val="24"/>
        </w:rPr>
      </w:pPr>
      <w:r w:rsidRPr="000543DF">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 xml:space="preserve">1.2. Правовой статус процедур и документов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w:t>
            </w:r>
            <w:proofErr w:type="gramStart"/>
            <w:r w:rsidRPr="003444EB">
              <w:rPr>
                <w:sz w:val="24"/>
                <w:szCs w:val="24"/>
              </w:rPr>
              <w:t>. . . .</w:t>
            </w:r>
            <w:proofErr w:type="gramEnd"/>
            <w:r w:rsidRPr="003444EB">
              <w:rPr>
                <w:sz w:val="24"/>
                <w:szCs w:val="24"/>
              </w:rPr>
              <w:t xml:space="preserve">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 xml:space="preserve">1.4. Досудебный порядок рассмотрения споров.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28147001" w14:textId="77777777" w:rsidR="009F3EFE" w:rsidRPr="003444EB" w:rsidRDefault="009F3EFE" w:rsidP="00505DCD">
            <w:pPr>
              <w:spacing w:line="240" w:lineRule="auto"/>
              <w:ind w:left="176" w:right="-533" w:hanging="149"/>
              <w:rPr>
                <w:sz w:val="24"/>
                <w:szCs w:val="24"/>
              </w:rPr>
            </w:pPr>
            <w:r w:rsidRPr="003444EB">
              <w:rPr>
                <w:sz w:val="24"/>
                <w:szCs w:val="24"/>
              </w:rPr>
              <w:t xml:space="preserve">    6</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w:t>
            </w:r>
            <w:proofErr w:type="gramStart"/>
            <w:r w:rsidRPr="003444EB">
              <w:rPr>
                <w:b/>
                <w:bCs/>
                <w:sz w:val="24"/>
                <w:szCs w:val="24"/>
              </w:rPr>
              <w:t>. . . .</w:t>
            </w:r>
            <w:proofErr w:type="gramEnd"/>
            <w:r w:rsidRPr="003444EB">
              <w:rPr>
                <w:b/>
                <w:bCs/>
                <w:sz w:val="24"/>
                <w:szCs w:val="24"/>
              </w:rPr>
              <w:t xml:space="preserve"> </w:t>
            </w:r>
          </w:p>
        </w:tc>
        <w:tc>
          <w:tcPr>
            <w:tcW w:w="15169" w:type="dxa"/>
            <w:gridSpan w:val="2"/>
            <w:vAlign w:val="bottom"/>
            <w:hideMark/>
          </w:tcPr>
          <w:p w14:paraId="027BAB75"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58F6435A" w14:textId="77777777" w:rsidTr="00505DCD">
        <w:trPr>
          <w:trHeight w:val="360"/>
        </w:trPr>
        <w:tc>
          <w:tcPr>
            <w:tcW w:w="10207" w:type="dxa"/>
            <w:gridSpan w:val="3"/>
            <w:vAlign w:val="bottom"/>
            <w:hideMark/>
          </w:tcPr>
          <w:p w14:paraId="44A77F1F" w14:textId="413406D0" w:rsidR="009F3EFE" w:rsidRPr="003444EB" w:rsidRDefault="009F3EFE" w:rsidP="004D4357">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5FBE7CF8" w14:textId="77777777" w:rsidTr="00505DCD">
        <w:trPr>
          <w:trHeight w:val="360"/>
        </w:trPr>
        <w:tc>
          <w:tcPr>
            <w:tcW w:w="10207" w:type="dxa"/>
            <w:gridSpan w:val="3"/>
            <w:vAlign w:val="bottom"/>
          </w:tcPr>
          <w:p w14:paraId="7A82B2B3" w14:textId="32125CEF" w:rsidR="009F3EFE" w:rsidRPr="003444EB" w:rsidRDefault="009F3EFE" w:rsidP="00705DE5">
            <w:pPr>
              <w:spacing w:line="240" w:lineRule="auto"/>
              <w:ind w:left="176" w:right="-533" w:firstLine="34"/>
              <w:rPr>
                <w:sz w:val="24"/>
                <w:szCs w:val="24"/>
              </w:rPr>
            </w:pPr>
            <w:r w:rsidRPr="003444EB">
              <w:rPr>
                <w:sz w:val="24"/>
                <w:szCs w:val="24"/>
              </w:rPr>
              <w:t xml:space="preserve">2.2. </w:t>
            </w:r>
            <w:r w:rsidR="00F22B99" w:rsidRPr="00F22B99">
              <w:rPr>
                <w:sz w:val="24"/>
                <w:szCs w:val="24"/>
              </w:rPr>
              <w:t>Перечень объектов, адреса места проведения работ, сроки начала проведения работ</w:t>
            </w:r>
            <w:r w:rsidR="00705DE5">
              <w:rPr>
                <w:sz w:val="24"/>
                <w:szCs w:val="24"/>
              </w:rPr>
              <w:t xml:space="preserve"> ЭПБ</w:t>
            </w:r>
            <w:r w:rsidRPr="003444EB">
              <w:rPr>
                <w:sz w:val="24"/>
                <w:szCs w:val="24"/>
              </w:rPr>
              <w:t xml:space="preserve">. . . </w:t>
            </w:r>
            <w:proofErr w:type="gramStart"/>
            <w:r w:rsidRPr="003444EB">
              <w:rPr>
                <w:sz w:val="24"/>
                <w:szCs w:val="24"/>
              </w:rPr>
              <w:t>. . . .</w:t>
            </w:r>
            <w:proofErr w:type="gramEnd"/>
            <w:r w:rsidRPr="003444EB">
              <w:rPr>
                <w:sz w:val="24"/>
                <w:szCs w:val="24"/>
              </w:rPr>
              <w:t xml:space="preserve"> </w:t>
            </w:r>
          </w:p>
        </w:tc>
        <w:tc>
          <w:tcPr>
            <w:tcW w:w="15169" w:type="dxa"/>
            <w:gridSpan w:val="2"/>
            <w:vAlign w:val="bottom"/>
          </w:tcPr>
          <w:p w14:paraId="030E8986"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063409E2" w14:textId="77777777" w:rsidTr="00505DCD">
        <w:trPr>
          <w:trHeight w:val="360"/>
        </w:trPr>
        <w:tc>
          <w:tcPr>
            <w:tcW w:w="10207" w:type="dxa"/>
            <w:gridSpan w:val="3"/>
            <w:vAlign w:val="bottom"/>
          </w:tcPr>
          <w:p w14:paraId="29CD2524" w14:textId="3D7833BA" w:rsidR="009F3EFE" w:rsidRPr="003444EB" w:rsidRDefault="009F3EFE" w:rsidP="00705DE5">
            <w:pPr>
              <w:spacing w:line="240" w:lineRule="auto"/>
              <w:ind w:left="176" w:right="-533" w:firstLine="34"/>
              <w:rPr>
                <w:sz w:val="24"/>
                <w:szCs w:val="24"/>
              </w:rPr>
            </w:pPr>
            <w:r w:rsidRPr="003444EB">
              <w:rPr>
                <w:sz w:val="24"/>
                <w:szCs w:val="24"/>
              </w:rPr>
              <w:t xml:space="preserve">2.3. </w:t>
            </w:r>
            <w:r w:rsidR="00705DE5">
              <w:rPr>
                <w:sz w:val="24"/>
                <w:szCs w:val="24"/>
              </w:rPr>
              <w:t xml:space="preserve">Состав и качественных характеристики работ </w:t>
            </w:r>
            <w:r w:rsidRPr="003444EB">
              <w:rPr>
                <w:sz w:val="24"/>
                <w:szCs w:val="24"/>
              </w:rPr>
              <w:t xml:space="preserve">.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tcPr>
          <w:p w14:paraId="3E16A7E6" w14:textId="57F8956C" w:rsidR="009F3EFE" w:rsidRPr="003444EB" w:rsidRDefault="0097312C" w:rsidP="005A32FD">
            <w:pPr>
              <w:spacing w:line="240" w:lineRule="auto"/>
              <w:ind w:left="176" w:right="-533" w:hanging="149"/>
              <w:rPr>
                <w:sz w:val="24"/>
                <w:szCs w:val="24"/>
              </w:rPr>
            </w:pPr>
            <w:r w:rsidRPr="003444EB">
              <w:rPr>
                <w:sz w:val="24"/>
                <w:szCs w:val="24"/>
              </w:rPr>
              <w:t xml:space="preserve">  </w:t>
            </w:r>
            <w:r w:rsidR="005A32FD">
              <w:rPr>
                <w:sz w:val="24"/>
                <w:szCs w:val="24"/>
              </w:rPr>
              <w:t xml:space="preserve">  9</w:t>
            </w:r>
          </w:p>
        </w:tc>
      </w:tr>
      <w:tr w:rsidR="009F3EFE" w:rsidRPr="003444EB" w14:paraId="27477613" w14:textId="77777777" w:rsidTr="00505DCD">
        <w:trPr>
          <w:trHeight w:val="360"/>
        </w:trPr>
        <w:tc>
          <w:tcPr>
            <w:tcW w:w="10207" w:type="dxa"/>
            <w:gridSpan w:val="3"/>
            <w:vAlign w:val="bottom"/>
            <w:hideMark/>
          </w:tcPr>
          <w:p w14:paraId="156BE916" w14:textId="45F1CEF3" w:rsidR="009F3EFE" w:rsidRPr="003444EB" w:rsidRDefault="009F3EFE" w:rsidP="00705DE5">
            <w:pPr>
              <w:spacing w:line="240" w:lineRule="auto"/>
              <w:ind w:left="176" w:right="-533" w:firstLine="34"/>
              <w:rPr>
                <w:sz w:val="24"/>
                <w:szCs w:val="24"/>
              </w:rPr>
            </w:pPr>
            <w:r w:rsidRPr="003444EB">
              <w:rPr>
                <w:sz w:val="24"/>
                <w:szCs w:val="24"/>
              </w:rPr>
              <w:t xml:space="preserve">2.4. </w:t>
            </w:r>
            <w:r w:rsidR="00705DE5">
              <w:rPr>
                <w:sz w:val="24"/>
                <w:szCs w:val="24"/>
              </w:rPr>
              <w:t>Сроки выполнения работ</w:t>
            </w:r>
            <w:proofErr w:type="gramStart"/>
            <w:r w:rsidRPr="003444EB">
              <w:rPr>
                <w:sz w:val="24"/>
                <w:szCs w:val="24"/>
              </w:rPr>
              <w:t>. . . .</w:t>
            </w:r>
            <w:proofErr w:type="gramEnd"/>
            <w:r w:rsidRPr="003444EB">
              <w:rPr>
                <w:sz w:val="24"/>
                <w:szCs w:val="24"/>
              </w:rPr>
              <w:t xml:space="preserve"> .  . . . . . . . . . . . . . . . . . . . . . . . . . . . . . </w:t>
            </w:r>
            <w:r w:rsidR="00F95CBD" w:rsidRPr="003444EB">
              <w:rPr>
                <w:sz w:val="24"/>
                <w:szCs w:val="24"/>
              </w:rPr>
              <w:t>. . . . . . . . . . . . . . . . . . . . . .</w:t>
            </w:r>
            <w:r w:rsidR="00F95CBD">
              <w:rPr>
                <w:sz w:val="24"/>
                <w:szCs w:val="24"/>
              </w:rPr>
              <w:t xml:space="preserve"> . . .</w:t>
            </w:r>
          </w:p>
        </w:tc>
        <w:tc>
          <w:tcPr>
            <w:tcW w:w="15169" w:type="dxa"/>
            <w:gridSpan w:val="2"/>
            <w:vAlign w:val="bottom"/>
            <w:hideMark/>
          </w:tcPr>
          <w:p w14:paraId="67D9BD7E" w14:textId="08E22BFA" w:rsidR="009F3EFE" w:rsidRPr="00F95CBD" w:rsidRDefault="00C11E47" w:rsidP="00705DE5">
            <w:pPr>
              <w:spacing w:line="240" w:lineRule="auto"/>
              <w:ind w:left="176" w:right="-533" w:hanging="149"/>
              <w:rPr>
                <w:sz w:val="24"/>
                <w:szCs w:val="24"/>
              </w:rPr>
            </w:pPr>
            <w:r w:rsidRPr="003444EB">
              <w:rPr>
                <w:sz w:val="24"/>
                <w:szCs w:val="24"/>
              </w:rPr>
              <w:t xml:space="preserve">  </w:t>
            </w:r>
            <w:r w:rsidR="00705DE5">
              <w:rPr>
                <w:sz w:val="24"/>
                <w:szCs w:val="24"/>
              </w:rPr>
              <w:t>11</w:t>
            </w:r>
          </w:p>
        </w:tc>
      </w:tr>
      <w:tr w:rsidR="009F3EFE" w:rsidRPr="003444EB" w14:paraId="2B08DA10" w14:textId="77777777" w:rsidTr="00505DCD">
        <w:trPr>
          <w:trHeight w:val="360"/>
        </w:trPr>
        <w:tc>
          <w:tcPr>
            <w:tcW w:w="10207" w:type="dxa"/>
            <w:gridSpan w:val="3"/>
            <w:vAlign w:val="bottom"/>
            <w:hideMark/>
          </w:tcPr>
          <w:p w14:paraId="7B896E92" w14:textId="00E6492A" w:rsidR="009F3EFE" w:rsidRPr="003444EB" w:rsidRDefault="009F3EFE" w:rsidP="00705DE5">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705DE5">
              <w:rPr>
                <w:sz w:val="24"/>
                <w:szCs w:val="24"/>
              </w:rPr>
              <w:t>Обязательные требования к Участнику</w:t>
            </w:r>
            <w:r w:rsidRPr="003444EB">
              <w:rPr>
                <w:sz w:val="24"/>
                <w:szCs w:val="24"/>
              </w:rPr>
              <w:t xml:space="preserve"> . . . . . . . .</w:t>
            </w:r>
            <w:r w:rsidR="00FF76D3" w:rsidRPr="003444EB">
              <w:rPr>
                <w:sz w:val="24"/>
                <w:szCs w:val="24"/>
              </w:rPr>
              <w:t xml:space="preserve"> . . . . . . . . . . . . . . .</w:t>
            </w:r>
            <w:r w:rsidR="00F95CBD" w:rsidRPr="003444EB">
              <w:rPr>
                <w:sz w:val="24"/>
                <w:szCs w:val="24"/>
              </w:rPr>
              <w:t xml:space="preserve"> . . . . . . . . . . . . . . . . . . . . . .</w:t>
            </w:r>
            <w:r w:rsidR="00F95CBD">
              <w:rPr>
                <w:sz w:val="24"/>
                <w:szCs w:val="24"/>
              </w:rPr>
              <w:t xml:space="preserve"> . . . .</w:t>
            </w:r>
          </w:p>
        </w:tc>
        <w:tc>
          <w:tcPr>
            <w:tcW w:w="15169" w:type="dxa"/>
            <w:gridSpan w:val="2"/>
            <w:vAlign w:val="bottom"/>
            <w:hideMark/>
          </w:tcPr>
          <w:p w14:paraId="6263D5AB" w14:textId="71650551" w:rsidR="009F3EFE" w:rsidRPr="003444EB" w:rsidRDefault="009F3EFE" w:rsidP="00705DE5">
            <w:pPr>
              <w:spacing w:line="240" w:lineRule="auto"/>
              <w:ind w:left="176" w:right="-533" w:hanging="149"/>
              <w:rPr>
                <w:sz w:val="24"/>
                <w:szCs w:val="24"/>
              </w:rPr>
            </w:pPr>
            <w:r w:rsidRPr="003444EB">
              <w:rPr>
                <w:sz w:val="24"/>
                <w:szCs w:val="24"/>
              </w:rPr>
              <w:t xml:space="preserve"> </w:t>
            </w:r>
            <w:r w:rsidR="005A32FD">
              <w:rPr>
                <w:sz w:val="24"/>
                <w:szCs w:val="24"/>
              </w:rPr>
              <w:t xml:space="preserve"> 1</w:t>
            </w:r>
            <w:r w:rsidR="00705DE5">
              <w:rPr>
                <w:sz w:val="24"/>
                <w:szCs w:val="24"/>
              </w:rPr>
              <w:t>1</w:t>
            </w:r>
          </w:p>
        </w:tc>
      </w:tr>
      <w:tr w:rsidR="009F3EFE" w:rsidRPr="003444EB" w14:paraId="7197EFF8" w14:textId="77777777" w:rsidTr="00505DCD">
        <w:trPr>
          <w:trHeight w:val="360"/>
        </w:trPr>
        <w:tc>
          <w:tcPr>
            <w:tcW w:w="10207" w:type="dxa"/>
            <w:gridSpan w:val="3"/>
            <w:vAlign w:val="bottom"/>
          </w:tcPr>
          <w:p w14:paraId="0DA26298" w14:textId="1B3D6D02" w:rsidR="009F3EFE" w:rsidRPr="003444EB" w:rsidRDefault="009F3EFE" w:rsidP="00705DE5">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705DE5">
              <w:rPr>
                <w:sz w:val="24"/>
                <w:szCs w:val="24"/>
              </w:rPr>
              <w:t>Дополнительные требования к Участнику (не обязательные)</w:t>
            </w:r>
            <w:r w:rsidRPr="003444EB">
              <w:rPr>
                <w:sz w:val="24"/>
                <w:szCs w:val="24"/>
              </w:rPr>
              <w:t xml:space="preserve"> . . . . . . . . . . . . . . . . . . </w:t>
            </w:r>
            <w:r w:rsidR="00F95CBD">
              <w:rPr>
                <w:sz w:val="24"/>
                <w:szCs w:val="24"/>
              </w:rPr>
              <w:t xml:space="preserve">. . . . . . . . . </w:t>
            </w:r>
            <w:proofErr w:type="gramStart"/>
            <w:r w:rsidR="00F95CBD">
              <w:rPr>
                <w:sz w:val="24"/>
                <w:szCs w:val="24"/>
              </w:rPr>
              <w:t>. . . .</w:t>
            </w:r>
            <w:proofErr w:type="gramEnd"/>
            <w:r w:rsidR="00F95CBD">
              <w:rPr>
                <w:sz w:val="24"/>
                <w:szCs w:val="24"/>
              </w:rPr>
              <w:t xml:space="preserve"> </w:t>
            </w:r>
          </w:p>
        </w:tc>
        <w:tc>
          <w:tcPr>
            <w:tcW w:w="15169" w:type="dxa"/>
            <w:gridSpan w:val="2"/>
            <w:vAlign w:val="bottom"/>
          </w:tcPr>
          <w:p w14:paraId="29AD1F56" w14:textId="013C0E8C" w:rsidR="009F3EFE" w:rsidRPr="003444EB" w:rsidRDefault="009F3EFE" w:rsidP="00705DE5">
            <w:pPr>
              <w:spacing w:line="240" w:lineRule="auto"/>
              <w:ind w:left="176" w:right="-533" w:hanging="149"/>
              <w:rPr>
                <w:sz w:val="24"/>
                <w:szCs w:val="24"/>
              </w:rPr>
            </w:pPr>
            <w:r w:rsidRPr="003444EB">
              <w:rPr>
                <w:sz w:val="24"/>
                <w:szCs w:val="24"/>
              </w:rPr>
              <w:t xml:space="preserve"> </w:t>
            </w:r>
            <w:r w:rsidR="00C11E47" w:rsidRPr="003444EB">
              <w:rPr>
                <w:sz w:val="24"/>
                <w:szCs w:val="24"/>
              </w:rPr>
              <w:t xml:space="preserve"> 1</w:t>
            </w:r>
            <w:r w:rsidR="00705DE5">
              <w:rPr>
                <w:sz w:val="24"/>
                <w:szCs w:val="24"/>
              </w:rPr>
              <w:t>2</w:t>
            </w:r>
          </w:p>
        </w:tc>
      </w:tr>
      <w:tr w:rsidR="009F3EFE" w:rsidRPr="003444EB" w14:paraId="1670285D" w14:textId="77777777" w:rsidTr="00505DCD">
        <w:trPr>
          <w:trHeight w:val="360"/>
        </w:trPr>
        <w:tc>
          <w:tcPr>
            <w:tcW w:w="10207" w:type="dxa"/>
            <w:gridSpan w:val="3"/>
            <w:vAlign w:val="bottom"/>
          </w:tcPr>
          <w:p w14:paraId="6CDDF31A" w14:textId="43C3BA3E" w:rsidR="009F3EFE" w:rsidRPr="003444EB" w:rsidRDefault="00C11E47" w:rsidP="00705DE5">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705DE5">
              <w:rPr>
                <w:sz w:val="24"/>
                <w:szCs w:val="24"/>
              </w:rPr>
              <w:t>Условия выполнения работ……</w:t>
            </w:r>
            <w:proofErr w:type="gramStart"/>
            <w:r w:rsidR="00705DE5">
              <w:rPr>
                <w:sz w:val="24"/>
                <w:szCs w:val="24"/>
              </w:rPr>
              <w:t>…….</w:t>
            </w:r>
            <w:proofErr w:type="gramEnd"/>
            <w:r w:rsidR="009F3EFE" w:rsidRPr="003444EB">
              <w:rPr>
                <w:sz w:val="24"/>
                <w:szCs w:val="24"/>
              </w:rPr>
              <w:t xml:space="preserve">. . . . . . . . . . . . . . . . . . . . . . . . . . . . . . . . . . . . . </w:t>
            </w:r>
            <w:r w:rsidR="00F95CBD">
              <w:rPr>
                <w:sz w:val="24"/>
                <w:szCs w:val="24"/>
              </w:rPr>
              <w:t>. . . . . . . . . .</w:t>
            </w:r>
          </w:p>
        </w:tc>
        <w:tc>
          <w:tcPr>
            <w:tcW w:w="15169" w:type="dxa"/>
            <w:gridSpan w:val="2"/>
            <w:vAlign w:val="bottom"/>
          </w:tcPr>
          <w:p w14:paraId="19C42FF2" w14:textId="0410EB38" w:rsidR="009F3EFE" w:rsidRPr="003444EB" w:rsidRDefault="005A32FD" w:rsidP="00705DE5">
            <w:pPr>
              <w:spacing w:line="240" w:lineRule="auto"/>
              <w:ind w:left="176" w:right="-533" w:hanging="149"/>
              <w:rPr>
                <w:sz w:val="24"/>
                <w:szCs w:val="24"/>
              </w:rPr>
            </w:pPr>
            <w:r>
              <w:rPr>
                <w:sz w:val="24"/>
                <w:szCs w:val="24"/>
              </w:rPr>
              <w:t xml:space="preserve">  1</w:t>
            </w:r>
            <w:r w:rsidR="00705DE5">
              <w:rPr>
                <w:sz w:val="24"/>
                <w:szCs w:val="24"/>
              </w:rPr>
              <w:t>3</w:t>
            </w:r>
          </w:p>
        </w:tc>
      </w:tr>
      <w:tr w:rsidR="009F3EFE" w:rsidRPr="003444EB" w14:paraId="3624E0A9" w14:textId="77777777" w:rsidTr="00505DCD">
        <w:trPr>
          <w:trHeight w:val="360"/>
        </w:trPr>
        <w:tc>
          <w:tcPr>
            <w:tcW w:w="10207" w:type="dxa"/>
            <w:gridSpan w:val="3"/>
            <w:vAlign w:val="bottom"/>
          </w:tcPr>
          <w:p w14:paraId="67C93C44" w14:textId="2FC53912" w:rsidR="009F3EFE" w:rsidRPr="003444EB" w:rsidRDefault="009F3EFE" w:rsidP="004D4357">
            <w:pPr>
              <w:spacing w:line="240" w:lineRule="auto"/>
              <w:ind w:left="176" w:right="-533" w:firstLine="34"/>
              <w:rPr>
                <w:sz w:val="24"/>
                <w:szCs w:val="24"/>
              </w:rPr>
            </w:pPr>
            <w:r w:rsidRPr="003444EB">
              <w:rPr>
                <w:sz w:val="24"/>
                <w:szCs w:val="24"/>
              </w:rPr>
              <w:t>2.</w:t>
            </w:r>
            <w:r w:rsidR="004D5B33" w:rsidRPr="003444EB">
              <w:rPr>
                <w:sz w:val="24"/>
                <w:szCs w:val="24"/>
              </w:rPr>
              <w:t>8</w:t>
            </w:r>
            <w:r w:rsidRPr="003444EB">
              <w:rPr>
                <w:sz w:val="24"/>
                <w:szCs w:val="24"/>
              </w:rPr>
              <w:t>.</w:t>
            </w:r>
            <w:r w:rsidRPr="003444EB">
              <w:t xml:space="preserve"> </w:t>
            </w:r>
            <w:r w:rsidR="00F22B99" w:rsidRPr="00F22B99">
              <w:rPr>
                <w:sz w:val="24"/>
                <w:szCs w:val="24"/>
              </w:rPr>
              <w:t>Обоснование начальной (максимальной) цены договора (НМЦД), порядок формирования цены договора</w:t>
            </w:r>
            <w:r w:rsidRPr="003444EB">
              <w:rPr>
                <w:sz w:val="24"/>
                <w:szCs w:val="24"/>
              </w:rPr>
              <w:t>. . . . . . . . . . . . . . . . . . . . . . . . . . . . . . . . . . . . . . . . . . . . . .</w:t>
            </w:r>
            <w:r w:rsidR="00F95CBD">
              <w:rPr>
                <w:sz w:val="24"/>
                <w:szCs w:val="24"/>
              </w:rPr>
              <w:t xml:space="preserve"> </w:t>
            </w:r>
            <w:r w:rsidR="00F95CBD" w:rsidRPr="003444EB">
              <w:rPr>
                <w:sz w:val="24"/>
                <w:szCs w:val="24"/>
              </w:rPr>
              <w:t>. . . . . . . . . . . . . . . . . . . . . .</w:t>
            </w:r>
            <w:r w:rsidR="00F95CBD">
              <w:rPr>
                <w:sz w:val="24"/>
                <w:szCs w:val="24"/>
              </w:rPr>
              <w:t xml:space="preserve"> . . . . </w:t>
            </w:r>
            <w:proofErr w:type="gramStart"/>
            <w:r w:rsidR="00F95CBD">
              <w:rPr>
                <w:sz w:val="24"/>
                <w:szCs w:val="24"/>
              </w:rPr>
              <w:t>. . . .</w:t>
            </w:r>
            <w:proofErr w:type="gramEnd"/>
            <w:r w:rsidR="00F95CBD">
              <w:rPr>
                <w:sz w:val="24"/>
                <w:szCs w:val="24"/>
              </w:rPr>
              <w:t xml:space="preserve"> </w:t>
            </w:r>
          </w:p>
        </w:tc>
        <w:tc>
          <w:tcPr>
            <w:tcW w:w="15169" w:type="dxa"/>
            <w:gridSpan w:val="2"/>
            <w:vAlign w:val="bottom"/>
          </w:tcPr>
          <w:p w14:paraId="2E19FDA8" w14:textId="6A9ACC75" w:rsidR="009F3EFE" w:rsidRPr="003444EB" w:rsidRDefault="009F3EFE" w:rsidP="005A32FD">
            <w:pPr>
              <w:spacing w:line="240" w:lineRule="auto"/>
              <w:ind w:left="176" w:right="-533" w:hanging="149"/>
              <w:rPr>
                <w:sz w:val="24"/>
                <w:szCs w:val="24"/>
              </w:rPr>
            </w:pPr>
            <w:r w:rsidRPr="003444EB">
              <w:rPr>
                <w:sz w:val="24"/>
                <w:szCs w:val="24"/>
              </w:rPr>
              <w:t xml:space="preserve"> </w:t>
            </w:r>
            <w:r w:rsidR="003C717B" w:rsidRPr="003444EB">
              <w:rPr>
                <w:sz w:val="24"/>
                <w:szCs w:val="24"/>
              </w:rPr>
              <w:t xml:space="preserve"> 1</w:t>
            </w:r>
            <w:r w:rsidR="005A32FD">
              <w:rPr>
                <w:sz w:val="24"/>
                <w:szCs w:val="24"/>
              </w:rPr>
              <w:t>3</w:t>
            </w:r>
          </w:p>
        </w:tc>
      </w:tr>
      <w:tr w:rsidR="00F95CBD" w:rsidRPr="003444EB" w14:paraId="4F835884" w14:textId="77777777" w:rsidTr="00F502A8">
        <w:trPr>
          <w:trHeight w:val="360"/>
        </w:trPr>
        <w:tc>
          <w:tcPr>
            <w:tcW w:w="10207" w:type="dxa"/>
            <w:gridSpan w:val="3"/>
            <w:vAlign w:val="bottom"/>
          </w:tcPr>
          <w:p w14:paraId="4F71E481" w14:textId="36AAE0EF" w:rsidR="00F95CBD" w:rsidRPr="003444EB" w:rsidRDefault="005A32FD" w:rsidP="00F502A8">
            <w:pPr>
              <w:spacing w:line="240" w:lineRule="auto"/>
              <w:ind w:left="176" w:right="-533" w:firstLine="34"/>
              <w:rPr>
                <w:sz w:val="24"/>
                <w:szCs w:val="24"/>
              </w:rPr>
            </w:pPr>
            <w:r>
              <w:rPr>
                <w:sz w:val="24"/>
                <w:szCs w:val="24"/>
              </w:rPr>
              <w:t>2.9</w:t>
            </w:r>
            <w:r w:rsidR="00F95CBD" w:rsidRPr="003444EB">
              <w:rPr>
                <w:sz w:val="24"/>
                <w:szCs w:val="24"/>
              </w:rPr>
              <w:t>.</w:t>
            </w:r>
            <w:r w:rsidR="00F95CBD" w:rsidRPr="003444EB">
              <w:t xml:space="preserve"> </w:t>
            </w:r>
            <w:r w:rsidR="00F95CBD" w:rsidRPr="00F95CBD">
              <w:rPr>
                <w:sz w:val="24"/>
                <w:szCs w:val="24"/>
              </w:rPr>
              <w:t>Форма, сроки и порядок оплаты</w:t>
            </w:r>
            <w:r w:rsidR="00F95CBD" w:rsidRPr="003444EB">
              <w:rPr>
                <w:sz w:val="24"/>
                <w:szCs w:val="24"/>
              </w:rPr>
              <w:t>. . . . . . . . . . . . . . . . . . . . . . . . . . . . . . . . . . . . . . . . . . . . . .</w:t>
            </w:r>
            <w:r w:rsidR="00F95CBD">
              <w:rPr>
                <w:sz w:val="24"/>
                <w:szCs w:val="24"/>
              </w:rPr>
              <w:t xml:space="preserve"> . . . . . .</w:t>
            </w:r>
          </w:p>
        </w:tc>
        <w:tc>
          <w:tcPr>
            <w:tcW w:w="15169" w:type="dxa"/>
            <w:gridSpan w:val="2"/>
            <w:vAlign w:val="bottom"/>
          </w:tcPr>
          <w:p w14:paraId="5F5809F8" w14:textId="7E28C799" w:rsidR="00F95CBD" w:rsidRPr="003444EB" w:rsidRDefault="00F95CBD" w:rsidP="00705DE5">
            <w:pPr>
              <w:spacing w:line="240" w:lineRule="auto"/>
              <w:ind w:left="176" w:right="-533" w:hanging="149"/>
              <w:rPr>
                <w:sz w:val="24"/>
                <w:szCs w:val="24"/>
              </w:rPr>
            </w:pPr>
            <w:r w:rsidRPr="003444EB">
              <w:rPr>
                <w:sz w:val="24"/>
                <w:szCs w:val="24"/>
              </w:rPr>
              <w:t xml:space="preserve">  1</w:t>
            </w:r>
            <w:r w:rsidR="00705DE5">
              <w:rPr>
                <w:sz w:val="24"/>
                <w:szCs w:val="24"/>
              </w:rPr>
              <w:t>6</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4085DD89" w:rsidR="009F3EFE" w:rsidRPr="003444EB" w:rsidRDefault="003C717B" w:rsidP="00705DE5">
            <w:pPr>
              <w:spacing w:line="240" w:lineRule="auto"/>
              <w:ind w:left="176" w:right="-533" w:hanging="149"/>
              <w:rPr>
                <w:sz w:val="24"/>
                <w:szCs w:val="24"/>
                <w:lang w:val="en-US"/>
              </w:rPr>
            </w:pPr>
            <w:r w:rsidRPr="003444EB">
              <w:rPr>
                <w:sz w:val="24"/>
                <w:szCs w:val="24"/>
              </w:rPr>
              <w:t xml:space="preserve">  1</w:t>
            </w:r>
            <w:r w:rsidR="00705DE5">
              <w:rPr>
                <w:sz w:val="24"/>
                <w:szCs w:val="24"/>
              </w:rPr>
              <w:t>8</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4. Порядок проведения закупки. Инструкции по подготовке </w:t>
            </w:r>
            <w:proofErr w:type="gramStart"/>
            <w:r w:rsidRPr="003444EB">
              <w:rPr>
                <w:b/>
                <w:bCs/>
                <w:sz w:val="24"/>
                <w:szCs w:val="24"/>
              </w:rPr>
              <w:t>Заявок .</w:t>
            </w:r>
            <w:proofErr w:type="gramEnd"/>
            <w:r w:rsidRPr="003444EB">
              <w:rPr>
                <w:b/>
                <w:bCs/>
                <w:sz w:val="24"/>
                <w:szCs w:val="24"/>
              </w:rPr>
              <w:t xml:space="preserve">  . . . . . . . . . . . . . . . . . . . . . . .</w:t>
            </w:r>
          </w:p>
        </w:tc>
        <w:tc>
          <w:tcPr>
            <w:tcW w:w="15169" w:type="dxa"/>
            <w:gridSpan w:val="2"/>
            <w:vAlign w:val="bottom"/>
            <w:hideMark/>
          </w:tcPr>
          <w:p w14:paraId="5D339C51" w14:textId="653478C5" w:rsidR="009F3EFE" w:rsidRPr="003444EB" w:rsidRDefault="003C717B" w:rsidP="00F502A8">
            <w:pPr>
              <w:spacing w:line="240" w:lineRule="auto"/>
              <w:ind w:left="176" w:right="-533" w:hanging="149"/>
              <w:rPr>
                <w:sz w:val="24"/>
                <w:szCs w:val="24"/>
              </w:rPr>
            </w:pPr>
            <w:r w:rsidRPr="003444EB">
              <w:rPr>
                <w:sz w:val="24"/>
                <w:szCs w:val="24"/>
              </w:rPr>
              <w:t xml:space="preserve">  </w:t>
            </w:r>
            <w:r w:rsidR="00705DE5">
              <w:rPr>
                <w:sz w:val="24"/>
                <w:szCs w:val="24"/>
              </w:rPr>
              <w:t>37</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 xml:space="preserve">4.1. Общий порядок проведения закупки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40276615" w14:textId="3FED51A4" w:rsidR="009F3EFE" w:rsidRPr="003444EB" w:rsidRDefault="00705DE5" w:rsidP="00505DCD">
            <w:pPr>
              <w:spacing w:line="240" w:lineRule="auto"/>
              <w:ind w:left="176" w:right="-533" w:hanging="149"/>
              <w:rPr>
                <w:sz w:val="24"/>
                <w:szCs w:val="24"/>
              </w:rPr>
            </w:pPr>
            <w:r>
              <w:rPr>
                <w:sz w:val="24"/>
                <w:szCs w:val="24"/>
              </w:rPr>
              <w:t xml:space="preserve">  37</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C0C8D1A" w14:textId="7BD06B6C" w:rsidR="009F3EFE" w:rsidRPr="003444EB" w:rsidRDefault="00705DE5" w:rsidP="00505DCD">
            <w:pPr>
              <w:spacing w:line="240" w:lineRule="auto"/>
              <w:ind w:left="176" w:right="-533" w:hanging="149"/>
              <w:rPr>
                <w:sz w:val="24"/>
                <w:szCs w:val="24"/>
              </w:rPr>
            </w:pPr>
            <w:r>
              <w:rPr>
                <w:sz w:val="24"/>
                <w:szCs w:val="24"/>
              </w:rPr>
              <w:t xml:space="preserve">  37</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065FF35" w14:textId="7A130EC4" w:rsidR="009F3EFE" w:rsidRPr="003444EB" w:rsidRDefault="00705DE5" w:rsidP="00505DCD">
            <w:pPr>
              <w:spacing w:line="240" w:lineRule="auto"/>
              <w:ind w:left="176" w:right="-533" w:hanging="149"/>
              <w:rPr>
                <w:sz w:val="24"/>
                <w:szCs w:val="24"/>
              </w:rPr>
            </w:pPr>
            <w:r>
              <w:rPr>
                <w:sz w:val="24"/>
                <w:szCs w:val="24"/>
              </w:rPr>
              <w:t xml:space="preserve">  37</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 xml:space="preserve">4.4. Подготовка Заявки.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38AC4D4" w14:textId="4E32A0FD" w:rsidR="009F3EFE" w:rsidRPr="003444EB" w:rsidRDefault="00705DE5" w:rsidP="00505DCD">
            <w:pPr>
              <w:spacing w:line="240" w:lineRule="auto"/>
              <w:ind w:left="176" w:right="-533" w:hanging="149"/>
              <w:rPr>
                <w:sz w:val="24"/>
                <w:szCs w:val="24"/>
              </w:rPr>
            </w:pPr>
            <w:r>
              <w:rPr>
                <w:sz w:val="24"/>
                <w:szCs w:val="24"/>
              </w:rPr>
              <w:t xml:space="preserve">  37</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2B930F2A" w:rsidR="009F3EFE" w:rsidRPr="003444EB" w:rsidRDefault="00705DE5" w:rsidP="00505DCD">
            <w:pPr>
              <w:spacing w:line="240" w:lineRule="auto"/>
              <w:ind w:left="176" w:right="-533" w:hanging="149"/>
              <w:rPr>
                <w:sz w:val="24"/>
                <w:szCs w:val="24"/>
              </w:rPr>
            </w:pPr>
            <w:r>
              <w:rPr>
                <w:sz w:val="24"/>
                <w:szCs w:val="24"/>
              </w:rPr>
              <w:t xml:space="preserve">  37</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 xml:space="preserve">4.4.2. Требования к сроку действия Заявки . . . . . . . . . </w:t>
            </w:r>
            <w:proofErr w:type="gramStart"/>
            <w:r w:rsidRPr="003444EB">
              <w:rPr>
                <w:sz w:val="24"/>
                <w:szCs w:val="24"/>
              </w:rPr>
              <w:t>. . . .</w:t>
            </w:r>
            <w:proofErr w:type="gramEnd"/>
            <w:r w:rsidRPr="003444EB">
              <w:rPr>
                <w:sz w:val="24"/>
                <w:szCs w:val="24"/>
              </w:rPr>
              <w:t>. . . . . . . . . . . . . . . . . . . . . . . . . . . . . . . . .</w:t>
            </w:r>
          </w:p>
        </w:tc>
        <w:tc>
          <w:tcPr>
            <w:tcW w:w="15169" w:type="dxa"/>
            <w:gridSpan w:val="2"/>
            <w:vAlign w:val="bottom"/>
            <w:hideMark/>
          </w:tcPr>
          <w:p w14:paraId="582B38AC" w14:textId="4DE36E5A" w:rsidR="009F3EFE" w:rsidRPr="003444EB" w:rsidRDefault="00705DE5" w:rsidP="00505DCD">
            <w:pPr>
              <w:spacing w:line="240" w:lineRule="auto"/>
              <w:ind w:left="176" w:right="-533" w:hanging="149"/>
              <w:rPr>
                <w:sz w:val="24"/>
                <w:szCs w:val="24"/>
              </w:rPr>
            </w:pPr>
            <w:r>
              <w:rPr>
                <w:sz w:val="24"/>
                <w:szCs w:val="24"/>
              </w:rPr>
              <w:t xml:space="preserve">  38</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2359762F" w:rsidR="009F3EFE" w:rsidRPr="003444EB" w:rsidRDefault="00705DE5" w:rsidP="00505DCD">
            <w:pPr>
              <w:spacing w:line="240" w:lineRule="auto"/>
              <w:ind w:left="176" w:right="-533" w:hanging="149"/>
              <w:rPr>
                <w:sz w:val="24"/>
                <w:szCs w:val="24"/>
              </w:rPr>
            </w:pPr>
            <w:r>
              <w:rPr>
                <w:sz w:val="24"/>
                <w:szCs w:val="24"/>
              </w:rPr>
              <w:t xml:space="preserve">  38</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A514E06" w14:textId="5B42C586" w:rsidR="009F3EFE" w:rsidRPr="003444EB" w:rsidRDefault="00705DE5" w:rsidP="00505DCD">
            <w:pPr>
              <w:spacing w:line="240" w:lineRule="auto"/>
              <w:ind w:left="176" w:right="-533" w:hanging="149"/>
              <w:rPr>
                <w:sz w:val="24"/>
                <w:szCs w:val="24"/>
              </w:rPr>
            </w:pPr>
            <w:r>
              <w:rPr>
                <w:sz w:val="24"/>
                <w:szCs w:val="24"/>
              </w:rPr>
              <w:t xml:space="preserve">  38</w:t>
            </w:r>
          </w:p>
        </w:tc>
      </w:tr>
      <w:tr w:rsidR="009F3EFE" w:rsidRPr="003444EB" w14:paraId="66F799B2" w14:textId="77777777" w:rsidTr="00505DCD">
        <w:trPr>
          <w:trHeight w:val="360"/>
        </w:trPr>
        <w:tc>
          <w:tcPr>
            <w:tcW w:w="10207" w:type="dxa"/>
            <w:gridSpan w:val="3"/>
            <w:vAlign w:val="bottom"/>
            <w:hideMark/>
          </w:tcPr>
          <w:p w14:paraId="4719079E" w14:textId="77777777"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 . . ..</w:t>
            </w:r>
          </w:p>
        </w:tc>
        <w:tc>
          <w:tcPr>
            <w:tcW w:w="15169" w:type="dxa"/>
            <w:gridSpan w:val="2"/>
            <w:vAlign w:val="bottom"/>
            <w:hideMark/>
          </w:tcPr>
          <w:p w14:paraId="26460341" w14:textId="6E581CF4" w:rsidR="009F3EFE" w:rsidRPr="003444EB" w:rsidRDefault="00705DE5" w:rsidP="00505DCD">
            <w:pPr>
              <w:spacing w:line="240" w:lineRule="atLeast"/>
              <w:ind w:left="176" w:right="-533" w:hanging="149"/>
              <w:rPr>
                <w:sz w:val="24"/>
                <w:szCs w:val="24"/>
              </w:rPr>
            </w:pPr>
            <w:r>
              <w:rPr>
                <w:sz w:val="24"/>
                <w:szCs w:val="24"/>
              </w:rPr>
              <w:t xml:space="preserve">  38</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15122C50" w:rsidR="009F3EFE" w:rsidRPr="003444EB" w:rsidRDefault="00705DE5" w:rsidP="00505DCD">
            <w:pPr>
              <w:spacing w:line="240" w:lineRule="atLeast"/>
              <w:ind w:left="176" w:right="-533" w:hanging="149"/>
              <w:rPr>
                <w:sz w:val="24"/>
                <w:szCs w:val="24"/>
              </w:rPr>
            </w:pPr>
            <w:r>
              <w:rPr>
                <w:sz w:val="24"/>
                <w:szCs w:val="24"/>
              </w:rPr>
              <w:t xml:space="preserve">  38</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44F74150" w14:textId="343B1903" w:rsidR="009F3EFE" w:rsidRPr="003444EB" w:rsidRDefault="00705DE5" w:rsidP="005A32FD">
            <w:pPr>
              <w:spacing w:line="240" w:lineRule="atLeast"/>
              <w:ind w:left="176" w:right="-533" w:hanging="149"/>
              <w:rPr>
                <w:sz w:val="24"/>
                <w:szCs w:val="24"/>
              </w:rPr>
            </w:pPr>
            <w:r>
              <w:rPr>
                <w:sz w:val="24"/>
                <w:szCs w:val="24"/>
              </w:rPr>
              <w:t xml:space="preserve">  38</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w:t>
            </w:r>
            <w:proofErr w:type="gramStart"/>
            <w:r w:rsidRPr="003444EB">
              <w:rPr>
                <w:sz w:val="24"/>
                <w:szCs w:val="24"/>
              </w:rPr>
              <w:t>закупки  . . .</w:t>
            </w:r>
            <w:proofErr w:type="gramEnd"/>
            <w:r w:rsidRPr="003444EB">
              <w:rPr>
                <w:sz w:val="24"/>
                <w:szCs w:val="24"/>
              </w:rPr>
              <w:t xml:space="preserve"> . . . . . . . . . . . . . . </w:t>
            </w:r>
          </w:p>
        </w:tc>
        <w:tc>
          <w:tcPr>
            <w:tcW w:w="15169" w:type="dxa"/>
            <w:gridSpan w:val="2"/>
            <w:vAlign w:val="bottom"/>
            <w:hideMark/>
          </w:tcPr>
          <w:p w14:paraId="2007C3AA" w14:textId="689D5EDA" w:rsidR="009F3EFE" w:rsidRPr="003444EB" w:rsidRDefault="009F3EFE" w:rsidP="00505DCD">
            <w:pPr>
              <w:spacing w:line="240" w:lineRule="auto"/>
              <w:ind w:right="-533" w:hanging="149"/>
              <w:rPr>
                <w:sz w:val="24"/>
                <w:szCs w:val="24"/>
              </w:rPr>
            </w:pPr>
            <w:r w:rsidRPr="003444EB">
              <w:rPr>
                <w:sz w:val="24"/>
                <w:szCs w:val="24"/>
              </w:rPr>
              <w:t xml:space="preserve">     </w:t>
            </w:r>
            <w:r w:rsidR="00705DE5">
              <w:rPr>
                <w:sz w:val="24"/>
                <w:szCs w:val="24"/>
              </w:rPr>
              <w:t>39</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2C5A558E" w:rsidR="009F3EFE" w:rsidRPr="003444EB" w:rsidRDefault="00705DE5" w:rsidP="00505DCD">
            <w:pPr>
              <w:spacing w:line="240" w:lineRule="auto"/>
              <w:ind w:left="176" w:right="-533" w:hanging="149"/>
              <w:rPr>
                <w:sz w:val="24"/>
                <w:szCs w:val="24"/>
              </w:rPr>
            </w:pPr>
            <w:r>
              <w:rPr>
                <w:sz w:val="24"/>
                <w:szCs w:val="24"/>
              </w:rPr>
              <w:t xml:space="preserve">  39</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B659F5F" w14:textId="6F6EC19B" w:rsidR="009F3EFE" w:rsidRPr="003444EB" w:rsidRDefault="00705DE5" w:rsidP="00505DCD">
            <w:pPr>
              <w:spacing w:line="240" w:lineRule="auto"/>
              <w:ind w:left="176" w:right="-533" w:hanging="149"/>
              <w:rPr>
                <w:sz w:val="24"/>
                <w:szCs w:val="24"/>
              </w:rPr>
            </w:pPr>
            <w:r>
              <w:rPr>
                <w:sz w:val="24"/>
                <w:szCs w:val="24"/>
              </w:rPr>
              <w:t xml:space="preserve">  39</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79D68EC" w14:textId="5D484CE3" w:rsidR="009F3EFE" w:rsidRPr="003444EB" w:rsidRDefault="00705DE5" w:rsidP="00505DCD">
            <w:pPr>
              <w:spacing w:line="240" w:lineRule="auto"/>
              <w:ind w:left="176" w:right="-533" w:hanging="149"/>
              <w:rPr>
                <w:sz w:val="24"/>
                <w:szCs w:val="24"/>
              </w:rPr>
            </w:pPr>
            <w:r>
              <w:rPr>
                <w:sz w:val="24"/>
                <w:szCs w:val="24"/>
              </w:rPr>
              <w:t xml:space="preserve">  39</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6DFFE752" w:rsidR="009F3EFE" w:rsidRPr="003444EB" w:rsidRDefault="00705DE5" w:rsidP="00505DCD">
            <w:pPr>
              <w:spacing w:line="240" w:lineRule="auto"/>
              <w:ind w:left="176" w:right="-533" w:hanging="149"/>
              <w:rPr>
                <w:sz w:val="24"/>
                <w:szCs w:val="24"/>
              </w:rPr>
            </w:pPr>
            <w:r>
              <w:rPr>
                <w:sz w:val="24"/>
                <w:szCs w:val="24"/>
              </w:rPr>
              <w:t xml:space="preserve">  40</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 xml:space="preserve">4.6. Подача Заявок и их прием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31B3B59C" w14:textId="686EEF85" w:rsidR="009F3EFE" w:rsidRPr="003444EB" w:rsidRDefault="00705DE5" w:rsidP="00505DCD">
            <w:pPr>
              <w:spacing w:line="240" w:lineRule="auto"/>
              <w:ind w:left="-74" w:right="-533" w:firstLine="101"/>
              <w:rPr>
                <w:sz w:val="24"/>
                <w:szCs w:val="24"/>
              </w:rPr>
            </w:pPr>
            <w:r>
              <w:rPr>
                <w:sz w:val="24"/>
                <w:szCs w:val="24"/>
              </w:rPr>
              <w:t xml:space="preserve">  42</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0D41356A" w:rsidR="009F3EFE" w:rsidRPr="003444EB" w:rsidRDefault="00705DE5" w:rsidP="00505DCD">
            <w:pPr>
              <w:spacing w:line="240" w:lineRule="auto"/>
              <w:ind w:left="-74" w:right="-533" w:firstLine="101"/>
              <w:rPr>
                <w:sz w:val="24"/>
                <w:szCs w:val="24"/>
              </w:rPr>
            </w:pPr>
            <w:r>
              <w:rPr>
                <w:sz w:val="24"/>
                <w:szCs w:val="24"/>
              </w:rPr>
              <w:t xml:space="preserve">  43</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17D21E7A" w:rsidR="009F3EFE" w:rsidRPr="003444EB" w:rsidRDefault="00705DE5" w:rsidP="00505DCD">
            <w:pPr>
              <w:spacing w:line="240" w:lineRule="auto"/>
              <w:ind w:left="-74" w:right="-533" w:firstLine="101"/>
              <w:rPr>
                <w:sz w:val="24"/>
                <w:szCs w:val="24"/>
                <w:lang w:val="en-US"/>
              </w:rPr>
            </w:pPr>
            <w:r>
              <w:rPr>
                <w:sz w:val="24"/>
                <w:szCs w:val="24"/>
              </w:rPr>
              <w:t xml:space="preserve">  43</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t xml:space="preserve">4.9. Закупочная комиссия. Отбор и оценка Заявок.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A94B5C8" w14:textId="104DE1F6" w:rsidR="009F3EFE" w:rsidRPr="003444EB" w:rsidRDefault="00705DE5" w:rsidP="00505DCD">
            <w:pPr>
              <w:spacing w:line="240" w:lineRule="auto"/>
              <w:ind w:left="-74" w:right="-533" w:firstLine="101"/>
              <w:rPr>
                <w:sz w:val="24"/>
                <w:szCs w:val="24"/>
              </w:rPr>
            </w:pPr>
            <w:r>
              <w:rPr>
                <w:sz w:val="24"/>
                <w:szCs w:val="24"/>
              </w:rPr>
              <w:t xml:space="preserve">  43</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 xml:space="preserve">4.9.1. Общие положения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72E2B78" w14:textId="08EF51C5" w:rsidR="009F3EFE" w:rsidRPr="003444EB" w:rsidRDefault="00705DE5" w:rsidP="00505DCD">
            <w:pPr>
              <w:spacing w:line="240" w:lineRule="auto"/>
              <w:ind w:left="-74" w:right="-533" w:firstLine="101"/>
              <w:rPr>
                <w:sz w:val="24"/>
                <w:szCs w:val="24"/>
              </w:rPr>
            </w:pPr>
            <w:r>
              <w:rPr>
                <w:sz w:val="24"/>
                <w:szCs w:val="24"/>
              </w:rPr>
              <w:t xml:space="preserve">  43</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510666D" w14:textId="18861B7C" w:rsidR="009F3EFE" w:rsidRPr="003444EB" w:rsidRDefault="00705DE5" w:rsidP="00505DCD">
            <w:pPr>
              <w:spacing w:line="240" w:lineRule="auto"/>
              <w:ind w:left="-74" w:right="-533" w:firstLine="101"/>
              <w:rPr>
                <w:sz w:val="24"/>
                <w:szCs w:val="24"/>
              </w:rPr>
            </w:pPr>
            <w:r>
              <w:rPr>
                <w:sz w:val="24"/>
                <w:szCs w:val="24"/>
              </w:rPr>
              <w:t xml:space="preserve">  43</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5463AE42" w:rsidR="009F3EFE" w:rsidRPr="003444EB" w:rsidRDefault="00705DE5" w:rsidP="00505DCD">
            <w:pPr>
              <w:spacing w:line="240" w:lineRule="auto"/>
              <w:ind w:left="-74" w:right="-533" w:firstLine="101"/>
              <w:rPr>
                <w:sz w:val="24"/>
                <w:szCs w:val="24"/>
              </w:rPr>
            </w:pPr>
            <w:r>
              <w:rPr>
                <w:sz w:val="24"/>
                <w:szCs w:val="24"/>
              </w:rPr>
              <w:t xml:space="preserve">  45</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6CB7C655" w:rsidR="009F3EFE" w:rsidRPr="003444EB" w:rsidRDefault="00705DE5" w:rsidP="00505DCD">
            <w:pPr>
              <w:spacing w:line="240" w:lineRule="auto"/>
              <w:ind w:left="-74" w:right="-533" w:firstLine="101"/>
              <w:rPr>
                <w:sz w:val="24"/>
                <w:szCs w:val="24"/>
              </w:rPr>
            </w:pPr>
            <w:r>
              <w:rPr>
                <w:sz w:val="24"/>
                <w:szCs w:val="24"/>
              </w:rPr>
              <w:t xml:space="preserve">  49</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2DF23D07" w:rsidR="009F3EFE" w:rsidRPr="003444EB" w:rsidRDefault="00705DE5" w:rsidP="00505DCD">
            <w:pPr>
              <w:spacing w:line="240" w:lineRule="auto"/>
              <w:ind w:left="-74" w:right="-533" w:firstLine="101"/>
              <w:rPr>
                <w:sz w:val="24"/>
                <w:szCs w:val="24"/>
              </w:rPr>
            </w:pPr>
            <w:r>
              <w:rPr>
                <w:sz w:val="24"/>
                <w:szCs w:val="24"/>
              </w:rPr>
              <w:t xml:space="preserve">  49</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18E1505" w14:textId="7E8A047C" w:rsidR="009F3EFE" w:rsidRPr="003444EB" w:rsidRDefault="00705DE5" w:rsidP="00505DCD">
            <w:pPr>
              <w:spacing w:line="240" w:lineRule="auto"/>
              <w:ind w:left="-74" w:right="-533" w:firstLine="101"/>
              <w:rPr>
                <w:sz w:val="24"/>
                <w:szCs w:val="24"/>
              </w:rPr>
            </w:pPr>
            <w:r>
              <w:rPr>
                <w:sz w:val="24"/>
                <w:szCs w:val="24"/>
              </w:rPr>
              <w:t xml:space="preserve">  49</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53FA7D0B" w:rsidR="009F3EFE" w:rsidRPr="003444EB" w:rsidRDefault="009F3EFE" w:rsidP="00705DE5">
            <w:pPr>
              <w:shd w:val="clear" w:color="auto" w:fill="FFFFFF"/>
              <w:ind w:right="-235" w:firstLine="0"/>
              <w:jc w:val="center"/>
              <w:rPr>
                <w:sz w:val="24"/>
                <w:szCs w:val="24"/>
              </w:rPr>
            </w:pPr>
            <w:r w:rsidRPr="003444EB">
              <w:rPr>
                <w:sz w:val="24"/>
                <w:szCs w:val="24"/>
              </w:rPr>
              <w:t xml:space="preserve">  </w:t>
            </w:r>
            <w:r w:rsidR="00705DE5">
              <w:rPr>
                <w:sz w:val="24"/>
                <w:szCs w:val="24"/>
              </w:rPr>
              <w:t>52</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w:t>
            </w:r>
            <w:proofErr w:type="gramStart"/>
            <w:r w:rsidRPr="003444EB">
              <w:rPr>
                <w:sz w:val="24"/>
                <w:szCs w:val="24"/>
              </w:rPr>
              <w:t>1). . .</w:t>
            </w:r>
            <w:proofErr w:type="gramEnd"/>
            <w:r w:rsidRPr="003444EB">
              <w:rPr>
                <w:sz w:val="24"/>
                <w:szCs w:val="24"/>
              </w:rPr>
              <w:t xml:space="preserve"> . . . . . . . . . . . . . . . . . . . . . . . . . . . . . . . . . . . . . . . . .</w:t>
            </w:r>
          </w:p>
        </w:tc>
        <w:tc>
          <w:tcPr>
            <w:tcW w:w="567" w:type="dxa"/>
            <w:gridSpan w:val="2"/>
            <w:vAlign w:val="bottom"/>
          </w:tcPr>
          <w:p w14:paraId="7793D7FE" w14:textId="0D891C61" w:rsidR="009F3EFE" w:rsidRPr="003444EB" w:rsidRDefault="009F3EFE" w:rsidP="00705DE5">
            <w:pPr>
              <w:shd w:val="clear" w:color="auto" w:fill="FFFFFF"/>
              <w:ind w:right="-235" w:firstLine="0"/>
              <w:jc w:val="center"/>
              <w:rPr>
                <w:sz w:val="24"/>
                <w:szCs w:val="24"/>
              </w:rPr>
            </w:pPr>
            <w:r w:rsidRPr="003444EB">
              <w:rPr>
                <w:sz w:val="24"/>
                <w:szCs w:val="24"/>
              </w:rPr>
              <w:t xml:space="preserve">  </w:t>
            </w:r>
            <w:r w:rsidR="00705DE5">
              <w:rPr>
                <w:sz w:val="24"/>
                <w:szCs w:val="24"/>
              </w:rPr>
              <w:t>52</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30B5A63E" w:rsidR="009F3EFE" w:rsidRPr="003444EB" w:rsidRDefault="009F3EFE" w:rsidP="00705DE5">
            <w:pPr>
              <w:shd w:val="clear" w:color="auto" w:fill="FFFFFF"/>
              <w:ind w:right="-235" w:firstLine="0"/>
              <w:jc w:val="center"/>
              <w:rPr>
                <w:sz w:val="24"/>
                <w:szCs w:val="24"/>
              </w:rPr>
            </w:pPr>
            <w:r w:rsidRPr="003444EB">
              <w:rPr>
                <w:sz w:val="24"/>
                <w:szCs w:val="24"/>
              </w:rPr>
              <w:t xml:space="preserve">  </w:t>
            </w:r>
            <w:r w:rsidR="00705DE5">
              <w:rPr>
                <w:sz w:val="24"/>
                <w:szCs w:val="24"/>
              </w:rPr>
              <w:t>55</w:t>
            </w:r>
          </w:p>
        </w:tc>
      </w:tr>
      <w:tr w:rsidR="009A60BA" w:rsidRPr="003444EB" w14:paraId="59B6E3FF"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429D296" w14:textId="53F6FACD" w:rsidR="009A60BA" w:rsidRPr="003444EB" w:rsidRDefault="009A60BA" w:rsidP="00705DE5">
            <w:pPr>
              <w:shd w:val="clear" w:color="auto" w:fill="FFFFFF"/>
              <w:ind w:right="-250" w:firstLine="34"/>
              <w:jc w:val="left"/>
              <w:rPr>
                <w:sz w:val="24"/>
                <w:szCs w:val="24"/>
              </w:rPr>
            </w:pPr>
            <w:r w:rsidRPr="003444EB">
              <w:rPr>
                <w:sz w:val="24"/>
                <w:szCs w:val="24"/>
              </w:rPr>
              <w:t xml:space="preserve">5.2. </w:t>
            </w:r>
            <w:r w:rsidR="00E82F33" w:rsidRPr="00EE34E3">
              <w:rPr>
                <w:sz w:val="24"/>
                <w:szCs w:val="24"/>
              </w:rPr>
              <w:t xml:space="preserve">Сведения </w:t>
            </w:r>
            <w:proofErr w:type="spellStart"/>
            <w:r w:rsidR="00E82F33" w:rsidRPr="00EE34E3">
              <w:rPr>
                <w:sz w:val="24"/>
                <w:szCs w:val="24"/>
              </w:rPr>
              <w:t>о</w:t>
            </w:r>
            <w:r w:rsidR="00705DE5">
              <w:rPr>
                <w:sz w:val="24"/>
                <w:szCs w:val="24"/>
              </w:rPr>
              <w:t>об</w:t>
            </w:r>
            <w:proofErr w:type="spellEnd"/>
            <w:r w:rsidR="00705DE5">
              <w:rPr>
                <w:sz w:val="24"/>
                <w:szCs w:val="24"/>
              </w:rPr>
              <w:t xml:space="preserve"> опыте работ Участника</w:t>
            </w:r>
            <w:r w:rsidRPr="003444EB">
              <w:rPr>
                <w:sz w:val="24"/>
                <w:szCs w:val="24"/>
              </w:rPr>
              <w:t xml:space="preserve"> (Форма </w:t>
            </w:r>
            <w:proofErr w:type="gramStart"/>
            <w:r w:rsidRPr="003444EB">
              <w:rPr>
                <w:sz w:val="24"/>
                <w:szCs w:val="24"/>
              </w:rPr>
              <w:t>2). . .</w:t>
            </w:r>
            <w:proofErr w:type="gramEnd"/>
            <w:r w:rsidRPr="003444EB">
              <w:rPr>
                <w:sz w:val="24"/>
                <w:szCs w:val="24"/>
              </w:rPr>
              <w:t xml:space="preserve"> . . . . . . . . . . . </w:t>
            </w:r>
            <w:r w:rsidR="00E82F33">
              <w:rPr>
                <w:sz w:val="24"/>
                <w:szCs w:val="24"/>
              </w:rPr>
              <w:t>.</w:t>
            </w:r>
            <w:r w:rsidR="00705DE5" w:rsidRPr="003444EB">
              <w:rPr>
                <w:sz w:val="24"/>
                <w:szCs w:val="24"/>
              </w:rPr>
              <w:t xml:space="preserve"> . . . . </w:t>
            </w:r>
            <w:r w:rsidR="00705DE5">
              <w:rPr>
                <w:sz w:val="24"/>
                <w:szCs w:val="24"/>
              </w:rPr>
              <w:t xml:space="preserve">. . . . . . </w:t>
            </w:r>
            <w:r w:rsidR="00E82F33">
              <w:rPr>
                <w:sz w:val="24"/>
                <w:szCs w:val="24"/>
              </w:rPr>
              <w:t xml:space="preserve"> . . . . . . . . . . . . </w:t>
            </w:r>
          </w:p>
        </w:tc>
        <w:tc>
          <w:tcPr>
            <w:tcW w:w="567" w:type="dxa"/>
            <w:gridSpan w:val="2"/>
            <w:vAlign w:val="bottom"/>
          </w:tcPr>
          <w:p w14:paraId="6380A7EC" w14:textId="296ACE03" w:rsidR="009A60BA" w:rsidRPr="003444EB" w:rsidRDefault="009A60BA" w:rsidP="00705DE5">
            <w:pPr>
              <w:shd w:val="clear" w:color="auto" w:fill="FFFFFF"/>
              <w:ind w:right="-235" w:firstLine="0"/>
              <w:jc w:val="center"/>
              <w:rPr>
                <w:sz w:val="24"/>
                <w:szCs w:val="24"/>
              </w:rPr>
            </w:pPr>
            <w:r w:rsidRPr="003444EB">
              <w:rPr>
                <w:sz w:val="24"/>
                <w:szCs w:val="24"/>
              </w:rPr>
              <w:t xml:space="preserve">  </w:t>
            </w:r>
            <w:r w:rsidR="00705DE5">
              <w:rPr>
                <w:sz w:val="24"/>
                <w:szCs w:val="24"/>
              </w:rPr>
              <w:t>56</w:t>
            </w:r>
          </w:p>
        </w:tc>
      </w:tr>
      <w:tr w:rsidR="009A60BA" w:rsidRPr="003444EB" w14:paraId="59957453"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855909E" w14:textId="0027D337" w:rsidR="009A60BA" w:rsidRPr="003444EB" w:rsidRDefault="009A60BA" w:rsidP="003167BE">
            <w:pPr>
              <w:shd w:val="clear" w:color="auto" w:fill="FFFFFF"/>
              <w:ind w:right="-249" w:firstLine="34"/>
              <w:jc w:val="left"/>
              <w:rPr>
                <w:sz w:val="24"/>
                <w:szCs w:val="24"/>
              </w:rPr>
            </w:pPr>
            <w:r w:rsidRPr="003444EB">
              <w:rPr>
                <w:sz w:val="24"/>
                <w:szCs w:val="24"/>
              </w:rPr>
              <w:t xml:space="preserve">5.2.1. Инструкции по заполнению . . . . . . . . . . . . . . . . . . . . . . . . . . . . . . . . . . . . . . . . . . . . . </w:t>
            </w:r>
            <w:r w:rsidR="00705DE5">
              <w:rPr>
                <w:sz w:val="24"/>
                <w:szCs w:val="24"/>
              </w:rPr>
              <w:t>…</w:t>
            </w:r>
            <w:r w:rsidRPr="003444EB">
              <w:rPr>
                <w:sz w:val="24"/>
                <w:szCs w:val="24"/>
              </w:rPr>
              <w:t xml:space="preserve"> </w:t>
            </w:r>
            <w:proofErr w:type="gramStart"/>
            <w:r w:rsidRPr="003444EB">
              <w:rPr>
                <w:sz w:val="24"/>
                <w:szCs w:val="24"/>
              </w:rPr>
              <w:t>. . . .</w:t>
            </w:r>
            <w:proofErr w:type="gramEnd"/>
            <w:r w:rsidRPr="003444EB">
              <w:rPr>
                <w:sz w:val="24"/>
                <w:szCs w:val="24"/>
              </w:rPr>
              <w:t xml:space="preserve"> .</w:t>
            </w:r>
          </w:p>
        </w:tc>
        <w:tc>
          <w:tcPr>
            <w:tcW w:w="567" w:type="dxa"/>
            <w:gridSpan w:val="2"/>
            <w:vAlign w:val="bottom"/>
          </w:tcPr>
          <w:p w14:paraId="6599D536" w14:textId="4A333C7E" w:rsidR="009A60BA" w:rsidRPr="003444EB" w:rsidRDefault="009A60BA" w:rsidP="00705DE5">
            <w:pPr>
              <w:shd w:val="clear" w:color="auto" w:fill="FFFFFF"/>
              <w:ind w:right="-235" w:firstLine="0"/>
              <w:jc w:val="center"/>
              <w:rPr>
                <w:sz w:val="24"/>
                <w:szCs w:val="24"/>
              </w:rPr>
            </w:pPr>
            <w:r w:rsidRPr="003444EB">
              <w:rPr>
                <w:sz w:val="24"/>
                <w:szCs w:val="24"/>
              </w:rPr>
              <w:t xml:space="preserve">  </w:t>
            </w:r>
            <w:r w:rsidR="00705DE5">
              <w:rPr>
                <w:sz w:val="24"/>
                <w:szCs w:val="24"/>
              </w:rPr>
              <w:t>58</w:t>
            </w:r>
          </w:p>
        </w:tc>
      </w:tr>
      <w:tr w:rsidR="00D00E63" w:rsidRPr="003444EB" w14:paraId="03AFDB8A"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59C69B8" w14:textId="29DE84BA" w:rsidR="00D00E63" w:rsidRPr="003444EB" w:rsidRDefault="00D00E63" w:rsidP="00705DE5">
            <w:pPr>
              <w:shd w:val="clear" w:color="auto" w:fill="FFFFFF"/>
              <w:ind w:right="-249" w:firstLine="34"/>
              <w:jc w:val="left"/>
              <w:rPr>
                <w:sz w:val="24"/>
                <w:szCs w:val="24"/>
              </w:rPr>
            </w:pPr>
            <w:r w:rsidRPr="003444EB">
              <w:rPr>
                <w:sz w:val="24"/>
                <w:szCs w:val="24"/>
              </w:rPr>
              <w:t xml:space="preserve">5.3.  </w:t>
            </w:r>
            <w:r w:rsidR="008A4F49" w:rsidRPr="008A4F49">
              <w:rPr>
                <w:sz w:val="24"/>
                <w:szCs w:val="24"/>
              </w:rPr>
              <w:t xml:space="preserve">Сведений о наличии </w:t>
            </w:r>
            <w:r w:rsidR="00705DE5">
              <w:rPr>
                <w:sz w:val="24"/>
                <w:szCs w:val="24"/>
              </w:rPr>
              <w:t>трудовых ресурсов У</w:t>
            </w:r>
            <w:r w:rsidR="008A4F49" w:rsidRPr="008A4F49">
              <w:rPr>
                <w:sz w:val="24"/>
                <w:szCs w:val="24"/>
              </w:rPr>
              <w:t xml:space="preserve">частника </w:t>
            </w:r>
            <w:r w:rsidRPr="003444EB">
              <w:rPr>
                <w:sz w:val="24"/>
                <w:szCs w:val="24"/>
              </w:rPr>
              <w:t xml:space="preserve">(Форма </w:t>
            </w:r>
            <w:proofErr w:type="gramStart"/>
            <w:r w:rsidRPr="003444EB">
              <w:rPr>
                <w:sz w:val="24"/>
                <w:szCs w:val="24"/>
              </w:rPr>
              <w:t>3). . .</w:t>
            </w:r>
            <w:proofErr w:type="gramEnd"/>
            <w:r w:rsidRPr="003444EB">
              <w:rPr>
                <w:sz w:val="24"/>
                <w:szCs w:val="24"/>
              </w:rPr>
              <w:t xml:space="preserve"> . . . . </w:t>
            </w:r>
            <w:r w:rsidR="00705DE5">
              <w:rPr>
                <w:sz w:val="24"/>
                <w:szCs w:val="24"/>
              </w:rPr>
              <w:t>…….</w:t>
            </w:r>
            <w:r w:rsidR="00E82F33">
              <w:rPr>
                <w:sz w:val="24"/>
                <w:szCs w:val="24"/>
              </w:rPr>
              <w:t xml:space="preserve"> . . . . . . . . . . . . . </w:t>
            </w:r>
            <w:r w:rsidRPr="003444EB">
              <w:rPr>
                <w:sz w:val="24"/>
                <w:szCs w:val="24"/>
              </w:rPr>
              <w:t xml:space="preserve"> </w:t>
            </w:r>
          </w:p>
        </w:tc>
        <w:tc>
          <w:tcPr>
            <w:tcW w:w="567" w:type="dxa"/>
            <w:gridSpan w:val="2"/>
            <w:vAlign w:val="bottom"/>
          </w:tcPr>
          <w:p w14:paraId="6C90A251" w14:textId="1E8BCAAF" w:rsidR="00D00E63" w:rsidRPr="003444EB" w:rsidRDefault="008900FD" w:rsidP="00705DE5">
            <w:pPr>
              <w:shd w:val="clear" w:color="auto" w:fill="FFFFFF"/>
              <w:ind w:right="-235" w:firstLine="0"/>
              <w:jc w:val="center"/>
              <w:rPr>
                <w:sz w:val="24"/>
                <w:szCs w:val="24"/>
              </w:rPr>
            </w:pPr>
            <w:r w:rsidRPr="003444EB">
              <w:rPr>
                <w:sz w:val="24"/>
                <w:szCs w:val="24"/>
              </w:rPr>
              <w:t xml:space="preserve">  </w:t>
            </w:r>
            <w:r w:rsidR="00705DE5">
              <w:rPr>
                <w:sz w:val="24"/>
                <w:szCs w:val="24"/>
              </w:rPr>
              <w:t>59</w:t>
            </w:r>
          </w:p>
        </w:tc>
      </w:tr>
      <w:tr w:rsidR="00D00E63" w:rsidRPr="003444EB" w14:paraId="21D36B7D"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C85F602" w14:textId="186F927D" w:rsidR="00D00E63" w:rsidRPr="003444EB" w:rsidRDefault="00D00E63" w:rsidP="00D00E63">
            <w:pPr>
              <w:shd w:val="clear" w:color="auto" w:fill="FFFFFF"/>
              <w:ind w:right="-249" w:firstLine="34"/>
              <w:jc w:val="left"/>
              <w:rPr>
                <w:sz w:val="24"/>
                <w:szCs w:val="24"/>
              </w:rPr>
            </w:pPr>
            <w:r w:rsidRPr="003444EB">
              <w:rPr>
                <w:sz w:val="24"/>
                <w:szCs w:val="24"/>
              </w:rPr>
              <w:t xml:space="preserve">5.3.1. Инструкции по заполнению. . . . . . . . . . . . . . . . . . . . . . . . . . . . . . . . . . . . . . . . . . . . . </w:t>
            </w:r>
            <w:r w:rsidR="00705DE5">
              <w:rPr>
                <w:sz w:val="24"/>
                <w:szCs w:val="24"/>
              </w:rPr>
              <w:t>…</w:t>
            </w:r>
            <w:r w:rsidRPr="003444EB">
              <w:rPr>
                <w:sz w:val="24"/>
                <w:szCs w:val="24"/>
              </w:rPr>
              <w:t xml:space="preserve">. . . . . . </w:t>
            </w:r>
          </w:p>
        </w:tc>
        <w:tc>
          <w:tcPr>
            <w:tcW w:w="567" w:type="dxa"/>
            <w:gridSpan w:val="2"/>
            <w:vAlign w:val="bottom"/>
          </w:tcPr>
          <w:p w14:paraId="0A3B5909" w14:textId="6D0CFA67" w:rsidR="00D00E63" w:rsidRPr="003444EB" w:rsidRDefault="00D00E63" w:rsidP="00705DE5">
            <w:pPr>
              <w:shd w:val="clear" w:color="auto" w:fill="FFFFFF"/>
              <w:ind w:right="-235" w:firstLine="0"/>
              <w:jc w:val="center"/>
              <w:rPr>
                <w:sz w:val="24"/>
                <w:szCs w:val="24"/>
              </w:rPr>
            </w:pPr>
            <w:r w:rsidRPr="003444EB">
              <w:rPr>
                <w:sz w:val="24"/>
                <w:szCs w:val="24"/>
              </w:rPr>
              <w:t xml:space="preserve">  </w:t>
            </w:r>
            <w:r w:rsidR="00705DE5">
              <w:rPr>
                <w:sz w:val="24"/>
                <w:szCs w:val="24"/>
              </w:rPr>
              <w:t>61</w:t>
            </w:r>
          </w:p>
        </w:tc>
      </w:tr>
      <w:tr w:rsidR="00BC6D48" w:rsidRPr="003444EB" w14:paraId="54D916B0"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46CF5D3F" w14:textId="28762ACE" w:rsidR="00BC6D48" w:rsidRPr="003444EB" w:rsidRDefault="00BC6D48" w:rsidP="00705DE5">
            <w:pPr>
              <w:shd w:val="clear" w:color="auto" w:fill="FFFFFF"/>
              <w:ind w:right="-250" w:firstLine="34"/>
              <w:jc w:val="left"/>
              <w:rPr>
                <w:sz w:val="24"/>
                <w:szCs w:val="24"/>
              </w:rPr>
            </w:pPr>
            <w:r w:rsidRPr="003444EB">
              <w:rPr>
                <w:sz w:val="24"/>
                <w:szCs w:val="24"/>
              </w:rPr>
              <w:t xml:space="preserve">5.4.  </w:t>
            </w:r>
            <w:r w:rsidR="00705DE5">
              <w:rPr>
                <w:rFonts w:eastAsia="Calibri"/>
                <w:sz w:val="24"/>
                <w:szCs w:val="24"/>
                <w:lang w:eastAsia="en-US"/>
              </w:rPr>
              <w:t>Сведений о технической оснащенности Участника</w:t>
            </w:r>
            <w:r w:rsidR="009D4DF3">
              <w:rPr>
                <w:rFonts w:eastAsia="Calibri"/>
                <w:sz w:val="24"/>
                <w:szCs w:val="24"/>
                <w:lang w:eastAsia="en-US"/>
              </w:rPr>
              <w:t xml:space="preserve"> (Ф</w:t>
            </w:r>
            <w:r w:rsidRPr="003444EB">
              <w:rPr>
                <w:rFonts w:eastAsia="Calibri"/>
                <w:sz w:val="24"/>
                <w:szCs w:val="24"/>
                <w:lang w:eastAsia="en-US"/>
              </w:rPr>
              <w:t>орма 4)</w:t>
            </w:r>
            <w:r w:rsidR="00E82F33" w:rsidRPr="00E82F33">
              <w:rPr>
                <w:sz w:val="24"/>
                <w:szCs w:val="24"/>
              </w:rPr>
              <w:t xml:space="preserve"> </w:t>
            </w:r>
            <w:r w:rsidR="00A17A6D">
              <w:rPr>
                <w:rFonts w:eastAsia="Calibri"/>
                <w:sz w:val="24"/>
                <w:szCs w:val="24"/>
                <w:lang w:eastAsia="en-US"/>
              </w:rPr>
              <w:t>………</w:t>
            </w:r>
            <w:r w:rsidR="008900FD" w:rsidRPr="003444EB">
              <w:rPr>
                <w:sz w:val="24"/>
                <w:szCs w:val="24"/>
              </w:rPr>
              <w:t xml:space="preserve">. . . . . . . . . . . . . . . </w:t>
            </w:r>
            <w:proofErr w:type="gramStart"/>
            <w:r w:rsidR="008900FD" w:rsidRPr="003444EB">
              <w:rPr>
                <w:sz w:val="24"/>
                <w:szCs w:val="24"/>
              </w:rPr>
              <w:t>. . . .</w:t>
            </w:r>
            <w:proofErr w:type="gramEnd"/>
            <w:r w:rsidR="008900FD" w:rsidRPr="003444EB">
              <w:rPr>
                <w:sz w:val="24"/>
                <w:szCs w:val="24"/>
              </w:rPr>
              <w:t xml:space="preserve"> . </w:t>
            </w:r>
          </w:p>
        </w:tc>
        <w:tc>
          <w:tcPr>
            <w:tcW w:w="567" w:type="dxa"/>
            <w:gridSpan w:val="2"/>
            <w:vAlign w:val="bottom"/>
          </w:tcPr>
          <w:p w14:paraId="1C3914A1" w14:textId="10F28926" w:rsidR="00BC6D48" w:rsidRPr="003444EB" w:rsidRDefault="00BC6D48" w:rsidP="00705DE5">
            <w:pPr>
              <w:shd w:val="clear" w:color="auto" w:fill="FFFFFF"/>
              <w:tabs>
                <w:tab w:val="left" w:pos="0"/>
              </w:tabs>
              <w:ind w:right="-290" w:firstLine="0"/>
              <w:jc w:val="left"/>
              <w:rPr>
                <w:sz w:val="24"/>
                <w:szCs w:val="24"/>
              </w:rPr>
            </w:pPr>
            <w:r w:rsidRPr="003444EB">
              <w:rPr>
                <w:sz w:val="24"/>
                <w:szCs w:val="24"/>
              </w:rPr>
              <w:t xml:space="preserve">    </w:t>
            </w:r>
            <w:r w:rsidR="00705DE5">
              <w:rPr>
                <w:sz w:val="24"/>
                <w:szCs w:val="24"/>
              </w:rPr>
              <w:t>62</w:t>
            </w:r>
          </w:p>
        </w:tc>
      </w:tr>
      <w:tr w:rsidR="00BC6D48" w:rsidRPr="003444EB" w14:paraId="35A757FA"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748529A" w14:textId="77777777" w:rsidR="00BC6D48" w:rsidRPr="003444EB" w:rsidRDefault="00BC6D48" w:rsidP="003167BE">
            <w:pPr>
              <w:shd w:val="clear" w:color="auto" w:fill="FFFFFF"/>
              <w:ind w:right="-250" w:firstLine="34"/>
              <w:jc w:val="left"/>
              <w:rPr>
                <w:sz w:val="24"/>
                <w:szCs w:val="24"/>
              </w:rPr>
            </w:pPr>
            <w:r w:rsidRPr="003444EB">
              <w:rPr>
                <w:sz w:val="24"/>
                <w:szCs w:val="24"/>
              </w:rPr>
              <w:t xml:space="preserve">5.4.1. Инструкции по заполнению. . . . . . . . . . . . . . . . . . . . . . . . . . . . . . . . . . . . . . . . . . . . . . . . . . . </w:t>
            </w:r>
          </w:p>
        </w:tc>
        <w:tc>
          <w:tcPr>
            <w:tcW w:w="567" w:type="dxa"/>
            <w:gridSpan w:val="2"/>
            <w:vAlign w:val="bottom"/>
          </w:tcPr>
          <w:p w14:paraId="1C95B0AB" w14:textId="336CA2FF" w:rsidR="00BC6D48" w:rsidRPr="003444EB" w:rsidRDefault="00BC6D48" w:rsidP="00705DE5">
            <w:pPr>
              <w:shd w:val="clear" w:color="auto" w:fill="FFFFFF"/>
              <w:tabs>
                <w:tab w:val="left" w:pos="0"/>
              </w:tabs>
              <w:ind w:right="-290" w:firstLine="0"/>
              <w:jc w:val="left"/>
              <w:rPr>
                <w:sz w:val="24"/>
                <w:szCs w:val="24"/>
              </w:rPr>
            </w:pPr>
            <w:r w:rsidRPr="003444EB">
              <w:rPr>
                <w:sz w:val="24"/>
                <w:szCs w:val="24"/>
              </w:rPr>
              <w:t xml:space="preserve">    </w:t>
            </w:r>
            <w:r w:rsidR="00705DE5">
              <w:rPr>
                <w:sz w:val="24"/>
                <w:szCs w:val="24"/>
              </w:rPr>
              <w:t>64</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77777777" w:rsidR="009F3EFE" w:rsidRPr="003444EB" w:rsidRDefault="009F3EFE" w:rsidP="008900FD">
            <w:pPr>
              <w:shd w:val="clear" w:color="auto" w:fill="FFFFFF"/>
              <w:ind w:right="-250" w:firstLine="34"/>
              <w:jc w:val="left"/>
              <w:rPr>
                <w:sz w:val="24"/>
                <w:szCs w:val="24"/>
              </w:rPr>
            </w:pPr>
            <w:r w:rsidRPr="003444EB">
              <w:rPr>
                <w:sz w:val="24"/>
                <w:szCs w:val="24"/>
              </w:rPr>
              <w:t>5.</w:t>
            </w:r>
            <w:r w:rsidR="00BC6D48" w:rsidRPr="003444EB">
              <w:rPr>
                <w:sz w:val="24"/>
                <w:szCs w:val="24"/>
              </w:rPr>
              <w:t>5</w:t>
            </w:r>
            <w:r w:rsidRPr="003444EB">
              <w:rPr>
                <w:sz w:val="24"/>
                <w:szCs w:val="24"/>
              </w:rPr>
              <w:t xml:space="preserve">. Анкета участника (Форма </w:t>
            </w:r>
            <w:proofErr w:type="gramStart"/>
            <w:r w:rsidR="008900FD" w:rsidRPr="003444EB">
              <w:rPr>
                <w:sz w:val="24"/>
                <w:szCs w:val="24"/>
              </w:rPr>
              <w:t>5</w:t>
            </w:r>
            <w:r w:rsidRPr="003444EB">
              <w:rPr>
                <w:sz w:val="24"/>
                <w:szCs w:val="24"/>
              </w:rPr>
              <w:t>). . .</w:t>
            </w:r>
            <w:proofErr w:type="gramEnd"/>
            <w:r w:rsidRPr="003444EB">
              <w:rPr>
                <w:sz w:val="24"/>
                <w:szCs w:val="24"/>
              </w:rPr>
              <w:t xml:space="preserve"> . . . . . . . . . . . . . . . . . . . . . . . . . . . . . . . . . . . . . . . . . . . . . . . . . </w:t>
            </w:r>
          </w:p>
        </w:tc>
        <w:tc>
          <w:tcPr>
            <w:tcW w:w="567" w:type="dxa"/>
            <w:gridSpan w:val="2"/>
            <w:vAlign w:val="bottom"/>
          </w:tcPr>
          <w:p w14:paraId="0A081744" w14:textId="6C70A8B4" w:rsidR="009F3EFE" w:rsidRPr="003444EB" w:rsidRDefault="009F3EFE" w:rsidP="00705DE5">
            <w:pPr>
              <w:shd w:val="clear" w:color="auto" w:fill="FFFFFF"/>
              <w:ind w:right="-235" w:firstLine="0"/>
              <w:jc w:val="center"/>
              <w:rPr>
                <w:sz w:val="24"/>
                <w:szCs w:val="24"/>
              </w:rPr>
            </w:pPr>
            <w:r w:rsidRPr="003444EB">
              <w:rPr>
                <w:sz w:val="24"/>
                <w:szCs w:val="24"/>
              </w:rPr>
              <w:t xml:space="preserve">  </w:t>
            </w:r>
            <w:r w:rsidR="00705DE5">
              <w:rPr>
                <w:sz w:val="24"/>
                <w:szCs w:val="24"/>
              </w:rPr>
              <w:t>65</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77777777" w:rsidR="009F3EFE" w:rsidRPr="003444EB" w:rsidRDefault="00BC6D48" w:rsidP="00505DCD">
            <w:pPr>
              <w:shd w:val="clear" w:color="auto" w:fill="FFFFFF"/>
              <w:ind w:right="-249" w:firstLine="34"/>
              <w:jc w:val="left"/>
              <w:rPr>
                <w:sz w:val="24"/>
                <w:szCs w:val="24"/>
              </w:rPr>
            </w:pPr>
            <w:r w:rsidRPr="003444EB">
              <w:rPr>
                <w:sz w:val="24"/>
                <w:szCs w:val="24"/>
              </w:rPr>
              <w:t>5.5</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079ADD6C" w:rsidR="009F3EFE" w:rsidRPr="003444EB" w:rsidRDefault="009F3EFE" w:rsidP="00705DE5">
            <w:pPr>
              <w:shd w:val="clear" w:color="auto" w:fill="FFFFFF"/>
              <w:ind w:right="-235" w:firstLine="0"/>
              <w:jc w:val="center"/>
              <w:rPr>
                <w:sz w:val="24"/>
                <w:szCs w:val="24"/>
              </w:rPr>
            </w:pPr>
            <w:r w:rsidRPr="003444EB">
              <w:rPr>
                <w:sz w:val="24"/>
                <w:szCs w:val="24"/>
              </w:rPr>
              <w:t xml:space="preserve">  </w:t>
            </w:r>
            <w:r w:rsidR="00705DE5">
              <w:rPr>
                <w:sz w:val="24"/>
                <w:szCs w:val="24"/>
              </w:rPr>
              <w:t>67</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77777777" w:rsidR="009F3EFE" w:rsidRPr="003444EB" w:rsidRDefault="009F3EFE" w:rsidP="009D5CC2">
            <w:pPr>
              <w:shd w:val="clear" w:color="auto" w:fill="FFFFFF"/>
              <w:ind w:right="-250" w:firstLine="34"/>
              <w:jc w:val="left"/>
              <w:rPr>
                <w:sz w:val="24"/>
                <w:szCs w:val="24"/>
              </w:rPr>
            </w:pPr>
            <w:r w:rsidRPr="003444EB">
              <w:rPr>
                <w:sz w:val="24"/>
                <w:szCs w:val="24"/>
              </w:rPr>
              <w:t>5.</w:t>
            </w:r>
            <w:r w:rsidR="00BC6D48" w:rsidRPr="003444EB">
              <w:rPr>
                <w:sz w:val="24"/>
                <w:szCs w:val="24"/>
              </w:rPr>
              <w:t>6</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8900FD" w:rsidRPr="003444EB">
              <w:rPr>
                <w:rFonts w:eastAsia="Calibri"/>
                <w:sz w:val="24"/>
                <w:szCs w:val="24"/>
                <w:lang w:eastAsia="en-US"/>
              </w:rPr>
              <w:t>6</w:t>
            </w:r>
            <w:r w:rsidRPr="003444EB">
              <w:rPr>
                <w:rFonts w:eastAsia="Calibri"/>
                <w:sz w:val="24"/>
                <w:szCs w:val="24"/>
                <w:lang w:eastAsia="en-US"/>
              </w:rPr>
              <w:t xml:space="preserve">). . . . . . . . . . . . . . . . . . . . . . . . </w:t>
            </w:r>
          </w:p>
        </w:tc>
        <w:tc>
          <w:tcPr>
            <w:tcW w:w="567" w:type="dxa"/>
            <w:gridSpan w:val="2"/>
            <w:vAlign w:val="bottom"/>
          </w:tcPr>
          <w:p w14:paraId="7F90CB8F" w14:textId="2C1D0E21" w:rsidR="009F3EFE" w:rsidRPr="003444EB" w:rsidRDefault="009F3EFE" w:rsidP="00705DE5">
            <w:pPr>
              <w:shd w:val="clear" w:color="auto" w:fill="FFFFFF"/>
              <w:tabs>
                <w:tab w:val="left" w:pos="0"/>
              </w:tabs>
              <w:ind w:right="-290" w:firstLine="0"/>
              <w:jc w:val="left"/>
              <w:rPr>
                <w:sz w:val="24"/>
                <w:szCs w:val="24"/>
              </w:rPr>
            </w:pPr>
            <w:r w:rsidRPr="003444EB">
              <w:rPr>
                <w:sz w:val="24"/>
                <w:szCs w:val="24"/>
              </w:rPr>
              <w:t xml:space="preserve">    </w:t>
            </w:r>
            <w:r w:rsidR="00705DE5">
              <w:rPr>
                <w:sz w:val="24"/>
                <w:szCs w:val="24"/>
              </w:rPr>
              <w:t>68</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77777777" w:rsidR="009F3EFE" w:rsidRPr="003444EB" w:rsidRDefault="009F3EFE" w:rsidP="009D5CC2">
            <w:pPr>
              <w:shd w:val="clear" w:color="auto" w:fill="FFFFFF"/>
              <w:ind w:right="-250" w:firstLine="34"/>
              <w:jc w:val="left"/>
              <w:rPr>
                <w:sz w:val="24"/>
                <w:szCs w:val="24"/>
              </w:rPr>
            </w:pPr>
            <w:r w:rsidRPr="003444EB">
              <w:rPr>
                <w:sz w:val="24"/>
                <w:szCs w:val="24"/>
              </w:rPr>
              <w:t>5.</w:t>
            </w:r>
            <w:r w:rsidR="00BC6D48" w:rsidRPr="003444EB">
              <w:rPr>
                <w:sz w:val="24"/>
                <w:szCs w:val="24"/>
              </w:rPr>
              <w:t>6</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44DC5590" w:rsidR="009F3EFE" w:rsidRPr="003444EB" w:rsidRDefault="009F3EFE" w:rsidP="00705DE5">
            <w:pPr>
              <w:shd w:val="clear" w:color="auto" w:fill="FFFFFF"/>
              <w:tabs>
                <w:tab w:val="left" w:pos="0"/>
              </w:tabs>
              <w:ind w:right="-290" w:firstLine="0"/>
              <w:jc w:val="left"/>
              <w:rPr>
                <w:sz w:val="24"/>
                <w:szCs w:val="24"/>
              </w:rPr>
            </w:pPr>
            <w:r w:rsidRPr="003444EB">
              <w:rPr>
                <w:sz w:val="24"/>
                <w:szCs w:val="24"/>
              </w:rPr>
              <w:t xml:space="preserve">    </w:t>
            </w:r>
            <w:r w:rsidR="00705DE5">
              <w:rPr>
                <w:sz w:val="24"/>
                <w:szCs w:val="24"/>
              </w:rPr>
              <w:t>69</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0"/>
      <w:bookmarkEnd w:id="1"/>
      <w:bookmarkEnd w:id="2"/>
      <w:bookmarkEnd w:id="3"/>
      <w:r w:rsidRPr="003444E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444EB">
        <w:rPr>
          <w:b/>
          <w:bCs/>
          <w:sz w:val="24"/>
          <w:szCs w:val="24"/>
        </w:rPr>
        <w:t xml:space="preserve">1.1. Общие сведения о </w:t>
      </w:r>
      <w:bookmarkEnd w:id="17"/>
      <w:bookmarkEnd w:id="18"/>
      <w:bookmarkEnd w:id="19"/>
      <w:bookmarkEnd w:id="20"/>
      <w:r w:rsidRPr="003444EB">
        <w:rPr>
          <w:b/>
          <w:bCs/>
          <w:sz w:val="24"/>
          <w:szCs w:val="24"/>
        </w:rPr>
        <w:t xml:space="preserve">процедуре </w:t>
      </w:r>
      <w:bookmarkEnd w:id="21"/>
      <w:bookmarkEnd w:id="22"/>
      <w:bookmarkEnd w:id="23"/>
      <w:r w:rsidRPr="003444EB">
        <w:rPr>
          <w:b/>
          <w:bCs/>
          <w:sz w:val="24"/>
          <w:szCs w:val="24"/>
        </w:rPr>
        <w:t>состязательной закупки</w:t>
      </w:r>
    </w:p>
    <w:p w14:paraId="0BE37E7E" w14:textId="040D3F2A" w:rsidR="008F13A2" w:rsidRPr="00FC56D5"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3444EB">
        <w:rPr>
          <w:sz w:val="24"/>
          <w:szCs w:val="24"/>
        </w:rPr>
        <w:t xml:space="preserve"> Акционерное общество «</w:t>
      </w:r>
      <w:proofErr w:type="spellStart"/>
      <w:r w:rsidRPr="003444EB">
        <w:rPr>
          <w:sz w:val="24"/>
          <w:szCs w:val="24"/>
        </w:rPr>
        <w:t>Саханефтегазсбыт</w:t>
      </w:r>
      <w:proofErr w:type="spellEnd"/>
      <w:r w:rsidRPr="003444EB">
        <w:rPr>
          <w:sz w:val="24"/>
          <w:szCs w:val="24"/>
        </w:rPr>
        <w:t xml:space="preserve">», расположенное по адресу: 677000, г. Якутск, ул. </w:t>
      </w:r>
      <w:proofErr w:type="spellStart"/>
      <w:r w:rsidRPr="003444EB">
        <w:rPr>
          <w:sz w:val="24"/>
          <w:szCs w:val="24"/>
        </w:rPr>
        <w:t>Чиряева</w:t>
      </w:r>
      <w:proofErr w:type="spellEnd"/>
      <w:r w:rsidRPr="003444EB">
        <w:rPr>
          <w:sz w:val="24"/>
          <w:szCs w:val="24"/>
        </w:rPr>
        <w:t xml:space="preserve">, </w:t>
      </w:r>
      <w:r w:rsidR="005B4E43" w:rsidRPr="003444EB">
        <w:rPr>
          <w:sz w:val="24"/>
          <w:szCs w:val="24"/>
        </w:rPr>
        <w:t>д.</w:t>
      </w:r>
      <w:r w:rsidRPr="003444EB">
        <w:rPr>
          <w:sz w:val="24"/>
          <w:szCs w:val="24"/>
        </w:rPr>
        <w:t xml:space="preserve">3 (далее – Заказчик), </w:t>
      </w:r>
      <w:r w:rsidRPr="0022240E">
        <w:rPr>
          <w:sz w:val="24"/>
          <w:szCs w:val="24"/>
        </w:rPr>
        <w:t xml:space="preserve">Извещением о проведении </w:t>
      </w:r>
      <w:r w:rsidRPr="0022240E">
        <w:rPr>
          <w:b/>
          <w:bCs/>
          <w:sz w:val="24"/>
          <w:szCs w:val="24"/>
        </w:rPr>
        <w:t>состязательной закупки</w:t>
      </w:r>
      <w:r w:rsidRPr="0022240E">
        <w:rPr>
          <w:b/>
          <w:sz w:val="24"/>
          <w:szCs w:val="24"/>
        </w:rPr>
        <w:t xml:space="preserve"> в электронной форме</w:t>
      </w:r>
      <w:r w:rsidR="005E7AE0" w:rsidRPr="0022240E">
        <w:rPr>
          <w:b/>
          <w:sz w:val="24"/>
          <w:szCs w:val="24"/>
        </w:rPr>
        <w:t xml:space="preserve"> </w:t>
      </w:r>
      <w:r w:rsidR="005E7AE0" w:rsidRPr="0022240E">
        <w:rPr>
          <w:sz w:val="24"/>
          <w:szCs w:val="24"/>
        </w:rPr>
        <w:t xml:space="preserve">(далее — </w:t>
      </w:r>
      <w:r w:rsidR="005E7AE0" w:rsidRPr="0022240E">
        <w:rPr>
          <w:bCs/>
          <w:sz w:val="24"/>
          <w:szCs w:val="24"/>
        </w:rPr>
        <w:t>закупка</w:t>
      </w:r>
      <w:r w:rsidR="005E7AE0" w:rsidRPr="0022240E">
        <w:rPr>
          <w:sz w:val="24"/>
          <w:szCs w:val="24"/>
        </w:rPr>
        <w:t>)</w:t>
      </w:r>
      <w:r w:rsidRPr="0022240E">
        <w:rPr>
          <w:sz w:val="24"/>
          <w:szCs w:val="24"/>
        </w:rPr>
        <w:t xml:space="preserve">, размещенным на сайте Заказчика </w:t>
      </w:r>
      <w:hyperlink r:id="rId8" w:history="1">
        <w:r w:rsidRPr="0022240E">
          <w:rPr>
            <w:rStyle w:val="a8"/>
            <w:color w:val="auto"/>
            <w:sz w:val="24"/>
            <w:szCs w:val="24"/>
            <w:lang w:val="en-US"/>
          </w:rPr>
          <w:t>www</w:t>
        </w:r>
        <w:r w:rsidRPr="0022240E">
          <w:rPr>
            <w:rStyle w:val="a8"/>
            <w:color w:val="auto"/>
            <w:sz w:val="24"/>
            <w:szCs w:val="24"/>
          </w:rPr>
          <w:t>.саханефтегазсбыт.рф</w:t>
        </w:r>
      </w:hyperlink>
      <w:r w:rsidRPr="0022240E">
        <w:rPr>
          <w:sz w:val="24"/>
          <w:szCs w:val="24"/>
        </w:rPr>
        <w:t xml:space="preserve"> </w:t>
      </w:r>
      <w:bookmarkEnd w:id="28"/>
      <w:bookmarkEnd w:id="29"/>
      <w:r w:rsidR="00103577" w:rsidRPr="0022240E">
        <w:rPr>
          <w:rFonts w:eastAsia="Calibri"/>
          <w:bCs/>
          <w:sz w:val="24"/>
          <w:szCs w:val="24"/>
          <w:lang w:eastAsia="en-US"/>
        </w:rPr>
        <w:t xml:space="preserve">и на сайте оператора электронной площадки </w:t>
      </w:r>
      <w:r w:rsidR="00176A16" w:rsidRPr="0022240E">
        <w:rPr>
          <w:rFonts w:eastAsia="Calibri"/>
          <w:b/>
          <w:bCs/>
          <w:sz w:val="24"/>
          <w:szCs w:val="24"/>
          <w:lang w:eastAsia="en-US"/>
        </w:rPr>
        <w:t xml:space="preserve">ЭП ТЭК Торг </w:t>
      </w:r>
      <w:hyperlink r:id="rId9" w:history="1">
        <w:r w:rsidR="00176A16" w:rsidRPr="0022240E">
          <w:rPr>
            <w:rStyle w:val="a8"/>
            <w:rFonts w:eastAsia="Calibri"/>
            <w:b/>
            <w:bCs/>
            <w:color w:val="auto"/>
            <w:sz w:val="24"/>
            <w:szCs w:val="24"/>
            <w:lang w:eastAsia="en-US"/>
          </w:rPr>
          <w:t>https://www.tektorg.ru</w:t>
        </w:r>
      </w:hyperlink>
      <w:r w:rsidR="00176A16" w:rsidRPr="0022240E">
        <w:rPr>
          <w:rFonts w:eastAsia="Calibri"/>
          <w:b/>
          <w:bCs/>
          <w:sz w:val="24"/>
          <w:szCs w:val="24"/>
          <w:lang w:eastAsia="en-US"/>
        </w:rPr>
        <w:t xml:space="preserve"> </w:t>
      </w:r>
      <w:r w:rsidR="00103577" w:rsidRPr="0022240E">
        <w:rPr>
          <w:rFonts w:eastAsia="Calibri"/>
          <w:bCs/>
          <w:sz w:val="24"/>
          <w:szCs w:val="24"/>
          <w:lang w:eastAsia="en-US"/>
        </w:rPr>
        <w:t>(далее – ЭП)</w:t>
      </w:r>
      <w:r w:rsidR="002D1702" w:rsidRPr="0022240E">
        <w:rPr>
          <w:sz w:val="24"/>
          <w:szCs w:val="24"/>
        </w:rPr>
        <w:t xml:space="preserve">, </w:t>
      </w:r>
      <w:r w:rsidR="00791C8F" w:rsidRPr="0022240E">
        <w:rPr>
          <w:bCs/>
          <w:sz w:val="24"/>
          <w:szCs w:val="24"/>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w:t>
      </w:r>
      <w:r w:rsidR="00791C8F" w:rsidRPr="003444EB">
        <w:rPr>
          <w:bCs/>
          <w:sz w:val="24"/>
          <w:szCs w:val="24"/>
        </w:rPr>
        <w:t xml:space="preserve"> доход" (далее — Участники), к участию в процедуре состязательной закупки в элект</w:t>
      </w:r>
      <w:r w:rsidR="00791C8F" w:rsidRPr="00EE592F">
        <w:rPr>
          <w:bCs/>
          <w:sz w:val="24"/>
          <w:szCs w:val="24"/>
        </w:rPr>
        <w:t xml:space="preserve">ронной </w:t>
      </w:r>
      <w:r w:rsidR="00791C8F" w:rsidRPr="00FC56D5">
        <w:rPr>
          <w:bCs/>
          <w:sz w:val="24"/>
          <w:szCs w:val="24"/>
        </w:rPr>
        <w:t>форме</w:t>
      </w:r>
      <w:r w:rsidR="006D0CD1" w:rsidRPr="00FC56D5">
        <w:rPr>
          <w:rFonts w:eastAsia="Calibri"/>
          <w:bCs/>
          <w:sz w:val="24"/>
          <w:szCs w:val="24"/>
          <w:lang w:eastAsia="en-US"/>
        </w:rPr>
        <w:t xml:space="preserve"> </w:t>
      </w:r>
      <w:r w:rsidR="00FC56D5" w:rsidRPr="00FC56D5">
        <w:rPr>
          <w:rFonts w:eastAsia="Calibri"/>
          <w:bCs/>
          <w:sz w:val="24"/>
          <w:szCs w:val="24"/>
          <w:lang w:eastAsia="en-US"/>
        </w:rPr>
        <w:t xml:space="preserve">на выполнение работ </w:t>
      </w:r>
      <w:r w:rsidR="00FC56D5" w:rsidRPr="00FC56D5">
        <w:rPr>
          <w:rFonts w:eastAsia="Calibri"/>
          <w:bCs/>
          <w:sz w:val="24"/>
          <w:szCs w:val="24"/>
          <w:lang w:val="x-none" w:eastAsia="en-US"/>
        </w:rPr>
        <w:t xml:space="preserve">по экспертизе промышленной безопасности </w:t>
      </w:r>
      <w:r w:rsidR="00FC56D5" w:rsidRPr="00FC56D5">
        <w:rPr>
          <w:rFonts w:eastAsia="Calibri"/>
          <w:bCs/>
          <w:sz w:val="24"/>
          <w:szCs w:val="24"/>
          <w:lang w:eastAsia="en-US"/>
        </w:rPr>
        <w:t xml:space="preserve">Объектов: технических </w:t>
      </w:r>
      <w:r w:rsidR="00FC56D5" w:rsidRPr="00FC56D5">
        <w:rPr>
          <w:rFonts w:eastAsia="Calibri"/>
          <w:bCs/>
          <w:sz w:val="24"/>
          <w:szCs w:val="24"/>
          <w:lang w:val="x-none" w:eastAsia="en-US"/>
        </w:rPr>
        <w:t>сооружений (</w:t>
      </w:r>
      <w:r w:rsidR="00FC56D5" w:rsidRPr="00FC56D5">
        <w:rPr>
          <w:rFonts w:eastAsia="Calibri"/>
          <w:bCs/>
          <w:sz w:val="24"/>
          <w:szCs w:val="24"/>
          <w:lang w:eastAsia="en-US"/>
        </w:rPr>
        <w:t xml:space="preserve">РВС, РГС, </w:t>
      </w:r>
      <w:r w:rsidR="00FC56D5" w:rsidRPr="00FC56D5">
        <w:rPr>
          <w:rFonts w:eastAsia="Calibri"/>
          <w:bCs/>
          <w:sz w:val="24"/>
          <w:szCs w:val="24"/>
          <w:lang w:val="x-none" w:eastAsia="en-US"/>
        </w:rPr>
        <w:t>ТТП)</w:t>
      </w:r>
      <w:r w:rsidR="00FC56D5" w:rsidRPr="00FC56D5">
        <w:rPr>
          <w:rFonts w:eastAsia="Calibri"/>
          <w:bCs/>
          <w:sz w:val="24"/>
          <w:szCs w:val="24"/>
          <w:lang w:eastAsia="en-US"/>
        </w:rPr>
        <w:t xml:space="preserve"> и</w:t>
      </w:r>
      <w:r w:rsidR="00FC56D5" w:rsidRPr="00FC56D5">
        <w:rPr>
          <w:rFonts w:eastAsia="Calibri"/>
          <w:bCs/>
          <w:sz w:val="24"/>
          <w:szCs w:val="24"/>
          <w:lang w:val="x-none" w:eastAsia="en-US"/>
        </w:rPr>
        <w:t xml:space="preserve"> технических устройств филиалов АО «</w:t>
      </w:r>
      <w:proofErr w:type="spellStart"/>
      <w:r w:rsidR="00FC56D5" w:rsidRPr="00FC56D5">
        <w:rPr>
          <w:rFonts w:eastAsia="Calibri"/>
          <w:bCs/>
          <w:sz w:val="24"/>
          <w:szCs w:val="24"/>
          <w:lang w:val="x-none" w:eastAsia="en-US"/>
        </w:rPr>
        <w:t>Саханефтегазсбыт</w:t>
      </w:r>
      <w:proofErr w:type="spellEnd"/>
      <w:r w:rsidR="00FC56D5" w:rsidRPr="00FC56D5">
        <w:rPr>
          <w:rFonts w:eastAsia="Calibri"/>
          <w:bCs/>
          <w:sz w:val="24"/>
          <w:szCs w:val="24"/>
          <w:lang w:val="x-none" w:eastAsia="en-US"/>
        </w:rPr>
        <w:t>», расположенных на территории</w:t>
      </w:r>
      <w:r w:rsidR="00FC56D5" w:rsidRPr="00FC56D5">
        <w:rPr>
          <w:rFonts w:eastAsia="Calibri"/>
          <w:bCs/>
          <w:sz w:val="24"/>
          <w:szCs w:val="24"/>
          <w:lang w:eastAsia="en-US"/>
        </w:rPr>
        <w:t>,</w:t>
      </w:r>
      <w:r w:rsidR="00FC56D5" w:rsidRPr="00FC56D5">
        <w:rPr>
          <w:rFonts w:eastAsia="Calibri"/>
          <w:bCs/>
          <w:sz w:val="24"/>
          <w:szCs w:val="24"/>
          <w:lang w:val="x-none" w:eastAsia="en-US"/>
        </w:rPr>
        <w:t xml:space="preserve"> </w:t>
      </w:r>
      <w:r w:rsidR="00FC56D5" w:rsidRPr="00FC56D5">
        <w:rPr>
          <w:rFonts w:eastAsia="Calibri"/>
          <w:bCs/>
          <w:sz w:val="24"/>
          <w:szCs w:val="24"/>
          <w:lang w:eastAsia="en-US"/>
        </w:rPr>
        <w:t xml:space="preserve">не </w:t>
      </w:r>
      <w:r w:rsidR="00FC56D5" w:rsidRPr="00FC56D5">
        <w:rPr>
          <w:rFonts w:eastAsia="Calibri"/>
          <w:bCs/>
          <w:sz w:val="24"/>
          <w:szCs w:val="24"/>
          <w:lang w:val="x-none" w:eastAsia="en-US"/>
        </w:rPr>
        <w:t>относящейся к Арктической зоне РС(Я) в 202</w:t>
      </w:r>
      <w:r w:rsidR="00FC56D5" w:rsidRPr="00FC56D5">
        <w:rPr>
          <w:rFonts w:eastAsia="Calibri"/>
          <w:bCs/>
          <w:sz w:val="24"/>
          <w:szCs w:val="24"/>
          <w:lang w:eastAsia="en-US"/>
        </w:rPr>
        <w:t>5</w:t>
      </w:r>
      <w:r w:rsidR="00FC56D5" w:rsidRPr="00FC56D5">
        <w:rPr>
          <w:rFonts w:eastAsia="Calibri"/>
          <w:bCs/>
          <w:sz w:val="24"/>
          <w:szCs w:val="24"/>
          <w:lang w:val="x-none" w:eastAsia="en-US"/>
        </w:rPr>
        <w:t xml:space="preserve"> г</w:t>
      </w:r>
      <w:r w:rsidR="00495694" w:rsidRPr="00FC56D5">
        <w:rPr>
          <w:sz w:val="24"/>
          <w:szCs w:val="24"/>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0"/>
      <w:r w:rsidR="00456E01" w:rsidRPr="003444EB">
        <w:rPr>
          <w:sz w:val="24"/>
          <w:szCs w:val="24"/>
        </w:rPr>
        <w:t xml:space="preserve"> </w:t>
      </w:r>
    </w:p>
    <w:p w14:paraId="72628BA2" w14:textId="1B6540F4"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FC56D5" w:rsidRPr="00FC56D5">
        <w:rPr>
          <w:rFonts w:eastAsia="Calibri"/>
          <w:sz w:val="24"/>
          <w:szCs w:val="24"/>
          <w:lang w:eastAsia="en-US"/>
        </w:rPr>
        <w:t>Алексеева Мария Никитична</w:t>
      </w:r>
      <w:r w:rsidR="00FC56D5" w:rsidRPr="003444EB">
        <w:rPr>
          <w:rFonts w:eastAsia="Calibri"/>
          <w:sz w:val="24"/>
          <w:szCs w:val="24"/>
          <w:lang w:eastAsia="en-US"/>
        </w:rPr>
        <w:t xml:space="preserve"> </w:t>
      </w:r>
      <w:r w:rsidR="00505DCD" w:rsidRPr="003444EB">
        <w:rPr>
          <w:rFonts w:eastAsia="Calibri"/>
          <w:sz w:val="24"/>
          <w:szCs w:val="24"/>
          <w:lang w:eastAsia="en-US"/>
        </w:rPr>
        <w:t>– 791427297</w:t>
      </w:r>
      <w:r w:rsidR="009D5CC2" w:rsidRPr="003444EB">
        <w:rPr>
          <w:rFonts w:eastAsia="Calibri"/>
          <w:sz w:val="24"/>
          <w:szCs w:val="24"/>
          <w:lang w:eastAsia="en-US"/>
        </w:rPr>
        <w:t>4</w:t>
      </w:r>
      <w:r w:rsidR="00495694" w:rsidRPr="003444EB">
        <w:rPr>
          <w:rFonts w:eastAsia="Calibri"/>
          <w:sz w:val="24"/>
          <w:szCs w:val="24"/>
          <w:lang w:eastAsia="en-US"/>
        </w:rPr>
        <w:t>5</w:t>
      </w:r>
      <w:r w:rsidR="00505DCD" w:rsidRPr="003444EB">
        <w:rPr>
          <w:rFonts w:eastAsia="Calibri"/>
          <w:sz w:val="24"/>
          <w:szCs w:val="24"/>
          <w:lang w:eastAsia="en-US"/>
        </w:rPr>
        <w:t>, доб. 2</w:t>
      </w:r>
      <w:r w:rsidR="009D5CC2" w:rsidRPr="003444EB">
        <w:rPr>
          <w:rFonts w:eastAsia="Calibri"/>
          <w:sz w:val="24"/>
          <w:szCs w:val="24"/>
          <w:lang w:eastAsia="en-US"/>
        </w:rPr>
        <w:t>2</w:t>
      </w:r>
      <w:r w:rsidR="00FC56D5">
        <w:rPr>
          <w:rFonts w:eastAsia="Calibri"/>
          <w:sz w:val="24"/>
          <w:szCs w:val="24"/>
          <w:lang w:eastAsia="en-US"/>
        </w:rPr>
        <w:t>87</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10"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w:t>
        </w:r>
        <w:proofErr w:type="spellStart"/>
        <w:r w:rsidRPr="003444EB">
          <w:rPr>
            <w:rStyle w:val="a8"/>
            <w:color w:val="auto"/>
            <w:sz w:val="24"/>
            <w:szCs w:val="24"/>
          </w:rPr>
          <w:t>ru</w:t>
        </w:r>
        <w:proofErr w:type="spellEnd"/>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444E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6A79553F"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lastRenderedPageBreak/>
        <w:t xml:space="preserve"> Во всем, что не урегулировано Извещением о проведении закупки и настоящей Документацией стороны руководствуются </w:t>
      </w:r>
      <w:hyperlink r:id="rId11"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w:t>
      </w:r>
      <w:proofErr w:type="spellStart"/>
      <w:r w:rsidRPr="003444EB">
        <w:rPr>
          <w:sz w:val="24"/>
          <w:szCs w:val="24"/>
        </w:rPr>
        <w:t>Саханефтегазсбыт</w:t>
      </w:r>
      <w:proofErr w:type="spellEnd"/>
      <w:r w:rsidRPr="003444EB">
        <w:rPr>
          <w:sz w:val="24"/>
          <w:szCs w:val="24"/>
        </w:rPr>
        <w:t>», утвержденного Советом директоров АО «</w:t>
      </w:r>
      <w:proofErr w:type="spellStart"/>
      <w:r w:rsidRPr="003444EB">
        <w:rPr>
          <w:sz w:val="24"/>
          <w:szCs w:val="24"/>
        </w:rPr>
        <w:t>Саханефтегазсбыт</w:t>
      </w:r>
      <w:proofErr w:type="spellEnd"/>
      <w:r w:rsidRPr="003444EB">
        <w:rPr>
          <w:sz w:val="24"/>
          <w:szCs w:val="24"/>
        </w:rPr>
        <w:t xml:space="preserve">» на основании протокола </w:t>
      </w:r>
      <w:r w:rsidRPr="003444EB">
        <w:rPr>
          <w:sz w:val="24"/>
          <w:szCs w:val="24"/>
          <w:shd w:val="clear" w:color="auto" w:fill="FFFFFF"/>
        </w:rPr>
        <w:t xml:space="preserve">от </w:t>
      </w:r>
      <w:r w:rsidR="00EE592F">
        <w:rPr>
          <w:sz w:val="24"/>
          <w:szCs w:val="24"/>
          <w:shd w:val="clear" w:color="auto" w:fill="FFFFFF"/>
        </w:rPr>
        <w:t>20</w:t>
      </w:r>
      <w:r w:rsidR="009E5782" w:rsidRPr="003444EB">
        <w:rPr>
          <w:sz w:val="24"/>
          <w:szCs w:val="24"/>
          <w:shd w:val="clear" w:color="auto" w:fill="FFFFFF"/>
        </w:rPr>
        <w:t>.</w:t>
      </w:r>
      <w:r w:rsidR="00EE592F">
        <w:rPr>
          <w:sz w:val="24"/>
          <w:szCs w:val="24"/>
          <w:shd w:val="clear" w:color="auto" w:fill="FFFFFF"/>
        </w:rPr>
        <w:t>03</w:t>
      </w:r>
      <w:r w:rsidRPr="003444EB">
        <w:rPr>
          <w:sz w:val="24"/>
          <w:szCs w:val="24"/>
          <w:shd w:val="clear" w:color="auto" w:fill="FFFFFF"/>
        </w:rPr>
        <w:t>.202</w:t>
      </w:r>
      <w:r w:rsidR="00EE592F">
        <w:rPr>
          <w:sz w:val="24"/>
          <w:szCs w:val="24"/>
          <w:shd w:val="clear" w:color="auto" w:fill="FFFFFF"/>
        </w:rPr>
        <w:t>5</w:t>
      </w:r>
      <w:r w:rsidRPr="003444EB">
        <w:rPr>
          <w:sz w:val="24"/>
          <w:szCs w:val="24"/>
          <w:shd w:val="clear" w:color="auto" w:fill="FFFFFF"/>
        </w:rPr>
        <w:t xml:space="preserve"> г. № </w:t>
      </w:r>
      <w:r w:rsidR="00EE592F">
        <w:rPr>
          <w:sz w:val="24"/>
          <w:szCs w:val="24"/>
          <w:shd w:val="clear" w:color="auto" w:fill="FFFFFF"/>
        </w:rPr>
        <w:t>4</w:t>
      </w:r>
      <w:r w:rsidRPr="003444EB">
        <w:rPr>
          <w:sz w:val="24"/>
          <w:szCs w:val="24"/>
          <w:shd w:val="clear" w:color="auto" w:fill="FFFFFF"/>
        </w:rPr>
        <w:t>-2</w:t>
      </w:r>
      <w:r w:rsidR="00EE592F">
        <w:rPr>
          <w:sz w:val="24"/>
          <w:szCs w:val="24"/>
          <w:shd w:val="clear" w:color="auto" w:fill="FFFFFF"/>
        </w:rPr>
        <w:t>5</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1" w:name="_Toc322017037"/>
      <w:r w:rsidRPr="003444EB">
        <w:rPr>
          <w:b/>
          <w:bCs/>
          <w:sz w:val="24"/>
          <w:szCs w:val="24"/>
        </w:rPr>
        <w:t>Обжалование</w:t>
      </w:r>
      <w:bookmarkEnd w:id="41"/>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2"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3" w:name="_Ref301961104"/>
      <w:r w:rsidRPr="003444EB">
        <w:rPr>
          <w:sz w:val="24"/>
          <w:szCs w:val="24"/>
        </w:rPr>
        <w:t xml:space="preserve">    </w:t>
      </w:r>
      <w:bookmarkEnd w:id="43"/>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2"/>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4F1FB967" w14:textId="77777777" w:rsidR="00456E01" w:rsidRPr="003444EB" w:rsidRDefault="00456E01" w:rsidP="00456E01">
      <w:pPr>
        <w:shd w:val="clear" w:color="auto" w:fill="FFFFFF"/>
        <w:spacing w:line="240" w:lineRule="auto"/>
        <w:rPr>
          <w:sz w:val="24"/>
          <w:szCs w:val="24"/>
        </w:rPr>
      </w:pPr>
    </w:p>
    <w:p w14:paraId="0F189351" w14:textId="77777777" w:rsidR="009B33A9" w:rsidRPr="003444EB" w:rsidRDefault="009B33A9" w:rsidP="00456E01">
      <w:pPr>
        <w:shd w:val="clear" w:color="auto" w:fill="FFFFFF"/>
        <w:spacing w:line="240" w:lineRule="auto"/>
        <w:rPr>
          <w:sz w:val="24"/>
          <w:szCs w:val="24"/>
        </w:rPr>
      </w:pPr>
    </w:p>
    <w:p w14:paraId="3CD8374F" w14:textId="77777777" w:rsidR="00803C82" w:rsidRPr="003444EB" w:rsidRDefault="00803C82" w:rsidP="00456E01">
      <w:pPr>
        <w:shd w:val="clear" w:color="auto" w:fill="FFFFFF"/>
        <w:spacing w:line="240" w:lineRule="auto"/>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lastRenderedPageBreak/>
        <w:t xml:space="preserve"> Конфликт интересов </w:t>
      </w:r>
    </w:p>
    <w:p w14:paraId="0B754BDF" w14:textId="77777777" w:rsidR="009E5782" w:rsidRPr="003444EB"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DEC5745" w14:textId="77777777" w:rsidR="00345F85" w:rsidRPr="003444EB" w:rsidRDefault="00345F85" w:rsidP="002B2C7F">
      <w:pPr>
        <w:pStyle w:val="af6"/>
        <w:tabs>
          <w:tab w:val="clear" w:pos="360"/>
        </w:tabs>
        <w:spacing w:line="240" w:lineRule="auto"/>
        <w:rPr>
          <w:b/>
          <w:bCs/>
          <w:kern w:val="28"/>
          <w:sz w:val="24"/>
          <w:szCs w:val="24"/>
        </w:rPr>
      </w:pPr>
    </w:p>
    <w:p w14:paraId="79279A0E" w14:textId="77777777" w:rsidR="005C30F1" w:rsidRDefault="005C30F1" w:rsidP="002B2C7F">
      <w:pPr>
        <w:pStyle w:val="af6"/>
        <w:tabs>
          <w:tab w:val="clear" w:pos="360"/>
        </w:tabs>
        <w:spacing w:line="240" w:lineRule="auto"/>
        <w:rPr>
          <w:b/>
          <w:bCs/>
          <w:kern w:val="28"/>
          <w:sz w:val="24"/>
          <w:szCs w:val="24"/>
        </w:rPr>
      </w:pPr>
    </w:p>
    <w:p w14:paraId="31307DFA" w14:textId="77777777" w:rsidR="00842761" w:rsidRDefault="00842761" w:rsidP="002B2C7F">
      <w:pPr>
        <w:pStyle w:val="af6"/>
        <w:tabs>
          <w:tab w:val="clear" w:pos="360"/>
        </w:tabs>
        <w:spacing w:line="240" w:lineRule="auto"/>
        <w:rPr>
          <w:b/>
          <w:bCs/>
          <w:kern w:val="28"/>
          <w:sz w:val="24"/>
          <w:szCs w:val="24"/>
        </w:rPr>
      </w:pPr>
    </w:p>
    <w:p w14:paraId="21C2646A" w14:textId="77777777" w:rsidR="00842761" w:rsidRDefault="00842761" w:rsidP="002B2C7F">
      <w:pPr>
        <w:pStyle w:val="af6"/>
        <w:tabs>
          <w:tab w:val="clear" w:pos="360"/>
        </w:tabs>
        <w:spacing w:line="240" w:lineRule="auto"/>
        <w:rPr>
          <w:b/>
          <w:bCs/>
          <w:kern w:val="28"/>
          <w:sz w:val="24"/>
          <w:szCs w:val="24"/>
        </w:rPr>
        <w:sectPr w:rsidR="00842761" w:rsidSect="005C30F1">
          <w:footerReference w:type="default" r:id="rId12"/>
          <w:footerReference w:type="first" r:id="rId13"/>
          <w:pgSz w:w="11906" w:h="16838" w:code="9"/>
          <w:pgMar w:top="567" w:right="709" w:bottom="567" w:left="709" w:header="680" w:footer="0" w:gutter="0"/>
          <w:cols w:space="708"/>
          <w:titlePg/>
          <w:docGrid w:linePitch="381"/>
        </w:sectPr>
      </w:pPr>
    </w:p>
    <w:p w14:paraId="6E92631C" w14:textId="75B93549" w:rsidR="00842761" w:rsidRPr="00842761" w:rsidRDefault="00842761" w:rsidP="00842761">
      <w:pPr>
        <w:widowControl w:val="0"/>
        <w:autoSpaceDE w:val="0"/>
        <w:autoSpaceDN w:val="0"/>
        <w:adjustRightInd w:val="0"/>
        <w:spacing w:after="200" w:line="0" w:lineRule="atLeast"/>
        <w:ind w:left="360" w:firstLine="0"/>
        <w:contextualSpacing/>
        <w:jc w:val="left"/>
        <w:rPr>
          <w:sz w:val="24"/>
          <w:szCs w:val="24"/>
          <w:lang w:eastAsia="x-none"/>
        </w:rPr>
      </w:pPr>
      <w:bookmarkStart w:id="44" w:name="_Toc344124423"/>
      <w:r>
        <w:rPr>
          <w:b/>
          <w:sz w:val="24"/>
          <w:szCs w:val="24"/>
          <w:lang w:eastAsia="x-none"/>
        </w:rPr>
        <w:lastRenderedPageBreak/>
        <w:t>2. Техническое задание</w:t>
      </w:r>
    </w:p>
    <w:p w14:paraId="3D52C88C" w14:textId="7DEA02FC" w:rsidR="00C227B7" w:rsidRPr="00C227B7" w:rsidRDefault="00842761" w:rsidP="00FC56D5">
      <w:pPr>
        <w:widowControl w:val="0"/>
        <w:autoSpaceDE w:val="0"/>
        <w:autoSpaceDN w:val="0"/>
        <w:adjustRightInd w:val="0"/>
        <w:spacing w:after="200" w:line="0" w:lineRule="atLeast"/>
        <w:ind w:firstLine="0"/>
        <w:contextualSpacing/>
        <w:rPr>
          <w:sz w:val="24"/>
          <w:szCs w:val="24"/>
          <w:lang w:val="x-none" w:eastAsia="x-none"/>
        </w:rPr>
      </w:pPr>
      <w:r w:rsidRPr="00842761">
        <w:rPr>
          <w:b/>
          <w:sz w:val="24"/>
          <w:szCs w:val="24"/>
          <w:lang w:eastAsia="x-none"/>
        </w:rPr>
        <w:t xml:space="preserve">     2.1</w:t>
      </w:r>
      <w:r w:rsidRPr="00705DE5">
        <w:rPr>
          <w:b/>
          <w:sz w:val="24"/>
          <w:szCs w:val="24"/>
          <w:lang w:eastAsia="x-none"/>
        </w:rPr>
        <w:t>.</w:t>
      </w:r>
      <w:r w:rsidR="00705DE5" w:rsidRPr="00705DE5">
        <w:rPr>
          <w:b/>
          <w:sz w:val="24"/>
          <w:szCs w:val="24"/>
          <w:lang w:eastAsia="x-none"/>
        </w:rPr>
        <w:t xml:space="preserve"> Предмет закупки:</w:t>
      </w:r>
      <w:r w:rsidR="00705DE5">
        <w:rPr>
          <w:sz w:val="24"/>
          <w:szCs w:val="24"/>
          <w:lang w:eastAsia="x-none"/>
        </w:rPr>
        <w:t xml:space="preserve"> </w:t>
      </w:r>
      <w:r w:rsidR="00C227B7" w:rsidRPr="00C227B7">
        <w:rPr>
          <w:sz w:val="24"/>
          <w:szCs w:val="24"/>
          <w:lang w:val="x-none" w:eastAsia="x-none"/>
        </w:rPr>
        <w:t xml:space="preserve">Выполнение работ по экспертизе промышленной безопасности </w:t>
      </w:r>
      <w:r w:rsidR="00C227B7" w:rsidRPr="00C227B7">
        <w:rPr>
          <w:sz w:val="24"/>
          <w:szCs w:val="24"/>
          <w:lang w:eastAsia="x-none"/>
        </w:rPr>
        <w:t xml:space="preserve">Объектов: технических </w:t>
      </w:r>
      <w:r w:rsidR="00C227B7" w:rsidRPr="00C227B7">
        <w:rPr>
          <w:sz w:val="24"/>
          <w:szCs w:val="24"/>
          <w:lang w:val="x-none" w:eastAsia="x-none"/>
        </w:rPr>
        <w:t>сооружений (</w:t>
      </w:r>
      <w:r w:rsidR="00C227B7" w:rsidRPr="00C227B7">
        <w:rPr>
          <w:sz w:val="24"/>
          <w:szCs w:val="24"/>
          <w:lang w:eastAsia="x-none"/>
        </w:rPr>
        <w:t xml:space="preserve">РВС, РГС, </w:t>
      </w:r>
      <w:r w:rsidR="00C227B7" w:rsidRPr="00C227B7">
        <w:rPr>
          <w:sz w:val="24"/>
          <w:szCs w:val="24"/>
          <w:lang w:val="x-none" w:eastAsia="x-none"/>
        </w:rPr>
        <w:t>ТТП)</w:t>
      </w:r>
      <w:r w:rsidR="00C227B7" w:rsidRPr="00C227B7">
        <w:rPr>
          <w:sz w:val="24"/>
          <w:szCs w:val="24"/>
          <w:lang w:eastAsia="x-none"/>
        </w:rPr>
        <w:t xml:space="preserve"> и</w:t>
      </w:r>
      <w:r w:rsidR="00C227B7" w:rsidRPr="00C227B7">
        <w:rPr>
          <w:sz w:val="24"/>
          <w:szCs w:val="24"/>
          <w:lang w:val="x-none" w:eastAsia="x-none"/>
        </w:rPr>
        <w:t xml:space="preserve"> технических устройств филиалов АО «</w:t>
      </w:r>
      <w:proofErr w:type="spellStart"/>
      <w:r w:rsidR="00C227B7" w:rsidRPr="00C227B7">
        <w:rPr>
          <w:sz w:val="24"/>
          <w:szCs w:val="24"/>
          <w:lang w:val="x-none" w:eastAsia="x-none"/>
        </w:rPr>
        <w:t>Саханефтегазсбыт</w:t>
      </w:r>
      <w:proofErr w:type="spellEnd"/>
      <w:r w:rsidR="00C227B7" w:rsidRPr="00C227B7">
        <w:rPr>
          <w:sz w:val="24"/>
          <w:szCs w:val="24"/>
          <w:lang w:val="x-none" w:eastAsia="x-none"/>
        </w:rPr>
        <w:t>», расположенных на территории</w:t>
      </w:r>
      <w:r w:rsidR="00C227B7" w:rsidRPr="00C227B7">
        <w:rPr>
          <w:sz w:val="24"/>
          <w:szCs w:val="24"/>
          <w:lang w:eastAsia="x-none"/>
        </w:rPr>
        <w:t>,</w:t>
      </w:r>
      <w:r w:rsidR="00C227B7" w:rsidRPr="00C227B7">
        <w:rPr>
          <w:sz w:val="24"/>
          <w:szCs w:val="24"/>
          <w:lang w:val="x-none" w:eastAsia="x-none"/>
        </w:rPr>
        <w:t xml:space="preserve"> </w:t>
      </w:r>
      <w:r w:rsidR="00C227B7" w:rsidRPr="00C227B7">
        <w:rPr>
          <w:sz w:val="24"/>
          <w:szCs w:val="24"/>
          <w:lang w:eastAsia="x-none"/>
        </w:rPr>
        <w:t xml:space="preserve">не </w:t>
      </w:r>
      <w:r w:rsidR="00C227B7" w:rsidRPr="00C227B7">
        <w:rPr>
          <w:sz w:val="24"/>
          <w:szCs w:val="24"/>
          <w:lang w:val="x-none" w:eastAsia="x-none"/>
        </w:rPr>
        <w:t>относящейся к Арктической зоне РС(Я)</w:t>
      </w:r>
      <w:r w:rsidR="00C227B7" w:rsidRPr="00C227B7">
        <w:rPr>
          <w:sz w:val="24"/>
          <w:szCs w:val="24"/>
          <w:lang w:eastAsia="x-none"/>
        </w:rPr>
        <w:t>,</w:t>
      </w:r>
      <w:r w:rsidR="00C227B7" w:rsidRPr="00C227B7">
        <w:rPr>
          <w:sz w:val="24"/>
          <w:szCs w:val="24"/>
          <w:lang w:val="x-none" w:eastAsia="x-none"/>
        </w:rPr>
        <w:t xml:space="preserve"> в 202</w:t>
      </w:r>
      <w:r w:rsidR="00C227B7" w:rsidRPr="00C227B7">
        <w:rPr>
          <w:sz w:val="24"/>
          <w:szCs w:val="24"/>
          <w:lang w:eastAsia="x-none"/>
        </w:rPr>
        <w:t>5</w:t>
      </w:r>
      <w:r w:rsidR="00C227B7" w:rsidRPr="00C227B7">
        <w:rPr>
          <w:sz w:val="24"/>
          <w:szCs w:val="24"/>
          <w:lang w:val="x-none" w:eastAsia="x-none"/>
        </w:rPr>
        <w:t xml:space="preserve"> г.</w:t>
      </w:r>
    </w:p>
    <w:p w14:paraId="7900A024" w14:textId="7C7289C0" w:rsidR="00C227B7" w:rsidRPr="00C227B7" w:rsidRDefault="00C227B7" w:rsidP="00FC104F">
      <w:pPr>
        <w:widowControl w:val="0"/>
        <w:autoSpaceDE w:val="0"/>
        <w:autoSpaceDN w:val="0"/>
        <w:adjustRightInd w:val="0"/>
        <w:spacing w:line="0" w:lineRule="atLeast"/>
        <w:contextualSpacing/>
        <w:rPr>
          <w:rFonts w:cs="Arial"/>
          <w:b/>
          <w:sz w:val="24"/>
          <w:szCs w:val="24"/>
        </w:rPr>
      </w:pPr>
      <w:r w:rsidRPr="00C227B7">
        <w:rPr>
          <w:rFonts w:cs="Arial"/>
          <w:b/>
          <w:sz w:val="24"/>
          <w:szCs w:val="24"/>
        </w:rPr>
        <w:t>2.2. Перечень объектов, адреса места проведения работ, сроки начала пров</w:t>
      </w:r>
      <w:r w:rsidR="00FC104F">
        <w:rPr>
          <w:rFonts w:cs="Arial"/>
          <w:b/>
          <w:sz w:val="24"/>
          <w:szCs w:val="24"/>
        </w:rPr>
        <w:t>едения работ ЭПБ:</w:t>
      </w:r>
    </w:p>
    <w:p w14:paraId="280C8E6C" w14:textId="77777777" w:rsidR="00C227B7" w:rsidRPr="00C227B7" w:rsidRDefault="00C227B7" w:rsidP="00C227B7">
      <w:pPr>
        <w:widowControl w:val="0"/>
        <w:autoSpaceDE w:val="0"/>
        <w:autoSpaceDN w:val="0"/>
        <w:adjustRightInd w:val="0"/>
        <w:spacing w:line="0" w:lineRule="atLeast"/>
        <w:ind w:left="360" w:firstLine="0"/>
        <w:contextualSpacing/>
        <w:rPr>
          <w:rFonts w:cs="Arial"/>
          <w:b/>
          <w:sz w:val="24"/>
          <w:szCs w:val="24"/>
        </w:rPr>
      </w:pPr>
      <w:r w:rsidRPr="00C227B7">
        <w:rPr>
          <w:rFonts w:cs="Arial"/>
          <w:b/>
          <w:sz w:val="24"/>
          <w:szCs w:val="24"/>
        </w:rPr>
        <w:t>Лот №1:</w:t>
      </w:r>
    </w:p>
    <w:tbl>
      <w:tblPr>
        <w:tblStyle w:val="42"/>
        <w:tblW w:w="10206" w:type="dxa"/>
        <w:jc w:val="center"/>
        <w:tblLayout w:type="fixed"/>
        <w:tblLook w:val="04A0" w:firstRow="1" w:lastRow="0" w:firstColumn="1" w:lastColumn="0" w:noHBand="0" w:noVBand="1"/>
      </w:tblPr>
      <w:tblGrid>
        <w:gridCol w:w="1838"/>
        <w:gridCol w:w="1139"/>
        <w:gridCol w:w="1276"/>
        <w:gridCol w:w="850"/>
        <w:gridCol w:w="2410"/>
        <w:gridCol w:w="1276"/>
        <w:gridCol w:w="1417"/>
      </w:tblGrid>
      <w:tr w:rsidR="00C227B7" w:rsidRPr="00C227B7" w14:paraId="5AF8C39C" w14:textId="77777777" w:rsidTr="00842761">
        <w:trPr>
          <w:trHeight w:val="978"/>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4C09D21" w14:textId="77777777" w:rsidR="00C227B7" w:rsidRPr="00C227B7" w:rsidRDefault="00C227B7" w:rsidP="00C227B7">
            <w:pPr>
              <w:spacing w:line="0" w:lineRule="atLeast"/>
              <w:ind w:firstLine="0"/>
              <w:jc w:val="center"/>
              <w:rPr>
                <w:b/>
                <w:sz w:val="20"/>
                <w:szCs w:val="20"/>
              </w:rPr>
            </w:pPr>
            <w:r w:rsidRPr="00C227B7">
              <w:rPr>
                <w:b/>
                <w:sz w:val="20"/>
                <w:szCs w:val="20"/>
              </w:rPr>
              <w:t>Месторасположение Объектов</w:t>
            </w:r>
          </w:p>
        </w:tc>
        <w:tc>
          <w:tcPr>
            <w:tcW w:w="1139" w:type="dxa"/>
            <w:tcBorders>
              <w:top w:val="single" w:sz="4" w:space="0" w:color="auto"/>
              <w:left w:val="single" w:sz="4" w:space="0" w:color="auto"/>
              <w:bottom w:val="single" w:sz="4" w:space="0" w:color="auto"/>
              <w:right w:val="single" w:sz="4" w:space="0" w:color="auto"/>
            </w:tcBorders>
            <w:vAlign w:val="center"/>
          </w:tcPr>
          <w:p w14:paraId="6C58B0EF" w14:textId="77777777" w:rsidR="00C227B7" w:rsidRPr="00C227B7" w:rsidRDefault="00C227B7" w:rsidP="00C227B7">
            <w:pPr>
              <w:spacing w:line="0" w:lineRule="atLeast"/>
              <w:ind w:left="-108" w:firstLine="0"/>
              <w:jc w:val="center"/>
              <w:rPr>
                <w:b/>
                <w:color w:val="000000"/>
                <w:sz w:val="20"/>
                <w:szCs w:val="20"/>
              </w:rPr>
            </w:pPr>
            <w:r w:rsidRPr="00C227B7">
              <w:rPr>
                <w:b/>
                <w:color w:val="000000"/>
                <w:sz w:val="20"/>
                <w:szCs w:val="20"/>
              </w:rPr>
              <w:t>Класс опасности ОПО</w:t>
            </w:r>
          </w:p>
        </w:tc>
        <w:tc>
          <w:tcPr>
            <w:tcW w:w="1276" w:type="dxa"/>
            <w:tcBorders>
              <w:top w:val="single" w:sz="4" w:space="0" w:color="auto"/>
              <w:left w:val="single" w:sz="4" w:space="0" w:color="auto"/>
              <w:bottom w:val="single" w:sz="4" w:space="0" w:color="auto"/>
              <w:right w:val="single" w:sz="4" w:space="0" w:color="auto"/>
            </w:tcBorders>
            <w:vAlign w:val="center"/>
          </w:tcPr>
          <w:p w14:paraId="2188B8A3" w14:textId="77777777" w:rsidR="00C227B7" w:rsidRPr="00C227B7" w:rsidRDefault="00C227B7" w:rsidP="00C227B7">
            <w:pPr>
              <w:spacing w:line="0" w:lineRule="atLeast"/>
              <w:ind w:firstLine="0"/>
              <w:jc w:val="center"/>
              <w:rPr>
                <w:b/>
                <w:sz w:val="20"/>
                <w:szCs w:val="20"/>
              </w:rPr>
            </w:pPr>
            <w:r w:rsidRPr="00C227B7">
              <w:rPr>
                <w:b/>
                <w:color w:val="000000"/>
                <w:sz w:val="20"/>
                <w:szCs w:val="20"/>
              </w:rPr>
              <w:t>Тип, объем, длина Объектов ЭПБ</w:t>
            </w:r>
          </w:p>
        </w:tc>
        <w:tc>
          <w:tcPr>
            <w:tcW w:w="850" w:type="dxa"/>
            <w:tcBorders>
              <w:top w:val="single" w:sz="4" w:space="0" w:color="auto"/>
              <w:left w:val="single" w:sz="4" w:space="0" w:color="auto"/>
              <w:bottom w:val="single" w:sz="4" w:space="0" w:color="auto"/>
              <w:right w:val="single" w:sz="4" w:space="0" w:color="auto"/>
            </w:tcBorders>
            <w:vAlign w:val="center"/>
          </w:tcPr>
          <w:p w14:paraId="152009C7" w14:textId="77777777" w:rsidR="00C227B7" w:rsidRPr="00C227B7" w:rsidRDefault="00C227B7" w:rsidP="00C227B7">
            <w:pPr>
              <w:spacing w:line="0" w:lineRule="atLeast"/>
              <w:ind w:left="-108" w:firstLine="0"/>
              <w:jc w:val="center"/>
              <w:rPr>
                <w:b/>
                <w:bCs/>
                <w:color w:val="000000"/>
                <w:sz w:val="20"/>
                <w:szCs w:val="20"/>
              </w:rPr>
            </w:pPr>
            <w:r w:rsidRPr="00C227B7">
              <w:rPr>
                <w:b/>
                <w:bCs/>
                <w:color w:val="000000"/>
                <w:sz w:val="20"/>
                <w:szCs w:val="20"/>
              </w:rPr>
              <w:t>Кол. в ед. длина в км.</w:t>
            </w:r>
          </w:p>
        </w:tc>
        <w:tc>
          <w:tcPr>
            <w:tcW w:w="2410" w:type="dxa"/>
            <w:tcBorders>
              <w:top w:val="single" w:sz="4" w:space="0" w:color="auto"/>
              <w:left w:val="single" w:sz="4" w:space="0" w:color="auto"/>
              <w:bottom w:val="single" w:sz="4" w:space="0" w:color="auto"/>
              <w:right w:val="single" w:sz="4" w:space="0" w:color="auto"/>
            </w:tcBorders>
            <w:vAlign w:val="center"/>
          </w:tcPr>
          <w:p w14:paraId="0923D27D" w14:textId="77777777" w:rsidR="00C227B7" w:rsidRPr="00C227B7" w:rsidRDefault="00C227B7" w:rsidP="00C227B7">
            <w:pPr>
              <w:spacing w:line="0" w:lineRule="atLeast"/>
              <w:ind w:firstLine="0"/>
              <w:jc w:val="center"/>
              <w:rPr>
                <w:b/>
                <w:bCs/>
                <w:color w:val="000000"/>
                <w:sz w:val="20"/>
                <w:szCs w:val="20"/>
              </w:rPr>
            </w:pPr>
            <w:r w:rsidRPr="00C227B7">
              <w:rPr>
                <w:b/>
                <w:bCs/>
                <w:color w:val="000000"/>
                <w:sz w:val="20"/>
                <w:szCs w:val="20"/>
              </w:rPr>
              <w:t>Ориентировочная дата освобождения РВС для проведения ЭПБ.</w:t>
            </w:r>
          </w:p>
        </w:tc>
        <w:tc>
          <w:tcPr>
            <w:tcW w:w="1276" w:type="dxa"/>
            <w:tcBorders>
              <w:top w:val="single" w:sz="4" w:space="0" w:color="auto"/>
              <w:left w:val="single" w:sz="4" w:space="0" w:color="auto"/>
              <w:bottom w:val="single" w:sz="4" w:space="0" w:color="auto"/>
              <w:right w:val="single" w:sz="4" w:space="0" w:color="auto"/>
            </w:tcBorders>
            <w:vAlign w:val="center"/>
          </w:tcPr>
          <w:p w14:paraId="3E4ECBEB" w14:textId="77777777" w:rsidR="00C227B7" w:rsidRPr="00C227B7" w:rsidRDefault="00C227B7" w:rsidP="00C227B7">
            <w:pPr>
              <w:spacing w:line="0" w:lineRule="atLeast"/>
              <w:ind w:firstLine="0"/>
              <w:jc w:val="center"/>
              <w:rPr>
                <w:rFonts w:eastAsia="Calibri"/>
                <w:b/>
                <w:color w:val="333333"/>
                <w:sz w:val="20"/>
                <w:szCs w:val="20"/>
                <w:shd w:val="clear" w:color="auto" w:fill="FFFFFF"/>
                <w:lang w:eastAsia="en-US"/>
              </w:rPr>
            </w:pPr>
            <w:r w:rsidRPr="00C227B7">
              <w:rPr>
                <w:rFonts w:eastAsia="Calibri"/>
                <w:b/>
                <w:color w:val="333333"/>
                <w:sz w:val="20"/>
                <w:szCs w:val="20"/>
                <w:shd w:val="clear" w:color="auto" w:fill="FFFFFF"/>
                <w:lang w:eastAsia="en-US"/>
              </w:rPr>
              <w:t>Цена без НДС, руб.</w:t>
            </w:r>
          </w:p>
          <w:p w14:paraId="6FF1CD49" w14:textId="77777777" w:rsidR="00C227B7" w:rsidRPr="00C227B7" w:rsidRDefault="00C227B7" w:rsidP="00C227B7">
            <w:pPr>
              <w:spacing w:line="0" w:lineRule="atLeast"/>
              <w:ind w:firstLine="0"/>
              <w:jc w:val="center"/>
              <w:rPr>
                <w:rFonts w:eastAsia="Calibri"/>
                <w:b/>
                <w:color w:val="333333"/>
                <w:sz w:val="20"/>
                <w:szCs w:val="20"/>
                <w:shd w:val="clear" w:color="auto" w:fill="FFFFFF"/>
                <w:lang w:eastAsia="en-US"/>
              </w:rPr>
            </w:pPr>
            <w:r w:rsidRPr="00C227B7">
              <w:rPr>
                <w:rFonts w:eastAsia="Calibri"/>
                <w:b/>
                <w:color w:val="333333"/>
                <w:sz w:val="20"/>
                <w:szCs w:val="20"/>
                <w:shd w:val="clear" w:color="auto" w:fill="FFFFFF"/>
                <w:lang w:eastAsia="en-US"/>
              </w:rPr>
              <w:t>за ед./км.</w:t>
            </w:r>
          </w:p>
        </w:tc>
        <w:tc>
          <w:tcPr>
            <w:tcW w:w="1417" w:type="dxa"/>
            <w:tcBorders>
              <w:top w:val="single" w:sz="4" w:space="0" w:color="auto"/>
              <w:left w:val="single" w:sz="4" w:space="0" w:color="auto"/>
              <w:bottom w:val="single" w:sz="4" w:space="0" w:color="auto"/>
              <w:right w:val="single" w:sz="4" w:space="0" w:color="auto"/>
            </w:tcBorders>
            <w:vAlign w:val="center"/>
          </w:tcPr>
          <w:p w14:paraId="2A5D5E56" w14:textId="77777777" w:rsidR="00C227B7" w:rsidRPr="00C227B7" w:rsidRDefault="00C227B7" w:rsidP="00C227B7">
            <w:pPr>
              <w:spacing w:line="0" w:lineRule="atLeast"/>
              <w:ind w:firstLine="0"/>
              <w:jc w:val="center"/>
              <w:rPr>
                <w:b/>
                <w:bCs/>
                <w:color w:val="000000"/>
                <w:sz w:val="20"/>
                <w:szCs w:val="20"/>
              </w:rPr>
            </w:pPr>
            <w:r w:rsidRPr="00C227B7">
              <w:rPr>
                <w:rFonts w:eastAsia="Calibri"/>
                <w:b/>
                <w:color w:val="333333"/>
                <w:sz w:val="20"/>
                <w:szCs w:val="20"/>
                <w:shd w:val="clear" w:color="auto" w:fill="FFFFFF"/>
                <w:lang w:eastAsia="en-US"/>
              </w:rPr>
              <w:t>Начальная (максимальная) цена договора без учета НДС, руб.</w:t>
            </w:r>
          </w:p>
        </w:tc>
      </w:tr>
      <w:tr w:rsidR="00C227B7" w:rsidRPr="00C227B7" w14:paraId="3364A430" w14:textId="77777777" w:rsidTr="00842761">
        <w:trPr>
          <w:trHeight w:val="165"/>
          <w:jc w:val="center"/>
        </w:trPr>
        <w:tc>
          <w:tcPr>
            <w:tcW w:w="1838" w:type="dxa"/>
            <w:vMerge w:val="restart"/>
            <w:tcBorders>
              <w:top w:val="single" w:sz="4" w:space="0" w:color="auto"/>
              <w:left w:val="single" w:sz="4" w:space="0" w:color="auto"/>
              <w:right w:val="single" w:sz="4" w:space="0" w:color="auto"/>
            </w:tcBorders>
          </w:tcPr>
          <w:p w14:paraId="1475249F" w14:textId="77777777" w:rsidR="00C227B7" w:rsidRPr="00C227B7" w:rsidRDefault="00C227B7" w:rsidP="00C227B7">
            <w:pPr>
              <w:spacing w:line="0" w:lineRule="atLeast"/>
              <w:ind w:firstLine="0"/>
              <w:jc w:val="left"/>
              <w:rPr>
                <w:sz w:val="20"/>
                <w:szCs w:val="20"/>
              </w:rPr>
            </w:pPr>
            <w:r w:rsidRPr="00C227B7">
              <w:rPr>
                <w:sz w:val="20"/>
                <w:szCs w:val="20"/>
              </w:rPr>
              <w:t>Филиал «Ленская нефтебаза», РС(Я), Ленский улус, г. Ленск, ул. Победы 82</w:t>
            </w:r>
          </w:p>
        </w:tc>
        <w:tc>
          <w:tcPr>
            <w:tcW w:w="1139" w:type="dxa"/>
            <w:vMerge w:val="restart"/>
            <w:tcBorders>
              <w:top w:val="single" w:sz="4" w:space="0" w:color="auto"/>
              <w:left w:val="single" w:sz="4" w:space="0" w:color="auto"/>
              <w:right w:val="single" w:sz="4" w:space="0" w:color="auto"/>
            </w:tcBorders>
          </w:tcPr>
          <w:p w14:paraId="6D0A9F48" w14:textId="77777777" w:rsidR="00C227B7" w:rsidRPr="00C227B7" w:rsidRDefault="00C227B7" w:rsidP="00C227B7">
            <w:pPr>
              <w:spacing w:line="0" w:lineRule="atLeast"/>
              <w:ind w:firstLine="0"/>
              <w:jc w:val="center"/>
              <w:rPr>
                <w:sz w:val="20"/>
                <w:szCs w:val="20"/>
              </w:rPr>
            </w:pPr>
            <w:r w:rsidRPr="00C227B7">
              <w:rPr>
                <w:sz w:val="20"/>
                <w:szCs w:val="20"/>
              </w:rPr>
              <w:t>II</w:t>
            </w:r>
          </w:p>
        </w:tc>
        <w:tc>
          <w:tcPr>
            <w:tcW w:w="1276" w:type="dxa"/>
            <w:tcBorders>
              <w:top w:val="single" w:sz="4" w:space="0" w:color="auto"/>
              <w:left w:val="single" w:sz="4" w:space="0" w:color="auto"/>
              <w:right w:val="single" w:sz="4" w:space="0" w:color="auto"/>
            </w:tcBorders>
          </w:tcPr>
          <w:p w14:paraId="4B8D7DD9" w14:textId="77777777" w:rsidR="00C227B7" w:rsidRPr="00C227B7" w:rsidRDefault="00C227B7" w:rsidP="00C227B7">
            <w:pPr>
              <w:spacing w:line="0" w:lineRule="atLeast"/>
              <w:ind w:firstLine="0"/>
              <w:jc w:val="left"/>
              <w:rPr>
                <w:sz w:val="20"/>
                <w:szCs w:val="20"/>
              </w:rPr>
            </w:pPr>
            <w:r w:rsidRPr="00C227B7">
              <w:rPr>
                <w:sz w:val="20"/>
                <w:szCs w:val="20"/>
              </w:rPr>
              <w:t xml:space="preserve">РВС-5000 </w:t>
            </w:r>
          </w:p>
        </w:tc>
        <w:tc>
          <w:tcPr>
            <w:tcW w:w="850" w:type="dxa"/>
            <w:tcBorders>
              <w:top w:val="single" w:sz="4" w:space="0" w:color="auto"/>
              <w:left w:val="single" w:sz="4" w:space="0" w:color="auto"/>
              <w:right w:val="single" w:sz="4" w:space="0" w:color="auto"/>
            </w:tcBorders>
            <w:vAlign w:val="center"/>
          </w:tcPr>
          <w:p w14:paraId="0E21CEDE" w14:textId="77777777" w:rsidR="00C227B7" w:rsidRPr="00C227B7" w:rsidRDefault="00C227B7" w:rsidP="00C227B7">
            <w:pPr>
              <w:spacing w:after="200" w:line="276" w:lineRule="auto"/>
              <w:ind w:firstLine="0"/>
              <w:jc w:val="center"/>
              <w:rPr>
                <w:rFonts w:eastAsia="Calibri"/>
                <w:color w:val="000000"/>
                <w:sz w:val="22"/>
                <w:szCs w:val="22"/>
                <w:lang w:eastAsia="en-US"/>
              </w:rPr>
            </w:pPr>
            <w:r w:rsidRPr="00C227B7">
              <w:rPr>
                <w:rFonts w:eastAsia="Calibri"/>
                <w:color w:val="000000"/>
                <w:sz w:val="22"/>
                <w:szCs w:val="22"/>
                <w:lang w:eastAsia="en-US"/>
              </w:rPr>
              <w:t>9</w:t>
            </w:r>
          </w:p>
        </w:tc>
        <w:tc>
          <w:tcPr>
            <w:tcW w:w="2410" w:type="dxa"/>
            <w:vMerge w:val="restart"/>
            <w:tcBorders>
              <w:top w:val="single" w:sz="4" w:space="0" w:color="auto"/>
              <w:left w:val="single" w:sz="4" w:space="0" w:color="auto"/>
              <w:right w:val="single" w:sz="4" w:space="0" w:color="auto"/>
            </w:tcBorders>
          </w:tcPr>
          <w:p w14:paraId="4209D6BE" w14:textId="77777777" w:rsidR="00C227B7" w:rsidRPr="00C227B7" w:rsidRDefault="00C227B7" w:rsidP="00C227B7">
            <w:pPr>
              <w:spacing w:line="0" w:lineRule="atLeast"/>
              <w:ind w:firstLine="0"/>
              <w:jc w:val="left"/>
              <w:rPr>
                <w:b/>
                <w:sz w:val="20"/>
                <w:szCs w:val="20"/>
              </w:rPr>
            </w:pPr>
            <w:r w:rsidRPr="00C227B7">
              <w:rPr>
                <w:b/>
                <w:sz w:val="20"/>
                <w:szCs w:val="20"/>
              </w:rPr>
              <w:t xml:space="preserve">1 этап. </w:t>
            </w:r>
          </w:p>
          <w:p w14:paraId="0E80046D" w14:textId="77777777" w:rsidR="00C227B7" w:rsidRPr="00C227B7" w:rsidRDefault="00C227B7" w:rsidP="00C227B7">
            <w:pPr>
              <w:spacing w:line="0" w:lineRule="atLeast"/>
              <w:ind w:firstLine="0"/>
              <w:jc w:val="left"/>
              <w:rPr>
                <w:sz w:val="20"/>
                <w:szCs w:val="20"/>
              </w:rPr>
            </w:pPr>
            <w:r w:rsidRPr="00C227B7">
              <w:rPr>
                <w:sz w:val="20"/>
                <w:szCs w:val="20"/>
              </w:rPr>
              <w:t>Все РВС – май-июнь 2025</w:t>
            </w:r>
          </w:p>
          <w:p w14:paraId="6036956C" w14:textId="77777777" w:rsidR="00C227B7" w:rsidRPr="00C227B7" w:rsidRDefault="00C227B7" w:rsidP="00C227B7">
            <w:pPr>
              <w:spacing w:line="0" w:lineRule="atLeast"/>
              <w:ind w:firstLine="0"/>
              <w:jc w:val="left"/>
              <w:rPr>
                <w:sz w:val="20"/>
                <w:szCs w:val="20"/>
              </w:rPr>
            </w:pPr>
          </w:p>
          <w:p w14:paraId="290F498C" w14:textId="77777777" w:rsidR="00C227B7" w:rsidRPr="00C227B7" w:rsidRDefault="00C227B7" w:rsidP="00C227B7">
            <w:pPr>
              <w:spacing w:line="0" w:lineRule="atLeast"/>
              <w:ind w:firstLine="0"/>
              <w:jc w:val="left"/>
              <w:rPr>
                <w:b/>
                <w:sz w:val="20"/>
                <w:szCs w:val="20"/>
              </w:rPr>
            </w:pPr>
            <w:r w:rsidRPr="00C227B7">
              <w:rPr>
                <w:b/>
                <w:sz w:val="20"/>
                <w:szCs w:val="20"/>
              </w:rPr>
              <w:t xml:space="preserve">2 этап. </w:t>
            </w:r>
          </w:p>
          <w:p w14:paraId="4A853642" w14:textId="77777777" w:rsidR="00C227B7" w:rsidRPr="00C227B7" w:rsidRDefault="00C227B7" w:rsidP="00C227B7">
            <w:pPr>
              <w:spacing w:line="0" w:lineRule="atLeast"/>
              <w:ind w:firstLine="0"/>
              <w:jc w:val="left"/>
              <w:rPr>
                <w:sz w:val="20"/>
                <w:szCs w:val="20"/>
              </w:rPr>
            </w:pPr>
            <w:r w:rsidRPr="00C227B7">
              <w:rPr>
                <w:sz w:val="20"/>
                <w:szCs w:val="20"/>
              </w:rPr>
              <w:t>Выезд для осмотра - осуществляется в отношении отремонтированных РВС, по мере их готовности.</w:t>
            </w:r>
          </w:p>
        </w:tc>
        <w:tc>
          <w:tcPr>
            <w:tcW w:w="1276" w:type="dxa"/>
            <w:tcBorders>
              <w:top w:val="single" w:sz="4" w:space="0" w:color="auto"/>
              <w:left w:val="single" w:sz="4" w:space="0" w:color="auto"/>
              <w:right w:val="single" w:sz="4" w:space="0" w:color="auto"/>
            </w:tcBorders>
          </w:tcPr>
          <w:p w14:paraId="737F56DE" w14:textId="77777777" w:rsidR="00C227B7" w:rsidRPr="00C227B7" w:rsidRDefault="00C227B7" w:rsidP="00C227B7">
            <w:pPr>
              <w:spacing w:after="200" w:line="276" w:lineRule="auto"/>
              <w:ind w:firstLine="0"/>
              <w:jc w:val="center"/>
              <w:rPr>
                <w:rFonts w:eastAsia="Calibri"/>
                <w:color w:val="000000"/>
                <w:sz w:val="22"/>
                <w:szCs w:val="22"/>
                <w:highlight w:val="yellow"/>
                <w:lang w:eastAsia="en-US"/>
              </w:rPr>
            </w:pPr>
            <w:r w:rsidRPr="00C227B7">
              <w:rPr>
                <w:rFonts w:eastAsia="Calibri"/>
                <w:b/>
                <w:color w:val="000000"/>
                <w:sz w:val="22"/>
                <w:szCs w:val="22"/>
                <w:lang w:eastAsia="en-US"/>
              </w:rPr>
              <w:t>238 461,11</w:t>
            </w:r>
          </w:p>
        </w:tc>
        <w:tc>
          <w:tcPr>
            <w:tcW w:w="1417" w:type="dxa"/>
            <w:tcBorders>
              <w:top w:val="single" w:sz="4" w:space="0" w:color="auto"/>
              <w:left w:val="single" w:sz="4" w:space="0" w:color="auto"/>
              <w:right w:val="single" w:sz="4" w:space="0" w:color="auto"/>
            </w:tcBorders>
          </w:tcPr>
          <w:p w14:paraId="77347B21" w14:textId="77777777" w:rsidR="00C227B7" w:rsidRPr="00C227B7" w:rsidRDefault="00C227B7" w:rsidP="00C227B7">
            <w:pPr>
              <w:spacing w:after="200" w:line="276" w:lineRule="auto"/>
              <w:ind w:firstLine="0"/>
              <w:jc w:val="center"/>
              <w:rPr>
                <w:rFonts w:eastAsia="Calibri"/>
                <w:b/>
                <w:color w:val="000000"/>
                <w:sz w:val="22"/>
                <w:szCs w:val="22"/>
                <w:lang w:eastAsia="en-US"/>
              </w:rPr>
            </w:pPr>
            <w:r w:rsidRPr="00C227B7">
              <w:rPr>
                <w:rFonts w:eastAsia="Calibri"/>
                <w:b/>
                <w:color w:val="000000"/>
                <w:sz w:val="22"/>
                <w:szCs w:val="22"/>
                <w:lang w:eastAsia="en-US"/>
              </w:rPr>
              <w:t>2 146 149,99</w:t>
            </w:r>
          </w:p>
        </w:tc>
      </w:tr>
      <w:tr w:rsidR="00C227B7" w:rsidRPr="00C227B7" w14:paraId="4192E872" w14:textId="77777777" w:rsidTr="00842761">
        <w:trPr>
          <w:trHeight w:val="212"/>
          <w:jc w:val="center"/>
        </w:trPr>
        <w:tc>
          <w:tcPr>
            <w:tcW w:w="1838" w:type="dxa"/>
            <w:vMerge/>
            <w:tcBorders>
              <w:left w:val="single" w:sz="4" w:space="0" w:color="auto"/>
              <w:right w:val="single" w:sz="4" w:space="0" w:color="auto"/>
            </w:tcBorders>
          </w:tcPr>
          <w:p w14:paraId="36FBA160" w14:textId="77777777" w:rsidR="00C227B7" w:rsidRPr="00C227B7" w:rsidRDefault="00C227B7" w:rsidP="00C227B7">
            <w:pPr>
              <w:spacing w:line="0" w:lineRule="atLeast"/>
              <w:ind w:firstLine="0"/>
              <w:jc w:val="left"/>
              <w:rPr>
                <w:sz w:val="20"/>
                <w:szCs w:val="20"/>
              </w:rPr>
            </w:pPr>
          </w:p>
        </w:tc>
        <w:tc>
          <w:tcPr>
            <w:tcW w:w="1139" w:type="dxa"/>
            <w:vMerge/>
            <w:tcBorders>
              <w:left w:val="single" w:sz="4" w:space="0" w:color="auto"/>
              <w:right w:val="single" w:sz="4" w:space="0" w:color="auto"/>
            </w:tcBorders>
          </w:tcPr>
          <w:p w14:paraId="6E6AB4D7" w14:textId="77777777" w:rsidR="00C227B7" w:rsidRPr="00C227B7" w:rsidRDefault="00C227B7" w:rsidP="00C227B7">
            <w:pPr>
              <w:spacing w:line="0" w:lineRule="atLeast"/>
              <w:ind w:firstLine="0"/>
              <w:jc w:val="left"/>
              <w:rPr>
                <w:sz w:val="20"/>
                <w:szCs w:val="20"/>
              </w:rPr>
            </w:pPr>
          </w:p>
        </w:tc>
        <w:tc>
          <w:tcPr>
            <w:tcW w:w="1276" w:type="dxa"/>
            <w:tcBorders>
              <w:top w:val="single" w:sz="4" w:space="0" w:color="auto"/>
              <w:left w:val="single" w:sz="4" w:space="0" w:color="auto"/>
              <w:right w:val="single" w:sz="4" w:space="0" w:color="auto"/>
            </w:tcBorders>
          </w:tcPr>
          <w:p w14:paraId="0EA89B90" w14:textId="77777777" w:rsidR="00C227B7" w:rsidRPr="00C227B7" w:rsidRDefault="00C227B7" w:rsidP="00C227B7">
            <w:pPr>
              <w:spacing w:line="0" w:lineRule="atLeast"/>
              <w:ind w:firstLine="0"/>
              <w:jc w:val="left"/>
              <w:rPr>
                <w:sz w:val="20"/>
                <w:szCs w:val="20"/>
              </w:rPr>
            </w:pPr>
            <w:r w:rsidRPr="00C227B7">
              <w:rPr>
                <w:sz w:val="20"/>
                <w:szCs w:val="20"/>
              </w:rPr>
              <w:t>РВС-2000</w:t>
            </w:r>
          </w:p>
        </w:tc>
        <w:tc>
          <w:tcPr>
            <w:tcW w:w="850" w:type="dxa"/>
            <w:tcBorders>
              <w:top w:val="single" w:sz="4" w:space="0" w:color="auto"/>
              <w:left w:val="single" w:sz="4" w:space="0" w:color="auto"/>
              <w:right w:val="single" w:sz="4" w:space="0" w:color="auto"/>
            </w:tcBorders>
            <w:vAlign w:val="center"/>
          </w:tcPr>
          <w:p w14:paraId="756495BC" w14:textId="77777777" w:rsidR="00C227B7" w:rsidRPr="00C227B7" w:rsidRDefault="00C227B7" w:rsidP="00C227B7">
            <w:pPr>
              <w:spacing w:after="200" w:line="276" w:lineRule="auto"/>
              <w:ind w:firstLine="0"/>
              <w:jc w:val="center"/>
              <w:rPr>
                <w:rFonts w:eastAsia="Calibri"/>
                <w:color w:val="000000"/>
                <w:sz w:val="22"/>
                <w:szCs w:val="22"/>
                <w:lang w:eastAsia="en-US"/>
              </w:rPr>
            </w:pPr>
            <w:r w:rsidRPr="00C227B7">
              <w:rPr>
                <w:rFonts w:eastAsia="Calibri"/>
                <w:color w:val="000000"/>
                <w:sz w:val="22"/>
                <w:szCs w:val="22"/>
                <w:lang w:eastAsia="en-US"/>
              </w:rPr>
              <w:t>8</w:t>
            </w:r>
          </w:p>
        </w:tc>
        <w:tc>
          <w:tcPr>
            <w:tcW w:w="2410" w:type="dxa"/>
            <w:vMerge/>
            <w:tcBorders>
              <w:left w:val="single" w:sz="4" w:space="0" w:color="auto"/>
              <w:right w:val="single" w:sz="4" w:space="0" w:color="auto"/>
            </w:tcBorders>
          </w:tcPr>
          <w:p w14:paraId="2ED156DE" w14:textId="77777777" w:rsidR="00C227B7" w:rsidRPr="00C227B7" w:rsidRDefault="00C227B7" w:rsidP="00C227B7">
            <w:pPr>
              <w:spacing w:line="0" w:lineRule="atLeast"/>
              <w:ind w:firstLine="0"/>
              <w:jc w:val="left"/>
              <w:rPr>
                <w:b/>
                <w:sz w:val="20"/>
                <w:szCs w:val="20"/>
              </w:rPr>
            </w:pPr>
          </w:p>
        </w:tc>
        <w:tc>
          <w:tcPr>
            <w:tcW w:w="1276" w:type="dxa"/>
            <w:tcBorders>
              <w:top w:val="single" w:sz="4" w:space="0" w:color="auto"/>
              <w:left w:val="single" w:sz="4" w:space="0" w:color="auto"/>
              <w:right w:val="single" w:sz="4" w:space="0" w:color="auto"/>
            </w:tcBorders>
          </w:tcPr>
          <w:p w14:paraId="2FFE4902" w14:textId="77777777" w:rsidR="00C227B7" w:rsidRPr="00C227B7" w:rsidRDefault="00C227B7" w:rsidP="00C227B7">
            <w:pPr>
              <w:spacing w:after="200" w:line="276" w:lineRule="auto"/>
              <w:ind w:firstLine="0"/>
              <w:jc w:val="center"/>
              <w:rPr>
                <w:rFonts w:eastAsia="Calibri"/>
                <w:color w:val="000000"/>
                <w:sz w:val="22"/>
                <w:szCs w:val="22"/>
                <w:highlight w:val="yellow"/>
                <w:lang w:eastAsia="en-US"/>
              </w:rPr>
            </w:pPr>
            <w:r w:rsidRPr="00C227B7">
              <w:rPr>
                <w:rFonts w:eastAsia="Calibri"/>
                <w:b/>
                <w:color w:val="000000"/>
                <w:sz w:val="22"/>
                <w:szCs w:val="22"/>
                <w:lang w:eastAsia="en-US"/>
              </w:rPr>
              <w:t>188 866,08</w:t>
            </w:r>
          </w:p>
        </w:tc>
        <w:tc>
          <w:tcPr>
            <w:tcW w:w="1417" w:type="dxa"/>
            <w:tcBorders>
              <w:top w:val="single" w:sz="4" w:space="0" w:color="auto"/>
              <w:left w:val="single" w:sz="4" w:space="0" w:color="auto"/>
              <w:right w:val="single" w:sz="4" w:space="0" w:color="auto"/>
            </w:tcBorders>
          </w:tcPr>
          <w:p w14:paraId="49439AB5" w14:textId="77777777" w:rsidR="00C227B7" w:rsidRPr="00C227B7" w:rsidRDefault="00C227B7" w:rsidP="00C227B7">
            <w:pPr>
              <w:spacing w:after="200" w:line="276" w:lineRule="auto"/>
              <w:ind w:firstLine="0"/>
              <w:jc w:val="center"/>
              <w:rPr>
                <w:rFonts w:eastAsia="Calibri"/>
                <w:b/>
                <w:color w:val="000000"/>
                <w:sz w:val="22"/>
                <w:szCs w:val="22"/>
                <w:highlight w:val="yellow"/>
                <w:lang w:eastAsia="en-US"/>
              </w:rPr>
            </w:pPr>
            <w:r w:rsidRPr="00C227B7">
              <w:rPr>
                <w:rFonts w:eastAsia="Calibri"/>
                <w:b/>
                <w:color w:val="000000"/>
                <w:sz w:val="22"/>
                <w:szCs w:val="22"/>
                <w:lang w:eastAsia="en-US"/>
              </w:rPr>
              <w:t>1 510 928,64</w:t>
            </w:r>
          </w:p>
        </w:tc>
      </w:tr>
      <w:tr w:rsidR="00C227B7" w:rsidRPr="00C227B7" w14:paraId="00152A40" w14:textId="77777777" w:rsidTr="00842761">
        <w:trPr>
          <w:trHeight w:val="257"/>
          <w:jc w:val="center"/>
        </w:trPr>
        <w:tc>
          <w:tcPr>
            <w:tcW w:w="1838" w:type="dxa"/>
            <w:vMerge/>
            <w:tcBorders>
              <w:left w:val="single" w:sz="4" w:space="0" w:color="auto"/>
              <w:right w:val="single" w:sz="4" w:space="0" w:color="auto"/>
            </w:tcBorders>
          </w:tcPr>
          <w:p w14:paraId="3BEC3D53" w14:textId="77777777" w:rsidR="00C227B7" w:rsidRPr="00C227B7" w:rsidRDefault="00C227B7" w:rsidP="00C227B7">
            <w:pPr>
              <w:spacing w:line="0" w:lineRule="atLeast"/>
              <w:ind w:firstLine="0"/>
              <w:jc w:val="left"/>
              <w:rPr>
                <w:sz w:val="20"/>
                <w:szCs w:val="20"/>
              </w:rPr>
            </w:pPr>
          </w:p>
        </w:tc>
        <w:tc>
          <w:tcPr>
            <w:tcW w:w="1139" w:type="dxa"/>
            <w:vMerge/>
            <w:tcBorders>
              <w:left w:val="single" w:sz="4" w:space="0" w:color="auto"/>
              <w:right w:val="single" w:sz="4" w:space="0" w:color="auto"/>
            </w:tcBorders>
          </w:tcPr>
          <w:p w14:paraId="70F95FCF" w14:textId="77777777" w:rsidR="00C227B7" w:rsidRPr="00C227B7" w:rsidRDefault="00C227B7" w:rsidP="00C227B7">
            <w:pPr>
              <w:spacing w:line="0" w:lineRule="atLeast"/>
              <w:ind w:firstLine="0"/>
              <w:jc w:val="left"/>
              <w:rPr>
                <w:sz w:val="20"/>
                <w:szCs w:val="20"/>
              </w:rPr>
            </w:pPr>
          </w:p>
        </w:tc>
        <w:tc>
          <w:tcPr>
            <w:tcW w:w="1276" w:type="dxa"/>
            <w:tcBorders>
              <w:top w:val="single" w:sz="4" w:space="0" w:color="auto"/>
              <w:left w:val="single" w:sz="4" w:space="0" w:color="auto"/>
              <w:right w:val="single" w:sz="4" w:space="0" w:color="auto"/>
            </w:tcBorders>
          </w:tcPr>
          <w:p w14:paraId="29DD6D0E" w14:textId="77777777" w:rsidR="00C227B7" w:rsidRPr="00C227B7" w:rsidRDefault="00C227B7" w:rsidP="00C227B7">
            <w:pPr>
              <w:spacing w:line="0" w:lineRule="atLeast"/>
              <w:ind w:firstLine="0"/>
              <w:jc w:val="left"/>
              <w:rPr>
                <w:sz w:val="20"/>
                <w:szCs w:val="20"/>
              </w:rPr>
            </w:pPr>
            <w:r w:rsidRPr="00C227B7">
              <w:rPr>
                <w:sz w:val="20"/>
                <w:szCs w:val="20"/>
              </w:rPr>
              <w:t>РВС-1000</w:t>
            </w:r>
          </w:p>
        </w:tc>
        <w:tc>
          <w:tcPr>
            <w:tcW w:w="850" w:type="dxa"/>
            <w:tcBorders>
              <w:top w:val="single" w:sz="4" w:space="0" w:color="auto"/>
              <w:left w:val="single" w:sz="4" w:space="0" w:color="auto"/>
              <w:right w:val="single" w:sz="4" w:space="0" w:color="auto"/>
            </w:tcBorders>
            <w:vAlign w:val="center"/>
          </w:tcPr>
          <w:p w14:paraId="2EAD7872" w14:textId="77777777" w:rsidR="00C227B7" w:rsidRPr="00C227B7" w:rsidRDefault="00C227B7" w:rsidP="00C227B7">
            <w:pPr>
              <w:spacing w:after="200" w:line="276" w:lineRule="auto"/>
              <w:ind w:firstLine="0"/>
              <w:jc w:val="center"/>
              <w:rPr>
                <w:rFonts w:eastAsia="Calibri"/>
                <w:color w:val="000000"/>
                <w:sz w:val="22"/>
                <w:szCs w:val="22"/>
                <w:lang w:eastAsia="en-US"/>
              </w:rPr>
            </w:pPr>
            <w:r w:rsidRPr="00C227B7">
              <w:rPr>
                <w:rFonts w:eastAsia="Calibri"/>
                <w:color w:val="000000"/>
                <w:sz w:val="22"/>
                <w:szCs w:val="22"/>
                <w:lang w:eastAsia="en-US"/>
              </w:rPr>
              <w:t>1</w:t>
            </w:r>
          </w:p>
        </w:tc>
        <w:tc>
          <w:tcPr>
            <w:tcW w:w="2410" w:type="dxa"/>
            <w:vMerge/>
            <w:tcBorders>
              <w:left w:val="single" w:sz="4" w:space="0" w:color="auto"/>
              <w:right w:val="single" w:sz="4" w:space="0" w:color="auto"/>
            </w:tcBorders>
          </w:tcPr>
          <w:p w14:paraId="4FF27665" w14:textId="77777777" w:rsidR="00C227B7" w:rsidRPr="00C227B7" w:rsidRDefault="00C227B7" w:rsidP="00C227B7">
            <w:pPr>
              <w:spacing w:line="0" w:lineRule="atLeast"/>
              <w:ind w:firstLine="0"/>
              <w:jc w:val="left"/>
              <w:rPr>
                <w:b/>
                <w:sz w:val="20"/>
                <w:szCs w:val="20"/>
              </w:rPr>
            </w:pPr>
          </w:p>
        </w:tc>
        <w:tc>
          <w:tcPr>
            <w:tcW w:w="1276" w:type="dxa"/>
            <w:tcBorders>
              <w:top w:val="single" w:sz="4" w:space="0" w:color="auto"/>
              <w:left w:val="single" w:sz="4" w:space="0" w:color="auto"/>
              <w:right w:val="single" w:sz="4" w:space="0" w:color="auto"/>
            </w:tcBorders>
          </w:tcPr>
          <w:p w14:paraId="23B4D763" w14:textId="77777777" w:rsidR="00C227B7" w:rsidRPr="00C227B7" w:rsidRDefault="00C227B7" w:rsidP="00C227B7">
            <w:pPr>
              <w:spacing w:after="200" w:line="276" w:lineRule="auto"/>
              <w:ind w:firstLine="0"/>
              <w:jc w:val="center"/>
              <w:rPr>
                <w:rFonts w:eastAsia="Calibri"/>
                <w:color w:val="000000"/>
                <w:sz w:val="22"/>
                <w:szCs w:val="22"/>
                <w:highlight w:val="yellow"/>
                <w:lang w:eastAsia="en-US"/>
              </w:rPr>
            </w:pPr>
            <w:r w:rsidRPr="00C227B7">
              <w:rPr>
                <w:rFonts w:eastAsia="Calibri"/>
                <w:b/>
                <w:color w:val="000000"/>
                <w:sz w:val="22"/>
                <w:szCs w:val="22"/>
                <w:lang w:eastAsia="en-US"/>
              </w:rPr>
              <w:t>172 041,93</w:t>
            </w:r>
          </w:p>
        </w:tc>
        <w:tc>
          <w:tcPr>
            <w:tcW w:w="1417" w:type="dxa"/>
            <w:tcBorders>
              <w:top w:val="single" w:sz="4" w:space="0" w:color="auto"/>
              <w:left w:val="single" w:sz="4" w:space="0" w:color="auto"/>
              <w:right w:val="single" w:sz="4" w:space="0" w:color="auto"/>
            </w:tcBorders>
          </w:tcPr>
          <w:p w14:paraId="6BB7AA82" w14:textId="77777777" w:rsidR="00C227B7" w:rsidRPr="00C227B7" w:rsidRDefault="00C227B7" w:rsidP="00C227B7">
            <w:pPr>
              <w:spacing w:after="200" w:line="276" w:lineRule="auto"/>
              <w:ind w:firstLine="0"/>
              <w:jc w:val="center"/>
              <w:rPr>
                <w:rFonts w:eastAsia="Calibri"/>
                <w:b/>
                <w:color w:val="000000"/>
                <w:sz w:val="22"/>
                <w:szCs w:val="22"/>
                <w:highlight w:val="yellow"/>
                <w:lang w:eastAsia="en-US"/>
              </w:rPr>
            </w:pPr>
            <w:r w:rsidRPr="00C227B7">
              <w:rPr>
                <w:rFonts w:eastAsia="Calibri"/>
                <w:b/>
                <w:color w:val="000000"/>
                <w:sz w:val="22"/>
                <w:szCs w:val="22"/>
                <w:lang w:eastAsia="en-US"/>
              </w:rPr>
              <w:t>172 041,93</w:t>
            </w:r>
          </w:p>
        </w:tc>
      </w:tr>
      <w:tr w:rsidR="00C227B7" w:rsidRPr="00C227B7" w14:paraId="7B56A840" w14:textId="77777777" w:rsidTr="00842761">
        <w:trPr>
          <w:trHeight w:val="943"/>
          <w:jc w:val="center"/>
        </w:trPr>
        <w:tc>
          <w:tcPr>
            <w:tcW w:w="1838" w:type="dxa"/>
            <w:vMerge/>
            <w:tcBorders>
              <w:left w:val="single" w:sz="4" w:space="0" w:color="auto"/>
              <w:right w:val="single" w:sz="4" w:space="0" w:color="auto"/>
            </w:tcBorders>
          </w:tcPr>
          <w:p w14:paraId="470297D1" w14:textId="77777777" w:rsidR="00C227B7" w:rsidRPr="00C227B7" w:rsidRDefault="00C227B7" w:rsidP="00C227B7">
            <w:pPr>
              <w:spacing w:line="0" w:lineRule="atLeast"/>
              <w:ind w:firstLine="0"/>
              <w:jc w:val="left"/>
              <w:rPr>
                <w:sz w:val="20"/>
                <w:szCs w:val="20"/>
              </w:rPr>
            </w:pPr>
          </w:p>
        </w:tc>
        <w:tc>
          <w:tcPr>
            <w:tcW w:w="1139" w:type="dxa"/>
            <w:vMerge/>
            <w:tcBorders>
              <w:left w:val="single" w:sz="4" w:space="0" w:color="auto"/>
              <w:right w:val="single" w:sz="4" w:space="0" w:color="auto"/>
            </w:tcBorders>
          </w:tcPr>
          <w:p w14:paraId="4986FA1A" w14:textId="77777777" w:rsidR="00C227B7" w:rsidRPr="00C227B7" w:rsidRDefault="00C227B7" w:rsidP="00C227B7">
            <w:pPr>
              <w:spacing w:line="0" w:lineRule="atLeast"/>
              <w:ind w:firstLine="0"/>
              <w:jc w:val="left"/>
              <w:rPr>
                <w:sz w:val="20"/>
                <w:szCs w:val="20"/>
              </w:rPr>
            </w:pPr>
          </w:p>
        </w:tc>
        <w:tc>
          <w:tcPr>
            <w:tcW w:w="1276" w:type="dxa"/>
            <w:tcBorders>
              <w:top w:val="single" w:sz="4" w:space="0" w:color="auto"/>
              <w:left w:val="single" w:sz="4" w:space="0" w:color="auto"/>
              <w:right w:val="single" w:sz="4" w:space="0" w:color="auto"/>
            </w:tcBorders>
          </w:tcPr>
          <w:p w14:paraId="5A35A25E" w14:textId="77777777" w:rsidR="00C227B7" w:rsidRPr="00C227B7" w:rsidRDefault="00C227B7" w:rsidP="00C227B7">
            <w:pPr>
              <w:spacing w:line="0" w:lineRule="atLeast"/>
              <w:ind w:firstLine="0"/>
              <w:jc w:val="left"/>
              <w:rPr>
                <w:sz w:val="20"/>
                <w:szCs w:val="20"/>
              </w:rPr>
            </w:pPr>
            <w:r w:rsidRPr="00C227B7">
              <w:rPr>
                <w:sz w:val="20"/>
                <w:szCs w:val="20"/>
              </w:rPr>
              <w:t>РВС-700</w:t>
            </w:r>
          </w:p>
        </w:tc>
        <w:tc>
          <w:tcPr>
            <w:tcW w:w="850" w:type="dxa"/>
            <w:tcBorders>
              <w:top w:val="single" w:sz="4" w:space="0" w:color="auto"/>
              <w:left w:val="single" w:sz="4" w:space="0" w:color="auto"/>
              <w:right w:val="single" w:sz="4" w:space="0" w:color="auto"/>
            </w:tcBorders>
          </w:tcPr>
          <w:p w14:paraId="56A2D1B4" w14:textId="77777777" w:rsidR="00C227B7" w:rsidRPr="00C227B7" w:rsidRDefault="00C227B7" w:rsidP="00C227B7">
            <w:pPr>
              <w:spacing w:after="200" w:line="276" w:lineRule="auto"/>
              <w:ind w:firstLine="0"/>
              <w:jc w:val="center"/>
              <w:rPr>
                <w:rFonts w:eastAsia="Calibri"/>
                <w:color w:val="000000"/>
                <w:sz w:val="20"/>
                <w:szCs w:val="20"/>
                <w:lang w:eastAsia="en-US"/>
              </w:rPr>
            </w:pPr>
            <w:r w:rsidRPr="00C227B7">
              <w:rPr>
                <w:rFonts w:eastAsia="Calibri"/>
                <w:color w:val="000000"/>
                <w:sz w:val="20"/>
                <w:szCs w:val="20"/>
                <w:lang w:eastAsia="en-US"/>
              </w:rPr>
              <w:t>2</w:t>
            </w:r>
          </w:p>
        </w:tc>
        <w:tc>
          <w:tcPr>
            <w:tcW w:w="2410" w:type="dxa"/>
            <w:vMerge/>
            <w:tcBorders>
              <w:left w:val="single" w:sz="4" w:space="0" w:color="auto"/>
              <w:right w:val="single" w:sz="4" w:space="0" w:color="auto"/>
            </w:tcBorders>
          </w:tcPr>
          <w:p w14:paraId="3F53D343" w14:textId="77777777" w:rsidR="00C227B7" w:rsidRPr="00C227B7" w:rsidRDefault="00C227B7" w:rsidP="00C227B7">
            <w:pPr>
              <w:spacing w:line="0" w:lineRule="atLeast"/>
              <w:ind w:firstLine="0"/>
              <w:jc w:val="left"/>
              <w:rPr>
                <w:b/>
                <w:sz w:val="20"/>
                <w:szCs w:val="20"/>
              </w:rPr>
            </w:pPr>
          </w:p>
        </w:tc>
        <w:tc>
          <w:tcPr>
            <w:tcW w:w="1276" w:type="dxa"/>
            <w:tcBorders>
              <w:top w:val="single" w:sz="4" w:space="0" w:color="auto"/>
              <w:left w:val="single" w:sz="4" w:space="0" w:color="auto"/>
              <w:right w:val="single" w:sz="4" w:space="0" w:color="auto"/>
            </w:tcBorders>
          </w:tcPr>
          <w:p w14:paraId="0DDC8843" w14:textId="77777777" w:rsidR="00C227B7" w:rsidRPr="00C227B7" w:rsidRDefault="00C227B7" w:rsidP="00C227B7">
            <w:pPr>
              <w:spacing w:after="200" w:line="276" w:lineRule="auto"/>
              <w:ind w:firstLine="0"/>
              <w:jc w:val="center"/>
              <w:rPr>
                <w:rFonts w:eastAsia="Calibri"/>
                <w:color w:val="000000"/>
                <w:sz w:val="22"/>
                <w:szCs w:val="22"/>
                <w:highlight w:val="yellow"/>
                <w:lang w:eastAsia="en-US"/>
              </w:rPr>
            </w:pPr>
            <w:r w:rsidRPr="00C227B7">
              <w:rPr>
                <w:rFonts w:eastAsia="Calibri"/>
                <w:b/>
                <w:color w:val="000000"/>
                <w:sz w:val="22"/>
                <w:szCs w:val="22"/>
                <w:lang w:eastAsia="en-US"/>
              </w:rPr>
              <w:t>153 588,20</w:t>
            </w:r>
          </w:p>
        </w:tc>
        <w:tc>
          <w:tcPr>
            <w:tcW w:w="1417" w:type="dxa"/>
            <w:tcBorders>
              <w:top w:val="single" w:sz="4" w:space="0" w:color="auto"/>
              <w:left w:val="single" w:sz="4" w:space="0" w:color="auto"/>
              <w:right w:val="single" w:sz="4" w:space="0" w:color="auto"/>
            </w:tcBorders>
          </w:tcPr>
          <w:p w14:paraId="60641A6D" w14:textId="77777777" w:rsidR="00C227B7" w:rsidRPr="00C227B7" w:rsidRDefault="00C227B7" w:rsidP="00C227B7">
            <w:pPr>
              <w:spacing w:after="200" w:line="276" w:lineRule="auto"/>
              <w:ind w:firstLine="0"/>
              <w:jc w:val="center"/>
              <w:rPr>
                <w:rFonts w:eastAsia="Calibri"/>
                <w:b/>
                <w:color w:val="000000"/>
                <w:sz w:val="22"/>
                <w:szCs w:val="22"/>
                <w:highlight w:val="yellow"/>
                <w:lang w:eastAsia="en-US"/>
              </w:rPr>
            </w:pPr>
            <w:r w:rsidRPr="00C227B7">
              <w:rPr>
                <w:rFonts w:eastAsia="Calibri"/>
                <w:b/>
                <w:color w:val="000000"/>
                <w:sz w:val="22"/>
                <w:szCs w:val="22"/>
                <w:lang w:eastAsia="en-US"/>
              </w:rPr>
              <w:t>307 176,40</w:t>
            </w:r>
          </w:p>
        </w:tc>
      </w:tr>
      <w:tr w:rsidR="00C227B7" w:rsidRPr="00C227B7" w14:paraId="6871451C" w14:textId="77777777" w:rsidTr="00FC56D5">
        <w:trPr>
          <w:trHeight w:val="241"/>
          <w:jc w:val="center"/>
        </w:trPr>
        <w:tc>
          <w:tcPr>
            <w:tcW w:w="8789" w:type="dxa"/>
            <w:gridSpan w:val="6"/>
            <w:tcBorders>
              <w:left w:val="single" w:sz="4" w:space="0" w:color="auto"/>
              <w:right w:val="single" w:sz="4" w:space="0" w:color="auto"/>
            </w:tcBorders>
          </w:tcPr>
          <w:p w14:paraId="4681AB97" w14:textId="77777777" w:rsidR="00C227B7" w:rsidRPr="00C227B7" w:rsidRDefault="00C227B7" w:rsidP="00C227B7">
            <w:pPr>
              <w:spacing w:line="0" w:lineRule="atLeast"/>
              <w:ind w:firstLine="0"/>
              <w:jc w:val="right"/>
              <w:rPr>
                <w:rFonts w:eastAsia="Calibri"/>
                <w:sz w:val="20"/>
                <w:szCs w:val="20"/>
                <w:lang w:eastAsia="en-US"/>
              </w:rPr>
            </w:pPr>
            <w:r w:rsidRPr="00C227B7">
              <w:rPr>
                <w:rFonts w:eastAsia="Calibri"/>
                <w:color w:val="000000"/>
                <w:sz w:val="20"/>
                <w:szCs w:val="20"/>
                <w:lang w:eastAsia="en-US"/>
              </w:rPr>
              <w:t>Итого Лот №1</w:t>
            </w:r>
          </w:p>
        </w:tc>
        <w:tc>
          <w:tcPr>
            <w:tcW w:w="1417" w:type="dxa"/>
            <w:tcBorders>
              <w:left w:val="single" w:sz="4" w:space="0" w:color="auto"/>
              <w:right w:val="single" w:sz="4" w:space="0" w:color="auto"/>
            </w:tcBorders>
          </w:tcPr>
          <w:p w14:paraId="77A0A1EF" w14:textId="77777777" w:rsidR="00C227B7" w:rsidRPr="00C227B7" w:rsidRDefault="00C227B7" w:rsidP="00C227B7">
            <w:pPr>
              <w:spacing w:line="240" w:lineRule="auto"/>
              <w:ind w:firstLine="0"/>
              <w:jc w:val="left"/>
              <w:rPr>
                <w:rFonts w:eastAsia="Calibri"/>
                <w:b/>
                <w:color w:val="000000"/>
                <w:sz w:val="20"/>
                <w:szCs w:val="20"/>
                <w:lang w:eastAsia="en-US"/>
              </w:rPr>
            </w:pPr>
            <w:r w:rsidRPr="00C227B7">
              <w:rPr>
                <w:rFonts w:eastAsia="Calibri"/>
                <w:b/>
                <w:color w:val="000000"/>
                <w:sz w:val="22"/>
                <w:szCs w:val="22"/>
                <w:lang w:eastAsia="en-US"/>
              </w:rPr>
              <w:t>4 136 296,96</w:t>
            </w:r>
          </w:p>
        </w:tc>
      </w:tr>
    </w:tbl>
    <w:p w14:paraId="5C75239A" w14:textId="77777777" w:rsidR="00C227B7" w:rsidRPr="00C227B7" w:rsidRDefault="00C227B7" w:rsidP="00C227B7">
      <w:pPr>
        <w:widowControl w:val="0"/>
        <w:autoSpaceDE w:val="0"/>
        <w:autoSpaceDN w:val="0"/>
        <w:adjustRightInd w:val="0"/>
        <w:spacing w:line="0" w:lineRule="atLeast"/>
        <w:ind w:left="360" w:firstLine="0"/>
        <w:contextualSpacing/>
        <w:rPr>
          <w:rFonts w:cs="Arial"/>
          <w:b/>
          <w:sz w:val="24"/>
          <w:szCs w:val="24"/>
        </w:rPr>
      </w:pPr>
    </w:p>
    <w:p w14:paraId="14E3C262" w14:textId="77777777" w:rsidR="00C227B7" w:rsidRPr="00C227B7" w:rsidRDefault="00C227B7" w:rsidP="00C227B7">
      <w:pPr>
        <w:widowControl w:val="0"/>
        <w:autoSpaceDE w:val="0"/>
        <w:autoSpaceDN w:val="0"/>
        <w:adjustRightInd w:val="0"/>
        <w:spacing w:line="0" w:lineRule="atLeast"/>
        <w:ind w:left="360" w:firstLine="0"/>
        <w:contextualSpacing/>
        <w:rPr>
          <w:rFonts w:cs="Arial"/>
          <w:b/>
          <w:sz w:val="24"/>
          <w:szCs w:val="24"/>
        </w:rPr>
      </w:pPr>
    </w:p>
    <w:p w14:paraId="00A4F19D" w14:textId="77777777" w:rsidR="00C227B7" w:rsidRPr="00C227B7" w:rsidRDefault="00C227B7" w:rsidP="00C227B7">
      <w:pPr>
        <w:widowControl w:val="0"/>
        <w:autoSpaceDE w:val="0"/>
        <w:autoSpaceDN w:val="0"/>
        <w:adjustRightInd w:val="0"/>
        <w:spacing w:line="0" w:lineRule="atLeast"/>
        <w:ind w:left="360" w:firstLine="0"/>
        <w:contextualSpacing/>
        <w:rPr>
          <w:rFonts w:cs="Arial"/>
          <w:b/>
          <w:sz w:val="24"/>
          <w:szCs w:val="24"/>
        </w:rPr>
      </w:pPr>
      <w:r w:rsidRPr="00C227B7">
        <w:rPr>
          <w:rFonts w:cs="Arial"/>
          <w:b/>
          <w:sz w:val="24"/>
          <w:szCs w:val="24"/>
        </w:rPr>
        <w:t>Лот №2:</w:t>
      </w:r>
    </w:p>
    <w:tbl>
      <w:tblPr>
        <w:tblStyle w:val="42"/>
        <w:tblW w:w="10348" w:type="dxa"/>
        <w:tblInd w:w="-5" w:type="dxa"/>
        <w:tblLayout w:type="fixed"/>
        <w:tblLook w:val="04A0" w:firstRow="1" w:lastRow="0" w:firstColumn="1" w:lastColumn="0" w:noHBand="0" w:noVBand="1"/>
      </w:tblPr>
      <w:tblGrid>
        <w:gridCol w:w="2127"/>
        <w:gridCol w:w="850"/>
        <w:gridCol w:w="1276"/>
        <w:gridCol w:w="850"/>
        <w:gridCol w:w="2410"/>
        <w:gridCol w:w="1276"/>
        <w:gridCol w:w="1559"/>
      </w:tblGrid>
      <w:tr w:rsidR="00C227B7" w:rsidRPr="00C227B7" w14:paraId="5DCC1C3E" w14:textId="77777777" w:rsidTr="00842761">
        <w:trPr>
          <w:trHeight w:val="978"/>
        </w:trPr>
        <w:tc>
          <w:tcPr>
            <w:tcW w:w="2127" w:type="dxa"/>
            <w:tcBorders>
              <w:top w:val="single" w:sz="4" w:space="0" w:color="auto"/>
              <w:left w:val="single" w:sz="4" w:space="0" w:color="auto"/>
              <w:bottom w:val="single" w:sz="4" w:space="0" w:color="auto"/>
              <w:right w:val="single" w:sz="4" w:space="0" w:color="auto"/>
            </w:tcBorders>
            <w:vAlign w:val="center"/>
            <w:hideMark/>
          </w:tcPr>
          <w:p w14:paraId="52D5B680" w14:textId="77777777" w:rsidR="00C227B7" w:rsidRPr="00C227B7" w:rsidRDefault="00C227B7" w:rsidP="00C227B7">
            <w:pPr>
              <w:spacing w:line="0" w:lineRule="atLeast"/>
              <w:ind w:firstLine="0"/>
              <w:jc w:val="center"/>
              <w:rPr>
                <w:b/>
                <w:sz w:val="20"/>
                <w:szCs w:val="20"/>
              </w:rPr>
            </w:pPr>
            <w:r w:rsidRPr="00C227B7">
              <w:rPr>
                <w:b/>
                <w:sz w:val="20"/>
                <w:szCs w:val="20"/>
              </w:rPr>
              <w:t>Месторасположение Объектов</w:t>
            </w:r>
          </w:p>
        </w:tc>
        <w:tc>
          <w:tcPr>
            <w:tcW w:w="850" w:type="dxa"/>
            <w:tcBorders>
              <w:top w:val="single" w:sz="4" w:space="0" w:color="auto"/>
              <w:left w:val="single" w:sz="4" w:space="0" w:color="auto"/>
              <w:bottom w:val="single" w:sz="4" w:space="0" w:color="auto"/>
              <w:right w:val="single" w:sz="4" w:space="0" w:color="auto"/>
            </w:tcBorders>
            <w:vAlign w:val="center"/>
          </w:tcPr>
          <w:p w14:paraId="6BC73B9E" w14:textId="77777777" w:rsidR="00C227B7" w:rsidRPr="00C227B7" w:rsidRDefault="00C227B7" w:rsidP="00C227B7">
            <w:pPr>
              <w:spacing w:line="0" w:lineRule="atLeast"/>
              <w:ind w:left="-108" w:firstLine="0"/>
              <w:jc w:val="center"/>
              <w:rPr>
                <w:b/>
                <w:color w:val="000000"/>
                <w:sz w:val="20"/>
                <w:szCs w:val="20"/>
              </w:rPr>
            </w:pPr>
            <w:r w:rsidRPr="00C227B7">
              <w:rPr>
                <w:b/>
                <w:color w:val="000000"/>
                <w:sz w:val="20"/>
                <w:szCs w:val="20"/>
              </w:rPr>
              <w:t>Класс опасности ОПО</w:t>
            </w:r>
          </w:p>
        </w:tc>
        <w:tc>
          <w:tcPr>
            <w:tcW w:w="1276" w:type="dxa"/>
            <w:tcBorders>
              <w:top w:val="single" w:sz="4" w:space="0" w:color="auto"/>
              <w:left w:val="single" w:sz="4" w:space="0" w:color="auto"/>
              <w:bottom w:val="single" w:sz="4" w:space="0" w:color="auto"/>
              <w:right w:val="single" w:sz="4" w:space="0" w:color="auto"/>
            </w:tcBorders>
            <w:vAlign w:val="center"/>
          </w:tcPr>
          <w:p w14:paraId="55471003" w14:textId="77777777" w:rsidR="00C227B7" w:rsidRPr="00C227B7" w:rsidRDefault="00C227B7" w:rsidP="00C227B7">
            <w:pPr>
              <w:spacing w:line="0" w:lineRule="atLeast"/>
              <w:ind w:firstLine="0"/>
              <w:jc w:val="center"/>
              <w:rPr>
                <w:b/>
                <w:sz w:val="20"/>
                <w:szCs w:val="20"/>
              </w:rPr>
            </w:pPr>
            <w:r w:rsidRPr="00C227B7">
              <w:rPr>
                <w:b/>
                <w:color w:val="000000"/>
                <w:sz w:val="20"/>
                <w:szCs w:val="20"/>
              </w:rPr>
              <w:t>Тип, объем, длина Объектов ЭПБ</w:t>
            </w:r>
          </w:p>
        </w:tc>
        <w:tc>
          <w:tcPr>
            <w:tcW w:w="850" w:type="dxa"/>
            <w:tcBorders>
              <w:top w:val="single" w:sz="4" w:space="0" w:color="auto"/>
              <w:left w:val="single" w:sz="4" w:space="0" w:color="auto"/>
              <w:bottom w:val="single" w:sz="4" w:space="0" w:color="auto"/>
              <w:right w:val="single" w:sz="4" w:space="0" w:color="auto"/>
            </w:tcBorders>
            <w:vAlign w:val="center"/>
          </w:tcPr>
          <w:p w14:paraId="223E276C" w14:textId="77777777" w:rsidR="00C227B7" w:rsidRPr="00C227B7" w:rsidRDefault="00C227B7" w:rsidP="00C227B7">
            <w:pPr>
              <w:spacing w:line="0" w:lineRule="atLeast"/>
              <w:ind w:left="-108" w:firstLine="0"/>
              <w:jc w:val="center"/>
              <w:rPr>
                <w:b/>
                <w:bCs/>
                <w:color w:val="000000"/>
                <w:sz w:val="20"/>
                <w:szCs w:val="20"/>
              </w:rPr>
            </w:pPr>
            <w:r w:rsidRPr="00C227B7">
              <w:rPr>
                <w:b/>
                <w:bCs/>
                <w:color w:val="000000"/>
                <w:sz w:val="20"/>
                <w:szCs w:val="20"/>
              </w:rPr>
              <w:t>Кол. в ед. длина в км.</w:t>
            </w:r>
          </w:p>
        </w:tc>
        <w:tc>
          <w:tcPr>
            <w:tcW w:w="2410" w:type="dxa"/>
            <w:tcBorders>
              <w:top w:val="single" w:sz="4" w:space="0" w:color="auto"/>
              <w:left w:val="single" w:sz="4" w:space="0" w:color="auto"/>
              <w:bottom w:val="single" w:sz="4" w:space="0" w:color="auto"/>
              <w:right w:val="single" w:sz="4" w:space="0" w:color="auto"/>
            </w:tcBorders>
            <w:vAlign w:val="center"/>
          </w:tcPr>
          <w:p w14:paraId="457B1607" w14:textId="77777777" w:rsidR="00C227B7" w:rsidRPr="00C227B7" w:rsidRDefault="00C227B7" w:rsidP="00C227B7">
            <w:pPr>
              <w:spacing w:line="0" w:lineRule="atLeast"/>
              <w:ind w:firstLine="0"/>
              <w:jc w:val="center"/>
              <w:rPr>
                <w:b/>
                <w:bCs/>
                <w:color w:val="000000"/>
                <w:sz w:val="20"/>
                <w:szCs w:val="20"/>
              </w:rPr>
            </w:pPr>
            <w:r w:rsidRPr="00C227B7">
              <w:rPr>
                <w:b/>
                <w:bCs/>
                <w:color w:val="000000"/>
                <w:sz w:val="20"/>
                <w:szCs w:val="20"/>
              </w:rPr>
              <w:t>Ориентировочная дата освобождения РВС для проведения ЭПБ.</w:t>
            </w:r>
          </w:p>
        </w:tc>
        <w:tc>
          <w:tcPr>
            <w:tcW w:w="1276" w:type="dxa"/>
            <w:tcBorders>
              <w:top w:val="single" w:sz="4" w:space="0" w:color="auto"/>
              <w:left w:val="single" w:sz="4" w:space="0" w:color="auto"/>
              <w:bottom w:val="single" w:sz="4" w:space="0" w:color="auto"/>
              <w:right w:val="single" w:sz="4" w:space="0" w:color="auto"/>
            </w:tcBorders>
            <w:vAlign w:val="center"/>
          </w:tcPr>
          <w:p w14:paraId="1E08E270" w14:textId="77777777" w:rsidR="00C227B7" w:rsidRPr="00C227B7" w:rsidRDefault="00C227B7" w:rsidP="00C227B7">
            <w:pPr>
              <w:spacing w:line="0" w:lineRule="atLeast"/>
              <w:ind w:firstLine="0"/>
              <w:jc w:val="center"/>
              <w:rPr>
                <w:rFonts w:eastAsia="Calibri"/>
                <w:b/>
                <w:color w:val="333333"/>
                <w:sz w:val="20"/>
                <w:szCs w:val="20"/>
                <w:shd w:val="clear" w:color="auto" w:fill="FFFFFF"/>
                <w:lang w:eastAsia="en-US"/>
              </w:rPr>
            </w:pPr>
            <w:r w:rsidRPr="00C227B7">
              <w:rPr>
                <w:rFonts w:eastAsia="Calibri"/>
                <w:b/>
                <w:color w:val="333333"/>
                <w:sz w:val="20"/>
                <w:szCs w:val="20"/>
                <w:shd w:val="clear" w:color="auto" w:fill="FFFFFF"/>
                <w:lang w:eastAsia="en-US"/>
              </w:rPr>
              <w:t>Цена без НДС, руб.</w:t>
            </w:r>
          </w:p>
          <w:p w14:paraId="55E398A3" w14:textId="77777777" w:rsidR="00C227B7" w:rsidRPr="00C227B7" w:rsidRDefault="00C227B7" w:rsidP="00C227B7">
            <w:pPr>
              <w:spacing w:line="0" w:lineRule="atLeast"/>
              <w:ind w:firstLine="0"/>
              <w:jc w:val="center"/>
              <w:rPr>
                <w:rFonts w:eastAsia="Calibri"/>
                <w:b/>
                <w:color w:val="333333"/>
                <w:sz w:val="20"/>
                <w:szCs w:val="20"/>
                <w:shd w:val="clear" w:color="auto" w:fill="FFFFFF"/>
                <w:lang w:eastAsia="en-US"/>
              </w:rPr>
            </w:pPr>
            <w:r w:rsidRPr="00C227B7">
              <w:rPr>
                <w:rFonts w:eastAsia="Calibri"/>
                <w:b/>
                <w:color w:val="333333"/>
                <w:sz w:val="20"/>
                <w:szCs w:val="20"/>
                <w:shd w:val="clear" w:color="auto" w:fill="FFFFFF"/>
                <w:lang w:eastAsia="en-US"/>
              </w:rPr>
              <w:t>за ед./км.</w:t>
            </w:r>
          </w:p>
        </w:tc>
        <w:tc>
          <w:tcPr>
            <w:tcW w:w="1559" w:type="dxa"/>
            <w:tcBorders>
              <w:top w:val="single" w:sz="4" w:space="0" w:color="auto"/>
              <w:left w:val="single" w:sz="4" w:space="0" w:color="auto"/>
              <w:bottom w:val="single" w:sz="4" w:space="0" w:color="auto"/>
              <w:right w:val="single" w:sz="4" w:space="0" w:color="auto"/>
            </w:tcBorders>
            <w:vAlign w:val="center"/>
          </w:tcPr>
          <w:p w14:paraId="176376AA" w14:textId="77777777" w:rsidR="00C227B7" w:rsidRPr="00C227B7" w:rsidRDefault="00C227B7" w:rsidP="00C227B7">
            <w:pPr>
              <w:spacing w:line="0" w:lineRule="atLeast"/>
              <w:ind w:firstLine="0"/>
              <w:jc w:val="center"/>
              <w:rPr>
                <w:b/>
                <w:bCs/>
                <w:color w:val="000000"/>
                <w:sz w:val="20"/>
                <w:szCs w:val="20"/>
              </w:rPr>
            </w:pPr>
            <w:r w:rsidRPr="00C227B7">
              <w:rPr>
                <w:rFonts w:eastAsia="Calibri"/>
                <w:b/>
                <w:color w:val="333333"/>
                <w:sz w:val="20"/>
                <w:szCs w:val="20"/>
                <w:shd w:val="clear" w:color="auto" w:fill="FFFFFF"/>
                <w:lang w:eastAsia="en-US"/>
              </w:rPr>
              <w:t>Начальная (максимальная) цена договора без учета НДС, руб.</w:t>
            </w:r>
          </w:p>
        </w:tc>
      </w:tr>
      <w:tr w:rsidR="00C227B7" w:rsidRPr="00C227B7" w14:paraId="049CFAA3" w14:textId="77777777" w:rsidTr="00842761">
        <w:trPr>
          <w:trHeight w:val="809"/>
        </w:trPr>
        <w:tc>
          <w:tcPr>
            <w:tcW w:w="2127" w:type="dxa"/>
            <w:vMerge w:val="restart"/>
            <w:tcBorders>
              <w:top w:val="single" w:sz="4" w:space="0" w:color="auto"/>
              <w:left w:val="single" w:sz="4" w:space="0" w:color="auto"/>
              <w:right w:val="single" w:sz="4" w:space="0" w:color="auto"/>
            </w:tcBorders>
          </w:tcPr>
          <w:p w14:paraId="7A64511C" w14:textId="77777777" w:rsidR="00C227B7" w:rsidRPr="00C227B7" w:rsidRDefault="00C227B7" w:rsidP="00C227B7">
            <w:pPr>
              <w:spacing w:line="0" w:lineRule="atLeast"/>
              <w:ind w:firstLine="0"/>
              <w:jc w:val="left"/>
              <w:rPr>
                <w:rFonts w:eastAsia="Calibri"/>
                <w:sz w:val="20"/>
                <w:szCs w:val="20"/>
                <w:lang w:eastAsia="en-US"/>
              </w:rPr>
            </w:pPr>
            <w:r w:rsidRPr="00C227B7">
              <w:rPr>
                <w:color w:val="000000"/>
                <w:sz w:val="20"/>
                <w:szCs w:val="20"/>
              </w:rPr>
              <w:t>«</w:t>
            </w:r>
            <w:proofErr w:type="spellStart"/>
            <w:r w:rsidRPr="00C227B7">
              <w:rPr>
                <w:color w:val="000000"/>
                <w:sz w:val="20"/>
                <w:szCs w:val="20"/>
              </w:rPr>
              <w:t>Нюрбинская</w:t>
            </w:r>
            <w:proofErr w:type="spellEnd"/>
            <w:r w:rsidRPr="00C227B7">
              <w:rPr>
                <w:color w:val="000000"/>
                <w:sz w:val="20"/>
                <w:szCs w:val="20"/>
              </w:rPr>
              <w:t xml:space="preserve"> нефтебаза», РС(Я), </w:t>
            </w:r>
            <w:proofErr w:type="spellStart"/>
            <w:r w:rsidRPr="00C227B7">
              <w:rPr>
                <w:color w:val="000000"/>
                <w:sz w:val="20"/>
                <w:szCs w:val="20"/>
              </w:rPr>
              <w:t>Нюрбинский</w:t>
            </w:r>
            <w:proofErr w:type="spellEnd"/>
            <w:r w:rsidRPr="00C227B7">
              <w:rPr>
                <w:color w:val="000000"/>
                <w:sz w:val="20"/>
                <w:szCs w:val="20"/>
              </w:rPr>
              <w:t xml:space="preserve"> улус, г. Нюрба, с. Антоновка, </w:t>
            </w:r>
            <w:proofErr w:type="spellStart"/>
            <w:r w:rsidRPr="00C227B7">
              <w:rPr>
                <w:color w:val="000000"/>
                <w:sz w:val="20"/>
                <w:szCs w:val="20"/>
              </w:rPr>
              <w:t>мкр</w:t>
            </w:r>
            <w:proofErr w:type="spellEnd"/>
            <w:r w:rsidRPr="00C227B7">
              <w:rPr>
                <w:color w:val="000000"/>
                <w:sz w:val="20"/>
                <w:szCs w:val="20"/>
              </w:rPr>
              <w:t>. Нефтебаза</w:t>
            </w:r>
          </w:p>
        </w:tc>
        <w:tc>
          <w:tcPr>
            <w:tcW w:w="850" w:type="dxa"/>
            <w:vMerge w:val="restart"/>
            <w:tcBorders>
              <w:top w:val="single" w:sz="4" w:space="0" w:color="auto"/>
              <w:left w:val="single" w:sz="4" w:space="0" w:color="auto"/>
              <w:right w:val="single" w:sz="4" w:space="0" w:color="auto"/>
            </w:tcBorders>
          </w:tcPr>
          <w:p w14:paraId="75889029" w14:textId="77777777" w:rsidR="00C227B7" w:rsidRPr="00C227B7" w:rsidRDefault="00C227B7" w:rsidP="00C227B7">
            <w:pPr>
              <w:spacing w:line="0" w:lineRule="atLeast"/>
              <w:ind w:firstLine="0"/>
              <w:jc w:val="center"/>
              <w:rPr>
                <w:sz w:val="20"/>
                <w:szCs w:val="20"/>
              </w:rPr>
            </w:pPr>
            <w:r w:rsidRPr="00C227B7">
              <w:rPr>
                <w:sz w:val="20"/>
                <w:szCs w:val="20"/>
              </w:rPr>
              <w:t>II</w:t>
            </w:r>
          </w:p>
        </w:tc>
        <w:tc>
          <w:tcPr>
            <w:tcW w:w="1276" w:type="dxa"/>
            <w:tcBorders>
              <w:top w:val="single" w:sz="4" w:space="0" w:color="auto"/>
              <w:left w:val="single" w:sz="4" w:space="0" w:color="auto"/>
              <w:right w:val="single" w:sz="4" w:space="0" w:color="auto"/>
            </w:tcBorders>
          </w:tcPr>
          <w:p w14:paraId="130F71CE" w14:textId="77777777" w:rsidR="00C227B7" w:rsidRPr="00C227B7" w:rsidRDefault="00C227B7" w:rsidP="00C227B7">
            <w:pPr>
              <w:spacing w:line="0" w:lineRule="atLeast"/>
              <w:ind w:firstLine="0"/>
              <w:jc w:val="left"/>
              <w:rPr>
                <w:sz w:val="20"/>
                <w:szCs w:val="20"/>
              </w:rPr>
            </w:pPr>
            <w:r w:rsidRPr="00C227B7">
              <w:rPr>
                <w:sz w:val="20"/>
                <w:szCs w:val="20"/>
              </w:rPr>
              <w:t xml:space="preserve">РВС-2000 </w:t>
            </w:r>
          </w:p>
        </w:tc>
        <w:tc>
          <w:tcPr>
            <w:tcW w:w="850" w:type="dxa"/>
            <w:tcBorders>
              <w:top w:val="single" w:sz="4" w:space="0" w:color="auto"/>
              <w:left w:val="single" w:sz="4" w:space="0" w:color="auto"/>
              <w:right w:val="single" w:sz="4" w:space="0" w:color="auto"/>
            </w:tcBorders>
          </w:tcPr>
          <w:p w14:paraId="528D9785" w14:textId="77777777" w:rsidR="00C227B7" w:rsidRPr="00C227B7" w:rsidRDefault="00C227B7" w:rsidP="00C227B7">
            <w:pPr>
              <w:spacing w:after="200" w:line="276" w:lineRule="auto"/>
              <w:ind w:firstLine="0"/>
              <w:jc w:val="center"/>
              <w:rPr>
                <w:rFonts w:eastAsia="Calibri"/>
                <w:color w:val="000000"/>
                <w:sz w:val="22"/>
                <w:szCs w:val="22"/>
                <w:lang w:eastAsia="en-US"/>
              </w:rPr>
            </w:pPr>
            <w:r w:rsidRPr="00C227B7">
              <w:rPr>
                <w:rFonts w:eastAsia="Calibri"/>
                <w:color w:val="000000"/>
                <w:sz w:val="22"/>
                <w:szCs w:val="22"/>
                <w:lang w:eastAsia="en-US"/>
              </w:rPr>
              <w:t>2</w:t>
            </w:r>
          </w:p>
        </w:tc>
        <w:tc>
          <w:tcPr>
            <w:tcW w:w="2410" w:type="dxa"/>
            <w:vMerge w:val="restart"/>
            <w:tcBorders>
              <w:top w:val="single" w:sz="4" w:space="0" w:color="auto"/>
              <w:left w:val="single" w:sz="4" w:space="0" w:color="auto"/>
              <w:right w:val="single" w:sz="4" w:space="0" w:color="auto"/>
            </w:tcBorders>
          </w:tcPr>
          <w:p w14:paraId="1CFA9F30" w14:textId="77777777" w:rsidR="00C227B7" w:rsidRPr="00C227B7" w:rsidRDefault="00C227B7" w:rsidP="00C227B7">
            <w:pPr>
              <w:spacing w:line="0" w:lineRule="atLeast"/>
              <w:ind w:firstLine="0"/>
              <w:jc w:val="left"/>
              <w:rPr>
                <w:b/>
                <w:sz w:val="20"/>
                <w:szCs w:val="20"/>
              </w:rPr>
            </w:pPr>
            <w:r w:rsidRPr="00C227B7">
              <w:rPr>
                <w:b/>
                <w:sz w:val="20"/>
                <w:szCs w:val="20"/>
              </w:rPr>
              <w:t xml:space="preserve">1 этап. </w:t>
            </w:r>
          </w:p>
          <w:p w14:paraId="55B9AE0E" w14:textId="77777777" w:rsidR="00C227B7" w:rsidRPr="00C227B7" w:rsidRDefault="00C227B7" w:rsidP="00C227B7">
            <w:pPr>
              <w:spacing w:line="0" w:lineRule="atLeast"/>
              <w:ind w:firstLine="0"/>
              <w:jc w:val="left"/>
              <w:rPr>
                <w:sz w:val="20"/>
                <w:szCs w:val="20"/>
              </w:rPr>
            </w:pPr>
            <w:r w:rsidRPr="00C227B7">
              <w:rPr>
                <w:sz w:val="20"/>
                <w:szCs w:val="20"/>
              </w:rPr>
              <w:t>Все РВС – апрель, май 2025</w:t>
            </w:r>
          </w:p>
          <w:p w14:paraId="4F574313" w14:textId="77777777" w:rsidR="00C227B7" w:rsidRPr="00C227B7" w:rsidRDefault="00C227B7" w:rsidP="00C227B7">
            <w:pPr>
              <w:spacing w:line="0" w:lineRule="atLeast"/>
              <w:ind w:firstLine="0"/>
              <w:jc w:val="left"/>
              <w:rPr>
                <w:sz w:val="20"/>
                <w:szCs w:val="20"/>
              </w:rPr>
            </w:pPr>
          </w:p>
          <w:p w14:paraId="61B510A2" w14:textId="77777777" w:rsidR="00C227B7" w:rsidRPr="00C227B7" w:rsidRDefault="00C227B7" w:rsidP="00C227B7">
            <w:pPr>
              <w:spacing w:line="0" w:lineRule="atLeast"/>
              <w:ind w:firstLine="0"/>
              <w:jc w:val="left"/>
              <w:rPr>
                <w:b/>
                <w:sz w:val="20"/>
                <w:szCs w:val="20"/>
              </w:rPr>
            </w:pPr>
            <w:r w:rsidRPr="00C227B7">
              <w:rPr>
                <w:b/>
                <w:sz w:val="20"/>
                <w:szCs w:val="20"/>
              </w:rPr>
              <w:t xml:space="preserve">2 этап. </w:t>
            </w:r>
          </w:p>
          <w:p w14:paraId="7A4C03CB" w14:textId="77777777" w:rsidR="00C227B7" w:rsidRPr="00C227B7" w:rsidRDefault="00C227B7" w:rsidP="00C227B7">
            <w:pPr>
              <w:spacing w:line="0" w:lineRule="atLeast"/>
              <w:ind w:firstLine="0"/>
              <w:jc w:val="left"/>
              <w:rPr>
                <w:sz w:val="20"/>
                <w:szCs w:val="20"/>
              </w:rPr>
            </w:pPr>
            <w:r w:rsidRPr="00C227B7">
              <w:rPr>
                <w:sz w:val="20"/>
                <w:szCs w:val="20"/>
              </w:rPr>
              <w:t>Выезд для осмотра - осуществляется в отношении отремонтированных РВС, по мере их готовности.</w:t>
            </w:r>
          </w:p>
        </w:tc>
        <w:tc>
          <w:tcPr>
            <w:tcW w:w="1276" w:type="dxa"/>
            <w:tcBorders>
              <w:top w:val="single" w:sz="4" w:space="0" w:color="auto"/>
              <w:left w:val="single" w:sz="4" w:space="0" w:color="auto"/>
              <w:right w:val="single" w:sz="4" w:space="0" w:color="auto"/>
            </w:tcBorders>
          </w:tcPr>
          <w:p w14:paraId="513A86FE" w14:textId="77777777" w:rsidR="00C227B7" w:rsidRPr="00C227B7" w:rsidRDefault="00C227B7" w:rsidP="00C227B7">
            <w:pPr>
              <w:spacing w:line="276" w:lineRule="auto"/>
              <w:ind w:firstLine="0"/>
              <w:jc w:val="center"/>
              <w:rPr>
                <w:rFonts w:eastAsia="Calibri"/>
                <w:b/>
                <w:color w:val="000000"/>
                <w:sz w:val="22"/>
                <w:szCs w:val="22"/>
                <w:lang w:eastAsia="en-US"/>
              </w:rPr>
            </w:pPr>
            <w:r w:rsidRPr="00C227B7">
              <w:rPr>
                <w:rFonts w:eastAsia="Calibri"/>
                <w:b/>
                <w:color w:val="000000"/>
                <w:sz w:val="22"/>
                <w:szCs w:val="22"/>
                <w:lang w:eastAsia="en-US"/>
              </w:rPr>
              <w:t>182 876,67</w:t>
            </w:r>
          </w:p>
        </w:tc>
        <w:tc>
          <w:tcPr>
            <w:tcW w:w="1559" w:type="dxa"/>
            <w:tcBorders>
              <w:top w:val="single" w:sz="4" w:space="0" w:color="auto"/>
              <w:left w:val="single" w:sz="4" w:space="0" w:color="auto"/>
              <w:right w:val="single" w:sz="4" w:space="0" w:color="auto"/>
            </w:tcBorders>
          </w:tcPr>
          <w:p w14:paraId="4D59AF0A" w14:textId="77777777" w:rsidR="00C227B7" w:rsidRPr="00C227B7" w:rsidRDefault="00C227B7" w:rsidP="00C227B7">
            <w:pPr>
              <w:spacing w:line="276" w:lineRule="auto"/>
              <w:ind w:firstLine="0"/>
              <w:jc w:val="center"/>
              <w:rPr>
                <w:rFonts w:eastAsia="Calibri"/>
                <w:b/>
                <w:color w:val="000000"/>
                <w:sz w:val="22"/>
                <w:szCs w:val="22"/>
                <w:lang w:eastAsia="en-US"/>
              </w:rPr>
            </w:pPr>
            <w:r w:rsidRPr="00C227B7">
              <w:rPr>
                <w:rFonts w:eastAsia="Calibri"/>
                <w:b/>
                <w:color w:val="000000"/>
                <w:sz w:val="22"/>
                <w:szCs w:val="22"/>
                <w:lang w:eastAsia="en-US"/>
              </w:rPr>
              <w:t>365 753,34</w:t>
            </w:r>
          </w:p>
        </w:tc>
      </w:tr>
      <w:tr w:rsidR="00C227B7" w:rsidRPr="00C227B7" w14:paraId="15E83C51" w14:textId="77777777" w:rsidTr="00842761">
        <w:trPr>
          <w:trHeight w:val="1698"/>
        </w:trPr>
        <w:tc>
          <w:tcPr>
            <w:tcW w:w="2127" w:type="dxa"/>
            <w:vMerge/>
            <w:tcBorders>
              <w:left w:val="single" w:sz="4" w:space="0" w:color="auto"/>
              <w:right w:val="single" w:sz="4" w:space="0" w:color="auto"/>
            </w:tcBorders>
          </w:tcPr>
          <w:p w14:paraId="1547F730" w14:textId="77777777" w:rsidR="00C227B7" w:rsidRPr="00C227B7" w:rsidRDefault="00C227B7" w:rsidP="00C227B7">
            <w:pPr>
              <w:spacing w:line="0" w:lineRule="atLeast"/>
              <w:ind w:firstLine="0"/>
              <w:jc w:val="left"/>
              <w:rPr>
                <w:color w:val="000000"/>
                <w:sz w:val="20"/>
                <w:szCs w:val="20"/>
              </w:rPr>
            </w:pPr>
          </w:p>
        </w:tc>
        <w:tc>
          <w:tcPr>
            <w:tcW w:w="850" w:type="dxa"/>
            <w:vMerge/>
            <w:tcBorders>
              <w:left w:val="single" w:sz="4" w:space="0" w:color="auto"/>
              <w:right w:val="single" w:sz="4" w:space="0" w:color="auto"/>
            </w:tcBorders>
          </w:tcPr>
          <w:p w14:paraId="04E2BA38" w14:textId="77777777" w:rsidR="00C227B7" w:rsidRPr="00C227B7" w:rsidRDefault="00C227B7" w:rsidP="00C227B7">
            <w:pPr>
              <w:spacing w:line="0" w:lineRule="atLeast"/>
              <w:ind w:firstLine="0"/>
              <w:jc w:val="center"/>
              <w:rPr>
                <w:sz w:val="20"/>
                <w:szCs w:val="20"/>
              </w:rPr>
            </w:pPr>
          </w:p>
        </w:tc>
        <w:tc>
          <w:tcPr>
            <w:tcW w:w="1276" w:type="dxa"/>
            <w:tcBorders>
              <w:top w:val="single" w:sz="4" w:space="0" w:color="auto"/>
              <w:left w:val="single" w:sz="4" w:space="0" w:color="auto"/>
              <w:right w:val="single" w:sz="4" w:space="0" w:color="auto"/>
            </w:tcBorders>
          </w:tcPr>
          <w:p w14:paraId="090E984A" w14:textId="77777777" w:rsidR="00C227B7" w:rsidRPr="00C227B7" w:rsidRDefault="00C227B7" w:rsidP="00C227B7">
            <w:pPr>
              <w:spacing w:line="0" w:lineRule="atLeast"/>
              <w:ind w:firstLine="0"/>
              <w:jc w:val="left"/>
              <w:rPr>
                <w:sz w:val="20"/>
                <w:szCs w:val="20"/>
              </w:rPr>
            </w:pPr>
            <w:r w:rsidRPr="00C227B7">
              <w:rPr>
                <w:sz w:val="20"/>
                <w:szCs w:val="20"/>
              </w:rPr>
              <w:t xml:space="preserve">РВС-1000 </w:t>
            </w:r>
          </w:p>
        </w:tc>
        <w:tc>
          <w:tcPr>
            <w:tcW w:w="850" w:type="dxa"/>
            <w:tcBorders>
              <w:top w:val="single" w:sz="4" w:space="0" w:color="auto"/>
              <w:left w:val="single" w:sz="4" w:space="0" w:color="auto"/>
              <w:right w:val="single" w:sz="4" w:space="0" w:color="auto"/>
            </w:tcBorders>
          </w:tcPr>
          <w:p w14:paraId="0FF50D3A" w14:textId="77777777" w:rsidR="00C227B7" w:rsidRPr="00C227B7" w:rsidRDefault="00C227B7" w:rsidP="00C227B7">
            <w:pPr>
              <w:spacing w:after="200" w:line="276" w:lineRule="auto"/>
              <w:ind w:firstLine="0"/>
              <w:jc w:val="center"/>
              <w:rPr>
                <w:rFonts w:eastAsia="Calibri"/>
                <w:color w:val="000000"/>
                <w:sz w:val="22"/>
                <w:szCs w:val="22"/>
                <w:lang w:eastAsia="en-US"/>
              </w:rPr>
            </w:pPr>
            <w:r w:rsidRPr="00C227B7">
              <w:rPr>
                <w:rFonts w:eastAsia="Calibri"/>
                <w:color w:val="000000"/>
                <w:sz w:val="22"/>
                <w:szCs w:val="22"/>
                <w:lang w:eastAsia="en-US"/>
              </w:rPr>
              <w:t>1</w:t>
            </w:r>
          </w:p>
        </w:tc>
        <w:tc>
          <w:tcPr>
            <w:tcW w:w="2410" w:type="dxa"/>
            <w:vMerge/>
            <w:tcBorders>
              <w:left w:val="single" w:sz="4" w:space="0" w:color="auto"/>
              <w:right w:val="single" w:sz="4" w:space="0" w:color="auto"/>
            </w:tcBorders>
          </w:tcPr>
          <w:p w14:paraId="47092257" w14:textId="77777777" w:rsidR="00C227B7" w:rsidRPr="00C227B7" w:rsidRDefault="00C227B7" w:rsidP="00C227B7">
            <w:pPr>
              <w:spacing w:line="0" w:lineRule="atLeast"/>
              <w:ind w:firstLine="0"/>
              <w:jc w:val="left"/>
              <w:rPr>
                <w:b/>
                <w:sz w:val="20"/>
                <w:szCs w:val="20"/>
              </w:rPr>
            </w:pPr>
          </w:p>
        </w:tc>
        <w:tc>
          <w:tcPr>
            <w:tcW w:w="1276" w:type="dxa"/>
            <w:tcBorders>
              <w:top w:val="single" w:sz="4" w:space="0" w:color="auto"/>
              <w:left w:val="single" w:sz="4" w:space="0" w:color="auto"/>
              <w:right w:val="single" w:sz="4" w:space="0" w:color="auto"/>
            </w:tcBorders>
          </w:tcPr>
          <w:p w14:paraId="44774D41" w14:textId="77777777" w:rsidR="00C227B7" w:rsidRPr="00C227B7" w:rsidRDefault="00C227B7" w:rsidP="00C227B7">
            <w:pPr>
              <w:spacing w:line="276" w:lineRule="auto"/>
              <w:ind w:firstLine="0"/>
              <w:jc w:val="center"/>
              <w:rPr>
                <w:rFonts w:eastAsia="Calibri"/>
                <w:b/>
                <w:color w:val="000000"/>
                <w:sz w:val="22"/>
                <w:szCs w:val="22"/>
                <w:lang w:eastAsia="en-US"/>
              </w:rPr>
            </w:pPr>
            <w:r w:rsidRPr="00C227B7">
              <w:rPr>
                <w:rFonts w:eastAsia="Calibri"/>
                <w:b/>
                <w:color w:val="000000"/>
                <w:sz w:val="22"/>
                <w:szCs w:val="22"/>
                <w:lang w:eastAsia="en-US"/>
              </w:rPr>
              <w:t>161 481,68</w:t>
            </w:r>
          </w:p>
        </w:tc>
        <w:tc>
          <w:tcPr>
            <w:tcW w:w="1559" w:type="dxa"/>
            <w:tcBorders>
              <w:top w:val="single" w:sz="4" w:space="0" w:color="auto"/>
              <w:left w:val="single" w:sz="4" w:space="0" w:color="auto"/>
              <w:right w:val="single" w:sz="4" w:space="0" w:color="auto"/>
            </w:tcBorders>
          </w:tcPr>
          <w:p w14:paraId="2FDB94CD" w14:textId="77777777" w:rsidR="00C227B7" w:rsidRPr="00C227B7" w:rsidRDefault="00C227B7" w:rsidP="00C227B7">
            <w:pPr>
              <w:spacing w:line="276" w:lineRule="auto"/>
              <w:ind w:firstLine="0"/>
              <w:jc w:val="center"/>
              <w:rPr>
                <w:rFonts w:eastAsia="Calibri"/>
                <w:b/>
                <w:color w:val="000000"/>
                <w:sz w:val="22"/>
                <w:szCs w:val="22"/>
                <w:lang w:eastAsia="en-US"/>
              </w:rPr>
            </w:pPr>
            <w:r w:rsidRPr="00C227B7">
              <w:rPr>
                <w:rFonts w:eastAsia="Calibri"/>
                <w:b/>
                <w:color w:val="000000"/>
                <w:sz w:val="22"/>
                <w:szCs w:val="22"/>
                <w:lang w:eastAsia="en-US"/>
              </w:rPr>
              <w:t>161 481,68</w:t>
            </w:r>
          </w:p>
        </w:tc>
      </w:tr>
      <w:tr w:rsidR="00C227B7" w:rsidRPr="00C227B7" w14:paraId="32A4B4CE" w14:textId="77777777" w:rsidTr="00842761">
        <w:trPr>
          <w:trHeight w:val="241"/>
        </w:trPr>
        <w:tc>
          <w:tcPr>
            <w:tcW w:w="8789" w:type="dxa"/>
            <w:gridSpan w:val="6"/>
            <w:tcBorders>
              <w:left w:val="single" w:sz="4" w:space="0" w:color="auto"/>
              <w:right w:val="single" w:sz="4" w:space="0" w:color="auto"/>
            </w:tcBorders>
          </w:tcPr>
          <w:p w14:paraId="095E999D" w14:textId="77777777" w:rsidR="00C227B7" w:rsidRPr="00C227B7" w:rsidRDefault="00C227B7" w:rsidP="00C227B7">
            <w:pPr>
              <w:spacing w:line="0" w:lineRule="atLeast"/>
              <w:ind w:firstLine="0"/>
              <w:jc w:val="right"/>
              <w:rPr>
                <w:rFonts w:eastAsia="Calibri"/>
                <w:sz w:val="20"/>
                <w:szCs w:val="20"/>
                <w:lang w:eastAsia="en-US"/>
              </w:rPr>
            </w:pPr>
            <w:r w:rsidRPr="00C227B7">
              <w:rPr>
                <w:rFonts w:eastAsia="Calibri"/>
                <w:color w:val="000000"/>
                <w:sz w:val="20"/>
                <w:szCs w:val="20"/>
                <w:lang w:eastAsia="en-US"/>
              </w:rPr>
              <w:t>Итого Лот №2</w:t>
            </w:r>
          </w:p>
        </w:tc>
        <w:tc>
          <w:tcPr>
            <w:tcW w:w="1559" w:type="dxa"/>
            <w:tcBorders>
              <w:left w:val="single" w:sz="4" w:space="0" w:color="auto"/>
              <w:right w:val="single" w:sz="4" w:space="0" w:color="auto"/>
            </w:tcBorders>
          </w:tcPr>
          <w:p w14:paraId="0D37D9A1" w14:textId="77777777" w:rsidR="00C227B7" w:rsidRPr="00C227B7" w:rsidRDefault="00C227B7" w:rsidP="00C227B7">
            <w:pPr>
              <w:spacing w:line="276" w:lineRule="auto"/>
              <w:ind w:firstLine="0"/>
              <w:jc w:val="center"/>
              <w:rPr>
                <w:rFonts w:eastAsia="Calibri"/>
                <w:b/>
                <w:color w:val="000000"/>
                <w:sz w:val="20"/>
                <w:szCs w:val="20"/>
                <w:lang w:eastAsia="en-US"/>
              </w:rPr>
            </w:pPr>
            <w:r w:rsidRPr="00C227B7">
              <w:rPr>
                <w:rFonts w:eastAsia="Calibri"/>
                <w:b/>
                <w:color w:val="000000"/>
                <w:sz w:val="22"/>
                <w:szCs w:val="22"/>
                <w:lang w:eastAsia="en-US"/>
              </w:rPr>
              <w:t>527 235,02</w:t>
            </w:r>
          </w:p>
        </w:tc>
      </w:tr>
    </w:tbl>
    <w:p w14:paraId="73B908F7" w14:textId="77777777" w:rsidR="00C227B7" w:rsidRPr="00C227B7" w:rsidRDefault="00C227B7" w:rsidP="00C227B7">
      <w:pPr>
        <w:widowControl w:val="0"/>
        <w:autoSpaceDE w:val="0"/>
        <w:autoSpaceDN w:val="0"/>
        <w:adjustRightInd w:val="0"/>
        <w:spacing w:line="0" w:lineRule="atLeast"/>
        <w:ind w:left="360" w:firstLine="0"/>
        <w:contextualSpacing/>
        <w:rPr>
          <w:rFonts w:cs="Arial"/>
          <w:b/>
          <w:sz w:val="24"/>
          <w:szCs w:val="24"/>
        </w:rPr>
      </w:pPr>
    </w:p>
    <w:p w14:paraId="1C99EC89" w14:textId="77777777" w:rsidR="00C227B7" w:rsidRPr="00C227B7" w:rsidRDefault="00C227B7" w:rsidP="00C227B7">
      <w:pPr>
        <w:widowControl w:val="0"/>
        <w:autoSpaceDE w:val="0"/>
        <w:autoSpaceDN w:val="0"/>
        <w:adjustRightInd w:val="0"/>
        <w:spacing w:line="0" w:lineRule="atLeast"/>
        <w:ind w:left="360" w:firstLine="0"/>
        <w:contextualSpacing/>
        <w:rPr>
          <w:rFonts w:cs="Arial"/>
          <w:b/>
          <w:sz w:val="24"/>
          <w:szCs w:val="24"/>
        </w:rPr>
      </w:pPr>
    </w:p>
    <w:p w14:paraId="58140089" w14:textId="77777777" w:rsidR="00C227B7" w:rsidRPr="00C227B7" w:rsidRDefault="00C227B7" w:rsidP="00C227B7">
      <w:pPr>
        <w:widowControl w:val="0"/>
        <w:autoSpaceDE w:val="0"/>
        <w:autoSpaceDN w:val="0"/>
        <w:adjustRightInd w:val="0"/>
        <w:spacing w:line="240" w:lineRule="auto"/>
        <w:ind w:left="360" w:firstLine="0"/>
        <w:contextualSpacing/>
        <w:jc w:val="left"/>
        <w:rPr>
          <w:rFonts w:cs="Arial"/>
          <w:b/>
          <w:sz w:val="24"/>
          <w:szCs w:val="24"/>
        </w:rPr>
      </w:pPr>
      <w:r w:rsidRPr="00C227B7">
        <w:rPr>
          <w:rFonts w:cs="Arial"/>
          <w:b/>
          <w:sz w:val="24"/>
          <w:szCs w:val="24"/>
        </w:rPr>
        <w:t>Лот №3:</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C227B7" w:rsidRPr="00C227B7" w14:paraId="05B858C3" w14:textId="77777777" w:rsidTr="00FC56D5">
        <w:tc>
          <w:tcPr>
            <w:tcW w:w="2127" w:type="dxa"/>
            <w:vAlign w:val="center"/>
            <w:hideMark/>
          </w:tcPr>
          <w:p w14:paraId="12656D86" w14:textId="77777777" w:rsidR="00C227B7" w:rsidRPr="00C227B7" w:rsidRDefault="00C227B7" w:rsidP="00C227B7">
            <w:pPr>
              <w:spacing w:line="0" w:lineRule="atLeast"/>
              <w:ind w:firstLine="0"/>
              <w:jc w:val="center"/>
              <w:rPr>
                <w:b/>
                <w:sz w:val="20"/>
                <w:szCs w:val="20"/>
              </w:rPr>
            </w:pPr>
            <w:r w:rsidRPr="00C227B7">
              <w:rPr>
                <w:b/>
                <w:sz w:val="20"/>
                <w:szCs w:val="20"/>
              </w:rPr>
              <w:t>Месторасположение Объектов</w:t>
            </w:r>
          </w:p>
        </w:tc>
        <w:tc>
          <w:tcPr>
            <w:tcW w:w="850" w:type="dxa"/>
            <w:vAlign w:val="center"/>
          </w:tcPr>
          <w:p w14:paraId="58277AC8" w14:textId="77777777" w:rsidR="00C227B7" w:rsidRPr="00C227B7" w:rsidRDefault="00C227B7" w:rsidP="00C227B7">
            <w:pPr>
              <w:spacing w:line="0" w:lineRule="atLeast"/>
              <w:ind w:left="-108" w:firstLine="0"/>
              <w:jc w:val="center"/>
              <w:rPr>
                <w:b/>
                <w:color w:val="000000"/>
                <w:sz w:val="20"/>
                <w:szCs w:val="20"/>
              </w:rPr>
            </w:pPr>
            <w:r w:rsidRPr="00C227B7">
              <w:rPr>
                <w:b/>
                <w:color w:val="000000"/>
                <w:sz w:val="20"/>
                <w:szCs w:val="20"/>
              </w:rPr>
              <w:t>Класс опасности ОПО</w:t>
            </w:r>
          </w:p>
        </w:tc>
        <w:tc>
          <w:tcPr>
            <w:tcW w:w="1276" w:type="dxa"/>
            <w:vAlign w:val="center"/>
          </w:tcPr>
          <w:p w14:paraId="7D9E20F8" w14:textId="77777777" w:rsidR="00C227B7" w:rsidRPr="00C227B7" w:rsidRDefault="00C227B7" w:rsidP="00C227B7">
            <w:pPr>
              <w:spacing w:line="0" w:lineRule="atLeast"/>
              <w:ind w:firstLine="0"/>
              <w:jc w:val="center"/>
              <w:rPr>
                <w:b/>
                <w:sz w:val="20"/>
                <w:szCs w:val="20"/>
              </w:rPr>
            </w:pPr>
            <w:r w:rsidRPr="00C227B7">
              <w:rPr>
                <w:b/>
                <w:color w:val="000000"/>
                <w:sz w:val="20"/>
                <w:szCs w:val="20"/>
              </w:rPr>
              <w:t>Тип, объем, длина Объектов ЭПБ</w:t>
            </w:r>
          </w:p>
        </w:tc>
        <w:tc>
          <w:tcPr>
            <w:tcW w:w="850" w:type="dxa"/>
            <w:vAlign w:val="center"/>
          </w:tcPr>
          <w:p w14:paraId="3663D3E3" w14:textId="77777777" w:rsidR="00C227B7" w:rsidRPr="00C227B7" w:rsidRDefault="00C227B7" w:rsidP="00C227B7">
            <w:pPr>
              <w:spacing w:line="0" w:lineRule="atLeast"/>
              <w:ind w:left="-108" w:firstLine="0"/>
              <w:jc w:val="center"/>
              <w:rPr>
                <w:b/>
                <w:bCs/>
                <w:color w:val="000000"/>
                <w:sz w:val="20"/>
                <w:szCs w:val="20"/>
              </w:rPr>
            </w:pPr>
            <w:r w:rsidRPr="00C227B7">
              <w:rPr>
                <w:b/>
                <w:bCs/>
                <w:color w:val="000000"/>
                <w:sz w:val="20"/>
                <w:szCs w:val="20"/>
              </w:rPr>
              <w:t>Кол. в ед. длина в км.</w:t>
            </w:r>
          </w:p>
        </w:tc>
        <w:tc>
          <w:tcPr>
            <w:tcW w:w="2410" w:type="dxa"/>
            <w:vAlign w:val="center"/>
          </w:tcPr>
          <w:p w14:paraId="2EC486CE" w14:textId="77777777" w:rsidR="00C227B7" w:rsidRPr="00C227B7" w:rsidRDefault="00C227B7" w:rsidP="00C227B7">
            <w:pPr>
              <w:spacing w:line="0" w:lineRule="atLeast"/>
              <w:ind w:firstLine="0"/>
              <w:jc w:val="center"/>
              <w:rPr>
                <w:b/>
                <w:bCs/>
                <w:color w:val="000000"/>
                <w:sz w:val="20"/>
                <w:szCs w:val="20"/>
              </w:rPr>
            </w:pPr>
            <w:r w:rsidRPr="00C227B7">
              <w:rPr>
                <w:b/>
                <w:bCs/>
                <w:color w:val="000000"/>
                <w:sz w:val="20"/>
                <w:szCs w:val="20"/>
              </w:rPr>
              <w:t>Ориентировочная дата освобождения РВС для проведения ЭПБ.</w:t>
            </w:r>
          </w:p>
        </w:tc>
        <w:tc>
          <w:tcPr>
            <w:tcW w:w="1276" w:type="dxa"/>
            <w:vAlign w:val="center"/>
          </w:tcPr>
          <w:p w14:paraId="4474506C" w14:textId="77777777" w:rsidR="00C227B7" w:rsidRPr="00C227B7" w:rsidRDefault="00C227B7" w:rsidP="00C227B7">
            <w:pPr>
              <w:spacing w:line="0" w:lineRule="atLeast"/>
              <w:ind w:firstLine="0"/>
              <w:jc w:val="center"/>
              <w:rPr>
                <w:rFonts w:eastAsia="Calibri"/>
                <w:b/>
                <w:color w:val="333333"/>
                <w:sz w:val="20"/>
                <w:szCs w:val="20"/>
                <w:shd w:val="clear" w:color="auto" w:fill="FFFFFF"/>
                <w:lang w:eastAsia="en-US"/>
              </w:rPr>
            </w:pPr>
            <w:r w:rsidRPr="00C227B7">
              <w:rPr>
                <w:rFonts w:eastAsia="Calibri"/>
                <w:b/>
                <w:color w:val="333333"/>
                <w:sz w:val="20"/>
                <w:szCs w:val="20"/>
                <w:shd w:val="clear" w:color="auto" w:fill="FFFFFF"/>
                <w:lang w:eastAsia="en-US"/>
              </w:rPr>
              <w:t>Цена без НДС, руб.</w:t>
            </w:r>
          </w:p>
          <w:p w14:paraId="3D3E12EE" w14:textId="77777777" w:rsidR="00C227B7" w:rsidRPr="00C227B7" w:rsidRDefault="00C227B7" w:rsidP="00C227B7">
            <w:pPr>
              <w:spacing w:line="0" w:lineRule="atLeast"/>
              <w:ind w:firstLine="0"/>
              <w:jc w:val="center"/>
              <w:rPr>
                <w:rFonts w:eastAsia="Calibri"/>
                <w:b/>
                <w:color w:val="333333"/>
                <w:sz w:val="20"/>
                <w:szCs w:val="20"/>
                <w:shd w:val="clear" w:color="auto" w:fill="FFFFFF"/>
                <w:lang w:eastAsia="en-US"/>
              </w:rPr>
            </w:pPr>
            <w:r w:rsidRPr="00C227B7">
              <w:rPr>
                <w:rFonts w:eastAsia="Calibri"/>
                <w:b/>
                <w:color w:val="333333"/>
                <w:sz w:val="20"/>
                <w:szCs w:val="20"/>
                <w:shd w:val="clear" w:color="auto" w:fill="FFFFFF"/>
                <w:lang w:eastAsia="en-US"/>
              </w:rPr>
              <w:t>за ед./км.</w:t>
            </w:r>
          </w:p>
        </w:tc>
        <w:tc>
          <w:tcPr>
            <w:tcW w:w="1417" w:type="dxa"/>
            <w:vAlign w:val="center"/>
          </w:tcPr>
          <w:p w14:paraId="11690A2F" w14:textId="77777777" w:rsidR="00C227B7" w:rsidRPr="00C227B7" w:rsidRDefault="00C227B7" w:rsidP="00C227B7">
            <w:pPr>
              <w:spacing w:line="0" w:lineRule="atLeast"/>
              <w:ind w:firstLine="0"/>
              <w:jc w:val="center"/>
              <w:rPr>
                <w:b/>
                <w:bCs/>
                <w:color w:val="000000"/>
                <w:sz w:val="20"/>
                <w:szCs w:val="20"/>
              </w:rPr>
            </w:pPr>
            <w:r w:rsidRPr="00C227B7">
              <w:rPr>
                <w:rFonts w:eastAsia="Calibri"/>
                <w:b/>
                <w:color w:val="333333"/>
                <w:sz w:val="20"/>
                <w:szCs w:val="20"/>
                <w:shd w:val="clear" w:color="auto" w:fill="FFFFFF"/>
                <w:lang w:eastAsia="en-US"/>
              </w:rPr>
              <w:t>Начальная (максимальная) цена договора без учета НДС, руб.</w:t>
            </w:r>
          </w:p>
        </w:tc>
      </w:tr>
      <w:tr w:rsidR="00C227B7" w:rsidRPr="00C227B7" w14:paraId="24D0B03F" w14:textId="77777777" w:rsidTr="00FC56D5">
        <w:trPr>
          <w:trHeight w:val="1745"/>
        </w:trPr>
        <w:tc>
          <w:tcPr>
            <w:tcW w:w="2127" w:type="dxa"/>
            <w:vMerge w:val="restart"/>
          </w:tcPr>
          <w:p w14:paraId="0C31E059" w14:textId="77777777" w:rsidR="00C227B7" w:rsidRPr="00C227B7" w:rsidRDefault="00C227B7" w:rsidP="00C227B7">
            <w:pPr>
              <w:spacing w:line="240" w:lineRule="auto"/>
              <w:ind w:firstLine="0"/>
              <w:jc w:val="left"/>
              <w:rPr>
                <w:rFonts w:eastAsia="Calibri"/>
                <w:sz w:val="20"/>
                <w:szCs w:val="20"/>
                <w:lang w:eastAsia="en-US"/>
              </w:rPr>
            </w:pPr>
            <w:r w:rsidRPr="00C227B7">
              <w:rPr>
                <w:sz w:val="20"/>
                <w:szCs w:val="20"/>
              </w:rPr>
              <w:t>Филиал «</w:t>
            </w:r>
            <w:proofErr w:type="spellStart"/>
            <w:r w:rsidRPr="00C227B7">
              <w:rPr>
                <w:sz w:val="20"/>
                <w:szCs w:val="20"/>
              </w:rPr>
              <w:t>Олекминская</w:t>
            </w:r>
            <w:proofErr w:type="spellEnd"/>
            <w:r w:rsidRPr="00C227B7">
              <w:rPr>
                <w:sz w:val="20"/>
                <w:szCs w:val="20"/>
              </w:rPr>
              <w:t xml:space="preserve"> нефтебаза», РС(Я), </w:t>
            </w:r>
            <w:proofErr w:type="spellStart"/>
            <w:r w:rsidRPr="00C227B7">
              <w:rPr>
                <w:sz w:val="20"/>
                <w:szCs w:val="20"/>
              </w:rPr>
              <w:t>Олекминский</w:t>
            </w:r>
            <w:proofErr w:type="spellEnd"/>
            <w:r w:rsidRPr="00C227B7">
              <w:rPr>
                <w:sz w:val="20"/>
                <w:szCs w:val="20"/>
              </w:rPr>
              <w:t xml:space="preserve"> улус, г. </w:t>
            </w:r>
            <w:proofErr w:type="spellStart"/>
            <w:r w:rsidRPr="00C227B7">
              <w:rPr>
                <w:sz w:val="20"/>
                <w:szCs w:val="20"/>
              </w:rPr>
              <w:t>Олекминск</w:t>
            </w:r>
            <w:proofErr w:type="spellEnd"/>
            <w:r w:rsidRPr="00C227B7">
              <w:rPr>
                <w:sz w:val="20"/>
                <w:szCs w:val="20"/>
              </w:rPr>
              <w:t>, Нефтебаза</w:t>
            </w:r>
          </w:p>
        </w:tc>
        <w:tc>
          <w:tcPr>
            <w:tcW w:w="850" w:type="dxa"/>
            <w:vMerge w:val="restart"/>
          </w:tcPr>
          <w:p w14:paraId="70786FF3" w14:textId="77777777" w:rsidR="00C227B7" w:rsidRPr="00C227B7" w:rsidRDefault="00C227B7" w:rsidP="00C227B7">
            <w:pPr>
              <w:spacing w:line="240" w:lineRule="auto"/>
              <w:ind w:firstLine="0"/>
              <w:jc w:val="center"/>
              <w:rPr>
                <w:rFonts w:eastAsia="Calibri"/>
                <w:sz w:val="20"/>
                <w:szCs w:val="20"/>
                <w:lang w:eastAsia="en-US"/>
              </w:rPr>
            </w:pPr>
            <w:r w:rsidRPr="00C227B7">
              <w:rPr>
                <w:rFonts w:eastAsia="Calibri"/>
                <w:sz w:val="20"/>
                <w:szCs w:val="20"/>
                <w:lang w:val="en-US" w:eastAsia="en-US"/>
              </w:rPr>
              <w:t>II</w:t>
            </w:r>
          </w:p>
        </w:tc>
        <w:tc>
          <w:tcPr>
            <w:tcW w:w="1276" w:type="dxa"/>
          </w:tcPr>
          <w:p w14:paraId="576BB144" w14:textId="77777777" w:rsidR="00C227B7" w:rsidRPr="00C227B7" w:rsidRDefault="00C227B7" w:rsidP="00C227B7">
            <w:pPr>
              <w:spacing w:line="276" w:lineRule="auto"/>
              <w:ind w:firstLine="0"/>
              <w:jc w:val="left"/>
              <w:rPr>
                <w:rFonts w:eastAsia="Calibri"/>
                <w:color w:val="000000"/>
                <w:sz w:val="22"/>
                <w:szCs w:val="22"/>
                <w:lang w:eastAsia="en-US"/>
              </w:rPr>
            </w:pPr>
            <w:r w:rsidRPr="00C227B7">
              <w:rPr>
                <w:rFonts w:eastAsia="Calibri"/>
                <w:color w:val="000000"/>
                <w:sz w:val="22"/>
                <w:szCs w:val="22"/>
                <w:lang w:eastAsia="en-US"/>
              </w:rPr>
              <w:t>РВС-2000</w:t>
            </w:r>
          </w:p>
        </w:tc>
        <w:tc>
          <w:tcPr>
            <w:tcW w:w="850" w:type="dxa"/>
          </w:tcPr>
          <w:p w14:paraId="597C5E6F" w14:textId="77777777" w:rsidR="00C227B7" w:rsidRPr="00C227B7" w:rsidRDefault="00C227B7" w:rsidP="00C227B7">
            <w:pPr>
              <w:spacing w:line="276" w:lineRule="auto"/>
              <w:ind w:firstLine="0"/>
              <w:jc w:val="center"/>
              <w:rPr>
                <w:rFonts w:eastAsia="Calibri"/>
                <w:color w:val="000000"/>
                <w:sz w:val="22"/>
                <w:szCs w:val="22"/>
                <w:lang w:eastAsia="en-US"/>
              </w:rPr>
            </w:pPr>
            <w:r w:rsidRPr="00C227B7">
              <w:rPr>
                <w:rFonts w:eastAsia="Calibri"/>
                <w:color w:val="000000"/>
                <w:sz w:val="22"/>
                <w:szCs w:val="22"/>
                <w:lang w:eastAsia="en-US"/>
              </w:rPr>
              <w:t>2</w:t>
            </w:r>
          </w:p>
        </w:tc>
        <w:tc>
          <w:tcPr>
            <w:tcW w:w="2410" w:type="dxa"/>
            <w:vMerge w:val="restart"/>
          </w:tcPr>
          <w:p w14:paraId="133FB546"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b/>
                <w:sz w:val="20"/>
                <w:szCs w:val="20"/>
                <w:lang w:eastAsia="en-US"/>
              </w:rPr>
              <w:t>1 этап.</w:t>
            </w:r>
            <w:r w:rsidRPr="00C227B7">
              <w:rPr>
                <w:rFonts w:eastAsia="Calibri"/>
                <w:sz w:val="20"/>
                <w:szCs w:val="20"/>
                <w:lang w:eastAsia="en-US"/>
              </w:rPr>
              <w:t xml:space="preserve"> </w:t>
            </w:r>
          </w:p>
          <w:p w14:paraId="0E19F5F4" w14:textId="77777777" w:rsidR="00C227B7" w:rsidRPr="00C227B7" w:rsidRDefault="00C227B7" w:rsidP="00C227B7">
            <w:pPr>
              <w:spacing w:line="0" w:lineRule="atLeast"/>
              <w:ind w:firstLine="0"/>
              <w:jc w:val="left"/>
              <w:rPr>
                <w:rFonts w:eastAsia="Calibri"/>
                <w:sz w:val="20"/>
                <w:szCs w:val="20"/>
                <w:lang w:eastAsia="en-US"/>
              </w:rPr>
            </w:pPr>
            <w:r w:rsidRPr="00C227B7">
              <w:rPr>
                <w:rFonts w:eastAsia="Calibri"/>
                <w:sz w:val="20"/>
                <w:szCs w:val="20"/>
                <w:lang w:eastAsia="en-US"/>
              </w:rPr>
              <w:t>РВС-2000 – май, июнь 2025</w:t>
            </w:r>
          </w:p>
          <w:p w14:paraId="14FD5BF9" w14:textId="77777777" w:rsidR="00C227B7" w:rsidRPr="00C227B7" w:rsidRDefault="00C227B7" w:rsidP="00C227B7">
            <w:pPr>
              <w:spacing w:line="0" w:lineRule="atLeast"/>
              <w:ind w:firstLine="0"/>
              <w:jc w:val="left"/>
              <w:rPr>
                <w:rFonts w:eastAsia="Calibri"/>
                <w:sz w:val="20"/>
                <w:szCs w:val="20"/>
                <w:lang w:eastAsia="en-US"/>
              </w:rPr>
            </w:pPr>
            <w:r w:rsidRPr="00C227B7">
              <w:rPr>
                <w:rFonts w:eastAsia="Calibri"/>
                <w:sz w:val="20"/>
                <w:szCs w:val="20"/>
                <w:lang w:eastAsia="en-US"/>
              </w:rPr>
              <w:t>РВС-700 – июнь 2025</w:t>
            </w:r>
          </w:p>
          <w:p w14:paraId="56BE1A20" w14:textId="77777777" w:rsidR="00C227B7" w:rsidRPr="00C227B7" w:rsidRDefault="00C227B7" w:rsidP="00C227B7">
            <w:pPr>
              <w:spacing w:line="240" w:lineRule="auto"/>
              <w:ind w:firstLine="0"/>
              <w:jc w:val="left"/>
              <w:rPr>
                <w:rFonts w:eastAsia="Calibri"/>
                <w:sz w:val="20"/>
                <w:szCs w:val="20"/>
                <w:lang w:eastAsia="en-US"/>
              </w:rPr>
            </w:pPr>
          </w:p>
          <w:p w14:paraId="55FD2014"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b/>
                <w:sz w:val="20"/>
                <w:szCs w:val="20"/>
                <w:lang w:eastAsia="en-US"/>
              </w:rPr>
              <w:t>2 этап.</w:t>
            </w:r>
            <w:r w:rsidRPr="00C227B7">
              <w:rPr>
                <w:rFonts w:eastAsia="Calibri"/>
                <w:sz w:val="20"/>
                <w:szCs w:val="20"/>
                <w:lang w:eastAsia="en-US"/>
              </w:rPr>
              <w:t xml:space="preserve"> </w:t>
            </w:r>
            <w:r w:rsidRPr="00C227B7">
              <w:rPr>
                <w:sz w:val="20"/>
                <w:szCs w:val="20"/>
              </w:rPr>
              <w:t xml:space="preserve">Выезд для осмотра - </w:t>
            </w:r>
            <w:r w:rsidRPr="00C227B7">
              <w:rPr>
                <w:sz w:val="20"/>
                <w:szCs w:val="20"/>
              </w:rPr>
              <w:lastRenderedPageBreak/>
              <w:t>осуществляется в отношении отремонтированных РВС, по мере их готовности.</w:t>
            </w:r>
          </w:p>
        </w:tc>
        <w:tc>
          <w:tcPr>
            <w:tcW w:w="1276" w:type="dxa"/>
          </w:tcPr>
          <w:p w14:paraId="6AC49307" w14:textId="77777777" w:rsidR="00C227B7" w:rsidRPr="00C227B7" w:rsidRDefault="00C227B7" w:rsidP="00C227B7">
            <w:pPr>
              <w:spacing w:line="276" w:lineRule="auto"/>
              <w:ind w:firstLine="0"/>
              <w:jc w:val="center"/>
              <w:rPr>
                <w:rFonts w:eastAsia="Calibri"/>
                <w:color w:val="000000"/>
                <w:sz w:val="22"/>
                <w:szCs w:val="22"/>
                <w:highlight w:val="yellow"/>
                <w:lang w:eastAsia="en-US"/>
              </w:rPr>
            </w:pPr>
            <w:r w:rsidRPr="00C227B7">
              <w:rPr>
                <w:rFonts w:eastAsia="Calibri"/>
                <w:b/>
                <w:color w:val="000000"/>
                <w:sz w:val="22"/>
                <w:szCs w:val="22"/>
                <w:lang w:eastAsia="en-US"/>
              </w:rPr>
              <w:lastRenderedPageBreak/>
              <w:t>195 121,64</w:t>
            </w:r>
          </w:p>
        </w:tc>
        <w:tc>
          <w:tcPr>
            <w:tcW w:w="1417" w:type="dxa"/>
          </w:tcPr>
          <w:p w14:paraId="124965BD" w14:textId="77777777" w:rsidR="00C227B7" w:rsidRPr="00C227B7" w:rsidRDefault="00C227B7" w:rsidP="00C227B7">
            <w:pPr>
              <w:spacing w:line="276" w:lineRule="auto"/>
              <w:ind w:firstLine="0"/>
              <w:jc w:val="center"/>
              <w:rPr>
                <w:rFonts w:eastAsia="Calibri"/>
                <w:b/>
                <w:color w:val="000000"/>
                <w:sz w:val="22"/>
                <w:szCs w:val="22"/>
                <w:highlight w:val="yellow"/>
                <w:lang w:eastAsia="en-US"/>
              </w:rPr>
            </w:pPr>
            <w:r w:rsidRPr="00C227B7">
              <w:rPr>
                <w:rFonts w:eastAsia="Calibri"/>
                <w:b/>
                <w:color w:val="000000"/>
                <w:sz w:val="22"/>
                <w:szCs w:val="22"/>
                <w:lang w:eastAsia="en-US"/>
              </w:rPr>
              <w:t>390 243,28</w:t>
            </w:r>
          </w:p>
        </w:tc>
      </w:tr>
      <w:tr w:rsidR="00C227B7" w:rsidRPr="00C227B7" w14:paraId="1F07E6B0" w14:textId="77777777" w:rsidTr="00FC56D5">
        <w:trPr>
          <w:trHeight w:val="77"/>
        </w:trPr>
        <w:tc>
          <w:tcPr>
            <w:tcW w:w="2127" w:type="dxa"/>
            <w:vMerge/>
          </w:tcPr>
          <w:p w14:paraId="75061748" w14:textId="77777777" w:rsidR="00C227B7" w:rsidRPr="00C227B7" w:rsidRDefault="00C227B7" w:rsidP="00C227B7">
            <w:pPr>
              <w:spacing w:line="240" w:lineRule="auto"/>
              <w:ind w:firstLine="0"/>
              <w:jc w:val="left"/>
              <w:rPr>
                <w:sz w:val="20"/>
                <w:szCs w:val="20"/>
              </w:rPr>
            </w:pPr>
          </w:p>
        </w:tc>
        <w:tc>
          <w:tcPr>
            <w:tcW w:w="850" w:type="dxa"/>
            <w:vMerge/>
          </w:tcPr>
          <w:p w14:paraId="05B8206B" w14:textId="77777777" w:rsidR="00C227B7" w:rsidRPr="00C227B7" w:rsidRDefault="00C227B7" w:rsidP="00C227B7">
            <w:pPr>
              <w:spacing w:line="240" w:lineRule="auto"/>
              <w:ind w:firstLine="0"/>
              <w:jc w:val="center"/>
              <w:rPr>
                <w:rFonts w:eastAsia="Calibri"/>
                <w:sz w:val="20"/>
                <w:szCs w:val="20"/>
                <w:lang w:val="en-US" w:eastAsia="en-US"/>
              </w:rPr>
            </w:pPr>
          </w:p>
        </w:tc>
        <w:tc>
          <w:tcPr>
            <w:tcW w:w="1276" w:type="dxa"/>
          </w:tcPr>
          <w:p w14:paraId="03C054B5" w14:textId="77777777" w:rsidR="00C227B7" w:rsidRPr="00C227B7" w:rsidRDefault="00C227B7" w:rsidP="00C227B7">
            <w:pPr>
              <w:spacing w:line="276" w:lineRule="auto"/>
              <w:ind w:firstLine="0"/>
              <w:jc w:val="left"/>
              <w:rPr>
                <w:rFonts w:eastAsia="Calibri"/>
                <w:color w:val="000000"/>
                <w:sz w:val="22"/>
                <w:szCs w:val="22"/>
                <w:lang w:eastAsia="en-US"/>
              </w:rPr>
            </w:pPr>
            <w:r w:rsidRPr="00C227B7">
              <w:rPr>
                <w:rFonts w:eastAsia="Calibri"/>
                <w:color w:val="000000"/>
                <w:sz w:val="22"/>
                <w:szCs w:val="22"/>
                <w:lang w:eastAsia="en-US"/>
              </w:rPr>
              <w:t>РВС-700</w:t>
            </w:r>
          </w:p>
        </w:tc>
        <w:tc>
          <w:tcPr>
            <w:tcW w:w="850" w:type="dxa"/>
          </w:tcPr>
          <w:p w14:paraId="047E6133" w14:textId="77777777" w:rsidR="00C227B7" w:rsidRPr="00C227B7" w:rsidRDefault="00C227B7" w:rsidP="00C227B7">
            <w:pPr>
              <w:spacing w:line="276" w:lineRule="auto"/>
              <w:ind w:firstLine="0"/>
              <w:jc w:val="center"/>
              <w:rPr>
                <w:rFonts w:eastAsia="Calibri"/>
                <w:color w:val="000000"/>
                <w:sz w:val="22"/>
                <w:szCs w:val="22"/>
                <w:lang w:eastAsia="en-US"/>
              </w:rPr>
            </w:pPr>
            <w:r w:rsidRPr="00C227B7">
              <w:rPr>
                <w:rFonts w:eastAsia="Calibri"/>
                <w:color w:val="000000"/>
                <w:sz w:val="22"/>
                <w:szCs w:val="22"/>
                <w:lang w:eastAsia="en-US"/>
              </w:rPr>
              <w:t>1</w:t>
            </w:r>
          </w:p>
        </w:tc>
        <w:tc>
          <w:tcPr>
            <w:tcW w:w="2410" w:type="dxa"/>
            <w:vMerge/>
          </w:tcPr>
          <w:p w14:paraId="7F6392E7" w14:textId="77777777" w:rsidR="00C227B7" w:rsidRPr="00C227B7" w:rsidRDefault="00C227B7" w:rsidP="00C227B7">
            <w:pPr>
              <w:spacing w:line="240" w:lineRule="auto"/>
              <w:ind w:firstLine="0"/>
              <w:jc w:val="left"/>
              <w:rPr>
                <w:rFonts w:eastAsia="Calibri"/>
                <w:b/>
                <w:sz w:val="20"/>
                <w:szCs w:val="20"/>
                <w:lang w:eastAsia="en-US"/>
              </w:rPr>
            </w:pPr>
          </w:p>
        </w:tc>
        <w:tc>
          <w:tcPr>
            <w:tcW w:w="1276" w:type="dxa"/>
          </w:tcPr>
          <w:p w14:paraId="2A079CA8" w14:textId="77777777" w:rsidR="00C227B7" w:rsidRPr="00C227B7" w:rsidRDefault="00C227B7" w:rsidP="00C227B7">
            <w:pPr>
              <w:spacing w:line="276" w:lineRule="auto"/>
              <w:ind w:firstLine="0"/>
              <w:jc w:val="center"/>
              <w:rPr>
                <w:rFonts w:eastAsia="Calibri"/>
                <w:color w:val="000000"/>
                <w:sz w:val="22"/>
                <w:szCs w:val="22"/>
                <w:highlight w:val="yellow"/>
                <w:lang w:eastAsia="en-US"/>
              </w:rPr>
            </w:pPr>
            <w:r w:rsidRPr="00C227B7">
              <w:rPr>
                <w:rFonts w:eastAsia="Calibri"/>
                <w:b/>
                <w:color w:val="000000"/>
                <w:sz w:val="22"/>
                <w:szCs w:val="22"/>
                <w:lang w:eastAsia="en-US"/>
              </w:rPr>
              <w:t>152 237,30</w:t>
            </w:r>
          </w:p>
        </w:tc>
        <w:tc>
          <w:tcPr>
            <w:tcW w:w="1417" w:type="dxa"/>
          </w:tcPr>
          <w:p w14:paraId="0111B2E0" w14:textId="77777777" w:rsidR="00C227B7" w:rsidRPr="00C227B7" w:rsidRDefault="00C227B7" w:rsidP="00C227B7">
            <w:pPr>
              <w:spacing w:line="276" w:lineRule="auto"/>
              <w:ind w:firstLine="0"/>
              <w:jc w:val="center"/>
              <w:rPr>
                <w:rFonts w:eastAsia="Calibri"/>
                <w:b/>
                <w:color w:val="000000"/>
                <w:sz w:val="22"/>
                <w:szCs w:val="22"/>
                <w:highlight w:val="yellow"/>
                <w:lang w:eastAsia="en-US"/>
              </w:rPr>
            </w:pPr>
            <w:r w:rsidRPr="00C227B7">
              <w:rPr>
                <w:rFonts w:eastAsia="Calibri"/>
                <w:b/>
                <w:color w:val="000000"/>
                <w:sz w:val="22"/>
                <w:szCs w:val="22"/>
                <w:lang w:eastAsia="en-US"/>
              </w:rPr>
              <w:t>152 237,30</w:t>
            </w:r>
          </w:p>
        </w:tc>
      </w:tr>
      <w:tr w:rsidR="00C227B7" w:rsidRPr="00C227B7" w14:paraId="53D84BE7" w14:textId="77777777" w:rsidTr="00FC56D5">
        <w:trPr>
          <w:trHeight w:val="129"/>
        </w:trPr>
        <w:tc>
          <w:tcPr>
            <w:tcW w:w="8789" w:type="dxa"/>
            <w:gridSpan w:val="6"/>
          </w:tcPr>
          <w:p w14:paraId="0D29A0F8" w14:textId="77777777" w:rsidR="00C227B7" w:rsidRPr="00C227B7" w:rsidRDefault="00C227B7" w:rsidP="00C227B7">
            <w:pPr>
              <w:spacing w:line="240" w:lineRule="auto"/>
              <w:ind w:firstLine="0"/>
              <w:jc w:val="right"/>
              <w:rPr>
                <w:rFonts w:eastAsia="Calibri"/>
                <w:sz w:val="20"/>
                <w:szCs w:val="20"/>
                <w:lang w:eastAsia="en-US"/>
              </w:rPr>
            </w:pPr>
            <w:r w:rsidRPr="00C227B7">
              <w:rPr>
                <w:rFonts w:eastAsia="Calibri"/>
                <w:color w:val="000000"/>
                <w:sz w:val="20"/>
                <w:szCs w:val="20"/>
                <w:lang w:eastAsia="en-US"/>
              </w:rPr>
              <w:t>Итого Лот №3</w:t>
            </w:r>
          </w:p>
        </w:tc>
        <w:tc>
          <w:tcPr>
            <w:tcW w:w="1417" w:type="dxa"/>
          </w:tcPr>
          <w:p w14:paraId="1110FD76" w14:textId="77777777" w:rsidR="00C227B7" w:rsidRPr="00C227B7" w:rsidRDefault="00C227B7" w:rsidP="00C227B7">
            <w:pPr>
              <w:spacing w:line="0" w:lineRule="atLeast"/>
              <w:ind w:firstLine="0"/>
              <w:jc w:val="left"/>
              <w:rPr>
                <w:rFonts w:eastAsia="Calibri"/>
                <w:sz w:val="20"/>
                <w:szCs w:val="20"/>
                <w:lang w:eastAsia="en-US"/>
              </w:rPr>
            </w:pPr>
            <w:r w:rsidRPr="00C227B7">
              <w:rPr>
                <w:rFonts w:eastAsia="Calibri"/>
                <w:b/>
                <w:color w:val="000000"/>
                <w:sz w:val="22"/>
                <w:szCs w:val="22"/>
                <w:lang w:eastAsia="en-US"/>
              </w:rPr>
              <w:t>542 480,58</w:t>
            </w:r>
          </w:p>
        </w:tc>
      </w:tr>
    </w:tbl>
    <w:p w14:paraId="2BE4CFAC" w14:textId="77777777" w:rsidR="00C227B7" w:rsidRPr="00C227B7" w:rsidRDefault="00C227B7" w:rsidP="00C227B7">
      <w:pPr>
        <w:widowControl w:val="0"/>
        <w:autoSpaceDE w:val="0"/>
        <w:autoSpaceDN w:val="0"/>
        <w:adjustRightInd w:val="0"/>
        <w:spacing w:line="240" w:lineRule="auto"/>
        <w:ind w:left="360" w:firstLine="0"/>
        <w:contextualSpacing/>
        <w:jc w:val="left"/>
        <w:rPr>
          <w:rFonts w:cs="Arial"/>
          <w:b/>
          <w:sz w:val="24"/>
          <w:szCs w:val="24"/>
        </w:rPr>
      </w:pPr>
    </w:p>
    <w:p w14:paraId="03FFC71D" w14:textId="77777777" w:rsidR="00C227B7" w:rsidRPr="00C227B7" w:rsidRDefault="00C227B7" w:rsidP="00C227B7">
      <w:pPr>
        <w:widowControl w:val="0"/>
        <w:autoSpaceDE w:val="0"/>
        <w:autoSpaceDN w:val="0"/>
        <w:adjustRightInd w:val="0"/>
        <w:spacing w:line="240" w:lineRule="auto"/>
        <w:ind w:left="360" w:firstLine="0"/>
        <w:contextualSpacing/>
        <w:jc w:val="left"/>
        <w:rPr>
          <w:rFonts w:cs="Arial"/>
          <w:b/>
          <w:sz w:val="24"/>
          <w:szCs w:val="24"/>
        </w:rPr>
      </w:pPr>
    </w:p>
    <w:p w14:paraId="06865DE8" w14:textId="77777777" w:rsidR="00C227B7" w:rsidRPr="00C227B7" w:rsidRDefault="00C227B7" w:rsidP="00C227B7">
      <w:pPr>
        <w:widowControl w:val="0"/>
        <w:autoSpaceDE w:val="0"/>
        <w:autoSpaceDN w:val="0"/>
        <w:adjustRightInd w:val="0"/>
        <w:spacing w:line="0" w:lineRule="atLeast"/>
        <w:ind w:left="360" w:firstLine="0"/>
        <w:contextualSpacing/>
        <w:jc w:val="left"/>
        <w:rPr>
          <w:rFonts w:cs="Arial"/>
          <w:b/>
          <w:sz w:val="24"/>
          <w:szCs w:val="24"/>
        </w:rPr>
      </w:pPr>
      <w:r w:rsidRPr="00C227B7">
        <w:rPr>
          <w:rFonts w:cs="Arial"/>
          <w:b/>
          <w:sz w:val="24"/>
          <w:szCs w:val="24"/>
        </w:rPr>
        <w:t>Лот №4:</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C227B7" w:rsidRPr="00C227B7" w14:paraId="29D3D509" w14:textId="77777777" w:rsidTr="00FC56D5">
        <w:tc>
          <w:tcPr>
            <w:tcW w:w="2127" w:type="dxa"/>
            <w:tcBorders>
              <w:top w:val="single" w:sz="4" w:space="0" w:color="auto"/>
              <w:left w:val="single" w:sz="4" w:space="0" w:color="auto"/>
              <w:bottom w:val="single" w:sz="4" w:space="0" w:color="auto"/>
              <w:right w:val="single" w:sz="4" w:space="0" w:color="auto"/>
            </w:tcBorders>
            <w:vAlign w:val="center"/>
            <w:hideMark/>
          </w:tcPr>
          <w:p w14:paraId="6BCD53DD" w14:textId="77777777" w:rsidR="00C227B7" w:rsidRPr="00C227B7" w:rsidRDefault="00C227B7" w:rsidP="00C227B7">
            <w:pPr>
              <w:spacing w:line="0" w:lineRule="atLeast"/>
              <w:ind w:firstLine="0"/>
              <w:jc w:val="center"/>
              <w:rPr>
                <w:b/>
                <w:sz w:val="20"/>
                <w:szCs w:val="20"/>
              </w:rPr>
            </w:pPr>
            <w:r w:rsidRPr="00C227B7">
              <w:rPr>
                <w:b/>
                <w:sz w:val="20"/>
                <w:szCs w:val="20"/>
              </w:rPr>
              <w:t>Месторасположение Объектов</w:t>
            </w:r>
          </w:p>
        </w:tc>
        <w:tc>
          <w:tcPr>
            <w:tcW w:w="850" w:type="dxa"/>
            <w:tcBorders>
              <w:top w:val="single" w:sz="4" w:space="0" w:color="auto"/>
              <w:left w:val="single" w:sz="4" w:space="0" w:color="auto"/>
              <w:bottom w:val="single" w:sz="4" w:space="0" w:color="auto"/>
              <w:right w:val="single" w:sz="4" w:space="0" w:color="auto"/>
            </w:tcBorders>
            <w:vAlign w:val="center"/>
          </w:tcPr>
          <w:p w14:paraId="3F17232C" w14:textId="77777777" w:rsidR="00C227B7" w:rsidRPr="00C227B7" w:rsidRDefault="00C227B7" w:rsidP="00C227B7">
            <w:pPr>
              <w:spacing w:line="0" w:lineRule="atLeast"/>
              <w:ind w:left="-108" w:firstLine="0"/>
              <w:jc w:val="center"/>
              <w:rPr>
                <w:b/>
                <w:color w:val="000000"/>
                <w:sz w:val="20"/>
                <w:szCs w:val="20"/>
              </w:rPr>
            </w:pPr>
            <w:r w:rsidRPr="00C227B7">
              <w:rPr>
                <w:b/>
                <w:color w:val="000000"/>
                <w:sz w:val="20"/>
                <w:szCs w:val="20"/>
              </w:rPr>
              <w:t>Класс опасности ОПО</w:t>
            </w:r>
          </w:p>
        </w:tc>
        <w:tc>
          <w:tcPr>
            <w:tcW w:w="1276" w:type="dxa"/>
            <w:tcBorders>
              <w:top w:val="single" w:sz="4" w:space="0" w:color="auto"/>
              <w:left w:val="single" w:sz="4" w:space="0" w:color="auto"/>
              <w:bottom w:val="single" w:sz="4" w:space="0" w:color="auto"/>
              <w:right w:val="single" w:sz="4" w:space="0" w:color="auto"/>
            </w:tcBorders>
            <w:vAlign w:val="center"/>
          </w:tcPr>
          <w:p w14:paraId="75AD1963" w14:textId="77777777" w:rsidR="00C227B7" w:rsidRPr="00C227B7" w:rsidRDefault="00C227B7" w:rsidP="00C227B7">
            <w:pPr>
              <w:spacing w:line="0" w:lineRule="atLeast"/>
              <w:ind w:firstLine="0"/>
              <w:jc w:val="center"/>
              <w:rPr>
                <w:b/>
                <w:sz w:val="20"/>
                <w:szCs w:val="20"/>
              </w:rPr>
            </w:pPr>
            <w:r w:rsidRPr="00C227B7">
              <w:rPr>
                <w:b/>
                <w:color w:val="000000"/>
                <w:sz w:val="20"/>
                <w:szCs w:val="20"/>
              </w:rPr>
              <w:t>Тип, объем, длина Объектов ЭПБ</w:t>
            </w:r>
          </w:p>
        </w:tc>
        <w:tc>
          <w:tcPr>
            <w:tcW w:w="850" w:type="dxa"/>
            <w:tcBorders>
              <w:top w:val="single" w:sz="4" w:space="0" w:color="auto"/>
              <w:left w:val="single" w:sz="4" w:space="0" w:color="auto"/>
              <w:bottom w:val="single" w:sz="4" w:space="0" w:color="auto"/>
              <w:right w:val="single" w:sz="4" w:space="0" w:color="auto"/>
            </w:tcBorders>
            <w:vAlign w:val="center"/>
          </w:tcPr>
          <w:p w14:paraId="0CB3D2F8" w14:textId="77777777" w:rsidR="00C227B7" w:rsidRPr="00C227B7" w:rsidRDefault="00C227B7" w:rsidP="00C227B7">
            <w:pPr>
              <w:spacing w:line="0" w:lineRule="atLeast"/>
              <w:ind w:left="-108" w:firstLine="0"/>
              <w:jc w:val="center"/>
              <w:rPr>
                <w:b/>
                <w:bCs/>
                <w:color w:val="000000"/>
                <w:sz w:val="20"/>
                <w:szCs w:val="20"/>
              </w:rPr>
            </w:pPr>
            <w:r w:rsidRPr="00C227B7">
              <w:rPr>
                <w:b/>
                <w:bCs/>
                <w:color w:val="000000"/>
                <w:sz w:val="20"/>
                <w:szCs w:val="20"/>
              </w:rPr>
              <w:t>Кол. в ед. длина в км.</w:t>
            </w:r>
          </w:p>
        </w:tc>
        <w:tc>
          <w:tcPr>
            <w:tcW w:w="2410" w:type="dxa"/>
            <w:tcBorders>
              <w:top w:val="single" w:sz="4" w:space="0" w:color="auto"/>
              <w:left w:val="single" w:sz="4" w:space="0" w:color="auto"/>
              <w:bottom w:val="single" w:sz="4" w:space="0" w:color="auto"/>
              <w:right w:val="single" w:sz="4" w:space="0" w:color="auto"/>
            </w:tcBorders>
            <w:vAlign w:val="center"/>
          </w:tcPr>
          <w:p w14:paraId="69B12C10" w14:textId="77777777" w:rsidR="00C227B7" w:rsidRPr="00C227B7" w:rsidRDefault="00C227B7" w:rsidP="00C227B7">
            <w:pPr>
              <w:spacing w:line="0" w:lineRule="atLeast"/>
              <w:ind w:firstLine="0"/>
              <w:jc w:val="center"/>
              <w:rPr>
                <w:b/>
                <w:bCs/>
                <w:color w:val="000000"/>
                <w:sz w:val="20"/>
                <w:szCs w:val="20"/>
              </w:rPr>
            </w:pPr>
            <w:r w:rsidRPr="00C227B7">
              <w:rPr>
                <w:b/>
                <w:bCs/>
                <w:color w:val="000000"/>
                <w:sz w:val="20"/>
                <w:szCs w:val="20"/>
              </w:rPr>
              <w:t>Ориентировочная дата освобождения РВС для проведения ЭПБ.</w:t>
            </w:r>
          </w:p>
        </w:tc>
        <w:tc>
          <w:tcPr>
            <w:tcW w:w="1276" w:type="dxa"/>
            <w:tcBorders>
              <w:top w:val="single" w:sz="4" w:space="0" w:color="auto"/>
              <w:left w:val="single" w:sz="4" w:space="0" w:color="auto"/>
              <w:bottom w:val="single" w:sz="4" w:space="0" w:color="auto"/>
              <w:right w:val="single" w:sz="4" w:space="0" w:color="auto"/>
            </w:tcBorders>
            <w:vAlign w:val="center"/>
          </w:tcPr>
          <w:p w14:paraId="4CF455F3" w14:textId="77777777" w:rsidR="00C227B7" w:rsidRPr="00C227B7" w:rsidRDefault="00C227B7" w:rsidP="00C227B7">
            <w:pPr>
              <w:spacing w:line="0" w:lineRule="atLeast"/>
              <w:ind w:firstLine="0"/>
              <w:jc w:val="center"/>
              <w:rPr>
                <w:rFonts w:eastAsia="Calibri"/>
                <w:b/>
                <w:color w:val="333333"/>
                <w:sz w:val="20"/>
                <w:szCs w:val="20"/>
                <w:shd w:val="clear" w:color="auto" w:fill="FFFFFF"/>
                <w:lang w:eastAsia="en-US"/>
              </w:rPr>
            </w:pPr>
            <w:r w:rsidRPr="00C227B7">
              <w:rPr>
                <w:rFonts w:eastAsia="Calibri"/>
                <w:b/>
                <w:color w:val="333333"/>
                <w:sz w:val="20"/>
                <w:szCs w:val="20"/>
                <w:shd w:val="clear" w:color="auto" w:fill="FFFFFF"/>
                <w:lang w:eastAsia="en-US"/>
              </w:rPr>
              <w:t>Цена без НДС, руб.</w:t>
            </w:r>
          </w:p>
          <w:p w14:paraId="549239F2" w14:textId="77777777" w:rsidR="00C227B7" w:rsidRPr="00C227B7" w:rsidRDefault="00C227B7" w:rsidP="00C227B7">
            <w:pPr>
              <w:spacing w:line="0" w:lineRule="atLeast"/>
              <w:ind w:firstLine="0"/>
              <w:jc w:val="center"/>
              <w:rPr>
                <w:rFonts w:eastAsia="Calibri"/>
                <w:b/>
                <w:color w:val="333333"/>
                <w:sz w:val="20"/>
                <w:szCs w:val="20"/>
                <w:shd w:val="clear" w:color="auto" w:fill="FFFFFF"/>
                <w:lang w:eastAsia="en-US"/>
              </w:rPr>
            </w:pPr>
            <w:r w:rsidRPr="00C227B7">
              <w:rPr>
                <w:rFonts w:eastAsia="Calibri"/>
                <w:b/>
                <w:color w:val="333333"/>
                <w:sz w:val="20"/>
                <w:szCs w:val="20"/>
                <w:shd w:val="clear" w:color="auto" w:fill="FFFFFF"/>
                <w:lang w:eastAsia="en-US"/>
              </w:rPr>
              <w:t>за ед./км.</w:t>
            </w:r>
          </w:p>
        </w:tc>
        <w:tc>
          <w:tcPr>
            <w:tcW w:w="1417" w:type="dxa"/>
            <w:tcBorders>
              <w:top w:val="single" w:sz="4" w:space="0" w:color="auto"/>
              <w:left w:val="single" w:sz="4" w:space="0" w:color="auto"/>
              <w:bottom w:val="single" w:sz="4" w:space="0" w:color="auto"/>
              <w:right w:val="single" w:sz="4" w:space="0" w:color="auto"/>
            </w:tcBorders>
            <w:vAlign w:val="center"/>
          </w:tcPr>
          <w:p w14:paraId="08C5DD9F" w14:textId="77777777" w:rsidR="00C227B7" w:rsidRPr="00C227B7" w:rsidRDefault="00C227B7" w:rsidP="00C227B7">
            <w:pPr>
              <w:spacing w:line="0" w:lineRule="atLeast"/>
              <w:ind w:firstLine="0"/>
              <w:jc w:val="center"/>
              <w:rPr>
                <w:b/>
                <w:bCs/>
                <w:color w:val="000000"/>
                <w:sz w:val="20"/>
                <w:szCs w:val="20"/>
              </w:rPr>
            </w:pPr>
            <w:r w:rsidRPr="00C227B7">
              <w:rPr>
                <w:rFonts w:eastAsia="Calibri"/>
                <w:b/>
                <w:color w:val="333333"/>
                <w:sz w:val="20"/>
                <w:szCs w:val="20"/>
                <w:shd w:val="clear" w:color="auto" w:fill="FFFFFF"/>
                <w:lang w:eastAsia="en-US"/>
              </w:rPr>
              <w:t>Начальная (максимальная) цена договора без учета НДС, руб.</w:t>
            </w:r>
          </w:p>
        </w:tc>
      </w:tr>
      <w:tr w:rsidR="00C227B7" w:rsidRPr="00C227B7" w14:paraId="54B807D4" w14:textId="77777777" w:rsidTr="00FC56D5">
        <w:trPr>
          <w:trHeight w:val="2319"/>
        </w:trPr>
        <w:tc>
          <w:tcPr>
            <w:tcW w:w="2127" w:type="dxa"/>
            <w:tcBorders>
              <w:top w:val="single" w:sz="4" w:space="0" w:color="auto"/>
              <w:left w:val="single" w:sz="4" w:space="0" w:color="auto"/>
              <w:right w:val="single" w:sz="4" w:space="0" w:color="auto"/>
            </w:tcBorders>
          </w:tcPr>
          <w:p w14:paraId="3EA07D8E" w14:textId="77777777" w:rsidR="00C227B7" w:rsidRPr="00C227B7" w:rsidRDefault="00C227B7" w:rsidP="00C227B7">
            <w:pPr>
              <w:spacing w:line="240" w:lineRule="auto"/>
              <w:ind w:firstLine="0"/>
              <w:jc w:val="left"/>
              <w:rPr>
                <w:rFonts w:eastAsia="Calibri"/>
                <w:sz w:val="20"/>
                <w:szCs w:val="20"/>
                <w:lang w:eastAsia="en-US"/>
              </w:rPr>
            </w:pPr>
            <w:r w:rsidRPr="00C227B7">
              <w:rPr>
                <w:sz w:val="20"/>
                <w:szCs w:val="20"/>
              </w:rPr>
              <w:t>Филиал «</w:t>
            </w:r>
            <w:proofErr w:type="spellStart"/>
            <w:r w:rsidRPr="00C227B7">
              <w:rPr>
                <w:sz w:val="20"/>
                <w:szCs w:val="20"/>
              </w:rPr>
              <w:t>Сангарская</w:t>
            </w:r>
            <w:proofErr w:type="spellEnd"/>
            <w:r w:rsidRPr="00C227B7">
              <w:rPr>
                <w:sz w:val="20"/>
                <w:szCs w:val="20"/>
              </w:rPr>
              <w:t xml:space="preserve"> нефтебаза», РС(Я), </w:t>
            </w:r>
            <w:proofErr w:type="spellStart"/>
            <w:r w:rsidRPr="00C227B7">
              <w:rPr>
                <w:sz w:val="20"/>
                <w:szCs w:val="20"/>
              </w:rPr>
              <w:t>Кобяйский</w:t>
            </w:r>
            <w:proofErr w:type="spellEnd"/>
            <w:r w:rsidRPr="00C227B7">
              <w:rPr>
                <w:sz w:val="20"/>
                <w:szCs w:val="20"/>
              </w:rPr>
              <w:t xml:space="preserve"> улус, п. </w:t>
            </w:r>
            <w:proofErr w:type="spellStart"/>
            <w:r w:rsidRPr="00C227B7">
              <w:rPr>
                <w:sz w:val="20"/>
                <w:szCs w:val="20"/>
              </w:rPr>
              <w:t>Сангар</w:t>
            </w:r>
            <w:proofErr w:type="spellEnd"/>
            <w:r w:rsidRPr="00C227B7">
              <w:rPr>
                <w:sz w:val="20"/>
                <w:szCs w:val="20"/>
              </w:rPr>
              <w:t xml:space="preserve">, </w:t>
            </w:r>
            <w:proofErr w:type="spellStart"/>
            <w:r w:rsidRPr="00C227B7">
              <w:rPr>
                <w:sz w:val="20"/>
                <w:szCs w:val="20"/>
              </w:rPr>
              <w:t>мкр</w:t>
            </w:r>
            <w:proofErr w:type="spellEnd"/>
            <w:r w:rsidRPr="00C227B7">
              <w:rPr>
                <w:sz w:val="20"/>
                <w:szCs w:val="20"/>
              </w:rPr>
              <w:t>. Нефтебаза 9</w:t>
            </w:r>
          </w:p>
        </w:tc>
        <w:tc>
          <w:tcPr>
            <w:tcW w:w="850" w:type="dxa"/>
            <w:tcBorders>
              <w:top w:val="single" w:sz="4" w:space="0" w:color="auto"/>
              <w:left w:val="single" w:sz="4" w:space="0" w:color="auto"/>
              <w:right w:val="single" w:sz="4" w:space="0" w:color="auto"/>
            </w:tcBorders>
          </w:tcPr>
          <w:p w14:paraId="2DFD8EC6" w14:textId="77777777" w:rsidR="00C227B7" w:rsidRPr="00C227B7" w:rsidRDefault="00C227B7" w:rsidP="00C227B7">
            <w:pPr>
              <w:spacing w:line="240" w:lineRule="auto"/>
              <w:ind w:firstLine="0"/>
              <w:jc w:val="center"/>
              <w:rPr>
                <w:rFonts w:eastAsia="Calibri"/>
                <w:sz w:val="20"/>
                <w:szCs w:val="20"/>
                <w:lang w:val="en-US" w:eastAsia="en-US"/>
              </w:rPr>
            </w:pPr>
            <w:r w:rsidRPr="00C227B7">
              <w:rPr>
                <w:rFonts w:eastAsia="Calibri"/>
                <w:sz w:val="20"/>
                <w:szCs w:val="20"/>
                <w:lang w:val="en-US" w:eastAsia="en-US"/>
              </w:rPr>
              <w:t>III</w:t>
            </w:r>
          </w:p>
        </w:tc>
        <w:tc>
          <w:tcPr>
            <w:tcW w:w="1276" w:type="dxa"/>
            <w:tcBorders>
              <w:top w:val="single" w:sz="4" w:space="0" w:color="auto"/>
              <w:left w:val="single" w:sz="4" w:space="0" w:color="auto"/>
              <w:right w:val="single" w:sz="4" w:space="0" w:color="auto"/>
            </w:tcBorders>
          </w:tcPr>
          <w:p w14:paraId="735B01C4" w14:textId="77777777" w:rsidR="00C227B7" w:rsidRPr="00C227B7" w:rsidRDefault="00C227B7" w:rsidP="00C227B7">
            <w:pPr>
              <w:spacing w:line="276" w:lineRule="auto"/>
              <w:ind w:firstLine="0"/>
              <w:jc w:val="left"/>
              <w:rPr>
                <w:rFonts w:eastAsia="Calibri"/>
                <w:color w:val="000000"/>
                <w:sz w:val="22"/>
                <w:szCs w:val="22"/>
                <w:lang w:eastAsia="en-US"/>
              </w:rPr>
            </w:pPr>
            <w:r w:rsidRPr="00C227B7">
              <w:rPr>
                <w:rFonts w:eastAsia="Calibri"/>
                <w:color w:val="000000"/>
                <w:sz w:val="22"/>
                <w:szCs w:val="22"/>
                <w:lang w:eastAsia="en-US"/>
              </w:rPr>
              <w:t>РВС-2000</w:t>
            </w:r>
          </w:p>
        </w:tc>
        <w:tc>
          <w:tcPr>
            <w:tcW w:w="850" w:type="dxa"/>
            <w:tcBorders>
              <w:top w:val="single" w:sz="4" w:space="0" w:color="auto"/>
              <w:left w:val="single" w:sz="4" w:space="0" w:color="auto"/>
              <w:right w:val="single" w:sz="4" w:space="0" w:color="auto"/>
            </w:tcBorders>
          </w:tcPr>
          <w:p w14:paraId="055FB31E" w14:textId="77777777" w:rsidR="00C227B7" w:rsidRPr="00C227B7" w:rsidRDefault="00C227B7" w:rsidP="00C227B7">
            <w:pPr>
              <w:spacing w:line="276" w:lineRule="auto"/>
              <w:ind w:firstLine="0"/>
              <w:jc w:val="center"/>
              <w:rPr>
                <w:rFonts w:eastAsia="Calibri"/>
                <w:color w:val="000000"/>
                <w:sz w:val="22"/>
                <w:szCs w:val="22"/>
                <w:highlight w:val="yellow"/>
                <w:lang w:eastAsia="en-US"/>
              </w:rPr>
            </w:pPr>
            <w:r w:rsidRPr="00C227B7">
              <w:rPr>
                <w:rFonts w:eastAsia="Calibri"/>
                <w:color w:val="000000"/>
                <w:sz w:val="22"/>
                <w:szCs w:val="22"/>
                <w:lang w:eastAsia="en-US"/>
              </w:rPr>
              <w:t>1</w:t>
            </w:r>
          </w:p>
        </w:tc>
        <w:tc>
          <w:tcPr>
            <w:tcW w:w="2410" w:type="dxa"/>
            <w:tcBorders>
              <w:top w:val="single" w:sz="4" w:space="0" w:color="auto"/>
              <w:left w:val="single" w:sz="4" w:space="0" w:color="auto"/>
              <w:right w:val="single" w:sz="4" w:space="0" w:color="auto"/>
            </w:tcBorders>
          </w:tcPr>
          <w:p w14:paraId="43674391" w14:textId="77777777" w:rsidR="00C227B7" w:rsidRPr="00C227B7" w:rsidRDefault="00C227B7" w:rsidP="00C227B7">
            <w:pPr>
              <w:widowControl w:val="0"/>
              <w:numPr>
                <w:ilvl w:val="0"/>
                <w:numId w:val="44"/>
              </w:numPr>
              <w:autoSpaceDE w:val="0"/>
              <w:autoSpaceDN w:val="0"/>
              <w:adjustRightInd w:val="0"/>
              <w:spacing w:after="200" w:line="240" w:lineRule="auto"/>
              <w:ind w:left="34" w:firstLine="0"/>
              <w:contextualSpacing/>
              <w:jc w:val="left"/>
              <w:rPr>
                <w:rFonts w:cs="Arial"/>
                <w:sz w:val="20"/>
                <w:szCs w:val="20"/>
              </w:rPr>
            </w:pPr>
            <w:r w:rsidRPr="00C227B7">
              <w:rPr>
                <w:rFonts w:cs="Arial"/>
                <w:b/>
                <w:sz w:val="20"/>
                <w:szCs w:val="20"/>
              </w:rPr>
              <w:t>этап.</w:t>
            </w:r>
            <w:r w:rsidRPr="00C227B7">
              <w:rPr>
                <w:rFonts w:cs="Arial"/>
                <w:sz w:val="20"/>
                <w:szCs w:val="20"/>
              </w:rPr>
              <w:t xml:space="preserve"> </w:t>
            </w:r>
          </w:p>
          <w:p w14:paraId="6B97D7F5"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sz w:val="20"/>
                <w:szCs w:val="20"/>
                <w:lang w:eastAsia="en-US"/>
              </w:rPr>
              <w:t>РВС-2000 – май 2025</w:t>
            </w:r>
          </w:p>
          <w:p w14:paraId="3B44BA61" w14:textId="77777777" w:rsidR="00C227B7" w:rsidRPr="00C227B7" w:rsidRDefault="00C227B7" w:rsidP="00C227B7">
            <w:pPr>
              <w:spacing w:line="240" w:lineRule="auto"/>
              <w:ind w:firstLine="0"/>
              <w:jc w:val="left"/>
              <w:rPr>
                <w:rFonts w:eastAsia="Calibri"/>
                <w:sz w:val="20"/>
                <w:szCs w:val="20"/>
                <w:lang w:eastAsia="en-US"/>
              </w:rPr>
            </w:pPr>
          </w:p>
          <w:p w14:paraId="56AEF620"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b/>
                <w:sz w:val="20"/>
                <w:szCs w:val="20"/>
                <w:lang w:eastAsia="en-US"/>
              </w:rPr>
              <w:t>2 этап.</w:t>
            </w:r>
            <w:r w:rsidRPr="00C227B7">
              <w:rPr>
                <w:rFonts w:eastAsia="Calibri"/>
                <w:sz w:val="20"/>
                <w:szCs w:val="20"/>
                <w:lang w:eastAsia="en-US"/>
              </w:rPr>
              <w:t xml:space="preserve"> Выезд для осмотра РВС и ТУ после ремонта осуществляется в отношении отремонтированных РВС, по мере их готовности.</w:t>
            </w:r>
          </w:p>
        </w:tc>
        <w:tc>
          <w:tcPr>
            <w:tcW w:w="1276" w:type="dxa"/>
            <w:tcBorders>
              <w:top w:val="single" w:sz="4" w:space="0" w:color="auto"/>
              <w:left w:val="single" w:sz="4" w:space="0" w:color="auto"/>
              <w:right w:val="single" w:sz="4" w:space="0" w:color="auto"/>
            </w:tcBorders>
          </w:tcPr>
          <w:p w14:paraId="11251021" w14:textId="77777777" w:rsidR="00C227B7" w:rsidRPr="00C227B7" w:rsidRDefault="00C227B7" w:rsidP="00C227B7">
            <w:pPr>
              <w:spacing w:line="276" w:lineRule="auto"/>
              <w:ind w:firstLine="0"/>
              <w:jc w:val="center"/>
              <w:rPr>
                <w:rFonts w:eastAsia="Calibri"/>
                <w:color w:val="000000"/>
                <w:sz w:val="22"/>
                <w:szCs w:val="22"/>
                <w:highlight w:val="yellow"/>
                <w:lang w:eastAsia="en-US"/>
              </w:rPr>
            </w:pPr>
            <w:r w:rsidRPr="00C227B7">
              <w:rPr>
                <w:rFonts w:eastAsia="Calibri"/>
                <w:b/>
                <w:color w:val="000000"/>
                <w:sz w:val="22"/>
                <w:szCs w:val="22"/>
                <w:lang w:eastAsia="en-US"/>
              </w:rPr>
              <w:t>208 966,18</w:t>
            </w:r>
          </w:p>
        </w:tc>
        <w:tc>
          <w:tcPr>
            <w:tcW w:w="1417" w:type="dxa"/>
            <w:tcBorders>
              <w:top w:val="single" w:sz="4" w:space="0" w:color="auto"/>
              <w:left w:val="single" w:sz="4" w:space="0" w:color="auto"/>
              <w:right w:val="single" w:sz="4" w:space="0" w:color="auto"/>
            </w:tcBorders>
          </w:tcPr>
          <w:p w14:paraId="55E8880C" w14:textId="77777777" w:rsidR="00C227B7" w:rsidRPr="00C227B7" w:rsidRDefault="00C227B7" w:rsidP="00C227B7">
            <w:pPr>
              <w:spacing w:line="276" w:lineRule="auto"/>
              <w:ind w:firstLine="0"/>
              <w:jc w:val="center"/>
              <w:rPr>
                <w:rFonts w:eastAsia="Calibri"/>
                <w:b/>
                <w:color w:val="000000"/>
                <w:sz w:val="22"/>
                <w:szCs w:val="22"/>
                <w:highlight w:val="yellow"/>
                <w:lang w:eastAsia="en-US"/>
              </w:rPr>
            </w:pPr>
            <w:r w:rsidRPr="00C227B7">
              <w:rPr>
                <w:rFonts w:eastAsia="Calibri"/>
                <w:b/>
                <w:color w:val="000000"/>
                <w:sz w:val="22"/>
                <w:szCs w:val="22"/>
                <w:lang w:eastAsia="en-US"/>
              </w:rPr>
              <w:t>208 966,18</w:t>
            </w:r>
          </w:p>
        </w:tc>
      </w:tr>
      <w:tr w:rsidR="00C227B7" w:rsidRPr="00C227B7" w14:paraId="488FB95C" w14:textId="77777777" w:rsidTr="00FC56D5">
        <w:trPr>
          <w:trHeight w:val="70"/>
        </w:trPr>
        <w:tc>
          <w:tcPr>
            <w:tcW w:w="8789" w:type="dxa"/>
            <w:gridSpan w:val="6"/>
            <w:tcBorders>
              <w:left w:val="single" w:sz="4" w:space="0" w:color="auto"/>
              <w:right w:val="single" w:sz="4" w:space="0" w:color="auto"/>
            </w:tcBorders>
          </w:tcPr>
          <w:p w14:paraId="33113731" w14:textId="77777777" w:rsidR="00C227B7" w:rsidRPr="00C227B7" w:rsidRDefault="00C227B7" w:rsidP="00C227B7">
            <w:pPr>
              <w:spacing w:line="240" w:lineRule="auto"/>
              <w:ind w:firstLine="0"/>
              <w:jc w:val="right"/>
              <w:rPr>
                <w:rFonts w:eastAsia="Calibri"/>
                <w:sz w:val="20"/>
                <w:szCs w:val="20"/>
                <w:lang w:eastAsia="en-US"/>
              </w:rPr>
            </w:pPr>
            <w:r w:rsidRPr="00C227B7">
              <w:rPr>
                <w:rFonts w:eastAsia="Calibri"/>
                <w:color w:val="000000"/>
                <w:sz w:val="20"/>
                <w:szCs w:val="20"/>
                <w:lang w:eastAsia="en-US"/>
              </w:rPr>
              <w:t>Итого Лот №5</w:t>
            </w:r>
          </w:p>
        </w:tc>
        <w:tc>
          <w:tcPr>
            <w:tcW w:w="1417" w:type="dxa"/>
            <w:tcBorders>
              <w:left w:val="single" w:sz="4" w:space="0" w:color="auto"/>
              <w:right w:val="single" w:sz="4" w:space="0" w:color="auto"/>
            </w:tcBorders>
          </w:tcPr>
          <w:p w14:paraId="367F3136" w14:textId="77777777" w:rsidR="00C227B7" w:rsidRPr="00C227B7" w:rsidRDefault="00C227B7" w:rsidP="00C227B7">
            <w:pPr>
              <w:spacing w:line="240" w:lineRule="auto"/>
              <w:ind w:firstLine="0"/>
              <w:jc w:val="left"/>
              <w:rPr>
                <w:rFonts w:eastAsia="Calibri"/>
                <w:b/>
                <w:color w:val="000000"/>
                <w:sz w:val="20"/>
                <w:szCs w:val="20"/>
                <w:lang w:eastAsia="en-US"/>
              </w:rPr>
            </w:pPr>
            <w:r w:rsidRPr="00C227B7">
              <w:rPr>
                <w:rFonts w:eastAsia="Calibri"/>
                <w:b/>
                <w:color w:val="000000"/>
                <w:sz w:val="22"/>
                <w:szCs w:val="22"/>
                <w:lang w:eastAsia="en-US"/>
              </w:rPr>
              <w:t>208 966,18</w:t>
            </w:r>
          </w:p>
        </w:tc>
      </w:tr>
    </w:tbl>
    <w:p w14:paraId="4CC6E8F8" w14:textId="77777777" w:rsidR="00C227B7" w:rsidRPr="00C227B7" w:rsidRDefault="00C227B7" w:rsidP="00C227B7">
      <w:pPr>
        <w:widowControl w:val="0"/>
        <w:autoSpaceDE w:val="0"/>
        <w:autoSpaceDN w:val="0"/>
        <w:adjustRightInd w:val="0"/>
        <w:spacing w:line="240" w:lineRule="auto"/>
        <w:ind w:left="360" w:firstLine="0"/>
        <w:contextualSpacing/>
        <w:jc w:val="left"/>
        <w:rPr>
          <w:rFonts w:cs="Arial"/>
          <w:b/>
          <w:sz w:val="24"/>
          <w:szCs w:val="24"/>
        </w:rPr>
      </w:pPr>
    </w:p>
    <w:p w14:paraId="05E4572D" w14:textId="77777777" w:rsidR="00C227B7" w:rsidRPr="00C227B7" w:rsidRDefault="00C227B7" w:rsidP="00C227B7">
      <w:pPr>
        <w:widowControl w:val="0"/>
        <w:autoSpaceDE w:val="0"/>
        <w:autoSpaceDN w:val="0"/>
        <w:adjustRightInd w:val="0"/>
        <w:spacing w:line="240" w:lineRule="auto"/>
        <w:ind w:left="360" w:firstLine="0"/>
        <w:contextualSpacing/>
        <w:jc w:val="left"/>
        <w:rPr>
          <w:rFonts w:cs="Arial"/>
          <w:b/>
          <w:sz w:val="24"/>
          <w:szCs w:val="24"/>
        </w:rPr>
      </w:pPr>
    </w:p>
    <w:p w14:paraId="23F10E19" w14:textId="77777777" w:rsidR="00C227B7" w:rsidRPr="00C227B7" w:rsidRDefault="00C227B7" w:rsidP="00C227B7">
      <w:pPr>
        <w:widowControl w:val="0"/>
        <w:autoSpaceDE w:val="0"/>
        <w:autoSpaceDN w:val="0"/>
        <w:adjustRightInd w:val="0"/>
        <w:spacing w:line="240" w:lineRule="auto"/>
        <w:ind w:left="360" w:firstLine="0"/>
        <w:contextualSpacing/>
        <w:jc w:val="left"/>
        <w:rPr>
          <w:rFonts w:cs="Arial"/>
          <w:b/>
          <w:sz w:val="24"/>
          <w:szCs w:val="24"/>
        </w:rPr>
      </w:pPr>
      <w:r w:rsidRPr="00C227B7">
        <w:rPr>
          <w:rFonts w:cs="Arial"/>
          <w:b/>
          <w:sz w:val="24"/>
          <w:szCs w:val="24"/>
        </w:rPr>
        <w:t>Лот №5:</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C227B7" w:rsidRPr="00C227B7" w14:paraId="5881F43E" w14:textId="77777777" w:rsidTr="00FC56D5">
        <w:tc>
          <w:tcPr>
            <w:tcW w:w="2127" w:type="dxa"/>
            <w:vAlign w:val="center"/>
            <w:hideMark/>
          </w:tcPr>
          <w:p w14:paraId="71B6AA1F" w14:textId="77777777" w:rsidR="00C227B7" w:rsidRPr="00C227B7" w:rsidRDefault="00C227B7" w:rsidP="00C227B7">
            <w:pPr>
              <w:spacing w:line="0" w:lineRule="atLeast"/>
              <w:ind w:firstLine="0"/>
              <w:jc w:val="center"/>
              <w:rPr>
                <w:b/>
                <w:sz w:val="20"/>
                <w:szCs w:val="20"/>
              </w:rPr>
            </w:pPr>
            <w:r w:rsidRPr="00C227B7">
              <w:rPr>
                <w:b/>
                <w:sz w:val="20"/>
                <w:szCs w:val="20"/>
              </w:rPr>
              <w:t>Месторасположение Объектов</w:t>
            </w:r>
          </w:p>
        </w:tc>
        <w:tc>
          <w:tcPr>
            <w:tcW w:w="850" w:type="dxa"/>
            <w:vAlign w:val="center"/>
          </w:tcPr>
          <w:p w14:paraId="07A96DB0" w14:textId="77777777" w:rsidR="00C227B7" w:rsidRPr="00C227B7" w:rsidRDefault="00C227B7" w:rsidP="00C227B7">
            <w:pPr>
              <w:spacing w:line="0" w:lineRule="atLeast"/>
              <w:ind w:left="-108" w:firstLine="0"/>
              <w:jc w:val="center"/>
              <w:rPr>
                <w:b/>
                <w:color w:val="000000"/>
                <w:sz w:val="20"/>
                <w:szCs w:val="20"/>
              </w:rPr>
            </w:pPr>
            <w:r w:rsidRPr="00C227B7">
              <w:rPr>
                <w:b/>
                <w:color w:val="000000"/>
                <w:sz w:val="20"/>
                <w:szCs w:val="20"/>
              </w:rPr>
              <w:t>Класс опасности ОПО</w:t>
            </w:r>
          </w:p>
        </w:tc>
        <w:tc>
          <w:tcPr>
            <w:tcW w:w="1276" w:type="dxa"/>
            <w:vAlign w:val="center"/>
          </w:tcPr>
          <w:p w14:paraId="09E1A752" w14:textId="77777777" w:rsidR="00C227B7" w:rsidRPr="00C227B7" w:rsidRDefault="00C227B7" w:rsidP="00C227B7">
            <w:pPr>
              <w:spacing w:line="0" w:lineRule="atLeast"/>
              <w:ind w:firstLine="0"/>
              <w:jc w:val="center"/>
              <w:rPr>
                <w:b/>
                <w:sz w:val="20"/>
                <w:szCs w:val="20"/>
              </w:rPr>
            </w:pPr>
            <w:r w:rsidRPr="00C227B7">
              <w:rPr>
                <w:b/>
                <w:color w:val="000000"/>
                <w:sz w:val="20"/>
                <w:szCs w:val="20"/>
              </w:rPr>
              <w:t>Тип, объем, длина Объектов ЭПБ</w:t>
            </w:r>
          </w:p>
        </w:tc>
        <w:tc>
          <w:tcPr>
            <w:tcW w:w="850" w:type="dxa"/>
            <w:vAlign w:val="center"/>
          </w:tcPr>
          <w:p w14:paraId="30DCB8FA" w14:textId="77777777" w:rsidR="00C227B7" w:rsidRPr="00C227B7" w:rsidRDefault="00C227B7" w:rsidP="00C227B7">
            <w:pPr>
              <w:spacing w:line="0" w:lineRule="atLeast"/>
              <w:ind w:left="-108" w:firstLine="0"/>
              <w:jc w:val="center"/>
              <w:rPr>
                <w:b/>
                <w:bCs/>
                <w:color w:val="000000"/>
                <w:sz w:val="20"/>
                <w:szCs w:val="20"/>
              </w:rPr>
            </w:pPr>
            <w:r w:rsidRPr="00C227B7">
              <w:rPr>
                <w:b/>
                <w:bCs/>
                <w:color w:val="000000"/>
                <w:sz w:val="20"/>
                <w:szCs w:val="20"/>
              </w:rPr>
              <w:t>Кол. в ед. длина в км.</w:t>
            </w:r>
          </w:p>
        </w:tc>
        <w:tc>
          <w:tcPr>
            <w:tcW w:w="2410" w:type="dxa"/>
            <w:vAlign w:val="center"/>
          </w:tcPr>
          <w:p w14:paraId="1EB10D8A" w14:textId="77777777" w:rsidR="00C227B7" w:rsidRPr="00C227B7" w:rsidRDefault="00C227B7" w:rsidP="00C227B7">
            <w:pPr>
              <w:spacing w:line="0" w:lineRule="atLeast"/>
              <w:ind w:firstLine="0"/>
              <w:jc w:val="center"/>
              <w:rPr>
                <w:b/>
                <w:bCs/>
                <w:color w:val="000000"/>
                <w:sz w:val="20"/>
                <w:szCs w:val="20"/>
              </w:rPr>
            </w:pPr>
            <w:r w:rsidRPr="00C227B7">
              <w:rPr>
                <w:b/>
                <w:bCs/>
                <w:color w:val="000000"/>
                <w:sz w:val="20"/>
                <w:szCs w:val="20"/>
              </w:rPr>
              <w:t>Ориентировочная дата освобождения РВС для проведения ЭПБ.</w:t>
            </w:r>
          </w:p>
        </w:tc>
        <w:tc>
          <w:tcPr>
            <w:tcW w:w="1276" w:type="dxa"/>
            <w:vAlign w:val="center"/>
          </w:tcPr>
          <w:p w14:paraId="09611BE3" w14:textId="77777777" w:rsidR="00C227B7" w:rsidRPr="00C227B7" w:rsidRDefault="00C227B7" w:rsidP="00C227B7">
            <w:pPr>
              <w:spacing w:line="0" w:lineRule="atLeast"/>
              <w:ind w:firstLine="0"/>
              <w:jc w:val="center"/>
              <w:rPr>
                <w:rFonts w:eastAsia="Calibri"/>
                <w:b/>
                <w:color w:val="333333"/>
                <w:sz w:val="20"/>
                <w:szCs w:val="20"/>
                <w:shd w:val="clear" w:color="auto" w:fill="FFFFFF"/>
                <w:lang w:eastAsia="en-US"/>
              </w:rPr>
            </w:pPr>
            <w:r w:rsidRPr="00C227B7">
              <w:rPr>
                <w:rFonts w:eastAsia="Calibri"/>
                <w:b/>
                <w:color w:val="333333"/>
                <w:sz w:val="20"/>
                <w:szCs w:val="20"/>
                <w:shd w:val="clear" w:color="auto" w:fill="FFFFFF"/>
                <w:lang w:eastAsia="en-US"/>
              </w:rPr>
              <w:t>Цена без НДС, руб.</w:t>
            </w:r>
          </w:p>
          <w:p w14:paraId="6D778225" w14:textId="77777777" w:rsidR="00C227B7" w:rsidRPr="00C227B7" w:rsidRDefault="00C227B7" w:rsidP="00C227B7">
            <w:pPr>
              <w:spacing w:line="0" w:lineRule="atLeast"/>
              <w:ind w:firstLine="0"/>
              <w:jc w:val="center"/>
              <w:rPr>
                <w:rFonts w:eastAsia="Calibri"/>
                <w:b/>
                <w:color w:val="333333"/>
                <w:sz w:val="20"/>
                <w:szCs w:val="20"/>
                <w:shd w:val="clear" w:color="auto" w:fill="FFFFFF"/>
                <w:lang w:eastAsia="en-US"/>
              </w:rPr>
            </w:pPr>
            <w:r w:rsidRPr="00C227B7">
              <w:rPr>
                <w:rFonts w:eastAsia="Calibri"/>
                <w:b/>
                <w:color w:val="333333"/>
                <w:sz w:val="20"/>
                <w:szCs w:val="20"/>
                <w:shd w:val="clear" w:color="auto" w:fill="FFFFFF"/>
                <w:lang w:eastAsia="en-US"/>
              </w:rPr>
              <w:t>за ед./км.</w:t>
            </w:r>
          </w:p>
        </w:tc>
        <w:tc>
          <w:tcPr>
            <w:tcW w:w="1417" w:type="dxa"/>
            <w:vAlign w:val="center"/>
          </w:tcPr>
          <w:p w14:paraId="1CC8A581" w14:textId="77777777" w:rsidR="00C227B7" w:rsidRPr="00C227B7" w:rsidRDefault="00C227B7" w:rsidP="00C227B7">
            <w:pPr>
              <w:spacing w:line="0" w:lineRule="atLeast"/>
              <w:ind w:firstLine="0"/>
              <w:jc w:val="center"/>
              <w:rPr>
                <w:b/>
                <w:bCs/>
                <w:color w:val="000000"/>
                <w:sz w:val="20"/>
                <w:szCs w:val="20"/>
              </w:rPr>
            </w:pPr>
            <w:r w:rsidRPr="00C227B7">
              <w:rPr>
                <w:rFonts w:eastAsia="Calibri"/>
                <w:b/>
                <w:color w:val="333333"/>
                <w:sz w:val="20"/>
                <w:szCs w:val="20"/>
                <w:shd w:val="clear" w:color="auto" w:fill="FFFFFF"/>
                <w:lang w:eastAsia="en-US"/>
              </w:rPr>
              <w:t>Начальная (максимальная) цена договора без учета НДС, руб.</w:t>
            </w:r>
          </w:p>
        </w:tc>
      </w:tr>
      <w:tr w:rsidR="00C227B7" w:rsidRPr="00C227B7" w14:paraId="02C96A3B" w14:textId="77777777" w:rsidTr="00FC56D5">
        <w:trPr>
          <w:trHeight w:val="323"/>
        </w:trPr>
        <w:tc>
          <w:tcPr>
            <w:tcW w:w="2127" w:type="dxa"/>
            <w:vMerge w:val="restart"/>
          </w:tcPr>
          <w:p w14:paraId="0C83D913" w14:textId="77777777" w:rsidR="00C227B7" w:rsidRPr="00C227B7" w:rsidRDefault="00C227B7" w:rsidP="00C227B7">
            <w:pPr>
              <w:spacing w:line="240" w:lineRule="auto"/>
              <w:ind w:firstLine="0"/>
              <w:jc w:val="left"/>
              <w:rPr>
                <w:rFonts w:eastAsia="Calibri"/>
                <w:sz w:val="20"/>
                <w:szCs w:val="20"/>
                <w:lang w:eastAsia="en-US"/>
              </w:rPr>
            </w:pPr>
            <w:r w:rsidRPr="00C227B7">
              <w:rPr>
                <w:sz w:val="20"/>
                <w:szCs w:val="20"/>
              </w:rPr>
              <w:t>Филиал «</w:t>
            </w:r>
            <w:proofErr w:type="spellStart"/>
            <w:r w:rsidRPr="00C227B7">
              <w:rPr>
                <w:sz w:val="20"/>
                <w:szCs w:val="20"/>
              </w:rPr>
              <w:t>Томмотская</w:t>
            </w:r>
            <w:proofErr w:type="spellEnd"/>
            <w:r w:rsidRPr="00C227B7">
              <w:rPr>
                <w:sz w:val="20"/>
                <w:szCs w:val="20"/>
              </w:rPr>
              <w:t xml:space="preserve"> нефтебаза», РС(Я), </w:t>
            </w:r>
            <w:proofErr w:type="spellStart"/>
            <w:r w:rsidRPr="00C227B7">
              <w:rPr>
                <w:sz w:val="20"/>
                <w:szCs w:val="20"/>
              </w:rPr>
              <w:t>Алданский</w:t>
            </w:r>
            <w:proofErr w:type="spellEnd"/>
            <w:r w:rsidRPr="00C227B7">
              <w:rPr>
                <w:sz w:val="20"/>
                <w:szCs w:val="20"/>
              </w:rPr>
              <w:t xml:space="preserve"> улус, г. Томмот, </w:t>
            </w:r>
            <w:proofErr w:type="spellStart"/>
            <w:r w:rsidRPr="00C227B7">
              <w:rPr>
                <w:sz w:val="20"/>
                <w:szCs w:val="20"/>
              </w:rPr>
              <w:t>мкр</w:t>
            </w:r>
            <w:proofErr w:type="spellEnd"/>
            <w:r w:rsidRPr="00C227B7">
              <w:rPr>
                <w:sz w:val="20"/>
                <w:szCs w:val="20"/>
              </w:rPr>
              <w:t>. Алексеевск, ул. Торговая</w:t>
            </w:r>
          </w:p>
        </w:tc>
        <w:tc>
          <w:tcPr>
            <w:tcW w:w="850" w:type="dxa"/>
            <w:vMerge w:val="restart"/>
          </w:tcPr>
          <w:p w14:paraId="392B6C9E" w14:textId="77777777" w:rsidR="00C227B7" w:rsidRPr="00C227B7" w:rsidRDefault="00C227B7" w:rsidP="00C227B7">
            <w:pPr>
              <w:spacing w:line="240" w:lineRule="auto"/>
              <w:ind w:firstLine="0"/>
              <w:jc w:val="center"/>
              <w:rPr>
                <w:rFonts w:eastAsia="Calibri"/>
                <w:sz w:val="20"/>
                <w:szCs w:val="20"/>
                <w:lang w:eastAsia="en-US"/>
              </w:rPr>
            </w:pPr>
            <w:r w:rsidRPr="00C227B7">
              <w:rPr>
                <w:rFonts w:eastAsia="Calibri"/>
                <w:sz w:val="20"/>
                <w:szCs w:val="20"/>
                <w:lang w:val="en-US" w:eastAsia="en-US"/>
              </w:rPr>
              <w:t>II</w:t>
            </w:r>
          </w:p>
        </w:tc>
        <w:tc>
          <w:tcPr>
            <w:tcW w:w="1276" w:type="dxa"/>
            <w:vAlign w:val="center"/>
          </w:tcPr>
          <w:p w14:paraId="51F2C483" w14:textId="77777777" w:rsidR="00C227B7" w:rsidRPr="00C227B7" w:rsidRDefault="00C227B7" w:rsidP="00C227B7">
            <w:pPr>
              <w:spacing w:after="200" w:line="276" w:lineRule="auto"/>
              <w:ind w:firstLine="0"/>
              <w:jc w:val="left"/>
              <w:rPr>
                <w:rFonts w:eastAsia="Calibri"/>
                <w:color w:val="000000"/>
                <w:sz w:val="22"/>
                <w:szCs w:val="22"/>
                <w:lang w:eastAsia="en-US"/>
              </w:rPr>
            </w:pPr>
            <w:r w:rsidRPr="00C227B7">
              <w:rPr>
                <w:rFonts w:eastAsia="Calibri"/>
                <w:color w:val="000000"/>
                <w:sz w:val="22"/>
                <w:szCs w:val="22"/>
                <w:lang w:eastAsia="en-US"/>
              </w:rPr>
              <w:t>РВС-3000</w:t>
            </w:r>
          </w:p>
        </w:tc>
        <w:tc>
          <w:tcPr>
            <w:tcW w:w="850" w:type="dxa"/>
            <w:vAlign w:val="center"/>
          </w:tcPr>
          <w:p w14:paraId="6969AAA2" w14:textId="77777777" w:rsidR="00C227B7" w:rsidRPr="00C227B7" w:rsidRDefault="00C227B7" w:rsidP="00C227B7">
            <w:pPr>
              <w:spacing w:after="200" w:line="276" w:lineRule="auto"/>
              <w:ind w:firstLine="0"/>
              <w:jc w:val="center"/>
              <w:rPr>
                <w:rFonts w:eastAsia="Calibri"/>
                <w:color w:val="000000"/>
                <w:sz w:val="22"/>
                <w:szCs w:val="22"/>
                <w:lang w:eastAsia="en-US"/>
              </w:rPr>
            </w:pPr>
            <w:r w:rsidRPr="00C227B7">
              <w:rPr>
                <w:rFonts w:eastAsia="Calibri"/>
                <w:color w:val="000000"/>
                <w:sz w:val="22"/>
                <w:szCs w:val="22"/>
                <w:lang w:eastAsia="en-US"/>
              </w:rPr>
              <w:t>5</w:t>
            </w:r>
          </w:p>
        </w:tc>
        <w:tc>
          <w:tcPr>
            <w:tcW w:w="2410" w:type="dxa"/>
            <w:vMerge w:val="restart"/>
          </w:tcPr>
          <w:p w14:paraId="15C3E8EA"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b/>
                <w:sz w:val="20"/>
                <w:szCs w:val="20"/>
                <w:lang w:eastAsia="en-US"/>
              </w:rPr>
              <w:t>1 этап.</w:t>
            </w:r>
            <w:r w:rsidRPr="00C227B7">
              <w:rPr>
                <w:rFonts w:eastAsia="Calibri"/>
                <w:sz w:val="20"/>
                <w:szCs w:val="20"/>
                <w:lang w:eastAsia="en-US"/>
              </w:rPr>
              <w:t xml:space="preserve"> </w:t>
            </w:r>
          </w:p>
          <w:p w14:paraId="17CB073E"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sz w:val="20"/>
                <w:szCs w:val="20"/>
                <w:lang w:eastAsia="en-US"/>
              </w:rPr>
              <w:t xml:space="preserve">1 РВС-3000, 1 РВС-100, 1 РВС-200 – май 2025. </w:t>
            </w:r>
          </w:p>
          <w:p w14:paraId="62E18BC5"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sz w:val="20"/>
                <w:szCs w:val="20"/>
                <w:lang w:eastAsia="en-US"/>
              </w:rPr>
              <w:t xml:space="preserve">1 РВС-3000, 1 РВС-2000, 1 РВС-100, 1 РВС-200 – июнь 2025. </w:t>
            </w:r>
          </w:p>
          <w:p w14:paraId="01BBF1E4"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sz w:val="20"/>
                <w:szCs w:val="20"/>
                <w:lang w:eastAsia="en-US"/>
              </w:rPr>
              <w:t xml:space="preserve">1 РВС-3000, 1 РВС-1000, 1 РВС-400 – июль 2025. </w:t>
            </w:r>
          </w:p>
          <w:p w14:paraId="223B6BD5"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sz w:val="20"/>
                <w:szCs w:val="20"/>
                <w:lang w:eastAsia="en-US"/>
              </w:rPr>
              <w:t xml:space="preserve">2 РВС-3000, 1 РВС-2000, 1 РВС-200 – август 2025. </w:t>
            </w:r>
          </w:p>
          <w:p w14:paraId="5CA4801A" w14:textId="77777777" w:rsidR="00C227B7" w:rsidRPr="00C227B7" w:rsidRDefault="00C227B7" w:rsidP="00C227B7">
            <w:pPr>
              <w:spacing w:line="240" w:lineRule="auto"/>
              <w:ind w:firstLine="0"/>
              <w:jc w:val="left"/>
              <w:rPr>
                <w:rFonts w:eastAsia="Calibri"/>
                <w:sz w:val="20"/>
                <w:szCs w:val="20"/>
                <w:lang w:eastAsia="en-US"/>
              </w:rPr>
            </w:pPr>
          </w:p>
          <w:p w14:paraId="2DD35F5B"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b/>
                <w:sz w:val="20"/>
                <w:szCs w:val="20"/>
                <w:lang w:eastAsia="en-US"/>
              </w:rPr>
              <w:t>2 этап.</w:t>
            </w:r>
            <w:r w:rsidRPr="00C227B7">
              <w:rPr>
                <w:rFonts w:eastAsia="Calibri"/>
                <w:sz w:val="20"/>
                <w:szCs w:val="20"/>
                <w:lang w:eastAsia="en-US"/>
              </w:rPr>
              <w:t xml:space="preserve"> </w:t>
            </w:r>
          </w:p>
          <w:p w14:paraId="20FDEDD8" w14:textId="77777777" w:rsidR="00C227B7" w:rsidRPr="00C227B7" w:rsidRDefault="00C227B7" w:rsidP="00C227B7">
            <w:pPr>
              <w:spacing w:line="240" w:lineRule="auto"/>
              <w:ind w:firstLine="0"/>
              <w:jc w:val="left"/>
              <w:rPr>
                <w:rFonts w:eastAsia="Calibri"/>
                <w:sz w:val="20"/>
                <w:szCs w:val="20"/>
                <w:lang w:eastAsia="en-US"/>
              </w:rPr>
            </w:pPr>
            <w:r w:rsidRPr="00C227B7">
              <w:rPr>
                <w:sz w:val="20"/>
                <w:szCs w:val="20"/>
              </w:rPr>
              <w:t>Выезд для осмотра - осуществляется в отношении отремонтированных РВС, по мере их готовности.</w:t>
            </w:r>
          </w:p>
        </w:tc>
        <w:tc>
          <w:tcPr>
            <w:tcW w:w="1276" w:type="dxa"/>
            <w:vAlign w:val="center"/>
          </w:tcPr>
          <w:p w14:paraId="489A2B65" w14:textId="77777777" w:rsidR="00C227B7" w:rsidRPr="00C227B7" w:rsidRDefault="00C227B7" w:rsidP="00C227B7">
            <w:pPr>
              <w:spacing w:after="200" w:line="276" w:lineRule="auto"/>
              <w:ind w:firstLine="0"/>
              <w:jc w:val="center"/>
              <w:rPr>
                <w:rFonts w:eastAsia="Calibri"/>
                <w:color w:val="000000"/>
                <w:sz w:val="22"/>
                <w:szCs w:val="22"/>
                <w:lang w:eastAsia="en-US"/>
              </w:rPr>
            </w:pPr>
            <w:r w:rsidRPr="00C227B7">
              <w:rPr>
                <w:rFonts w:eastAsia="Calibri"/>
                <w:b/>
                <w:color w:val="000000"/>
                <w:sz w:val="22"/>
                <w:szCs w:val="22"/>
                <w:lang w:eastAsia="en-US"/>
              </w:rPr>
              <w:t>210 648,69</w:t>
            </w:r>
          </w:p>
        </w:tc>
        <w:tc>
          <w:tcPr>
            <w:tcW w:w="1417" w:type="dxa"/>
            <w:vAlign w:val="center"/>
          </w:tcPr>
          <w:p w14:paraId="5D7F96CF" w14:textId="77777777" w:rsidR="00C227B7" w:rsidRPr="00C227B7" w:rsidRDefault="00C227B7" w:rsidP="00C227B7">
            <w:pPr>
              <w:spacing w:after="200" w:line="276" w:lineRule="auto"/>
              <w:ind w:firstLine="0"/>
              <w:jc w:val="center"/>
              <w:rPr>
                <w:rFonts w:eastAsia="Calibri"/>
                <w:b/>
                <w:color w:val="000000"/>
                <w:sz w:val="22"/>
                <w:szCs w:val="22"/>
                <w:lang w:eastAsia="en-US"/>
              </w:rPr>
            </w:pPr>
            <w:r w:rsidRPr="00C227B7">
              <w:rPr>
                <w:rFonts w:eastAsia="Calibri"/>
                <w:b/>
                <w:color w:val="000000"/>
                <w:sz w:val="22"/>
                <w:szCs w:val="22"/>
                <w:lang w:eastAsia="en-US"/>
              </w:rPr>
              <w:t>1 053 243,45</w:t>
            </w:r>
          </w:p>
        </w:tc>
      </w:tr>
      <w:tr w:rsidR="00C227B7" w:rsidRPr="00C227B7" w14:paraId="6DF042F7" w14:textId="77777777" w:rsidTr="00FC56D5">
        <w:trPr>
          <w:trHeight w:val="245"/>
        </w:trPr>
        <w:tc>
          <w:tcPr>
            <w:tcW w:w="2127" w:type="dxa"/>
            <w:vMerge/>
          </w:tcPr>
          <w:p w14:paraId="03FD038C" w14:textId="77777777" w:rsidR="00C227B7" w:rsidRPr="00C227B7" w:rsidRDefault="00C227B7" w:rsidP="00C227B7">
            <w:pPr>
              <w:spacing w:line="240" w:lineRule="auto"/>
              <w:ind w:firstLine="0"/>
              <w:jc w:val="left"/>
              <w:rPr>
                <w:rFonts w:eastAsia="Calibri"/>
                <w:sz w:val="20"/>
                <w:szCs w:val="20"/>
                <w:lang w:eastAsia="en-US"/>
              </w:rPr>
            </w:pPr>
          </w:p>
        </w:tc>
        <w:tc>
          <w:tcPr>
            <w:tcW w:w="850" w:type="dxa"/>
            <w:vMerge/>
          </w:tcPr>
          <w:p w14:paraId="1C7DC87D" w14:textId="77777777" w:rsidR="00C227B7" w:rsidRPr="00C227B7" w:rsidRDefault="00C227B7" w:rsidP="00C227B7">
            <w:pPr>
              <w:spacing w:line="240" w:lineRule="auto"/>
              <w:ind w:firstLine="0"/>
              <w:jc w:val="left"/>
              <w:rPr>
                <w:rFonts w:eastAsia="Calibri"/>
                <w:sz w:val="20"/>
                <w:szCs w:val="20"/>
                <w:lang w:eastAsia="en-US"/>
              </w:rPr>
            </w:pPr>
          </w:p>
        </w:tc>
        <w:tc>
          <w:tcPr>
            <w:tcW w:w="1276" w:type="dxa"/>
            <w:vAlign w:val="center"/>
          </w:tcPr>
          <w:p w14:paraId="2081177A" w14:textId="77777777" w:rsidR="00C227B7" w:rsidRPr="00C227B7" w:rsidRDefault="00C227B7" w:rsidP="00C227B7">
            <w:pPr>
              <w:spacing w:after="200" w:line="276" w:lineRule="auto"/>
              <w:ind w:firstLine="0"/>
              <w:jc w:val="left"/>
              <w:rPr>
                <w:rFonts w:eastAsia="Calibri"/>
                <w:color w:val="000000"/>
                <w:sz w:val="22"/>
                <w:szCs w:val="22"/>
                <w:lang w:eastAsia="en-US"/>
              </w:rPr>
            </w:pPr>
            <w:r w:rsidRPr="00C227B7">
              <w:rPr>
                <w:rFonts w:eastAsia="Calibri"/>
                <w:color w:val="000000"/>
                <w:sz w:val="22"/>
                <w:szCs w:val="22"/>
                <w:lang w:eastAsia="en-US"/>
              </w:rPr>
              <w:t>РВС-2000</w:t>
            </w:r>
          </w:p>
        </w:tc>
        <w:tc>
          <w:tcPr>
            <w:tcW w:w="850" w:type="dxa"/>
            <w:vAlign w:val="center"/>
          </w:tcPr>
          <w:p w14:paraId="136E7721" w14:textId="77777777" w:rsidR="00C227B7" w:rsidRPr="00C227B7" w:rsidRDefault="00C227B7" w:rsidP="00C227B7">
            <w:pPr>
              <w:spacing w:after="200" w:line="276" w:lineRule="auto"/>
              <w:ind w:firstLine="0"/>
              <w:jc w:val="center"/>
              <w:rPr>
                <w:rFonts w:eastAsia="Calibri"/>
                <w:color w:val="000000"/>
                <w:sz w:val="22"/>
                <w:szCs w:val="22"/>
                <w:lang w:eastAsia="en-US"/>
              </w:rPr>
            </w:pPr>
            <w:r w:rsidRPr="00C227B7">
              <w:rPr>
                <w:rFonts w:eastAsia="Calibri"/>
                <w:color w:val="000000"/>
                <w:sz w:val="22"/>
                <w:szCs w:val="22"/>
                <w:lang w:eastAsia="en-US"/>
              </w:rPr>
              <w:t>2</w:t>
            </w:r>
          </w:p>
        </w:tc>
        <w:tc>
          <w:tcPr>
            <w:tcW w:w="2410" w:type="dxa"/>
            <w:vMerge/>
          </w:tcPr>
          <w:p w14:paraId="0FDCF9FB" w14:textId="77777777" w:rsidR="00C227B7" w:rsidRPr="00C227B7" w:rsidRDefault="00C227B7" w:rsidP="00C227B7">
            <w:pPr>
              <w:spacing w:line="240" w:lineRule="auto"/>
              <w:ind w:firstLine="0"/>
              <w:jc w:val="left"/>
              <w:rPr>
                <w:rFonts w:eastAsia="Calibri"/>
                <w:sz w:val="20"/>
                <w:szCs w:val="20"/>
                <w:lang w:eastAsia="en-US"/>
              </w:rPr>
            </w:pPr>
          </w:p>
        </w:tc>
        <w:tc>
          <w:tcPr>
            <w:tcW w:w="1276" w:type="dxa"/>
            <w:shd w:val="clear" w:color="auto" w:fill="auto"/>
            <w:vAlign w:val="center"/>
          </w:tcPr>
          <w:p w14:paraId="2B6ECADE" w14:textId="77777777" w:rsidR="00C227B7" w:rsidRPr="00C227B7" w:rsidRDefault="00C227B7" w:rsidP="00C227B7">
            <w:pPr>
              <w:spacing w:after="200" w:line="276" w:lineRule="auto"/>
              <w:ind w:firstLine="0"/>
              <w:jc w:val="center"/>
              <w:rPr>
                <w:rFonts w:eastAsia="Calibri"/>
                <w:b/>
                <w:color w:val="000000"/>
                <w:sz w:val="22"/>
                <w:szCs w:val="22"/>
                <w:lang w:eastAsia="en-US"/>
              </w:rPr>
            </w:pPr>
            <w:r w:rsidRPr="00C227B7">
              <w:rPr>
                <w:rFonts w:eastAsia="Calibri"/>
                <w:b/>
                <w:color w:val="000000"/>
                <w:sz w:val="22"/>
                <w:szCs w:val="22"/>
                <w:lang w:eastAsia="en-US"/>
              </w:rPr>
              <w:t>186 283,11</w:t>
            </w:r>
          </w:p>
        </w:tc>
        <w:tc>
          <w:tcPr>
            <w:tcW w:w="1417" w:type="dxa"/>
            <w:vAlign w:val="center"/>
          </w:tcPr>
          <w:p w14:paraId="54697D14" w14:textId="77777777" w:rsidR="00C227B7" w:rsidRPr="00C227B7" w:rsidRDefault="00C227B7" w:rsidP="00C227B7">
            <w:pPr>
              <w:spacing w:after="200" w:line="276" w:lineRule="auto"/>
              <w:ind w:firstLine="0"/>
              <w:jc w:val="center"/>
              <w:rPr>
                <w:rFonts w:eastAsia="Calibri"/>
                <w:b/>
                <w:color w:val="000000"/>
                <w:sz w:val="22"/>
                <w:szCs w:val="22"/>
                <w:lang w:eastAsia="en-US"/>
              </w:rPr>
            </w:pPr>
            <w:r w:rsidRPr="00C227B7">
              <w:rPr>
                <w:rFonts w:eastAsia="Calibri"/>
                <w:b/>
                <w:color w:val="000000"/>
                <w:sz w:val="22"/>
                <w:szCs w:val="22"/>
                <w:lang w:eastAsia="en-US"/>
              </w:rPr>
              <w:t>372 566,22</w:t>
            </w:r>
          </w:p>
        </w:tc>
      </w:tr>
      <w:tr w:rsidR="00C227B7" w:rsidRPr="00C227B7" w14:paraId="0802488C" w14:textId="77777777" w:rsidTr="00FC56D5">
        <w:trPr>
          <w:trHeight w:val="1756"/>
        </w:trPr>
        <w:tc>
          <w:tcPr>
            <w:tcW w:w="2127" w:type="dxa"/>
            <w:vMerge/>
          </w:tcPr>
          <w:p w14:paraId="3545E608" w14:textId="77777777" w:rsidR="00C227B7" w:rsidRPr="00C227B7" w:rsidRDefault="00C227B7" w:rsidP="00C227B7">
            <w:pPr>
              <w:spacing w:line="240" w:lineRule="auto"/>
              <w:ind w:firstLine="0"/>
              <w:jc w:val="left"/>
              <w:rPr>
                <w:rFonts w:eastAsia="Calibri"/>
                <w:sz w:val="20"/>
                <w:szCs w:val="20"/>
                <w:lang w:eastAsia="en-US"/>
              </w:rPr>
            </w:pPr>
          </w:p>
        </w:tc>
        <w:tc>
          <w:tcPr>
            <w:tcW w:w="850" w:type="dxa"/>
            <w:vMerge/>
          </w:tcPr>
          <w:p w14:paraId="559694C0" w14:textId="77777777" w:rsidR="00C227B7" w:rsidRPr="00C227B7" w:rsidRDefault="00C227B7" w:rsidP="00C227B7">
            <w:pPr>
              <w:spacing w:line="240" w:lineRule="auto"/>
              <w:ind w:firstLine="0"/>
              <w:jc w:val="left"/>
              <w:rPr>
                <w:rFonts w:eastAsia="Calibri"/>
                <w:sz w:val="20"/>
                <w:szCs w:val="20"/>
                <w:lang w:eastAsia="en-US"/>
              </w:rPr>
            </w:pPr>
          </w:p>
        </w:tc>
        <w:tc>
          <w:tcPr>
            <w:tcW w:w="1276" w:type="dxa"/>
          </w:tcPr>
          <w:p w14:paraId="0CD56D68" w14:textId="77777777" w:rsidR="00C227B7" w:rsidRPr="00C227B7" w:rsidRDefault="00C227B7" w:rsidP="00C227B7">
            <w:pPr>
              <w:spacing w:after="200" w:line="276" w:lineRule="auto"/>
              <w:ind w:firstLine="0"/>
              <w:jc w:val="left"/>
              <w:rPr>
                <w:rFonts w:eastAsia="Calibri"/>
                <w:color w:val="000000"/>
                <w:sz w:val="22"/>
                <w:szCs w:val="22"/>
                <w:lang w:eastAsia="en-US"/>
              </w:rPr>
            </w:pPr>
            <w:r w:rsidRPr="00C227B7">
              <w:rPr>
                <w:rFonts w:eastAsia="Calibri"/>
                <w:color w:val="000000"/>
                <w:sz w:val="22"/>
                <w:szCs w:val="22"/>
                <w:lang w:eastAsia="en-US"/>
              </w:rPr>
              <w:t>РВС-1000</w:t>
            </w:r>
          </w:p>
        </w:tc>
        <w:tc>
          <w:tcPr>
            <w:tcW w:w="850" w:type="dxa"/>
          </w:tcPr>
          <w:p w14:paraId="72D2F895" w14:textId="77777777" w:rsidR="00C227B7" w:rsidRPr="00C227B7" w:rsidRDefault="00C227B7" w:rsidP="00C227B7">
            <w:pPr>
              <w:spacing w:after="200" w:line="276" w:lineRule="auto"/>
              <w:ind w:firstLine="0"/>
              <w:jc w:val="center"/>
              <w:rPr>
                <w:rFonts w:eastAsia="Calibri"/>
                <w:color w:val="000000"/>
                <w:sz w:val="22"/>
                <w:szCs w:val="22"/>
                <w:lang w:eastAsia="en-US"/>
              </w:rPr>
            </w:pPr>
            <w:r w:rsidRPr="00C227B7">
              <w:rPr>
                <w:rFonts w:eastAsia="Calibri"/>
                <w:color w:val="000000"/>
                <w:sz w:val="22"/>
                <w:szCs w:val="22"/>
                <w:lang w:eastAsia="en-US"/>
              </w:rPr>
              <w:t>1</w:t>
            </w:r>
          </w:p>
        </w:tc>
        <w:tc>
          <w:tcPr>
            <w:tcW w:w="2410" w:type="dxa"/>
            <w:vMerge/>
          </w:tcPr>
          <w:p w14:paraId="2297691D" w14:textId="77777777" w:rsidR="00C227B7" w:rsidRPr="00C227B7" w:rsidRDefault="00C227B7" w:rsidP="00C227B7">
            <w:pPr>
              <w:spacing w:line="240" w:lineRule="auto"/>
              <w:ind w:firstLine="0"/>
              <w:jc w:val="left"/>
              <w:rPr>
                <w:rFonts w:eastAsia="Calibri"/>
                <w:sz w:val="20"/>
                <w:szCs w:val="20"/>
                <w:lang w:eastAsia="en-US"/>
              </w:rPr>
            </w:pPr>
          </w:p>
        </w:tc>
        <w:tc>
          <w:tcPr>
            <w:tcW w:w="1276" w:type="dxa"/>
          </w:tcPr>
          <w:p w14:paraId="25A8301D" w14:textId="77777777" w:rsidR="00C227B7" w:rsidRPr="00C227B7" w:rsidRDefault="00C227B7" w:rsidP="00C227B7">
            <w:pPr>
              <w:tabs>
                <w:tab w:val="left" w:pos="753"/>
              </w:tabs>
              <w:spacing w:line="240" w:lineRule="auto"/>
              <w:ind w:firstLine="0"/>
              <w:jc w:val="left"/>
              <w:rPr>
                <w:rFonts w:eastAsia="Calibri"/>
                <w:color w:val="000000"/>
                <w:sz w:val="22"/>
                <w:szCs w:val="22"/>
                <w:highlight w:val="yellow"/>
                <w:lang w:eastAsia="en-US"/>
              </w:rPr>
            </w:pPr>
            <w:r w:rsidRPr="00C227B7">
              <w:rPr>
                <w:rFonts w:eastAsia="Calibri"/>
                <w:b/>
                <w:color w:val="000000"/>
                <w:sz w:val="22"/>
                <w:szCs w:val="22"/>
                <w:lang w:eastAsia="en-US"/>
              </w:rPr>
              <w:t>164 769,93</w:t>
            </w:r>
          </w:p>
        </w:tc>
        <w:tc>
          <w:tcPr>
            <w:tcW w:w="1417" w:type="dxa"/>
          </w:tcPr>
          <w:p w14:paraId="404A9350" w14:textId="77777777" w:rsidR="00C227B7" w:rsidRPr="00C227B7" w:rsidRDefault="00C227B7" w:rsidP="00C227B7">
            <w:pPr>
              <w:spacing w:line="240" w:lineRule="auto"/>
              <w:ind w:firstLine="0"/>
              <w:jc w:val="left"/>
              <w:rPr>
                <w:rFonts w:eastAsia="Calibri"/>
                <w:b/>
                <w:color w:val="000000"/>
                <w:sz w:val="22"/>
                <w:szCs w:val="22"/>
                <w:lang w:eastAsia="en-US"/>
              </w:rPr>
            </w:pPr>
            <w:r w:rsidRPr="00C227B7">
              <w:rPr>
                <w:rFonts w:eastAsia="Calibri"/>
                <w:b/>
                <w:color w:val="000000"/>
                <w:sz w:val="22"/>
                <w:szCs w:val="22"/>
                <w:lang w:eastAsia="en-US"/>
              </w:rPr>
              <w:t>164 769,93</w:t>
            </w:r>
          </w:p>
        </w:tc>
      </w:tr>
      <w:tr w:rsidR="00C227B7" w:rsidRPr="00C227B7" w14:paraId="60D16232" w14:textId="77777777" w:rsidTr="00FC56D5">
        <w:trPr>
          <w:trHeight w:val="461"/>
        </w:trPr>
        <w:tc>
          <w:tcPr>
            <w:tcW w:w="2127" w:type="dxa"/>
            <w:vMerge w:val="restart"/>
          </w:tcPr>
          <w:p w14:paraId="5AA5C639"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sz w:val="20"/>
                <w:szCs w:val="20"/>
                <w:lang w:eastAsia="en-US"/>
              </w:rPr>
              <w:t xml:space="preserve">Прирельсовый склад нефтебазы, РС(Я), </w:t>
            </w:r>
            <w:proofErr w:type="spellStart"/>
            <w:r w:rsidRPr="00C227B7">
              <w:rPr>
                <w:rFonts w:eastAsia="Calibri"/>
                <w:sz w:val="20"/>
                <w:szCs w:val="20"/>
                <w:lang w:eastAsia="en-US"/>
              </w:rPr>
              <w:t>Алданский</w:t>
            </w:r>
            <w:proofErr w:type="spellEnd"/>
            <w:r w:rsidRPr="00C227B7">
              <w:rPr>
                <w:rFonts w:eastAsia="Calibri"/>
                <w:sz w:val="20"/>
                <w:szCs w:val="20"/>
                <w:lang w:eastAsia="en-US"/>
              </w:rPr>
              <w:t xml:space="preserve"> улус, г. Томмот, </w:t>
            </w:r>
            <w:proofErr w:type="spellStart"/>
            <w:r w:rsidRPr="00C227B7">
              <w:rPr>
                <w:rFonts w:eastAsia="Calibri"/>
                <w:sz w:val="20"/>
                <w:szCs w:val="20"/>
                <w:lang w:eastAsia="en-US"/>
              </w:rPr>
              <w:t>мкр</w:t>
            </w:r>
            <w:proofErr w:type="spellEnd"/>
            <w:r w:rsidRPr="00C227B7">
              <w:rPr>
                <w:rFonts w:eastAsia="Calibri"/>
                <w:sz w:val="20"/>
                <w:szCs w:val="20"/>
                <w:lang w:eastAsia="en-US"/>
              </w:rPr>
              <w:t>. Алексеевск, ул. Торговая</w:t>
            </w:r>
          </w:p>
        </w:tc>
        <w:tc>
          <w:tcPr>
            <w:tcW w:w="850" w:type="dxa"/>
            <w:vMerge w:val="restart"/>
          </w:tcPr>
          <w:p w14:paraId="24B26EB9" w14:textId="77777777" w:rsidR="00C227B7" w:rsidRPr="00C227B7" w:rsidRDefault="00C227B7" w:rsidP="00C227B7">
            <w:pPr>
              <w:spacing w:line="240" w:lineRule="auto"/>
              <w:ind w:firstLine="0"/>
              <w:jc w:val="center"/>
              <w:rPr>
                <w:rFonts w:eastAsia="Calibri"/>
                <w:sz w:val="20"/>
                <w:szCs w:val="20"/>
                <w:lang w:eastAsia="en-US"/>
              </w:rPr>
            </w:pPr>
            <w:r w:rsidRPr="00C227B7">
              <w:rPr>
                <w:rFonts w:eastAsia="Calibri"/>
                <w:sz w:val="20"/>
                <w:szCs w:val="20"/>
                <w:lang w:val="en-US" w:eastAsia="en-US"/>
              </w:rPr>
              <w:t>III</w:t>
            </w:r>
          </w:p>
        </w:tc>
        <w:tc>
          <w:tcPr>
            <w:tcW w:w="1276" w:type="dxa"/>
          </w:tcPr>
          <w:p w14:paraId="6C4E65E7" w14:textId="77777777" w:rsidR="00C227B7" w:rsidRPr="00C227B7" w:rsidRDefault="00C227B7" w:rsidP="00C227B7">
            <w:pPr>
              <w:spacing w:after="200" w:line="276" w:lineRule="auto"/>
              <w:ind w:firstLine="0"/>
              <w:jc w:val="left"/>
              <w:rPr>
                <w:rFonts w:eastAsia="Calibri"/>
                <w:color w:val="000000"/>
                <w:sz w:val="22"/>
                <w:szCs w:val="22"/>
                <w:lang w:eastAsia="en-US"/>
              </w:rPr>
            </w:pPr>
            <w:r w:rsidRPr="00C227B7">
              <w:rPr>
                <w:rFonts w:eastAsia="Calibri"/>
                <w:color w:val="000000"/>
                <w:sz w:val="22"/>
                <w:szCs w:val="22"/>
                <w:lang w:eastAsia="en-US"/>
              </w:rPr>
              <w:t>РВС-400</w:t>
            </w:r>
          </w:p>
        </w:tc>
        <w:tc>
          <w:tcPr>
            <w:tcW w:w="850" w:type="dxa"/>
          </w:tcPr>
          <w:p w14:paraId="16A83FB0" w14:textId="77777777" w:rsidR="00C227B7" w:rsidRPr="00C227B7" w:rsidRDefault="00C227B7" w:rsidP="00C227B7">
            <w:pPr>
              <w:spacing w:after="200" w:line="276" w:lineRule="auto"/>
              <w:ind w:firstLine="0"/>
              <w:jc w:val="center"/>
              <w:rPr>
                <w:rFonts w:eastAsia="Calibri"/>
                <w:color w:val="000000"/>
                <w:sz w:val="22"/>
                <w:szCs w:val="22"/>
                <w:lang w:eastAsia="en-US"/>
              </w:rPr>
            </w:pPr>
            <w:r w:rsidRPr="00C227B7">
              <w:rPr>
                <w:rFonts w:eastAsia="Calibri"/>
                <w:color w:val="000000"/>
                <w:sz w:val="22"/>
                <w:szCs w:val="22"/>
                <w:lang w:eastAsia="en-US"/>
              </w:rPr>
              <w:t>1</w:t>
            </w:r>
          </w:p>
        </w:tc>
        <w:tc>
          <w:tcPr>
            <w:tcW w:w="2410" w:type="dxa"/>
            <w:vMerge/>
          </w:tcPr>
          <w:p w14:paraId="4FA004A6" w14:textId="77777777" w:rsidR="00C227B7" w:rsidRPr="00C227B7" w:rsidRDefault="00C227B7" w:rsidP="00C227B7">
            <w:pPr>
              <w:spacing w:line="240" w:lineRule="auto"/>
              <w:ind w:firstLine="0"/>
              <w:jc w:val="left"/>
              <w:rPr>
                <w:rFonts w:eastAsia="Calibri"/>
                <w:sz w:val="20"/>
                <w:szCs w:val="20"/>
                <w:lang w:eastAsia="en-US"/>
              </w:rPr>
            </w:pPr>
          </w:p>
        </w:tc>
        <w:tc>
          <w:tcPr>
            <w:tcW w:w="1276" w:type="dxa"/>
          </w:tcPr>
          <w:p w14:paraId="48DF399C" w14:textId="77777777" w:rsidR="00C227B7" w:rsidRPr="00C227B7" w:rsidRDefault="00C227B7" w:rsidP="00C227B7">
            <w:pPr>
              <w:spacing w:line="240" w:lineRule="auto"/>
              <w:ind w:firstLine="0"/>
              <w:jc w:val="left"/>
              <w:rPr>
                <w:rFonts w:eastAsia="Calibri"/>
                <w:b/>
                <w:color w:val="000000"/>
                <w:sz w:val="20"/>
                <w:szCs w:val="20"/>
                <w:lang w:eastAsia="en-US"/>
              </w:rPr>
            </w:pPr>
            <w:r w:rsidRPr="00C227B7">
              <w:rPr>
                <w:rFonts w:eastAsia="Calibri"/>
                <w:b/>
                <w:color w:val="000000"/>
                <w:sz w:val="22"/>
                <w:szCs w:val="22"/>
                <w:lang w:eastAsia="en-US"/>
              </w:rPr>
              <w:t>120 964,68</w:t>
            </w:r>
          </w:p>
        </w:tc>
        <w:tc>
          <w:tcPr>
            <w:tcW w:w="1417" w:type="dxa"/>
          </w:tcPr>
          <w:p w14:paraId="36B1DF54" w14:textId="77777777" w:rsidR="00C227B7" w:rsidRPr="00C227B7" w:rsidRDefault="00C227B7" w:rsidP="00C227B7">
            <w:pPr>
              <w:spacing w:line="240" w:lineRule="auto"/>
              <w:ind w:firstLine="0"/>
              <w:jc w:val="left"/>
              <w:rPr>
                <w:rFonts w:eastAsia="Calibri"/>
                <w:b/>
                <w:color w:val="000000"/>
                <w:sz w:val="22"/>
                <w:szCs w:val="22"/>
                <w:lang w:eastAsia="en-US"/>
              </w:rPr>
            </w:pPr>
            <w:r w:rsidRPr="00C227B7">
              <w:rPr>
                <w:rFonts w:eastAsia="Calibri"/>
                <w:b/>
                <w:color w:val="000000"/>
                <w:sz w:val="22"/>
                <w:szCs w:val="22"/>
                <w:lang w:eastAsia="en-US"/>
              </w:rPr>
              <w:t>120 964,68</w:t>
            </w:r>
          </w:p>
        </w:tc>
      </w:tr>
      <w:tr w:rsidR="00C227B7" w:rsidRPr="00C227B7" w14:paraId="5FA288F3" w14:textId="77777777" w:rsidTr="00FC56D5">
        <w:trPr>
          <w:trHeight w:val="976"/>
        </w:trPr>
        <w:tc>
          <w:tcPr>
            <w:tcW w:w="2127" w:type="dxa"/>
            <w:vMerge/>
          </w:tcPr>
          <w:p w14:paraId="5BB0F958" w14:textId="77777777" w:rsidR="00C227B7" w:rsidRPr="00C227B7" w:rsidRDefault="00C227B7" w:rsidP="00C227B7">
            <w:pPr>
              <w:spacing w:line="240" w:lineRule="auto"/>
              <w:ind w:firstLine="0"/>
              <w:jc w:val="left"/>
              <w:rPr>
                <w:rFonts w:eastAsia="Calibri"/>
                <w:sz w:val="20"/>
                <w:szCs w:val="20"/>
                <w:lang w:eastAsia="en-US"/>
              </w:rPr>
            </w:pPr>
          </w:p>
        </w:tc>
        <w:tc>
          <w:tcPr>
            <w:tcW w:w="850" w:type="dxa"/>
            <w:vMerge/>
          </w:tcPr>
          <w:p w14:paraId="2F5A955D" w14:textId="77777777" w:rsidR="00C227B7" w:rsidRPr="00C227B7" w:rsidRDefault="00C227B7" w:rsidP="00C227B7">
            <w:pPr>
              <w:spacing w:line="240" w:lineRule="auto"/>
              <w:ind w:firstLine="0"/>
              <w:jc w:val="center"/>
              <w:rPr>
                <w:rFonts w:eastAsia="Calibri"/>
                <w:sz w:val="20"/>
                <w:szCs w:val="20"/>
                <w:lang w:val="en-US" w:eastAsia="en-US"/>
              </w:rPr>
            </w:pPr>
          </w:p>
        </w:tc>
        <w:tc>
          <w:tcPr>
            <w:tcW w:w="1276" w:type="dxa"/>
          </w:tcPr>
          <w:p w14:paraId="4120D5F2" w14:textId="77777777" w:rsidR="00C227B7" w:rsidRPr="00C227B7" w:rsidRDefault="00C227B7" w:rsidP="00C227B7">
            <w:pPr>
              <w:spacing w:after="200" w:line="276" w:lineRule="auto"/>
              <w:ind w:firstLine="0"/>
              <w:jc w:val="left"/>
              <w:rPr>
                <w:rFonts w:eastAsia="Calibri"/>
                <w:color w:val="000000"/>
                <w:sz w:val="22"/>
                <w:szCs w:val="22"/>
                <w:lang w:eastAsia="en-US"/>
              </w:rPr>
            </w:pPr>
            <w:r w:rsidRPr="00C227B7">
              <w:rPr>
                <w:rFonts w:eastAsia="Calibri"/>
                <w:color w:val="000000"/>
                <w:sz w:val="22"/>
                <w:szCs w:val="22"/>
                <w:lang w:eastAsia="en-US"/>
              </w:rPr>
              <w:t>РВС-200</w:t>
            </w:r>
          </w:p>
        </w:tc>
        <w:tc>
          <w:tcPr>
            <w:tcW w:w="850" w:type="dxa"/>
          </w:tcPr>
          <w:p w14:paraId="23BC717E" w14:textId="77777777" w:rsidR="00C227B7" w:rsidRPr="00C227B7" w:rsidRDefault="00C227B7" w:rsidP="00C227B7">
            <w:pPr>
              <w:spacing w:after="200" w:line="276" w:lineRule="auto"/>
              <w:ind w:firstLine="0"/>
              <w:jc w:val="center"/>
              <w:rPr>
                <w:rFonts w:eastAsia="Calibri"/>
                <w:color w:val="000000"/>
                <w:sz w:val="22"/>
                <w:szCs w:val="22"/>
                <w:lang w:eastAsia="en-US"/>
              </w:rPr>
            </w:pPr>
            <w:r w:rsidRPr="00C227B7">
              <w:rPr>
                <w:rFonts w:eastAsia="Calibri"/>
                <w:color w:val="000000"/>
                <w:sz w:val="22"/>
                <w:szCs w:val="22"/>
                <w:lang w:eastAsia="en-US"/>
              </w:rPr>
              <w:t>3</w:t>
            </w:r>
          </w:p>
        </w:tc>
        <w:tc>
          <w:tcPr>
            <w:tcW w:w="2410" w:type="dxa"/>
            <w:vMerge/>
          </w:tcPr>
          <w:p w14:paraId="0F5ABAAE" w14:textId="77777777" w:rsidR="00C227B7" w:rsidRPr="00C227B7" w:rsidRDefault="00C227B7" w:rsidP="00C227B7">
            <w:pPr>
              <w:spacing w:line="240" w:lineRule="auto"/>
              <w:ind w:firstLine="0"/>
              <w:jc w:val="left"/>
              <w:rPr>
                <w:rFonts w:eastAsia="Calibri"/>
                <w:sz w:val="20"/>
                <w:szCs w:val="20"/>
                <w:lang w:eastAsia="en-US"/>
              </w:rPr>
            </w:pPr>
          </w:p>
        </w:tc>
        <w:tc>
          <w:tcPr>
            <w:tcW w:w="1276" w:type="dxa"/>
          </w:tcPr>
          <w:p w14:paraId="26B858C3" w14:textId="77777777" w:rsidR="00C227B7" w:rsidRPr="00C227B7" w:rsidRDefault="00C227B7" w:rsidP="00C227B7">
            <w:pPr>
              <w:spacing w:line="240" w:lineRule="auto"/>
              <w:ind w:firstLine="0"/>
              <w:jc w:val="left"/>
              <w:rPr>
                <w:rFonts w:eastAsia="Calibri"/>
                <w:b/>
                <w:color w:val="000000"/>
                <w:sz w:val="22"/>
                <w:szCs w:val="22"/>
                <w:lang w:eastAsia="en-US"/>
              </w:rPr>
            </w:pPr>
            <w:r w:rsidRPr="00C227B7">
              <w:rPr>
                <w:rFonts w:eastAsia="Calibri"/>
                <w:b/>
                <w:color w:val="000000"/>
                <w:sz w:val="22"/>
                <w:szCs w:val="22"/>
                <w:lang w:eastAsia="en-US"/>
              </w:rPr>
              <w:t>119 848,21</w:t>
            </w:r>
          </w:p>
        </w:tc>
        <w:tc>
          <w:tcPr>
            <w:tcW w:w="1417" w:type="dxa"/>
          </w:tcPr>
          <w:p w14:paraId="0932097C" w14:textId="77777777" w:rsidR="00C227B7" w:rsidRPr="00C227B7" w:rsidRDefault="00C227B7" w:rsidP="00C227B7">
            <w:pPr>
              <w:spacing w:line="240" w:lineRule="auto"/>
              <w:ind w:firstLine="0"/>
              <w:jc w:val="left"/>
              <w:rPr>
                <w:rFonts w:eastAsia="Calibri"/>
                <w:b/>
                <w:color w:val="000000"/>
                <w:sz w:val="22"/>
                <w:szCs w:val="22"/>
                <w:lang w:eastAsia="en-US"/>
              </w:rPr>
            </w:pPr>
            <w:r w:rsidRPr="00C227B7">
              <w:rPr>
                <w:rFonts w:eastAsia="Calibri"/>
                <w:b/>
                <w:color w:val="000000"/>
                <w:sz w:val="22"/>
                <w:szCs w:val="22"/>
                <w:lang w:eastAsia="en-US"/>
              </w:rPr>
              <w:t>359 544,63</w:t>
            </w:r>
          </w:p>
        </w:tc>
      </w:tr>
      <w:tr w:rsidR="00C227B7" w:rsidRPr="00C227B7" w14:paraId="5A221407" w14:textId="77777777" w:rsidTr="00FC56D5">
        <w:trPr>
          <w:trHeight w:val="976"/>
        </w:trPr>
        <w:tc>
          <w:tcPr>
            <w:tcW w:w="2127" w:type="dxa"/>
            <w:vMerge/>
          </w:tcPr>
          <w:p w14:paraId="796CC73D" w14:textId="77777777" w:rsidR="00C227B7" w:rsidRPr="00C227B7" w:rsidRDefault="00C227B7" w:rsidP="00C227B7">
            <w:pPr>
              <w:spacing w:line="240" w:lineRule="auto"/>
              <w:ind w:firstLine="0"/>
              <w:jc w:val="left"/>
              <w:rPr>
                <w:rFonts w:eastAsia="Calibri"/>
                <w:sz w:val="20"/>
                <w:szCs w:val="20"/>
                <w:lang w:eastAsia="en-US"/>
              </w:rPr>
            </w:pPr>
          </w:p>
        </w:tc>
        <w:tc>
          <w:tcPr>
            <w:tcW w:w="850" w:type="dxa"/>
            <w:vMerge/>
          </w:tcPr>
          <w:p w14:paraId="5D245DC1" w14:textId="77777777" w:rsidR="00C227B7" w:rsidRPr="00C227B7" w:rsidRDefault="00C227B7" w:rsidP="00C227B7">
            <w:pPr>
              <w:spacing w:line="240" w:lineRule="auto"/>
              <w:ind w:firstLine="0"/>
              <w:jc w:val="center"/>
              <w:rPr>
                <w:rFonts w:eastAsia="Calibri"/>
                <w:sz w:val="20"/>
                <w:szCs w:val="20"/>
                <w:lang w:val="en-US" w:eastAsia="en-US"/>
              </w:rPr>
            </w:pPr>
          </w:p>
        </w:tc>
        <w:tc>
          <w:tcPr>
            <w:tcW w:w="1276" w:type="dxa"/>
          </w:tcPr>
          <w:p w14:paraId="572D92D9" w14:textId="77777777" w:rsidR="00C227B7" w:rsidRPr="00C227B7" w:rsidRDefault="00C227B7" w:rsidP="00C227B7">
            <w:pPr>
              <w:spacing w:after="200" w:line="276" w:lineRule="auto"/>
              <w:ind w:firstLine="0"/>
              <w:rPr>
                <w:rFonts w:eastAsia="Calibri"/>
                <w:color w:val="000000"/>
                <w:sz w:val="22"/>
                <w:szCs w:val="22"/>
                <w:lang w:eastAsia="en-US"/>
              </w:rPr>
            </w:pPr>
            <w:r w:rsidRPr="00C227B7">
              <w:rPr>
                <w:rFonts w:eastAsia="Calibri"/>
                <w:color w:val="000000"/>
                <w:sz w:val="22"/>
                <w:szCs w:val="22"/>
                <w:lang w:eastAsia="en-US"/>
              </w:rPr>
              <w:t>РВС-100</w:t>
            </w:r>
          </w:p>
        </w:tc>
        <w:tc>
          <w:tcPr>
            <w:tcW w:w="850" w:type="dxa"/>
          </w:tcPr>
          <w:p w14:paraId="0A677197" w14:textId="77777777" w:rsidR="00C227B7" w:rsidRPr="00C227B7" w:rsidRDefault="00C227B7" w:rsidP="00C227B7">
            <w:pPr>
              <w:spacing w:line="240" w:lineRule="auto"/>
              <w:ind w:firstLine="0"/>
              <w:jc w:val="center"/>
              <w:rPr>
                <w:rFonts w:eastAsia="Calibri"/>
                <w:sz w:val="20"/>
                <w:szCs w:val="20"/>
                <w:lang w:eastAsia="en-US"/>
              </w:rPr>
            </w:pPr>
            <w:r w:rsidRPr="00C227B7">
              <w:rPr>
                <w:rFonts w:eastAsia="Calibri"/>
                <w:color w:val="000000"/>
                <w:sz w:val="22"/>
                <w:szCs w:val="22"/>
                <w:lang w:eastAsia="en-US"/>
              </w:rPr>
              <w:t>1</w:t>
            </w:r>
          </w:p>
        </w:tc>
        <w:tc>
          <w:tcPr>
            <w:tcW w:w="2410" w:type="dxa"/>
            <w:vMerge/>
          </w:tcPr>
          <w:p w14:paraId="3D7D70C4" w14:textId="77777777" w:rsidR="00C227B7" w:rsidRPr="00C227B7" w:rsidRDefault="00C227B7" w:rsidP="00C227B7">
            <w:pPr>
              <w:spacing w:line="240" w:lineRule="auto"/>
              <w:ind w:firstLine="0"/>
              <w:jc w:val="left"/>
              <w:rPr>
                <w:rFonts w:eastAsia="Calibri"/>
                <w:sz w:val="20"/>
                <w:szCs w:val="20"/>
                <w:lang w:eastAsia="en-US"/>
              </w:rPr>
            </w:pPr>
          </w:p>
        </w:tc>
        <w:tc>
          <w:tcPr>
            <w:tcW w:w="1276" w:type="dxa"/>
          </w:tcPr>
          <w:p w14:paraId="105BF0EA" w14:textId="77777777" w:rsidR="00C227B7" w:rsidRPr="00C227B7" w:rsidRDefault="00C227B7" w:rsidP="00C227B7">
            <w:pPr>
              <w:spacing w:line="240" w:lineRule="auto"/>
              <w:ind w:firstLine="0"/>
              <w:jc w:val="left"/>
              <w:rPr>
                <w:rFonts w:eastAsia="Calibri"/>
                <w:b/>
                <w:color w:val="000000"/>
                <w:sz w:val="22"/>
                <w:szCs w:val="22"/>
                <w:lang w:eastAsia="en-US"/>
              </w:rPr>
            </w:pPr>
            <w:r w:rsidRPr="00C227B7">
              <w:rPr>
                <w:rFonts w:eastAsia="Calibri"/>
                <w:b/>
                <w:color w:val="000000"/>
                <w:sz w:val="22"/>
                <w:szCs w:val="22"/>
                <w:lang w:eastAsia="en-US"/>
              </w:rPr>
              <w:t>111 034,87</w:t>
            </w:r>
          </w:p>
        </w:tc>
        <w:tc>
          <w:tcPr>
            <w:tcW w:w="1417" w:type="dxa"/>
          </w:tcPr>
          <w:p w14:paraId="3235EF17" w14:textId="77777777" w:rsidR="00C227B7" w:rsidRPr="00C227B7" w:rsidRDefault="00C227B7" w:rsidP="00C227B7">
            <w:pPr>
              <w:spacing w:line="240" w:lineRule="auto"/>
              <w:ind w:firstLine="0"/>
              <w:jc w:val="left"/>
              <w:rPr>
                <w:rFonts w:eastAsia="Calibri"/>
                <w:b/>
                <w:color w:val="000000"/>
                <w:sz w:val="22"/>
                <w:szCs w:val="22"/>
                <w:lang w:eastAsia="en-US"/>
              </w:rPr>
            </w:pPr>
            <w:r w:rsidRPr="00C227B7">
              <w:rPr>
                <w:rFonts w:eastAsia="Calibri"/>
                <w:b/>
                <w:color w:val="000000"/>
                <w:sz w:val="22"/>
                <w:szCs w:val="22"/>
                <w:lang w:eastAsia="en-US"/>
              </w:rPr>
              <w:t>111 034,87</w:t>
            </w:r>
          </w:p>
        </w:tc>
      </w:tr>
      <w:tr w:rsidR="00C227B7" w:rsidRPr="00C227B7" w14:paraId="6402395D" w14:textId="77777777" w:rsidTr="00FC56D5">
        <w:trPr>
          <w:trHeight w:val="70"/>
        </w:trPr>
        <w:tc>
          <w:tcPr>
            <w:tcW w:w="8789" w:type="dxa"/>
            <w:gridSpan w:val="6"/>
          </w:tcPr>
          <w:p w14:paraId="6867461A" w14:textId="77777777" w:rsidR="00C227B7" w:rsidRPr="00C227B7" w:rsidRDefault="00C227B7" w:rsidP="00C227B7">
            <w:pPr>
              <w:spacing w:line="240" w:lineRule="auto"/>
              <w:ind w:firstLine="0"/>
              <w:jc w:val="right"/>
              <w:rPr>
                <w:rFonts w:eastAsia="Calibri"/>
                <w:sz w:val="20"/>
                <w:szCs w:val="20"/>
                <w:lang w:eastAsia="en-US"/>
              </w:rPr>
            </w:pPr>
            <w:r w:rsidRPr="00C227B7">
              <w:rPr>
                <w:rFonts w:eastAsia="Calibri"/>
                <w:color w:val="000000"/>
                <w:sz w:val="20"/>
                <w:szCs w:val="20"/>
                <w:lang w:eastAsia="en-US"/>
              </w:rPr>
              <w:t>Итого Лот №5</w:t>
            </w:r>
          </w:p>
        </w:tc>
        <w:tc>
          <w:tcPr>
            <w:tcW w:w="1417" w:type="dxa"/>
          </w:tcPr>
          <w:p w14:paraId="5CF9536C"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b/>
                <w:color w:val="000000"/>
                <w:sz w:val="22"/>
                <w:szCs w:val="22"/>
                <w:lang w:eastAsia="en-US"/>
              </w:rPr>
              <w:t>2 182 123,78</w:t>
            </w:r>
          </w:p>
        </w:tc>
      </w:tr>
    </w:tbl>
    <w:p w14:paraId="445F8A8A" w14:textId="77777777" w:rsidR="00C227B7" w:rsidRPr="00C227B7" w:rsidRDefault="00C227B7" w:rsidP="00C227B7">
      <w:pPr>
        <w:spacing w:line="240" w:lineRule="auto"/>
        <w:jc w:val="left"/>
        <w:rPr>
          <w:rFonts w:eastAsia="Calibri"/>
          <w:b/>
          <w:sz w:val="24"/>
          <w:szCs w:val="24"/>
        </w:rPr>
      </w:pPr>
    </w:p>
    <w:p w14:paraId="20529D3C" w14:textId="77777777" w:rsidR="00C227B7" w:rsidRPr="00C227B7" w:rsidRDefault="00C227B7" w:rsidP="00C227B7">
      <w:pPr>
        <w:spacing w:line="240" w:lineRule="auto"/>
        <w:jc w:val="left"/>
        <w:rPr>
          <w:rFonts w:eastAsia="Calibri"/>
          <w:b/>
          <w:sz w:val="24"/>
          <w:szCs w:val="24"/>
        </w:rPr>
      </w:pPr>
    </w:p>
    <w:p w14:paraId="1C66DD1E" w14:textId="77777777" w:rsidR="00C227B7" w:rsidRPr="00C227B7" w:rsidRDefault="00C227B7" w:rsidP="00C227B7">
      <w:pPr>
        <w:widowControl w:val="0"/>
        <w:autoSpaceDE w:val="0"/>
        <w:autoSpaceDN w:val="0"/>
        <w:adjustRightInd w:val="0"/>
        <w:spacing w:line="240" w:lineRule="auto"/>
        <w:ind w:left="360" w:firstLine="0"/>
        <w:contextualSpacing/>
        <w:jc w:val="left"/>
        <w:rPr>
          <w:rFonts w:cs="Arial"/>
          <w:b/>
          <w:sz w:val="24"/>
          <w:szCs w:val="24"/>
        </w:rPr>
      </w:pPr>
      <w:r w:rsidRPr="00C227B7">
        <w:rPr>
          <w:rFonts w:cs="Arial"/>
          <w:b/>
          <w:sz w:val="24"/>
          <w:szCs w:val="24"/>
        </w:rPr>
        <w:t>Лот №6:</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C227B7" w:rsidRPr="00C227B7" w14:paraId="552E15B4" w14:textId="77777777" w:rsidTr="00FC56D5">
        <w:tc>
          <w:tcPr>
            <w:tcW w:w="2127" w:type="dxa"/>
            <w:vAlign w:val="center"/>
            <w:hideMark/>
          </w:tcPr>
          <w:p w14:paraId="313D84F7" w14:textId="77777777" w:rsidR="00C227B7" w:rsidRPr="00C227B7" w:rsidRDefault="00C227B7" w:rsidP="00C227B7">
            <w:pPr>
              <w:spacing w:line="0" w:lineRule="atLeast"/>
              <w:ind w:firstLine="0"/>
              <w:jc w:val="center"/>
              <w:rPr>
                <w:b/>
                <w:sz w:val="20"/>
                <w:szCs w:val="20"/>
              </w:rPr>
            </w:pPr>
            <w:r w:rsidRPr="00C227B7">
              <w:rPr>
                <w:b/>
                <w:sz w:val="20"/>
                <w:szCs w:val="20"/>
              </w:rPr>
              <w:t>Месторасположение Объектов</w:t>
            </w:r>
          </w:p>
        </w:tc>
        <w:tc>
          <w:tcPr>
            <w:tcW w:w="850" w:type="dxa"/>
            <w:vAlign w:val="center"/>
          </w:tcPr>
          <w:p w14:paraId="2022D2FF" w14:textId="77777777" w:rsidR="00C227B7" w:rsidRPr="00C227B7" w:rsidRDefault="00C227B7" w:rsidP="00C227B7">
            <w:pPr>
              <w:spacing w:line="0" w:lineRule="atLeast"/>
              <w:ind w:left="-108" w:firstLine="0"/>
              <w:jc w:val="center"/>
              <w:rPr>
                <w:b/>
                <w:color w:val="000000"/>
                <w:sz w:val="20"/>
                <w:szCs w:val="20"/>
              </w:rPr>
            </w:pPr>
            <w:r w:rsidRPr="00C227B7">
              <w:rPr>
                <w:b/>
                <w:color w:val="000000"/>
                <w:sz w:val="20"/>
                <w:szCs w:val="20"/>
              </w:rPr>
              <w:t>Класс опасности ОПО</w:t>
            </w:r>
          </w:p>
        </w:tc>
        <w:tc>
          <w:tcPr>
            <w:tcW w:w="1276" w:type="dxa"/>
            <w:vAlign w:val="center"/>
          </w:tcPr>
          <w:p w14:paraId="73053D40" w14:textId="77777777" w:rsidR="00C227B7" w:rsidRPr="00C227B7" w:rsidRDefault="00C227B7" w:rsidP="00C227B7">
            <w:pPr>
              <w:spacing w:line="0" w:lineRule="atLeast"/>
              <w:ind w:firstLine="0"/>
              <w:jc w:val="center"/>
              <w:rPr>
                <w:b/>
                <w:sz w:val="20"/>
                <w:szCs w:val="20"/>
              </w:rPr>
            </w:pPr>
            <w:r w:rsidRPr="00C227B7">
              <w:rPr>
                <w:b/>
                <w:color w:val="000000"/>
                <w:sz w:val="20"/>
                <w:szCs w:val="20"/>
              </w:rPr>
              <w:t xml:space="preserve">Тип, объем, длина </w:t>
            </w:r>
            <w:r w:rsidRPr="00C227B7">
              <w:rPr>
                <w:b/>
                <w:color w:val="000000"/>
                <w:sz w:val="20"/>
                <w:szCs w:val="20"/>
              </w:rPr>
              <w:lastRenderedPageBreak/>
              <w:t>Объектов ЭПБ</w:t>
            </w:r>
          </w:p>
        </w:tc>
        <w:tc>
          <w:tcPr>
            <w:tcW w:w="850" w:type="dxa"/>
            <w:vAlign w:val="center"/>
          </w:tcPr>
          <w:p w14:paraId="2B0BBE6E" w14:textId="77777777" w:rsidR="00C227B7" w:rsidRPr="00C227B7" w:rsidRDefault="00C227B7" w:rsidP="00C227B7">
            <w:pPr>
              <w:spacing w:line="0" w:lineRule="atLeast"/>
              <w:ind w:left="-108" w:firstLine="0"/>
              <w:jc w:val="center"/>
              <w:rPr>
                <w:b/>
                <w:bCs/>
                <w:color w:val="000000"/>
                <w:sz w:val="20"/>
                <w:szCs w:val="20"/>
              </w:rPr>
            </w:pPr>
            <w:r w:rsidRPr="00C227B7">
              <w:rPr>
                <w:b/>
                <w:bCs/>
                <w:color w:val="000000"/>
                <w:sz w:val="20"/>
                <w:szCs w:val="20"/>
              </w:rPr>
              <w:lastRenderedPageBreak/>
              <w:t xml:space="preserve">Кол. в ед. </w:t>
            </w:r>
            <w:r w:rsidRPr="00C227B7">
              <w:rPr>
                <w:b/>
                <w:bCs/>
                <w:color w:val="000000"/>
                <w:sz w:val="20"/>
                <w:szCs w:val="20"/>
              </w:rPr>
              <w:lastRenderedPageBreak/>
              <w:t>длина в км.</w:t>
            </w:r>
          </w:p>
        </w:tc>
        <w:tc>
          <w:tcPr>
            <w:tcW w:w="2410" w:type="dxa"/>
            <w:vAlign w:val="center"/>
          </w:tcPr>
          <w:p w14:paraId="7C95574D" w14:textId="77777777" w:rsidR="00C227B7" w:rsidRPr="00C227B7" w:rsidRDefault="00C227B7" w:rsidP="00C227B7">
            <w:pPr>
              <w:spacing w:line="0" w:lineRule="atLeast"/>
              <w:ind w:firstLine="0"/>
              <w:jc w:val="center"/>
              <w:rPr>
                <w:b/>
                <w:bCs/>
                <w:color w:val="000000"/>
                <w:sz w:val="20"/>
                <w:szCs w:val="20"/>
              </w:rPr>
            </w:pPr>
            <w:r w:rsidRPr="00C227B7">
              <w:rPr>
                <w:b/>
                <w:bCs/>
                <w:color w:val="000000"/>
                <w:sz w:val="20"/>
                <w:szCs w:val="20"/>
              </w:rPr>
              <w:lastRenderedPageBreak/>
              <w:t>Ориентировочная дата освобождения РВС для проведения ЭПБ.</w:t>
            </w:r>
          </w:p>
        </w:tc>
        <w:tc>
          <w:tcPr>
            <w:tcW w:w="1276" w:type="dxa"/>
            <w:vAlign w:val="center"/>
          </w:tcPr>
          <w:p w14:paraId="084320E8" w14:textId="77777777" w:rsidR="00C227B7" w:rsidRPr="00C227B7" w:rsidRDefault="00C227B7" w:rsidP="00C227B7">
            <w:pPr>
              <w:spacing w:line="0" w:lineRule="atLeast"/>
              <w:ind w:firstLine="0"/>
              <w:jc w:val="center"/>
              <w:rPr>
                <w:rFonts w:eastAsia="Calibri"/>
                <w:b/>
                <w:color w:val="333333"/>
                <w:sz w:val="20"/>
                <w:szCs w:val="20"/>
                <w:shd w:val="clear" w:color="auto" w:fill="FFFFFF"/>
                <w:lang w:eastAsia="en-US"/>
              </w:rPr>
            </w:pPr>
            <w:r w:rsidRPr="00C227B7">
              <w:rPr>
                <w:rFonts w:eastAsia="Calibri"/>
                <w:b/>
                <w:color w:val="333333"/>
                <w:sz w:val="20"/>
                <w:szCs w:val="20"/>
                <w:shd w:val="clear" w:color="auto" w:fill="FFFFFF"/>
                <w:lang w:eastAsia="en-US"/>
              </w:rPr>
              <w:t>Цена без НДС, руб.</w:t>
            </w:r>
          </w:p>
          <w:p w14:paraId="1252288B" w14:textId="77777777" w:rsidR="00C227B7" w:rsidRPr="00C227B7" w:rsidRDefault="00C227B7" w:rsidP="00C227B7">
            <w:pPr>
              <w:spacing w:line="0" w:lineRule="atLeast"/>
              <w:ind w:firstLine="0"/>
              <w:jc w:val="center"/>
              <w:rPr>
                <w:rFonts w:eastAsia="Calibri"/>
                <w:b/>
                <w:color w:val="333333"/>
                <w:sz w:val="20"/>
                <w:szCs w:val="20"/>
                <w:shd w:val="clear" w:color="auto" w:fill="FFFFFF"/>
                <w:lang w:eastAsia="en-US"/>
              </w:rPr>
            </w:pPr>
            <w:r w:rsidRPr="00C227B7">
              <w:rPr>
                <w:rFonts w:eastAsia="Calibri"/>
                <w:b/>
                <w:color w:val="333333"/>
                <w:sz w:val="20"/>
                <w:szCs w:val="20"/>
                <w:shd w:val="clear" w:color="auto" w:fill="FFFFFF"/>
                <w:lang w:eastAsia="en-US"/>
              </w:rPr>
              <w:t>за ед./км.</w:t>
            </w:r>
          </w:p>
        </w:tc>
        <w:tc>
          <w:tcPr>
            <w:tcW w:w="1417" w:type="dxa"/>
            <w:vAlign w:val="center"/>
          </w:tcPr>
          <w:p w14:paraId="74EA222D" w14:textId="77777777" w:rsidR="00C227B7" w:rsidRPr="00C227B7" w:rsidRDefault="00C227B7" w:rsidP="00C227B7">
            <w:pPr>
              <w:spacing w:line="0" w:lineRule="atLeast"/>
              <w:ind w:firstLine="0"/>
              <w:jc w:val="center"/>
              <w:rPr>
                <w:b/>
                <w:bCs/>
                <w:color w:val="000000"/>
                <w:sz w:val="20"/>
                <w:szCs w:val="20"/>
              </w:rPr>
            </w:pPr>
            <w:r w:rsidRPr="00C227B7">
              <w:rPr>
                <w:rFonts w:eastAsia="Calibri"/>
                <w:b/>
                <w:color w:val="333333"/>
                <w:sz w:val="20"/>
                <w:szCs w:val="20"/>
                <w:shd w:val="clear" w:color="auto" w:fill="FFFFFF"/>
                <w:lang w:eastAsia="en-US"/>
              </w:rPr>
              <w:t xml:space="preserve">Начальная (максимальная) цена </w:t>
            </w:r>
            <w:r w:rsidRPr="00C227B7">
              <w:rPr>
                <w:rFonts w:eastAsia="Calibri"/>
                <w:b/>
                <w:color w:val="333333"/>
                <w:sz w:val="20"/>
                <w:szCs w:val="20"/>
                <w:shd w:val="clear" w:color="auto" w:fill="FFFFFF"/>
                <w:lang w:eastAsia="en-US"/>
              </w:rPr>
              <w:lastRenderedPageBreak/>
              <w:t>договора без учета НДС, руб.</w:t>
            </w:r>
          </w:p>
        </w:tc>
      </w:tr>
      <w:tr w:rsidR="00C227B7" w:rsidRPr="00C227B7" w14:paraId="58C37134" w14:textId="77777777" w:rsidTr="00FC56D5">
        <w:trPr>
          <w:trHeight w:val="1067"/>
        </w:trPr>
        <w:tc>
          <w:tcPr>
            <w:tcW w:w="2127" w:type="dxa"/>
            <w:vMerge w:val="restart"/>
          </w:tcPr>
          <w:p w14:paraId="64036FE2" w14:textId="77777777" w:rsidR="00C227B7" w:rsidRPr="00C227B7" w:rsidRDefault="00C227B7" w:rsidP="00C227B7">
            <w:pPr>
              <w:spacing w:line="240" w:lineRule="auto"/>
              <w:ind w:firstLine="0"/>
              <w:jc w:val="left"/>
              <w:rPr>
                <w:rFonts w:eastAsia="Calibri"/>
                <w:sz w:val="20"/>
                <w:szCs w:val="20"/>
                <w:lang w:eastAsia="en-US"/>
              </w:rPr>
            </w:pPr>
            <w:r w:rsidRPr="00C227B7">
              <w:rPr>
                <w:sz w:val="20"/>
                <w:szCs w:val="20"/>
              </w:rPr>
              <w:lastRenderedPageBreak/>
              <w:t>Филиал «</w:t>
            </w:r>
            <w:proofErr w:type="spellStart"/>
            <w:r w:rsidRPr="00C227B7">
              <w:rPr>
                <w:sz w:val="20"/>
                <w:szCs w:val="20"/>
              </w:rPr>
              <w:t>Эльдиканская</w:t>
            </w:r>
            <w:proofErr w:type="spellEnd"/>
            <w:r w:rsidRPr="00C227B7">
              <w:rPr>
                <w:sz w:val="20"/>
                <w:szCs w:val="20"/>
              </w:rPr>
              <w:t xml:space="preserve"> нефтебаза», РС(Я), </w:t>
            </w:r>
            <w:proofErr w:type="spellStart"/>
            <w:r w:rsidRPr="00C227B7">
              <w:rPr>
                <w:sz w:val="20"/>
                <w:szCs w:val="20"/>
              </w:rPr>
              <w:t>Усть</w:t>
            </w:r>
            <w:proofErr w:type="spellEnd"/>
            <w:r w:rsidRPr="00C227B7">
              <w:rPr>
                <w:sz w:val="20"/>
                <w:szCs w:val="20"/>
              </w:rPr>
              <w:t>-Майский улус, п. Эльдикан, ул. Чкалова 70</w:t>
            </w:r>
          </w:p>
        </w:tc>
        <w:tc>
          <w:tcPr>
            <w:tcW w:w="850" w:type="dxa"/>
            <w:vMerge w:val="restart"/>
          </w:tcPr>
          <w:p w14:paraId="72E8149B" w14:textId="77777777" w:rsidR="00C227B7" w:rsidRPr="00C227B7" w:rsidRDefault="00C227B7" w:rsidP="00C227B7">
            <w:pPr>
              <w:spacing w:line="240" w:lineRule="auto"/>
              <w:ind w:firstLine="0"/>
              <w:jc w:val="center"/>
              <w:rPr>
                <w:rFonts w:eastAsia="Calibri"/>
                <w:sz w:val="20"/>
                <w:szCs w:val="20"/>
                <w:lang w:eastAsia="en-US"/>
              </w:rPr>
            </w:pPr>
            <w:r w:rsidRPr="00C227B7">
              <w:rPr>
                <w:rFonts w:eastAsia="Calibri"/>
                <w:sz w:val="20"/>
                <w:szCs w:val="20"/>
                <w:lang w:val="en-US" w:eastAsia="en-US"/>
              </w:rPr>
              <w:t>III</w:t>
            </w:r>
          </w:p>
        </w:tc>
        <w:tc>
          <w:tcPr>
            <w:tcW w:w="1276" w:type="dxa"/>
          </w:tcPr>
          <w:p w14:paraId="4C6B608A" w14:textId="77777777" w:rsidR="00C227B7" w:rsidRPr="00C227B7" w:rsidRDefault="00C227B7" w:rsidP="00C227B7">
            <w:pPr>
              <w:spacing w:after="200" w:line="276" w:lineRule="auto"/>
              <w:ind w:firstLine="0"/>
              <w:jc w:val="left"/>
              <w:rPr>
                <w:rFonts w:eastAsia="Calibri"/>
                <w:color w:val="000000"/>
                <w:sz w:val="22"/>
                <w:szCs w:val="22"/>
                <w:lang w:eastAsia="en-US"/>
              </w:rPr>
            </w:pPr>
            <w:r w:rsidRPr="00C227B7">
              <w:rPr>
                <w:rFonts w:eastAsia="Calibri"/>
                <w:color w:val="000000"/>
                <w:sz w:val="22"/>
                <w:szCs w:val="22"/>
                <w:lang w:eastAsia="en-US"/>
              </w:rPr>
              <w:t>РВС-3000</w:t>
            </w:r>
          </w:p>
        </w:tc>
        <w:tc>
          <w:tcPr>
            <w:tcW w:w="850" w:type="dxa"/>
          </w:tcPr>
          <w:p w14:paraId="4E636D11" w14:textId="77777777" w:rsidR="00C227B7" w:rsidRPr="00C227B7" w:rsidRDefault="00C227B7" w:rsidP="00C227B7">
            <w:pPr>
              <w:spacing w:after="200" w:line="276" w:lineRule="auto"/>
              <w:ind w:firstLine="0"/>
              <w:jc w:val="center"/>
              <w:rPr>
                <w:rFonts w:eastAsia="Calibri"/>
                <w:color w:val="000000"/>
                <w:sz w:val="22"/>
                <w:szCs w:val="22"/>
                <w:lang w:eastAsia="en-US"/>
              </w:rPr>
            </w:pPr>
            <w:r w:rsidRPr="00C227B7">
              <w:rPr>
                <w:rFonts w:eastAsia="Calibri"/>
                <w:color w:val="000000"/>
                <w:sz w:val="22"/>
                <w:szCs w:val="22"/>
                <w:lang w:eastAsia="en-US"/>
              </w:rPr>
              <w:t>1</w:t>
            </w:r>
          </w:p>
        </w:tc>
        <w:tc>
          <w:tcPr>
            <w:tcW w:w="2410" w:type="dxa"/>
            <w:vMerge w:val="restart"/>
            <w:shd w:val="clear" w:color="auto" w:fill="auto"/>
          </w:tcPr>
          <w:p w14:paraId="575C0455"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b/>
                <w:sz w:val="20"/>
                <w:szCs w:val="20"/>
                <w:lang w:eastAsia="en-US"/>
              </w:rPr>
              <w:t>1 этап.</w:t>
            </w:r>
            <w:r w:rsidRPr="00C227B7">
              <w:rPr>
                <w:rFonts w:eastAsia="Calibri"/>
                <w:sz w:val="20"/>
                <w:szCs w:val="20"/>
                <w:lang w:eastAsia="en-US"/>
              </w:rPr>
              <w:t xml:space="preserve"> </w:t>
            </w:r>
          </w:p>
          <w:p w14:paraId="001F24F2"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sz w:val="20"/>
                <w:szCs w:val="20"/>
                <w:lang w:eastAsia="en-US"/>
              </w:rPr>
              <w:t>Все РВС – конец мая, начало июня</w:t>
            </w:r>
          </w:p>
          <w:p w14:paraId="45D91940" w14:textId="77777777" w:rsidR="00C227B7" w:rsidRPr="00C227B7" w:rsidRDefault="00C227B7" w:rsidP="00C227B7">
            <w:pPr>
              <w:spacing w:line="240" w:lineRule="auto"/>
              <w:ind w:firstLine="0"/>
              <w:jc w:val="left"/>
              <w:rPr>
                <w:rFonts w:eastAsia="Calibri"/>
                <w:sz w:val="20"/>
                <w:szCs w:val="20"/>
                <w:lang w:eastAsia="en-US"/>
              </w:rPr>
            </w:pPr>
          </w:p>
          <w:p w14:paraId="34AA9514"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b/>
                <w:sz w:val="20"/>
                <w:szCs w:val="20"/>
                <w:lang w:eastAsia="en-US"/>
              </w:rPr>
              <w:t>2 этап.</w:t>
            </w:r>
            <w:r w:rsidRPr="00C227B7">
              <w:rPr>
                <w:rFonts w:eastAsia="Calibri"/>
                <w:sz w:val="20"/>
                <w:szCs w:val="20"/>
                <w:lang w:eastAsia="en-US"/>
              </w:rPr>
              <w:t xml:space="preserve"> </w:t>
            </w:r>
          </w:p>
          <w:p w14:paraId="0F25E68D" w14:textId="77777777" w:rsidR="00C227B7" w:rsidRPr="00C227B7" w:rsidRDefault="00C227B7" w:rsidP="00C227B7">
            <w:pPr>
              <w:spacing w:line="240" w:lineRule="auto"/>
              <w:ind w:firstLine="0"/>
              <w:jc w:val="left"/>
              <w:rPr>
                <w:rFonts w:eastAsia="Calibri"/>
                <w:sz w:val="20"/>
                <w:szCs w:val="20"/>
                <w:lang w:eastAsia="en-US"/>
              </w:rPr>
            </w:pPr>
            <w:r w:rsidRPr="00C227B7">
              <w:rPr>
                <w:sz w:val="20"/>
                <w:szCs w:val="20"/>
              </w:rPr>
              <w:t>Выезд для осмотра - осуществляется в отношении отремонтированных РВС, по мере их готовности.</w:t>
            </w:r>
          </w:p>
        </w:tc>
        <w:tc>
          <w:tcPr>
            <w:tcW w:w="1276" w:type="dxa"/>
          </w:tcPr>
          <w:p w14:paraId="3C0A713C" w14:textId="77777777" w:rsidR="00C227B7" w:rsidRPr="00C227B7" w:rsidRDefault="00C227B7" w:rsidP="00C227B7">
            <w:pPr>
              <w:spacing w:after="200" w:line="276" w:lineRule="auto"/>
              <w:ind w:firstLine="0"/>
              <w:jc w:val="center"/>
              <w:rPr>
                <w:rFonts w:eastAsia="Calibri"/>
                <w:color w:val="000000"/>
                <w:sz w:val="22"/>
                <w:szCs w:val="22"/>
                <w:highlight w:val="yellow"/>
                <w:lang w:eastAsia="en-US"/>
              </w:rPr>
            </w:pPr>
            <w:r w:rsidRPr="00C227B7">
              <w:rPr>
                <w:rFonts w:eastAsia="Calibri"/>
                <w:b/>
                <w:color w:val="000000"/>
                <w:sz w:val="22"/>
                <w:szCs w:val="22"/>
                <w:lang w:eastAsia="en-US"/>
              </w:rPr>
              <w:t>219 105,10</w:t>
            </w:r>
          </w:p>
        </w:tc>
        <w:tc>
          <w:tcPr>
            <w:tcW w:w="1417" w:type="dxa"/>
          </w:tcPr>
          <w:p w14:paraId="77A6E59B" w14:textId="77777777" w:rsidR="00C227B7" w:rsidRPr="00C227B7" w:rsidRDefault="00C227B7" w:rsidP="00C227B7">
            <w:pPr>
              <w:spacing w:after="200" w:line="276" w:lineRule="auto"/>
              <w:ind w:firstLine="0"/>
              <w:jc w:val="center"/>
              <w:rPr>
                <w:rFonts w:eastAsia="Calibri"/>
                <w:color w:val="000000"/>
                <w:sz w:val="22"/>
                <w:szCs w:val="22"/>
                <w:highlight w:val="yellow"/>
                <w:lang w:eastAsia="en-US"/>
              </w:rPr>
            </w:pPr>
            <w:r w:rsidRPr="00C227B7">
              <w:rPr>
                <w:rFonts w:eastAsia="Calibri"/>
                <w:b/>
                <w:color w:val="000000"/>
                <w:sz w:val="22"/>
                <w:szCs w:val="22"/>
                <w:lang w:eastAsia="en-US"/>
              </w:rPr>
              <w:t>219 105,10</w:t>
            </w:r>
          </w:p>
        </w:tc>
      </w:tr>
      <w:tr w:rsidR="00C227B7" w:rsidRPr="00C227B7" w14:paraId="67D6CF5E" w14:textId="77777777" w:rsidTr="00FC56D5">
        <w:trPr>
          <w:trHeight w:val="1560"/>
        </w:trPr>
        <w:tc>
          <w:tcPr>
            <w:tcW w:w="2127" w:type="dxa"/>
            <w:vMerge/>
          </w:tcPr>
          <w:p w14:paraId="5CDAC882" w14:textId="77777777" w:rsidR="00C227B7" w:rsidRPr="00C227B7" w:rsidRDefault="00C227B7" w:rsidP="00C227B7">
            <w:pPr>
              <w:spacing w:line="240" w:lineRule="auto"/>
              <w:ind w:firstLine="0"/>
              <w:jc w:val="left"/>
              <w:rPr>
                <w:rFonts w:eastAsia="Calibri"/>
                <w:sz w:val="20"/>
                <w:szCs w:val="20"/>
                <w:lang w:eastAsia="en-US"/>
              </w:rPr>
            </w:pPr>
          </w:p>
        </w:tc>
        <w:tc>
          <w:tcPr>
            <w:tcW w:w="850" w:type="dxa"/>
            <w:vMerge/>
          </w:tcPr>
          <w:p w14:paraId="504AFD4A" w14:textId="77777777" w:rsidR="00C227B7" w:rsidRPr="00C227B7" w:rsidRDefault="00C227B7" w:rsidP="00C227B7">
            <w:pPr>
              <w:spacing w:line="240" w:lineRule="auto"/>
              <w:ind w:firstLine="0"/>
              <w:jc w:val="left"/>
              <w:rPr>
                <w:rFonts w:eastAsia="Calibri"/>
                <w:sz w:val="20"/>
                <w:szCs w:val="20"/>
                <w:lang w:eastAsia="en-US"/>
              </w:rPr>
            </w:pPr>
          </w:p>
        </w:tc>
        <w:tc>
          <w:tcPr>
            <w:tcW w:w="1276" w:type="dxa"/>
          </w:tcPr>
          <w:p w14:paraId="67E3E675" w14:textId="77777777" w:rsidR="00C227B7" w:rsidRPr="00C227B7" w:rsidRDefault="00C227B7" w:rsidP="00C227B7">
            <w:pPr>
              <w:spacing w:after="200" w:line="276" w:lineRule="auto"/>
              <w:ind w:firstLine="0"/>
              <w:jc w:val="left"/>
              <w:rPr>
                <w:rFonts w:eastAsia="Calibri"/>
                <w:color w:val="000000"/>
                <w:sz w:val="22"/>
                <w:szCs w:val="22"/>
                <w:lang w:eastAsia="en-US"/>
              </w:rPr>
            </w:pPr>
            <w:r w:rsidRPr="00C227B7">
              <w:rPr>
                <w:rFonts w:eastAsia="Calibri"/>
                <w:color w:val="000000"/>
                <w:sz w:val="22"/>
                <w:szCs w:val="22"/>
                <w:lang w:eastAsia="en-US"/>
              </w:rPr>
              <w:t>РВС-700</w:t>
            </w:r>
          </w:p>
        </w:tc>
        <w:tc>
          <w:tcPr>
            <w:tcW w:w="850" w:type="dxa"/>
          </w:tcPr>
          <w:p w14:paraId="2D0D09E5" w14:textId="77777777" w:rsidR="00C227B7" w:rsidRPr="00C227B7" w:rsidRDefault="00C227B7" w:rsidP="00C227B7">
            <w:pPr>
              <w:spacing w:after="200" w:line="276" w:lineRule="auto"/>
              <w:ind w:firstLine="0"/>
              <w:jc w:val="center"/>
              <w:rPr>
                <w:rFonts w:eastAsia="Calibri"/>
                <w:color w:val="000000"/>
                <w:sz w:val="22"/>
                <w:szCs w:val="22"/>
                <w:lang w:eastAsia="en-US"/>
              </w:rPr>
            </w:pPr>
            <w:r w:rsidRPr="00C227B7">
              <w:rPr>
                <w:rFonts w:eastAsia="Calibri"/>
                <w:color w:val="000000"/>
                <w:sz w:val="22"/>
                <w:szCs w:val="22"/>
                <w:lang w:eastAsia="en-US"/>
              </w:rPr>
              <w:t>5</w:t>
            </w:r>
          </w:p>
        </w:tc>
        <w:tc>
          <w:tcPr>
            <w:tcW w:w="2410" w:type="dxa"/>
            <w:vMerge/>
            <w:shd w:val="clear" w:color="auto" w:fill="auto"/>
          </w:tcPr>
          <w:p w14:paraId="6841658A" w14:textId="77777777" w:rsidR="00C227B7" w:rsidRPr="00C227B7" w:rsidRDefault="00C227B7" w:rsidP="00C227B7">
            <w:pPr>
              <w:spacing w:line="240" w:lineRule="auto"/>
              <w:ind w:firstLine="0"/>
              <w:jc w:val="left"/>
              <w:rPr>
                <w:rFonts w:eastAsia="Calibri"/>
                <w:sz w:val="20"/>
                <w:szCs w:val="20"/>
                <w:lang w:eastAsia="en-US"/>
              </w:rPr>
            </w:pPr>
          </w:p>
        </w:tc>
        <w:tc>
          <w:tcPr>
            <w:tcW w:w="1276" w:type="dxa"/>
          </w:tcPr>
          <w:p w14:paraId="2FE146AF" w14:textId="77777777" w:rsidR="00C227B7" w:rsidRPr="00C227B7" w:rsidRDefault="00C227B7" w:rsidP="00C227B7">
            <w:pPr>
              <w:spacing w:after="200" w:line="276" w:lineRule="auto"/>
              <w:ind w:firstLine="0"/>
              <w:jc w:val="center"/>
              <w:rPr>
                <w:rFonts w:eastAsia="Calibri"/>
                <w:color w:val="000000"/>
                <w:sz w:val="22"/>
                <w:szCs w:val="22"/>
                <w:lang w:eastAsia="en-US"/>
              </w:rPr>
            </w:pPr>
            <w:r w:rsidRPr="00C227B7">
              <w:rPr>
                <w:rFonts w:eastAsia="Calibri"/>
                <w:b/>
                <w:color w:val="000000"/>
                <w:sz w:val="22"/>
                <w:szCs w:val="22"/>
                <w:lang w:eastAsia="en-US"/>
              </w:rPr>
              <w:t>152 237,72</w:t>
            </w:r>
          </w:p>
        </w:tc>
        <w:tc>
          <w:tcPr>
            <w:tcW w:w="1417" w:type="dxa"/>
          </w:tcPr>
          <w:p w14:paraId="70618276" w14:textId="77777777" w:rsidR="00C227B7" w:rsidRPr="00C227B7" w:rsidRDefault="00C227B7" w:rsidP="00C227B7">
            <w:pPr>
              <w:spacing w:after="200" w:line="276" w:lineRule="auto"/>
              <w:ind w:firstLine="0"/>
              <w:jc w:val="center"/>
              <w:rPr>
                <w:rFonts w:eastAsia="Calibri"/>
                <w:b/>
                <w:color w:val="000000"/>
                <w:sz w:val="22"/>
                <w:szCs w:val="22"/>
                <w:lang w:eastAsia="en-US"/>
              </w:rPr>
            </w:pPr>
            <w:r w:rsidRPr="00C227B7">
              <w:rPr>
                <w:rFonts w:eastAsia="Calibri"/>
                <w:b/>
                <w:color w:val="000000"/>
                <w:sz w:val="22"/>
                <w:szCs w:val="22"/>
                <w:lang w:eastAsia="en-US"/>
              </w:rPr>
              <w:t>761 188,60</w:t>
            </w:r>
          </w:p>
        </w:tc>
      </w:tr>
      <w:tr w:rsidR="00C227B7" w:rsidRPr="00C227B7" w14:paraId="4A0C6367" w14:textId="77777777" w:rsidTr="00FC56D5">
        <w:trPr>
          <w:trHeight w:val="70"/>
        </w:trPr>
        <w:tc>
          <w:tcPr>
            <w:tcW w:w="8789" w:type="dxa"/>
            <w:gridSpan w:val="6"/>
          </w:tcPr>
          <w:p w14:paraId="36DE3592" w14:textId="77777777" w:rsidR="00C227B7" w:rsidRPr="00C227B7" w:rsidRDefault="00C227B7" w:rsidP="00C227B7">
            <w:pPr>
              <w:spacing w:line="240" w:lineRule="auto"/>
              <w:ind w:firstLine="0"/>
              <w:jc w:val="right"/>
              <w:rPr>
                <w:rFonts w:eastAsia="Calibri"/>
                <w:sz w:val="20"/>
                <w:szCs w:val="20"/>
                <w:lang w:eastAsia="en-US"/>
              </w:rPr>
            </w:pPr>
            <w:r w:rsidRPr="00C227B7">
              <w:rPr>
                <w:rFonts w:eastAsia="Calibri"/>
                <w:color w:val="000000"/>
                <w:sz w:val="20"/>
                <w:szCs w:val="20"/>
                <w:lang w:eastAsia="en-US"/>
              </w:rPr>
              <w:t>Итого Лот №6</w:t>
            </w:r>
          </w:p>
        </w:tc>
        <w:tc>
          <w:tcPr>
            <w:tcW w:w="1417" w:type="dxa"/>
          </w:tcPr>
          <w:p w14:paraId="05B9F583" w14:textId="77777777" w:rsidR="00C227B7" w:rsidRPr="00C227B7" w:rsidRDefault="00C227B7" w:rsidP="00C227B7">
            <w:pPr>
              <w:spacing w:line="240" w:lineRule="auto"/>
              <w:ind w:firstLine="0"/>
              <w:jc w:val="left"/>
              <w:rPr>
                <w:rFonts w:eastAsia="Calibri"/>
                <w:b/>
                <w:color w:val="000000"/>
                <w:sz w:val="20"/>
                <w:szCs w:val="20"/>
                <w:lang w:eastAsia="en-US"/>
              </w:rPr>
            </w:pPr>
            <w:r w:rsidRPr="00C227B7">
              <w:rPr>
                <w:rFonts w:eastAsia="Calibri"/>
                <w:b/>
                <w:color w:val="000000"/>
                <w:sz w:val="22"/>
                <w:szCs w:val="22"/>
                <w:lang w:eastAsia="en-US"/>
              </w:rPr>
              <w:t>980 293,70</w:t>
            </w:r>
          </w:p>
        </w:tc>
      </w:tr>
    </w:tbl>
    <w:p w14:paraId="584E44D4" w14:textId="77777777" w:rsidR="00C227B7" w:rsidRPr="00C227B7" w:rsidRDefault="00C227B7" w:rsidP="00C227B7">
      <w:pPr>
        <w:spacing w:line="240" w:lineRule="auto"/>
        <w:jc w:val="right"/>
        <w:rPr>
          <w:rFonts w:eastAsia="Calibri"/>
          <w:b/>
          <w:sz w:val="24"/>
          <w:szCs w:val="24"/>
        </w:rPr>
      </w:pPr>
    </w:p>
    <w:p w14:paraId="4DB34DC2" w14:textId="77777777" w:rsidR="00C227B7" w:rsidRPr="00C227B7" w:rsidRDefault="00C227B7" w:rsidP="00C227B7">
      <w:pPr>
        <w:spacing w:line="240" w:lineRule="auto"/>
        <w:jc w:val="right"/>
        <w:rPr>
          <w:rFonts w:eastAsia="Calibri"/>
          <w:b/>
          <w:sz w:val="24"/>
          <w:szCs w:val="24"/>
        </w:rPr>
      </w:pPr>
    </w:p>
    <w:p w14:paraId="72BAF606" w14:textId="77777777" w:rsidR="00C227B7" w:rsidRPr="00C227B7" w:rsidRDefault="00C227B7" w:rsidP="00C227B7">
      <w:pPr>
        <w:widowControl w:val="0"/>
        <w:autoSpaceDE w:val="0"/>
        <w:autoSpaceDN w:val="0"/>
        <w:adjustRightInd w:val="0"/>
        <w:spacing w:line="240" w:lineRule="auto"/>
        <w:ind w:left="360" w:firstLine="0"/>
        <w:contextualSpacing/>
        <w:jc w:val="left"/>
        <w:rPr>
          <w:rFonts w:cs="Arial"/>
          <w:b/>
          <w:sz w:val="24"/>
          <w:szCs w:val="24"/>
        </w:rPr>
      </w:pPr>
      <w:r w:rsidRPr="00C227B7">
        <w:rPr>
          <w:rFonts w:cs="Arial"/>
          <w:b/>
          <w:sz w:val="24"/>
          <w:szCs w:val="24"/>
        </w:rPr>
        <w:t>Лот №7:</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C227B7" w:rsidRPr="00C227B7" w14:paraId="134A302B" w14:textId="77777777" w:rsidTr="00FC56D5">
        <w:tc>
          <w:tcPr>
            <w:tcW w:w="2127" w:type="dxa"/>
            <w:vAlign w:val="center"/>
            <w:hideMark/>
          </w:tcPr>
          <w:p w14:paraId="097D2943" w14:textId="77777777" w:rsidR="00C227B7" w:rsidRPr="00C227B7" w:rsidRDefault="00C227B7" w:rsidP="00C227B7">
            <w:pPr>
              <w:spacing w:line="0" w:lineRule="atLeast"/>
              <w:ind w:firstLine="0"/>
              <w:jc w:val="center"/>
              <w:rPr>
                <w:b/>
                <w:sz w:val="20"/>
                <w:szCs w:val="20"/>
              </w:rPr>
            </w:pPr>
            <w:r w:rsidRPr="00C227B7">
              <w:rPr>
                <w:b/>
                <w:sz w:val="20"/>
                <w:szCs w:val="20"/>
              </w:rPr>
              <w:t>Месторасположение Объектов</w:t>
            </w:r>
          </w:p>
        </w:tc>
        <w:tc>
          <w:tcPr>
            <w:tcW w:w="850" w:type="dxa"/>
            <w:vAlign w:val="center"/>
          </w:tcPr>
          <w:p w14:paraId="21A4A42B" w14:textId="77777777" w:rsidR="00C227B7" w:rsidRPr="00C227B7" w:rsidRDefault="00C227B7" w:rsidP="00C227B7">
            <w:pPr>
              <w:spacing w:line="0" w:lineRule="atLeast"/>
              <w:ind w:left="-108" w:firstLine="0"/>
              <w:jc w:val="center"/>
              <w:rPr>
                <w:b/>
                <w:color w:val="000000"/>
                <w:sz w:val="20"/>
                <w:szCs w:val="20"/>
              </w:rPr>
            </w:pPr>
            <w:r w:rsidRPr="00C227B7">
              <w:rPr>
                <w:b/>
                <w:color w:val="000000"/>
                <w:sz w:val="20"/>
                <w:szCs w:val="20"/>
              </w:rPr>
              <w:t>Класс опасности ОПО</w:t>
            </w:r>
          </w:p>
        </w:tc>
        <w:tc>
          <w:tcPr>
            <w:tcW w:w="1276" w:type="dxa"/>
            <w:vAlign w:val="center"/>
          </w:tcPr>
          <w:p w14:paraId="443ABB45" w14:textId="77777777" w:rsidR="00C227B7" w:rsidRPr="00C227B7" w:rsidRDefault="00C227B7" w:rsidP="00C227B7">
            <w:pPr>
              <w:spacing w:line="0" w:lineRule="atLeast"/>
              <w:ind w:firstLine="0"/>
              <w:jc w:val="center"/>
              <w:rPr>
                <w:b/>
                <w:sz w:val="20"/>
                <w:szCs w:val="20"/>
              </w:rPr>
            </w:pPr>
            <w:r w:rsidRPr="00C227B7">
              <w:rPr>
                <w:b/>
                <w:color w:val="000000"/>
                <w:sz w:val="20"/>
                <w:szCs w:val="20"/>
              </w:rPr>
              <w:t>Тип, объем, длина Объектов ЭПБ</w:t>
            </w:r>
          </w:p>
        </w:tc>
        <w:tc>
          <w:tcPr>
            <w:tcW w:w="850" w:type="dxa"/>
            <w:vAlign w:val="center"/>
          </w:tcPr>
          <w:p w14:paraId="1C2F2202" w14:textId="77777777" w:rsidR="00C227B7" w:rsidRPr="00C227B7" w:rsidRDefault="00C227B7" w:rsidP="00C227B7">
            <w:pPr>
              <w:spacing w:line="0" w:lineRule="atLeast"/>
              <w:ind w:left="-108" w:firstLine="0"/>
              <w:jc w:val="center"/>
              <w:rPr>
                <w:b/>
                <w:bCs/>
                <w:color w:val="000000"/>
                <w:sz w:val="20"/>
                <w:szCs w:val="20"/>
              </w:rPr>
            </w:pPr>
            <w:r w:rsidRPr="00C227B7">
              <w:rPr>
                <w:b/>
                <w:bCs/>
                <w:color w:val="000000"/>
                <w:sz w:val="20"/>
                <w:szCs w:val="20"/>
              </w:rPr>
              <w:t>Кол. в ед. длина в км.</w:t>
            </w:r>
          </w:p>
        </w:tc>
        <w:tc>
          <w:tcPr>
            <w:tcW w:w="2410" w:type="dxa"/>
            <w:vAlign w:val="center"/>
          </w:tcPr>
          <w:p w14:paraId="57385555" w14:textId="77777777" w:rsidR="00C227B7" w:rsidRPr="00C227B7" w:rsidRDefault="00C227B7" w:rsidP="00C227B7">
            <w:pPr>
              <w:spacing w:line="0" w:lineRule="atLeast"/>
              <w:ind w:firstLine="0"/>
              <w:jc w:val="center"/>
              <w:rPr>
                <w:b/>
                <w:bCs/>
                <w:color w:val="000000"/>
                <w:sz w:val="20"/>
                <w:szCs w:val="20"/>
              </w:rPr>
            </w:pPr>
            <w:r w:rsidRPr="00C227B7">
              <w:rPr>
                <w:b/>
                <w:bCs/>
                <w:color w:val="000000"/>
                <w:sz w:val="20"/>
                <w:szCs w:val="20"/>
              </w:rPr>
              <w:t>Ориентировочная дата освобождения РВС для проведения ЭПБ.</w:t>
            </w:r>
          </w:p>
        </w:tc>
        <w:tc>
          <w:tcPr>
            <w:tcW w:w="1276" w:type="dxa"/>
            <w:vAlign w:val="center"/>
          </w:tcPr>
          <w:p w14:paraId="272E76F8" w14:textId="77777777" w:rsidR="00C227B7" w:rsidRPr="00C227B7" w:rsidRDefault="00C227B7" w:rsidP="00C227B7">
            <w:pPr>
              <w:spacing w:line="0" w:lineRule="atLeast"/>
              <w:ind w:firstLine="0"/>
              <w:jc w:val="center"/>
              <w:rPr>
                <w:rFonts w:eastAsia="Calibri"/>
                <w:b/>
                <w:color w:val="333333"/>
                <w:sz w:val="20"/>
                <w:szCs w:val="20"/>
                <w:shd w:val="clear" w:color="auto" w:fill="FFFFFF"/>
                <w:lang w:eastAsia="en-US"/>
              </w:rPr>
            </w:pPr>
            <w:r w:rsidRPr="00C227B7">
              <w:rPr>
                <w:rFonts w:eastAsia="Calibri"/>
                <w:b/>
                <w:color w:val="333333"/>
                <w:sz w:val="20"/>
                <w:szCs w:val="20"/>
                <w:shd w:val="clear" w:color="auto" w:fill="FFFFFF"/>
                <w:lang w:eastAsia="en-US"/>
              </w:rPr>
              <w:t>Цена без НДС, руб.</w:t>
            </w:r>
          </w:p>
          <w:p w14:paraId="3C96E0CF" w14:textId="77777777" w:rsidR="00C227B7" w:rsidRPr="00C227B7" w:rsidRDefault="00C227B7" w:rsidP="00C227B7">
            <w:pPr>
              <w:spacing w:line="0" w:lineRule="atLeast"/>
              <w:ind w:firstLine="0"/>
              <w:jc w:val="center"/>
              <w:rPr>
                <w:rFonts w:eastAsia="Calibri"/>
                <w:b/>
                <w:color w:val="333333"/>
                <w:sz w:val="20"/>
                <w:szCs w:val="20"/>
                <w:shd w:val="clear" w:color="auto" w:fill="FFFFFF"/>
                <w:lang w:eastAsia="en-US"/>
              </w:rPr>
            </w:pPr>
            <w:r w:rsidRPr="00C227B7">
              <w:rPr>
                <w:rFonts w:eastAsia="Calibri"/>
                <w:b/>
                <w:color w:val="333333"/>
                <w:sz w:val="20"/>
                <w:szCs w:val="20"/>
                <w:shd w:val="clear" w:color="auto" w:fill="FFFFFF"/>
                <w:lang w:eastAsia="en-US"/>
              </w:rPr>
              <w:t>за ед./км.</w:t>
            </w:r>
          </w:p>
        </w:tc>
        <w:tc>
          <w:tcPr>
            <w:tcW w:w="1417" w:type="dxa"/>
            <w:vAlign w:val="center"/>
          </w:tcPr>
          <w:p w14:paraId="033B4171" w14:textId="77777777" w:rsidR="00C227B7" w:rsidRPr="00C227B7" w:rsidRDefault="00C227B7" w:rsidP="00C227B7">
            <w:pPr>
              <w:spacing w:line="0" w:lineRule="atLeast"/>
              <w:ind w:firstLine="0"/>
              <w:jc w:val="center"/>
              <w:rPr>
                <w:b/>
                <w:bCs/>
                <w:color w:val="000000"/>
                <w:sz w:val="20"/>
                <w:szCs w:val="20"/>
              </w:rPr>
            </w:pPr>
            <w:r w:rsidRPr="00C227B7">
              <w:rPr>
                <w:rFonts w:eastAsia="Calibri"/>
                <w:b/>
                <w:color w:val="333333"/>
                <w:sz w:val="20"/>
                <w:szCs w:val="20"/>
                <w:shd w:val="clear" w:color="auto" w:fill="FFFFFF"/>
                <w:lang w:eastAsia="en-US"/>
              </w:rPr>
              <w:t>Начальная (максимальная) цена договора без учета НДС, руб.</w:t>
            </w:r>
          </w:p>
        </w:tc>
      </w:tr>
      <w:tr w:rsidR="00C227B7" w:rsidRPr="00C227B7" w14:paraId="0C21CB87" w14:textId="77777777" w:rsidTr="00FC56D5">
        <w:trPr>
          <w:trHeight w:val="3574"/>
        </w:trPr>
        <w:tc>
          <w:tcPr>
            <w:tcW w:w="2127" w:type="dxa"/>
          </w:tcPr>
          <w:p w14:paraId="2026AA3B" w14:textId="77777777" w:rsidR="00C227B7" w:rsidRPr="00C227B7" w:rsidRDefault="00C227B7" w:rsidP="00C227B7">
            <w:pPr>
              <w:spacing w:line="240" w:lineRule="auto"/>
              <w:ind w:firstLine="0"/>
              <w:jc w:val="left"/>
              <w:rPr>
                <w:rFonts w:eastAsia="Calibri"/>
                <w:sz w:val="20"/>
                <w:szCs w:val="20"/>
                <w:lang w:eastAsia="en-US"/>
              </w:rPr>
            </w:pPr>
            <w:r w:rsidRPr="00C227B7">
              <w:rPr>
                <w:sz w:val="20"/>
                <w:szCs w:val="20"/>
              </w:rPr>
              <w:t xml:space="preserve">Филиал «Якутская нефтебаза», РС(Я), </w:t>
            </w:r>
            <w:proofErr w:type="spellStart"/>
            <w:r w:rsidRPr="00C227B7">
              <w:rPr>
                <w:sz w:val="20"/>
                <w:szCs w:val="20"/>
              </w:rPr>
              <w:t>г.Якутск</w:t>
            </w:r>
            <w:proofErr w:type="spellEnd"/>
            <w:r w:rsidRPr="00C227B7">
              <w:rPr>
                <w:sz w:val="20"/>
                <w:szCs w:val="20"/>
              </w:rPr>
              <w:t xml:space="preserve"> п. </w:t>
            </w:r>
            <w:proofErr w:type="spellStart"/>
            <w:r w:rsidRPr="00C227B7">
              <w:rPr>
                <w:sz w:val="20"/>
                <w:szCs w:val="20"/>
              </w:rPr>
              <w:t>Жатай</w:t>
            </w:r>
            <w:proofErr w:type="spellEnd"/>
            <w:r w:rsidRPr="00C227B7">
              <w:rPr>
                <w:sz w:val="20"/>
                <w:szCs w:val="20"/>
              </w:rPr>
              <w:t xml:space="preserve">, ул. </w:t>
            </w:r>
            <w:proofErr w:type="spellStart"/>
            <w:r w:rsidRPr="00C227B7">
              <w:rPr>
                <w:sz w:val="20"/>
                <w:szCs w:val="20"/>
              </w:rPr>
              <w:t>Строда</w:t>
            </w:r>
            <w:proofErr w:type="spellEnd"/>
            <w:r w:rsidRPr="00C227B7">
              <w:rPr>
                <w:sz w:val="20"/>
                <w:szCs w:val="20"/>
              </w:rPr>
              <w:t xml:space="preserve"> 12.</w:t>
            </w:r>
          </w:p>
        </w:tc>
        <w:tc>
          <w:tcPr>
            <w:tcW w:w="850" w:type="dxa"/>
          </w:tcPr>
          <w:p w14:paraId="065D644A" w14:textId="77777777" w:rsidR="00C227B7" w:rsidRPr="00C227B7" w:rsidRDefault="00C227B7" w:rsidP="00C227B7">
            <w:pPr>
              <w:spacing w:line="240" w:lineRule="auto"/>
              <w:ind w:firstLine="0"/>
              <w:jc w:val="center"/>
              <w:rPr>
                <w:rFonts w:eastAsia="Calibri"/>
                <w:sz w:val="20"/>
                <w:szCs w:val="20"/>
                <w:lang w:eastAsia="en-US"/>
              </w:rPr>
            </w:pPr>
            <w:r w:rsidRPr="00C227B7">
              <w:rPr>
                <w:rFonts w:eastAsia="Calibri"/>
                <w:sz w:val="20"/>
                <w:szCs w:val="20"/>
                <w:lang w:val="en-US" w:eastAsia="en-US"/>
              </w:rPr>
              <w:t>II</w:t>
            </w:r>
          </w:p>
        </w:tc>
        <w:tc>
          <w:tcPr>
            <w:tcW w:w="1276" w:type="dxa"/>
          </w:tcPr>
          <w:p w14:paraId="47DD2FF7"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sz w:val="20"/>
                <w:szCs w:val="20"/>
                <w:lang w:eastAsia="en-US"/>
              </w:rPr>
              <w:t>РВС-5000</w:t>
            </w:r>
          </w:p>
        </w:tc>
        <w:tc>
          <w:tcPr>
            <w:tcW w:w="850" w:type="dxa"/>
          </w:tcPr>
          <w:p w14:paraId="0B8602B5"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sz w:val="20"/>
                <w:szCs w:val="20"/>
                <w:lang w:eastAsia="en-US"/>
              </w:rPr>
              <w:t>12</w:t>
            </w:r>
          </w:p>
        </w:tc>
        <w:tc>
          <w:tcPr>
            <w:tcW w:w="2410" w:type="dxa"/>
          </w:tcPr>
          <w:p w14:paraId="2F22836A"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b/>
                <w:sz w:val="20"/>
                <w:szCs w:val="20"/>
                <w:lang w:eastAsia="en-US"/>
              </w:rPr>
              <w:t>1 этап.</w:t>
            </w:r>
            <w:r w:rsidRPr="00C227B7">
              <w:rPr>
                <w:rFonts w:eastAsia="Calibri"/>
                <w:sz w:val="20"/>
                <w:szCs w:val="20"/>
                <w:lang w:eastAsia="en-US"/>
              </w:rPr>
              <w:t xml:space="preserve"> </w:t>
            </w:r>
          </w:p>
          <w:p w14:paraId="5A18530C"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sz w:val="20"/>
                <w:szCs w:val="20"/>
                <w:lang w:eastAsia="en-US"/>
              </w:rPr>
              <w:t>Все РВС – апрель-май 2025</w:t>
            </w:r>
          </w:p>
          <w:p w14:paraId="7236CF85" w14:textId="77777777" w:rsidR="00C227B7" w:rsidRPr="00C227B7" w:rsidRDefault="00C227B7" w:rsidP="00C227B7">
            <w:pPr>
              <w:spacing w:line="240" w:lineRule="auto"/>
              <w:ind w:firstLine="0"/>
              <w:jc w:val="left"/>
              <w:rPr>
                <w:rFonts w:eastAsia="Calibri"/>
                <w:sz w:val="20"/>
                <w:szCs w:val="20"/>
                <w:lang w:eastAsia="en-US"/>
              </w:rPr>
            </w:pPr>
          </w:p>
          <w:p w14:paraId="3BC40B31"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b/>
                <w:sz w:val="20"/>
                <w:szCs w:val="20"/>
                <w:lang w:eastAsia="en-US"/>
              </w:rPr>
              <w:t>2 этап.</w:t>
            </w:r>
            <w:r w:rsidRPr="00C227B7">
              <w:rPr>
                <w:rFonts w:eastAsia="Calibri"/>
                <w:sz w:val="20"/>
                <w:szCs w:val="20"/>
                <w:lang w:eastAsia="en-US"/>
              </w:rPr>
              <w:t xml:space="preserve"> </w:t>
            </w:r>
          </w:p>
          <w:p w14:paraId="6AEE239A" w14:textId="77777777" w:rsidR="00C227B7" w:rsidRPr="00C227B7" w:rsidRDefault="00C227B7" w:rsidP="00C227B7">
            <w:pPr>
              <w:spacing w:line="240" w:lineRule="auto"/>
              <w:ind w:firstLine="0"/>
              <w:jc w:val="left"/>
              <w:rPr>
                <w:sz w:val="20"/>
                <w:szCs w:val="20"/>
              </w:rPr>
            </w:pPr>
            <w:r w:rsidRPr="00C227B7">
              <w:rPr>
                <w:sz w:val="20"/>
                <w:szCs w:val="20"/>
              </w:rPr>
              <w:t>Выезд для осмотра - осуществляется в отношении отремонтированных РВС, по мере их готовности.</w:t>
            </w:r>
          </w:p>
        </w:tc>
        <w:tc>
          <w:tcPr>
            <w:tcW w:w="1276" w:type="dxa"/>
          </w:tcPr>
          <w:p w14:paraId="4CD8ABC1" w14:textId="77777777" w:rsidR="00C227B7" w:rsidRPr="00C227B7" w:rsidRDefault="00C227B7" w:rsidP="00C227B7">
            <w:pPr>
              <w:spacing w:line="240" w:lineRule="auto"/>
              <w:ind w:firstLine="0"/>
              <w:jc w:val="left"/>
              <w:rPr>
                <w:rFonts w:eastAsia="Calibri"/>
                <w:b/>
                <w:color w:val="000000"/>
                <w:sz w:val="20"/>
                <w:szCs w:val="20"/>
                <w:lang w:eastAsia="en-US"/>
              </w:rPr>
            </w:pPr>
            <w:r w:rsidRPr="00C227B7">
              <w:rPr>
                <w:rFonts w:eastAsia="Calibri"/>
                <w:b/>
                <w:color w:val="000000"/>
                <w:sz w:val="22"/>
                <w:szCs w:val="22"/>
                <w:lang w:eastAsia="en-US"/>
              </w:rPr>
              <w:t>231 471,53</w:t>
            </w:r>
          </w:p>
        </w:tc>
        <w:tc>
          <w:tcPr>
            <w:tcW w:w="1417" w:type="dxa"/>
          </w:tcPr>
          <w:p w14:paraId="2F41D8AA" w14:textId="77777777" w:rsidR="00C227B7" w:rsidRPr="00C227B7" w:rsidRDefault="00C227B7" w:rsidP="00C227B7">
            <w:pPr>
              <w:spacing w:line="240" w:lineRule="auto"/>
              <w:ind w:firstLine="0"/>
              <w:jc w:val="left"/>
              <w:rPr>
                <w:rFonts w:eastAsia="Calibri"/>
                <w:b/>
                <w:color w:val="000000"/>
                <w:sz w:val="20"/>
                <w:szCs w:val="20"/>
                <w:lang w:eastAsia="en-US"/>
              </w:rPr>
            </w:pPr>
            <w:r w:rsidRPr="00C227B7">
              <w:rPr>
                <w:rFonts w:eastAsia="Calibri"/>
                <w:b/>
                <w:color w:val="000000"/>
                <w:sz w:val="22"/>
                <w:szCs w:val="22"/>
                <w:lang w:eastAsia="en-US"/>
              </w:rPr>
              <w:t>2 777 658,36</w:t>
            </w:r>
          </w:p>
        </w:tc>
      </w:tr>
      <w:tr w:rsidR="00C227B7" w:rsidRPr="00C227B7" w14:paraId="71B46D62" w14:textId="77777777" w:rsidTr="00FC56D5">
        <w:trPr>
          <w:trHeight w:val="70"/>
        </w:trPr>
        <w:tc>
          <w:tcPr>
            <w:tcW w:w="8789" w:type="dxa"/>
            <w:gridSpan w:val="6"/>
          </w:tcPr>
          <w:p w14:paraId="07899E63" w14:textId="77777777" w:rsidR="00C227B7" w:rsidRPr="00C227B7" w:rsidRDefault="00C227B7" w:rsidP="00C227B7">
            <w:pPr>
              <w:spacing w:line="240" w:lineRule="auto"/>
              <w:ind w:firstLine="0"/>
              <w:jc w:val="right"/>
              <w:rPr>
                <w:rFonts w:eastAsia="Calibri"/>
                <w:sz w:val="20"/>
                <w:szCs w:val="20"/>
                <w:lang w:eastAsia="en-US"/>
              </w:rPr>
            </w:pPr>
            <w:r w:rsidRPr="00C227B7">
              <w:rPr>
                <w:rFonts w:eastAsia="Calibri"/>
                <w:color w:val="000000"/>
                <w:sz w:val="20"/>
                <w:szCs w:val="20"/>
                <w:lang w:eastAsia="en-US"/>
              </w:rPr>
              <w:t>Итого Лот №7</w:t>
            </w:r>
          </w:p>
        </w:tc>
        <w:tc>
          <w:tcPr>
            <w:tcW w:w="1417" w:type="dxa"/>
          </w:tcPr>
          <w:p w14:paraId="458DF31D" w14:textId="77777777" w:rsidR="00C227B7" w:rsidRPr="00C227B7" w:rsidRDefault="00C227B7" w:rsidP="00C227B7">
            <w:pPr>
              <w:spacing w:line="240" w:lineRule="auto"/>
              <w:ind w:firstLine="0"/>
              <w:jc w:val="left"/>
              <w:rPr>
                <w:rFonts w:eastAsia="Calibri"/>
                <w:sz w:val="20"/>
                <w:szCs w:val="20"/>
                <w:lang w:eastAsia="en-US"/>
              </w:rPr>
            </w:pPr>
            <w:r w:rsidRPr="00C227B7">
              <w:rPr>
                <w:rFonts w:eastAsia="Calibri"/>
                <w:b/>
                <w:color w:val="000000"/>
                <w:sz w:val="22"/>
                <w:szCs w:val="22"/>
                <w:lang w:eastAsia="en-US"/>
              </w:rPr>
              <w:t>2 777 658,36</w:t>
            </w:r>
          </w:p>
        </w:tc>
      </w:tr>
    </w:tbl>
    <w:p w14:paraId="31D53E3D" w14:textId="77777777" w:rsidR="00C227B7" w:rsidRPr="00C227B7" w:rsidRDefault="00C227B7" w:rsidP="00C227B7">
      <w:pPr>
        <w:spacing w:line="240" w:lineRule="auto"/>
        <w:jc w:val="left"/>
        <w:rPr>
          <w:rFonts w:eastAsia="Calibri"/>
          <w:b/>
          <w:sz w:val="24"/>
          <w:szCs w:val="24"/>
        </w:rPr>
      </w:pPr>
    </w:p>
    <w:p w14:paraId="5CC18AE4" w14:textId="77777777" w:rsidR="00C227B7" w:rsidRPr="00C227B7" w:rsidRDefault="00C227B7" w:rsidP="00C227B7">
      <w:pPr>
        <w:spacing w:line="240" w:lineRule="auto"/>
        <w:ind w:firstLine="0"/>
        <w:jc w:val="left"/>
        <w:rPr>
          <w:sz w:val="24"/>
          <w:szCs w:val="24"/>
          <w:lang w:eastAsia="en-US"/>
        </w:rPr>
      </w:pPr>
      <w:r w:rsidRPr="00C227B7">
        <w:rPr>
          <w:rFonts w:eastAsia="Calibri"/>
          <w:b/>
          <w:sz w:val="24"/>
          <w:szCs w:val="24"/>
        </w:rPr>
        <w:t xml:space="preserve">2.3. </w:t>
      </w:r>
      <w:r w:rsidRPr="00C227B7">
        <w:rPr>
          <w:b/>
          <w:sz w:val="24"/>
          <w:szCs w:val="24"/>
          <w:lang w:eastAsia="en-US"/>
        </w:rPr>
        <w:t>Состав и качественные характеристики работ</w:t>
      </w:r>
      <w:r w:rsidRPr="00C227B7">
        <w:rPr>
          <w:rFonts w:eastAsia="Calibri"/>
          <w:b/>
          <w:sz w:val="24"/>
          <w:szCs w:val="24"/>
        </w:rPr>
        <w:t xml:space="preserve">: </w:t>
      </w:r>
    </w:p>
    <w:p w14:paraId="07FA39C7"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t>В соответствии с требованиями Федеральных норм и правил в области промышленной безопасности «</w:t>
      </w:r>
      <w:r w:rsidRPr="00C227B7">
        <w:rPr>
          <w:sz w:val="24"/>
          <w:szCs w:val="24"/>
        </w:rPr>
        <w:t>Об утверждении федеральных норм и правил в области промышленной безопасности «Правила проведения экспертизы промышленной безопасности</w:t>
      </w:r>
      <w:r w:rsidRPr="00C227B7">
        <w:rPr>
          <w:rFonts w:eastAsia="Calibri"/>
          <w:sz w:val="24"/>
          <w:szCs w:val="24"/>
          <w:lang w:eastAsia="en-US"/>
        </w:rPr>
        <w:t>», утв. Приказом Федеральной службы по экологическому, технологическому и атомному надзору от 20.10.2020 г. N 420 и с учетом требований АО «</w:t>
      </w:r>
      <w:proofErr w:type="spellStart"/>
      <w:r w:rsidRPr="00C227B7">
        <w:rPr>
          <w:rFonts w:eastAsia="Calibri"/>
          <w:sz w:val="24"/>
          <w:szCs w:val="24"/>
          <w:lang w:eastAsia="en-US"/>
        </w:rPr>
        <w:t>Саханефтегазсбыт</w:t>
      </w:r>
      <w:proofErr w:type="spellEnd"/>
      <w:r w:rsidRPr="00C227B7">
        <w:rPr>
          <w:rFonts w:eastAsia="Calibri"/>
          <w:sz w:val="24"/>
          <w:szCs w:val="24"/>
          <w:lang w:eastAsia="en-US"/>
        </w:rPr>
        <w:t>» – особенностей и взаимосвязи планов  экспертизы промышленной безопасности РВС и их ремонтных работ, выполнение услуг по экспертизе промышленной безопасности ТУ и сооружений состоит из двух этапов:</w:t>
      </w:r>
    </w:p>
    <w:p w14:paraId="25873ED1" w14:textId="77777777" w:rsidR="00C227B7" w:rsidRPr="00C227B7" w:rsidRDefault="00C227B7" w:rsidP="00C227B7">
      <w:pPr>
        <w:spacing w:line="240" w:lineRule="auto"/>
        <w:rPr>
          <w:rFonts w:eastAsia="Calibri"/>
          <w:b/>
          <w:sz w:val="24"/>
          <w:szCs w:val="24"/>
          <w:lang w:eastAsia="en-US"/>
        </w:rPr>
      </w:pPr>
      <w:r w:rsidRPr="00C227B7">
        <w:rPr>
          <w:rFonts w:eastAsia="Calibri"/>
          <w:b/>
          <w:sz w:val="24"/>
          <w:szCs w:val="24"/>
          <w:lang w:eastAsia="en-US"/>
        </w:rPr>
        <w:t>1 этап:</w:t>
      </w:r>
    </w:p>
    <w:p w14:paraId="5081A241" w14:textId="77777777" w:rsidR="00C227B7" w:rsidRPr="00C227B7" w:rsidRDefault="00C227B7" w:rsidP="00C227B7">
      <w:pPr>
        <w:numPr>
          <w:ilvl w:val="0"/>
          <w:numId w:val="42"/>
        </w:numPr>
        <w:spacing w:after="200" w:line="240" w:lineRule="auto"/>
        <w:jc w:val="left"/>
        <w:rPr>
          <w:rFonts w:eastAsia="Calibri"/>
          <w:sz w:val="24"/>
          <w:szCs w:val="24"/>
          <w:lang w:eastAsia="en-US"/>
        </w:rPr>
      </w:pPr>
      <w:r w:rsidRPr="00C227B7">
        <w:rPr>
          <w:rFonts w:eastAsia="Calibri"/>
          <w:sz w:val="24"/>
          <w:szCs w:val="24"/>
          <w:lang w:eastAsia="en-US"/>
        </w:rPr>
        <w:t xml:space="preserve">Изучение эксплуатационно-технической документации. Разработка программы и подготовительные работы, в </w:t>
      </w:r>
      <w:proofErr w:type="spellStart"/>
      <w:r w:rsidRPr="00C227B7">
        <w:rPr>
          <w:rFonts w:eastAsia="Calibri"/>
          <w:sz w:val="24"/>
          <w:szCs w:val="24"/>
          <w:lang w:eastAsia="en-US"/>
        </w:rPr>
        <w:t>т.ч</w:t>
      </w:r>
      <w:proofErr w:type="spellEnd"/>
      <w:r w:rsidRPr="00C227B7">
        <w:rPr>
          <w:rFonts w:eastAsia="Calibri"/>
          <w:sz w:val="24"/>
          <w:szCs w:val="24"/>
          <w:lang w:eastAsia="en-US"/>
        </w:rPr>
        <w:t xml:space="preserve">. анализ документации. </w:t>
      </w:r>
    </w:p>
    <w:p w14:paraId="183A78A6" w14:textId="77777777" w:rsidR="00C227B7" w:rsidRPr="00C227B7" w:rsidRDefault="00C227B7" w:rsidP="00C227B7">
      <w:pPr>
        <w:spacing w:line="240" w:lineRule="auto"/>
        <w:rPr>
          <w:rFonts w:eastAsia="Calibri"/>
          <w:sz w:val="24"/>
          <w:szCs w:val="24"/>
          <w:lang w:eastAsia="en-US"/>
        </w:rPr>
      </w:pPr>
      <w:r w:rsidRPr="00C227B7">
        <w:rPr>
          <w:rFonts w:eastAsia="Calibri"/>
          <w:sz w:val="24"/>
          <w:szCs w:val="24"/>
          <w:lang w:eastAsia="en-US"/>
        </w:rPr>
        <w:t>2) Полевые работы 1 этапа. Натурное обследование: в</w:t>
      </w:r>
      <w:r w:rsidRPr="00C227B7">
        <w:rPr>
          <w:bCs/>
          <w:color w:val="000000"/>
          <w:sz w:val="24"/>
          <w:szCs w:val="24"/>
        </w:rPr>
        <w:t>изуально – измерительный контроль всех конструкций с внутренней и наружной сторон. При этом первоочередное внимание следует уделять:</w:t>
      </w:r>
    </w:p>
    <w:p w14:paraId="16333466" w14:textId="77777777" w:rsidR="00C227B7" w:rsidRPr="00C227B7" w:rsidRDefault="00C227B7" w:rsidP="00C227B7">
      <w:pPr>
        <w:autoSpaceDE w:val="0"/>
        <w:autoSpaceDN w:val="0"/>
        <w:spacing w:line="240" w:lineRule="auto"/>
        <w:rPr>
          <w:bCs/>
          <w:color w:val="000000"/>
          <w:sz w:val="24"/>
          <w:szCs w:val="24"/>
        </w:rPr>
      </w:pPr>
      <w:r w:rsidRPr="00C227B7">
        <w:rPr>
          <w:bCs/>
          <w:color w:val="000000"/>
          <w:sz w:val="24"/>
          <w:szCs w:val="24"/>
        </w:rPr>
        <w:t>- сварным соединениям в вертикальных монтажных стыках стенки, в пересечениях вертикальных и горизонтальных швов в I - III поясах стенки (считая снизу), сварного шва между стенкой и днищем, сварных швов всего днища,</w:t>
      </w:r>
      <w:r w:rsidRPr="00C227B7">
        <w:rPr>
          <w:rFonts w:ascii="Calibri" w:eastAsia="Calibri" w:hAnsi="Calibri"/>
          <w:color w:val="000000"/>
          <w:sz w:val="24"/>
          <w:szCs w:val="24"/>
          <w:lang w:eastAsia="en-US"/>
        </w:rPr>
        <w:t xml:space="preserve"> </w:t>
      </w:r>
      <w:r w:rsidRPr="00C227B7">
        <w:rPr>
          <w:bCs/>
          <w:color w:val="000000"/>
          <w:sz w:val="24"/>
          <w:szCs w:val="24"/>
        </w:rPr>
        <w:t>сварных швов приварки люков и врезок в нижние пояса резервуаров;</w:t>
      </w:r>
    </w:p>
    <w:p w14:paraId="456DFA75" w14:textId="77777777" w:rsidR="00C227B7" w:rsidRPr="00C227B7" w:rsidRDefault="00C227B7" w:rsidP="00C227B7">
      <w:pPr>
        <w:autoSpaceDE w:val="0"/>
        <w:autoSpaceDN w:val="0"/>
        <w:spacing w:line="240" w:lineRule="auto"/>
        <w:rPr>
          <w:bCs/>
          <w:color w:val="000000"/>
          <w:sz w:val="24"/>
          <w:szCs w:val="24"/>
        </w:rPr>
      </w:pPr>
      <w:r w:rsidRPr="00C227B7">
        <w:rPr>
          <w:bCs/>
          <w:color w:val="000000"/>
          <w:sz w:val="24"/>
          <w:szCs w:val="24"/>
        </w:rPr>
        <w:t xml:space="preserve">- местам стенки у нижнего </w:t>
      </w:r>
      <w:proofErr w:type="spellStart"/>
      <w:r w:rsidRPr="00C227B7">
        <w:rPr>
          <w:bCs/>
          <w:color w:val="000000"/>
          <w:sz w:val="24"/>
          <w:szCs w:val="24"/>
        </w:rPr>
        <w:t>уторного</w:t>
      </w:r>
      <w:proofErr w:type="spellEnd"/>
      <w:r w:rsidRPr="00C227B7">
        <w:rPr>
          <w:bCs/>
          <w:color w:val="000000"/>
          <w:sz w:val="24"/>
          <w:szCs w:val="24"/>
        </w:rPr>
        <w:t xml:space="preserve"> шва, соединяющего стенку с днищем;</w:t>
      </w:r>
    </w:p>
    <w:p w14:paraId="272E2655" w14:textId="77777777" w:rsidR="00C227B7" w:rsidRPr="00C227B7" w:rsidRDefault="00C227B7" w:rsidP="00C227B7">
      <w:pPr>
        <w:autoSpaceDE w:val="0"/>
        <w:autoSpaceDN w:val="0"/>
        <w:spacing w:line="240" w:lineRule="auto"/>
        <w:rPr>
          <w:bCs/>
          <w:color w:val="000000"/>
          <w:sz w:val="24"/>
          <w:szCs w:val="24"/>
        </w:rPr>
      </w:pPr>
      <w:r w:rsidRPr="00C227B7">
        <w:rPr>
          <w:bCs/>
          <w:color w:val="000000"/>
          <w:sz w:val="24"/>
          <w:szCs w:val="24"/>
        </w:rPr>
        <w:t>- местам присоединения трубопроводов, в том числе передающих вибрационные нагрузки;</w:t>
      </w:r>
    </w:p>
    <w:p w14:paraId="30815DD3" w14:textId="77777777" w:rsidR="00C227B7" w:rsidRPr="00C227B7" w:rsidRDefault="00C227B7" w:rsidP="00C227B7">
      <w:pPr>
        <w:autoSpaceDE w:val="0"/>
        <w:autoSpaceDN w:val="0"/>
        <w:spacing w:line="240" w:lineRule="auto"/>
        <w:rPr>
          <w:bCs/>
          <w:color w:val="000000"/>
          <w:sz w:val="24"/>
          <w:szCs w:val="24"/>
        </w:rPr>
      </w:pPr>
      <w:r w:rsidRPr="00C227B7">
        <w:rPr>
          <w:bCs/>
          <w:color w:val="000000"/>
          <w:sz w:val="24"/>
          <w:szCs w:val="24"/>
        </w:rPr>
        <w:t xml:space="preserve">- участкам стенки, имеющим местные </w:t>
      </w:r>
      <w:proofErr w:type="spellStart"/>
      <w:r w:rsidRPr="00C227B7">
        <w:rPr>
          <w:bCs/>
          <w:color w:val="000000"/>
          <w:sz w:val="24"/>
          <w:szCs w:val="24"/>
        </w:rPr>
        <w:t>выпучины</w:t>
      </w:r>
      <w:proofErr w:type="spellEnd"/>
      <w:r w:rsidRPr="00C227B7">
        <w:rPr>
          <w:bCs/>
          <w:color w:val="000000"/>
          <w:sz w:val="24"/>
          <w:szCs w:val="24"/>
        </w:rPr>
        <w:t xml:space="preserve"> или </w:t>
      </w:r>
      <w:proofErr w:type="gramStart"/>
      <w:r w:rsidRPr="00C227B7">
        <w:rPr>
          <w:bCs/>
          <w:color w:val="000000"/>
          <w:sz w:val="24"/>
          <w:szCs w:val="24"/>
        </w:rPr>
        <w:t>вмятины и отклонения</w:t>
      </w:r>
      <w:proofErr w:type="gramEnd"/>
      <w:r w:rsidRPr="00C227B7">
        <w:rPr>
          <w:bCs/>
          <w:color w:val="000000"/>
          <w:sz w:val="24"/>
          <w:szCs w:val="24"/>
        </w:rPr>
        <w:t xml:space="preserve"> образующих от вертикали (в пределах или за пределами допусков);</w:t>
      </w:r>
    </w:p>
    <w:p w14:paraId="6DF94469" w14:textId="77777777" w:rsidR="00C227B7" w:rsidRPr="00C227B7" w:rsidRDefault="00C227B7" w:rsidP="00C227B7">
      <w:pPr>
        <w:autoSpaceDE w:val="0"/>
        <w:autoSpaceDN w:val="0"/>
        <w:spacing w:line="240" w:lineRule="auto"/>
        <w:rPr>
          <w:bCs/>
          <w:color w:val="000000"/>
          <w:sz w:val="24"/>
          <w:szCs w:val="24"/>
        </w:rPr>
      </w:pPr>
      <w:r w:rsidRPr="00C227B7">
        <w:rPr>
          <w:bCs/>
          <w:color w:val="000000"/>
          <w:sz w:val="24"/>
          <w:szCs w:val="24"/>
        </w:rPr>
        <w:lastRenderedPageBreak/>
        <w:t>- участкам конструкций, наиболее подверженных коррозии: нижнего пояса и двух верхних поясов стенки, днища, настила и несущих элементов крыши.</w:t>
      </w:r>
    </w:p>
    <w:p w14:paraId="0EC26B68" w14:textId="77777777" w:rsidR="00C227B7" w:rsidRPr="00C227B7" w:rsidRDefault="00C227B7" w:rsidP="00C227B7">
      <w:pPr>
        <w:autoSpaceDE w:val="0"/>
        <w:autoSpaceDN w:val="0"/>
        <w:spacing w:line="240" w:lineRule="auto"/>
        <w:ind w:firstLine="346"/>
        <w:rPr>
          <w:bCs/>
          <w:color w:val="000000"/>
          <w:sz w:val="24"/>
          <w:szCs w:val="24"/>
        </w:rPr>
      </w:pPr>
      <w:r w:rsidRPr="00C227B7">
        <w:rPr>
          <w:bCs/>
          <w:color w:val="000000"/>
          <w:sz w:val="24"/>
          <w:szCs w:val="24"/>
        </w:rPr>
        <w:t>Измерение геометрической формы стенки и нивелирование днища;</w:t>
      </w:r>
    </w:p>
    <w:p w14:paraId="539F209D" w14:textId="77777777" w:rsidR="00C227B7" w:rsidRPr="00C227B7" w:rsidRDefault="00C227B7" w:rsidP="00C227B7">
      <w:pPr>
        <w:autoSpaceDE w:val="0"/>
        <w:autoSpaceDN w:val="0"/>
        <w:spacing w:line="240" w:lineRule="auto"/>
        <w:ind w:firstLine="346"/>
        <w:rPr>
          <w:bCs/>
          <w:color w:val="000000"/>
          <w:sz w:val="24"/>
          <w:szCs w:val="24"/>
        </w:rPr>
      </w:pPr>
      <w:r w:rsidRPr="00C227B7">
        <w:rPr>
          <w:bCs/>
          <w:color w:val="000000"/>
          <w:sz w:val="24"/>
          <w:szCs w:val="24"/>
        </w:rPr>
        <w:t xml:space="preserve">Проверка состояния основания и </w:t>
      </w:r>
      <w:proofErr w:type="spellStart"/>
      <w:r w:rsidRPr="00C227B7">
        <w:rPr>
          <w:bCs/>
          <w:color w:val="000000"/>
          <w:sz w:val="24"/>
          <w:szCs w:val="24"/>
        </w:rPr>
        <w:t>отмостки</w:t>
      </w:r>
      <w:proofErr w:type="spellEnd"/>
      <w:r w:rsidRPr="00C227B7">
        <w:rPr>
          <w:bCs/>
          <w:color w:val="000000"/>
          <w:sz w:val="24"/>
          <w:szCs w:val="24"/>
        </w:rPr>
        <w:t xml:space="preserve"> технического устройства и РВС, с определением соответствия строительных конструкций проектной документации (при наличии) и требованиям нормативных документов сооружений;</w:t>
      </w:r>
    </w:p>
    <w:p w14:paraId="1AB30AD8" w14:textId="77777777" w:rsidR="00C227B7" w:rsidRPr="00C227B7" w:rsidRDefault="00C227B7" w:rsidP="00C227B7">
      <w:pPr>
        <w:autoSpaceDE w:val="0"/>
        <w:autoSpaceDN w:val="0"/>
        <w:spacing w:line="240" w:lineRule="auto"/>
        <w:ind w:firstLine="346"/>
        <w:rPr>
          <w:bCs/>
          <w:color w:val="000000"/>
          <w:sz w:val="24"/>
          <w:szCs w:val="24"/>
        </w:rPr>
      </w:pPr>
      <w:r w:rsidRPr="00C227B7">
        <w:rPr>
          <w:bCs/>
          <w:color w:val="000000"/>
          <w:sz w:val="24"/>
          <w:szCs w:val="24"/>
        </w:rPr>
        <w:t>Проверка систем пожаротушения;</w:t>
      </w:r>
    </w:p>
    <w:p w14:paraId="61B3B1D8" w14:textId="77777777" w:rsidR="00C227B7" w:rsidRPr="00C227B7" w:rsidRDefault="00C227B7" w:rsidP="00C227B7">
      <w:pPr>
        <w:spacing w:line="240" w:lineRule="auto"/>
        <w:rPr>
          <w:rFonts w:eastAsia="Calibri"/>
          <w:color w:val="000000"/>
          <w:sz w:val="24"/>
          <w:szCs w:val="24"/>
          <w:lang w:eastAsia="en-US"/>
        </w:rPr>
      </w:pPr>
      <w:r w:rsidRPr="00C227B7">
        <w:rPr>
          <w:bCs/>
          <w:color w:val="000000"/>
          <w:sz w:val="24"/>
          <w:szCs w:val="24"/>
        </w:rPr>
        <w:t>Проверка технического состояния и работоспособности оборудования резервуара: идентификация технических устройств (далее - ТУ), проверка конструктивного исполнения установки, монтажа и обвязки ТУ, внешний осмотр элементов ТУ;</w:t>
      </w:r>
    </w:p>
    <w:p w14:paraId="45BAA035" w14:textId="77777777" w:rsidR="00C227B7" w:rsidRPr="00C227B7" w:rsidRDefault="00C227B7" w:rsidP="00C227B7">
      <w:pPr>
        <w:spacing w:line="240" w:lineRule="auto"/>
        <w:rPr>
          <w:sz w:val="24"/>
          <w:szCs w:val="24"/>
        </w:rPr>
      </w:pPr>
      <w:r w:rsidRPr="00C227B7">
        <w:rPr>
          <w:rFonts w:eastAsia="Calibri"/>
          <w:sz w:val="24"/>
          <w:szCs w:val="24"/>
          <w:lang w:eastAsia="en-US"/>
        </w:rPr>
        <w:t xml:space="preserve">3) </w:t>
      </w:r>
      <w:r w:rsidRPr="00C227B7">
        <w:rPr>
          <w:sz w:val="24"/>
          <w:szCs w:val="24"/>
        </w:rPr>
        <w:t>Полевые работы 1 этапа. Контроль ультразвуковым, рентгенографическим и другими методами дефектоскопии:</w:t>
      </w:r>
    </w:p>
    <w:p w14:paraId="23A0EAF2" w14:textId="77777777" w:rsidR="00C227B7" w:rsidRPr="00C227B7" w:rsidRDefault="00C227B7" w:rsidP="00C227B7">
      <w:pPr>
        <w:spacing w:line="240" w:lineRule="auto"/>
        <w:rPr>
          <w:sz w:val="24"/>
          <w:szCs w:val="24"/>
        </w:rPr>
      </w:pPr>
      <w:r w:rsidRPr="00C227B7">
        <w:rPr>
          <w:sz w:val="24"/>
          <w:szCs w:val="24"/>
        </w:rPr>
        <w:t>- радиографический, ультразвуковой контроль монтажных сварных швов и перекрестий стенки (выбор метода осуществляется для установления более точного определения технического состояния Объекта);</w:t>
      </w:r>
    </w:p>
    <w:p w14:paraId="6F6209A6" w14:textId="77777777" w:rsidR="00C227B7" w:rsidRPr="00C227B7" w:rsidRDefault="00C227B7" w:rsidP="00C227B7">
      <w:pPr>
        <w:spacing w:line="240" w:lineRule="auto"/>
        <w:rPr>
          <w:sz w:val="24"/>
          <w:szCs w:val="24"/>
        </w:rPr>
      </w:pPr>
      <w:r w:rsidRPr="00C227B7">
        <w:rPr>
          <w:sz w:val="24"/>
          <w:szCs w:val="24"/>
        </w:rPr>
        <w:t xml:space="preserve">- измерение толщины поясов стенки, настила кровли, днища, выступающих </w:t>
      </w:r>
      <w:proofErr w:type="spellStart"/>
      <w:r w:rsidRPr="00C227B7">
        <w:rPr>
          <w:sz w:val="24"/>
          <w:szCs w:val="24"/>
        </w:rPr>
        <w:t>окрайков</w:t>
      </w:r>
      <w:proofErr w:type="spellEnd"/>
      <w:r w:rsidRPr="00C227B7">
        <w:rPr>
          <w:sz w:val="24"/>
          <w:szCs w:val="24"/>
        </w:rPr>
        <w:t xml:space="preserve"> днища;</w:t>
      </w:r>
    </w:p>
    <w:p w14:paraId="1F1906F0" w14:textId="77777777" w:rsidR="00C227B7" w:rsidRPr="00C227B7" w:rsidRDefault="00C227B7" w:rsidP="00C227B7">
      <w:pPr>
        <w:spacing w:line="240" w:lineRule="auto"/>
        <w:rPr>
          <w:sz w:val="24"/>
          <w:szCs w:val="24"/>
        </w:rPr>
      </w:pPr>
      <w:r w:rsidRPr="00C227B7">
        <w:rPr>
          <w:sz w:val="24"/>
          <w:szCs w:val="24"/>
        </w:rPr>
        <w:t>- измерение твердости листов стенки, днища и кровли резервуара;</w:t>
      </w:r>
    </w:p>
    <w:p w14:paraId="1E2BF2BE" w14:textId="77777777" w:rsidR="00C227B7" w:rsidRPr="00C227B7" w:rsidRDefault="00C227B7" w:rsidP="00C227B7">
      <w:pPr>
        <w:spacing w:line="240" w:lineRule="auto"/>
        <w:rPr>
          <w:sz w:val="24"/>
          <w:szCs w:val="24"/>
        </w:rPr>
      </w:pPr>
      <w:r w:rsidRPr="00C227B7">
        <w:rPr>
          <w:sz w:val="24"/>
          <w:szCs w:val="24"/>
        </w:rPr>
        <w:t>- поиск трещин;</w:t>
      </w:r>
    </w:p>
    <w:p w14:paraId="170C166D" w14:textId="77777777" w:rsidR="00C227B7" w:rsidRPr="00C227B7" w:rsidRDefault="00C227B7" w:rsidP="00C227B7">
      <w:pPr>
        <w:spacing w:line="240" w:lineRule="auto"/>
        <w:rPr>
          <w:sz w:val="24"/>
          <w:szCs w:val="24"/>
        </w:rPr>
      </w:pPr>
      <w:r w:rsidRPr="00C227B7">
        <w:rPr>
          <w:sz w:val="24"/>
          <w:szCs w:val="24"/>
        </w:rPr>
        <w:t>- измерение отклонений, образующих стенки от вертикали;</w:t>
      </w:r>
    </w:p>
    <w:p w14:paraId="45C51E4D" w14:textId="77777777" w:rsidR="00C227B7" w:rsidRPr="00C227B7" w:rsidRDefault="00C227B7" w:rsidP="00C227B7">
      <w:pPr>
        <w:spacing w:line="240" w:lineRule="auto"/>
        <w:rPr>
          <w:sz w:val="24"/>
          <w:szCs w:val="24"/>
        </w:rPr>
      </w:pPr>
      <w:r w:rsidRPr="00C227B7">
        <w:rPr>
          <w:sz w:val="24"/>
          <w:szCs w:val="24"/>
        </w:rPr>
        <w:t>- нивелирование наружного контура днища, фундаментов приемо-раздаточных патрубков, шахтной лестницы;</w:t>
      </w:r>
    </w:p>
    <w:p w14:paraId="36284D7C" w14:textId="77777777" w:rsidR="00C227B7" w:rsidRPr="00C227B7" w:rsidRDefault="00C227B7" w:rsidP="00C227B7">
      <w:pPr>
        <w:spacing w:line="240" w:lineRule="auto"/>
        <w:rPr>
          <w:sz w:val="24"/>
          <w:szCs w:val="24"/>
        </w:rPr>
      </w:pPr>
      <w:r w:rsidRPr="00C227B7">
        <w:rPr>
          <w:sz w:val="24"/>
          <w:szCs w:val="24"/>
        </w:rPr>
        <w:t>- определение марки стали без отбора металла, стружки (при необходимости);</w:t>
      </w:r>
    </w:p>
    <w:p w14:paraId="43315BE6" w14:textId="77777777" w:rsidR="00C227B7" w:rsidRPr="00C227B7" w:rsidRDefault="00C227B7" w:rsidP="00C227B7">
      <w:pPr>
        <w:spacing w:line="240" w:lineRule="auto"/>
        <w:rPr>
          <w:sz w:val="24"/>
          <w:szCs w:val="24"/>
        </w:rPr>
      </w:pPr>
      <w:r w:rsidRPr="00C227B7">
        <w:rPr>
          <w:sz w:val="24"/>
          <w:szCs w:val="24"/>
        </w:rPr>
        <w:t>- проверку состояния и геодезическую съемку обвалования;</w:t>
      </w:r>
    </w:p>
    <w:p w14:paraId="579F55D4" w14:textId="77777777" w:rsidR="00C227B7" w:rsidRPr="00C227B7" w:rsidRDefault="00C227B7" w:rsidP="00C227B7">
      <w:pPr>
        <w:spacing w:line="240" w:lineRule="auto"/>
        <w:rPr>
          <w:sz w:val="24"/>
          <w:szCs w:val="24"/>
        </w:rPr>
      </w:pPr>
      <w:r w:rsidRPr="00C227B7">
        <w:rPr>
          <w:sz w:val="24"/>
          <w:szCs w:val="24"/>
        </w:rPr>
        <w:t xml:space="preserve">- проверка прочности бетона основания и </w:t>
      </w:r>
      <w:proofErr w:type="spellStart"/>
      <w:r w:rsidRPr="00C227B7">
        <w:rPr>
          <w:sz w:val="24"/>
          <w:szCs w:val="24"/>
        </w:rPr>
        <w:t>отмостки</w:t>
      </w:r>
      <w:proofErr w:type="spellEnd"/>
      <w:r w:rsidRPr="00C227B7">
        <w:rPr>
          <w:sz w:val="24"/>
          <w:szCs w:val="24"/>
        </w:rPr>
        <w:t xml:space="preserve"> РВС приборным методом;</w:t>
      </w:r>
    </w:p>
    <w:p w14:paraId="16AC869A" w14:textId="77777777" w:rsidR="00C227B7" w:rsidRPr="00C227B7" w:rsidRDefault="00C227B7" w:rsidP="00C227B7">
      <w:pPr>
        <w:spacing w:line="240" w:lineRule="auto"/>
        <w:rPr>
          <w:sz w:val="24"/>
          <w:szCs w:val="24"/>
        </w:rPr>
      </w:pPr>
      <w:r w:rsidRPr="00C227B7">
        <w:rPr>
          <w:sz w:val="24"/>
          <w:szCs w:val="24"/>
        </w:rPr>
        <w:t>- функциональная диагностика ТУ;</w:t>
      </w:r>
    </w:p>
    <w:p w14:paraId="73B47A97" w14:textId="77777777" w:rsidR="00C227B7" w:rsidRPr="00C227B7" w:rsidRDefault="00C227B7" w:rsidP="00C227B7">
      <w:pPr>
        <w:spacing w:line="240" w:lineRule="auto"/>
        <w:rPr>
          <w:sz w:val="24"/>
          <w:szCs w:val="24"/>
        </w:rPr>
      </w:pPr>
      <w:r w:rsidRPr="00C227B7">
        <w:rPr>
          <w:sz w:val="24"/>
          <w:szCs w:val="24"/>
        </w:rPr>
        <w:t>- внешний осмотр, функциональная проверка КИП и автоматики;</w:t>
      </w:r>
    </w:p>
    <w:p w14:paraId="6DCFD8FB" w14:textId="77777777" w:rsidR="00C227B7" w:rsidRPr="00C227B7" w:rsidRDefault="00C227B7" w:rsidP="00C227B7">
      <w:pPr>
        <w:spacing w:line="240" w:lineRule="auto"/>
        <w:rPr>
          <w:sz w:val="24"/>
          <w:szCs w:val="24"/>
        </w:rPr>
      </w:pPr>
      <w:r w:rsidRPr="00C227B7">
        <w:rPr>
          <w:sz w:val="24"/>
          <w:szCs w:val="24"/>
        </w:rPr>
        <w:t xml:space="preserve">- контроль на герметичность ТУ и его обвязки; </w:t>
      </w:r>
    </w:p>
    <w:p w14:paraId="59C40533" w14:textId="77777777" w:rsidR="00C227B7" w:rsidRPr="00C227B7" w:rsidRDefault="00C227B7" w:rsidP="00C227B7">
      <w:pPr>
        <w:spacing w:line="240" w:lineRule="auto"/>
        <w:rPr>
          <w:sz w:val="24"/>
          <w:szCs w:val="24"/>
        </w:rPr>
      </w:pPr>
      <w:r w:rsidRPr="00C227B7">
        <w:rPr>
          <w:sz w:val="24"/>
          <w:szCs w:val="24"/>
        </w:rPr>
        <w:t xml:space="preserve">- капиллярный контроль при необходимости; </w:t>
      </w:r>
    </w:p>
    <w:p w14:paraId="500864A5" w14:textId="77777777" w:rsidR="00C227B7" w:rsidRPr="00C227B7" w:rsidRDefault="00C227B7" w:rsidP="00C227B7">
      <w:pPr>
        <w:spacing w:line="240" w:lineRule="auto"/>
        <w:rPr>
          <w:sz w:val="24"/>
          <w:szCs w:val="24"/>
        </w:rPr>
      </w:pPr>
      <w:r w:rsidRPr="00C227B7">
        <w:rPr>
          <w:sz w:val="24"/>
          <w:szCs w:val="24"/>
        </w:rPr>
        <w:t>- измерение толщины стенки, обвязки и элементов ТУ;</w:t>
      </w:r>
    </w:p>
    <w:p w14:paraId="6D09F617" w14:textId="77777777" w:rsidR="00C227B7" w:rsidRPr="00C227B7" w:rsidRDefault="00C227B7" w:rsidP="00C227B7">
      <w:pPr>
        <w:spacing w:line="240" w:lineRule="auto"/>
        <w:rPr>
          <w:rFonts w:eastAsia="Calibri"/>
          <w:sz w:val="24"/>
          <w:szCs w:val="24"/>
          <w:lang w:eastAsia="en-US"/>
        </w:rPr>
      </w:pPr>
      <w:r w:rsidRPr="00C227B7">
        <w:rPr>
          <w:sz w:val="24"/>
          <w:szCs w:val="24"/>
        </w:rPr>
        <w:t>- измерение твердости листов стенки, обвязки и элементов ТУ.</w:t>
      </w:r>
    </w:p>
    <w:p w14:paraId="3232BCA1" w14:textId="77777777" w:rsidR="00C227B7" w:rsidRPr="00C227B7" w:rsidRDefault="00C227B7" w:rsidP="00C227B7">
      <w:pPr>
        <w:widowControl w:val="0"/>
        <w:autoSpaceDE w:val="0"/>
        <w:autoSpaceDN w:val="0"/>
        <w:adjustRightInd w:val="0"/>
        <w:spacing w:line="240" w:lineRule="auto"/>
        <w:rPr>
          <w:sz w:val="24"/>
          <w:szCs w:val="24"/>
        </w:rPr>
      </w:pPr>
      <w:r w:rsidRPr="00C227B7">
        <w:rPr>
          <w:rFonts w:eastAsia="Calibri"/>
          <w:sz w:val="24"/>
          <w:szCs w:val="24"/>
          <w:lang w:eastAsia="en-US"/>
        </w:rPr>
        <w:t xml:space="preserve">4) Камеральные работы, которые включает в себя обработку результатов полевых работ, составление заключения экспертизы промышленной безопасности или, в случае, когда требуется проведение ремонта для получения положительного заключения ЭПБ, Технический отчет о полном техническом диагностировании РВС или ТУ, с приложением </w:t>
      </w:r>
      <w:proofErr w:type="spellStart"/>
      <w:r w:rsidRPr="00C227B7">
        <w:rPr>
          <w:sz w:val="24"/>
          <w:szCs w:val="24"/>
        </w:rPr>
        <w:t>дефектограммы</w:t>
      </w:r>
      <w:proofErr w:type="spellEnd"/>
      <w:r w:rsidRPr="00C227B7">
        <w:rPr>
          <w:sz w:val="24"/>
          <w:szCs w:val="24"/>
        </w:rPr>
        <w:t xml:space="preserve"> и дефектная ведомость, а также фотоматериалы (фотографии общего вида Объекта и выявленных дефектов). </w:t>
      </w:r>
    </w:p>
    <w:p w14:paraId="5F7B3218" w14:textId="77777777" w:rsidR="00C227B7" w:rsidRPr="00C227B7" w:rsidRDefault="00C227B7" w:rsidP="00C227B7">
      <w:pPr>
        <w:widowControl w:val="0"/>
        <w:autoSpaceDE w:val="0"/>
        <w:autoSpaceDN w:val="0"/>
        <w:adjustRightInd w:val="0"/>
        <w:spacing w:line="240" w:lineRule="auto"/>
        <w:rPr>
          <w:sz w:val="24"/>
          <w:szCs w:val="24"/>
        </w:rPr>
      </w:pPr>
      <w:r w:rsidRPr="00C227B7">
        <w:rPr>
          <w:sz w:val="24"/>
          <w:szCs w:val="24"/>
        </w:rPr>
        <w:t>Дефектная ведомость должна соответствовать строительным нормам и правилам для подготовки сметной документации и содержать в себе наименование всех видов работ, их объемы, перечень материалов и средств, необходимых для устранения дефектов.</w:t>
      </w:r>
    </w:p>
    <w:p w14:paraId="143DB91C"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t>5) Согласование Заключения ЭПБ либо Технического отчета и дефектной ведомости резервуаров, при необходимости проведения ремонтных работ.</w:t>
      </w:r>
    </w:p>
    <w:p w14:paraId="1EF31A5A" w14:textId="77777777" w:rsidR="00C227B7" w:rsidRPr="00C227B7" w:rsidRDefault="00C227B7" w:rsidP="00C227B7">
      <w:pPr>
        <w:spacing w:line="0" w:lineRule="atLeast"/>
        <w:rPr>
          <w:rFonts w:eastAsia="Calibri"/>
          <w:b/>
          <w:sz w:val="24"/>
          <w:szCs w:val="24"/>
          <w:lang w:eastAsia="en-US"/>
        </w:rPr>
      </w:pPr>
      <w:r w:rsidRPr="00C227B7">
        <w:rPr>
          <w:rFonts w:eastAsia="Calibri"/>
          <w:b/>
          <w:sz w:val="24"/>
          <w:szCs w:val="24"/>
          <w:lang w:eastAsia="en-US"/>
        </w:rPr>
        <w:t>2 этап:</w:t>
      </w:r>
    </w:p>
    <w:p w14:paraId="6F46A47E"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t>6) Полевые работы. Неразрушающий контроль сварных соединений после ремонта, инструментальный и визуальный контроль устранения замечаний, отклонений ТУ и сооружений, указанных в дефектной ведомости по результатам 1 этапа работ, проверочные расчеты конструкций на прочность.</w:t>
      </w:r>
    </w:p>
    <w:p w14:paraId="04215FA7" w14:textId="77777777" w:rsidR="00C227B7" w:rsidRPr="00C227B7" w:rsidRDefault="00C227B7" w:rsidP="00C227B7">
      <w:pPr>
        <w:spacing w:line="0" w:lineRule="atLeast"/>
        <w:rPr>
          <w:rFonts w:eastAsia="Calibri"/>
          <w:b/>
          <w:sz w:val="24"/>
          <w:szCs w:val="24"/>
          <w:lang w:eastAsia="en-US"/>
        </w:rPr>
      </w:pPr>
      <w:r w:rsidRPr="00C227B7">
        <w:rPr>
          <w:rFonts w:eastAsia="Calibri"/>
          <w:b/>
          <w:sz w:val="24"/>
          <w:szCs w:val="24"/>
          <w:lang w:eastAsia="en-US"/>
        </w:rPr>
        <w:t>В случае, если по результатам ремонтных работ производился подъем РВС, то при проведении 2 этапа работ необходимо проведение замеров наклона РВС с приложением в Заключение ЭПБ схемы нивелирования днища резервуара и указания его наклона.</w:t>
      </w:r>
    </w:p>
    <w:p w14:paraId="0F5F301C"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t>7) Камеральные работы (обработка результатов, разработка Заключения промышленной безопасности отдельно по каждому резервуару) по результатам приемочный контроль работ, подписание актов приемки-сдачи выполненных работ, контроль над полнотой и правильностью оформления производственно-технической документации.</w:t>
      </w:r>
    </w:p>
    <w:p w14:paraId="51C55C9D"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t xml:space="preserve">8) </w:t>
      </w:r>
      <w:proofErr w:type="spellStart"/>
      <w:r w:rsidRPr="00C227B7">
        <w:rPr>
          <w:rFonts w:eastAsia="Calibri"/>
          <w:sz w:val="24"/>
          <w:szCs w:val="24"/>
          <w:lang w:eastAsia="en-US"/>
        </w:rPr>
        <w:t>Гидроиспытания</w:t>
      </w:r>
      <w:proofErr w:type="spellEnd"/>
      <w:r w:rsidRPr="00C227B7">
        <w:rPr>
          <w:rFonts w:eastAsia="Calibri"/>
          <w:sz w:val="24"/>
          <w:szCs w:val="24"/>
          <w:lang w:eastAsia="en-US"/>
        </w:rPr>
        <w:t xml:space="preserve"> технического устройства или РВС (при возможности их обеспечения силами нефтебазы и необходимости).</w:t>
      </w:r>
    </w:p>
    <w:p w14:paraId="1B7EE6F4"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t>9) Оформление и подписание исполнительной документации.</w:t>
      </w:r>
    </w:p>
    <w:p w14:paraId="6E6ED20A"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lastRenderedPageBreak/>
        <w:t>10) Камеральные работы (обработка результатов, разработка Заключения промышленной безопасности отдельно по каждому техническому устройству или РВС) по результатам п. 1 и 2. приемочный контроль работ, подписание актов сдачи-приемки выполненных работ, контроль над полнотой и правильностью оформления производственно-технической документации.</w:t>
      </w:r>
    </w:p>
    <w:p w14:paraId="2C7CBAB3"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t>11) Заключением промышленной безопасности должно быть оформлено в соответствии с требованиями Федеральных норм и правил в области промышленной безопасности «</w:t>
      </w:r>
      <w:r w:rsidRPr="00C227B7">
        <w:rPr>
          <w:sz w:val="24"/>
          <w:szCs w:val="24"/>
        </w:rPr>
        <w:t>Об утверждении федеральных норм и правил в области промышленной безопасности «Правила проведения экспертизы промышленной безопасности</w:t>
      </w:r>
      <w:r w:rsidRPr="00C227B7">
        <w:rPr>
          <w:rFonts w:eastAsia="Calibri"/>
          <w:sz w:val="24"/>
          <w:szCs w:val="24"/>
          <w:lang w:eastAsia="en-US"/>
        </w:rPr>
        <w:t>», утв. Приказом Федеральной службы по экологическому, технологическому и атомному надзору от 20.10.2020 г. N 420. В заключении ЭПБ на РВС обязательно должен быть указан максимальный уровень налива топлива.</w:t>
      </w:r>
    </w:p>
    <w:p w14:paraId="4813429D"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t xml:space="preserve">12) Передача Заключения промышленной безопасности в Ленское управления </w:t>
      </w:r>
      <w:proofErr w:type="spellStart"/>
      <w:r w:rsidRPr="00C227B7">
        <w:rPr>
          <w:rFonts w:eastAsia="Calibri"/>
          <w:sz w:val="24"/>
          <w:szCs w:val="24"/>
          <w:lang w:eastAsia="en-US"/>
        </w:rPr>
        <w:t>Ростехнадзора</w:t>
      </w:r>
      <w:proofErr w:type="spellEnd"/>
      <w:r w:rsidRPr="00C227B7">
        <w:rPr>
          <w:rFonts w:eastAsia="Calibri"/>
          <w:sz w:val="24"/>
          <w:szCs w:val="24"/>
          <w:lang w:eastAsia="en-US"/>
        </w:rPr>
        <w:t xml:space="preserve"> для внесения в реестр заключений промышленной безопасности.</w:t>
      </w:r>
    </w:p>
    <w:p w14:paraId="25EF55DB" w14:textId="77777777" w:rsidR="00C227B7" w:rsidRPr="00C227B7" w:rsidRDefault="00C227B7" w:rsidP="00C227B7">
      <w:pPr>
        <w:spacing w:line="0" w:lineRule="atLeast"/>
        <w:rPr>
          <w:rFonts w:eastAsia="Calibri"/>
          <w:sz w:val="24"/>
          <w:szCs w:val="24"/>
          <w:lang w:eastAsia="en-US"/>
        </w:rPr>
      </w:pPr>
    </w:p>
    <w:p w14:paraId="69BD7DB6" w14:textId="77777777" w:rsidR="00C227B7" w:rsidRPr="00C227B7" w:rsidRDefault="00C227B7" w:rsidP="00C227B7">
      <w:pPr>
        <w:widowControl w:val="0"/>
        <w:autoSpaceDE w:val="0"/>
        <w:autoSpaceDN w:val="0"/>
        <w:adjustRightInd w:val="0"/>
        <w:spacing w:line="240" w:lineRule="auto"/>
        <w:rPr>
          <w:sz w:val="24"/>
          <w:szCs w:val="24"/>
          <w:lang w:val="x-none" w:eastAsia="x-none"/>
        </w:rPr>
      </w:pPr>
      <w:r w:rsidRPr="00C227B7">
        <w:rPr>
          <w:b/>
          <w:sz w:val="24"/>
          <w:szCs w:val="24"/>
          <w:lang w:eastAsia="x-none"/>
        </w:rPr>
        <w:t xml:space="preserve">2.4 </w:t>
      </w:r>
      <w:r w:rsidRPr="00C227B7">
        <w:rPr>
          <w:b/>
          <w:sz w:val="24"/>
          <w:szCs w:val="24"/>
          <w:lang w:val="x-none" w:eastAsia="x-none"/>
        </w:rPr>
        <w:t>Сроки выполнения работ</w:t>
      </w:r>
      <w:r w:rsidRPr="00C227B7">
        <w:rPr>
          <w:sz w:val="24"/>
          <w:szCs w:val="24"/>
          <w:lang w:val="x-none" w:eastAsia="x-none"/>
        </w:rPr>
        <w:t xml:space="preserve">: </w:t>
      </w:r>
    </w:p>
    <w:p w14:paraId="258C9014" w14:textId="77777777" w:rsidR="00C227B7" w:rsidRPr="00C227B7" w:rsidRDefault="00C227B7" w:rsidP="00C227B7">
      <w:pPr>
        <w:widowControl w:val="0"/>
        <w:autoSpaceDE w:val="0"/>
        <w:autoSpaceDN w:val="0"/>
        <w:adjustRightInd w:val="0"/>
        <w:spacing w:line="240" w:lineRule="auto"/>
        <w:ind w:firstLine="0"/>
        <w:rPr>
          <w:sz w:val="24"/>
          <w:szCs w:val="24"/>
          <w:lang w:val="x-none" w:eastAsia="x-none"/>
        </w:rPr>
      </w:pPr>
      <w:r w:rsidRPr="00C227B7">
        <w:rPr>
          <w:sz w:val="24"/>
          <w:szCs w:val="24"/>
          <w:lang w:val="x-none" w:eastAsia="x-none"/>
        </w:rPr>
        <w:t xml:space="preserve">Выполнение работ по экспертизе промышленной безопасности </w:t>
      </w:r>
      <w:r w:rsidRPr="00C227B7">
        <w:rPr>
          <w:sz w:val="24"/>
          <w:szCs w:val="24"/>
          <w:lang w:eastAsia="x-none"/>
        </w:rPr>
        <w:t xml:space="preserve">Объектов: технических </w:t>
      </w:r>
      <w:r w:rsidRPr="00C227B7">
        <w:rPr>
          <w:sz w:val="24"/>
          <w:szCs w:val="24"/>
          <w:lang w:val="x-none" w:eastAsia="x-none"/>
        </w:rPr>
        <w:t>сооружений (</w:t>
      </w:r>
      <w:r w:rsidRPr="00C227B7">
        <w:rPr>
          <w:sz w:val="24"/>
          <w:szCs w:val="24"/>
          <w:lang w:eastAsia="x-none"/>
        </w:rPr>
        <w:t xml:space="preserve">РВС, РГС, </w:t>
      </w:r>
      <w:r w:rsidRPr="00C227B7">
        <w:rPr>
          <w:sz w:val="24"/>
          <w:szCs w:val="24"/>
          <w:lang w:val="x-none" w:eastAsia="x-none"/>
        </w:rPr>
        <w:t>ТТП)</w:t>
      </w:r>
      <w:r w:rsidRPr="00C227B7">
        <w:rPr>
          <w:sz w:val="24"/>
          <w:szCs w:val="24"/>
          <w:lang w:eastAsia="x-none"/>
        </w:rPr>
        <w:t xml:space="preserve"> и</w:t>
      </w:r>
      <w:r w:rsidRPr="00C227B7">
        <w:rPr>
          <w:sz w:val="24"/>
          <w:szCs w:val="24"/>
          <w:lang w:val="x-none" w:eastAsia="x-none"/>
        </w:rPr>
        <w:t xml:space="preserve"> технических устройств филиалов АО «</w:t>
      </w:r>
      <w:proofErr w:type="spellStart"/>
      <w:r w:rsidRPr="00C227B7">
        <w:rPr>
          <w:sz w:val="24"/>
          <w:szCs w:val="24"/>
          <w:lang w:val="x-none" w:eastAsia="x-none"/>
        </w:rPr>
        <w:t>Саханефтегазсбыт</w:t>
      </w:r>
      <w:proofErr w:type="spellEnd"/>
      <w:r w:rsidRPr="00C227B7">
        <w:rPr>
          <w:sz w:val="24"/>
          <w:szCs w:val="24"/>
          <w:lang w:val="x-none" w:eastAsia="x-none"/>
        </w:rPr>
        <w:t>», расположенных на территории</w:t>
      </w:r>
      <w:r w:rsidRPr="00C227B7">
        <w:rPr>
          <w:sz w:val="24"/>
          <w:szCs w:val="24"/>
          <w:lang w:eastAsia="x-none"/>
        </w:rPr>
        <w:t>,</w:t>
      </w:r>
      <w:r w:rsidRPr="00C227B7">
        <w:rPr>
          <w:sz w:val="24"/>
          <w:szCs w:val="24"/>
          <w:lang w:val="x-none" w:eastAsia="x-none"/>
        </w:rPr>
        <w:t xml:space="preserve"> </w:t>
      </w:r>
      <w:r w:rsidRPr="00C227B7">
        <w:rPr>
          <w:sz w:val="24"/>
          <w:szCs w:val="24"/>
          <w:lang w:eastAsia="x-none"/>
        </w:rPr>
        <w:t xml:space="preserve">не </w:t>
      </w:r>
      <w:r w:rsidRPr="00C227B7">
        <w:rPr>
          <w:sz w:val="24"/>
          <w:szCs w:val="24"/>
          <w:lang w:val="x-none" w:eastAsia="x-none"/>
        </w:rPr>
        <w:t>относящейся к Арктической зоне РС(Я)</w:t>
      </w:r>
      <w:r w:rsidRPr="00C227B7">
        <w:rPr>
          <w:sz w:val="24"/>
          <w:szCs w:val="24"/>
          <w:lang w:eastAsia="x-none"/>
        </w:rPr>
        <w:t>,</w:t>
      </w:r>
      <w:r w:rsidRPr="00C227B7">
        <w:rPr>
          <w:sz w:val="24"/>
          <w:szCs w:val="24"/>
          <w:lang w:val="x-none" w:eastAsia="x-none"/>
        </w:rPr>
        <w:t xml:space="preserve"> </w:t>
      </w:r>
      <w:r w:rsidRPr="00C227B7">
        <w:rPr>
          <w:sz w:val="24"/>
          <w:szCs w:val="24"/>
          <w:lang w:eastAsia="x-none"/>
        </w:rPr>
        <w:t xml:space="preserve">будут проводится </w:t>
      </w:r>
      <w:r w:rsidRPr="00C227B7">
        <w:rPr>
          <w:sz w:val="24"/>
          <w:szCs w:val="24"/>
          <w:lang w:val="x-none" w:eastAsia="x-none"/>
        </w:rPr>
        <w:t>в 202</w:t>
      </w:r>
      <w:r w:rsidRPr="00C227B7">
        <w:rPr>
          <w:sz w:val="24"/>
          <w:szCs w:val="24"/>
          <w:lang w:eastAsia="x-none"/>
        </w:rPr>
        <w:t>5</w:t>
      </w:r>
      <w:r w:rsidRPr="00C227B7">
        <w:rPr>
          <w:sz w:val="24"/>
          <w:szCs w:val="24"/>
          <w:lang w:val="x-none" w:eastAsia="x-none"/>
        </w:rPr>
        <w:t xml:space="preserve"> г.</w:t>
      </w:r>
      <w:r w:rsidRPr="00C227B7">
        <w:rPr>
          <w:rFonts w:eastAsia="Calibri"/>
          <w:sz w:val="24"/>
          <w:szCs w:val="24"/>
          <w:lang w:eastAsia="en-US"/>
        </w:rPr>
        <w:t xml:space="preserve"> с приемкой работ (2 этап, согласно условий договора) после устранения дефектов до 31.10.2026 г.</w:t>
      </w:r>
    </w:p>
    <w:p w14:paraId="1C800464" w14:textId="77777777" w:rsidR="00C227B7" w:rsidRPr="00C227B7" w:rsidRDefault="00C227B7" w:rsidP="00C227B7">
      <w:pPr>
        <w:widowControl w:val="0"/>
        <w:autoSpaceDE w:val="0"/>
        <w:autoSpaceDN w:val="0"/>
        <w:adjustRightInd w:val="0"/>
        <w:spacing w:line="240" w:lineRule="auto"/>
        <w:rPr>
          <w:sz w:val="24"/>
          <w:szCs w:val="24"/>
          <w:lang w:eastAsia="x-none"/>
        </w:rPr>
      </w:pPr>
      <w:r w:rsidRPr="00C227B7">
        <w:rPr>
          <w:sz w:val="24"/>
          <w:szCs w:val="24"/>
          <w:lang w:eastAsia="x-none"/>
        </w:rPr>
        <w:t xml:space="preserve">1) </w:t>
      </w:r>
      <w:r w:rsidRPr="00C227B7">
        <w:rPr>
          <w:rFonts w:eastAsia="Calibri"/>
          <w:sz w:val="24"/>
          <w:szCs w:val="24"/>
          <w:lang w:eastAsia="en-US"/>
        </w:rPr>
        <w:t>Начало работ в отношении Объекта – с момента получения Заявки на выезд;</w:t>
      </w:r>
    </w:p>
    <w:p w14:paraId="763541D9" w14:textId="77777777" w:rsidR="00C227B7" w:rsidRPr="00C227B7" w:rsidRDefault="00C227B7" w:rsidP="00C227B7">
      <w:pPr>
        <w:tabs>
          <w:tab w:val="left" w:pos="709"/>
        </w:tabs>
        <w:spacing w:line="0" w:lineRule="atLeast"/>
        <w:jc w:val="left"/>
        <w:rPr>
          <w:rFonts w:eastAsia="Calibri"/>
          <w:sz w:val="24"/>
          <w:szCs w:val="24"/>
          <w:lang w:eastAsia="en-US"/>
        </w:rPr>
      </w:pPr>
      <w:r w:rsidRPr="00C227B7">
        <w:rPr>
          <w:rFonts w:eastAsia="Calibri"/>
          <w:sz w:val="24"/>
          <w:szCs w:val="24"/>
          <w:lang w:eastAsia="en-US"/>
        </w:rPr>
        <w:t>2) Сроки выполнения работ:</w:t>
      </w:r>
    </w:p>
    <w:p w14:paraId="742C13A5" w14:textId="77777777" w:rsidR="00C227B7" w:rsidRPr="00C227B7" w:rsidRDefault="00C227B7" w:rsidP="00C227B7">
      <w:pPr>
        <w:tabs>
          <w:tab w:val="left" w:pos="709"/>
        </w:tabs>
        <w:spacing w:line="0" w:lineRule="atLeast"/>
        <w:jc w:val="left"/>
        <w:rPr>
          <w:rFonts w:eastAsia="Calibri"/>
          <w:sz w:val="24"/>
          <w:szCs w:val="24"/>
          <w:lang w:eastAsia="en-US"/>
        </w:rPr>
      </w:pPr>
      <w:r w:rsidRPr="00C227B7">
        <w:rPr>
          <w:rFonts w:eastAsia="Calibri"/>
          <w:sz w:val="24"/>
          <w:szCs w:val="24"/>
          <w:lang w:eastAsia="en-US"/>
        </w:rPr>
        <w:t>- 1 этап – согласно п.1. Приложения 2 проекта Договора;</w:t>
      </w:r>
    </w:p>
    <w:p w14:paraId="59FA9DD8" w14:textId="77777777" w:rsidR="00C227B7" w:rsidRPr="00C227B7" w:rsidRDefault="00C227B7" w:rsidP="00C227B7">
      <w:pPr>
        <w:tabs>
          <w:tab w:val="left" w:pos="709"/>
        </w:tabs>
        <w:spacing w:line="0" w:lineRule="atLeast"/>
        <w:jc w:val="left"/>
        <w:rPr>
          <w:rFonts w:eastAsia="Calibri"/>
          <w:sz w:val="24"/>
          <w:szCs w:val="24"/>
          <w:lang w:eastAsia="en-US"/>
        </w:rPr>
      </w:pPr>
      <w:r w:rsidRPr="00C227B7">
        <w:rPr>
          <w:rFonts w:eastAsia="Calibri"/>
          <w:sz w:val="24"/>
          <w:szCs w:val="24"/>
          <w:lang w:eastAsia="en-US"/>
        </w:rPr>
        <w:t>- 2 этап – согласно п.2. Приложения 2 проекта Договора;</w:t>
      </w:r>
    </w:p>
    <w:p w14:paraId="7E865FE0"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t>3) Окончание работ в отношении Объекта</w:t>
      </w:r>
      <w:r w:rsidRPr="00C227B7">
        <w:rPr>
          <w:rFonts w:ascii="Calibri" w:eastAsia="Calibri" w:hAnsi="Calibri"/>
          <w:sz w:val="22"/>
          <w:szCs w:val="22"/>
          <w:lang w:eastAsia="en-US"/>
        </w:rPr>
        <w:t>:</w:t>
      </w:r>
    </w:p>
    <w:p w14:paraId="0419109C" w14:textId="77777777" w:rsidR="00C227B7" w:rsidRPr="00C227B7" w:rsidRDefault="00C227B7" w:rsidP="00C227B7">
      <w:pPr>
        <w:spacing w:line="240" w:lineRule="atLeast"/>
        <w:rPr>
          <w:sz w:val="24"/>
          <w:szCs w:val="24"/>
        </w:rPr>
      </w:pPr>
      <w:r w:rsidRPr="00C227B7">
        <w:rPr>
          <w:sz w:val="24"/>
          <w:szCs w:val="24"/>
        </w:rPr>
        <w:t>Работы считаются принятыми с момента подписания между сторонами одного из следующих актов:</w:t>
      </w:r>
    </w:p>
    <w:p w14:paraId="509EEA71" w14:textId="77777777" w:rsidR="00C227B7" w:rsidRPr="00C227B7" w:rsidRDefault="00C227B7" w:rsidP="00C227B7">
      <w:pPr>
        <w:spacing w:line="240" w:lineRule="atLeast"/>
        <w:rPr>
          <w:sz w:val="24"/>
          <w:szCs w:val="24"/>
        </w:rPr>
      </w:pPr>
      <w:r w:rsidRPr="00C227B7">
        <w:rPr>
          <w:sz w:val="24"/>
          <w:szCs w:val="24"/>
        </w:rPr>
        <w:t>- Акта приемки выполненных 1 этапа работ, при отсутствии необходимости выполнения работ по 2 этапу;</w:t>
      </w:r>
    </w:p>
    <w:p w14:paraId="7B94CC9C" w14:textId="77777777" w:rsidR="00C227B7" w:rsidRPr="00C227B7" w:rsidRDefault="00C227B7" w:rsidP="00C227B7">
      <w:pPr>
        <w:spacing w:line="240" w:lineRule="atLeast"/>
        <w:rPr>
          <w:sz w:val="24"/>
          <w:szCs w:val="24"/>
        </w:rPr>
      </w:pPr>
      <w:r w:rsidRPr="00C227B7">
        <w:rPr>
          <w:sz w:val="24"/>
          <w:szCs w:val="24"/>
        </w:rPr>
        <w:t>-  Акта приемки выполненных работ 2 этапа;</w:t>
      </w:r>
    </w:p>
    <w:p w14:paraId="167A7B87" w14:textId="77777777" w:rsidR="00C227B7" w:rsidRPr="00C227B7" w:rsidRDefault="00C227B7" w:rsidP="00C227B7">
      <w:pPr>
        <w:tabs>
          <w:tab w:val="num" w:pos="0"/>
        </w:tabs>
        <w:spacing w:line="240" w:lineRule="auto"/>
        <w:rPr>
          <w:sz w:val="24"/>
          <w:szCs w:val="24"/>
        </w:rPr>
      </w:pPr>
      <w:r w:rsidRPr="00C227B7">
        <w:rPr>
          <w:sz w:val="24"/>
          <w:szCs w:val="24"/>
        </w:rPr>
        <w:t xml:space="preserve">- Акта о невозможности выполнения 2 этапа работ согласно п. 2.7. и п.2.8. проекта Договора. </w:t>
      </w:r>
    </w:p>
    <w:p w14:paraId="73E1B172" w14:textId="77777777" w:rsidR="00C227B7" w:rsidRPr="00C227B7" w:rsidRDefault="00C227B7" w:rsidP="00C227B7">
      <w:pPr>
        <w:tabs>
          <w:tab w:val="num" w:pos="0"/>
        </w:tabs>
        <w:spacing w:line="240" w:lineRule="auto"/>
        <w:rPr>
          <w:sz w:val="24"/>
          <w:szCs w:val="24"/>
        </w:rPr>
      </w:pPr>
    </w:p>
    <w:p w14:paraId="34616697" w14:textId="77777777" w:rsidR="00C227B7" w:rsidRPr="00C227B7" w:rsidRDefault="00C227B7" w:rsidP="00C227B7">
      <w:pPr>
        <w:spacing w:line="240" w:lineRule="auto"/>
        <w:jc w:val="left"/>
        <w:rPr>
          <w:b/>
          <w:sz w:val="24"/>
          <w:szCs w:val="24"/>
          <w:lang w:eastAsia="en-US"/>
        </w:rPr>
      </w:pPr>
      <w:r w:rsidRPr="00C227B7">
        <w:rPr>
          <w:rFonts w:eastAsia="Calibri"/>
          <w:b/>
          <w:sz w:val="24"/>
          <w:szCs w:val="24"/>
          <w:lang w:eastAsia="en-US"/>
        </w:rPr>
        <w:t>2.5. Обязательные т</w:t>
      </w:r>
      <w:r w:rsidRPr="00C227B7">
        <w:rPr>
          <w:b/>
          <w:sz w:val="24"/>
          <w:szCs w:val="24"/>
          <w:lang w:eastAsia="en-US"/>
        </w:rPr>
        <w:t>ребования к Участнику.</w:t>
      </w:r>
    </w:p>
    <w:p w14:paraId="17A97238" w14:textId="77777777" w:rsidR="00C227B7" w:rsidRPr="00C227B7" w:rsidRDefault="00C227B7" w:rsidP="00C227B7">
      <w:pPr>
        <w:spacing w:line="240" w:lineRule="atLeast"/>
        <w:jc w:val="left"/>
        <w:rPr>
          <w:sz w:val="24"/>
          <w:szCs w:val="24"/>
          <w:lang w:eastAsia="en-US"/>
        </w:rPr>
      </w:pPr>
      <w:r w:rsidRPr="00C227B7">
        <w:rPr>
          <w:sz w:val="24"/>
          <w:szCs w:val="24"/>
          <w:lang w:eastAsia="en-US"/>
        </w:rPr>
        <w:t>Участник закупки должен:</w:t>
      </w:r>
    </w:p>
    <w:p w14:paraId="5A8F8D22" w14:textId="77777777" w:rsidR="00C227B7" w:rsidRPr="00C227B7" w:rsidRDefault="00C227B7" w:rsidP="00C227B7">
      <w:pPr>
        <w:spacing w:line="240" w:lineRule="atLeast"/>
        <w:rPr>
          <w:rFonts w:eastAsia="Calibri"/>
          <w:sz w:val="24"/>
          <w:szCs w:val="24"/>
          <w:lang w:eastAsia="en-US"/>
        </w:rPr>
      </w:pPr>
      <w:r w:rsidRPr="00C227B7">
        <w:rPr>
          <w:rFonts w:eastAsia="Calibri"/>
          <w:b/>
          <w:sz w:val="24"/>
          <w:szCs w:val="24"/>
          <w:lang w:eastAsia="en-US"/>
        </w:rPr>
        <w:t>2.5.1</w:t>
      </w:r>
      <w:r w:rsidRPr="00C227B7">
        <w:rPr>
          <w:rFonts w:eastAsia="Calibri"/>
          <w:sz w:val="24"/>
          <w:szCs w:val="24"/>
          <w:lang w:eastAsia="en-US"/>
        </w:rPr>
        <w:t xml:space="preserve"> Иметь действующую лицензию на осуществление деятельности по проведению экспертизы промышленной безопасности со следующими видами работ (услуг): технические устройства на опасном производственном объекте, здания и сооружения на опасном производственном объекте, выданную Федеральной службой по экологическому, технологическому и атомному надзору, в соответствии с требованиями Федерального закона от 21.07.1997 N 116-ФЗ "О промышленной безопасности опасных производственных объектов".</w:t>
      </w:r>
    </w:p>
    <w:p w14:paraId="5026336F" w14:textId="77777777" w:rsidR="00C227B7" w:rsidRPr="00C227B7" w:rsidRDefault="00C227B7" w:rsidP="00C227B7">
      <w:pPr>
        <w:widowControl w:val="0"/>
        <w:autoSpaceDE w:val="0"/>
        <w:autoSpaceDN w:val="0"/>
        <w:adjustRightInd w:val="0"/>
        <w:spacing w:line="240" w:lineRule="atLeast"/>
        <w:contextualSpacing/>
        <w:rPr>
          <w:rFonts w:eastAsia="Calibri"/>
          <w:sz w:val="24"/>
          <w:szCs w:val="24"/>
          <w:lang w:val="x-none"/>
        </w:rPr>
      </w:pPr>
      <w:r w:rsidRPr="00C227B7">
        <w:rPr>
          <w:rFonts w:eastAsia="Calibri"/>
          <w:b/>
          <w:sz w:val="24"/>
          <w:szCs w:val="24"/>
          <w:lang w:eastAsia="x-none"/>
        </w:rPr>
        <w:t>2.5.2</w:t>
      </w:r>
      <w:r w:rsidRPr="00C227B7">
        <w:rPr>
          <w:rFonts w:eastAsia="Calibri"/>
          <w:sz w:val="24"/>
          <w:szCs w:val="24"/>
          <w:lang w:eastAsia="x-none"/>
        </w:rPr>
        <w:t xml:space="preserve"> </w:t>
      </w:r>
      <w:r w:rsidRPr="00C227B7">
        <w:rPr>
          <w:rFonts w:eastAsia="Calibri"/>
          <w:sz w:val="24"/>
          <w:szCs w:val="24"/>
          <w:lang w:val="x-none" w:eastAsia="x-none"/>
        </w:rPr>
        <w:t xml:space="preserve">Иметь действующий полис страхования </w:t>
      </w:r>
      <w:r w:rsidRPr="00C227B7">
        <w:rPr>
          <w:rFonts w:eastAsia="Calibri"/>
          <w:sz w:val="24"/>
          <w:szCs w:val="24"/>
          <w:lang w:val="x-none"/>
        </w:rPr>
        <w:t>ответственности деятельности по проведению экспертизы промышленной безопасности опасных производственных объектов</w:t>
      </w:r>
      <w:r w:rsidRPr="00C227B7">
        <w:rPr>
          <w:rFonts w:eastAsia="Calibri"/>
          <w:sz w:val="24"/>
          <w:szCs w:val="24"/>
          <w:lang w:val="x-none" w:eastAsia="x-none"/>
        </w:rPr>
        <w:t xml:space="preserve"> со страховой суммой не менее 10 000 000 рублей</w:t>
      </w:r>
      <w:r w:rsidRPr="00C227B7">
        <w:rPr>
          <w:rFonts w:eastAsia="Calibri"/>
          <w:sz w:val="24"/>
          <w:szCs w:val="24"/>
          <w:lang w:eastAsia="x-none"/>
        </w:rPr>
        <w:t>.</w:t>
      </w:r>
    </w:p>
    <w:p w14:paraId="648FFA3F" w14:textId="77777777" w:rsidR="00C227B7" w:rsidRPr="00C227B7" w:rsidRDefault="00C227B7" w:rsidP="00C227B7">
      <w:pPr>
        <w:spacing w:line="240" w:lineRule="atLeast"/>
        <w:rPr>
          <w:rFonts w:eastAsia="Calibri"/>
          <w:sz w:val="24"/>
          <w:szCs w:val="24"/>
          <w:lang w:eastAsia="en-US"/>
        </w:rPr>
      </w:pPr>
      <w:r w:rsidRPr="00C227B7">
        <w:rPr>
          <w:rFonts w:eastAsia="Calibri"/>
          <w:b/>
          <w:sz w:val="24"/>
          <w:szCs w:val="24"/>
          <w:lang w:eastAsia="en-US"/>
        </w:rPr>
        <w:t>2.5.3</w:t>
      </w:r>
      <w:r w:rsidRPr="00C227B7">
        <w:rPr>
          <w:rFonts w:eastAsia="Calibri"/>
          <w:sz w:val="24"/>
          <w:szCs w:val="24"/>
          <w:lang w:eastAsia="en-US"/>
        </w:rPr>
        <w:t xml:space="preserve"> Иметь в собственности или на ином законном основании аттестованную лабораторию неразрушающего контроля (ЛНК) и технической диагностики объектам контроля: «Оборудование нефтяной и газовой промышленности», «Оборудования взрывопожароопасных и химически опасных производств» и «Здания и сооружения (строительные объекты)» используя следующие виды контроля: визуальный и измерительный, радиационный, ультразвуковой, магнитный, проникающими веществами.</w:t>
      </w:r>
    </w:p>
    <w:p w14:paraId="02802353" w14:textId="77777777" w:rsidR="00C227B7" w:rsidRPr="00C227B7" w:rsidRDefault="00C227B7" w:rsidP="00C227B7">
      <w:pPr>
        <w:spacing w:line="240" w:lineRule="atLeast"/>
        <w:rPr>
          <w:rFonts w:eastAsia="Calibri"/>
          <w:sz w:val="24"/>
          <w:szCs w:val="24"/>
          <w:lang w:eastAsia="en-US"/>
        </w:rPr>
      </w:pPr>
      <w:r w:rsidRPr="00C227B7">
        <w:rPr>
          <w:rFonts w:eastAsia="Calibri"/>
          <w:b/>
          <w:sz w:val="24"/>
          <w:szCs w:val="24"/>
          <w:lang w:eastAsia="en-US"/>
        </w:rPr>
        <w:t>2.5.4</w:t>
      </w:r>
      <w:r w:rsidRPr="00C227B7">
        <w:rPr>
          <w:rFonts w:eastAsia="Calibri"/>
          <w:sz w:val="24"/>
          <w:szCs w:val="24"/>
          <w:lang w:eastAsia="en-US"/>
        </w:rPr>
        <w:t xml:space="preserve"> Иметь в штате по месту основной работы или на основании договора гражданско-правового характера минимум специалистов, </w:t>
      </w:r>
      <w:r w:rsidRPr="00C227B7">
        <w:rPr>
          <w:rFonts w:eastAsia="Calibri"/>
          <w:b/>
          <w:sz w:val="24"/>
          <w:szCs w:val="24"/>
          <w:lang w:eastAsia="en-US"/>
        </w:rPr>
        <w:t>которые будут выполнять работы по договору</w:t>
      </w:r>
      <w:r w:rsidRPr="00C227B7">
        <w:rPr>
          <w:rFonts w:eastAsia="Calibri"/>
          <w:sz w:val="24"/>
          <w:szCs w:val="24"/>
          <w:lang w:eastAsia="en-US"/>
        </w:rPr>
        <w:t xml:space="preserve">, заключенному по результатам проведенной настоящей закупки, а именно: </w:t>
      </w:r>
    </w:p>
    <w:p w14:paraId="08D7D1DD" w14:textId="77777777" w:rsidR="00C227B7" w:rsidRPr="00C227B7" w:rsidRDefault="00C227B7" w:rsidP="00C227B7">
      <w:pPr>
        <w:spacing w:line="240" w:lineRule="atLeast"/>
        <w:rPr>
          <w:rFonts w:eastAsia="Calibri"/>
          <w:sz w:val="24"/>
          <w:szCs w:val="24"/>
          <w:lang w:eastAsia="en-US"/>
        </w:rPr>
      </w:pPr>
      <w:r w:rsidRPr="00C227B7">
        <w:rPr>
          <w:rFonts w:eastAsia="Calibri"/>
          <w:b/>
          <w:sz w:val="24"/>
          <w:szCs w:val="24"/>
          <w:lang w:eastAsia="en-US"/>
        </w:rPr>
        <w:t>2.5.4.1.</w:t>
      </w:r>
      <w:r w:rsidRPr="00C227B7">
        <w:rPr>
          <w:rFonts w:eastAsia="Calibri"/>
          <w:sz w:val="24"/>
          <w:szCs w:val="24"/>
          <w:lang w:eastAsia="en-US"/>
        </w:rPr>
        <w:t xml:space="preserve"> </w:t>
      </w:r>
      <w:r w:rsidRPr="00C227B7">
        <w:rPr>
          <w:rFonts w:eastAsia="Calibri"/>
          <w:b/>
          <w:sz w:val="24"/>
          <w:szCs w:val="24"/>
          <w:lang w:eastAsia="en-US"/>
        </w:rPr>
        <w:t>Не менее 2-х Экспертов</w:t>
      </w:r>
      <w:r w:rsidRPr="00C227B7">
        <w:rPr>
          <w:rFonts w:eastAsia="Calibri"/>
          <w:sz w:val="24"/>
          <w:szCs w:val="24"/>
          <w:lang w:eastAsia="en-US"/>
        </w:rPr>
        <w:t xml:space="preserve">, имеющих </w:t>
      </w:r>
      <w:r w:rsidRPr="00C227B7">
        <w:rPr>
          <w:rFonts w:eastAsia="Calibri"/>
          <w:b/>
          <w:sz w:val="24"/>
          <w:szCs w:val="24"/>
          <w:lang w:eastAsia="en-US"/>
        </w:rPr>
        <w:t xml:space="preserve">(в совокупности) </w:t>
      </w:r>
      <w:r w:rsidRPr="00C227B7">
        <w:rPr>
          <w:rFonts w:eastAsia="Calibri"/>
          <w:sz w:val="24"/>
          <w:szCs w:val="24"/>
          <w:lang w:eastAsia="en-US"/>
        </w:rPr>
        <w:t>аттестацию в области промышленной безопасности:</w:t>
      </w:r>
    </w:p>
    <w:p w14:paraId="5A9AD34B" w14:textId="77777777" w:rsidR="00C227B7" w:rsidRPr="00C227B7" w:rsidRDefault="00C227B7" w:rsidP="00C227B7">
      <w:pPr>
        <w:spacing w:line="240" w:lineRule="atLeast"/>
        <w:rPr>
          <w:rFonts w:eastAsia="Calibri"/>
          <w:sz w:val="24"/>
          <w:szCs w:val="24"/>
          <w:lang w:eastAsia="en-US"/>
        </w:rPr>
      </w:pPr>
      <w:r w:rsidRPr="00C227B7">
        <w:rPr>
          <w:rFonts w:eastAsia="Calibri"/>
          <w:sz w:val="24"/>
          <w:szCs w:val="24"/>
          <w:lang w:eastAsia="en-US"/>
        </w:rPr>
        <w:t>- Э8ЗС не ниже второй категории;</w:t>
      </w:r>
    </w:p>
    <w:p w14:paraId="00A8C413" w14:textId="77777777" w:rsidR="00C227B7" w:rsidRPr="00C227B7" w:rsidRDefault="00C227B7" w:rsidP="00C227B7">
      <w:pPr>
        <w:widowControl w:val="0"/>
        <w:autoSpaceDE w:val="0"/>
        <w:autoSpaceDN w:val="0"/>
        <w:adjustRightInd w:val="0"/>
        <w:spacing w:line="240" w:lineRule="atLeast"/>
        <w:contextualSpacing/>
        <w:rPr>
          <w:rFonts w:eastAsia="Calibri"/>
          <w:sz w:val="24"/>
          <w:szCs w:val="24"/>
          <w:lang w:val="x-none" w:eastAsia="x-none"/>
        </w:rPr>
      </w:pPr>
      <w:r w:rsidRPr="00C227B7">
        <w:rPr>
          <w:rFonts w:eastAsia="Calibri"/>
          <w:sz w:val="24"/>
          <w:szCs w:val="24"/>
          <w:lang w:val="x-none" w:eastAsia="x-none"/>
        </w:rPr>
        <w:t>- Э8ТУ не ниже второй категории.</w:t>
      </w:r>
    </w:p>
    <w:p w14:paraId="6576BD4E" w14:textId="77777777" w:rsidR="00C227B7" w:rsidRPr="00C227B7" w:rsidRDefault="00C227B7" w:rsidP="00C227B7">
      <w:pPr>
        <w:spacing w:line="240" w:lineRule="atLeast"/>
        <w:rPr>
          <w:rFonts w:eastAsia="Calibri"/>
          <w:sz w:val="24"/>
          <w:szCs w:val="24"/>
          <w:lang w:eastAsia="en-US"/>
        </w:rPr>
      </w:pPr>
      <w:r w:rsidRPr="00C227B7">
        <w:rPr>
          <w:rFonts w:eastAsia="Calibri"/>
          <w:b/>
          <w:sz w:val="24"/>
          <w:szCs w:val="24"/>
          <w:lang w:eastAsia="en-US"/>
        </w:rPr>
        <w:t>2.5.4.2.</w:t>
      </w:r>
      <w:r w:rsidRPr="00C227B7">
        <w:rPr>
          <w:rFonts w:eastAsia="Calibri"/>
          <w:sz w:val="24"/>
          <w:szCs w:val="24"/>
          <w:lang w:eastAsia="en-US"/>
        </w:rPr>
        <w:t xml:space="preserve"> </w:t>
      </w:r>
      <w:r w:rsidRPr="00C227B7">
        <w:rPr>
          <w:rFonts w:eastAsia="Calibri"/>
          <w:b/>
          <w:sz w:val="24"/>
          <w:szCs w:val="24"/>
          <w:lang w:eastAsia="en-US"/>
        </w:rPr>
        <w:t xml:space="preserve">Не менее 5-и </w:t>
      </w:r>
      <w:proofErr w:type="spellStart"/>
      <w:r w:rsidRPr="00C227B7">
        <w:rPr>
          <w:rFonts w:eastAsia="Calibri"/>
          <w:b/>
          <w:sz w:val="24"/>
          <w:szCs w:val="24"/>
          <w:lang w:eastAsia="en-US"/>
        </w:rPr>
        <w:t>Дефектоскопистов</w:t>
      </w:r>
      <w:proofErr w:type="spellEnd"/>
      <w:r w:rsidRPr="00C227B7">
        <w:rPr>
          <w:rFonts w:eastAsia="Calibri"/>
          <w:b/>
          <w:sz w:val="24"/>
          <w:szCs w:val="24"/>
          <w:lang w:eastAsia="en-US"/>
        </w:rPr>
        <w:t xml:space="preserve"> </w:t>
      </w:r>
      <w:r w:rsidRPr="00C227B7">
        <w:rPr>
          <w:rFonts w:eastAsia="Calibri"/>
          <w:sz w:val="24"/>
          <w:szCs w:val="24"/>
          <w:lang w:eastAsia="en-US"/>
        </w:rPr>
        <w:t>не ниже II уровня, аттестованные,</w:t>
      </w:r>
      <w:r w:rsidRPr="00C227B7">
        <w:rPr>
          <w:rFonts w:eastAsia="Calibri"/>
          <w:b/>
          <w:sz w:val="24"/>
          <w:szCs w:val="24"/>
          <w:lang w:eastAsia="en-US"/>
        </w:rPr>
        <w:t xml:space="preserve"> (в совокупности)</w:t>
      </w:r>
      <w:r w:rsidRPr="00C227B7">
        <w:rPr>
          <w:rFonts w:eastAsia="Calibri"/>
          <w:sz w:val="24"/>
          <w:szCs w:val="24"/>
          <w:lang w:eastAsia="en-US"/>
        </w:rPr>
        <w:t>, по следующим методам неразрушающего контроля:</w:t>
      </w:r>
    </w:p>
    <w:p w14:paraId="17494037" w14:textId="77777777" w:rsidR="00C227B7" w:rsidRPr="00C227B7" w:rsidRDefault="00C227B7" w:rsidP="00C227B7">
      <w:pPr>
        <w:spacing w:line="240" w:lineRule="atLeast"/>
        <w:rPr>
          <w:rFonts w:eastAsia="Calibri"/>
          <w:sz w:val="24"/>
          <w:szCs w:val="24"/>
          <w:lang w:eastAsia="en-US"/>
        </w:rPr>
      </w:pPr>
      <w:r w:rsidRPr="00C227B7">
        <w:rPr>
          <w:rFonts w:eastAsia="Calibri"/>
          <w:sz w:val="24"/>
          <w:szCs w:val="24"/>
          <w:lang w:eastAsia="en-US"/>
        </w:rPr>
        <w:lastRenderedPageBreak/>
        <w:t>– визуальный и измерительный;</w:t>
      </w:r>
    </w:p>
    <w:p w14:paraId="70314BFA" w14:textId="77777777" w:rsidR="00C227B7" w:rsidRPr="00C227B7" w:rsidRDefault="00C227B7" w:rsidP="00C227B7">
      <w:pPr>
        <w:spacing w:line="240" w:lineRule="atLeast"/>
        <w:rPr>
          <w:rFonts w:eastAsia="Calibri"/>
          <w:sz w:val="24"/>
          <w:szCs w:val="24"/>
          <w:lang w:eastAsia="en-US"/>
        </w:rPr>
      </w:pPr>
      <w:r w:rsidRPr="00C227B7">
        <w:rPr>
          <w:rFonts w:eastAsia="Calibri"/>
          <w:sz w:val="24"/>
          <w:szCs w:val="24"/>
          <w:lang w:eastAsia="en-US"/>
        </w:rPr>
        <w:t>– ультразвуковой;</w:t>
      </w:r>
    </w:p>
    <w:p w14:paraId="2E3CB965" w14:textId="77777777" w:rsidR="00C227B7" w:rsidRPr="00C227B7" w:rsidRDefault="00C227B7" w:rsidP="00C227B7">
      <w:pPr>
        <w:spacing w:line="240" w:lineRule="atLeast"/>
        <w:rPr>
          <w:rFonts w:eastAsia="Calibri"/>
          <w:sz w:val="24"/>
          <w:szCs w:val="24"/>
          <w:lang w:eastAsia="en-US"/>
        </w:rPr>
      </w:pPr>
      <w:r w:rsidRPr="00C227B7">
        <w:rPr>
          <w:rFonts w:eastAsia="Calibri"/>
          <w:sz w:val="24"/>
          <w:szCs w:val="24"/>
          <w:lang w:eastAsia="en-US"/>
        </w:rPr>
        <w:t>- радиографический.</w:t>
      </w:r>
    </w:p>
    <w:p w14:paraId="6AA13008" w14:textId="77777777" w:rsidR="00C227B7" w:rsidRPr="00C227B7" w:rsidRDefault="00C227B7" w:rsidP="00C227B7">
      <w:pPr>
        <w:widowControl w:val="0"/>
        <w:autoSpaceDE w:val="0"/>
        <w:autoSpaceDN w:val="0"/>
        <w:adjustRightInd w:val="0"/>
        <w:spacing w:line="240" w:lineRule="auto"/>
        <w:contextualSpacing/>
        <w:rPr>
          <w:rFonts w:eastAsia="Calibri"/>
          <w:sz w:val="24"/>
          <w:szCs w:val="24"/>
          <w:lang w:eastAsia="x-none"/>
        </w:rPr>
      </w:pPr>
      <w:r w:rsidRPr="00C227B7">
        <w:rPr>
          <w:rFonts w:eastAsia="Calibri"/>
          <w:b/>
          <w:sz w:val="24"/>
          <w:szCs w:val="24"/>
          <w:lang w:eastAsia="x-none"/>
        </w:rPr>
        <w:t>2.5.4</w:t>
      </w:r>
      <w:r w:rsidRPr="00C227B7">
        <w:rPr>
          <w:rFonts w:eastAsia="Calibri"/>
          <w:b/>
          <w:sz w:val="24"/>
          <w:szCs w:val="24"/>
          <w:lang w:val="x-none" w:eastAsia="x-none"/>
        </w:rPr>
        <w:t>.3.</w:t>
      </w:r>
      <w:r w:rsidRPr="00C227B7">
        <w:rPr>
          <w:rFonts w:eastAsia="Calibri"/>
          <w:sz w:val="24"/>
          <w:szCs w:val="24"/>
          <w:lang w:val="x-none" w:eastAsia="x-none"/>
        </w:rPr>
        <w:t xml:space="preserve"> </w:t>
      </w:r>
      <w:proofErr w:type="spellStart"/>
      <w:r w:rsidRPr="00C227B7">
        <w:rPr>
          <w:rFonts w:eastAsia="Calibri"/>
          <w:sz w:val="24"/>
          <w:szCs w:val="24"/>
          <w:lang w:val="x-none" w:eastAsia="x-none"/>
        </w:rPr>
        <w:t>Дефектоскописты</w:t>
      </w:r>
      <w:proofErr w:type="spellEnd"/>
      <w:r w:rsidRPr="00C227B7">
        <w:rPr>
          <w:rFonts w:eastAsia="Calibri"/>
          <w:sz w:val="24"/>
          <w:szCs w:val="24"/>
          <w:lang w:val="x-none" w:eastAsia="x-none"/>
        </w:rPr>
        <w:t xml:space="preserve"> должны быть обученные и аттестованные для работы на высоте в качестве работников </w:t>
      </w:r>
      <w:r w:rsidRPr="00C227B7">
        <w:rPr>
          <w:rFonts w:eastAsia="Calibri"/>
          <w:sz w:val="24"/>
          <w:szCs w:val="24"/>
          <w:lang w:eastAsia="x-none"/>
        </w:rPr>
        <w:t xml:space="preserve">2 группы – руководитель бригады (не менее 1 </w:t>
      </w:r>
      <w:proofErr w:type="spellStart"/>
      <w:r w:rsidRPr="00C227B7">
        <w:rPr>
          <w:rFonts w:eastAsia="Calibri"/>
          <w:sz w:val="24"/>
          <w:szCs w:val="24"/>
          <w:lang w:eastAsia="x-none"/>
        </w:rPr>
        <w:t>Дефектоскописта</w:t>
      </w:r>
      <w:proofErr w:type="spellEnd"/>
      <w:r w:rsidRPr="00C227B7">
        <w:rPr>
          <w:rFonts w:eastAsia="Calibri"/>
          <w:sz w:val="24"/>
          <w:szCs w:val="24"/>
          <w:lang w:eastAsia="x-none"/>
        </w:rPr>
        <w:t xml:space="preserve">) </w:t>
      </w:r>
      <w:r w:rsidRPr="00C227B7">
        <w:rPr>
          <w:rFonts w:eastAsia="Calibri"/>
          <w:sz w:val="24"/>
          <w:szCs w:val="24"/>
          <w:lang w:val="x-none" w:eastAsia="x-none"/>
        </w:rPr>
        <w:t xml:space="preserve">и </w:t>
      </w:r>
      <w:r w:rsidRPr="00C227B7">
        <w:rPr>
          <w:rFonts w:eastAsia="Calibri"/>
          <w:sz w:val="24"/>
          <w:szCs w:val="24"/>
          <w:lang w:eastAsia="x-none"/>
        </w:rPr>
        <w:t>1</w:t>
      </w:r>
      <w:r w:rsidRPr="00C227B7">
        <w:rPr>
          <w:rFonts w:eastAsia="Calibri"/>
          <w:sz w:val="24"/>
          <w:szCs w:val="24"/>
          <w:lang w:val="x-none" w:eastAsia="x-none"/>
        </w:rPr>
        <w:t xml:space="preserve"> групп</w:t>
      </w:r>
      <w:r w:rsidRPr="00C227B7">
        <w:rPr>
          <w:rFonts w:eastAsia="Calibri"/>
          <w:sz w:val="24"/>
          <w:szCs w:val="24"/>
          <w:lang w:eastAsia="x-none"/>
        </w:rPr>
        <w:t xml:space="preserve">ы – член бригады (не менее 4 </w:t>
      </w:r>
      <w:proofErr w:type="spellStart"/>
      <w:r w:rsidRPr="00C227B7">
        <w:rPr>
          <w:rFonts w:eastAsia="Calibri"/>
          <w:sz w:val="24"/>
          <w:szCs w:val="24"/>
          <w:lang w:eastAsia="x-none"/>
        </w:rPr>
        <w:t>Дефектоскопистов</w:t>
      </w:r>
      <w:proofErr w:type="spellEnd"/>
      <w:r w:rsidRPr="00C227B7">
        <w:rPr>
          <w:rFonts w:eastAsia="Calibri"/>
          <w:sz w:val="24"/>
          <w:szCs w:val="24"/>
          <w:lang w:eastAsia="x-none"/>
        </w:rPr>
        <w:t xml:space="preserve">). </w:t>
      </w:r>
    </w:p>
    <w:p w14:paraId="44BC82AA" w14:textId="77777777" w:rsidR="00C227B7" w:rsidRPr="00C227B7" w:rsidRDefault="00C227B7" w:rsidP="00C227B7">
      <w:pPr>
        <w:widowControl w:val="0"/>
        <w:autoSpaceDE w:val="0"/>
        <w:autoSpaceDN w:val="0"/>
        <w:adjustRightInd w:val="0"/>
        <w:spacing w:line="240" w:lineRule="auto"/>
        <w:contextualSpacing/>
        <w:rPr>
          <w:rFonts w:eastAsia="Calibri"/>
          <w:sz w:val="24"/>
          <w:szCs w:val="24"/>
          <w:lang w:eastAsia="x-none"/>
        </w:rPr>
      </w:pPr>
      <w:r w:rsidRPr="00C227B7">
        <w:rPr>
          <w:rFonts w:eastAsia="Calibri"/>
          <w:b/>
          <w:sz w:val="24"/>
          <w:szCs w:val="24"/>
          <w:lang w:eastAsia="x-none"/>
        </w:rPr>
        <w:t>2.5.5.</w:t>
      </w:r>
      <w:r w:rsidRPr="00C227B7">
        <w:rPr>
          <w:rFonts w:eastAsia="Calibri"/>
          <w:sz w:val="24"/>
          <w:szCs w:val="24"/>
          <w:lang w:val="x-none" w:eastAsia="x-none"/>
        </w:rPr>
        <w:t xml:space="preserve"> </w:t>
      </w:r>
      <w:proofErr w:type="spellStart"/>
      <w:r w:rsidRPr="00C227B7">
        <w:rPr>
          <w:rFonts w:eastAsia="Calibri"/>
          <w:sz w:val="24"/>
          <w:szCs w:val="24"/>
          <w:lang w:eastAsia="x-none"/>
        </w:rPr>
        <w:t>Дефектоскописты</w:t>
      </w:r>
      <w:proofErr w:type="spellEnd"/>
      <w:r w:rsidRPr="00C227B7">
        <w:rPr>
          <w:rFonts w:eastAsia="Calibri"/>
          <w:sz w:val="24"/>
          <w:szCs w:val="24"/>
          <w:lang w:val="x-none" w:eastAsia="x-none"/>
        </w:rPr>
        <w:t xml:space="preserve"> должны пройти обучение </w:t>
      </w:r>
      <w:r w:rsidRPr="00C227B7">
        <w:rPr>
          <w:rFonts w:eastAsia="Calibri"/>
          <w:sz w:val="24"/>
          <w:szCs w:val="24"/>
          <w:lang w:eastAsia="x-none"/>
        </w:rPr>
        <w:t xml:space="preserve">и </w:t>
      </w:r>
      <w:r w:rsidRPr="00C227B7">
        <w:rPr>
          <w:rFonts w:eastAsia="Calibri"/>
          <w:sz w:val="24"/>
          <w:szCs w:val="24"/>
          <w:lang w:val="x-none" w:eastAsia="x-none"/>
        </w:rPr>
        <w:t>иметь действующие протоколы</w:t>
      </w:r>
      <w:r w:rsidRPr="00C227B7">
        <w:rPr>
          <w:rFonts w:eastAsia="Calibri"/>
          <w:sz w:val="24"/>
          <w:szCs w:val="24"/>
          <w:lang w:eastAsia="x-none"/>
        </w:rPr>
        <w:t xml:space="preserve"> (или выписку из протокола) </w:t>
      </w:r>
      <w:r w:rsidRPr="00C227B7">
        <w:rPr>
          <w:rFonts w:eastAsia="Calibri"/>
          <w:sz w:val="24"/>
          <w:szCs w:val="24"/>
          <w:lang w:val="x-none" w:eastAsia="x-none"/>
        </w:rPr>
        <w:t>о проверке знаний требований охраны труда (далее – ОТ)</w:t>
      </w:r>
      <w:r w:rsidRPr="00C227B7">
        <w:rPr>
          <w:rFonts w:eastAsia="Calibri"/>
          <w:sz w:val="24"/>
          <w:szCs w:val="24"/>
          <w:lang w:eastAsia="x-none"/>
        </w:rPr>
        <w:t xml:space="preserve"> по следующим программам: </w:t>
      </w:r>
    </w:p>
    <w:p w14:paraId="0EED92D8" w14:textId="77777777" w:rsidR="00C227B7" w:rsidRPr="00C227B7" w:rsidRDefault="00C227B7" w:rsidP="00C227B7">
      <w:pPr>
        <w:widowControl w:val="0"/>
        <w:autoSpaceDE w:val="0"/>
        <w:autoSpaceDN w:val="0"/>
        <w:adjustRightInd w:val="0"/>
        <w:spacing w:line="240" w:lineRule="auto"/>
        <w:contextualSpacing/>
        <w:rPr>
          <w:rFonts w:eastAsia="Calibri"/>
          <w:sz w:val="24"/>
          <w:szCs w:val="24"/>
          <w:lang w:eastAsia="x-none"/>
        </w:rPr>
      </w:pPr>
      <w:r w:rsidRPr="00C227B7">
        <w:rPr>
          <w:rFonts w:eastAsia="Calibri"/>
          <w:sz w:val="24"/>
          <w:szCs w:val="24"/>
          <w:lang w:eastAsia="x-none"/>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C227B7">
        <w:rPr>
          <w:rFonts w:eastAsia="Calibri"/>
          <w:sz w:val="24"/>
          <w:szCs w:val="24"/>
          <w:lang w:eastAsia="x-none"/>
        </w:rPr>
        <w:t>спецоценки</w:t>
      </w:r>
      <w:proofErr w:type="spellEnd"/>
      <w:r w:rsidRPr="00C227B7">
        <w:rPr>
          <w:rFonts w:eastAsia="Calibri"/>
          <w:sz w:val="24"/>
          <w:szCs w:val="24"/>
          <w:lang w:eastAsia="x-none"/>
        </w:rPr>
        <w:t xml:space="preserve"> и оценки </w:t>
      </w:r>
      <w:proofErr w:type="spellStart"/>
      <w:r w:rsidRPr="00C227B7">
        <w:rPr>
          <w:rFonts w:eastAsia="Calibri"/>
          <w:sz w:val="24"/>
          <w:szCs w:val="24"/>
          <w:lang w:eastAsia="x-none"/>
        </w:rPr>
        <w:t>профрисков</w:t>
      </w:r>
      <w:proofErr w:type="spellEnd"/>
      <w:r w:rsidRPr="00C227B7">
        <w:rPr>
          <w:rFonts w:eastAsia="Calibri"/>
          <w:sz w:val="24"/>
          <w:szCs w:val="24"/>
          <w:lang w:eastAsia="x-none"/>
        </w:rPr>
        <w:t>;</w:t>
      </w:r>
    </w:p>
    <w:p w14:paraId="4B272F33" w14:textId="77777777" w:rsidR="00C227B7" w:rsidRPr="00C227B7" w:rsidRDefault="00C227B7" w:rsidP="00C227B7">
      <w:pPr>
        <w:widowControl w:val="0"/>
        <w:autoSpaceDE w:val="0"/>
        <w:autoSpaceDN w:val="0"/>
        <w:adjustRightInd w:val="0"/>
        <w:spacing w:line="240" w:lineRule="auto"/>
        <w:contextualSpacing/>
        <w:rPr>
          <w:rFonts w:eastAsia="Calibri"/>
          <w:sz w:val="24"/>
          <w:szCs w:val="24"/>
          <w:lang w:eastAsia="x-none"/>
        </w:rPr>
      </w:pPr>
      <w:r w:rsidRPr="00C227B7">
        <w:rPr>
          <w:rFonts w:eastAsia="Calibri"/>
          <w:sz w:val="24"/>
          <w:szCs w:val="24"/>
          <w:lang w:eastAsia="x-none"/>
        </w:rPr>
        <w:t>- применение (использование) средств индивидуальной зашиты;</w:t>
      </w:r>
    </w:p>
    <w:p w14:paraId="394AA35A" w14:textId="77777777" w:rsidR="00C227B7" w:rsidRPr="00C227B7" w:rsidRDefault="00C227B7" w:rsidP="00C227B7">
      <w:pPr>
        <w:widowControl w:val="0"/>
        <w:autoSpaceDE w:val="0"/>
        <w:autoSpaceDN w:val="0"/>
        <w:adjustRightInd w:val="0"/>
        <w:spacing w:line="240" w:lineRule="auto"/>
        <w:contextualSpacing/>
        <w:rPr>
          <w:rFonts w:eastAsia="Calibri"/>
          <w:sz w:val="24"/>
          <w:szCs w:val="24"/>
          <w:lang w:eastAsia="x-none"/>
        </w:rPr>
      </w:pPr>
      <w:r w:rsidRPr="00C227B7">
        <w:rPr>
          <w:rFonts w:eastAsia="Calibri"/>
          <w:sz w:val="24"/>
          <w:szCs w:val="24"/>
          <w:lang w:eastAsia="x-none"/>
        </w:rPr>
        <w:t>- протокол оказание первой помощи.</w:t>
      </w:r>
    </w:p>
    <w:p w14:paraId="7F6975C7" w14:textId="77777777" w:rsidR="00C227B7" w:rsidRPr="00C227B7" w:rsidRDefault="00C227B7" w:rsidP="00C227B7">
      <w:pPr>
        <w:widowControl w:val="0"/>
        <w:autoSpaceDE w:val="0"/>
        <w:autoSpaceDN w:val="0"/>
        <w:adjustRightInd w:val="0"/>
        <w:spacing w:line="240" w:lineRule="auto"/>
        <w:contextualSpacing/>
        <w:rPr>
          <w:rFonts w:eastAsia="Calibri"/>
          <w:sz w:val="24"/>
          <w:szCs w:val="24"/>
          <w:lang w:val="x-none" w:eastAsia="x-none"/>
        </w:rPr>
      </w:pPr>
      <w:r w:rsidRPr="00C227B7">
        <w:rPr>
          <w:rFonts w:eastAsia="Calibri"/>
          <w:b/>
          <w:sz w:val="24"/>
          <w:szCs w:val="24"/>
          <w:lang w:eastAsia="x-none"/>
        </w:rPr>
        <w:t>2.5.6.</w:t>
      </w:r>
      <w:r w:rsidRPr="00C227B7">
        <w:rPr>
          <w:rFonts w:eastAsia="Calibri"/>
          <w:sz w:val="24"/>
          <w:szCs w:val="24"/>
          <w:lang w:val="x-none" w:eastAsia="x-none"/>
        </w:rPr>
        <w:t xml:space="preserve"> Иметь </w:t>
      </w:r>
      <w:r w:rsidRPr="00C227B7">
        <w:rPr>
          <w:rFonts w:eastAsia="Calibri"/>
          <w:sz w:val="24"/>
          <w:szCs w:val="24"/>
          <w:lang w:eastAsia="x-none"/>
        </w:rPr>
        <w:t>минимум</w:t>
      </w:r>
      <w:r w:rsidRPr="00C227B7">
        <w:rPr>
          <w:rFonts w:eastAsia="Calibri"/>
          <w:sz w:val="24"/>
          <w:szCs w:val="24"/>
          <w:lang w:val="x-none" w:eastAsia="x-none"/>
        </w:rPr>
        <w:t xml:space="preserve"> технически</w:t>
      </w:r>
      <w:r w:rsidRPr="00C227B7">
        <w:rPr>
          <w:rFonts w:eastAsia="Calibri"/>
          <w:sz w:val="24"/>
          <w:szCs w:val="24"/>
          <w:lang w:eastAsia="x-none"/>
        </w:rPr>
        <w:t>х</w:t>
      </w:r>
      <w:r w:rsidRPr="00C227B7">
        <w:rPr>
          <w:rFonts w:eastAsia="Calibri"/>
          <w:sz w:val="24"/>
          <w:szCs w:val="24"/>
          <w:lang w:val="x-none" w:eastAsia="x-none"/>
        </w:rPr>
        <w:t xml:space="preserve"> ресурс</w:t>
      </w:r>
      <w:r w:rsidRPr="00C227B7">
        <w:rPr>
          <w:rFonts w:eastAsia="Calibri"/>
          <w:sz w:val="24"/>
          <w:szCs w:val="24"/>
          <w:lang w:eastAsia="x-none"/>
        </w:rPr>
        <w:t>ов</w:t>
      </w:r>
      <w:r w:rsidRPr="00C227B7">
        <w:rPr>
          <w:rFonts w:eastAsia="Calibri"/>
          <w:sz w:val="24"/>
          <w:szCs w:val="24"/>
          <w:lang w:val="x-none" w:eastAsia="x-none"/>
        </w:rPr>
        <w:t xml:space="preserve"> по заявленному виду работ,</w:t>
      </w:r>
      <w:r w:rsidRPr="00C227B7">
        <w:rPr>
          <w:color w:val="000000"/>
          <w:sz w:val="24"/>
          <w:szCs w:val="24"/>
          <w:shd w:val="clear" w:color="auto" w:fill="FBFBFB"/>
          <w:lang w:val="x-none" w:eastAsia="x-none"/>
        </w:rPr>
        <w:t xml:space="preserve"> </w:t>
      </w:r>
      <w:r w:rsidRPr="00C227B7">
        <w:rPr>
          <w:rFonts w:eastAsia="Calibri"/>
          <w:b/>
          <w:sz w:val="24"/>
          <w:szCs w:val="24"/>
          <w:lang w:eastAsia="x-none"/>
        </w:rPr>
        <w:t xml:space="preserve">которые будут применяться </w:t>
      </w:r>
      <w:r w:rsidRPr="00C227B7">
        <w:rPr>
          <w:rFonts w:eastAsia="Calibri"/>
          <w:sz w:val="24"/>
          <w:szCs w:val="24"/>
          <w:lang w:eastAsia="x-none"/>
        </w:rPr>
        <w:t>для выполнения</w:t>
      </w:r>
      <w:r w:rsidRPr="00C227B7">
        <w:rPr>
          <w:rFonts w:eastAsia="Calibri"/>
          <w:sz w:val="24"/>
          <w:szCs w:val="24"/>
          <w:lang w:val="x-none" w:eastAsia="x-none"/>
        </w:rPr>
        <w:t xml:space="preserve"> заявленно</w:t>
      </w:r>
      <w:r w:rsidRPr="00C227B7">
        <w:rPr>
          <w:rFonts w:eastAsia="Calibri"/>
          <w:sz w:val="24"/>
          <w:szCs w:val="24"/>
          <w:lang w:eastAsia="x-none"/>
        </w:rPr>
        <w:t>го</w:t>
      </w:r>
      <w:r w:rsidRPr="00C227B7">
        <w:rPr>
          <w:rFonts w:eastAsia="Calibri"/>
          <w:sz w:val="24"/>
          <w:szCs w:val="24"/>
          <w:lang w:val="x-none" w:eastAsia="x-none"/>
        </w:rPr>
        <w:t xml:space="preserve"> вид</w:t>
      </w:r>
      <w:r w:rsidRPr="00C227B7">
        <w:rPr>
          <w:rFonts w:eastAsia="Calibri"/>
          <w:sz w:val="24"/>
          <w:szCs w:val="24"/>
          <w:lang w:eastAsia="x-none"/>
        </w:rPr>
        <w:t>а</w:t>
      </w:r>
      <w:r w:rsidRPr="00C227B7">
        <w:rPr>
          <w:rFonts w:eastAsia="Calibri"/>
          <w:sz w:val="24"/>
          <w:szCs w:val="24"/>
          <w:lang w:val="x-none" w:eastAsia="x-none"/>
        </w:rPr>
        <w:t xml:space="preserve"> работ</w:t>
      </w:r>
      <w:r w:rsidRPr="00C227B7">
        <w:rPr>
          <w:color w:val="000000"/>
          <w:sz w:val="24"/>
          <w:szCs w:val="24"/>
          <w:shd w:val="clear" w:color="auto" w:fill="FBFBFB"/>
          <w:lang w:eastAsia="x-none"/>
        </w:rPr>
        <w:t>,</w:t>
      </w:r>
      <w:r w:rsidRPr="00C227B7">
        <w:rPr>
          <w:rFonts w:eastAsia="Calibri"/>
          <w:sz w:val="24"/>
          <w:szCs w:val="24"/>
          <w:lang w:val="x-none" w:eastAsia="x-none"/>
        </w:rPr>
        <w:t xml:space="preserve"> в соответствии </w:t>
      </w:r>
      <w:r w:rsidRPr="00C227B7">
        <w:rPr>
          <w:rFonts w:eastAsia="Calibri"/>
          <w:sz w:val="24"/>
          <w:szCs w:val="24"/>
          <w:lang w:eastAsia="x-none"/>
        </w:rPr>
        <w:t>П</w:t>
      </w:r>
      <w:proofErr w:type="spellStart"/>
      <w:r w:rsidRPr="00C227B7">
        <w:rPr>
          <w:rFonts w:eastAsia="Calibri"/>
          <w:sz w:val="24"/>
          <w:szCs w:val="24"/>
          <w:lang w:val="x-none" w:eastAsia="x-none"/>
        </w:rPr>
        <w:t>риложения</w:t>
      </w:r>
      <w:proofErr w:type="spellEnd"/>
      <w:r w:rsidRPr="00C227B7">
        <w:rPr>
          <w:rFonts w:eastAsia="Calibri"/>
          <w:sz w:val="24"/>
          <w:szCs w:val="24"/>
          <w:lang w:val="x-none" w:eastAsia="x-none"/>
        </w:rPr>
        <w:t xml:space="preserve"> 2 РБ «Рекомендации по техническому диагностированию сварных вертикальных цилиндрических резервуаров для нефти и нефтепродуктов» утвержденному приказом Федеральной службы по экологическому, технологическому и атомному надзору от </w:t>
      </w:r>
      <w:r w:rsidRPr="00C227B7">
        <w:rPr>
          <w:rFonts w:eastAsia="Calibri"/>
          <w:sz w:val="24"/>
          <w:szCs w:val="24"/>
          <w:lang w:eastAsia="x-none"/>
        </w:rPr>
        <w:t>23.08.</w:t>
      </w:r>
      <w:r w:rsidRPr="00C227B7">
        <w:rPr>
          <w:rFonts w:eastAsia="Calibri"/>
          <w:sz w:val="24"/>
          <w:szCs w:val="24"/>
          <w:lang w:val="x-none" w:eastAsia="x-none"/>
        </w:rPr>
        <w:t xml:space="preserve">2023 г. № </w:t>
      </w:r>
      <w:r w:rsidRPr="00C227B7">
        <w:rPr>
          <w:rFonts w:eastAsia="Calibri"/>
          <w:sz w:val="24"/>
          <w:szCs w:val="24"/>
          <w:lang w:eastAsia="x-none"/>
        </w:rPr>
        <w:t>305</w:t>
      </w:r>
      <w:r w:rsidRPr="00C227B7">
        <w:rPr>
          <w:rFonts w:eastAsia="Calibri"/>
          <w:sz w:val="24"/>
          <w:szCs w:val="24"/>
          <w:lang w:val="x-none" w:eastAsia="x-none"/>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3431"/>
      </w:tblGrid>
      <w:tr w:rsidR="00C227B7" w:rsidRPr="00C227B7" w14:paraId="2ECE0FB3" w14:textId="77777777" w:rsidTr="00FC56D5">
        <w:trPr>
          <w:trHeight w:val="349"/>
        </w:trPr>
        <w:tc>
          <w:tcPr>
            <w:tcW w:w="709" w:type="dxa"/>
            <w:shd w:val="clear" w:color="auto" w:fill="auto"/>
            <w:vAlign w:val="center"/>
          </w:tcPr>
          <w:p w14:paraId="0BD85B71" w14:textId="77777777" w:rsidR="00C227B7" w:rsidRPr="00C227B7" w:rsidRDefault="00C227B7" w:rsidP="00C227B7">
            <w:pPr>
              <w:spacing w:line="240" w:lineRule="auto"/>
              <w:ind w:left="-142" w:right="-108" w:firstLine="0"/>
              <w:jc w:val="center"/>
              <w:rPr>
                <w:b/>
                <w:sz w:val="24"/>
                <w:szCs w:val="24"/>
              </w:rPr>
            </w:pPr>
            <w:r w:rsidRPr="00C227B7">
              <w:rPr>
                <w:b/>
                <w:sz w:val="24"/>
                <w:szCs w:val="24"/>
              </w:rPr>
              <w:t xml:space="preserve">№ </w:t>
            </w:r>
          </w:p>
          <w:p w14:paraId="0638B32E" w14:textId="77777777" w:rsidR="00C227B7" w:rsidRPr="00C227B7" w:rsidRDefault="00C227B7" w:rsidP="00C227B7">
            <w:pPr>
              <w:spacing w:line="240" w:lineRule="auto"/>
              <w:ind w:left="-142" w:right="-108" w:firstLine="0"/>
              <w:jc w:val="center"/>
              <w:rPr>
                <w:b/>
                <w:sz w:val="24"/>
                <w:szCs w:val="24"/>
              </w:rPr>
            </w:pPr>
            <w:r w:rsidRPr="00C227B7">
              <w:rPr>
                <w:b/>
                <w:sz w:val="24"/>
                <w:szCs w:val="24"/>
              </w:rPr>
              <w:t>п/п</w:t>
            </w:r>
          </w:p>
        </w:tc>
        <w:tc>
          <w:tcPr>
            <w:tcW w:w="5812" w:type="dxa"/>
            <w:shd w:val="clear" w:color="auto" w:fill="auto"/>
            <w:vAlign w:val="center"/>
          </w:tcPr>
          <w:p w14:paraId="483E96DF" w14:textId="77777777" w:rsidR="00C227B7" w:rsidRPr="00C227B7" w:rsidRDefault="00C227B7" w:rsidP="00C227B7">
            <w:pPr>
              <w:spacing w:line="240" w:lineRule="auto"/>
              <w:ind w:firstLine="0"/>
              <w:jc w:val="center"/>
              <w:rPr>
                <w:b/>
                <w:sz w:val="24"/>
                <w:szCs w:val="24"/>
              </w:rPr>
            </w:pPr>
            <w:r w:rsidRPr="00C227B7">
              <w:rPr>
                <w:b/>
                <w:sz w:val="24"/>
                <w:szCs w:val="24"/>
              </w:rPr>
              <w:t>Наименование приборов, оборудования, инструментов и материалов</w:t>
            </w:r>
          </w:p>
        </w:tc>
        <w:tc>
          <w:tcPr>
            <w:tcW w:w="3431" w:type="dxa"/>
            <w:shd w:val="clear" w:color="auto" w:fill="auto"/>
          </w:tcPr>
          <w:p w14:paraId="242EB477" w14:textId="77777777" w:rsidR="00C227B7" w:rsidRPr="00C227B7" w:rsidRDefault="00C227B7" w:rsidP="00C227B7">
            <w:pPr>
              <w:spacing w:line="240" w:lineRule="auto"/>
              <w:ind w:firstLine="0"/>
              <w:jc w:val="center"/>
              <w:rPr>
                <w:b/>
                <w:sz w:val="24"/>
                <w:szCs w:val="24"/>
              </w:rPr>
            </w:pPr>
            <w:r w:rsidRPr="00C227B7">
              <w:rPr>
                <w:b/>
                <w:sz w:val="24"/>
                <w:szCs w:val="24"/>
              </w:rPr>
              <w:t>Минимальное количество оборудования, шт.</w:t>
            </w:r>
          </w:p>
        </w:tc>
      </w:tr>
      <w:tr w:rsidR="00C227B7" w:rsidRPr="00C227B7" w14:paraId="313842DD" w14:textId="77777777" w:rsidTr="00FC56D5">
        <w:trPr>
          <w:trHeight w:val="349"/>
        </w:trPr>
        <w:tc>
          <w:tcPr>
            <w:tcW w:w="709" w:type="dxa"/>
            <w:shd w:val="clear" w:color="auto" w:fill="auto"/>
            <w:vAlign w:val="center"/>
          </w:tcPr>
          <w:p w14:paraId="323D1108" w14:textId="77777777" w:rsidR="00C227B7" w:rsidRPr="00C227B7" w:rsidRDefault="00C227B7" w:rsidP="00C227B7">
            <w:pPr>
              <w:spacing w:line="240" w:lineRule="auto"/>
              <w:ind w:left="-142" w:right="-108" w:firstLine="0"/>
              <w:jc w:val="center"/>
              <w:rPr>
                <w:sz w:val="24"/>
                <w:szCs w:val="24"/>
              </w:rPr>
            </w:pPr>
            <w:r w:rsidRPr="00C227B7">
              <w:rPr>
                <w:sz w:val="24"/>
                <w:szCs w:val="24"/>
              </w:rPr>
              <w:t>1.</w:t>
            </w:r>
          </w:p>
        </w:tc>
        <w:tc>
          <w:tcPr>
            <w:tcW w:w="5812" w:type="dxa"/>
            <w:shd w:val="clear" w:color="auto" w:fill="auto"/>
            <w:vAlign w:val="center"/>
          </w:tcPr>
          <w:p w14:paraId="6BC332ED" w14:textId="77777777" w:rsidR="00C227B7" w:rsidRPr="00C227B7" w:rsidRDefault="00C227B7" w:rsidP="00C227B7">
            <w:pPr>
              <w:spacing w:line="240" w:lineRule="auto"/>
              <w:ind w:firstLine="0"/>
              <w:rPr>
                <w:rFonts w:eastAsia="Calibri"/>
                <w:sz w:val="24"/>
                <w:szCs w:val="24"/>
                <w:lang w:val="x-none" w:eastAsia="x-none"/>
              </w:rPr>
            </w:pPr>
            <w:r w:rsidRPr="00C227B7">
              <w:rPr>
                <w:rFonts w:eastAsia="Calibri"/>
                <w:sz w:val="24"/>
                <w:szCs w:val="24"/>
                <w:lang w:val="x-none" w:eastAsia="x-none"/>
              </w:rPr>
              <w:t>Прибор контроля проб воздуха из атмосферы резервуара;</w:t>
            </w:r>
          </w:p>
        </w:tc>
        <w:tc>
          <w:tcPr>
            <w:tcW w:w="3431" w:type="dxa"/>
            <w:shd w:val="clear" w:color="auto" w:fill="auto"/>
          </w:tcPr>
          <w:p w14:paraId="3A8591D4" w14:textId="77777777" w:rsidR="00C227B7" w:rsidRPr="00C227B7" w:rsidRDefault="00C227B7" w:rsidP="00C227B7">
            <w:pPr>
              <w:spacing w:line="240" w:lineRule="auto"/>
              <w:ind w:firstLine="0"/>
              <w:jc w:val="center"/>
              <w:rPr>
                <w:sz w:val="24"/>
                <w:szCs w:val="24"/>
              </w:rPr>
            </w:pPr>
            <w:r w:rsidRPr="00C227B7">
              <w:rPr>
                <w:sz w:val="24"/>
                <w:szCs w:val="24"/>
              </w:rPr>
              <w:t>не менее 1</w:t>
            </w:r>
          </w:p>
        </w:tc>
      </w:tr>
      <w:tr w:rsidR="00C227B7" w:rsidRPr="00C227B7" w14:paraId="4B4A6536" w14:textId="77777777" w:rsidTr="00FC56D5">
        <w:tc>
          <w:tcPr>
            <w:tcW w:w="709" w:type="dxa"/>
            <w:shd w:val="clear" w:color="auto" w:fill="auto"/>
            <w:vAlign w:val="center"/>
          </w:tcPr>
          <w:p w14:paraId="5669F1C0" w14:textId="77777777" w:rsidR="00C227B7" w:rsidRPr="00C227B7" w:rsidRDefault="00C227B7" w:rsidP="00C227B7">
            <w:pPr>
              <w:spacing w:line="240" w:lineRule="auto"/>
              <w:ind w:left="-142" w:right="-108" w:firstLine="0"/>
              <w:jc w:val="center"/>
              <w:rPr>
                <w:sz w:val="24"/>
                <w:szCs w:val="24"/>
              </w:rPr>
            </w:pPr>
            <w:r w:rsidRPr="00C227B7">
              <w:rPr>
                <w:sz w:val="24"/>
                <w:szCs w:val="24"/>
              </w:rPr>
              <w:t>2.</w:t>
            </w:r>
          </w:p>
        </w:tc>
        <w:tc>
          <w:tcPr>
            <w:tcW w:w="5812" w:type="dxa"/>
            <w:shd w:val="clear" w:color="auto" w:fill="auto"/>
            <w:vAlign w:val="center"/>
          </w:tcPr>
          <w:p w14:paraId="396C27F2" w14:textId="77777777" w:rsidR="00C227B7" w:rsidRPr="00C227B7" w:rsidRDefault="00C227B7" w:rsidP="00C227B7">
            <w:pPr>
              <w:spacing w:line="240" w:lineRule="auto"/>
              <w:ind w:firstLine="0"/>
              <w:jc w:val="left"/>
              <w:rPr>
                <w:sz w:val="24"/>
                <w:szCs w:val="24"/>
              </w:rPr>
            </w:pPr>
            <w:r w:rsidRPr="00C227B7">
              <w:rPr>
                <w:sz w:val="24"/>
                <w:szCs w:val="24"/>
              </w:rPr>
              <w:t>Комплект визуально-измерительного контроля (ВИК);</w:t>
            </w:r>
          </w:p>
        </w:tc>
        <w:tc>
          <w:tcPr>
            <w:tcW w:w="3431" w:type="dxa"/>
            <w:shd w:val="clear" w:color="auto" w:fill="auto"/>
          </w:tcPr>
          <w:p w14:paraId="0545368D" w14:textId="77777777" w:rsidR="00C227B7" w:rsidRPr="00C227B7" w:rsidRDefault="00C227B7" w:rsidP="00C227B7">
            <w:pPr>
              <w:spacing w:line="240" w:lineRule="auto"/>
              <w:ind w:firstLine="0"/>
              <w:jc w:val="center"/>
              <w:rPr>
                <w:sz w:val="24"/>
                <w:szCs w:val="24"/>
              </w:rPr>
            </w:pPr>
            <w:r w:rsidRPr="00C227B7">
              <w:rPr>
                <w:sz w:val="24"/>
                <w:szCs w:val="24"/>
              </w:rPr>
              <w:t>не менее 2</w:t>
            </w:r>
          </w:p>
        </w:tc>
      </w:tr>
      <w:tr w:rsidR="00C227B7" w:rsidRPr="00C227B7" w14:paraId="5B0A9733" w14:textId="77777777" w:rsidTr="00FC56D5">
        <w:tc>
          <w:tcPr>
            <w:tcW w:w="709" w:type="dxa"/>
            <w:shd w:val="clear" w:color="auto" w:fill="auto"/>
            <w:vAlign w:val="center"/>
          </w:tcPr>
          <w:p w14:paraId="0019A5FB" w14:textId="77777777" w:rsidR="00C227B7" w:rsidRPr="00C227B7" w:rsidRDefault="00C227B7" w:rsidP="00C227B7">
            <w:pPr>
              <w:spacing w:line="240" w:lineRule="auto"/>
              <w:ind w:left="-142" w:right="-108" w:firstLine="0"/>
              <w:jc w:val="center"/>
              <w:rPr>
                <w:sz w:val="24"/>
                <w:szCs w:val="24"/>
              </w:rPr>
            </w:pPr>
            <w:r w:rsidRPr="00C227B7">
              <w:rPr>
                <w:sz w:val="24"/>
                <w:szCs w:val="24"/>
              </w:rPr>
              <w:t>3.</w:t>
            </w:r>
          </w:p>
        </w:tc>
        <w:tc>
          <w:tcPr>
            <w:tcW w:w="5812" w:type="dxa"/>
            <w:shd w:val="clear" w:color="auto" w:fill="auto"/>
            <w:vAlign w:val="center"/>
          </w:tcPr>
          <w:p w14:paraId="73014E18" w14:textId="77777777" w:rsidR="00C227B7" w:rsidRPr="00C227B7" w:rsidRDefault="00C227B7" w:rsidP="00C227B7">
            <w:pPr>
              <w:spacing w:line="240" w:lineRule="auto"/>
              <w:ind w:firstLine="0"/>
              <w:jc w:val="left"/>
              <w:rPr>
                <w:sz w:val="24"/>
                <w:szCs w:val="24"/>
              </w:rPr>
            </w:pPr>
            <w:r w:rsidRPr="00C227B7">
              <w:rPr>
                <w:rFonts w:eastAsia="Calibri"/>
                <w:sz w:val="24"/>
                <w:szCs w:val="24"/>
                <w:lang w:eastAsia="en-US"/>
              </w:rPr>
              <w:t xml:space="preserve">прибор ультразвуковой </w:t>
            </w:r>
            <w:proofErr w:type="spellStart"/>
            <w:r w:rsidRPr="00C227B7">
              <w:rPr>
                <w:rFonts w:eastAsia="Calibri"/>
                <w:sz w:val="24"/>
                <w:szCs w:val="24"/>
                <w:lang w:eastAsia="en-US"/>
              </w:rPr>
              <w:t>толщинометрии</w:t>
            </w:r>
            <w:proofErr w:type="spellEnd"/>
            <w:r w:rsidRPr="00C227B7">
              <w:rPr>
                <w:rFonts w:eastAsia="Calibri"/>
                <w:sz w:val="24"/>
                <w:szCs w:val="24"/>
                <w:lang w:eastAsia="en-US"/>
              </w:rPr>
              <w:t xml:space="preserve"> (далее - УЗТ);</w:t>
            </w:r>
          </w:p>
        </w:tc>
        <w:tc>
          <w:tcPr>
            <w:tcW w:w="3431" w:type="dxa"/>
            <w:shd w:val="clear" w:color="auto" w:fill="auto"/>
          </w:tcPr>
          <w:p w14:paraId="141DEC9A" w14:textId="77777777" w:rsidR="00C227B7" w:rsidRPr="00C227B7" w:rsidRDefault="00C227B7" w:rsidP="00C227B7">
            <w:pPr>
              <w:spacing w:line="240" w:lineRule="auto"/>
              <w:ind w:firstLine="0"/>
              <w:jc w:val="center"/>
              <w:rPr>
                <w:sz w:val="24"/>
                <w:szCs w:val="24"/>
              </w:rPr>
            </w:pPr>
            <w:r w:rsidRPr="00C227B7">
              <w:rPr>
                <w:sz w:val="24"/>
                <w:szCs w:val="24"/>
              </w:rPr>
              <w:t>не менее 1</w:t>
            </w:r>
          </w:p>
        </w:tc>
      </w:tr>
      <w:tr w:rsidR="00C227B7" w:rsidRPr="00C227B7" w14:paraId="48282749" w14:textId="77777777" w:rsidTr="00FC56D5">
        <w:tc>
          <w:tcPr>
            <w:tcW w:w="709" w:type="dxa"/>
            <w:shd w:val="clear" w:color="auto" w:fill="auto"/>
            <w:vAlign w:val="center"/>
          </w:tcPr>
          <w:p w14:paraId="405775C4" w14:textId="77777777" w:rsidR="00C227B7" w:rsidRPr="00C227B7" w:rsidRDefault="00C227B7" w:rsidP="00C227B7">
            <w:pPr>
              <w:spacing w:line="240" w:lineRule="auto"/>
              <w:ind w:left="-142" w:right="-108" w:firstLine="0"/>
              <w:jc w:val="center"/>
              <w:rPr>
                <w:sz w:val="24"/>
                <w:szCs w:val="24"/>
              </w:rPr>
            </w:pPr>
            <w:r w:rsidRPr="00C227B7">
              <w:rPr>
                <w:sz w:val="24"/>
                <w:szCs w:val="24"/>
              </w:rPr>
              <w:t>4.</w:t>
            </w:r>
          </w:p>
        </w:tc>
        <w:tc>
          <w:tcPr>
            <w:tcW w:w="5812" w:type="dxa"/>
            <w:shd w:val="clear" w:color="auto" w:fill="auto"/>
            <w:vAlign w:val="center"/>
          </w:tcPr>
          <w:p w14:paraId="764DABCE" w14:textId="77777777" w:rsidR="00C227B7" w:rsidRPr="00C227B7" w:rsidRDefault="00C227B7" w:rsidP="00C227B7">
            <w:pPr>
              <w:spacing w:line="240" w:lineRule="auto"/>
              <w:ind w:firstLine="0"/>
              <w:jc w:val="left"/>
              <w:rPr>
                <w:rFonts w:eastAsia="Calibri"/>
                <w:sz w:val="24"/>
                <w:szCs w:val="24"/>
                <w:lang w:eastAsia="en-US"/>
              </w:rPr>
            </w:pPr>
            <w:r w:rsidRPr="00C227B7">
              <w:rPr>
                <w:rFonts w:eastAsia="Calibri"/>
                <w:sz w:val="24"/>
                <w:szCs w:val="24"/>
                <w:lang w:eastAsia="en-US"/>
              </w:rPr>
              <w:t>Прибор ультразвукового контроля сварных соединений и основного металла;</w:t>
            </w:r>
          </w:p>
        </w:tc>
        <w:tc>
          <w:tcPr>
            <w:tcW w:w="3431" w:type="dxa"/>
            <w:shd w:val="clear" w:color="auto" w:fill="auto"/>
          </w:tcPr>
          <w:p w14:paraId="1CC4E23E" w14:textId="77777777" w:rsidR="00C227B7" w:rsidRPr="00C227B7" w:rsidRDefault="00C227B7" w:rsidP="00C227B7">
            <w:pPr>
              <w:spacing w:line="240" w:lineRule="auto"/>
              <w:ind w:firstLine="0"/>
              <w:jc w:val="center"/>
              <w:rPr>
                <w:sz w:val="24"/>
                <w:szCs w:val="24"/>
              </w:rPr>
            </w:pPr>
            <w:r w:rsidRPr="00C227B7">
              <w:rPr>
                <w:sz w:val="24"/>
                <w:szCs w:val="24"/>
              </w:rPr>
              <w:t>не менее 1</w:t>
            </w:r>
          </w:p>
        </w:tc>
      </w:tr>
      <w:tr w:rsidR="00C227B7" w:rsidRPr="00C227B7" w14:paraId="72E385F8" w14:textId="77777777" w:rsidTr="00FC56D5">
        <w:tc>
          <w:tcPr>
            <w:tcW w:w="709" w:type="dxa"/>
            <w:shd w:val="clear" w:color="auto" w:fill="auto"/>
            <w:vAlign w:val="center"/>
          </w:tcPr>
          <w:p w14:paraId="4777EF4A" w14:textId="77777777" w:rsidR="00C227B7" w:rsidRPr="00C227B7" w:rsidRDefault="00C227B7" w:rsidP="00C227B7">
            <w:pPr>
              <w:spacing w:line="240" w:lineRule="auto"/>
              <w:ind w:left="-142" w:right="-108" w:firstLine="0"/>
              <w:jc w:val="center"/>
              <w:rPr>
                <w:sz w:val="24"/>
                <w:szCs w:val="24"/>
              </w:rPr>
            </w:pPr>
            <w:r w:rsidRPr="00C227B7">
              <w:rPr>
                <w:sz w:val="24"/>
                <w:szCs w:val="24"/>
              </w:rPr>
              <w:t>5.</w:t>
            </w:r>
          </w:p>
        </w:tc>
        <w:tc>
          <w:tcPr>
            <w:tcW w:w="5812" w:type="dxa"/>
            <w:shd w:val="clear" w:color="auto" w:fill="auto"/>
            <w:vAlign w:val="center"/>
          </w:tcPr>
          <w:p w14:paraId="5F23C691" w14:textId="77777777" w:rsidR="00C227B7" w:rsidRPr="00C227B7" w:rsidRDefault="00C227B7" w:rsidP="00C227B7">
            <w:pPr>
              <w:spacing w:line="240" w:lineRule="auto"/>
              <w:ind w:firstLine="0"/>
              <w:jc w:val="left"/>
              <w:rPr>
                <w:sz w:val="24"/>
                <w:szCs w:val="24"/>
              </w:rPr>
            </w:pPr>
            <w:r w:rsidRPr="00C227B7">
              <w:rPr>
                <w:sz w:val="24"/>
                <w:szCs w:val="24"/>
              </w:rPr>
              <w:t>Геодезический прибор для контроля вертикальных и горизонтальных отклонений;</w:t>
            </w:r>
          </w:p>
        </w:tc>
        <w:tc>
          <w:tcPr>
            <w:tcW w:w="3431" w:type="dxa"/>
            <w:shd w:val="clear" w:color="auto" w:fill="auto"/>
          </w:tcPr>
          <w:p w14:paraId="7A859CF6" w14:textId="77777777" w:rsidR="00C227B7" w:rsidRPr="00C227B7" w:rsidRDefault="00C227B7" w:rsidP="00C227B7">
            <w:pPr>
              <w:spacing w:line="240" w:lineRule="auto"/>
              <w:ind w:firstLine="0"/>
              <w:jc w:val="center"/>
              <w:rPr>
                <w:sz w:val="24"/>
                <w:szCs w:val="24"/>
              </w:rPr>
            </w:pPr>
            <w:r w:rsidRPr="00C227B7">
              <w:rPr>
                <w:sz w:val="24"/>
                <w:szCs w:val="24"/>
              </w:rPr>
              <w:t>не менее 2</w:t>
            </w:r>
          </w:p>
        </w:tc>
      </w:tr>
      <w:tr w:rsidR="00C227B7" w:rsidRPr="00C227B7" w14:paraId="571BB546" w14:textId="77777777" w:rsidTr="00FC56D5">
        <w:tc>
          <w:tcPr>
            <w:tcW w:w="709" w:type="dxa"/>
            <w:shd w:val="clear" w:color="auto" w:fill="auto"/>
            <w:vAlign w:val="center"/>
          </w:tcPr>
          <w:p w14:paraId="1D977DFF" w14:textId="77777777" w:rsidR="00C227B7" w:rsidRPr="00C227B7" w:rsidRDefault="00C227B7" w:rsidP="00C227B7">
            <w:pPr>
              <w:spacing w:line="240" w:lineRule="auto"/>
              <w:ind w:firstLine="0"/>
              <w:jc w:val="center"/>
              <w:rPr>
                <w:sz w:val="24"/>
                <w:szCs w:val="24"/>
              </w:rPr>
            </w:pPr>
            <w:r w:rsidRPr="00C227B7">
              <w:rPr>
                <w:sz w:val="24"/>
                <w:szCs w:val="24"/>
              </w:rPr>
              <w:t>6.</w:t>
            </w:r>
          </w:p>
        </w:tc>
        <w:tc>
          <w:tcPr>
            <w:tcW w:w="5812" w:type="dxa"/>
            <w:shd w:val="clear" w:color="auto" w:fill="auto"/>
            <w:vAlign w:val="center"/>
          </w:tcPr>
          <w:p w14:paraId="57C95FB3" w14:textId="77777777" w:rsidR="00C227B7" w:rsidRPr="00C227B7" w:rsidRDefault="00C227B7" w:rsidP="00C227B7">
            <w:pPr>
              <w:spacing w:line="240" w:lineRule="auto"/>
              <w:ind w:firstLine="0"/>
              <w:jc w:val="left"/>
              <w:rPr>
                <w:sz w:val="24"/>
                <w:szCs w:val="24"/>
              </w:rPr>
            </w:pPr>
            <w:r w:rsidRPr="00C227B7">
              <w:rPr>
                <w:sz w:val="24"/>
                <w:szCs w:val="24"/>
              </w:rPr>
              <w:t>Прибор для измерения прочности бетона</w:t>
            </w:r>
          </w:p>
        </w:tc>
        <w:tc>
          <w:tcPr>
            <w:tcW w:w="3431" w:type="dxa"/>
            <w:shd w:val="clear" w:color="auto" w:fill="auto"/>
          </w:tcPr>
          <w:p w14:paraId="63693B7A" w14:textId="77777777" w:rsidR="00C227B7" w:rsidRPr="00C227B7" w:rsidRDefault="00C227B7" w:rsidP="00C227B7">
            <w:pPr>
              <w:spacing w:line="240" w:lineRule="auto"/>
              <w:ind w:firstLine="0"/>
              <w:jc w:val="center"/>
              <w:rPr>
                <w:sz w:val="24"/>
                <w:szCs w:val="24"/>
              </w:rPr>
            </w:pPr>
            <w:r w:rsidRPr="00C227B7">
              <w:rPr>
                <w:sz w:val="24"/>
                <w:szCs w:val="24"/>
              </w:rPr>
              <w:t>не менее 1</w:t>
            </w:r>
          </w:p>
        </w:tc>
      </w:tr>
      <w:tr w:rsidR="00C227B7" w:rsidRPr="00C227B7" w14:paraId="61B2D006" w14:textId="77777777" w:rsidTr="00FC56D5">
        <w:tc>
          <w:tcPr>
            <w:tcW w:w="709" w:type="dxa"/>
            <w:shd w:val="clear" w:color="auto" w:fill="auto"/>
            <w:vAlign w:val="center"/>
          </w:tcPr>
          <w:p w14:paraId="5D06253B" w14:textId="77777777" w:rsidR="00C227B7" w:rsidRPr="00C227B7" w:rsidRDefault="00C227B7" w:rsidP="00C227B7">
            <w:pPr>
              <w:spacing w:line="240" w:lineRule="auto"/>
              <w:ind w:firstLine="0"/>
              <w:jc w:val="center"/>
              <w:rPr>
                <w:sz w:val="24"/>
                <w:szCs w:val="24"/>
              </w:rPr>
            </w:pPr>
            <w:r w:rsidRPr="00C227B7">
              <w:rPr>
                <w:sz w:val="24"/>
                <w:szCs w:val="24"/>
              </w:rPr>
              <w:t>7.</w:t>
            </w:r>
          </w:p>
        </w:tc>
        <w:tc>
          <w:tcPr>
            <w:tcW w:w="5812" w:type="dxa"/>
            <w:shd w:val="clear" w:color="auto" w:fill="auto"/>
            <w:vAlign w:val="center"/>
          </w:tcPr>
          <w:p w14:paraId="4FCF2A5D" w14:textId="77777777" w:rsidR="00C227B7" w:rsidRPr="00C227B7" w:rsidRDefault="00C227B7" w:rsidP="00C227B7">
            <w:pPr>
              <w:spacing w:line="240" w:lineRule="auto"/>
              <w:ind w:firstLine="0"/>
              <w:jc w:val="left"/>
              <w:rPr>
                <w:sz w:val="24"/>
                <w:szCs w:val="24"/>
              </w:rPr>
            </w:pPr>
            <w:r w:rsidRPr="00C227B7">
              <w:rPr>
                <w:sz w:val="24"/>
                <w:szCs w:val="24"/>
              </w:rPr>
              <w:t>Прибор для контроля твердости</w:t>
            </w:r>
          </w:p>
        </w:tc>
        <w:tc>
          <w:tcPr>
            <w:tcW w:w="3431" w:type="dxa"/>
            <w:shd w:val="clear" w:color="auto" w:fill="auto"/>
          </w:tcPr>
          <w:p w14:paraId="59991B22" w14:textId="77777777" w:rsidR="00C227B7" w:rsidRPr="00C227B7" w:rsidRDefault="00C227B7" w:rsidP="00C227B7">
            <w:pPr>
              <w:spacing w:line="240" w:lineRule="auto"/>
              <w:ind w:firstLine="0"/>
              <w:jc w:val="center"/>
              <w:rPr>
                <w:sz w:val="24"/>
                <w:szCs w:val="24"/>
              </w:rPr>
            </w:pPr>
            <w:r w:rsidRPr="00C227B7">
              <w:rPr>
                <w:sz w:val="24"/>
                <w:szCs w:val="24"/>
              </w:rPr>
              <w:t>не менее 1</w:t>
            </w:r>
          </w:p>
        </w:tc>
      </w:tr>
      <w:tr w:rsidR="00C227B7" w:rsidRPr="00C227B7" w14:paraId="460551C3" w14:textId="77777777" w:rsidTr="00FC56D5">
        <w:trPr>
          <w:trHeight w:val="244"/>
        </w:trPr>
        <w:tc>
          <w:tcPr>
            <w:tcW w:w="709" w:type="dxa"/>
            <w:shd w:val="clear" w:color="auto" w:fill="auto"/>
            <w:vAlign w:val="center"/>
          </w:tcPr>
          <w:p w14:paraId="23E36CDE" w14:textId="77777777" w:rsidR="00C227B7" w:rsidRPr="00C227B7" w:rsidRDefault="00C227B7" w:rsidP="00C227B7">
            <w:pPr>
              <w:spacing w:line="240" w:lineRule="auto"/>
              <w:ind w:firstLine="0"/>
              <w:jc w:val="center"/>
              <w:rPr>
                <w:sz w:val="24"/>
                <w:szCs w:val="24"/>
              </w:rPr>
            </w:pPr>
            <w:r w:rsidRPr="00C227B7">
              <w:rPr>
                <w:sz w:val="24"/>
                <w:szCs w:val="24"/>
              </w:rPr>
              <w:t>8.</w:t>
            </w:r>
          </w:p>
        </w:tc>
        <w:tc>
          <w:tcPr>
            <w:tcW w:w="5812" w:type="dxa"/>
            <w:shd w:val="clear" w:color="auto" w:fill="auto"/>
            <w:vAlign w:val="center"/>
          </w:tcPr>
          <w:p w14:paraId="66D44FB2" w14:textId="77777777" w:rsidR="00C227B7" w:rsidRPr="00C227B7" w:rsidRDefault="00C227B7" w:rsidP="00C227B7">
            <w:pPr>
              <w:spacing w:line="240" w:lineRule="auto"/>
              <w:ind w:firstLine="0"/>
              <w:jc w:val="left"/>
              <w:rPr>
                <w:sz w:val="24"/>
                <w:szCs w:val="24"/>
              </w:rPr>
            </w:pPr>
            <w:r w:rsidRPr="00C227B7">
              <w:rPr>
                <w:sz w:val="24"/>
                <w:szCs w:val="24"/>
              </w:rPr>
              <w:t>Прибор радиографического контроля</w:t>
            </w:r>
          </w:p>
        </w:tc>
        <w:tc>
          <w:tcPr>
            <w:tcW w:w="3431" w:type="dxa"/>
            <w:shd w:val="clear" w:color="auto" w:fill="auto"/>
          </w:tcPr>
          <w:p w14:paraId="7A0251B4" w14:textId="77777777" w:rsidR="00C227B7" w:rsidRPr="00C227B7" w:rsidRDefault="00C227B7" w:rsidP="00C227B7">
            <w:pPr>
              <w:spacing w:line="240" w:lineRule="auto"/>
              <w:ind w:firstLine="0"/>
              <w:jc w:val="center"/>
              <w:rPr>
                <w:sz w:val="24"/>
                <w:szCs w:val="24"/>
              </w:rPr>
            </w:pPr>
            <w:r w:rsidRPr="00C227B7">
              <w:rPr>
                <w:sz w:val="24"/>
                <w:szCs w:val="24"/>
              </w:rPr>
              <w:t>не менее 1</w:t>
            </w:r>
          </w:p>
        </w:tc>
      </w:tr>
    </w:tbl>
    <w:p w14:paraId="551E8AEB" w14:textId="77777777" w:rsidR="00C227B7" w:rsidRPr="00C227B7" w:rsidRDefault="00C227B7" w:rsidP="00C227B7">
      <w:pPr>
        <w:spacing w:line="240" w:lineRule="auto"/>
        <w:rPr>
          <w:rFonts w:eastAsia="Calibri"/>
          <w:b/>
          <w:sz w:val="24"/>
          <w:szCs w:val="24"/>
          <w:lang w:eastAsia="en-US"/>
        </w:rPr>
      </w:pPr>
      <w:r w:rsidRPr="00C227B7">
        <w:rPr>
          <w:rFonts w:eastAsia="Calibri"/>
          <w:b/>
          <w:sz w:val="24"/>
          <w:szCs w:val="24"/>
          <w:lang w:eastAsia="en-US"/>
        </w:rPr>
        <w:t>Возможно использование многофункционального оборудования, содержащего функции нескольких типов приборов, указанных в данной таблице.</w:t>
      </w:r>
    </w:p>
    <w:p w14:paraId="0FC4347D" w14:textId="1F5D9744" w:rsidR="00C227B7" w:rsidRPr="00C227B7" w:rsidRDefault="00C227B7" w:rsidP="00C227B7">
      <w:pPr>
        <w:spacing w:line="240" w:lineRule="auto"/>
        <w:rPr>
          <w:rFonts w:eastAsia="Calibri"/>
          <w:sz w:val="24"/>
          <w:szCs w:val="24"/>
          <w:lang w:eastAsia="en-US"/>
        </w:rPr>
      </w:pPr>
      <w:r w:rsidRPr="00C227B7">
        <w:rPr>
          <w:rFonts w:eastAsia="Calibri"/>
          <w:b/>
          <w:sz w:val="24"/>
          <w:szCs w:val="24"/>
          <w:lang w:eastAsia="en-US"/>
        </w:rPr>
        <w:t>2.5.7.</w:t>
      </w:r>
      <w:r w:rsidRPr="00C227B7">
        <w:rPr>
          <w:rFonts w:eastAsia="Calibri"/>
          <w:sz w:val="24"/>
          <w:szCs w:val="24"/>
          <w:lang w:eastAsia="en-US"/>
        </w:rPr>
        <w:t xml:space="preserve"> И</w:t>
      </w:r>
      <w:r w:rsidRPr="00C227B7">
        <w:rPr>
          <w:rFonts w:eastAsia="Calibri"/>
          <w:sz w:val="24"/>
          <w:szCs w:val="24"/>
          <w:lang w:val="x-none" w:eastAsia="en-US"/>
        </w:rPr>
        <w:t>меть</w:t>
      </w:r>
      <w:r w:rsidRPr="00C227B7">
        <w:rPr>
          <w:rFonts w:eastAsia="Calibri"/>
          <w:sz w:val="24"/>
          <w:szCs w:val="24"/>
          <w:lang w:eastAsia="en-US"/>
        </w:rPr>
        <w:t xml:space="preserve"> опыт выполнения работ по экспертизе промышленной безопасности сооружений (РВС, РГС</w:t>
      </w:r>
      <w:r w:rsidR="00E7267F">
        <w:rPr>
          <w:rFonts w:eastAsia="Calibri"/>
          <w:sz w:val="24"/>
          <w:szCs w:val="24"/>
          <w:lang w:eastAsia="en-US"/>
        </w:rPr>
        <w:t>,</w:t>
      </w:r>
      <w:r w:rsidR="00E7267F" w:rsidRPr="00E7267F">
        <w:rPr>
          <w:sz w:val="24"/>
          <w:szCs w:val="24"/>
          <w:lang w:val="x-none" w:eastAsia="x-none"/>
        </w:rPr>
        <w:t xml:space="preserve"> </w:t>
      </w:r>
      <w:r w:rsidR="00E7267F" w:rsidRPr="00C227B7">
        <w:rPr>
          <w:sz w:val="24"/>
          <w:szCs w:val="24"/>
          <w:lang w:val="x-none" w:eastAsia="x-none"/>
        </w:rPr>
        <w:t>ТТП</w:t>
      </w:r>
      <w:r w:rsidRPr="00C227B7">
        <w:rPr>
          <w:rFonts w:eastAsia="Calibri"/>
          <w:sz w:val="24"/>
          <w:szCs w:val="24"/>
          <w:lang w:eastAsia="en-US"/>
        </w:rPr>
        <w:t xml:space="preserve">) и технических устройств, используемых только для приема, отпуска, перемещения и хранения нефти и нефтепродуктов на объектах </w:t>
      </w:r>
      <w:r w:rsidRPr="00C227B7">
        <w:rPr>
          <w:rFonts w:eastAsia="Calibri"/>
          <w:sz w:val="24"/>
          <w:szCs w:val="24"/>
          <w:lang w:val="x-none" w:eastAsia="en-US"/>
        </w:rPr>
        <w:t>нефтепродуктообеспечения</w:t>
      </w:r>
      <w:r w:rsidRPr="00C227B7">
        <w:rPr>
          <w:rFonts w:eastAsia="Calibri"/>
          <w:sz w:val="24"/>
          <w:szCs w:val="24"/>
          <w:lang w:eastAsia="en-US"/>
        </w:rPr>
        <w:t>.</w:t>
      </w:r>
    </w:p>
    <w:p w14:paraId="751E4E16" w14:textId="14C4464B" w:rsidR="00C227B7" w:rsidRPr="00C227B7" w:rsidRDefault="00C227B7" w:rsidP="00C227B7">
      <w:pPr>
        <w:spacing w:line="240" w:lineRule="auto"/>
        <w:rPr>
          <w:rFonts w:eastAsia="Calibri"/>
          <w:b/>
          <w:sz w:val="24"/>
          <w:szCs w:val="24"/>
          <w:lang w:eastAsia="en-US"/>
        </w:rPr>
      </w:pPr>
      <w:r w:rsidRPr="00C227B7">
        <w:rPr>
          <w:rFonts w:eastAsia="Calibri"/>
          <w:sz w:val="24"/>
          <w:szCs w:val="24"/>
          <w:lang w:eastAsia="en-US"/>
        </w:rPr>
        <w:t>При</w:t>
      </w:r>
      <w:r w:rsidRPr="00C227B7">
        <w:rPr>
          <w:rFonts w:eastAsia="Calibri"/>
          <w:sz w:val="24"/>
          <w:szCs w:val="24"/>
          <w:lang w:val="x-none" w:eastAsia="en-US"/>
        </w:rPr>
        <w:t xml:space="preserve"> этом оценка по критерию «</w:t>
      </w:r>
      <w:r w:rsidRPr="00C227B7">
        <w:rPr>
          <w:snapToGrid w:val="0"/>
          <w:sz w:val="24"/>
          <w:szCs w:val="24"/>
        </w:rPr>
        <w:t xml:space="preserve">Опыт </w:t>
      </w:r>
      <w:r w:rsidRPr="00C227B7">
        <w:rPr>
          <w:rFonts w:eastAsia="Calibri"/>
          <w:sz w:val="24"/>
          <w:szCs w:val="24"/>
          <w:lang w:eastAsia="en-US"/>
        </w:rPr>
        <w:t>работ по экспертизе промышленной безопасности сооружений (РВС, РГС</w:t>
      </w:r>
      <w:r w:rsidR="00E7267F">
        <w:rPr>
          <w:rFonts w:eastAsia="Calibri"/>
          <w:sz w:val="24"/>
          <w:szCs w:val="24"/>
          <w:lang w:eastAsia="en-US"/>
        </w:rPr>
        <w:t>,</w:t>
      </w:r>
      <w:r w:rsidR="00E7267F" w:rsidRPr="00E7267F">
        <w:rPr>
          <w:sz w:val="24"/>
          <w:szCs w:val="24"/>
          <w:lang w:val="x-none" w:eastAsia="x-none"/>
        </w:rPr>
        <w:t xml:space="preserve"> </w:t>
      </w:r>
      <w:r w:rsidR="00E7267F" w:rsidRPr="00C227B7">
        <w:rPr>
          <w:sz w:val="24"/>
          <w:szCs w:val="24"/>
          <w:lang w:val="x-none" w:eastAsia="x-none"/>
        </w:rPr>
        <w:t>ТТП</w:t>
      </w:r>
      <w:r w:rsidR="00E7267F">
        <w:rPr>
          <w:rFonts w:eastAsia="Calibri"/>
          <w:sz w:val="24"/>
          <w:szCs w:val="24"/>
          <w:lang w:eastAsia="en-US"/>
        </w:rPr>
        <w:t>)</w:t>
      </w:r>
      <w:r w:rsidRPr="00C227B7">
        <w:rPr>
          <w:rFonts w:eastAsia="Calibri"/>
          <w:sz w:val="24"/>
          <w:szCs w:val="24"/>
          <w:lang w:eastAsia="en-US"/>
        </w:rPr>
        <w:t xml:space="preserve"> и технических устройств, используемых только для приема, отпуска, перемещения и хранения нефти и нефтепродуктов на объектах </w:t>
      </w:r>
      <w:r w:rsidRPr="00C227B7">
        <w:rPr>
          <w:rFonts w:eastAsia="Calibri"/>
          <w:sz w:val="24"/>
          <w:szCs w:val="24"/>
          <w:lang w:val="x-none" w:eastAsia="en-US"/>
        </w:rPr>
        <w:t>нефтепродуктообеспечения»</w:t>
      </w:r>
      <w:r w:rsidRPr="00C227B7">
        <w:rPr>
          <w:rFonts w:eastAsia="Calibri"/>
          <w:sz w:val="24"/>
          <w:szCs w:val="24"/>
          <w:lang w:eastAsia="en-US"/>
        </w:rPr>
        <w:t xml:space="preserve"> </w:t>
      </w:r>
      <w:r w:rsidRPr="00C227B7">
        <w:rPr>
          <w:rFonts w:eastAsia="Calibri"/>
          <w:sz w:val="24"/>
          <w:szCs w:val="24"/>
          <w:lang w:val="x-none" w:eastAsia="en-US"/>
        </w:rPr>
        <w:t>будет производиться</w:t>
      </w:r>
      <w:r w:rsidRPr="00C227B7">
        <w:rPr>
          <w:rFonts w:eastAsia="Calibri"/>
          <w:sz w:val="24"/>
          <w:szCs w:val="24"/>
          <w:lang w:eastAsia="en-US"/>
        </w:rPr>
        <w:t xml:space="preserve"> на основании предоставленной информации</w:t>
      </w:r>
      <w:r w:rsidRPr="00C227B7">
        <w:rPr>
          <w:rFonts w:eastAsia="Calibri"/>
          <w:sz w:val="24"/>
          <w:szCs w:val="24"/>
          <w:lang w:val="x-none" w:eastAsia="en-US"/>
        </w:rPr>
        <w:t xml:space="preserve"> </w:t>
      </w:r>
      <w:r w:rsidRPr="00C227B7">
        <w:rPr>
          <w:rFonts w:eastAsia="Calibri"/>
          <w:sz w:val="24"/>
          <w:szCs w:val="24"/>
          <w:lang w:eastAsia="en-US"/>
        </w:rPr>
        <w:t>за последние 3 года</w:t>
      </w:r>
      <w:r w:rsidRPr="00C227B7">
        <w:rPr>
          <w:rFonts w:eastAsia="Calibri"/>
          <w:sz w:val="24"/>
          <w:szCs w:val="24"/>
          <w:lang w:val="x-none" w:eastAsia="en-US"/>
        </w:rPr>
        <w:t xml:space="preserve"> </w:t>
      </w:r>
      <w:r w:rsidRPr="00C227B7">
        <w:rPr>
          <w:rFonts w:eastAsia="Calibri"/>
          <w:sz w:val="24"/>
          <w:szCs w:val="24"/>
          <w:lang w:eastAsia="en-US"/>
        </w:rPr>
        <w:t>(2022-20</w:t>
      </w:r>
      <w:r w:rsidRPr="00C227B7">
        <w:rPr>
          <w:rFonts w:eastAsia="Calibri"/>
          <w:sz w:val="24"/>
          <w:szCs w:val="24"/>
          <w:lang w:val="x-none" w:eastAsia="en-US"/>
        </w:rPr>
        <w:t>2</w:t>
      </w:r>
      <w:r w:rsidR="001E2A1B">
        <w:rPr>
          <w:rFonts w:eastAsia="Calibri"/>
          <w:sz w:val="24"/>
          <w:szCs w:val="24"/>
          <w:lang w:eastAsia="en-US"/>
        </w:rPr>
        <w:t>5</w:t>
      </w:r>
      <w:r w:rsidRPr="00C227B7">
        <w:rPr>
          <w:rFonts w:eastAsia="Calibri"/>
          <w:sz w:val="24"/>
          <w:szCs w:val="24"/>
          <w:lang w:eastAsia="en-US"/>
        </w:rPr>
        <w:t xml:space="preserve"> гг.)</w:t>
      </w:r>
      <w:r w:rsidRPr="00C227B7">
        <w:rPr>
          <w:rFonts w:eastAsia="Calibri"/>
          <w:sz w:val="24"/>
          <w:szCs w:val="24"/>
          <w:lang w:val="x-none" w:eastAsia="en-US"/>
        </w:rPr>
        <w:t>.</w:t>
      </w:r>
    </w:p>
    <w:p w14:paraId="26A6A86A" w14:textId="77777777" w:rsidR="00C227B7" w:rsidRPr="00C227B7" w:rsidRDefault="00C227B7" w:rsidP="00C227B7">
      <w:pPr>
        <w:spacing w:line="240" w:lineRule="auto"/>
        <w:rPr>
          <w:rFonts w:eastAsia="Calibri"/>
          <w:b/>
          <w:sz w:val="24"/>
          <w:szCs w:val="24"/>
          <w:lang w:eastAsia="en-US"/>
        </w:rPr>
      </w:pPr>
      <w:r w:rsidRPr="00C227B7">
        <w:rPr>
          <w:rFonts w:eastAsia="Calibri"/>
          <w:b/>
          <w:sz w:val="24"/>
          <w:szCs w:val="24"/>
          <w:lang w:eastAsia="en-US"/>
        </w:rPr>
        <w:t>Предоставленные договоры на ЭПБ разных технических устройств и сооружений на объектах ОПО не относящихся к объектам нефтепродуктообеспечения, приниматься к оценке по опыту работ не будут.</w:t>
      </w:r>
    </w:p>
    <w:p w14:paraId="6297BF40" w14:textId="77777777" w:rsidR="00C227B7" w:rsidRPr="00C227B7" w:rsidRDefault="00C227B7" w:rsidP="00C227B7">
      <w:pPr>
        <w:spacing w:line="240" w:lineRule="auto"/>
        <w:rPr>
          <w:rFonts w:eastAsia="Calibri"/>
          <w:b/>
          <w:sz w:val="24"/>
          <w:szCs w:val="24"/>
          <w:lang w:eastAsia="en-US"/>
        </w:rPr>
      </w:pPr>
    </w:p>
    <w:p w14:paraId="7290E4CC" w14:textId="77777777" w:rsidR="00C227B7" w:rsidRPr="00C227B7" w:rsidRDefault="00C227B7" w:rsidP="00C227B7">
      <w:pPr>
        <w:spacing w:line="240" w:lineRule="atLeast"/>
        <w:rPr>
          <w:b/>
          <w:sz w:val="24"/>
          <w:szCs w:val="24"/>
          <w:lang w:eastAsia="en-US"/>
        </w:rPr>
      </w:pPr>
      <w:r w:rsidRPr="00C227B7">
        <w:rPr>
          <w:rFonts w:eastAsia="Calibri"/>
          <w:b/>
          <w:sz w:val="24"/>
          <w:szCs w:val="24"/>
          <w:lang w:eastAsia="en-US"/>
        </w:rPr>
        <w:t>2.6. Дополнительные т</w:t>
      </w:r>
      <w:r w:rsidRPr="00C227B7">
        <w:rPr>
          <w:b/>
          <w:sz w:val="24"/>
          <w:szCs w:val="24"/>
          <w:lang w:eastAsia="en-US"/>
        </w:rPr>
        <w:t xml:space="preserve">ребования к Участнику (не обязательные): </w:t>
      </w:r>
    </w:p>
    <w:p w14:paraId="3BA64B30" w14:textId="77777777" w:rsidR="00C227B7" w:rsidRPr="00C227B7" w:rsidRDefault="00C227B7" w:rsidP="00C227B7">
      <w:pPr>
        <w:spacing w:line="240" w:lineRule="atLeast"/>
        <w:rPr>
          <w:sz w:val="24"/>
          <w:szCs w:val="24"/>
          <w:lang w:eastAsia="en-US"/>
        </w:rPr>
      </w:pPr>
      <w:r w:rsidRPr="00C227B7">
        <w:rPr>
          <w:sz w:val="24"/>
          <w:szCs w:val="24"/>
          <w:lang w:eastAsia="en-US"/>
        </w:rPr>
        <w:t>Участник желательно должен иметь:</w:t>
      </w:r>
    </w:p>
    <w:p w14:paraId="759F4B9F" w14:textId="77777777" w:rsidR="00C227B7" w:rsidRPr="00C227B7" w:rsidRDefault="00C227B7" w:rsidP="00C227B7">
      <w:pPr>
        <w:spacing w:line="240" w:lineRule="atLeast"/>
        <w:rPr>
          <w:rFonts w:eastAsia="Calibri"/>
          <w:sz w:val="24"/>
          <w:szCs w:val="24"/>
          <w:lang w:eastAsia="en-US"/>
        </w:rPr>
      </w:pPr>
      <w:r w:rsidRPr="00C227B7">
        <w:rPr>
          <w:rFonts w:eastAsia="Calibri"/>
          <w:b/>
          <w:sz w:val="24"/>
          <w:szCs w:val="24"/>
          <w:lang w:eastAsia="en-US"/>
        </w:rPr>
        <w:t>2.6.1</w:t>
      </w:r>
      <w:r w:rsidRPr="00C227B7">
        <w:rPr>
          <w:rFonts w:eastAsia="Calibri"/>
          <w:sz w:val="24"/>
          <w:szCs w:val="24"/>
          <w:lang w:eastAsia="en-US"/>
        </w:rPr>
        <w:t xml:space="preserve"> Иметь в собственности, по договору аренды, либо договора оказания услуг аккредитованную лабораторию разрушающего контроля.</w:t>
      </w:r>
    </w:p>
    <w:p w14:paraId="7B251522" w14:textId="77777777" w:rsidR="00C227B7" w:rsidRPr="00C227B7" w:rsidRDefault="00C227B7" w:rsidP="00C227B7">
      <w:pPr>
        <w:spacing w:line="240" w:lineRule="atLeast"/>
        <w:rPr>
          <w:rFonts w:eastAsia="Calibri"/>
          <w:b/>
          <w:sz w:val="24"/>
          <w:szCs w:val="24"/>
          <w:lang w:eastAsia="en-US"/>
        </w:rPr>
      </w:pPr>
      <w:r w:rsidRPr="00C227B7">
        <w:rPr>
          <w:rFonts w:eastAsia="Calibri"/>
          <w:b/>
          <w:sz w:val="24"/>
          <w:szCs w:val="24"/>
          <w:lang w:eastAsia="en-US"/>
        </w:rPr>
        <w:t>2.6.2</w:t>
      </w:r>
      <w:r w:rsidRPr="00C227B7">
        <w:rPr>
          <w:rFonts w:eastAsia="Calibri"/>
          <w:sz w:val="24"/>
          <w:szCs w:val="24"/>
          <w:lang w:eastAsia="en-US"/>
        </w:rPr>
        <w:t xml:space="preserve"> Иметь в штате по месту основной работы или привлеченных на договорной основе </w:t>
      </w:r>
      <w:proofErr w:type="spellStart"/>
      <w:r w:rsidRPr="00C227B7">
        <w:rPr>
          <w:rFonts w:eastAsia="Calibri"/>
          <w:sz w:val="24"/>
          <w:szCs w:val="24"/>
          <w:lang w:eastAsia="en-US"/>
        </w:rPr>
        <w:t>дефектоскопистов</w:t>
      </w:r>
      <w:proofErr w:type="spellEnd"/>
      <w:r w:rsidRPr="00C227B7">
        <w:rPr>
          <w:rFonts w:eastAsia="Calibri"/>
          <w:sz w:val="24"/>
          <w:szCs w:val="24"/>
          <w:lang w:eastAsia="en-US"/>
        </w:rPr>
        <w:t xml:space="preserve">, </w:t>
      </w:r>
      <w:r w:rsidRPr="00C227B7">
        <w:rPr>
          <w:rFonts w:eastAsia="Calibri"/>
          <w:b/>
          <w:sz w:val="24"/>
          <w:szCs w:val="24"/>
          <w:lang w:eastAsia="en-US"/>
        </w:rPr>
        <w:t>в количестве, превышающем минимальные требования, указанные в обязательных требованиях к участнику (в п.2.5.4 Документации).</w:t>
      </w:r>
    </w:p>
    <w:p w14:paraId="58A8BBA7" w14:textId="77777777" w:rsidR="00C227B7" w:rsidRPr="00C227B7" w:rsidRDefault="00C227B7" w:rsidP="00C227B7">
      <w:pPr>
        <w:spacing w:line="240" w:lineRule="atLeast"/>
        <w:rPr>
          <w:rFonts w:eastAsia="Calibri"/>
          <w:b/>
          <w:sz w:val="24"/>
          <w:szCs w:val="24"/>
          <w:lang w:eastAsia="en-US"/>
        </w:rPr>
      </w:pPr>
      <w:r w:rsidRPr="00C227B7">
        <w:rPr>
          <w:rFonts w:eastAsia="Calibri"/>
          <w:b/>
          <w:sz w:val="24"/>
          <w:szCs w:val="24"/>
          <w:lang w:eastAsia="en-US"/>
        </w:rPr>
        <w:t xml:space="preserve">2.6.3. </w:t>
      </w:r>
      <w:r w:rsidRPr="00C227B7">
        <w:rPr>
          <w:rFonts w:eastAsia="Calibri"/>
          <w:sz w:val="24"/>
          <w:szCs w:val="24"/>
          <w:lang w:eastAsia="en-US"/>
        </w:rPr>
        <w:t xml:space="preserve">Иметь в штате по месту основной работы или привлеченных на договорной основе не менее 1 </w:t>
      </w:r>
      <w:proofErr w:type="spellStart"/>
      <w:r w:rsidRPr="00C227B7">
        <w:rPr>
          <w:rFonts w:eastAsia="Calibri"/>
          <w:sz w:val="24"/>
          <w:szCs w:val="24"/>
          <w:lang w:eastAsia="en-US"/>
        </w:rPr>
        <w:t>Дефектоскописта</w:t>
      </w:r>
      <w:proofErr w:type="spellEnd"/>
      <w:r w:rsidRPr="00C227B7">
        <w:rPr>
          <w:rFonts w:eastAsia="Calibri"/>
          <w:sz w:val="24"/>
          <w:szCs w:val="24"/>
          <w:lang w:eastAsia="en-US"/>
        </w:rPr>
        <w:t xml:space="preserve"> не ниже II уровня, аттестованного по следующим методам неразрушающего контроля:</w:t>
      </w:r>
    </w:p>
    <w:p w14:paraId="5C33CAB6" w14:textId="77777777" w:rsidR="00C227B7" w:rsidRPr="00C227B7" w:rsidRDefault="00C227B7" w:rsidP="00C227B7">
      <w:pPr>
        <w:spacing w:line="240" w:lineRule="atLeast"/>
        <w:rPr>
          <w:rFonts w:eastAsia="Calibri"/>
          <w:sz w:val="24"/>
          <w:szCs w:val="24"/>
          <w:lang w:eastAsia="en-US"/>
        </w:rPr>
      </w:pPr>
      <w:r w:rsidRPr="00C227B7">
        <w:rPr>
          <w:rFonts w:eastAsia="Calibri"/>
          <w:sz w:val="24"/>
          <w:szCs w:val="24"/>
          <w:lang w:eastAsia="en-US"/>
        </w:rPr>
        <w:lastRenderedPageBreak/>
        <w:t>- магнитный;</w:t>
      </w:r>
    </w:p>
    <w:p w14:paraId="49F4882D" w14:textId="77777777" w:rsidR="00C227B7" w:rsidRPr="00C227B7" w:rsidRDefault="00C227B7" w:rsidP="00C227B7">
      <w:pPr>
        <w:spacing w:line="240" w:lineRule="atLeast"/>
        <w:rPr>
          <w:rFonts w:eastAsia="Calibri"/>
          <w:sz w:val="24"/>
          <w:szCs w:val="24"/>
          <w:lang w:eastAsia="en-US"/>
        </w:rPr>
      </w:pPr>
      <w:r w:rsidRPr="00C227B7">
        <w:rPr>
          <w:rFonts w:eastAsia="Calibri"/>
          <w:sz w:val="24"/>
          <w:szCs w:val="24"/>
          <w:lang w:eastAsia="en-US"/>
        </w:rPr>
        <w:t>– капиллярный.</w:t>
      </w:r>
    </w:p>
    <w:p w14:paraId="4518FAF1" w14:textId="77777777" w:rsidR="00C227B7" w:rsidRPr="00C227B7" w:rsidRDefault="00C227B7" w:rsidP="00C227B7">
      <w:pPr>
        <w:spacing w:line="240" w:lineRule="atLeast"/>
        <w:rPr>
          <w:rFonts w:eastAsia="Calibri"/>
          <w:sz w:val="24"/>
          <w:szCs w:val="24"/>
          <w:lang w:val="x-none" w:eastAsia="x-none"/>
        </w:rPr>
      </w:pPr>
      <w:r w:rsidRPr="00C227B7">
        <w:rPr>
          <w:rFonts w:eastAsia="Calibri"/>
          <w:b/>
          <w:sz w:val="24"/>
          <w:szCs w:val="24"/>
          <w:lang w:eastAsia="x-none"/>
        </w:rPr>
        <w:t>2.6.4.</w:t>
      </w:r>
      <w:r w:rsidRPr="00C227B7">
        <w:rPr>
          <w:rFonts w:eastAsia="Calibri"/>
          <w:sz w:val="24"/>
          <w:szCs w:val="24"/>
          <w:lang w:eastAsia="x-none"/>
        </w:rPr>
        <w:t xml:space="preserve"> И</w:t>
      </w:r>
      <w:r w:rsidRPr="00C227B7">
        <w:rPr>
          <w:rFonts w:eastAsia="Calibri"/>
          <w:sz w:val="24"/>
          <w:szCs w:val="24"/>
          <w:lang w:val="x-none" w:eastAsia="x-none"/>
        </w:rPr>
        <w:t xml:space="preserve">меть </w:t>
      </w:r>
      <w:r w:rsidRPr="00C227B7">
        <w:rPr>
          <w:rFonts w:eastAsia="Calibri"/>
          <w:sz w:val="24"/>
          <w:szCs w:val="24"/>
          <w:lang w:eastAsia="x-none"/>
        </w:rPr>
        <w:t xml:space="preserve">дополнительные </w:t>
      </w:r>
      <w:r w:rsidRPr="00C227B7">
        <w:rPr>
          <w:rFonts w:eastAsia="Calibri"/>
          <w:sz w:val="24"/>
          <w:szCs w:val="24"/>
          <w:lang w:val="x-none" w:eastAsia="x-none"/>
        </w:rPr>
        <w:t>технические ресурсы по заявленному виду работ</w:t>
      </w:r>
      <w:r w:rsidRPr="00C227B7">
        <w:rPr>
          <w:rFonts w:eastAsia="Calibri"/>
          <w:sz w:val="24"/>
          <w:szCs w:val="24"/>
          <w:lang w:eastAsia="x-none"/>
        </w:rPr>
        <w:t>,</w:t>
      </w:r>
      <w:r w:rsidRPr="00C227B7">
        <w:rPr>
          <w:rFonts w:eastAsia="Calibri"/>
          <w:b/>
          <w:sz w:val="24"/>
          <w:szCs w:val="24"/>
          <w:lang w:eastAsia="x-none"/>
        </w:rPr>
        <w:t xml:space="preserve"> которые будут применятся </w:t>
      </w:r>
      <w:r w:rsidRPr="00C227B7">
        <w:rPr>
          <w:rFonts w:eastAsia="Calibri"/>
          <w:sz w:val="24"/>
          <w:szCs w:val="24"/>
          <w:lang w:eastAsia="x-none"/>
        </w:rPr>
        <w:t>для выполнения</w:t>
      </w:r>
      <w:r w:rsidRPr="00C227B7">
        <w:rPr>
          <w:rFonts w:eastAsia="Calibri"/>
          <w:sz w:val="24"/>
          <w:szCs w:val="24"/>
          <w:lang w:val="x-none" w:eastAsia="x-none"/>
        </w:rPr>
        <w:t xml:space="preserve"> заявленно</w:t>
      </w:r>
      <w:r w:rsidRPr="00C227B7">
        <w:rPr>
          <w:rFonts w:eastAsia="Calibri"/>
          <w:sz w:val="24"/>
          <w:szCs w:val="24"/>
          <w:lang w:eastAsia="x-none"/>
        </w:rPr>
        <w:t>го</w:t>
      </w:r>
      <w:r w:rsidRPr="00C227B7">
        <w:rPr>
          <w:rFonts w:eastAsia="Calibri"/>
          <w:sz w:val="24"/>
          <w:szCs w:val="24"/>
          <w:lang w:val="x-none" w:eastAsia="x-none"/>
        </w:rPr>
        <w:t xml:space="preserve"> вид</w:t>
      </w:r>
      <w:r w:rsidRPr="00C227B7">
        <w:rPr>
          <w:rFonts w:eastAsia="Calibri"/>
          <w:sz w:val="24"/>
          <w:szCs w:val="24"/>
          <w:lang w:eastAsia="x-none"/>
        </w:rPr>
        <w:t>а</w:t>
      </w:r>
      <w:r w:rsidRPr="00C227B7">
        <w:rPr>
          <w:rFonts w:eastAsia="Calibri"/>
          <w:sz w:val="24"/>
          <w:szCs w:val="24"/>
          <w:lang w:val="x-none" w:eastAsia="x-none"/>
        </w:rPr>
        <w:t xml:space="preserve"> работ</w:t>
      </w:r>
      <w:r w:rsidRPr="00C227B7">
        <w:rPr>
          <w:rFonts w:eastAsia="Calibri"/>
          <w:sz w:val="24"/>
          <w:szCs w:val="24"/>
          <w:lang w:eastAsia="x-none"/>
        </w:rPr>
        <w:t>, а именно</w:t>
      </w:r>
      <w:r w:rsidRPr="00C227B7">
        <w:rPr>
          <w:rFonts w:eastAsia="Calibri"/>
          <w:sz w:val="24"/>
          <w:szCs w:val="24"/>
          <w:lang w:val="x-none" w:eastAsia="x-none"/>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3431"/>
      </w:tblGrid>
      <w:tr w:rsidR="00C227B7" w:rsidRPr="00C227B7" w14:paraId="3653D5BC" w14:textId="77777777" w:rsidTr="00FC56D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5FCC29" w14:textId="77777777" w:rsidR="00C227B7" w:rsidRPr="00C227B7" w:rsidRDefault="00C227B7" w:rsidP="00C227B7">
            <w:pPr>
              <w:spacing w:line="240" w:lineRule="auto"/>
              <w:ind w:left="-142" w:right="-108" w:firstLine="0"/>
              <w:jc w:val="center"/>
              <w:rPr>
                <w:b/>
                <w:sz w:val="24"/>
                <w:szCs w:val="24"/>
              </w:rPr>
            </w:pPr>
            <w:r w:rsidRPr="00C227B7">
              <w:rPr>
                <w:b/>
                <w:sz w:val="24"/>
                <w:szCs w:val="24"/>
              </w:rPr>
              <w:t xml:space="preserve">№ </w:t>
            </w:r>
          </w:p>
          <w:p w14:paraId="78282E36" w14:textId="77777777" w:rsidR="00C227B7" w:rsidRPr="00C227B7" w:rsidRDefault="00C227B7" w:rsidP="00C227B7">
            <w:pPr>
              <w:spacing w:line="240" w:lineRule="auto"/>
              <w:ind w:left="-142" w:right="-108" w:firstLine="0"/>
              <w:jc w:val="center"/>
              <w:rPr>
                <w:b/>
                <w:sz w:val="24"/>
                <w:szCs w:val="24"/>
              </w:rPr>
            </w:pPr>
            <w:r w:rsidRPr="00C227B7">
              <w:rPr>
                <w:b/>
                <w:sz w:val="24"/>
                <w:szCs w:val="24"/>
              </w:rPr>
              <w:t>п/п</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881CE58" w14:textId="77777777" w:rsidR="00C227B7" w:rsidRPr="00C227B7" w:rsidRDefault="00C227B7" w:rsidP="00C227B7">
            <w:pPr>
              <w:spacing w:line="240" w:lineRule="auto"/>
              <w:ind w:firstLine="0"/>
              <w:jc w:val="left"/>
              <w:rPr>
                <w:b/>
                <w:sz w:val="24"/>
                <w:szCs w:val="24"/>
              </w:rPr>
            </w:pPr>
            <w:r w:rsidRPr="00C227B7">
              <w:rPr>
                <w:b/>
                <w:sz w:val="24"/>
                <w:szCs w:val="24"/>
              </w:rPr>
              <w:t>Наименование приборов, оборудования, инструментов и материалов</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66D5E234" w14:textId="77777777" w:rsidR="00C227B7" w:rsidRPr="00C227B7" w:rsidRDefault="00C227B7" w:rsidP="00C227B7">
            <w:pPr>
              <w:spacing w:line="240" w:lineRule="auto"/>
              <w:ind w:firstLine="0"/>
              <w:jc w:val="center"/>
              <w:rPr>
                <w:b/>
                <w:sz w:val="24"/>
                <w:szCs w:val="24"/>
              </w:rPr>
            </w:pPr>
            <w:r w:rsidRPr="00C227B7">
              <w:rPr>
                <w:b/>
                <w:sz w:val="24"/>
                <w:szCs w:val="24"/>
              </w:rPr>
              <w:t>Минимальное количество оборудования, шт.</w:t>
            </w:r>
          </w:p>
        </w:tc>
      </w:tr>
      <w:tr w:rsidR="00C227B7" w:rsidRPr="00C227B7" w14:paraId="5C3288A5" w14:textId="77777777" w:rsidTr="00FC56D5">
        <w:trPr>
          <w:trHeight w:val="375"/>
        </w:trPr>
        <w:tc>
          <w:tcPr>
            <w:tcW w:w="709" w:type="dxa"/>
            <w:shd w:val="clear" w:color="auto" w:fill="auto"/>
            <w:vAlign w:val="center"/>
          </w:tcPr>
          <w:p w14:paraId="493B55E7" w14:textId="77777777" w:rsidR="00C227B7" w:rsidRPr="00C227B7" w:rsidRDefault="00C227B7" w:rsidP="00C227B7">
            <w:pPr>
              <w:spacing w:line="240" w:lineRule="auto"/>
              <w:ind w:left="-142" w:right="-108" w:firstLine="0"/>
              <w:jc w:val="center"/>
              <w:rPr>
                <w:sz w:val="24"/>
                <w:szCs w:val="24"/>
              </w:rPr>
            </w:pPr>
            <w:r w:rsidRPr="00C227B7">
              <w:rPr>
                <w:sz w:val="24"/>
                <w:szCs w:val="24"/>
              </w:rPr>
              <w:t>1.</w:t>
            </w:r>
          </w:p>
        </w:tc>
        <w:tc>
          <w:tcPr>
            <w:tcW w:w="5812" w:type="dxa"/>
            <w:shd w:val="clear" w:color="auto" w:fill="auto"/>
            <w:vAlign w:val="center"/>
          </w:tcPr>
          <w:p w14:paraId="045B5923" w14:textId="77777777" w:rsidR="00C227B7" w:rsidRPr="00C227B7" w:rsidRDefault="00C227B7" w:rsidP="00C227B7">
            <w:pPr>
              <w:spacing w:line="240" w:lineRule="auto"/>
              <w:ind w:firstLine="0"/>
              <w:jc w:val="left"/>
              <w:rPr>
                <w:sz w:val="24"/>
                <w:szCs w:val="24"/>
              </w:rPr>
            </w:pPr>
            <w:r w:rsidRPr="00C227B7">
              <w:rPr>
                <w:sz w:val="24"/>
                <w:szCs w:val="24"/>
              </w:rPr>
              <w:t>Прибор для оперативного определения марки стали.</w:t>
            </w:r>
          </w:p>
        </w:tc>
        <w:tc>
          <w:tcPr>
            <w:tcW w:w="3431" w:type="dxa"/>
            <w:shd w:val="clear" w:color="auto" w:fill="auto"/>
          </w:tcPr>
          <w:p w14:paraId="3F773B81" w14:textId="77777777" w:rsidR="00C227B7" w:rsidRPr="00C227B7" w:rsidRDefault="00C227B7" w:rsidP="00C227B7">
            <w:pPr>
              <w:spacing w:line="240" w:lineRule="auto"/>
              <w:ind w:firstLine="0"/>
              <w:jc w:val="center"/>
              <w:rPr>
                <w:sz w:val="24"/>
                <w:szCs w:val="24"/>
              </w:rPr>
            </w:pPr>
            <w:r w:rsidRPr="00C227B7">
              <w:rPr>
                <w:sz w:val="24"/>
                <w:szCs w:val="24"/>
              </w:rPr>
              <w:t>не менее 1</w:t>
            </w:r>
          </w:p>
        </w:tc>
      </w:tr>
      <w:tr w:rsidR="0022240E" w:rsidRPr="00C227B7" w14:paraId="6D0E13F6" w14:textId="77777777" w:rsidTr="00FC56D5">
        <w:trPr>
          <w:trHeight w:val="375"/>
        </w:trPr>
        <w:tc>
          <w:tcPr>
            <w:tcW w:w="709" w:type="dxa"/>
            <w:shd w:val="clear" w:color="auto" w:fill="auto"/>
            <w:vAlign w:val="center"/>
          </w:tcPr>
          <w:p w14:paraId="19B11868" w14:textId="77777777" w:rsidR="0022240E" w:rsidRPr="00C227B7" w:rsidRDefault="0022240E" w:rsidP="0022240E">
            <w:pPr>
              <w:spacing w:line="240" w:lineRule="auto"/>
              <w:ind w:left="-142" w:right="-108" w:firstLine="0"/>
              <w:jc w:val="center"/>
              <w:rPr>
                <w:sz w:val="24"/>
                <w:szCs w:val="24"/>
              </w:rPr>
            </w:pPr>
            <w:r w:rsidRPr="00C227B7">
              <w:rPr>
                <w:sz w:val="24"/>
                <w:szCs w:val="24"/>
              </w:rPr>
              <w:t>2.</w:t>
            </w:r>
          </w:p>
        </w:tc>
        <w:tc>
          <w:tcPr>
            <w:tcW w:w="5812" w:type="dxa"/>
            <w:vAlign w:val="center"/>
          </w:tcPr>
          <w:p w14:paraId="3A0207ED" w14:textId="77777777" w:rsidR="0022240E" w:rsidRPr="00C227B7" w:rsidRDefault="0022240E" w:rsidP="0022240E">
            <w:pPr>
              <w:spacing w:line="240" w:lineRule="auto"/>
              <w:ind w:firstLine="0"/>
              <w:rPr>
                <w:sz w:val="24"/>
                <w:szCs w:val="24"/>
              </w:rPr>
            </w:pPr>
            <w:r w:rsidRPr="00C227B7">
              <w:rPr>
                <w:sz w:val="24"/>
                <w:szCs w:val="24"/>
              </w:rPr>
              <w:t>Прибор для капиллярного контроля</w:t>
            </w:r>
          </w:p>
        </w:tc>
        <w:tc>
          <w:tcPr>
            <w:tcW w:w="3431" w:type="dxa"/>
            <w:shd w:val="clear" w:color="auto" w:fill="auto"/>
          </w:tcPr>
          <w:p w14:paraId="7AF6E723" w14:textId="7DB4B5B9" w:rsidR="0022240E" w:rsidRPr="00C227B7" w:rsidRDefault="0022240E" w:rsidP="0022240E">
            <w:pPr>
              <w:spacing w:line="240" w:lineRule="auto"/>
              <w:ind w:firstLine="0"/>
              <w:jc w:val="center"/>
              <w:rPr>
                <w:sz w:val="24"/>
                <w:szCs w:val="24"/>
              </w:rPr>
            </w:pPr>
            <w:r w:rsidRPr="00AF7B6F">
              <w:rPr>
                <w:sz w:val="24"/>
                <w:szCs w:val="24"/>
              </w:rPr>
              <w:t>не менее 1</w:t>
            </w:r>
          </w:p>
        </w:tc>
      </w:tr>
      <w:tr w:rsidR="0022240E" w:rsidRPr="00C227B7" w14:paraId="756A9FBB" w14:textId="77777777" w:rsidTr="00FC56D5">
        <w:trPr>
          <w:trHeight w:val="375"/>
        </w:trPr>
        <w:tc>
          <w:tcPr>
            <w:tcW w:w="709" w:type="dxa"/>
            <w:shd w:val="clear" w:color="auto" w:fill="auto"/>
            <w:vAlign w:val="center"/>
          </w:tcPr>
          <w:p w14:paraId="5020B416" w14:textId="77777777" w:rsidR="0022240E" w:rsidRPr="00C227B7" w:rsidRDefault="0022240E" w:rsidP="0022240E">
            <w:pPr>
              <w:spacing w:line="240" w:lineRule="auto"/>
              <w:ind w:left="-142" w:right="-108" w:firstLine="0"/>
              <w:jc w:val="center"/>
              <w:rPr>
                <w:sz w:val="24"/>
                <w:szCs w:val="24"/>
              </w:rPr>
            </w:pPr>
            <w:r w:rsidRPr="00C227B7">
              <w:rPr>
                <w:sz w:val="24"/>
                <w:szCs w:val="24"/>
              </w:rPr>
              <w:t>3.</w:t>
            </w:r>
          </w:p>
        </w:tc>
        <w:tc>
          <w:tcPr>
            <w:tcW w:w="5812" w:type="dxa"/>
            <w:vAlign w:val="center"/>
          </w:tcPr>
          <w:p w14:paraId="11A9833E" w14:textId="77777777" w:rsidR="0022240E" w:rsidRPr="00C227B7" w:rsidRDefault="0022240E" w:rsidP="0022240E">
            <w:pPr>
              <w:spacing w:line="240" w:lineRule="auto"/>
              <w:ind w:firstLine="0"/>
              <w:rPr>
                <w:sz w:val="24"/>
                <w:szCs w:val="24"/>
              </w:rPr>
            </w:pPr>
            <w:r w:rsidRPr="00C227B7">
              <w:rPr>
                <w:sz w:val="24"/>
                <w:szCs w:val="24"/>
              </w:rPr>
              <w:t>Прибор для магнитного контроля (магнитный сканер)</w:t>
            </w:r>
          </w:p>
        </w:tc>
        <w:tc>
          <w:tcPr>
            <w:tcW w:w="3431" w:type="dxa"/>
            <w:shd w:val="clear" w:color="auto" w:fill="auto"/>
          </w:tcPr>
          <w:p w14:paraId="2F1C8D6F" w14:textId="18AC8700" w:rsidR="0022240E" w:rsidRPr="00C227B7" w:rsidRDefault="0022240E" w:rsidP="0022240E">
            <w:pPr>
              <w:spacing w:line="240" w:lineRule="auto"/>
              <w:ind w:firstLine="0"/>
              <w:jc w:val="center"/>
              <w:rPr>
                <w:sz w:val="24"/>
                <w:szCs w:val="24"/>
              </w:rPr>
            </w:pPr>
            <w:r w:rsidRPr="00AF7B6F">
              <w:rPr>
                <w:sz w:val="24"/>
                <w:szCs w:val="24"/>
              </w:rPr>
              <w:t>не менее 1</w:t>
            </w:r>
          </w:p>
        </w:tc>
      </w:tr>
    </w:tbl>
    <w:p w14:paraId="167EC2EB" w14:textId="77777777" w:rsidR="00C227B7" w:rsidRPr="00C227B7" w:rsidRDefault="00C227B7" w:rsidP="00C227B7">
      <w:pPr>
        <w:spacing w:line="240" w:lineRule="auto"/>
        <w:rPr>
          <w:rFonts w:eastAsia="Calibri"/>
          <w:b/>
          <w:sz w:val="24"/>
          <w:szCs w:val="24"/>
          <w:lang w:eastAsia="en-US"/>
        </w:rPr>
      </w:pPr>
      <w:r w:rsidRPr="00C227B7">
        <w:rPr>
          <w:rFonts w:eastAsia="Calibri"/>
          <w:b/>
          <w:sz w:val="24"/>
          <w:szCs w:val="24"/>
          <w:lang w:eastAsia="en-US"/>
        </w:rPr>
        <w:t>Возможно использование многофункционального оборудования, содержащего функции нескольких типов приборов, указанных в данной таблице.</w:t>
      </w:r>
    </w:p>
    <w:p w14:paraId="18088020" w14:textId="77777777" w:rsidR="00C227B7" w:rsidRPr="00C227B7" w:rsidRDefault="00C227B7" w:rsidP="00C227B7">
      <w:pPr>
        <w:spacing w:line="240" w:lineRule="auto"/>
        <w:rPr>
          <w:rFonts w:eastAsia="Calibri"/>
          <w:b/>
          <w:sz w:val="24"/>
          <w:szCs w:val="24"/>
          <w:lang w:eastAsia="en-US"/>
        </w:rPr>
      </w:pPr>
    </w:p>
    <w:p w14:paraId="1927FB6F" w14:textId="77777777" w:rsidR="00C227B7" w:rsidRPr="00C227B7" w:rsidRDefault="00C227B7" w:rsidP="00C227B7">
      <w:pPr>
        <w:spacing w:line="0" w:lineRule="atLeast"/>
        <w:rPr>
          <w:rFonts w:eastAsia="Calibri"/>
          <w:sz w:val="24"/>
          <w:szCs w:val="24"/>
          <w:lang w:eastAsia="en-US"/>
        </w:rPr>
      </w:pPr>
      <w:r w:rsidRPr="00C227B7">
        <w:rPr>
          <w:rFonts w:eastAsia="Calibri"/>
          <w:b/>
          <w:sz w:val="24"/>
          <w:szCs w:val="24"/>
          <w:lang w:eastAsia="en-US"/>
        </w:rPr>
        <w:t>2.7. Условия выполнения работ:</w:t>
      </w:r>
    </w:p>
    <w:p w14:paraId="2DE58075"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t>Участник выполняет свои обязательства в строгом соответствии с нормативными документами:</w:t>
      </w:r>
    </w:p>
    <w:p w14:paraId="587DC5A5"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t>- Федеральным Законом Российской Федерации от 20.06.1997 №116-ФЗ «О промышленной безопасности опасных производственных объектов»;</w:t>
      </w:r>
    </w:p>
    <w:p w14:paraId="6C142D2C"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t xml:space="preserve">- Федеральные нормы и правила в области промышленной безопасности «Правила промышленной безопасности складов нефти и нефтепродуктов», утв. Приказом </w:t>
      </w:r>
      <w:proofErr w:type="spellStart"/>
      <w:r w:rsidRPr="00C227B7">
        <w:rPr>
          <w:rFonts w:eastAsia="Calibri"/>
          <w:sz w:val="24"/>
          <w:szCs w:val="24"/>
          <w:lang w:eastAsia="en-US"/>
        </w:rPr>
        <w:t>Ростехнадзора</w:t>
      </w:r>
      <w:proofErr w:type="spellEnd"/>
      <w:r w:rsidRPr="00C227B7">
        <w:rPr>
          <w:rFonts w:eastAsia="Calibri"/>
          <w:sz w:val="24"/>
          <w:szCs w:val="24"/>
          <w:lang w:eastAsia="en-US"/>
        </w:rPr>
        <w:t xml:space="preserve"> от 15.12.2020 N 529;</w:t>
      </w:r>
    </w:p>
    <w:p w14:paraId="5D15CFD8"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t>- Федеральный закон от 10.01.2002 № 7-ФЗ «Об охране окружающей среды»;</w:t>
      </w:r>
    </w:p>
    <w:p w14:paraId="28D369D0" w14:textId="77777777" w:rsidR="00C227B7" w:rsidRPr="00C227B7" w:rsidRDefault="00C227B7" w:rsidP="00C227B7">
      <w:pPr>
        <w:spacing w:line="0" w:lineRule="atLeast"/>
        <w:rPr>
          <w:rFonts w:eastAsia="Calibri"/>
          <w:sz w:val="24"/>
          <w:szCs w:val="24"/>
          <w:shd w:val="clear" w:color="auto" w:fill="FFFFFF"/>
          <w:lang w:eastAsia="en-US"/>
        </w:rPr>
      </w:pPr>
      <w:r w:rsidRPr="00C227B7">
        <w:rPr>
          <w:rFonts w:eastAsia="Calibri"/>
          <w:sz w:val="24"/>
          <w:szCs w:val="24"/>
          <w:lang w:eastAsia="en-US"/>
        </w:rPr>
        <w:t xml:space="preserve">- Федеральные нормы и правила в области промышленной безопасности «Правила проведения экспертизы промышленной безопасности», утвержденные Приказом </w:t>
      </w:r>
      <w:proofErr w:type="spellStart"/>
      <w:r w:rsidRPr="00C227B7">
        <w:rPr>
          <w:rFonts w:eastAsia="Calibri"/>
          <w:sz w:val="24"/>
          <w:szCs w:val="24"/>
          <w:lang w:eastAsia="en-US"/>
        </w:rPr>
        <w:t>Ростехнадзора</w:t>
      </w:r>
      <w:proofErr w:type="spellEnd"/>
      <w:r w:rsidRPr="00C227B7">
        <w:rPr>
          <w:rFonts w:eastAsia="Calibri"/>
          <w:sz w:val="24"/>
          <w:szCs w:val="24"/>
          <w:lang w:eastAsia="en-US"/>
        </w:rPr>
        <w:t xml:space="preserve"> от 20.10.2020 N 420</w:t>
      </w:r>
      <w:r w:rsidRPr="00C227B7">
        <w:rPr>
          <w:rFonts w:eastAsia="Calibri"/>
          <w:sz w:val="24"/>
          <w:szCs w:val="24"/>
          <w:shd w:val="clear" w:color="auto" w:fill="FFFFFF"/>
          <w:lang w:eastAsia="en-US"/>
        </w:rPr>
        <w:t>;</w:t>
      </w:r>
    </w:p>
    <w:p w14:paraId="518F09F5"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t>- РД 08-95-95 «Положение о системе технического диагностирования сварных вертикальных цилиндрических резервуаров для нефти и нефтепродуктов»;</w:t>
      </w:r>
    </w:p>
    <w:p w14:paraId="777DDB16"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t xml:space="preserve">- </w:t>
      </w:r>
      <w:r w:rsidRPr="00C227B7">
        <w:rPr>
          <w:rFonts w:eastAsia="Calibri"/>
          <w:sz w:val="24"/>
          <w:szCs w:val="24"/>
          <w:lang w:val="x-none" w:eastAsia="x-none"/>
        </w:rPr>
        <w:t xml:space="preserve">«Рекомендации по техническому диагностированию сварных вертикальных цилиндрических резервуаров для нефти и нефтепродуктов» утвержденному приказом Федеральной службы по экологическому, технологическому и атомному надзору от </w:t>
      </w:r>
      <w:r w:rsidRPr="00C227B7">
        <w:rPr>
          <w:rFonts w:eastAsia="Calibri"/>
          <w:sz w:val="24"/>
          <w:szCs w:val="24"/>
          <w:lang w:eastAsia="x-none"/>
        </w:rPr>
        <w:t>23.08.</w:t>
      </w:r>
      <w:r w:rsidRPr="00C227B7">
        <w:rPr>
          <w:rFonts w:eastAsia="Calibri"/>
          <w:sz w:val="24"/>
          <w:szCs w:val="24"/>
          <w:lang w:val="x-none" w:eastAsia="x-none"/>
        </w:rPr>
        <w:t xml:space="preserve">2023 г. № </w:t>
      </w:r>
      <w:r w:rsidRPr="00C227B7">
        <w:rPr>
          <w:rFonts w:eastAsia="Calibri"/>
          <w:sz w:val="24"/>
          <w:szCs w:val="24"/>
          <w:lang w:eastAsia="x-none"/>
        </w:rPr>
        <w:t>305.</w:t>
      </w:r>
    </w:p>
    <w:p w14:paraId="324AC817" w14:textId="77777777" w:rsidR="00C227B7" w:rsidRPr="00C227B7" w:rsidRDefault="00C227B7" w:rsidP="00C227B7">
      <w:pPr>
        <w:spacing w:line="0" w:lineRule="atLeast"/>
        <w:rPr>
          <w:rFonts w:eastAsia="Calibri"/>
          <w:sz w:val="24"/>
          <w:szCs w:val="24"/>
          <w:lang w:eastAsia="en-US"/>
        </w:rPr>
      </w:pPr>
      <w:r w:rsidRPr="00C227B7">
        <w:rPr>
          <w:rFonts w:eastAsia="Calibri"/>
          <w:sz w:val="24"/>
          <w:szCs w:val="24"/>
          <w:lang w:eastAsia="en-US"/>
        </w:rPr>
        <w:t>Персонал, задействованный на выполнении заявленных видов работ, должен быть обеспечен средствами индивидуальной защиты (СИЗ), в том числе: каской, газоанализатором, специальной одеждой, защитными очками, страховочной привязью (при работе на высоте) - по 1 комплекту на каждого сотрудника, планируемого к привлечению для оказания услуг на опасных производственных объектах АО «</w:t>
      </w:r>
      <w:proofErr w:type="spellStart"/>
      <w:r w:rsidRPr="00C227B7">
        <w:rPr>
          <w:rFonts w:eastAsia="Calibri"/>
          <w:sz w:val="24"/>
          <w:szCs w:val="24"/>
          <w:lang w:eastAsia="en-US"/>
        </w:rPr>
        <w:t>Саханефтегазсбыт</w:t>
      </w:r>
      <w:proofErr w:type="spellEnd"/>
      <w:r w:rsidRPr="00C227B7">
        <w:rPr>
          <w:rFonts w:eastAsia="Calibri"/>
          <w:sz w:val="24"/>
          <w:szCs w:val="24"/>
          <w:lang w:eastAsia="en-US"/>
        </w:rPr>
        <w:t>».</w:t>
      </w:r>
    </w:p>
    <w:p w14:paraId="79EADFD0" w14:textId="77777777" w:rsidR="00C227B7" w:rsidRPr="00C227B7" w:rsidRDefault="00C227B7" w:rsidP="00C227B7">
      <w:pPr>
        <w:spacing w:line="0" w:lineRule="atLeast"/>
        <w:rPr>
          <w:rFonts w:eastAsia="Calibri"/>
          <w:sz w:val="24"/>
          <w:szCs w:val="24"/>
          <w:lang w:eastAsia="en-US"/>
        </w:rPr>
      </w:pPr>
    </w:p>
    <w:p w14:paraId="42991703" w14:textId="77777777" w:rsidR="00C227B7" w:rsidRPr="00C227B7" w:rsidRDefault="00C227B7" w:rsidP="00C227B7">
      <w:pPr>
        <w:keepNext/>
        <w:suppressLineNumbers/>
        <w:suppressAutoHyphens/>
        <w:spacing w:line="240" w:lineRule="auto"/>
        <w:ind w:right="-2" w:firstLine="426"/>
        <w:rPr>
          <w:sz w:val="24"/>
          <w:szCs w:val="24"/>
          <w:shd w:val="clear" w:color="auto" w:fill="FBFBFB"/>
        </w:rPr>
      </w:pPr>
      <w:r w:rsidRPr="00C227B7">
        <w:rPr>
          <w:b/>
          <w:color w:val="000000"/>
          <w:sz w:val="24"/>
          <w:szCs w:val="24"/>
        </w:rPr>
        <w:t>2.8.</w:t>
      </w:r>
      <w:r w:rsidRPr="00C227B7">
        <w:rPr>
          <w:b/>
          <w:bCs/>
          <w:color w:val="000000"/>
          <w:sz w:val="24"/>
          <w:szCs w:val="24"/>
        </w:rPr>
        <w:t xml:space="preserve"> </w:t>
      </w:r>
      <w:r w:rsidRPr="00C227B7">
        <w:rPr>
          <w:b/>
          <w:sz w:val="24"/>
          <w:szCs w:val="24"/>
        </w:rPr>
        <w:t>Обоснование начальной (максимальной) цены договора (НМЦД), п</w:t>
      </w:r>
      <w:r w:rsidRPr="00C227B7">
        <w:rPr>
          <w:b/>
          <w:bCs/>
          <w:sz w:val="24"/>
          <w:szCs w:val="24"/>
        </w:rPr>
        <w:t>орядок формирования цены договора:</w:t>
      </w:r>
      <w:r w:rsidRPr="00C227B7">
        <w:rPr>
          <w:sz w:val="24"/>
          <w:szCs w:val="24"/>
        </w:rPr>
        <w:t xml:space="preserve"> </w:t>
      </w:r>
      <w:r w:rsidRPr="00C227B7">
        <w:rPr>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0614B006" w14:textId="77777777" w:rsidR="00C227B7" w:rsidRPr="00C227B7" w:rsidRDefault="00C227B7" w:rsidP="00C227B7">
      <w:pPr>
        <w:keepNext/>
        <w:suppressLineNumbers/>
        <w:suppressAutoHyphens/>
        <w:spacing w:line="240" w:lineRule="auto"/>
        <w:ind w:right="-2" w:firstLine="426"/>
        <w:rPr>
          <w:sz w:val="24"/>
          <w:szCs w:val="24"/>
          <w:shd w:val="clear" w:color="auto" w:fill="FBFBFB"/>
        </w:rPr>
      </w:pPr>
      <w:r w:rsidRPr="00C227B7">
        <w:rPr>
          <w:sz w:val="24"/>
          <w:szCs w:val="24"/>
          <w:shd w:val="clear" w:color="auto" w:fill="FBFBFB"/>
        </w:rPr>
        <w:t>В целях получения ценовой информации были направленны запрос о предоставлении коммерческих предложений подрядчикам, которые ранее выполняли работы для АО «</w:t>
      </w:r>
      <w:proofErr w:type="spellStart"/>
      <w:r w:rsidRPr="00C227B7">
        <w:rPr>
          <w:sz w:val="24"/>
          <w:szCs w:val="24"/>
          <w:shd w:val="clear" w:color="auto" w:fill="FBFBFB"/>
        </w:rPr>
        <w:t>Саханефтегазсбыт</w:t>
      </w:r>
      <w:proofErr w:type="spellEnd"/>
      <w:r w:rsidRPr="00C227B7">
        <w:rPr>
          <w:sz w:val="24"/>
          <w:szCs w:val="24"/>
          <w:shd w:val="clear" w:color="auto" w:fill="FBFBFB"/>
        </w:rPr>
        <w:t xml:space="preserve">». НМЦД сформирована на основании 4 полученных коммерческих предложений, согласно </w:t>
      </w:r>
      <w:proofErr w:type="spellStart"/>
      <w:r w:rsidRPr="00C227B7">
        <w:rPr>
          <w:sz w:val="24"/>
          <w:szCs w:val="24"/>
          <w:shd w:val="clear" w:color="auto" w:fill="FBFBFB"/>
        </w:rPr>
        <w:t>п.п</w:t>
      </w:r>
      <w:proofErr w:type="spellEnd"/>
      <w:r w:rsidRPr="00C227B7">
        <w:rPr>
          <w:sz w:val="24"/>
          <w:szCs w:val="24"/>
          <w:shd w:val="clear" w:color="auto" w:fill="FBFBFB"/>
        </w:rPr>
        <w:t>. «б» п.1 п.9.2.1.1. Положения о закупке.</w:t>
      </w:r>
    </w:p>
    <w:p w14:paraId="62B1992A" w14:textId="77777777" w:rsidR="00C227B7" w:rsidRPr="00C227B7" w:rsidRDefault="00C227B7" w:rsidP="00C227B7">
      <w:pPr>
        <w:keepNext/>
        <w:suppressLineNumbers/>
        <w:suppressAutoHyphens/>
        <w:spacing w:line="240" w:lineRule="auto"/>
        <w:ind w:right="-2" w:firstLine="426"/>
        <w:rPr>
          <w:sz w:val="24"/>
          <w:szCs w:val="24"/>
          <w:shd w:val="clear" w:color="auto" w:fill="FBFBFB"/>
        </w:rPr>
      </w:pPr>
      <w:r w:rsidRPr="00C227B7">
        <w:rPr>
          <w:sz w:val="24"/>
          <w:szCs w:val="24"/>
          <w:shd w:val="clear" w:color="auto" w:fill="FBFBFB"/>
        </w:rPr>
        <w:t xml:space="preserve">НМЦД определена путем сравнения цен полученных коммерческих предложений и вычисления средней цены по формуле: НМЦД = (Цена1+Цена2+…) / Количество цен, при превышении коэффициента вариации более 33% для приведения к однородности ценового диапазона исключаются самые большие и малые значения коммерческих предложений, согласно </w:t>
      </w:r>
      <w:proofErr w:type="spellStart"/>
      <w:r w:rsidRPr="00C227B7">
        <w:rPr>
          <w:sz w:val="24"/>
          <w:szCs w:val="24"/>
          <w:shd w:val="clear" w:color="auto" w:fill="FBFBFB"/>
        </w:rPr>
        <w:t>п.п</w:t>
      </w:r>
      <w:proofErr w:type="spellEnd"/>
      <w:r w:rsidRPr="00C227B7">
        <w:rPr>
          <w:sz w:val="24"/>
          <w:szCs w:val="24"/>
          <w:shd w:val="clear" w:color="auto" w:fill="FBFBFB"/>
        </w:rPr>
        <w:t>. «б» п. 2 п. 9.2.1.1 Положения о закупке.</w:t>
      </w:r>
    </w:p>
    <w:p w14:paraId="524DC8EF" w14:textId="77777777" w:rsidR="00C227B7" w:rsidRPr="00C227B7" w:rsidRDefault="00C227B7" w:rsidP="00C227B7">
      <w:pPr>
        <w:keepNext/>
        <w:suppressLineNumbers/>
        <w:suppressAutoHyphens/>
        <w:spacing w:line="240" w:lineRule="auto"/>
        <w:ind w:right="-2" w:firstLine="426"/>
        <w:rPr>
          <w:sz w:val="24"/>
          <w:szCs w:val="24"/>
          <w:shd w:val="clear" w:color="auto" w:fill="FBFBFB"/>
        </w:rPr>
      </w:pPr>
      <w:r w:rsidRPr="00C227B7">
        <w:rPr>
          <w:sz w:val="24"/>
          <w:szCs w:val="24"/>
          <w:shd w:val="clear" w:color="auto" w:fill="FBFBFB"/>
        </w:rPr>
        <w:t>Согласно техническому заданию НМЦД определяется без учета НДС.</w:t>
      </w:r>
    </w:p>
    <w:p w14:paraId="0D224927" w14:textId="77777777" w:rsidR="00C227B7" w:rsidRPr="00C227B7" w:rsidRDefault="00C227B7" w:rsidP="00C227B7">
      <w:pPr>
        <w:spacing w:line="240" w:lineRule="auto"/>
        <w:ind w:firstLine="540"/>
        <w:jc w:val="center"/>
        <w:rPr>
          <w:rFonts w:eastAsia="Calibri"/>
          <w:b/>
          <w:sz w:val="16"/>
          <w:szCs w:val="16"/>
          <w:highlight w:val="yellow"/>
          <w:lang w:eastAsia="en-US"/>
        </w:rPr>
      </w:pPr>
    </w:p>
    <w:p w14:paraId="775D05DA" w14:textId="77777777" w:rsidR="00C227B7" w:rsidRPr="00C227B7" w:rsidRDefault="00C227B7" w:rsidP="00C227B7">
      <w:pPr>
        <w:spacing w:line="240" w:lineRule="auto"/>
        <w:ind w:firstLine="540"/>
        <w:jc w:val="center"/>
        <w:rPr>
          <w:rFonts w:eastAsia="Calibri"/>
          <w:b/>
          <w:sz w:val="16"/>
          <w:szCs w:val="16"/>
          <w:lang w:eastAsia="en-US"/>
        </w:rPr>
      </w:pPr>
      <w:r w:rsidRPr="00C227B7">
        <w:rPr>
          <w:rFonts w:eastAsia="Calibri"/>
          <w:b/>
          <w:sz w:val="16"/>
          <w:szCs w:val="16"/>
          <w:lang w:eastAsia="en-US"/>
        </w:rPr>
        <w:t>Лот №1 (филиал «Ленская нефтебаза»)</w:t>
      </w:r>
    </w:p>
    <w:tbl>
      <w:tblPr>
        <w:tblW w:w="11052" w:type="dxa"/>
        <w:jc w:val="center"/>
        <w:tblLayout w:type="fixed"/>
        <w:tblLook w:val="04A0" w:firstRow="1" w:lastRow="0" w:firstColumn="1" w:lastColumn="0" w:noHBand="0" w:noVBand="1"/>
      </w:tblPr>
      <w:tblGrid>
        <w:gridCol w:w="988"/>
        <w:gridCol w:w="1016"/>
        <w:gridCol w:w="118"/>
        <w:gridCol w:w="874"/>
        <w:gridCol w:w="992"/>
        <w:gridCol w:w="993"/>
        <w:gridCol w:w="1110"/>
        <w:gridCol w:w="1134"/>
        <w:gridCol w:w="1134"/>
        <w:gridCol w:w="850"/>
        <w:gridCol w:w="709"/>
        <w:gridCol w:w="1134"/>
      </w:tblGrid>
      <w:tr w:rsidR="00C227B7" w:rsidRPr="00C227B7" w14:paraId="0F2F01D2" w14:textId="77777777" w:rsidTr="00FC56D5">
        <w:trPr>
          <w:trHeight w:val="315"/>
          <w:jc w:val="center"/>
        </w:trPr>
        <w:tc>
          <w:tcPr>
            <w:tcW w:w="9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B66E3C"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Наименование</w:t>
            </w:r>
          </w:p>
        </w:tc>
        <w:tc>
          <w:tcPr>
            <w:tcW w:w="1134" w:type="dxa"/>
            <w:gridSpan w:val="2"/>
            <w:tcBorders>
              <w:top w:val="single" w:sz="4" w:space="0" w:color="auto"/>
              <w:left w:val="nil"/>
              <w:bottom w:val="single" w:sz="4" w:space="0" w:color="auto"/>
              <w:right w:val="nil"/>
            </w:tcBorders>
          </w:tcPr>
          <w:p w14:paraId="5FAFDF51"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p>
        </w:tc>
        <w:tc>
          <w:tcPr>
            <w:tcW w:w="6237" w:type="dxa"/>
            <w:gridSpan w:val="6"/>
            <w:tcBorders>
              <w:top w:val="single" w:sz="4" w:space="0" w:color="auto"/>
              <w:left w:val="nil"/>
              <w:bottom w:val="single" w:sz="4" w:space="0" w:color="auto"/>
              <w:right w:val="single" w:sz="4" w:space="0" w:color="auto"/>
            </w:tcBorders>
            <w:shd w:val="clear" w:color="auto" w:fill="auto"/>
            <w:noWrap/>
            <w:vAlign w:val="center"/>
            <w:hideMark/>
          </w:tcPr>
          <w:p w14:paraId="7917195D"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 xml:space="preserve">Цена без НДС 20%, руб. за 1 </w:t>
            </w:r>
            <w:proofErr w:type="spellStart"/>
            <w:r w:rsidRPr="00C227B7">
              <w:rPr>
                <w:rFonts w:eastAsia="Calibri"/>
                <w:b/>
                <w:color w:val="333333"/>
                <w:sz w:val="16"/>
                <w:szCs w:val="16"/>
                <w:shd w:val="clear" w:color="auto" w:fill="FFFFFF"/>
                <w:lang w:eastAsia="en-US"/>
              </w:rPr>
              <w:t>ед</w:t>
            </w:r>
            <w:proofErr w:type="spellEnd"/>
            <w:r w:rsidRPr="00C227B7">
              <w:rPr>
                <w:rFonts w:eastAsia="Calibri"/>
                <w:b/>
                <w:color w:val="333333"/>
                <w:sz w:val="16"/>
                <w:szCs w:val="16"/>
                <w:shd w:val="clear" w:color="auto" w:fill="FFFFFF"/>
                <w:lang w:eastAsia="en-US"/>
              </w:rPr>
              <w:t xml:space="preserve"> / 1 км.</w:t>
            </w:r>
          </w:p>
        </w:tc>
        <w:tc>
          <w:tcPr>
            <w:tcW w:w="850" w:type="dxa"/>
            <w:vMerge w:val="restart"/>
            <w:tcBorders>
              <w:top w:val="single" w:sz="4" w:space="0" w:color="auto"/>
              <w:left w:val="single" w:sz="4" w:space="0" w:color="auto"/>
              <w:right w:val="single" w:sz="4" w:space="0" w:color="auto"/>
            </w:tcBorders>
          </w:tcPr>
          <w:p w14:paraId="0634F70E"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Коэффициент</w:t>
            </w:r>
          </w:p>
          <w:p w14:paraId="38F687B6"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вариации цены</w:t>
            </w:r>
          </w:p>
        </w:tc>
        <w:tc>
          <w:tcPr>
            <w:tcW w:w="709" w:type="dxa"/>
            <w:vMerge w:val="restart"/>
            <w:tcBorders>
              <w:top w:val="single" w:sz="4" w:space="0" w:color="auto"/>
              <w:left w:val="single" w:sz="4" w:space="0" w:color="auto"/>
              <w:right w:val="single" w:sz="4" w:space="0" w:color="auto"/>
            </w:tcBorders>
          </w:tcPr>
          <w:p w14:paraId="64C130B9"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 xml:space="preserve">Количество РВС или ТУ (в ед.), протяженность </w:t>
            </w:r>
            <w:r w:rsidRPr="00C227B7">
              <w:rPr>
                <w:rFonts w:eastAsia="Calibri"/>
                <w:b/>
                <w:color w:val="333333"/>
                <w:sz w:val="16"/>
                <w:szCs w:val="16"/>
                <w:shd w:val="clear" w:color="auto" w:fill="FFFFFF"/>
                <w:lang w:eastAsia="en-US"/>
              </w:rPr>
              <w:lastRenderedPageBreak/>
              <w:t>ТТП в км.</w:t>
            </w:r>
          </w:p>
        </w:tc>
        <w:tc>
          <w:tcPr>
            <w:tcW w:w="1134" w:type="dxa"/>
            <w:vMerge w:val="restart"/>
            <w:tcBorders>
              <w:top w:val="single" w:sz="4" w:space="0" w:color="auto"/>
              <w:left w:val="nil"/>
              <w:right w:val="single" w:sz="4" w:space="0" w:color="auto"/>
            </w:tcBorders>
          </w:tcPr>
          <w:p w14:paraId="627720B7"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lastRenderedPageBreak/>
              <w:t>НМЦД с учетом количества РВС, ТУ и протяженности ТТП без учета НДС 20%</w:t>
            </w:r>
          </w:p>
        </w:tc>
      </w:tr>
      <w:tr w:rsidR="00C227B7" w:rsidRPr="00C227B7" w14:paraId="6FF97CF2" w14:textId="77777777" w:rsidTr="00FC56D5">
        <w:trPr>
          <w:trHeight w:val="630"/>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19659A00" w14:textId="77777777" w:rsidR="00C227B7" w:rsidRPr="00C227B7" w:rsidRDefault="00C227B7" w:rsidP="00C227B7">
            <w:pPr>
              <w:spacing w:line="240" w:lineRule="auto"/>
              <w:ind w:firstLine="0"/>
              <w:contextualSpacing/>
              <w:jc w:val="center"/>
              <w:rPr>
                <w:rFonts w:eastAsia="Calibri"/>
                <w:color w:val="333333"/>
                <w:sz w:val="16"/>
                <w:szCs w:val="16"/>
                <w:shd w:val="clear" w:color="auto" w:fill="FFFFFF"/>
                <w:lang w:eastAsia="en-US"/>
              </w:rPr>
            </w:pPr>
          </w:p>
        </w:tc>
        <w:tc>
          <w:tcPr>
            <w:tcW w:w="1016" w:type="dxa"/>
            <w:tcBorders>
              <w:top w:val="nil"/>
              <w:left w:val="nil"/>
              <w:bottom w:val="single" w:sz="4" w:space="0" w:color="auto"/>
              <w:right w:val="single" w:sz="4" w:space="0" w:color="auto"/>
            </w:tcBorders>
            <w:shd w:val="clear" w:color="auto" w:fill="auto"/>
            <w:vAlign w:val="center"/>
            <w:hideMark/>
          </w:tcPr>
          <w:p w14:paraId="69D1BB21"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№1</w:t>
            </w:r>
          </w:p>
        </w:tc>
        <w:tc>
          <w:tcPr>
            <w:tcW w:w="992" w:type="dxa"/>
            <w:gridSpan w:val="2"/>
            <w:tcBorders>
              <w:top w:val="nil"/>
              <w:left w:val="nil"/>
              <w:bottom w:val="single" w:sz="4" w:space="0" w:color="auto"/>
              <w:right w:val="single" w:sz="4" w:space="0" w:color="auto"/>
            </w:tcBorders>
            <w:shd w:val="clear" w:color="auto" w:fill="auto"/>
            <w:vAlign w:val="center"/>
          </w:tcPr>
          <w:p w14:paraId="2E04C59E"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№2</w:t>
            </w:r>
          </w:p>
        </w:tc>
        <w:tc>
          <w:tcPr>
            <w:tcW w:w="992" w:type="dxa"/>
            <w:tcBorders>
              <w:top w:val="nil"/>
              <w:left w:val="nil"/>
              <w:bottom w:val="single" w:sz="4" w:space="0" w:color="auto"/>
              <w:right w:val="single" w:sz="4" w:space="0" w:color="auto"/>
            </w:tcBorders>
            <w:vAlign w:val="center"/>
          </w:tcPr>
          <w:p w14:paraId="081E1611"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№3</w:t>
            </w:r>
          </w:p>
        </w:tc>
        <w:tc>
          <w:tcPr>
            <w:tcW w:w="993" w:type="dxa"/>
            <w:tcBorders>
              <w:top w:val="nil"/>
              <w:left w:val="nil"/>
              <w:bottom w:val="single" w:sz="4" w:space="0" w:color="auto"/>
              <w:right w:val="single" w:sz="4" w:space="0" w:color="auto"/>
            </w:tcBorders>
            <w:vAlign w:val="center"/>
          </w:tcPr>
          <w:p w14:paraId="05415196"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№4</w:t>
            </w:r>
          </w:p>
        </w:tc>
        <w:tc>
          <w:tcPr>
            <w:tcW w:w="1110" w:type="dxa"/>
            <w:tcBorders>
              <w:top w:val="nil"/>
              <w:left w:val="nil"/>
              <w:bottom w:val="single" w:sz="4" w:space="0" w:color="auto"/>
              <w:right w:val="single" w:sz="4" w:space="0" w:color="auto"/>
            </w:tcBorders>
            <w:vAlign w:val="center"/>
          </w:tcPr>
          <w:p w14:paraId="35E39EF1" w14:textId="77777777" w:rsidR="00C227B7" w:rsidRPr="00C227B7" w:rsidRDefault="00C227B7" w:rsidP="00C227B7">
            <w:pPr>
              <w:spacing w:line="240" w:lineRule="auto"/>
              <w:ind w:firstLine="0"/>
              <w:contextualSpacing/>
              <w:jc w:val="center"/>
              <w:rPr>
                <w:rFonts w:eastAsia="Calibri"/>
                <w:b/>
                <w:color w:val="000000"/>
                <w:sz w:val="16"/>
                <w:szCs w:val="16"/>
                <w:lang w:eastAsia="en-US"/>
              </w:rPr>
            </w:pPr>
            <w:r w:rsidRPr="00C227B7">
              <w:rPr>
                <w:rFonts w:eastAsia="Calibri"/>
                <w:b/>
                <w:color w:val="333333"/>
                <w:sz w:val="16"/>
                <w:szCs w:val="16"/>
                <w:shd w:val="clear" w:color="auto" w:fill="FFFFFF"/>
                <w:lang w:eastAsia="en-US"/>
              </w:rPr>
              <w:t>Участник №5</w:t>
            </w:r>
          </w:p>
        </w:tc>
        <w:tc>
          <w:tcPr>
            <w:tcW w:w="1134" w:type="dxa"/>
            <w:tcBorders>
              <w:top w:val="single" w:sz="4" w:space="0" w:color="auto"/>
              <w:left w:val="nil"/>
              <w:bottom w:val="single" w:sz="4" w:space="0" w:color="auto"/>
              <w:right w:val="single" w:sz="4" w:space="0" w:color="auto"/>
            </w:tcBorders>
            <w:vAlign w:val="center"/>
          </w:tcPr>
          <w:p w14:paraId="785546E9"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№6</w:t>
            </w:r>
          </w:p>
        </w:tc>
        <w:tc>
          <w:tcPr>
            <w:tcW w:w="1134" w:type="dxa"/>
            <w:tcBorders>
              <w:top w:val="single" w:sz="4" w:space="0" w:color="auto"/>
              <w:left w:val="single" w:sz="4" w:space="0" w:color="auto"/>
              <w:bottom w:val="single" w:sz="4" w:space="0" w:color="auto"/>
              <w:right w:val="single" w:sz="4" w:space="0" w:color="auto"/>
            </w:tcBorders>
            <w:vAlign w:val="center"/>
          </w:tcPr>
          <w:p w14:paraId="7A8E3DCB"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НМЦД</w:t>
            </w:r>
          </w:p>
        </w:tc>
        <w:tc>
          <w:tcPr>
            <w:tcW w:w="850" w:type="dxa"/>
            <w:vMerge/>
            <w:tcBorders>
              <w:left w:val="single" w:sz="4" w:space="0" w:color="auto"/>
              <w:bottom w:val="single" w:sz="4" w:space="0" w:color="auto"/>
              <w:right w:val="single" w:sz="4" w:space="0" w:color="auto"/>
            </w:tcBorders>
          </w:tcPr>
          <w:p w14:paraId="3DE59D57"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p>
        </w:tc>
        <w:tc>
          <w:tcPr>
            <w:tcW w:w="709" w:type="dxa"/>
            <w:vMerge/>
            <w:tcBorders>
              <w:left w:val="single" w:sz="4" w:space="0" w:color="auto"/>
              <w:bottom w:val="single" w:sz="4" w:space="0" w:color="auto"/>
              <w:right w:val="single" w:sz="4" w:space="0" w:color="auto"/>
            </w:tcBorders>
          </w:tcPr>
          <w:p w14:paraId="2CD1F18B"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p>
        </w:tc>
        <w:tc>
          <w:tcPr>
            <w:tcW w:w="1134" w:type="dxa"/>
            <w:vMerge/>
            <w:tcBorders>
              <w:left w:val="nil"/>
              <w:bottom w:val="single" w:sz="4" w:space="0" w:color="auto"/>
              <w:right w:val="single" w:sz="4" w:space="0" w:color="auto"/>
            </w:tcBorders>
          </w:tcPr>
          <w:p w14:paraId="0D2C1A4C"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p>
        </w:tc>
      </w:tr>
      <w:tr w:rsidR="00C227B7" w:rsidRPr="00C227B7" w14:paraId="78D802E2" w14:textId="77777777" w:rsidTr="00FC56D5">
        <w:trPr>
          <w:trHeight w:val="159"/>
          <w:jc w:val="center"/>
        </w:trPr>
        <w:tc>
          <w:tcPr>
            <w:tcW w:w="988" w:type="dxa"/>
            <w:tcBorders>
              <w:top w:val="single" w:sz="4" w:space="0" w:color="auto"/>
              <w:left w:val="single" w:sz="4" w:space="0" w:color="auto"/>
              <w:bottom w:val="single" w:sz="4" w:space="0" w:color="000000"/>
              <w:right w:val="single" w:sz="4" w:space="0" w:color="auto"/>
            </w:tcBorders>
            <w:vAlign w:val="center"/>
          </w:tcPr>
          <w:p w14:paraId="513B379D" w14:textId="77777777" w:rsidR="00C227B7" w:rsidRPr="00C227B7" w:rsidRDefault="00C227B7" w:rsidP="00C227B7">
            <w:pPr>
              <w:spacing w:after="200" w:line="240" w:lineRule="auto"/>
              <w:ind w:firstLine="0"/>
              <w:contextualSpacing/>
              <w:jc w:val="left"/>
              <w:rPr>
                <w:rFonts w:eastAsia="Calibri"/>
                <w:color w:val="000000"/>
                <w:sz w:val="16"/>
                <w:szCs w:val="16"/>
                <w:lang w:eastAsia="en-US"/>
              </w:rPr>
            </w:pPr>
            <w:r w:rsidRPr="00C227B7">
              <w:rPr>
                <w:rFonts w:eastAsia="Calibri"/>
                <w:color w:val="000000"/>
                <w:sz w:val="16"/>
                <w:szCs w:val="16"/>
                <w:lang w:eastAsia="en-US"/>
              </w:rPr>
              <w:t>РВС-5000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7D16ADC"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220 000,00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D582E"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248 552,06</w:t>
            </w:r>
          </w:p>
        </w:tc>
        <w:tc>
          <w:tcPr>
            <w:tcW w:w="992" w:type="dxa"/>
            <w:tcBorders>
              <w:top w:val="single" w:sz="4" w:space="0" w:color="auto"/>
              <w:left w:val="single" w:sz="4" w:space="0" w:color="auto"/>
              <w:bottom w:val="single" w:sz="4" w:space="0" w:color="auto"/>
              <w:right w:val="single" w:sz="4" w:space="0" w:color="auto"/>
            </w:tcBorders>
            <w:vAlign w:val="center"/>
          </w:tcPr>
          <w:p w14:paraId="7D2CC9E1"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140 000,00</w:t>
            </w:r>
          </w:p>
        </w:tc>
        <w:tc>
          <w:tcPr>
            <w:tcW w:w="993" w:type="dxa"/>
            <w:tcBorders>
              <w:top w:val="single" w:sz="4" w:space="0" w:color="auto"/>
              <w:left w:val="single" w:sz="4" w:space="0" w:color="auto"/>
              <w:bottom w:val="single" w:sz="4" w:space="0" w:color="auto"/>
              <w:right w:val="single" w:sz="4" w:space="0" w:color="auto"/>
            </w:tcBorders>
            <w:vAlign w:val="center"/>
          </w:tcPr>
          <w:p w14:paraId="3A49AF87"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312 820,00</w:t>
            </w:r>
          </w:p>
        </w:tc>
        <w:tc>
          <w:tcPr>
            <w:tcW w:w="1110" w:type="dxa"/>
            <w:tcBorders>
              <w:top w:val="single" w:sz="4" w:space="0" w:color="auto"/>
              <w:left w:val="single" w:sz="4" w:space="0" w:color="auto"/>
              <w:bottom w:val="single" w:sz="4" w:space="0" w:color="auto"/>
              <w:right w:val="single" w:sz="4" w:space="0" w:color="auto"/>
            </w:tcBorders>
            <w:vAlign w:val="center"/>
          </w:tcPr>
          <w:p w14:paraId="37DFB25F"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330 000,00</w:t>
            </w:r>
          </w:p>
        </w:tc>
        <w:tc>
          <w:tcPr>
            <w:tcW w:w="1134" w:type="dxa"/>
            <w:tcBorders>
              <w:top w:val="single" w:sz="4" w:space="0" w:color="auto"/>
              <w:left w:val="single" w:sz="4" w:space="0" w:color="auto"/>
              <w:bottom w:val="single" w:sz="4" w:space="0" w:color="auto"/>
              <w:right w:val="single" w:sz="4" w:space="0" w:color="auto"/>
            </w:tcBorders>
            <w:vAlign w:val="center"/>
          </w:tcPr>
          <w:p w14:paraId="1BCAC8AC"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179 394,60</w:t>
            </w:r>
          </w:p>
        </w:tc>
        <w:tc>
          <w:tcPr>
            <w:tcW w:w="1134" w:type="dxa"/>
            <w:tcBorders>
              <w:top w:val="single" w:sz="4" w:space="0" w:color="auto"/>
              <w:left w:val="single" w:sz="4" w:space="0" w:color="auto"/>
              <w:bottom w:val="single" w:sz="4" w:space="0" w:color="auto"/>
              <w:right w:val="single" w:sz="4" w:space="0" w:color="auto"/>
            </w:tcBorders>
            <w:vAlign w:val="center"/>
          </w:tcPr>
          <w:p w14:paraId="4D812003"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b/>
                <w:color w:val="000000"/>
                <w:sz w:val="16"/>
                <w:szCs w:val="16"/>
                <w:lang w:eastAsia="en-US"/>
              </w:rPr>
              <w:t>238 461,11</w:t>
            </w:r>
          </w:p>
        </w:tc>
        <w:tc>
          <w:tcPr>
            <w:tcW w:w="850" w:type="dxa"/>
            <w:tcBorders>
              <w:top w:val="single" w:sz="4" w:space="0" w:color="auto"/>
              <w:left w:val="single" w:sz="4" w:space="0" w:color="auto"/>
              <w:bottom w:val="single" w:sz="4" w:space="0" w:color="auto"/>
              <w:right w:val="single" w:sz="4" w:space="0" w:color="auto"/>
            </w:tcBorders>
            <w:vAlign w:val="center"/>
          </w:tcPr>
          <w:p w14:paraId="6DB5EF66"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31,12%</w:t>
            </w:r>
          </w:p>
        </w:tc>
        <w:tc>
          <w:tcPr>
            <w:tcW w:w="709" w:type="dxa"/>
            <w:tcBorders>
              <w:top w:val="single" w:sz="4" w:space="0" w:color="auto"/>
              <w:left w:val="single" w:sz="4" w:space="0" w:color="auto"/>
              <w:bottom w:val="single" w:sz="4" w:space="0" w:color="auto"/>
              <w:right w:val="single" w:sz="4" w:space="0" w:color="auto"/>
            </w:tcBorders>
            <w:vAlign w:val="center"/>
          </w:tcPr>
          <w:p w14:paraId="77AE13DD"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9</w:t>
            </w:r>
          </w:p>
        </w:tc>
        <w:tc>
          <w:tcPr>
            <w:tcW w:w="1134" w:type="dxa"/>
            <w:tcBorders>
              <w:top w:val="nil"/>
              <w:left w:val="single" w:sz="4" w:space="0" w:color="auto"/>
              <w:bottom w:val="single" w:sz="4" w:space="0" w:color="auto"/>
              <w:right w:val="single" w:sz="4" w:space="0" w:color="auto"/>
            </w:tcBorders>
            <w:vAlign w:val="center"/>
          </w:tcPr>
          <w:p w14:paraId="6C3CF035" w14:textId="77777777" w:rsidR="00C227B7" w:rsidRPr="00C227B7" w:rsidRDefault="00C227B7" w:rsidP="00C227B7">
            <w:pPr>
              <w:spacing w:after="200" w:line="240" w:lineRule="auto"/>
              <w:ind w:firstLine="0"/>
              <w:contextualSpacing/>
              <w:jc w:val="center"/>
              <w:rPr>
                <w:rFonts w:eastAsia="Calibri"/>
                <w:b/>
                <w:color w:val="000000"/>
                <w:sz w:val="16"/>
                <w:szCs w:val="16"/>
                <w:lang w:eastAsia="en-US"/>
              </w:rPr>
            </w:pPr>
            <w:r w:rsidRPr="00C227B7">
              <w:rPr>
                <w:rFonts w:eastAsia="Calibri"/>
                <w:b/>
                <w:color w:val="000000"/>
                <w:sz w:val="16"/>
                <w:szCs w:val="16"/>
                <w:lang w:eastAsia="en-US"/>
              </w:rPr>
              <w:t>2 146 149,99</w:t>
            </w:r>
          </w:p>
        </w:tc>
      </w:tr>
      <w:tr w:rsidR="00C227B7" w:rsidRPr="00C227B7" w14:paraId="7BFD73CA" w14:textId="77777777" w:rsidTr="00FC56D5">
        <w:trPr>
          <w:trHeight w:val="77"/>
          <w:jc w:val="center"/>
        </w:trPr>
        <w:tc>
          <w:tcPr>
            <w:tcW w:w="988" w:type="dxa"/>
            <w:tcBorders>
              <w:top w:val="single" w:sz="4" w:space="0" w:color="auto"/>
              <w:left w:val="single" w:sz="4" w:space="0" w:color="auto"/>
              <w:bottom w:val="single" w:sz="4" w:space="0" w:color="000000"/>
              <w:right w:val="single" w:sz="4" w:space="0" w:color="auto"/>
            </w:tcBorders>
            <w:vAlign w:val="center"/>
          </w:tcPr>
          <w:p w14:paraId="11F38C05" w14:textId="77777777" w:rsidR="00C227B7" w:rsidRPr="00C227B7" w:rsidRDefault="00C227B7" w:rsidP="00C227B7">
            <w:pPr>
              <w:spacing w:after="200" w:line="240" w:lineRule="auto"/>
              <w:ind w:firstLine="0"/>
              <w:contextualSpacing/>
              <w:jc w:val="left"/>
              <w:rPr>
                <w:rFonts w:eastAsia="Calibri"/>
                <w:color w:val="000000"/>
                <w:sz w:val="16"/>
                <w:szCs w:val="16"/>
                <w:lang w:eastAsia="en-US"/>
              </w:rPr>
            </w:pPr>
            <w:r w:rsidRPr="00C227B7">
              <w:rPr>
                <w:rFonts w:eastAsia="Calibri"/>
                <w:color w:val="000000"/>
                <w:sz w:val="16"/>
                <w:szCs w:val="16"/>
                <w:lang w:eastAsia="en-US"/>
              </w:rPr>
              <w:t>РВС-2000</w:t>
            </w:r>
          </w:p>
        </w:tc>
        <w:tc>
          <w:tcPr>
            <w:tcW w:w="1016" w:type="dxa"/>
            <w:tcBorders>
              <w:top w:val="single" w:sz="4" w:space="0" w:color="auto"/>
              <w:left w:val="nil"/>
              <w:bottom w:val="single" w:sz="4" w:space="0" w:color="auto"/>
              <w:right w:val="single" w:sz="4" w:space="0" w:color="auto"/>
            </w:tcBorders>
            <w:shd w:val="clear" w:color="auto" w:fill="auto"/>
            <w:vAlign w:val="center"/>
          </w:tcPr>
          <w:p w14:paraId="474F4F4B"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160 000,00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8A1C1EB"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193 365,59</w:t>
            </w:r>
          </w:p>
        </w:tc>
        <w:tc>
          <w:tcPr>
            <w:tcW w:w="992" w:type="dxa"/>
            <w:tcBorders>
              <w:top w:val="single" w:sz="4" w:space="0" w:color="auto"/>
              <w:left w:val="nil"/>
              <w:bottom w:val="single" w:sz="4" w:space="0" w:color="auto"/>
              <w:right w:val="single" w:sz="4" w:space="0" w:color="auto"/>
            </w:tcBorders>
            <w:vAlign w:val="center"/>
          </w:tcPr>
          <w:p w14:paraId="00992DC4"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125 000,00</w:t>
            </w:r>
          </w:p>
        </w:tc>
        <w:tc>
          <w:tcPr>
            <w:tcW w:w="993" w:type="dxa"/>
            <w:tcBorders>
              <w:top w:val="single" w:sz="4" w:space="0" w:color="auto"/>
              <w:left w:val="nil"/>
              <w:bottom w:val="single" w:sz="4" w:space="0" w:color="auto"/>
              <w:right w:val="single" w:sz="4" w:space="0" w:color="auto"/>
            </w:tcBorders>
            <w:vAlign w:val="center"/>
          </w:tcPr>
          <w:p w14:paraId="0F7D6011"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266 200,00</w:t>
            </w:r>
          </w:p>
        </w:tc>
        <w:tc>
          <w:tcPr>
            <w:tcW w:w="1110" w:type="dxa"/>
            <w:tcBorders>
              <w:top w:val="single" w:sz="4" w:space="0" w:color="auto"/>
              <w:left w:val="nil"/>
              <w:bottom w:val="single" w:sz="4" w:space="0" w:color="auto"/>
              <w:right w:val="single" w:sz="4" w:space="0" w:color="auto"/>
            </w:tcBorders>
            <w:vAlign w:val="center"/>
          </w:tcPr>
          <w:p w14:paraId="57DB37EE"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220 000,00</w:t>
            </w:r>
          </w:p>
        </w:tc>
        <w:tc>
          <w:tcPr>
            <w:tcW w:w="1134" w:type="dxa"/>
            <w:tcBorders>
              <w:top w:val="single" w:sz="4" w:space="0" w:color="auto"/>
              <w:left w:val="nil"/>
              <w:bottom w:val="single" w:sz="4" w:space="0" w:color="auto"/>
              <w:right w:val="single" w:sz="4" w:space="0" w:color="auto"/>
            </w:tcBorders>
            <w:vAlign w:val="center"/>
          </w:tcPr>
          <w:p w14:paraId="0FFD7CF1"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168 630,92</w:t>
            </w:r>
          </w:p>
        </w:tc>
        <w:tc>
          <w:tcPr>
            <w:tcW w:w="1134" w:type="dxa"/>
            <w:tcBorders>
              <w:top w:val="single" w:sz="4" w:space="0" w:color="auto"/>
              <w:left w:val="single" w:sz="4" w:space="0" w:color="auto"/>
              <w:bottom w:val="single" w:sz="4" w:space="0" w:color="auto"/>
              <w:right w:val="single" w:sz="4" w:space="0" w:color="auto"/>
            </w:tcBorders>
            <w:vAlign w:val="center"/>
          </w:tcPr>
          <w:p w14:paraId="0AAEF2AF"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b/>
                <w:color w:val="000000"/>
                <w:sz w:val="16"/>
                <w:szCs w:val="16"/>
                <w:lang w:eastAsia="en-US"/>
              </w:rPr>
              <w:t>188 866,08</w:t>
            </w:r>
          </w:p>
        </w:tc>
        <w:tc>
          <w:tcPr>
            <w:tcW w:w="850" w:type="dxa"/>
            <w:tcBorders>
              <w:top w:val="single" w:sz="4" w:space="0" w:color="auto"/>
              <w:left w:val="single" w:sz="4" w:space="0" w:color="auto"/>
              <w:bottom w:val="single" w:sz="4" w:space="0" w:color="auto"/>
              <w:right w:val="single" w:sz="4" w:space="0" w:color="auto"/>
            </w:tcBorders>
            <w:vAlign w:val="center"/>
          </w:tcPr>
          <w:p w14:paraId="74A0E1D6"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26,25%</w:t>
            </w:r>
          </w:p>
        </w:tc>
        <w:tc>
          <w:tcPr>
            <w:tcW w:w="709" w:type="dxa"/>
            <w:tcBorders>
              <w:top w:val="single" w:sz="4" w:space="0" w:color="auto"/>
              <w:left w:val="single" w:sz="4" w:space="0" w:color="auto"/>
              <w:bottom w:val="single" w:sz="4" w:space="0" w:color="auto"/>
              <w:right w:val="single" w:sz="4" w:space="0" w:color="auto"/>
            </w:tcBorders>
            <w:vAlign w:val="center"/>
          </w:tcPr>
          <w:p w14:paraId="5B04CCC5"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8</w:t>
            </w:r>
          </w:p>
        </w:tc>
        <w:tc>
          <w:tcPr>
            <w:tcW w:w="1134" w:type="dxa"/>
            <w:tcBorders>
              <w:top w:val="nil"/>
              <w:left w:val="nil"/>
              <w:bottom w:val="single" w:sz="4" w:space="0" w:color="auto"/>
              <w:right w:val="single" w:sz="4" w:space="0" w:color="auto"/>
            </w:tcBorders>
            <w:vAlign w:val="center"/>
          </w:tcPr>
          <w:p w14:paraId="62308F7C" w14:textId="77777777" w:rsidR="00C227B7" w:rsidRPr="00C227B7" w:rsidRDefault="00C227B7" w:rsidP="00C227B7">
            <w:pPr>
              <w:spacing w:after="200" w:line="240" w:lineRule="auto"/>
              <w:ind w:firstLine="0"/>
              <w:contextualSpacing/>
              <w:jc w:val="center"/>
              <w:rPr>
                <w:rFonts w:eastAsia="Calibri"/>
                <w:b/>
                <w:color w:val="000000"/>
                <w:sz w:val="16"/>
                <w:szCs w:val="16"/>
                <w:highlight w:val="yellow"/>
                <w:lang w:eastAsia="en-US"/>
              </w:rPr>
            </w:pPr>
            <w:r w:rsidRPr="00C227B7">
              <w:rPr>
                <w:rFonts w:eastAsia="Calibri"/>
                <w:b/>
                <w:color w:val="000000"/>
                <w:sz w:val="16"/>
                <w:szCs w:val="16"/>
                <w:lang w:eastAsia="en-US"/>
              </w:rPr>
              <w:t>1 510 928,64</w:t>
            </w:r>
          </w:p>
        </w:tc>
      </w:tr>
      <w:tr w:rsidR="00C227B7" w:rsidRPr="00C227B7" w14:paraId="0460C7C0" w14:textId="77777777" w:rsidTr="00FC56D5">
        <w:trPr>
          <w:trHeight w:val="77"/>
          <w:jc w:val="center"/>
        </w:trPr>
        <w:tc>
          <w:tcPr>
            <w:tcW w:w="988" w:type="dxa"/>
            <w:tcBorders>
              <w:top w:val="single" w:sz="4" w:space="0" w:color="auto"/>
              <w:left w:val="single" w:sz="4" w:space="0" w:color="auto"/>
              <w:bottom w:val="single" w:sz="4" w:space="0" w:color="000000"/>
              <w:right w:val="single" w:sz="4" w:space="0" w:color="auto"/>
            </w:tcBorders>
            <w:vAlign w:val="center"/>
          </w:tcPr>
          <w:p w14:paraId="4550143A" w14:textId="77777777" w:rsidR="00C227B7" w:rsidRPr="00C227B7" w:rsidRDefault="00C227B7" w:rsidP="00C227B7">
            <w:pPr>
              <w:spacing w:after="200" w:line="240" w:lineRule="auto"/>
              <w:ind w:firstLine="0"/>
              <w:contextualSpacing/>
              <w:jc w:val="left"/>
              <w:rPr>
                <w:rFonts w:eastAsia="Calibri"/>
                <w:color w:val="000000"/>
                <w:sz w:val="16"/>
                <w:szCs w:val="16"/>
                <w:lang w:eastAsia="en-US"/>
              </w:rPr>
            </w:pPr>
            <w:r w:rsidRPr="00C227B7">
              <w:rPr>
                <w:rFonts w:eastAsia="Calibri"/>
                <w:color w:val="000000"/>
                <w:sz w:val="16"/>
                <w:szCs w:val="16"/>
                <w:lang w:eastAsia="en-US"/>
              </w:rPr>
              <w:t>РВС-1000</w:t>
            </w:r>
          </w:p>
        </w:tc>
        <w:tc>
          <w:tcPr>
            <w:tcW w:w="1016" w:type="dxa"/>
            <w:tcBorders>
              <w:top w:val="nil"/>
              <w:left w:val="nil"/>
              <w:bottom w:val="single" w:sz="4" w:space="0" w:color="auto"/>
              <w:right w:val="single" w:sz="4" w:space="0" w:color="auto"/>
            </w:tcBorders>
            <w:shd w:val="clear" w:color="auto" w:fill="auto"/>
            <w:vAlign w:val="center"/>
          </w:tcPr>
          <w:p w14:paraId="2C24DB0D"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140 000,00</w:t>
            </w:r>
          </w:p>
        </w:tc>
        <w:tc>
          <w:tcPr>
            <w:tcW w:w="992" w:type="dxa"/>
            <w:gridSpan w:val="2"/>
            <w:tcBorders>
              <w:top w:val="nil"/>
              <w:left w:val="nil"/>
              <w:bottom w:val="single" w:sz="4" w:space="0" w:color="auto"/>
              <w:right w:val="single" w:sz="4" w:space="0" w:color="auto"/>
            </w:tcBorders>
            <w:shd w:val="clear" w:color="auto" w:fill="auto"/>
            <w:vAlign w:val="center"/>
          </w:tcPr>
          <w:p w14:paraId="1CF43D5E"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199 986,53</w:t>
            </w:r>
          </w:p>
        </w:tc>
        <w:tc>
          <w:tcPr>
            <w:tcW w:w="992" w:type="dxa"/>
            <w:tcBorders>
              <w:top w:val="nil"/>
              <w:left w:val="nil"/>
              <w:bottom w:val="single" w:sz="4" w:space="0" w:color="auto"/>
              <w:right w:val="single" w:sz="4" w:space="0" w:color="auto"/>
            </w:tcBorders>
            <w:vAlign w:val="center"/>
          </w:tcPr>
          <w:p w14:paraId="60E3091A"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105 000,00</w:t>
            </w:r>
          </w:p>
        </w:tc>
        <w:tc>
          <w:tcPr>
            <w:tcW w:w="993" w:type="dxa"/>
            <w:tcBorders>
              <w:top w:val="nil"/>
              <w:left w:val="nil"/>
              <w:bottom w:val="single" w:sz="4" w:space="0" w:color="auto"/>
              <w:right w:val="single" w:sz="4" w:space="0" w:color="auto"/>
            </w:tcBorders>
            <w:vAlign w:val="center"/>
          </w:tcPr>
          <w:p w14:paraId="00E10F01"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242 820,00</w:t>
            </w:r>
          </w:p>
        </w:tc>
        <w:tc>
          <w:tcPr>
            <w:tcW w:w="1110" w:type="dxa"/>
            <w:tcBorders>
              <w:top w:val="nil"/>
              <w:left w:val="nil"/>
              <w:bottom w:val="single" w:sz="4" w:space="0" w:color="auto"/>
              <w:right w:val="single" w:sz="4" w:space="0" w:color="auto"/>
            </w:tcBorders>
            <w:vAlign w:val="center"/>
          </w:tcPr>
          <w:p w14:paraId="550943B2"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180 000,00</w:t>
            </w:r>
          </w:p>
        </w:tc>
        <w:tc>
          <w:tcPr>
            <w:tcW w:w="1134" w:type="dxa"/>
            <w:tcBorders>
              <w:top w:val="single" w:sz="4" w:space="0" w:color="auto"/>
              <w:left w:val="nil"/>
              <w:bottom w:val="single" w:sz="4" w:space="0" w:color="auto"/>
              <w:right w:val="single" w:sz="4" w:space="0" w:color="auto"/>
            </w:tcBorders>
            <w:vAlign w:val="center"/>
          </w:tcPr>
          <w:p w14:paraId="5F76F58E"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164 445,05</w:t>
            </w:r>
          </w:p>
        </w:tc>
        <w:tc>
          <w:tcPr>
            <w:tcW w:w="1134" w:type="dxa"/>
            <w:tcBorders>
              <w:top w:val="single" w:sz="4" w:space="0" w:color="auto"/>
              <w:left w:val="single" w:sz="4" w:space="0" w:color="auto"/>
              <w:bottom w:val="single" w:sz="4" w:space="0" w:color="auto"/>
              <w:right w:val="single" w:sz="4" w:space="0" w:color="auto"/>
            </w:tcBorders>
            <w:vAlign w:val="center"/>
          </w:tcPr>
          <w:p w14:paraId="71B7317C"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b/>
                <w:color w:val="000000"/>
                <w:sz w:val="16"/>
                <w:szCs w:val="16"/>
                <w:lang w:eastAsia="en-US"/>
              </w:rPr>
              <w:t>172 041,93</w:t>
            </w:r>
          </w:p>
        </w:tc>
        <w:tc>
          <w:tcPr>
            <w:tcW w:w="850" w:type="dxa"/>
            <w:tcBorders>
              <w:top w:val="single" w:sz="4" w:space="0" w:color="auto"/>
              <w:left w:val="single" w:sz="4" w:space="0" w:color="auto"/>
              <w:bottom w:val="single" w:sz="4" w:space="0" w:color="auto"/>
              <w:right w:val="single" w:sz="4" w:space="0" w:color="auto"/>
            </w:tcBorders>
            <w:vAlign w:val="center"/>
          </w:tcPr>
          <w:p w14:paraId="1BF24747"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27,79%</w:t>
            </w:r>
          </w:p>
        </w:tc>
        <w:tc>
          <w:tcPr>
            <w:tcW w:w="709" w:type="dxa"/>
            <w:tcBorders>
              <w:top w:val="nil"/>
              <w:left w:val="single" w:sz="4" w:space="0" w:color="auto"/>
              <w:bottom w:val="single" w:sz="4" w:space="0" w:color="auto"/>
              <w:right w:val="single" w:sz="4" w:space="0" w:color="auto"/>
            </w:tcBorders>
            <w:vAlign w:val="center"/>
          </w:tcPr>
          <w:p w14:paraId="38A5318E"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w:t>
            </w:r>
          </w:p>
        </w:tc>
        <w:tc>
          <w:tcPr>
            <w:tcW w:w="1134" w:type="dxa"/>
            <w:tcBorders>
              <w:top w:val="nil"/>
              <w:left w:val="nil"/>
              <w:bottom w:val="single" w:sz="4" w:space="0" w:color="auto"/>
              <w:right w:val="single" w:sz="4" w:space="0" w:color="auto"/>
            </w:tcBorders>
            <w:vAlign w:val="center"/>
          </w:tcPr>
          <w:p w14:paraId="346AE85B" w14:textId="77777777" w:rsidR="00C227B7" w:rsidRPr="00C227B7" w:rsidRDefault="00C227B7" w:rsidP="00C227B7">
            <w:pPr>
              <w:spacing w:after="200" w:line="240" w:lineRule="auto"/>
              <w:ind w:firstLine="0"/>
              <w:contextualSpacing/>
              <w:jc w:val="center"/>
              <w:rPr>
                <w:rFonts w:eastAsia="Calibri"/>
                <w:b/>
                <w:color w:val="000000"/>
                <w:sz w:val="16"/>
                <w:szCs w:val="16"/>
                <w:highlight w:val="yellow"/>
                <w:lang w:eastAsia="en-US"/>
              </w:rPr>
            </w:pPr>
            <w:r w:rsidRPr="00C227B7">
              <w:rPr>
                <w:rFonts w:eastAsia="Calibri"/>
                <w:b/>
                <w:color w:val="000000"/>
                <w:sz w:val="16"/>
                <w:szCs w:val="16"/>
                <w:lang w:eastAsia="en-US"/>
              </w:rPr>
              <w:t>172 041,93</w:t>
            </w:r>
          </w:p>
        </w:tc>
      </w:tr>
      <w:tr w:rsidR="00C227B7" w:rsidRPr="00C227B7" w14:paraId="3C056208" w14:textId="77777777" w:rsidTr="00FC56D5">
        <w:trPr>
          <w:trHeight w:val="77"/>
          <w:jc w:val="center"/>
        </w:trPr>
        <w:tc>
          <w:tcPr>
            <w:tcW w:w="988" w:type="dxa"/>
            <w:tcBorders>
              <w:top w:val="single" w:sz="4" w:space="0" w:color="auto"/>
              <w:left w:val="single" w:sz="4" w:space="0" w:color="auto"/>
              <w:bottom w:val="single" w:sz="4" w:space="0" w:color="000000"/>
              <w:right w:val="single" w:sz="4" w:space="0" w:color="auto"/>
            </w:tcBorders>
            <w:vAlign w:val="center"/>
          </w:tcPr>
          <w:p w14:paraId="0FDBB851" w14:textId="77777777" w:rsidR="00C227B7" w:rsidRPr="00C227B7" w:rsidRDefault="00C227B7" w:rsidP="00C227B7">
            <w:pPr>
              <w:spacing w:after="200" w:line="240" w:lineRule="auto"/>
              <w:ind w:firstLine="0"/>
              <w:contextualSpacing/>
              <w:jc w:val="left"/>
              <w:rPr>
                <w:rFonts w:eastAsia="Calibri"/>
                <w:color w:val="000000"/>
                <w:sz w:val="16"/>
                <w:szCs w:val="16"/>
                <w:lang w:eastAsia="en-US"/>
              </w:rPr>
            </w:pPr>
            <w:r w:rsidRPr="00C227B7">
              <w:rPr>
                <w:rFonts w:eastAsia="Calibri"/>
                <w:color w:val="000000"/>
                <w:sz w:val="16"/>
                <w:szCs w:val="16"/>
                <w:lang w:eastAsia="en-US"/>
              </w:rPr>
              <w:t>РВС-700</w:t>
            </w:r>
          </w:p>
        </w:tc>
        <w:tc>
          <w:tcPr>
            <w:tcW w:w="1016" w:type="dxa"/>
            <w:tcBorders>
              <w:top w:val="nil"/>
              <w:left w:val="nil"/>
              <w:bottom w:val="single" w:sz="4" w:space="0" w:color="auto"/>
              <w:right w:val="single" w:sz="4" w:space="0" w:color="auto"/>
            </w:tcBorders>
            <w:shd w:val="clear" w:color="auto" w:fill="auto"/>
            <w:vAlign w:val="center"/>
          </w:tcPr>
          <w:p w14:paraId="7B3AAB4D"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120 000,00</w:t>
            </w:r>
          </w:p>
        </w:tc>
        <w:tc>
          <w:tcPr>
            <w:tcW w:w="992" w:type="dxa"/>
            <w:gridSpan w:val="2"/>
            <w:tcBorders>
              <w:top w:val="nil"/>
              <w:left w:val="nil"/>
              <w:bottom w:val="single" w:sz="4" w:space="0" w:color="auto"/>
              <w:right w:val="single" w:sz="4" w:space="0" w:color="auto"/>
            </w:tcBorders>
            <w:shd w:val="clear" w:color="auto" w:fill="auto"/>
            <w:vAlign w:val="center"/>
          </w:tcPr>
          <w:p w14:paraId="14CAABCD"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201 207,29</w:t>
            </w:r>
          </w:p>
        </w:tc>
        <w:tc>
          <w:tcPr>
            <w:tcW w:w="992" w:type="dxa"/>
            <w:tcBorders>
              <w:top w:val="nil"/>
              <w:left w:val="nil"/>
              <w:bottom w:val="single" w:sz="4" w:space="0" w:color="auto"/>
              <w:right w:val="single" w:sz="4" w:space="0" w:color="auto"/>
            </w:tcBorders>
            <w:vAlign w:val="center"/>
          </w:tcPr>
          <w:p w14:paraId="3E2D90A5"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95 000,00</w:t>
            </w:r>
          </w:p>
        </w:tc>
        <w:tc>
          <w:tcPr>
            <w:tcW w:w="993" w:type="dxa"/>
            <w:tcBorders>
              <w:top w:val="nil"/>
              <w:left w:val="nil"/>
              <w:bottom w:val="single" w:sz="4" w:space="0" w:color="auto"/>
              <w:right w:val="single" w:sz="4" w:space="0" w:color="auto"/>
            </w:tcBorders>
            <w:vAlign w:val="center"/>
          </w:tcPr>
          <w:p w14:paraId="7512D41E"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219 580,00</w:t>
            </w:r>
          </w:p>
        </w:tc>
        <w:tc>
          <w:tcPr>
            <w:tcW w:w="1110" w:type="dxa"/>
            <w:tcBorders>
              <w:top w:val="nil"/>
              <w:left w:val="nil"/>
              <w:bottom w:val="single" w:sz="4" w:space="0" w:color="auto"/>
              <w:right w:val="single" w:sz="4" w:space="0" w:color="auto"/>
            </w:tcBorders>
            <w:vAlign w:val="center"/>
          </w:tcPr>
          <w:p w14:paraId="6E607C5B"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150 000,00</w:t>
            </w:r>
          </w:p>
        </w:tc>
        <w:tc>
          <w:tcPr>
            <w:tcW w:w="1134" w:type="dxa"/>
            <w:tcBorders>
              <w:top w:val="single" w:sz="4" w:space="0" w:color="auto"/>
              <w:left w:val="nil"/>
              <w:bottom w:val="single" w:sz="4" w:space="0" w:color="auto"/>
              <w:right w:val="single" w:sz="4" w:space="0" w:color="auto"/>
            </w:tcBorders>
            <w:vAlign w:val="center"/>
          </w:tcPr>
          <w:p w14:paraId="068F99D6"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135 741,91</w:t>
            </w:r>
          </w:p>
        </w:tc>
        <w:tc>
          <w:tcPr>
            <w:tcW w:w="1134" w:type="dxa"/>
            <w:tcBorders>
              <w:top w:val="single" w:sz="4" w:space="0" w:color="auto"/>
              <w:left w:val="single" w:sz="4" w:space="0" w:color="auto"/>
              <w:bottom w:val="single" w:sz="4" w:space="0" w:color="auto"/>
              <w:right w:val="single" w:sz="4" w:space="0" w:color="auto"/>
            </w:tcBorders>
            <w:vAlign w:val="center"/>
          </w:tcPr>
          <w:p w14:paraId="4E0D5413"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b/>
                <w:color w:val="000000"/>
                <w:sz w:val="16"/>
                <w:szCs w:val="16"/>
                <w:lang w:eastAsia="en-US"/>
              </w:rPr>
              <w:t>153 588,20</w:t>
            </w:r>
          </w:p>
        </w:tc>
        <w:tc>
          <w:tcPr>
            <w:tcW w:w="850" w:type="dxa"/>
            <w:tcBorders>
              <w:top w:val="single" w:sz="4" w:space="0" w:color="auto"/>
              <w:left w:val="single" w:sz="4" w:space="0" w:color="auto"/>
              <w:bottom w:val="single" w:sz="4" w:space="0" w:color="auto"/>
              <w:right w:val="single" w:sz="4" w:space="0" w:color="auto"/>
            </w:tcBorders>
            <w:vAlign w:val="center"/>
          </w:tcPr>
          <w:p w14:paraId="705F329E"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31,25%</w:t>
            </w:r>
          </w:p>
        </w:tc>
        <w:tc>
          <w:tcPr>
            <w:tcW w:w="709" w:type="dxa"/>
            <w:tcBorders>
              <w:top w:val="nil"/>
              <w:left w:val="single" w:sz="4" w:space="0" w:color="auto"/>
              <w:bottom w:val="single" w:sz="4" w:space="0" w:color="auto"/>
              <w:right w:val="single" w:sz="4" w:space="0" w:color="auto"/>
            </w:tcBorders>
            <w:vAlign w:val="center"/>
          </w:tcPr>
          <w:p w14:paraId="0F25CFD0"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w:t>
            </w:r>
          </w:p>
        </w:tc>
        <w:tc>
          <w:tcPr>
            <w:tcW w:w="1134" w:type="dxa"/>
            <w:tcBorders>
              <w:top w:val="nil"/>
              <w:left w:val="nil"/>
              <w:bottom w:val="single" w:sz="4" w:space="0" w:color="auto"/>
              <w:right w:val="single" w:sz="4" w:space="0" w:color="auto"/>
            </w:tcBorders>
            <w:vAlign w:val="center"/>
          </w:tcPr>
          <w:p w14:paraId="38A20E25" w14:textId="77777777" w:rsidR="00C227B7" w:rsidRPr="00C227B7" w:rsidRDefault="00C227B7" w:rsidP="00C227B7">
            <w:pPr>
              <w:spacing w:after="200" w:line="240" w:lineRule="auto"/>
              <w:ind w:firstLine="0"/>
              <w:contextualSpacing/>
              <w:jc w:val="center"/>
              <w:rPr>
                <w:rFonts w:eastAsia="Calibri"/>
                <w:b/>
                <w:color w:val="000000"/>
                <w:sz w:val="16"/>
                <w:szCs w:val="16"/>
                <w:highlight w:val="yellow"/>
                <w:lang w:eastAsia="en-US"/>
              </w:rPr>
            </w:pPr>
            <w:r w:rsidRPr="00C227B7">
              <w:rPr>
                <w:rFonts w:eastAsia="Calibri"/>
                <w:b/>
                <w:color w:val="000000"/>
                <w:sz w:val="16"/>
                <w:szCs w:val="16"/>
                <w:lang w:eastAsia="en-US"/>
              </w:rPr>
              <w:t>307 176,40</w:t>
            </w:r>
          </w:p>
        </w:tc>
      </w:tr>
      <w:tr w:rsidR="00C227B7" w:rsidRPr="00C227B7" w14:paraId="68AC6920" w14:textId="77777777" w:rsidTr="00FC56D5">
        <w:trPr>
          <w:trHeight w:val="77"/>
          <w:jc w:val="center"/>
        </w:trPr>
        <w:tc>
          <w:tcPr>
            <w:tcW w:w="988" w:type="dxa"/>
            <w:tcBorders>
              <w:top w:val="nil"/>
              <w:left w:val="single" w:sz="4" w:space="0" w:color="auto"/>
              <w:bottom w:val="single" w:sz="4" w:space="0" w:color="auto"/>
              <w:right w:val="single" w:sz="4" w:space="0" w:color="auto"/>
            </w:tcBorders>
          </w:tcPr>
          <w:p w14:paraId="358E9669"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p>
        </w:tc>
        <w:tc>
          <w:tcPr>
            <w:tcW w:w="8930" w:type="dxa"/>
            <w:gridSpan w:val="10"/>
            <w:tcBorders>
              <w:top w:val="nil"/>
              <w:left w:val="single" w:sz="4" w:space="0" w:color="auto"/>
              <w:bottom w:val="single" w:sz="4" w:space="0" w:color="auto"/>
              <w:right w:val="single" w:sz="4" w:space="0" w:color="auto"/>
            </w:tcBorders>
          </w:tcPr>
          <w:p w14:paraId="3A2D1B41"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 xml:space="preserve">Итого за лот №1 </w:t>
            </w:r>
          </w:p>
        </w:tc>
        <w:tc>
          <w:tcPr>
            <w:tcW w:w="1134" w:type="dxa"/>
            <w:tcBorders>
              <w:top w:val="nil"/>
              <w:left w:val="nil"/>
              <w:bottom w:val="single" w:sz="4" w:space="0" w:color="auto"/>
              <w:right w:val="single" w:sz="4" w:space="0" w:color="auto"/>
            </w:tcBorders>
            <w:shd w:val="clear" w:color="auto" w:fill="auto"/>
            <w:vAlign w:val="center"/>
          </w:tcPr>
          <w:p w14:paraId="6F7B4FAC" w14:textId="77777777" w:rsidR="00C227B7" w:rsidRPr="00C227B7" w:rsidRDefault="00C227B7" w:rsidP="00C227B7">
            <w:pPr>
              <w:spacing w:after="200" w:line="240" w:lineRule="auto"/>
              <w:ind w:firstLine="0"/>
              <w:contextualSpacing/>
              <w:jc w:val="center"/>
              <w:rPr>
                <w:rFonts w:eastAsia="Calibri"/>
                <w:b/>
                <w:color w:val="000000"/>
                <w:sz w:val="16"/>
                <w:szCs w:val="16"/>
                <w:lang w:eastAsia="en-US"/>
              </w:rPr>
            </w:pPr>
            <w:r w:rsidRPr="00C227B7">
              <w:rPr>
                <w:rFonts w:eastAsia="Calibri"/>
                <w:b/>
                <w:color w:val="000000"/>
                <w:sz w:val="16"/>
                <w:szCs w:val="16"/>
                <w:lang w:eastAsia="en-US"/>
              </w:rPr>
              <w:t xml:space="preserve">4 136 296,96 </w:t>
            </w:r>
          </w:p>
        </w:tc>
      </w:tr>
    </w:tbl>
    <w:p w14:paraId="3949E357" w14:textId="77777777" w:rsidR="00C227B7" w:rsidRPr="00C227B7" w:rsidRDefault="00C227B7" w:rsidP="00C227B7">
      <w:pPr>
        <w:spacing w:line="240" w:lineRule="auto"/>
        <w:ind w:firstLine="0"/>
        <w:jc w:val="left"/>
        <w:rPr>
          <w:rFonts w:eastAsia="Calibri"/>
          <w:sz w:val="16"/>
          <w:szCs w:val="16"/>
          <w:highlight w:val="yellow"/>
          <w:lang w:eastAsia="en-US"/>
        </w:rPr>
      </w:pPr>
    </w:p>
    <w:p w14:paraId="62A35DF7" w14:textId="77777777" w:rsidR="00C227B7" w:rsidRPr="00C227B7" w:rsidRDefault="00C227B7" w:rsidP="00C227B7">
      <w:pPr>
        <w:spacing w:line="240" w:lineRule="auto"/>
        <w:ind w:firstLine="540"/>
        <w:jc w:val="center"/>
        <w:rPr>
          <w:rFonts w:eastAsia="Calibri"/>
          <w:sz w:val="16"/>
          <w:szCs w:val="16"/>
          <w:highlight w:val="yellow"/>
          <w:lang w:eastAsia="en-US"/>
        </w:rPr>
      </w:pPr>
    </w:p>
    <w:p w14:paraId="3058B302" w14:textId="77777777" w:rsidR="00C227B7" w:rsidRPr="00C227B7" w:rsidRDefault="00C227B7" w:rsidP="00C227B7">
      <w:pPr>
        <w:spacing w:line="240" w:lineRule="auto"/>
        <w:ind w:firstLine="540"/>
        <w:jc w:val="center"/>
        <w:rPr>
          <w:rFonts w:eastAsia="Calibri"/>
          <w:b/>
          <w:sz w:val="16"/>
          <w:szCs w:val="16"/>
          <w:lang w:eastAsia="en-US"/>
        </w:rPr>
      </w:pPr>
      <w:r w:rsidRPr="00C227B7">
        <w:rPr>
          <w:rFonts w:eastAsia="Calibri"/>
          <w:b/>
          <w:sz w:val="16"/>
          <w:szCs w:val="16"/>
          <w:lang w:eastAsia="en-US"/>
        </w:rPr>
        <w:t>Лот №2 (филиал «</w:t>
      </w:r>
      <w:proofErr w:type="spellStart"/>
      <w:r w:rsidRPr="00C227B7">
        <w:rPr>
          <w:rFonts w:eastAsia="Calibri"/>
          <w:b/>
          <w:sz w:val="16"/>
          <w:szCs w:val="16"/>
          <w:lang w:eastAsia="en-US"/>
        </w:rPr>
        <w:t>Нюрбинская</w:t>
      </w:r>
      <w:proofErr w:type="spellEnd"/>
      <w:r w:rsidRPr="00C227B7">
        <w:rPr>
          <w:rFonts w:eastAsia="Calibri"/>
          <w:b/>
          <w:sz w:val="16"/>
          <w:szCs w:val="16"/>
          <w:lang w:eastAsia="en-US"/>
        </w:rPr>
        <w:t xml:space="preserve"> нефтебаза»)</w:t>
      </w:r>
    </w:p>
    <w:tbl>
      <w:tblPr>
        <w:tblW w:w="11052" w:type="dxa"/>
        <w:jc w:val="center"/>
        <w:tblLayout w:type="fixed"/>
        <w:tblLook w:val="04A0" w:firstRow="1" w:lastRow="0" w:firstColumn="1" w:lastColumn="0" w:noHBand="0" w:noVBand="1"/>
      </w:tblPr>
      <w:tblGrid>
        <w:gridCol w:w="1129"/>
        <w:gridCol w:w="993"/>
        <w:gridCol w:w="992"/>
        <w:gridCol w:w="992"/>
        <w:gridCol w:w="992"/>
        <w:gridCol w:w="993"/>
        <w:gridCol w:w="1134"/>
        <w:gridCol w:w="1854"/>
        <w:gridCol w:w="992"/>
        <w:gridCol w:w="981"/>
      </w:tblGrid>
      <w:tr w:rsidR="00C227B7" w:rsidRPr="00C227B7" w14:paraId="0558988F" w14:textId="77777777" w:rsidTr="00FC56D5">
        <w:trPr>
          <w:trHeight w:val="315"/>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D82B3E" w14:textId="77777777" w:rsidR="00C227B7" w:rsidRPr="00C227B7" w:rsidRDefault="00C227B7" w:rsidP="00C227B7">
            <w:pPr>
              <w:spacing w:line="240" w:lineRule="auto"/>
              <w:ind w:firstLine="0"/>
              <w:jc w:val="center"/>
              <w:rPr>
                <w:rFonts w:eastAsia="Calibri"/>
                <w:b/>
                <w:color w:val="333333"/>
                <w:sz w:val="16"/>
                <w:szCs w:val="16"/>
                <w:highlight w:val="yellow"/>
                <w:shd w:val="clear" w:color="auto" w:fill="FFFFFF"/>
                <w:lang w:eastAsia="en-US"/>
              </w:rPr>
            </w:pPr>
            <w:r w:rsidRPr="00C227B7">
              <w:rPr>
                <w:rFonts w:eastAsia="Calibri"/>
                <w:b/>
                <w:color w:val="333333"/>
                <w:sz w:val="16"/>
                <w:szCs w:val="16"/>
                <w:shd w:val="clear" w:color="auto" w:fill="FFFFFF"/>
                <w:lang w:eastAsia="en-US"/>
              </w:rPr>
              <w:t>Наименование</w:t>
            </w:r>
          </w:p>
        </w:tc>
        <w:tc>
          <w:tcPr>
            <w:tcW w:w="993" w:type="dxa"/>
            <w:tcBorders>
              <w:top w:val="single" w:sz="4" w:space="0" w:color="auto"/>
              <w:left w:val="nil"/>
              <w:bottom w:val="single" w:sz="4" w:space="0" w:color="auto"/>
              <w:right w:val="nil"/>
            </w:tcBorders>
          </w:tcPr>
          <w:p w14:paraId="60FFC95B"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p>
        </w:tc>
        <w:tc>
          <w:tcPr>
            <w:tcW w:w="5103" w:type="dxa"/>
            <w:gridSpan w:val="5"/>
            <w:tcBorders>
              <w:top w:val="single" w:sz="4" w:space="0" w:color="auto"/>
              <w:left w:val="nil"/>
              <w:bottom w:val="single" w:sz="4" w:space="0" w:color="auto"/>
              <w:right w:val="single" w:sz="4" w:space="0" w:color="auto"/>
            </w:tcBorders>
            <w:shd w:val="clear" w:color="auto" w:fill="auto"/>
            <w:noWrap/>
            <w:vAlign w:val="center"/>
            <w:hideMark/>
          </w:tcPr>
          <w:p w14:paraId="4FDC8E1C"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 xml:space="preserve">Цена без НДС 20%, руб. за 1 </w:t>
            </w:r>
            <w:proofErr w:type="spellStart"/>
            <w:r w:rsidRPr="00C227B7">
              <w:rPr>
                <w:rFonts w:eastAsia="Calibri"/>
                <w:b/>
                <w:color w:val="333333"/>
                <w:sz w:val="16"/>
                <w:szCs w:val="16"/>
                <w:shd w:val="clear" w:color="auto" w:fill="FFFFFF"/>
                <w:lang w:eastAsia="en-US"/>
              </w:rPr>
              <w:t>ед</w:t>
            </w:r>
            <w:proofErr w:type="spellEnd"/>
            <w:r w:rsidRPr="00C227B7">
              <w:rPr>
                <w:rFonts w:eastAsia="Calibri"/>
                <w:b/>
                <w:color w:val="333333"/>
                <w:sz w:val="16"/>
                <w:szCs w:val="16"/>
                <w:shd w:val="clear" w:color="auto" w:fill="FFFFFF"/>
                <w:lang w:eastAsia="en-US"/>
              </w:rPr>
              <w:t xml:space="preserve"> / 1 км.</w:t>
            </w:r>
          </w:p>
        </w:tc>
        <w:tc>
          <w:tcPr>
            <w:tcW w:w="1854" w:type="dxa"/>
            <w:vMerge w:val="restart"/>
            <w:tcBorders>
              <w:top w:val="single" w:sz="4" w:space="0" w:color="auto"/>
              <w:left w:val="nil"/>
              <w:right w:val="single" w:sz="4" w:space="0" w:color="auto"/>
            </w:tcBorders>
            <w:vAlign w:val="center"/>
          </w:tcPr>
          <w:p w14:paraId="5B44B125"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Коэффициент</w:t>
            </w:r>
          </w:p>
          <w:p w14:paraId="754CC4A3"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вариации цены</w:t>
            </w:r>
          </w:p>
        </w:tc>
        <w:tc>
          <w:tcPr>
            <w:tcW w:w="992" w:type="dxa"/>
            <w:vMerge w:val="restart"/>
            <w:tcBorders>
              <w:top w:val="single" w:sz="4" w:space="0" w:color="auto"/>
              <w:left w:val="single" w:sz="4" w:space="0" w:color="auto"/>
              <w:right w:val="single" w:sz="4" w:space="0" w:color="auto"/>
            </w:tcBorders>
            <w:vAlign w:val="center"/>
          </w:tcPr>
          <w:p w14:paraId="1D208625"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Количество РВС или ТУ (в ед.), протяженность ТТП в км.</w:t>
            </w:r>
          </w:p>
        </w:tc>
        <w:tc>
          <w:tcPr>
            <w:tcW w:w="981" w:type="dxa"/>
            <w:vMerge w:val="restart"/>
            <w:tcBorders>
              <w:top w:val="single" w:sz="4" w:space="0" w:color="auto"/>
              <w:left w:val="nil"/>
              <w:right w:val="single" w:sz="4" w:space="0" w:color="auto"/>
            </w:tcBorders>
            <w:vAlign w:val="center"/>
          </w:tcPr>
          <w:p w14:paraId="03C706B2"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НМЦД с учетом количества РВС, ТУ и протяженности ТТП без учета НДС 20%</w:t>
            </w:r>
          </w:p>
        </w:tc>
      </w:tr>
      <w:tr w:rsidR="00C227B7" w:rsidRPr="00C227B7" w14:paraId="6F21D0DD" w14:textId="77777777" w:rsidTr="00FC56D5">
        <w:trPr>
          <w:trHeight w:val="630"/>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32E15AC6" w14:textId="77777777" w:rsidR="00C227B7" w:rsidRPr="00C227B7" w:rsidRDefault="00C227B7" w:rsidP="00C227B7">
            <w:pPr>
              <w:spacing w:line="240" w:lineRule="auto"/>
              <w:ind w:firstLine="0"/>
              <w:jc w:val="center"/>
              <w:rPr>
                <w:rFonts w:eastAsia="Calibri"/>
                <w:color w:val="333333"/>
                <w:sz w:val="16"/>
                <w:szCs w:val="16"/>
                <w:highlight w:val="yellow"/>
                <w:shd w:val="clear" w:color="auto" w:fill="FFFFFF"/>
                <w:lang w:eastAsia="en-US"/>
              </w:rPr>
            </w:pPr>
          </w:p>
        </w:tc>
        <w:tc>
          <w:tcPr>
            <w:tcW w:w="993" w:type="dxa"/>
            <w:tcBorders>
              <w:top w:val="nil"/>
              <w:left w:val="nil"/>
              <w:bottom w:val="single" w:sz="4" w:space="0" w:color="auto"/>
              <w:right w:val="single" w:sz="4" w:space="0" w:color="auto"/>
            </w:tcBorders>
            <w:shd w:val="clear" w:color="auto" w:fill="auto"/>
            <w:vAlign w:val="center"/>
            <w:hideMark/>
          </w:tcPr>
          <w:p w14:paraId="0A6439F2"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№1</w:t>
            </w:r>
          </w:p>
        </w:tc>
        <w:tc>
          <w:tcPr>
            <w:tcW w:w="992" w:type="dxa"/>
            <w:tcBorders>
              <w:top w:val="nil"/>
              <w:left w:val="nil"/>
              <w:bottom w:val="single" w:sz="4" w:space="0" w:color="auto"/>
              <w:right w:val="single" w:sz="4" w:space="0" w:color="auto"/>
            </w:tcBorders>
            <w:shd w:val="clear" w:color="auto" w:fill="auto"/>
            <w:vAlign w:val="center"/>
          </w:tcPr>
          <w:p w14:paraId="420FAE7D"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№2</w:t>
            </w:r>
          </w:p>
        </w:tc>
        <w:tc>
          <w:tcPr>
            <w:tcW w:w="992" w:type="dxa"/>
            <w:tcBorders>
              <w:top w:val="nil"/>
              <w:left w:val="nil"/>
              <w:bottom w:val="single" w:sz="4" w:space="0" w:color="auto"/>
              <w:right w:val="single" w:sz="4" w:space="0" w:color="auto"/>
            </w:tcBorders>
            <w:vAlign w:val="center"/>
          </w:tcPr>
          <w:p w14:paraId="6EA5C660"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№3</w:t>
            </w:r>
          </w:p>
        </w:tc>
        <w:tc>
          <w:tcPr>
            <w:tcW w:w="992" w:type="dxa"/>
            <w:tcBorders>
              <w:top w:val="nil"/>
              <w:left w:val="nil"/>
              <w:bottom w:val="single" w:sz="4" w:space="0" w:color="auto"/>
              <w:right w:val="single" w:sz="4" w:space="0" w:color="auto"/>
            </w:tcBorders>
            <w:vAlign w:val="center"/>
          </w:tcPr>
          <w:p w14:paraId="68B85053"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№4</w:t>
            </w:r>
          </w:p>
        </w:tc>
        <w:tc>
          <w:tcPr>
            <w:tcW w:w="993" w:type="dxa"/>
            <w:tcBorders>
              <w:top w:val="single" w:sz="4" w:space="0" w:color="auto"/>
              <w:left w:val="nil"/>
              <w:bottom w:val="single" w:sz="4" w:space="0" w:color="auto"/>
              <w:right w:val="single" w:sz="4" w:space="0" w:color="auto"/>
            </w:tcBorders>
            <w:vAlign w:val="center"/>
          </w:tcPr>
          <w:p w14:paraId="01EE7F4F"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№5</w:t>
            </w:r>
          </w:p>
        </w:tc>
        <w:tc>
          <w:tcPr>
            <w:tcW w:w="1134" w:type="dxa"/>
            <w:tcBorders>
              <w:top w:val="nil"/>
              <w:left w:val="single" w:sz="4" w:space="0" w:color="auto"/>
              <w:bottom w:val="single" w:sz="4" w:space="0" w:color="auto"/>
              <w:right w:val="single" w:sz="4" w:space="0" w:color="auto"/>
            </w:tcBorders>
            <w:vAlign w:val="center"/>
          </w:tcPr>
          <w:p w14:paraId="3596B68B" w14:textId="77777777" w:rsidR="00C227B7" w:rsidRPr="00C227B7" w:rsidRDefault="00C227B7" w:rsidP="00C227B7">
            <w:pPr>
              <w:spacing w:line="240" w:lineRule="auto"/>
              <w:ind w:firstLine="0"/>
              <w:jc w:val="center"/>
              <w:rPr>
                <w:rFonts w:eastAsia="Calibri"/>
                <w:b/>
                <w:color w:val="000000"/>
                <w:sz w:val="16"/>
                <w:szCs w:val="16"/>
                <w:lang w:eastAsia="en-US"/>
              </w:rPr>
            </w:pPr>
            <w:r w:rsidRPr="00C227B7">
              <w:rPr>
                <w:rFonts w:eastAsia="Calibri"/>
                <w:b/>
                <w:color w:val="333333"/>
                <w:sz w:val="16"/>
                <w:szCs w:val="16"/>
                <w:shd w:val="clear" w:color="auto" w:fill="FFFFFF"/>
                <w:lang w:eastAsia="en-US"/>
              </w:rPr>
              <w:t>НМЦД</w:t>
            </w:r>
          </w:p>
        </w:tc>
        <w:tc>
          <w:tcPr>
            <w:tcW w:w="1854" w:type="dxa"/>
            <w:vMerge/>
            <w:tcBorders>
              <w:left w:val="nil"/>
              <w:bottom w:val="single" w:sz="4" w:space="0" w:color="auto"/>
              <w:right w:val="single" w:sz="4" w:space="0" w:color="auto"/>
            </w:tcBorders>
          </w:tcPr>
          <w:p w14:paraId="71E5B8DA"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p>
        </w:tc>
        <w:tc>
          <w:tcPr>
            <w:tcW w:w="992" w:type="dxa"/>
            <w:vMerge/>
            <w:tcBorders>
              <w:left w:val="single" w:sz="4" w:space="0" w:color="auto"/>
              <w:bottom w:val="single" w:sz="4" w:space="0" w:color="auto"/>
              <w:right w:val="single" w:sz="4" w:space="0" w:color="auto"/>
            </w:tcBorders>
          </w:tcPr>
          <w:p w14:paraId="14F1898B" w14:textId="77777777" w:rsidR="00C227B7" w:rsidRPr="00C227B7" w:rsidRDefault="00C227B7" w:rsidP="00C227B7">
            <w:pPr>
              <w:spacing w:line="240" w:lineRule="auto"/>
              <w:ind w:firstLine="0"/>
              <w:jc w:val="center"/>
              <w:rPr>
                <w:rFonts w:eastAsia="Calibri"/>
                <w:b/>
                <w:color w:val="333333"/>
                <w:sz w:val="16"/>
                <w:szCs w:val="16"/>
                <w:highlight w:val="yellow"/>
                <w:shd w:val="clear" w:color="auto" w:fill="FFFFFF"/>
                <w:lang w:eastAsia="en-US"/>
              </w:rPr>
            </w:pPr>
          </w:p>
        </w:tc>
        <w:tc>
          <w:tcPr>
            <w:tcW w:w="981" w:type="dxa"/>
            <w:vMerge/>
            <w:tcBorders>
              <w:left w:val="nil"/>
              <w:bottom w:val="single" w:sz="4" w:space="0" w:color="auto"/>
              <w:right w:val="single" w:sz="4" w:space="0" w:color="auto"/>
            </w:tcBorders>
          </w:tcPr>
          <w:p w14:paraId="11366733" w14:textId="77777777" w:rsidR="00C227B7" w:rsidRPr="00C227B7" w:rsidRDefault="00C227B7" w:rsidP="00C227B7">
            <w:pPr>
              <w:spacing w:line="240" w:lineRule="auto"/>
              <w:ind w:firstLine="0"/>
              <w:jc w:val="center"/>
              <w:rPr>
                <w:rFonts w:eastAsia="Calibri"/>
                <w:b/>
                <w:color w:val="333333"/>
                <w:sz w:val="16"/>
                <w:szCs w:val="16"/>
                <w:highlight w:val="yellow"/>
                <w:shd w:val="clear" w:color="auto" w:fill="FFFFFF"/>
                <w:lang w:eastAsia="en-US"/>
              </w:rPr>
            </w:pPr>
          </w:p>
        </w:tc>
      </w:tr>
      <w:tr w:rsidR="00C227B7" w:rsidRPr="00C227B7" w14:paraId="49ADBB76" w14:textId="77777777" w:rsidTr="00FC56D5">
        <w:trPr>
          <w:trHeight w:val="409"/>
          <w:jc w:val="center"/>
        </w:trPr>
        <w:tc>
          <w:tcPr>
            <w:tcW w:w="1129" w:type="dxa"/>
            <w:tcBorders>
              <w:top w:val="single" w:sz="4" w:space="0" w:color="auto"/>
              <w:left w:val="single" w:sz="4" w:space="0" w:color="auto"/>
              <w:bottom w:val="single" w:sz="4" w:space="0" w:color="000000"/>
              <w:right w:val="single" w:sz="4" w:space="0" w:color="auto"/>
            </w:tcBorders>
            <w:vAlign w:val="center"/>
          </w:tcPr>
          <w:p w14:paraId="7F56971B" w14:textId="77777777" w:rsidR="00C227B7" w:rsidRPr="00C227B7" w:rsidRDefault="00C227B7" w:rsidP="00C227B7">
            <w:pPr>
              <w:spacing w:after="200" w:line="276" w:lineRule="auto"/>
              <w:ind w:firstLine="0"/>
              <w:jc w:val="left"/>
              <w:rPr>
                <w:rFonts w:eastAsia="Calibri"/>
                <w:color w:val="000000"/>
                <w:sz w:val="16"/>
                <w:szCs w:val="16"/>
                <w:highlight w:val="yellow"/>
                <w:lang w:eastAsia="en-US"/>
              </w:rPr>
            </w:pPr>
            <w:r w:rsidRPr="00C227B7">
              <w:rPr>
                <w:rFonts w:eastAsia="Calibri"/>
                <w:color w:val="000000"/>
                <w:sz w:val="16"/>
                <w:szCs w:val="16"/>
                <w:lang w:eastAsia="en-US"/>
              </w:rPr>
              <w:t>РВС-2000</w:t>
            </w:r>
          </w:p>
        </w:tc>
        <w:tc>
          <w:tcPr>
            <w:tcW w:w="993" w:type="dxa"/>
            <w:tcBorders>
              <w:top w:val="nil"/>
              <w:left w:val="nil"/>
              <w:bottom w:val="single" w:sz="4" w:space="0" w:color="auto"/>
              <w:right w:val="single" w:sz="4" w:space="0" w:color="auto"/>
            </w:tcBorders>
            <w:shd w:val="clear" w:color="auto" w:fill="auto"/>
            <w:vAlign w:val="center"/>
          </w:tcPr>
          <w:p w14:paraId="37EFEB82" w14:textId="77777777" w:rsidR="00C227B7" w:rsidRPr="00C227B7" w:rsidRDefault="00C227B7" w:rsidP="00C227B7">
            <w:pPr>
              <w:spacing w:after="200" w:line="276" w:lineRule="auto"/>
              <w:ind w:firstLine="0"/>
              <w:jc w:val="center"/>
              <w:rPr>
                <w:rFonts w:eastAsia="Calibri"/>
                <w:color w:val="000000"/>
                <w:sz w:val="16"/>
                <w:szCs w:val="16"/>
                <w:lang w:eastAsia="en-US"/>
              </w:rPr>
            </w:pPr>
            <w:r w:rsidRPr="00C227B7">
              <w:rPr>
                <w:rFonts w:eastAsia="Calibri"/>
                <w:color w:val="000000"/>
                <w:sz w:val="16"/>
                <w:szCs w:val="16"/>
                <w:lang w:eastAsia="en-US"/>
              </w:rPr>
              <w:t>160 000,00</w:t>
            </w:r>
          </w:p>
        </w:tc>
        <w:tc>
          <w:tcPr>
            <w:tcW w:w="992" w:type="dxa"/>
            <w:tcBorders>
              <w:top w:val="nil"/>
              <w:left w:val="nil"/>
              <w:bottom w:val="single" w:sz="4" w:space="0" w:color="auto"/>
              <w:right w:val="single" w:sz="4" w:space="0" w:color="auto"/>
            </w:tcBorders>
            <w:shd w:val="clear" w:color="auto" w:fill="auto"/>
            <w:vAlign w:val="center"/>
          </w:tcPr>
          <w:p w14:paraId="0A2AA815" w14:textId="77777777" w:rsidR="00C227B7" w:rsidRPr="00C227B7" w:rsidRDefault="00C227B7" w:rsidP="00C227B7">
            <w:pPr>
              <w:spacing w:after="200" w:line="276" w:lineRule="auto"/>
              <w:ind w:firstLine="0"/>
              <w:jc w:val="center"/>
              <w:rPr>
                <w:rFonts w:eastAsia="Calibri"/>
                <w:color w:val="000000"/>
                <w:sz w:val="16"/>
                <w:szCs w:val="16"/>
                <w:lang w:eastAsia="en-US"/>
              </w:rPr>
            </w:pPr>
            <w:r w:rsidRPr="00C227B7">
              <w:rPr>
                <w:rFonts w:eastAsia="Calibri"/>
                <w:color w:val="000000"/>
                <w:sz w:val="16"/>
                <w:szCs w:val="16"/>
                <w:lang w:eastAsia="en-US"/>
              </w:rPr>
              <w:t>135 000,00</w:t>
            </w:r>
          </w:p>
        </w:tc>
        <w:tc>
          <w:tcPr>
            <w:tcW w:w="992" w:type="dxa"/>
            <w:tcBorders>
              <w:top w:val="nil"/>
              <w:left w:val="nil"/>
              <w:bottom w:val="single" w:sz="4" w:space="0" w:color="auto"/>
              <w:right w:val="single" w:sz="4" w:space="0" w:color="auto"/>
            </w:tcBorders>
            <w:vAlign w:val="center"/>
          </w:tcPr>
          <w:p w14:paraId="217ED68B" w14:textId="77777777" w:rsidR="00C227B7" w:rsidRPr="00C227B7" w:rsidRDefault="00C227B7" w:rsidP="00C227B7">
            <w:pPr>
              <w:spacing w:after="200" w:line="276" w:lineRule="auto"/>
              <w:ind w:firstLine="0"/>
              <w:jc w:val="center"/>
              <w:rPr>
                <w:rFonts w:eastAsia="Calibri"/>
                <w:color w:val="000000"/>
                <w:sz w:val="16"/>
                <w:szCs w:val="16"/>
                <w:lang w:eastAsia="en-US"/>
              </w:rPr>
            </w:pPr>
            <w:r w:rsidRPr="00C227B7">
              <w:rPr>
                <w:rFonts w:eastAsia="Calibri"/>
                <w:color w:val="000000"/>
                <w:sz w:val="16"/>
                <w:szCs w:val="16"/>
                <w:lang w:eastAsia="en-US"/>
              </w:rPr>
              <w:t>307 400,00</w:t>
            </w:r>
          </w:p>
        </w:tc>
        <w:tc>
          <w:tcPr>
            <w:tcW w:w="992" w:type="dxa"/>
            <w:tcBorders>
              <w:top w:val="nil"/>
              <w:left w:val="nil"/>
              <w:bottom w:val="single" w:sz="4" w:space="0" w:color="auto"/>
              <w:right w:val="single" w:sz="4" w:space="0" w:color="auto"/>
            </w:tcBorders>
            <w:vAlign w:val="center"/>
          </w:tcPr>
          <w:p w14:paraId="19F94CB8" w14:textId="77777777" w:rsidR="00C227B7" w:rsidRPr="00C227B7" w:rsidRDefault="00C227B7" w:rsidP="00C227B7">
            <w:pPr>
              <w:spacing w:after="200" w:line="276" w:lineRule="auto"/>
              <w:ind w:firstLine="0"/>
              <w:jc w:val="center"/>
              <w:rPr>
                <w:rFonts w:eastAsia="Calibri"/>
                <w:color w:val="000000"/>
                <w:sz w:val="16"/>
                <w:szCs w:val="16"/>
                <w:lang w:eastAsia="en-US"/>
              </w:rPr>
            </w:pPr>
            <w:r w:rsidRPr="00C227B7">
              <w:rPr>
                <w:rFonts w:eastAsia="Calibri"/>
                <w:color w:val="000000"/>
                <w:sz w:val="16"/>
                <w:szCs w:val="16"/>
                <w:lang w:eastAsia="en-US"/>
              </w:rPr>
              <w:t>220 000,00</w:t>
            </w:r>
          </w:p>
        </w:tc>
        <w:tc>
          <w:tcPr>
            <w:tcW w:w="993" w:type="dxa"/>
            <w:tcBorders>
              <w:top w:val="single" w:sz="4" w:space="0" w:color="auto"/>
              <w:left w:val="nil"/>
              <w:bottom w:val="single" w:sz="4" w:space="0" w:color="auto"/>
              <w:right w:val="single" w:sz="4" w:space="0" w:color="auto"/>
            </w:tcBorders>
            <w:vAlign w:val="center"/>
          </w:tcPr>
          <w:p w14:paraId="0C00E77E" w14:textId="77777777" w:rsidR="00C227B7" w:rsidRPr="00C227B7" w:rsidRDefault="00C227B7" w:rsidP="00C227B7">
            <w:pPr>
              <w:spacing w:after="200" w:line="276" w:lineRule="auto"/>
              <w:ind w:firstLine="0"/>
              <w:jc w:val="center"/>
              <w:rPr>
                <w:rFonts w:eastAsia="Calibri"/>
                <w:color w:val="000000"/>
                <w:sz w:val="16"/>
                <w:szCs w:val="16"/>
                <w:lang w:eastAsia="en-US"/>
              </w:rPr>
            </w:pPr>
            <w:r w:rsidRPr="00C227B7">
              <w:rPr>
                <w:rFonts w:eastAsia="Calibri"/>
                <w:color w:val="000000"/>
                <w:sz w:val="16"/>
                <w:szCs w:val="16"/>
                <w:lang w:eastAsia="en-US"/>
              </w:rPr>
              <w:t>168 630,92</w:t>
            </w:r>
          </w:p>
        </w:tc>
        <w:tc>
          <w:tcPr>
            <w:tcW w:w="1134" w:type="dxa"/>
            <w:tcBorders>
              <w:top w:val="nil"/>
              <w:left w:val="single" w:sz="4" w:space="0" w:color="auto"/>
              <w:bottom w:val="single" w:sz="4" w:space="0" w:color="auto"/>
              <w:right w:val="single" w:sz="4" w:space="0" w:color="auto"/>
            </w:tcBorders>
            <w:vAlign w:val="center"/>
          </w:tcPr>
          <w:p w14:paraId="19BD8C8A" w14:textId="77777777" w:rsidR="00C227B7" w:rsidRPr="00C227B7" w:rsidRDefault="00C227B7" w:rsidP="00C227B7">
            <w:pPr>
              <w:spacing w:after="200" w:line="276" w:lineRule="auto"/>
              <w:ind w:firstLine="0"/>
              <w:jc w:val="center"/>
              <w:rPr>
                <w:rFonts w:eastAsia="Calibri"/>
                <w:color w:val="000000"/>
                <w:sz w:val="16"/>
                <w:szCs w:val="16"/>
                <w:highlight w:val="yellow"/>
                <w:lang w:eastAsia="en-US"/>
              </w:rPr>
            </w:pPr>
            <w:r w:rsidRPr="00C227B7">
              <w:rPr>
                <w:rFonts w:eastAsia="Calibri"/>
                <w:b/>
                <w:color w:val="000000"/>
                <w:sz w:val="16"/>
                <w:szCs w:val="16"/>
                <w:lang w:eastAsia="en-US"/>
              </w:rPr>
              <w:t>182 876,67</w:t>
            </w:r>
          </w:p>
        </w:tc>
        <w:tc>
          <w:tcPr>
            <w:tcW w:w="1854" w:type="dxa"/>
            <w:tcBorders>
              <w:top w:val="single" w:sz="4" w:space="0" w:color="auto"/>
              <w:left w:val="nil"/>
              <w:bottom w:val="single" w:sz="4" w:space="0" w:color="auto"/>
              <w:right w:val="single" w:sz="4" w:space="0" w:color="auto"/>
            </w:tcBorders>
          </w:tcPr>
          <w:p w14:paraId="17C553B7"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В связи с превышением Коэффициента вариации более 33% (составил 50.11%) для определения НМЦД были исключены самые большие и малые значения коммерческих предложений</w:t>
            </w:r>
          </w:p>
        </w:tc>
        <w:tc>
          <w:tcPr>
            <w:tcW w:w="992" w:type="dxa"/>
            <w:tcBorders>
              <w:top w:val="nil"/>
              <w:left w:val="single" w:sz="4" w:space="0" w:color="auto"/>
              <w:bottom w:val="single" w:sz="4" w:space="0" w:color="auto"/>
              <w:right w:val="single" w:sz="4" w:space="0" w:color="auto"/>
            </w:tcBorders>
            <w:vAlign w:val="center"/>
          </w:tcPr>
          <w:p w14:paraId="08295532" w14:textId="77777777" w:rsidR="00C227B7" w:rsidRPr="00C227B7" w:rsidRDefault="00C227B7" w:rsidP="00C227B7">
            <w:pPr>
              <w:spacing w:after="200" w:line="276" w:lineRule="auto"/>
              <w:ind w:firstLine="0"/>
              <w:jc w:val="center"/>
              <w:rPr>
                <w:rFonts w:eastAsia="Calibri"/>
                <w:color w:val="000000"/>
                <w:sz w:val="16"/>
                <w:szCs w:val="16"/>
                <w:lang w:eastAsia="en-US"/>
              </w:rPr>
            </w:pPr>
            <w:r w:rsidRPr="00C227B7">
              <w:rPr>
                <w:rFonts w:eastAsia="Calibri"/>
                <w:color w:val="000000"/>
                <w:sz w:val="16"/>
                <w:szCs w:val="16"/>
                <w:lang w:eastAsia="en-US"/>
              </w:rPr>
              <w:t>2</w:t>
            </w:r>
          </w:p>
        </w:tc>
        <w:tc>
          <w:tcPr>
            <w:tcW w:w="981" w:type="dxa"/>
            <w:tcBorders>
              <w:top w:val="nil"/>
              <w:left w:val="nil"/>
              <w:bottom w:val="single" w:sz="4" w:space="0" w:color="auto"/>
              <w:right w:val="single" w:sz="4" w:space="0" w:color="auto"/>
            </w:tcBorders>
            <w:vAlign w:val="center"/>
          </w:tcPr>
          <w:p w14:paraId="34B61E1B" w14:textId="77777777" w:rsidR="00C227B7" w:rsidRPr="00C227B7" w:rsidRDefault="00C227B7" w:rsidP="00C227B7">
            <w:pPr>
              <w:spacing w:after="200" w:line="276" w:lineRule="auto"/>
              <w:ind w:firstLine="0"/>
              <w:jc w:val="center"/>
              <w:rPr>
                <w:rFonts w:eastAsia="Calibri"/>
                <w:b/>
                <w:color w:val="000000"/>
                <w:sz w:val="16"/>
                <w:szCs w:val="16"/>
                <w:lang w:eastAsia="en-US"/>
              </w:rPr>
            </w:pPr>
            <w:r w:rsidRPr="00C227B7">
              <w:rPr>
                <w:rFonts w:eastAsia="Calibri"/>
                <w:b/>
                <w:color w:val="000000"/>
                <w:sz w:val="16"/>
                <w:szCs w:val="16"/>
                <w:lang w:eastAsia="en-US"/>
              </w:rPr>
              <w:t>365 753,34</w:t>
            </w:r>
          </w:p>
        </w:tc>
      </w:tr>
      <w:tr w:rsidR="00C227B7" w:rsidRPr="00C227B7" w14:paraId="22421DA1" w14:textId="77777777" w:rsidTr="00FC56D5">
        <w:trPr>
          <w:trHeight w:val="415"/>
          <w:jc w:val="center"/>
        </w:trPr>
        <w:tc>
          <w:tcPr>
            <w:tcW w:w="1129" w:type="dxa"/>
            <w:tcBorders>
              <w:top w:val="single" w:sz="4" w:space="0" w:color="auto"/>
              <w:left w:val="single" w:sz="4" w:space="0" w:color="auto"/>
              <w:bottom w:val="single" w:sz="4" w:space="0" w:color="000000"/>
              <w:right w:val="single" w:sz="4" w:space="0" w:color="auto"/>
            </w:tcBorders>
            <w:vAlign w:val="center"/>
          </w:tcPr>
          <w:p w14:paraId="28FD8CEA" w14:textId="77777777" w:rsidR="00C227B7" w:rsidRPr="00C227B7" w:rsidRDefault="00C227B7" w:rsidP="00C227B7">
            <w:pPr>
              <w:spacing w:after="200" w:line="276" w:lineRule="auto"/>
              <w:ind w:firstLine="0"/>
              <w:jc w:val="left"/>
              <w:rPr>
                <w:rFonts w:eastAsia="Calibri"/>
                <w:color w:val="000000"/>
                <w:sz w:val="16"/>
                <w:szCs w:val="16"/>
                <w:highlight w:val="yellow"/>
                <w:lang w:eastAsia="en-US"/>
              </w:rPr>
            </w:pPr>
            <w:r w:rsidRPr="00C227B7">
              <w:rPr>
                <w:rFonts w:eastAsia="Calibri"/>
                <w:color w:val="000000"/>
                <w:sz w:val="16"/>
                <w:szCs w:val="16"/>
                <w:lang w:eastAsia="en-US"/>
              </w:rPr>
              <w:t>РВС-1000</w:t>
            </w:r>
          </w:p>
        </w:tc>
        <w:tc>
          <w:tcPr>
            <w:tcW w:w="993" w:type="dxa"/>
            <w:tcBorders>
              <w:top w:val="nil"/>
              <w:left w:val="nil"/>
              <w:bottom w:val="single" w:sz="4" w:space="0" w:color="auto"/>
              <w:right w:val="single" w:sz="4" w:space="0" w:color="auto"/>
            </w:tcBorders>
            <w:shd w:val="clear" w:color="auto" w:fill="auto"/>
            <w:vAlign w:val="center"/>
          </w:tcPr>
          <w:p w14:paraId="2213A7D4" w14:textId="77777777" w:rsidR="00C227B7" w:rsidRPr="00C227B7" w:rsidRDefault="00C227B7" w:rsidP="00C227B7">
            <w:pPr>
              <w:spacing w:after="200" w:line="276" w:lineRule="auto"/>
              <w:ind w:firstLine="0"/>
              <w:jc w:val="center"/>
              <w:rPr>
                <w:rFonts w:eastAsia="Calibri"/>
                <w:color w:val="000000"/>
                <w:sz w:val="16"/>
                <w:szCs w:val="16"/>
                <w:lang w:eastAsia="en-US"/>
              </w:rPr>
            </w:pPr>
            <w:r w:rsidRPr="00C227B7">
              <w:rPr>
                <w:rFonts w:eastAsia="Calibri"/>
                <w:color w:val="000000"/>
                <w:sz w:val="16"/>
                <w:szCs w:val="16"/>
                <w:lang w:eastAsia="en-US"/>
              </w:rPr>
              <w:t>140 000,00</w:t>
            </w:r>
          </w:p>
        </w:tc>
        <w:tc>
          <w:tcPr>
            <w:tcW w:w="992" w:type="dxa"/>
            <w:tcBorders>
              <w:top w:val="nil"/>
              <w:left w:val="nil"/>
              <w:bottom w:val="single" w:sz="4" w:space="0" w:color="auto"/>
              <w:right w:val="single" w:sz="4" w:space="0" w:color="auto"/>
            </w:tcBorders>
            <w:shd w:val="clear" w:color="auto" w:fill="auto"/>
            <w:vAlign w:val="center"/>
          </w:tcPr>
          <w:p w14:paraId="671A3A0B" w14:textId="77777777" w:rsidR="00C227B7" w:rsidRPr="00C227B7" w:rsidRDefault="00C227B7" w:rsidP="00C227B7">
            <w:pPr>
              <w:spacing w:after="200" w:line="276" w:lineRule="auto"/>
              <w:ind w:firstLine="0"/>
              <w:jc w:val="center"/>
              <w:rPr>
                <w:rFonts w:eastAsia="Calibri"/>
                <w:color w:val="000000"/>
                <w:sz w:val="16"/>
                <w:szCs w:val="16"/>
                <w:lang w:eastAsia="en-US"/>
              </w:rPr>
            </w:pPr>
            <w:r w:rsidRPr="00C227B7">
              <w:rPr>
                <w:rFonts w:eastAsia="Calibri"/>
                <w:color w:val="000000"/>
                <w:sz w:val="16"/>
                <w:szCs w:val="16"/>
                <w:lang w:eastAsia="en-US"/>
              </w:rPr>
              <w:t>105 000,00</w:t>
            </w:r>
          </w:p>
        </w:tc>
        <w:tc>
          <w:tcPr>
            <w:tcW w:w="992" w:type="dxa"/>
            <w:tcBorders>
              <w:top w:val="nil"/>
              <w:left w:val="nil"/>
              <w:bottom w:val="single" w:sz="4" w:space="0" w:color="auto"/>
              <w:right w:val="single" w:sz="4" w:space="0" w:color="auto"/>
            </w:tcBorders>
            <w:vAlign w:val="center"/>
          </w:tcPr>
          <w:p w14:paraId="7431A384" w14:textId="77777777" w:rsidR="00C227B7" w:rsidRPr="00C227B7" w:rsidRDefault="00C227B7" w:rsidP="00C227B7">
            <w:pPr>
              <w:spacing w:after="200" w:line="276" w:lineRule="auto"/>
              <w:ind w:firstLine="0"/>
              <w:jc w:val="center"/>
              <w:rPr>
                <w:rFonts w:eastAsia="Calibri"/>
                <w:color w:val="000000"/>
                <w:sz w:val="16"/>
                <w:szCs w:val="16"/>
                <w:lang w:eastAsia="en-US"/>
              </w:rPr>
            </w:pPr>
            <w:r w:rsidRPr="00C227B7">
              <w:rPr>
                <w:rFonts w:eastAsia="Calibri"/>
                <w:color w:val="000000"/>
                <w:sz w:val="16"/>
                <w:szCs w:val="16"/>
                <w:lang w:eastAsia="en-US"/>
              </w:rPr>
              <w:t>284 020,00</w:t>
            </w:r>
          </w:p>
        </w:tc>
        <w:tc>
          <w:tcPr>
            <w:tcW w:w="992" w:type="dxa"/>
            <w:tcBorders>
              <w:top w:val="nil"/>
              <w:left w:val="nil"/>
              <w:bottom w:val="single" w:sz="4" w:space="0" w:color="auto"/>
              <w:right w:val="single" w:sz="4" w:space="0" w:color="auto"/>
            </w:tcBorders>
            <w:vAlign w:val="center"/>
          </w:tcPr>
          <w:p w14:paraId="2F5AF1E5" w14:textId="77777777" w:rsidR="00C227B7" w:rsidRPr="00C227B7" w:rsidRDefault="00C227B7" w:rsidP="00C227B7">
            <w:pPr>
              <w:spacing w:after="200" w:line="276" w:lineRule="auto"/>
              <w:ind w:firstLine="0"/>
              <w:jc w:val="center"/>
              <w:rPr>
                <w:rFonts w:eastAsia="Calibri"/>
                <w:color w:val="000000"/>
                <w:sz w:val="16"/>
                <w:szCs w:val="16"/>
                <w:lang w:eastAsia="en-US"/>
              </w:rPr>
            </w:pPr>
            <w:r w:rsidRPr="00C227B7">
              <w:rPr>
                <w:rFonts w:eastAsia="Calibri"/>
                <w:color w:val="000000"/>
                <w:sz w:val="16"/>
                <w:szCs w:val="16"/>
                <w:lang w:eastAsia="en-US"/>
              </w:rPr>
              <w:t>180 000,00</w:t>
            </w:r>
          </w:p>
        </w:tc>
        <w:tc>
          <w:tcPr>
            <w:tcW w:w="993" w:type="dxa"/>
            <w:tcBorders>
              <w:top w:val="single" w:sz="4" w:space="0" w:color="auto"/>
              <w:left w:val="nil"/>
              <w:bottom w:val="single" w:sz="4" w:space="0" w:color="auto"/>
              <w:right w:val="single" w:sz="4" w:space="0" w:color="auto"/>
            </w:tcBorders>
            <w:vAlign w:val="center"/>
          </w:tcPr>
          <w:p w14:paraId="4EFEAA3E" w14:textId="77777777" w:rsidR="00C227B7" w:rsidRPr="00C227B7" w:rsidRDefault="00C227B7" w:rsidP="00C227B7">
            <w:pPr>
              <w:spacing w:after="200" w:line="276" w:lineRule="auto"/>
              <w:ind w:firstLine="0"/>
              <w:jc w:val="center"/>
              <w:rPr>
                <w:rFonts w:eastAsia="Calibri"/>
                <w:color w:val="000000"/>
                <w:sz w:val="16"/>
                <w:szCs w:val="16"/>
                <w:lang w:eastAsia="en-US"/>
              </w:rPr>
            </w:pPr>
            <w:r w:rsidRPr="00C227B7">
              <w:rPr>
                <w:rFonts w:eastAsia="Calibri"/>
                <w:color w:val="000000"/>
                <w:sz w:val="16"/>
                <w:szCs w:val="16"/>
                <w:lang w:eastAsia="en-US"/>
              </w:rPr>
              <w:t>164 445,05</w:t>
            </w:r>
          </w:p>
        </w:tc>
        <w:tc>
          <w:tcPr>
            <w:tcW w:w="1134" w:type="dxa"/>
            <w:tcBorders>
              <w:top w:val="nil"/>
              <w:left w:val="single" w:sz="4" w:space="0" w:color="auto"/>
              <w:bottom w:val="single" w:sz="4" w:space="0" w:color="auto"/>
              <w:right w:val="single" w:sz="4" w:space="0" w:color="auto"/>
            </w:tcBorders>
            <w:vAlign w:val="center"/>
          </w:tcPr>
          <w:p w14:paraId="1AD5F460" w14:textId="77777777" w:rsidR="00C227B7" w:rsidRPr="00C227B7" w:rsidRDefault="00C227B7" w:rsidP="00C227B7">
            <w:pPr>
              <w:spacing w:after="200" w:line="276" w:lineRule="auto"/>
              <w:ind w:firstLine="0"/>
              <w:jc w:val="center"/>
              <w:rPr>
                <w:rFonts w:eastAsia="Calibri"/>
                <w:color w:val="000000"/>
                <w:sz w:val="16"/>
                <w:szCs w:val="16"/>
                <w:highlight w:val="yellow"/>
                <w:lang w:eastAsia="en-US"/>
              </w:rPr>
            </w:pPr>
            <w:r w:rsidRPr="00C227B7">
              <w:rPr>
                <w:rFonts w:eastAsia="Calibri"/>
                <w:b/>
                <w:color w:val="000000"/>
                <w:sz w:val="16"/>
                <w:szCs w:val="16"/>
                <w:lang w:eastAsia="en-US"/>
              </w:rPr>
              <w:t>161 481,68</w:t>
            </w:r>
          </w:p>
        </w:tc>
        <w:tc>
          <w:tcPr>
            <w:tcW w:w="1854" w:type="dxa"/>
            <w:tcBorders>
              <w:top w:val="single" w:sz="4" w:space="0" w:color="auto"/>
              <w:left w:val="nil"/>
              <w:bottom w:val="single" w:sz="4" w:space="0" w:color="auto"/>
              <w:right w:val="single" w:sz="4" w:space="0" w:color="auto"/>
            </w:tcBorders>
          </w:tcPr>
          <w:p w14:paraId="1D0CD747"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В связи с превышением коэффициента вариации более 33% (составил 50.11%) для определения НМЦД были исключены самые большие и малые значения коммерческих предложений</w:t>
            </w:r>
          </w:p>
        </w:tc>
        <w:tc>
          <w:tcPr>
            <w:tcW w:w="992" w:type="dxa"/>
            <w:tcBorders>
              <w:top w:val="nil"/>
              <w:left w:val="single" w:sz="4" w:space="0" w:color="auto"/>
              <w:bottom w:val="single" w:sz="4" w:space="0" w:color="auto"/>
              <w:right w:val="single" w:sz="4" w:space="0" w:color="auto"/>
            </w:tcBorders>
            <w:vAlign w:val="center"/>
          </w:tcPr>
          <w:p w14:paraId="10AB6E73" w14:textId="77777777" w:rsidR="00C227B7" w:rsidRPr="00C227B7" w:rsidRDefault="00C227B7" w:rsidP="00C227B7">
            <w:pPr>
              <w:spacing w:after="200" w:line="276" w:lineRule="auto"/>
              <w:ind w:firstLine="0"/>
              <w:jc w:val="center"/>
              <w:rPr>
                <w:rFonts w:eastAsia="Calibri"/>
                <w:color w:val="000000"/>
                <w:sz w:val="16"/>
                <w:szCs w:val="16"/>
                <w:highlight w:val="yellow"/>
                <w:lang w:eastAsia="en-US"/>
              </w:rPr>
            </w:pPr>
            <w:r w:rsidRPr="00C227B7">
              <w:rPr>
                <w:rFonts w:eastAsia="Calibri"/>
                <w:color w:val="000000"/>
                <w:sz w:val="16"/>
                <w:szCs w:val="16"/>
                <w:lang w:eastAsia="en-US"/>
              </w:rPr>
              <w:t>1</w:t>
            </w:r>
          </w:p>
        </w:tc>
        <w:tc>
          <w:tcPr>
            <w:tcW w:w="981" w:type="dxa"/>
            <w:tcBorders>
              <w:top w:val="nil"/>
              <w:left w:val="nil"/>
              <w:bottom w:val="single" w:sz="4" w:space="0" w:color="auto"/>
              <w:right w:val="single" w:sz="4" w:space="0" w:color="auto"/>
            </w:tcBorders>
            <w:vAlign w:val="center"/>
          </w:tcPr>
          <w:p w14:paraId="1BB8F956" w14:textId="77777777" w:rsidR="00C227B7" w:rsidRPr="00C227B7" w:rsidRDefault="00C227B7" w:rsidP="00C227B7">
            <w:pPr>
              <w:spacing w:after="200" w:line="276" w:lineRule="auto"/>
              <w:ind w:firstLine="0"/>
              <w:jc w:val="center"/>
              <w:rPr>
                <w:rFonts w:eastAsia="Calibri"/>
                <w:b/>
                <w:color w:val="000000"/>
                <w:sz w:val="16"/>
                <w:szCs w:val="16"/>
                <w:lang w:eastAsia="en-US"/>
              </w:rPr>
            </w:pPr>
            <w:r w:rsidRPr="00C227B7">
              <w:rPr>
                <w:rFonts w:eastAsia="Calibri"/>
                <w:b/>
                <w:color w:val="000000"/>
                <w:sz w:val="16"/>
                <w:szCs w:val="16"/>
                <w:lang w:eastAsia="en-US"/>
              </w:rPr>
              <w:t>161 481,68</w:t>
            </w:r>
          </w:p>
        </w:tc>
      </w:tr>
      <w:tr w:rsidR="00C227B7" w:rsidRPr="00C227B7" w14:paraId="6E1FF91B" w14:textId="77777777" w:rsidTr="00FC56D5">
        <w:trPr>
          <w:trHeight w:val="77"/>
          <w:jc w:val="center"/>
        </w:trPr>
        <w:tc>
          <w:tcPr>
            <w:tcW w:w="1129" w:type="dxa"/>
            <w:tcBorders>
              <w:top w:val="nil"/>
              <w:left w:val="single" w:sz="4" w:space="0" w:color="auto"/>
              <w:bottom w:val="single" w:sz="4" w:space="0" w:color="auto"/>
              <w:right w:val="single" w:sz="4" w:space="0" w:color="auto"/>
            </w:tcBorders>
            <w:vAlign w:val="center"/>
          </w:tcPr>
          <w:p w14:paraId="5D77649B"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p>
        </w:tc>
        <w:tc>
          <w:tcPr>
            <w:tcW w:w="8942" w:type="dxa"/>
            <w:gridSpan w:val="8"/>
            <w:tcBorders>
              <w:top w:val="nil"/>
              <w:left w:val="single" w:sz="4" w:space="0" w:color="auto"/>
              <w:bottom w:val="single" w:sz="4" w:space="0" w:color="auto"/>
              <w:right w:val="single" w:sz="4" w:space="0" w:color="auto"/>
            </w:tcBorders>
            <w:vAlign w:val="center"/>
          </w:tcPr>
          <w:p w14:paraId="485B7436"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Итого за лот №2</w:t>
            </w:r>
          </w:p>
        </w:tc>
        <w:tc>
          <w:tcPr>
            <w:tcW w:w="981" w:type="dxa"/>
            <w:tcBorders>
              <w:top w:val="nil"/>
              <w:left w:val="nil"/>
              <w:bottom w:val="single" w:sz="4" w:space="0" w:color="auto"/>
              <w:right w:val="single" w:sz="4" w:space="0" w:color="auto"/>
            </w:tcBorders>
            <w:vAlign w:val="center"/>
          </w:tcPr>
          <w:p w14:paraId="778616A7" w14:textId="77777777" w:rsidR="00C227B7" w:rsidRPr="00C227B7" w:rsidRDefault="00C227B7" w:rsidP="00C227B7">
            <w:pPr>
              <w:spacing w:after="200" w:line="240" w:lineRule="auto"/>
              <w:ind w:firstLine="0"/>
              <w:contextualSpacing/>
              <w:jc w:val="center"/>
              <w:rPr>
                <w:rFonts w:eastAsia="Calibri"/>
                <w:b/>
                <w:color w:val="000000"/>
                <w:sz w:val="16"/>
                <w:szCs w:val="16"/>
                <w:lang w:eastAsia="en-US"/>
              </w:rPr>
            </w:pPr>
            <w:r w:rsidRPr="00C227B7">
              <w:rPr>
                <w:rFonts w:eastAsia="Calibri"/>
                <w:b/>
                <w:color w:val="000000"/>
                <w:sz w:val="16"/>
                <w:szCs w:val="16"/>
                <w:lang w:eastAsia="en-US"/>
              </w:rPr>
              <w:t>527 235,02</w:t>
            </w:r>
          </w:p>
        </w:tc>
      </w:tr>
    </w:tbl>
    <w:p w14:paraId="5BA46523" w14:textId="77777777" w:rsidR="00C227B7" w:rsidRPr="00C227B7" w:rsidRDefault="00C227B7" w:rsidP="00C227B7">
      <w:pPr>
        <w:spacing w:line="240" w:lineRule="auto"/>
        <w:ind w:firstLine="540"/>
        <w:jc w:val="center"/>
        <w:rPr>
          <w:rFonts w:eastAsia="Calibri"/>
          <w:sz w:val="16"/>
          <w:szCs w:val="16"/>
          <w:highlight w:val="yellow"/>
          <w:lang w:eastAsia="en-US"/>
        </w:rPr>
      </w:pPr>
    </w:p>
    <w:p w14:paraId="4CC8D1F2" w14:textId="77777777" w:rsidR="00C227B7" w:rsidRPr="00C227B7" w:rsidRDefault="00C227B7" w:rsidP="00C227B7">
      <w:pPr>
        <w:spacing w:line="240" w:lineRule="auto"/>
        <w:ind w:firstLine="540"/>
        <w:jc w:val="center"/>
        <w:rPr>
          <w:rFonts w:eastAsia="Calibri"/>
          <w:b/>
          <w:sz w:val="16"/>
          <w:szCs w:val="16"/>
          <w:highlight w:val="yellow"/>
          <w:lang w:eastAsia="en-US"/>
        </w:rPr>
      </w:pPr>
    </w:p>
    <w:p w14:paraId="4F2B0FC6" w14:textId="77777777" w:rsidR="00C227B7" w:rsidRPr="00C227B7" w:rsidRDefault="00C227B7" w:rsidP="00C227B7">
      <w:pPr>
        <w:spacing w:line="240" w:lineRule="auto"/>
        <w:ind w:firstLine="540"/>
        <w:jc w:val="center"/>
        <w:rPr>
          <w:rFonts w:eastAsia="Calibri"/>
          <w:b/>
          <w:sz w:val="16"/>
          <w:szCs w:val="16"/>
          <w:highlight w:val="yellow"/>
          <w:lang w:eastAsia="en-US"/>
        </w:rPr>
      </w:pPr>
    </w:p>
    <w:p w14:paraId="4208F71F" w14:textId="77777777" w:rsidR="00C227B7" w:rsidRPr="00C227B7" w:rsidRDefault="00C227B7" w:rsidP="00C227B7">
      <w:pPr>
        <w:spacing w:line="240" w:lineRule="auto"/>
        <w:ind w:firstLine="540"/>
        <w:jc w:val="center"/>
        <w:rPr>
          <w:rFonts w:eastAsia="Calibri"/>
          <w:b/>
          <w:sz w:val="16"/>
          <w:szCs w:val="16"/>
          <w:lang w:eastAsia="en-US"/>
        </w:rPr>
      </w:pPr>
      <w:r w:rsidRPr="00C227B7">
        <w:rPr>
          <w:rFonts w:eastAsia="Calibri"/>
          <w:b/>
          <w:sz w:val="16"/>
          <w:szCs w:val="16"/>
          <w:lang w:eastAsia="en-US"/>
        </w:rPr>
        <w:t>Лот №3 (филиал «</w:t>
      </w:r>
      <w:proofErr w:type="spellStart"/>
      <w:r w:rsidRPr="00C227B7">
        <w:rPr>
          <w:rFonts w:eastAsia="Calibri"/>
          <w:b/>
          <w:sz w:val="16"/>
          <w:szCs w:val="16"/>
          <w:lang w:eastAsia="en-US"/>
        </w:rPr>
        <w:t>Олекминская</w:t>
      </w:r>
      <w:proofErr w:type="spellEnd"/>
      <w:r w:rsidRPr="00C227B7">
        <w:rPr>
          <w:rFonts w:eastAsia="Calibri"/>
          <w:b/>
          <w:sz w:val="16"/>
          <w:szCs w:val="16"/>
          <w:lang w:eastAsia="en-US"/>
        </w:rPr>
        <w:t xml:space="preserve"> нефтебаза»)</w:t>
      </w:r>
    </w:p>
    <w:tbl>
      <w:tblPr>
        <w:tblW w:w="11194" w:type="dxa"/>
        <w:jc w:val="center"/>
        <w:tblLayout w:type="fixed"/>
        <w:tblLook w:val="04A0" w:firstRow="1" w:lastRow="0" w:firstColumn="1" w:lastColumn="0" w:noHBand="0" w:noVBand="1"/>
      </w:tblPr>
      <w:tblGrid>
        <w:gridCol w:w="988"/>
        <w:gridCol w:w="992"/>
        <w:gridCol w:w="401"/>
        <w:gridCol w:w="591"/>
        <w:gridCol w:w="992"/>
        <w:gridCol w:w="993"/>
        <w:gridCol w:w="992"/>
        <w:gridCol w:w="992"/>
        <w:gridCol w:w="992"/>
        <w:gridCol w:w="1276"/>
        <w:gridCol w:w="992"/>
        <w:gridCol w:w="993"/>
      </w:tblGrid>
      <w:tr w:rsidR="00C227B7" w:rsidRPr="00C227B7" w14:paraId="0C395BA1" w14:textId="77777777" w:rsidTr="00FC56D5">
        <w:trPr>
          <w:trHeight w:val="315"/>
          <w:jc w:val="center"/>
        </w:trPr>
        <w:tc>
          <w:tcPr>
            <w:tcW w:w="9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FD3215"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Наименование</w:t>
            </w:r>
          </w:p>
        </w:tc>
        <w:tc>
          <w:tcPr>
            <w:tcW w:w="1393" w:type="dxa"/>
            <w:gridSpan w:val="2"/>
            <w:tcBorders>
              <w:top w:val="single" w:sz="4" w:space="0" w:color="auto"/>
              <w:left w:val="nil"/>
              <w:bottom w:val="single" w:sz="4" w:space="0" w:color="auto"/>
              <w:right w:val="nil"/>
            </w:tcBorders>
          </w:tcPr>
          <w:p w14:paraId="487736F4"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p>
        </w:tc>
        <w:tc>
          <w:tcPr>
            <w:tcW w:w="5552" w:type="dxa"/>
            <w:gridSpan w:val="6"/>
            <w:tcBorders>
              <w:top w:val="single" w:sz="4" w:space="0" w:color="auto"/>
              <w:left w:val="nil"/>
              <w:bottom w:val="single" w:sz="4" w:space="0" w:color="auto"/>
              <w:right w:val="single" w:sz="4" w:space="0" w:color="auto"/>
            </w:tcBorders>
            <w:shd w:val="clear" w:color="auto" w:fill="auto"/>
            <w:noWrap/>
            <w:vAlign w:val="center"/>
            <w:hideMark/>
          </w:tcPr>
          <w:p w14:paraId="20841B10"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 xml:space="preserve">Цена без НДС 20%, руб. за 1 </w:t>
            </w:r>
            <w:proofErr w:type="spellStart"/>
            <w:r w:rsidRPr="00C227B7">
              <w:rPr>
                <w:rFonts w:eastAsia="Calibri"/>
                <w:b/>
                <w:color w:val="333333"/>
                <w:sz w:val="16"/>
                <w:szCs w:val="16"/>
                <w:shd w:val="clear" w:color="auto" w:fill="FFFFFF"/>
                <w:lang w:eastAsia="en-US"/>
              </w:rPr>
              <w:t>ед</w:t>
            </w:r>
            <w:proofErr w:type="spellEnd"/>
            <w:r w:rsidRPr="00C227B7">
              <w:rPr>
                <w:rFonts w:eastAsia="Calibri"/>
                <w:b/>
                <w:color w:val="333333"/>
                <w:sz w:val="16"/>
                <w:szCs w:val="16"/>
                <w:shd w:val="clear" w:color="auto" w:fill="FFFFFF"/>
                <w:lang w:eastAsia="en-US"/>
              </w:rPr>
              <w:t xml:space="preserve"> / 1 км.</w:t>
            </w:r>
          </w:p>
        </w:tc>
        <w:tc>
          <w:tcPr>
            <w:tcW w:w="1276" w:type="dxa"/>
            <w:vMerge w:val="restart"/>
            <w:tcBorders>
              <w:top w:val="single" w:sz="4" w:space="0" w:color="auto"/>
              <w:left w:val="single" w:sz="4" w:space="0" w:color="auto"/>
              <w:right w:val="single" w:sz="4" w:space="0" w:color="auto"/>
            </w:tcBorders>
            <w:vAlign w:val="center"/>
          </w:tcPr>
          <w:p w14:paraId="070F0849"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Коэффициент вариации цены</w:t>
            </w:r>
          </w:p>
        </w:tc>
        <w:tc>
          <w:tcPr>
            <w:tcW w:w="992" w:type="dxa"/>
            <w:vMerge w:val="restart"/>
            <w:tcBorders>
              <w:top w:val="single" w:sz="4" w:space="0" w:color="auto"/>
              <w:left w:val="single" w:sz="4" w:space="0" w:color="auto"/>
              <w:right w:val="single" w:sz="4" w:space="0" w:color="auto"/>
            </w:tcBorders>
            <w:vAlign w:val="center"/>
          </w:tcPr>
          <w:p w14:paraId="66BD9955"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Количество РВС или ТУ (в ед.), протяженность ТТП в км.</w:t>
            </w:r>
          </w:p>
        </w:tc>
        <w:tc>
          <w:tcPr>
            <w:tcW w:w="993" w:type="dxa"/>
            <w:vMerge w:val="restart"/>
            <w:tcBorders>
              <w:top w:val="single" w:sz="4" w:space="0" w:color="auto"/>
              <w:left w:val="nil"/>
              <w:right w:val="single" w:sz="4" w:space="0" w:color="auto"/>
            </w:tcBorders>
            <w:vAlign w:val="center"/>
          </w:tcPr>
          <w:p w14:paraId="12B0304B"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НМЦД с учетом количества РВС, ТУ и протяженности ТТП без учета НДС 20%</w:t>
            </w:r>
          </w:p>
        </w:tc>
      </w:tr>
      <w:tr w:rsidR="00C227B7" w:rsidRPr="00C227B7" w14:paraId="4EEF3903" w14:textId="77777777" w:rsidTr="00FC56D5">
        <w:trPr>
          <w:trHeight w:val="1051"/>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0F7CF3AD" w14:textId="77777777" w:rsidR="00C227B7" w:rsidRPr="00C227B7" w:rsidRDefault="00C227B7" w:rsidP="00C227B7">
            <w:pPr>
              <w:spacing w:line="240" w:lineRule="auto"/>
              <w:ind w:firstLine="0"/>
              <w:jc w:val="center"/>
              <w:rPr>
                <w:rFonts w:eastAsia="Calibri"/>
                <w:color w:val="333333"/>
                <w:sz w:val="16"/>
                <w:szCs w:val="16"/>
                <w:shd w:val="clear" w:color="auto" w:fill="FFFFFF"/>
                <w:lang w:eastAsia="en-US"/>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9CF290"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B12596C"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№2</w:t>
            </w:r>
          </w:p>
        </w:tc>
        <w:tc>
          <w:tcPr>
            <w:tcW w:w="992" w:type="dxa"/>
            <w:tcBorders>
              <w:top w:val="single" w:sz="4" w:space="0" w:color="auto"/>
              <w:left w:val="nil"/>
              <w:bottom w:val="single" w:sz="4" w:space="0" w:color="auto"/>
              <w:right w:val="single" w:sz="4" w:space="0" w:color="auto"/>
            </w:tcBorders>
            <w:vAlign w:val="center"/>
          </w:tcPr>
          <w:p w14:paraId="39FD7FA4"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№3</w:t>
            </w:r>
          </w:p>
        </w:tc>
        <w:tc>
          <w:tcPr>
            <w:tcW w:w="993" w:type="dxa"/>
            <w:tcBorders>
              <w:top w:val="single" w:sz="4" w:space="0" w:color="auto"/>
              <w:left w:val="nil"/>
              <w:bottom w:val="single" w:sz="4" w:space="0" w:color="auto"/>
              <w:right w:val="single" w:sz="4" w:space="0" w:color="auto"/>
            </w:tcBorders>
            <w:vAlign w:val="center"/>
          </w:tcPr>
          <w:p w14:paraId="4D1696B6"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№4</w:t>
            </w:r>
          </w:p>
        </w:tc>
        <w:tc>
          <w:tcPr>
            <w:tcW w:w="992" w:type="dxa"/>
            <w:tcBorders>
              <w:top w:val="single" w:sz="4" w:space="0" w:color="auto"/>
              <w:left w:val="nil"/>
              <w:bottom w:val="single" w:sz="4" w:space="0" w:color="auto"/>
              <w:right w:val="single" w:sz="4" w:space="0" w:color="auto"/>
            </w:tcBorders>
            <w:vAlign w:val="center"/>
          </w:tcPr>
          <w:p w14:paraId="76A09FAD" w14:textId="77777777" w:rsidR="00C227B7" w:rsidRPr="00C227B7" w:rsidRDefault="00C227B7" w:rsidP="00C227B7">
            <w:pPr>
              <w:spacing w:line="240" w:lineRule="auto"/>
              <w:ind w:firstLine="0"/>
              <w:jc w:val="center"/>
              <w:rPr>
                <w:rFonts w:eastAsia="Calibri"/>
                <w:b/>
                <w:color w:val="000000"/>
                <w:sz w:val="16"/>
                <w:szCs w:val="16"/>
                <w:lang w:eastAsia="en-US"/>
              </w:rPr>
            </w:pPr>
            <w:r w:rsidRPr="00C227B7">
              <w:rPr>
                <w:rFonts w:eastAsia="Calibri"/>
                <w:b/>
                <w:color w:val="333333"/>
                <w:sz w:val="16"/>
                <w:szCs w:val="16"/>
                <w:shd w:val="clear" w:color="auto" w:fill="FFFFFF"/>
                <w:lang w:eastAsia="en-US"/>
              </w:rPr>
              <w:t>Участник №5</w:t>
            </w:r>
          </w:p>
        </w:tc>
        <w:tc>
          <w:tcPr>
            <w:tcW w:w="992" w:type="dxa"/>
            <w:tcBorders>
              <w:top w:val="single" w:sz="4" w:space="0" w:color="auto"/>
              <w:left w:val="nil"/>
              <w:bottom w:val="single" w:sz="4" w:space="0" w:color="auto"/>
              <w:right w:val="single" w:sz="4" w:space="0" w:color="auto"/>
            </w:tcBorders>
            <w:vAlign w:val="center"/>
          </w:tcPr>
          <w:p w14:paraId="0B1AAEB4"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№5</w:t>
            </w:r>
          </w:p>
        </w:tc>
        <w:tc>
          <w:tcPr>
            <w:tcW w:w="992" w:type="dxa"/>
            <w:tcBorders>
              <w:top w:val="single" w:sz="4" w:space="0" w:color="auto"/>
              <w:left w:val="single" w:sz="4" w:space="0" w:color="auto"/>
              <w:bottom w:val="single" w:sz="4" w:space="0" w:color="auto"/>
              <w:right w:val="single" w:sz="4" w:space="0" w:color="auto"/>
            </w:tcBorders>
          </w:tcPr>
          <w:p w14:paraId="19ACF6CD"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p>
          <w:p w14:paraId="1B84CDEC"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p>
          <w:p w14:paraId="50DC9A18"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НМЦД</w:t>
            </w:r>
          </w:p>
        </w:tc>
        <w:tc>
          <w:tcPr>
            <w:tcW w:w="1276" w:type="dxa"/>
            <w:vMerge/>
            <w:tcBorders>
              <w:left w:val="single" w:sz="4" w:space="0" w:color="auto"/>
              <w:bottom w:val="single" w:sz="4" w:space="0" w:color="auto"/>
              <w:right w:val="single" w:sz="4" w:space="0" w:color="auto"/>
            </w:tcBorders>
          </w:tcPr>
          <w:p w14:paraId="3A106FDF"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p>
        </w:tc>
        <w:tc>
          <w:tcPr>
            <w:tcW w:w="992" w:type="dxa"/>
            <w:vMerge/>
            <w:tcBorders>
              <w:left w:val="single" w:sz="4" w:space="0" w:color="auto"/>
              <w:bottom w:val="single" w:sz="4" w:space="0" w:color="auto"/>
              <w:right w:val="single" w:sz="4" w:space="0" w:color="auto"/>
            </w:tcBorders>
          </w:tcPr>
          <w:p w14:paraId="23A0A018"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p>
        </w:tc>
        <w:tc>
          <w:tcPr>
            <w:tcW w:w="993" w:type="dxa"/>
            <w:vMerge/>
            <w:tcBorders>
              <w:left w:val="nil"/>
              <w:bottom w:val="single" w:sz="4" w:space="0" w:color="auto"/>
              <w:right w:val="single" w:sz="4" w:space="0" w:color="auto"/>
            </w:tcBorders>
          </w:tcPr>
          <w:p w14:paraId="642A89A4"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p>
        </w:tc>
      </w:tr>
      <w:tr w:rsidR="00C227B7" w:rsidRPr="00C227B7" w14:paraId="1EAD84BC" w14:textId="77777777" w:rsidTr="00FC56D5">
        <w:trPr>
          <w:trHeight w:val="77"/>
          <w:jc w:val="center"/>
        </w:trPr>
        <w:tc>
          <w:tcPr>
            <w:tcW w:w="988" w:type="dxa"/>
            <w:tcBorders>
              <w:top w:val="single" w:sz="4" w:space="0" w:color="auto"/>
              <w:left w:val="single" w:sz="4" w:space="0" w:color="auto"/>
              <w:bottom w:val="single" w:sz="4" w:space="0" w:color="auto"/>
              <w:right w:val="single" w:sz="4" w:space="0" w:color="auto"/>
            </w:tcBorders>
            <w:vAlign w:val="center"/>
          </w:tcPr>
          <w:p w14:paraId="4A6AF929" w14:textId="77777777" w:rsidR="00C227B7" w:rsidRPr="00C227B7" w:rsidRDefault="00C227B7" w:rsidP="00C227B7">
            <w:pPr>
              <w:spacing w:after="200" w:line="240" w:lineRule="auto"/>
              <w:ind w:firstLine="0"/>
              <w:contextualSpacing/>
              <w:jc w:val="left"/>
              <w:rPr>
                <w:rFonts w:eastAsia="Calibri"/>
                <w:color w:val="000000"/>
                <w:sz w:val="16"/>
                <w:szCs w:val="16"/>
                <w:lang w:eastAsia="en-US"/>
              </w:rPr>
            </w:pPr>
            <w:r w:rsidRPr="00C227B7">
              <w:rPr>
                <w:rFonts w:eastAsia="Calibri"/>
                <w:color w:val="000000"/>
                <w:sz w:val="16"/>
                <w:szCs w:val="16"/>
                <w:lang w:eastAsia="en-US"/>
              </w:rPr>
              <w:t>РВС-2000</w:t>
            </w:r>
          </w:p>
        </w:tc>
        <w:tc>
          <w:tcPr>
            <w:tcW w:w="992" w:type="dxa"/>
            <w:tcBorders>
              <w:top w:val="nil"/>
              <w:left w:val="nil"/>
              <w:bottom w:val="single" w:sz="4" w:space="0" w:color="auto"/>
              <w:right w:val="single" w:sz="4" w:space="0" w:color="auto"/>
            </w:tcBorders>
            <w:shd w:val="clear" w:color="auto" w:fill="auto"/>
            <w:vAlign w:val="center"/>
          </w:tcPr>
          <w:p w14:paraId="04E58845"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160 000,00</w:t>
            </w:r>
          </w:p>
        </w:tc>
        <w:tc>
          <w:tcPr>
            <w:tcW w:w="992" w:type="dxa"/>
            <w:gridSpan w:val="2"/>
            <w:tcBorders>
              <w:top w:val="nil"/>
              <w:left w:val="nil"/>
              <w:bottom w:val="single" w:sz="4" w:space="0" w:color="auto"/>
              <w:right w:val="single" w:sz="4" w:space="0" w:color="auto"/>
            </w:tcBorders>
            <w:shd w:val="clear" w:color="auto" w:fill="auto"/>
            <w:vAlign w:val="center"/>
          </w:tcPr>
          <w:p w14:paraId="74A96188"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193 365,59</w:t>
            </w:r>
          </w:p>
        </w:tc>
        <w:tc>
          <w:tcPr>
            <w:tcW w:w="992" w:type="dxa"/>
            <w:tcBorders>
              <w:top w:val="nil"/>
              <w:left w:val="nil"/>
              <w:bottom w:val="single" w:sz="4" w:space="0" w:color="auto"/>
              <w:right w:val="single" w:sz="4" w:space="0" w:color="auto"/>
            </w:tcBorders>
            <w:vAlign w:val="center"/>
          </w:tcPr>
          <w:p w14:paraId="210F8D87"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125 000,00</w:t>
            </w:r>
          </w:p>
        </w:tc>
        <w:tc>
          <w:tcPr>
            <w:tcW w:w="993" w:type="dxa"/>
            <w:tcBorders>
              <w:top w:val="nil"/>
              <w:left w:val="nil"/>
              <w:bottom w:val="single" w:sz="4" w:space="0" w:color="auto"/>
              <w:right w:val="single" w:sz="4" w:space="0" w:color="auto"/>
            </w:tcBorders>
            <w:vAlign w:val="center"/>
          </w:tcPr>
          <w:p w14:paraId="6CB535E7"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303 733,33</w:t>
            </w:r>
          </w:p>
        </w:tc>
        <w:tc>
          <w:tcPr>
            <w:tcW w:w="992" w:type="dxa"/>
            <w:tcBorders>
              <w:top w:val="nil"/>
              <w:left w:val="nil"/>
              <w:bottom w:val="single" w:sz="4" w:space="0" w:color="auto"/>
              <w:right w:val="single" w:sz="4" w:space="0" w:color="auto"/>
            </w:tcBorders>
            <w:vAlign w:val="center"/>
          </w:tcPr>
          <w:p w14:paraId="7EE1D227"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220 000,00</w:t>
            </w:r>
          </w:p>
        </w:tc>
        <w:tc>
          <w:tcPr>
            <w:tcW w:w="992" w:type="dxa"/>
            <w:tcBorders>
              <w:top w:val="single" w:sz="4" w:space="0" w:color="auto"/>
              <w:left w:val="nil"/>
              <w:bottom w:val="single" w:sz="4" w:space="0" w:color="auto"/>
              <w:right w:val="single" w:sz="4" w:space="0" w:color="auto"/>
            </w:tcBorders>
            <w:vAlign w:val="center"/>
          </w:tcPr>
          <w:p w14:paraId="38483075"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168 630,92</w:t>
            </w:r>
          </w:p>
        </w:tc>
        <w:tc>
          <w:tcPr>
            <w:tcW w:w="992" w:type="dxa"/>
            <w:tcBorders>
              <w:top w:val="single" w:sz="4" w:space="0" w:color="auto"/>
              <w:left w:val="single" w:sz="4" w:space="0" w:color="auto"/>
              <w:bottom w:val="single" w:sz="4" w:space="0" w:color="auto"/>
              <w:right w:val="single" w:sz="4" w:space="0" w:color="auto"/>
            </w:tcBorders>
            <w:vAlign w:val="center"/>
          </w:tcPr>
          <w:p w14:paraId="4477CFF2"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b/>
                <w:color w:val="000000"/>
                <w:sz w:val="16"/>
                <w:szCs w:val="16"/>
                <w:lang w:eastAsia="en-US"/>
              </w:rPr>
              <w:t>195 121,64</w:t>
            </w:r>
          </w:p>
        </w:tc>
        <w:tc>
          <w:tcPr>
            <w:tcW w:w="1276" w:type="dxa"/>
            <w:tcBorders>
              <w:top w:val="single" w:sz="4" w:space="0" w:color="auto"/>
              <w:left w:val="single" w:sz="4" w:space="0" w:color="auto"/>
              <w:bottom w:val="single" w:sz="4" w:space="0" w:color="auto"/>
              <w:right w:val="single" w:sz="4" w:space="0" w:color="auto"/>
            </w:tcBorders>
            <w:vAlign w:val="center"/>
          </w:tcPr>
          <w:p w14:paraId="43714FC7"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31,82%</w:t>
            </w:r>
          </w:p>
        </w:tc>
        <w:tc>
          <w:tcPr>
            <w:tcW w:w="992" w:type="dxa"/>
            <w:tcBorders>
              <w:top w:val="nil"/>
              <w:left w:val="single" w:sz="4" w:space="0" w:color="auto"/>
              <w:bottom w:val="single" w:sz="4" w:space="0" w:color="auto"/>
              <w:right w:val="single" w:sz="4" w:space="0" w:color="auto"/>
            </w:tcBorders>
            <w:vAlign w:val="center"/>
          </w:tcPr>
          <w:p w14:paraId="6D0E6F77"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w:t>
            </w:r>
          </w:p>
        </w:tc>
        <w:tc>
          <w:tcPr>
            <w:tcW w:w="993" w:type="dxa"/>
            <w:tcBorders>
              <w:top w:val="nil"/>
              <w:left w:val="nil"/>
              <w:bottom w:val="single" w:sz="4" w:space="0" w:color="auto"/>
              <w:right w:val="single" w:sz="4" w:space="0" w:color="auto"/>
            </w:tcBorders>
            <w:shd w:val="clear" w:color="auto" w:fill="auto"/>
            <w:vAlign w:val="center"/>
          </w:tcPr>
          <w:p w14:paraId="5DD710D4" w14:textId="77777777" w:rsidR="00C227B7" w:rsidRPr="00C227B7" w:rsidRDefault="00C227B7" w:rsidP="00C227B7">
            <w:pPr>
              <w:spacing w:after="200" w:line="240" w:lineRule="auto"/>
              <w:ind w:firstLine="0"/>
              <w:contextualSpacing/>
              <w:jc w:val="center"/>
              <w:rPr>
                <w:rFonts w:eastAsia="Calibri"/>
                <w:b/>
                <w:color w:val="000000"/>
                <w:sz w:val="16"/>
                <w:szCs w:val="16"/>
                <w:highlight w:val="yellow"/>
                <w:lang w:eastAsia="en-US"/>
              </w:rPr>
            </w:pPr>
            <w:r w:rsidRPr="00C227B7">
              <w:rPr>
                <w:rFonts w:eastAsia="Calibri"/>
                <w:b/>
                <w:color w:val="000000"/>
                <w:sz w:val="16"/>
                <w:szCs w:val="16"/>
                <w:lang w:eastAsia="en-US"/>
              </w:rPr>
              <w:t>390 243,28</w:t>
            </w:r>
          </w:p>
        </w:tc>
      </w:tr>
      <w:tr w:rsidR="00C227B7" w:rsidRPr="00C227B7" w14:paraId="72E91282" w14:textId="77777777" w:rsidTr="00FC56D5">
        <w:trPr>
          <w:trHeight w:val="77"/>
          <w:jc w:val="center"/>
        </w:trPr>
        <w:tc>
          <w:tcPr>
            <w:tcW w:w="988" w:type="dxa"/>
            <w:tcBorders>
              <w:top w:val="single" w:sz="4" w:space="0" w:color="auto"/>
              <w:left w:val="single" w:sz="4" w:space="0" w:color="auto"/>
              <w:bottom w:val="single" w:sz="4" w:space="0" w:color="auto"/>
              <w:right w:val="single" w:sz="4" w:space="0" w:color="auto"/>
            </w:tcBorders>
            <w:vAlign w:val="center"/>
          </w:tcPr>
          <w:p w14:paraId="01C9F379" w14:textId="77777777" w:rsidR="00C227B7" w:rsidRPr="00C227B7" w:rsidRDefault="00C227B7" w:rsidP="00C227B7">
            <w:pPr>
              <w:spacing w:after="200" w:line="240" w:lineRule="auto"/>
              <w:ind w:firstLine="0"/>
              <w:contextualSpacing/>
              <w:jc w:val="left"/>
              <w:rPr>
                <w:rFonts w:eastAsia="Calibri"/>
                <w:color w:val="000000"/>
                <w:sz w:val="16"/>
                <w:szCs w:val="16"/>
                <w:lang w:eastAsia="en-US"/>
              </w:rPr>
            </w:pPr>
            <w:r w:rsidRPr="00C227B7">
              <w:rPr>
                <w:rFonts w:eastAsia="Calibri"/>
                <w:color w:val="000000"/>
                <w:sz w:val="16"/>
                <w:szCs w:val="16"/>
                <w:lang w:eastAsia="en-US"/>
              </w:rPr>
              <w:t>РВС-700</w:t>
            </w:r>
          </w:p>
        </w:tc>
        <w:tc>
          <w:tcPr>
            <w:tcW w:w="992" w:type="dxa"/>
            <w:tcBorders>
              <w:top w:val="nil"/>
              <w:left w:val="nil"/>
              <w:bottom w:val="single" w:sz="4" w:space="0" w:color="auto"/>
              <w:right w:val="single" w:sz="4" w:space="0" w:color="auto"/>
            </w:tcBorders>
            <w:shd w:val="clear" w:color="auto" w:fill="auto"/>
            <w:vAlign w:val="center"/>
          </w:tcPr>
          <w:p w14:paraId="3B8E0DE6"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122 000,00</w:t>
            </w:r>
          </w:p>
        </w:tc>
        <w:tc>
          <w:tcPr>
            <w:tcW w:w="992" w:type="dxa"/>
            <w:gridSpan w:val="2"/>
            <w:tcBorders>
              <w:top w:val="nil"/>
              <w:left w:val="nil"/>
              <w:bottom w:val="single" w:sz="4" w:space="0" w:color="auto"/>
              <w:right w:val="single" w:sz="4" w:space="0" w:color="auto"/>
            </w:tcBorders>
            <w:shd w:val="clear" w:color="auto" w:fill="auto"/>
            <w:vAlign w:val="center"/>
          </w:tcPr>
          <w:p w14:paraId="53B7F916"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201 207,29</w:t>
            </w:r>
          </w:p>
        </w:tc>
        <w:tc>
          <w:tcPr>
            <w:tcW w:w="992" w:type="dxa"/>
            <w:tcBorders>
              <w:top w:val="nil"/>
              <w:left w:val="nil"/>
              <w:bottom w:val="single" w:sz="4" w:space="0" w:color="auto"/>
              <w:right w:val="single" w:sz="4" w:space="0" w:color="auto"/>
            </w:tcBorders>
            <w:vAlign w:val="center"/>
          </w:tcPr>
          <w:p w14:paraId="53DBAB3D"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95 000,00</w:t>
            </w:r>
          </w:p>
        </w:tc>
        <w:tc>
          <w:tcPr>
            <w:tcW w:w="993" w:type="dxa"/>
            <w:tcBorders>
              <w:top w:val="nil"/>
              <w:left w:val="nil"/>
              <w:bottom w:val="single" w:sz="4" w:space="0" w:color="auto"/>
              <w:right w:val="single" w:sz="4" w:space="0" w:color="auto"/>
            </w:tcBorders>
            <w:vAlign w:val="center"/>
          </w:tcPr>
          <w:p w14:paraId="2D4532BB"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257 113,33</w:t>
            </w:r>
          </w:p>
        </w:tc>
        <w:tc>
          <w:tcPr>
            <w:tcW w:w="992" w:type="dxa"/>
            <w:tcBorders>
              <w:top w:val="nil"/>
              <w:left w:val="nil"/>
              <w:bottom w:val="single" w:sz="4" w:space="0" w:color="auto"/>
              <w:right w:val="single" w:sz="4" w:space="0" w:color="auto"/>
            </w:tcBorders>
            <w:vAlign w:val="center"/>
          </w:tcPr>
          <w:p w14:paraId="52B7F52B"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150 000,00</w:t>
            </w:r>
          </w:p>
        </w:tc>
        <w:tc>
          <w:tcPr>
            <w:tcW w:w="992" w:type="dxa"/>
            <w:tcBorders>
              <w:top w:val="single" w:sz="4" w:space="0" w:color="auto"/>
              <w:left w:val="nil"/>
              <w:bottom w:val="single" w:sz="4" w:space="0" w:color="auto"/>
              <w:right w:val="single" w:sz="4" w:space="0" w:color="auto"/>
            </w:tcBorders>
            <w:vAlign w:val="center"/>
          </w:tcPr>
          <w:p w14:paraId="7645462A"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135 741,92</w:t>
            </w:r>
          </w:p>
        </w:tc>
        <w:tc>
          <w:tcPr>
            <w:tcW w:w="992" w:type="dxa"/>
            <w:tcBorders>
              <w:top w:val="single" w:sz="4" w:space="0" w:color="auto"/>
              <w:left w:val="single" w:sz="4" w:space="0" w:color="auto"/>
              <w:bottom w:val="single" w:sz="4" w:space="0" w:color="auto"/>
              <w:right w:val="single" w:sz="4" w:space="0" w:color="auto"/>
            </w:tcBorders>
            <w:vAlign w:val="center"/>
          </w:tcPr>
          <w:p w14:paraId="5AA1A767"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b/>
                <w:color w:val="000000"/>
                <w:sz w:val="16"/>
                <w:szCs w:val="16"/>
                <w:lang w:eastAsia="en-US"/>
              </w:rPr>
              <w:t>152 237,30</w:t>
            </w:r>
          </w:p>
        </w:tc>
        <w:tc>
          <w:tcPr>
            <w:tcW w:w="1276" w:type="dxa"/>
            <w:tcBorders>
              <w:top w:val="single" w:sz="4" w:space="0" w:color="auto"/>
              <w:left w:val="single" w:sz="4" w:space="0" w:color="auto"/>
              <w:bottom w:val="single" w:sz="4" w:space="0" w:color="auto"/>
              <w:right w:val="single" w:sz="4" w:space="0" w:color="auto"/>
            </w:tcBorders>
          </w:tcPr>
          <w:p w14:paraId="069FF4DC" w14:textId="77777777" w:rsidR="00C227B7" w:rsidRPr="00C227B7" w:rsidRDefault="00C227B7" w:rsidP="00C227B7">
            <w:pPr>
              <w:spacing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В связи с превышением Коэффициента вариации более 33% (составил 50.11%) для определения НМЦД были исключены самые большие и малые значения коммерческих предложений</w:t>
            </w:r>
          </w:p>
        </w:tc>
        <w:tc>
          <w:tcPr>
            <w:tcW w:w="992" w:type="dxa"/>
            <w:tcBorders>
              <w:top w:val="nil"/>
              <w:left w:val="single" w:sz="4" w:space="0" w:color="auto"/>
              <w:bottom w:val="single" w:sz="4" w:space="0" w:color="auto"/>
              <w:right w:val="single" w:sz="4" w:space="0" w:color="auto"/>
            </w:tcBorders>
            <w:vAlign w:val="center"/>
          </w:tcPr>
          <w:p w14:paraId="4181589D"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w:t>
            </w:r>
          </w:p>
        </w:tc>
        <w:tc>
          <w:tcPr>
            <w:tcW w:w="993" w:type="dxa"/>
            <w:tcBorders>
              <w:top w:val="nil"/>
              <w:left w:val="nil"/>
              <w:bottom w:val="single" w:sz="4" w:space="0" w:color="auto"/>
              <w:right w:val="single" w:sz="4" w:space="0" w:color="auto"/>
            </w:tcBorders>
            <w:shd w:val="clear" w:color="auto" w:fill="auto"/>
            <w:vAlign w:val="center"/>
          </w:tcPr>
          <w:p w14:paraId="1A315DD2" w14:textId="77777777" w:rsidR="00C227B7" w:rsidRPr="00C227B7" w:rsidRDefault="00C227B7" w:rsidP="00C227B7">
            <w:pPr>
              <w:spacing w:after="200" w:line="240" w:lineRule="auto"/>
              <w:ind w:firstLine="0"/>
              <w:contextualSpacing/>
              <w:jc w:val="center"/>
              <w:rPr>
                <w:rFonts w:eastAsia="Calibri"/>
                <w:b/>
                <w:color w:val="000000"/>
                <w:sz w:val="16"/>
                <w:szCs w:val="16"/>
                <w:highlight w:val="yellow"/>
                <w:lang w:eastAsia="en-US"/>
              </w:rPr>
            </w:pPr>
            <w:r w:rsidRPr="00C227B7">
              <w:rPr>
                <w:rFonts w:eastAsia="Calibri"/>
                <w:b/>
                <w:color w:val="000000"/>
                <w:sz w:val="16"/>
                <w:szCs w:val="16"/>
                <w:lang w:eastAsia="en-US"/>
              </w:rPr>
              <w:t>152 237,30</w:t>
            </w:r>
          </w:p>
        </w:tc>
      </w:tr>
      <w:tr w:rsidR="00C227B7" w:rsidRPr="00C227B7" w14:paraId="3B3645F8" w14:textId="77777777" w:rsidTr="00FC56D5">
        <w:trPr>
          <w:trHeight w:val="77"/>
          <w:jc w:val="center"/>
        </w:trPr>
        <w:tc>
          <w:tcPr>
            <w:tcW w:w="988" w:type="dxa"/>
            <w:tcBorders>
              <w:top w:val="single" w:sz="4" w:space="0" w:color="auto"/>
              <w:left w:val="single" w:sz="4" w:space="0" w:color="auto"/>
              <w:bottom w:val="single" w:sz="4" w:space="0" w:color="auto"/>
              <w:right w:val="single" w:sz="4" w:space="0" w:color="auto"/>
            </w:tcBorders>
          </w:tcPr>
          <w:p w14:paraId="72780188" w14:textId="77777777" w:rsidR="00C227B7" w:rsidRPr="00C227B7" w:rsidRDefault="00C227B7" w:rsidP="00C227B7">
            <w:pPr>
              <w:spacing w:line="240" w:lineRule="auto"/>
              <w:ind w:firstLine="0"/>
              <w:jc w:val="right"/>
              <w:rPr>
                <w:rFonts w:eastAsia="Calibri"/>
                <w:color w:val="000000"/>
                <w:sz w:val="16"/>
                <w:szCs w:val="16"/>
                <w:lang w:eastAsia="en-US"/>
              </w:rPr>
            </w:pPr>
          </w:p>
        </w:tc>
        <w:tc>
          <w:tcPr>
            <w:tcW w:w="9213" w:type="dxa"/>
            <w:gridSpan w:val="10"/>
            <w:tcBorders>
              <w:top w:val="single" w:sz="4" w:space="0" w:color="auto"/>
              <w:left w:val="single" w:sz="4" w:space="0" w:color="auto"/>
              <w:bottom w:val="single" w:sz="4" w:space="0" w:color="auto"/>
              <w:right w:val="single" w:sz="4" w:space="0" w:color="auto"/>
            </w:tcBorders>
          </w:tcPr>
          <w:p w14:paraId="00DFA570" w14:textId="77777777" w:rsidR="00C227B7" w:rsidRPr="00C227B7" w:rsidRDefault="00C227B7" w:rsidP="00C227B7">
            <w:pPr>
              <w:spacing w:line="240" w:lineRule="auto"/>
              <w:ind w:firstLine="0"/>
              <w:jc w:val="center"/>
              <w:rPr>
                <w:rFonts w:eastAsia="Calibri"/>
                <w:color w:val="000000"/>
                <w:sz w:val="16"/>
                <w:szCs w:val="16"/>
                <w:lang w:eastAsia="en-US"/>
              </w:rPr>
            </w:pPr>
            <w:r w:rsidRPr="00C227B7">
              <w:rPr>
                <w:rFonts w:eastAsia="Calibri"/>
                <w:color w:val="000000"/>
                <w:sz w:val="16"/>
                <w:szCs w:val="16"/>
                <w:lang w:eastAsia="en-US"/>
              </w:rPr>
              <w:t>Итого за лот №3</w:t>
            </w:r>
          </w:p>
        </w:tc>
        <w:tc>
          <w:tcPr>
            <w:tcW w:w="993" w:type="dxa"/>
            <w:tcBorders>
              <w:top w:val="single" w:sz="4" w:space="0" w:color="auto"/>
              <w:left w:val="nil"/>
              <w:bottom w:val="single" w:sz="4" w:space="0" w:color="auto"/>
              <w:right w:val="single" w:sz="4" w:space="0" w:color="auto"/>
            </w:tcBorders>
            <w:vAlign w:val="center"/>
          </w:tcPr>
          <w:p w14:paraId="1EDA63E0" w14:textId="77777777" w:rsidR="00C227B7" w:rsidRPr="00C227B7" w:rsidRDefault="00C227B7" w:rsidP="00C227B7">
            <w:pPr>
              <w:spacing w:line="240" w:lineRule="auto"/>
              <w:ind w:firstLine="0"/>
              <w:jc w:val="center"/>
              <w:rPr>
                <w:rFonts w:eastAsia="Calibri"/>
                <w:b/>
                <w:color w:val="000000"/>
                <w:sz w:val="16"/>
                <w:szCs w:val="16"/>
                <w:lang w:eastAsia="en-US"/>
              </w:rPr>
            </w:pPr>
            <w:r w:rsidRPr="00C227B7">
              <w:rPr>
                <w:rFonts w:eastAsia="Calibri"/>
                <w:b/>
                <w:color w:val="000000"/>
                <w:sz w:val="16"/>
                <w:szCs w:val="16"/>
                <w:lang w:eastAsia="en-US"/>
              </w:rPr>
              <w:t>542 480,58</w:t>
            </w:r>
          </w:p>
        </w:tc>
      </w:tr>
    </w:tbl>
    <w:p w14:paraId="2C2705E9" w14:textId="77777777" w:rsidR="00C227B7" w:rsidRPr="00C227B7" w:rsidRDefault="00C227B7" w:rsidP="00C227B7">
      <w:pPr>
        <w:spacing w:line="240" w:lineRule="auto"/>
        <w:ind w:firstLine="0"/>
        <w:rPr>
          <w:rFonts w:eastAsia="Calibri"/>
          <w:sz w:val="16"/>
          <w:szCs w:val="16"/>
          <w:highlight w:val="yellow"/>
          <w:lang w:eastAsia="en-US"/>
        </w:rPr>
      </w:pPr>
    </w:p>
    <w:p w14:paraId="701A9076" w14:textId="77777777" w:rsidR="00C227B7" w:rsidRPr="00C227B7" w:rsidRDefault="00C227B7" w:rsidP="00C227B7">
      <w:pPr>
        <w:spacing w:line="240" w:lineRule="auto"/>
        <w:ind w:firstLine="540"/>
        <w:jc w:val="center"/>
        <w:rPr>
          <w:rFonts w:eastAsia="Calibri"/>
          <w:b/>
          <w:sz w:val="16"/>
          <w:szCs w:val="16"/>
          <w:highlight w:val="yellow"/>
          <w:lang w:eastAsia="en-US"/>
        </w:rPr>
      </w:pPr>
    </w:p>
    <w:p w14:paraId="4624F062" w14:textId="77777777" w:rsidR="00C227B7" w:rsidRPr="00C227B7" w:rsidRDefault="00C227B7" w:rsidP="00C227B7">
      <w:pPr>
        <w:spacing w:line="240" w:lineRule="auto"/>
        <w:ind w:firstLine="540"/>
        <w:jc w:val="center"/>
        <w:rPr>
          <w:rFonts w:eastAsia="Calibri"/>
          <w:b/>
          <w:sz w:val="16"/>
          <w:szCs w:val="16"/>
          <w:highlight w:val="yellow"/>
          <w:lang w:eastAsia="en-US"/>
        </w:rPr>
      </w:pPr>
    </w:p>
    <w:p w14:paraId="1226C0A3" w14:textId="77777777" w:rsidR="00C227B7" w:rsidRPr="00C227B7" w:rsidRDefault="00C227B7" w:rsidP="00C227B7">
      <w:pPr>
        <w:spacing w:line="240" w:lineRule="auto"/>
        <w:ind w:firstLine="540"/>
        <w:jc w:val="center"/>
        <w:rPr>
          <w:rFonts w:eastAsia="Calibri"/>
          <w:b/>
          <w:sz w:val="16"/>
          <w:szCs w:val="16"/>
          <w:highlight w:val="yellow"/>
          <w:lang w:eastAsia="en-US"/>
        </w:rPr>
      </w:pPr>
    </w:p>
    <w:p w14:paraId="73B8E94E" w14:textId="77777777" w:rsidR="00C227B7" w:rsidRPr="00C227B7" w:rsidRDefault="00C227B7" w:rsidP="00C227B7">
      <w:pPr>
        <w:spacing w:line="240" w:lineRule="auto"/>
        <w:ind w:firstLine="540"/>
        <w:jc w:val="center"/>
        <w:rPr>
          <w:rFonts w:eastAsia="Calibri"/>
          <w:b/>
          <w:sz w:val="16"/>
          <w:szCs w:val="16"/>
          <w:lang w:eastAsia="en-US"/>
        </w:rPr>
      </w:pPr>
      <w:r w:rsidRPr="00C227B7">
        <w:rPr>
          <w:rFonts w:eastAsia="Calibri"/>
          <w:b/>
          <w:sz w:val="16"/>
          <w:szCs w:val="16"/>
          <w:lang w:eastAsia="en-US"/>
        </w:rPr>
        <w:t>Лот №4 (филиал «</w:t>
      </w:r>
      <w:proofErr w:type="spellStart"/>
      <w:r w:rsidRPr="00C227B7">
        <w:rPr>
          <w:rFonts w:eastAsia="Calibri"/>
          <w:b/>
          <w:sz w:val="16"/>
          <w:szCs w:val="16"/>
          <w:lang w:eastAsia="en-US"/>
        </w:rPr>
        <w:t>Сангарская</w:t>
      </w:r>
      <w:proofErr w:type="spellEnd"/>
      <w:r w:rsidRPr="00C227B7">
        <w:rPr>
          <w:rFonts w:eastAsia="Calibri"/>
          <w:b/>
          <w:sz w:val="16"/>
          <w:szCs w:val="16"/>
          <w:lang w:eastAsia="en-US"/>
        </w:rPr>
        <w:t xml:space="preserve"> нефтебаза»)</w:t>
      </w:r>
    </w:p>
    <w:tbl>
      <w:tblPr>
        <w:tblW w:w="10837" w:type="dxa"/>
        <w:jc w:val="center"/>
        <w:tblLayout w:type="fixed"/>
        <w:tblLook w:val="04A0" w:firstRow="1" w:lastRow="0" w:firstColumn="1" w:lastColumn="0" w:noHBand="0" w:noVBand="1"/>
      </w:tblPr>
      <w:tblGrid>
        <w:gridCol w:w="1413"/>
        <w:gridCol w:w="992"/>
        <w:gridCol w:w="992"/>
        <w:gridCol w:w="968"/>
        <w:gridCol w:w="968"/>
        <w:gridCol w:w="992"/>
        <w:gridCol w:w="992"/>
        <w:gridCol w:w="1252"/>
        <w:gridCol w:w="992"/>
        <w:gridCol w:w="1276"/>
      </w:tblGrid>
      <w:tr w:rsidR="00C227B7" w:rsidRPr="00C227B7" w14:paraId="029CF9AF" w14:textId="77777777" w:rsidTr="00FC56D5">
        <w:trPr>
          <w:trHeight w:val="315"/>
          <w:jc w:val="cent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DB491A"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Наименование</w:t>
            </w:r>
          </w:p>
        </w:tc>
        <w:tc>
          <w:tcPr>
            <w:tcW w:w="992" w:type="dxa"/>
            <w:tcBorders>
              <w:top w:val="single" w:sz="4" w:space="0" w:color="auto"/>
              <w:left w:val="nil"/>
              <w:bottom w:val="single" w:sz="4" w:space="0" w:color="auto"/>
              <w:right w:val="nil"/>
            </w:tcBorders>
          </w:tcPr>
          <w:p w14:paraId="52903659"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p>
        </w:tc>
        <w:tc>
          <w:tcPr>
            <w:tcW w:w="4912" w:type="dxa"/>
            <w:gridSpan w:val="5"/>
            <w:tcBorders>
              <w:top w:val="single" w:sz="4" w:space="0" w:color="auto"/>
              <w:left w:val="nil"/>
              <w:bottom w:val="single" w:sz="4" w:space="0" w:color="auto"/>
              <w:right w:val="single" w:sz="4" w:space="0" w:color="auto"/>
            </w:tcBorders>
            <w:shd w:val="clear" w:color="auto" w:fill="auto"/>
            <w:noWrap/>
            <w:vAlign w:val="center"/>
            <w:hideMark/>
          </w:tcPr>
          <w:p w14:paraId="0181CE40"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 xml:space="preserve">Цена без НДС 20%, руб. за 1 </w:t>
            </w:r>
            <w:proofErr w:type="spellStart"/>
            <w:r w:rsidRPr="00C227B7">
              <w:rPr>
                <w:rFonts w:eastAsia="Calibri"/>
                <w:b/>
                <w:color w:val="333333"/>
                <w:sz w:val="16"/>
                <w:szCs w:val="16"/>
                <w:shd w:val="clear" w:color="auto" w:fill="FFFFFF"/>
                <w:lang w:eastAsia="en-US"/>
              </w:rPr>
              <w:t>ед</w:t>
            </w:r>
            <w:proofErr w:type="spellEnd"/>
            <w:r w:rsidRPr="00C227B7">
              <w:rPr>
                <w:rFonts w:eastAsia="Calibri"/>
                <w:b/>
                <w:color w:val="333333"/>
                <w:sz w:val="16"/>
                <w:szCs w:val="16"/>
                <w:shd w:val="clear" w:color="auto" w:fill="FFFFFF"/>
                <w:lang w:eastAsia="en-US"/>
              </w:rPr>
              <w:t xml:space="preserve"> / 1 км.</w:t>
            </w:r>
          </w:p>
        </w:tc>
        <w:tc>
          <w:tcPr>
            <w:tcW w:w="1252" w:type="dxa"/>
            <w:vMerge w:val="restart"/>
            <w:tcBorders>
              <w:top w:val="single" w:sz="4" w:space="0" w:color="auto"/>
              <w:left w:val="nil"/>
              <w:right w:val="single" w:sz="4" w:space="0" w:color="auto"/>
            </w:tcBorders>
            <w:vAlign w:val="center"/>
          </w:tcPr>
          <w:p w14:paraId="6BD21F86"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Коэффициент</w:t>
            </w:r>
          </w:p>
          <w:p w14:paraId="7710534F"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вариации цены</w:t>
            </w:r>
          </w:p>
        </w:tc>
        <w:tc>
          <w:tcPr>
            <w:tcW w:w="992" w:type="dxa"/>
            <w:vMerge w:val="restart"/>
            <w:tcBorders>
              <w:top w:val="single" w:sz="4" w:space="0" w:color="auto"/>
              <w:left w:val="single" w:sz="4" w:space="0" w:color="auto"/>
              <w:right w:val="single" w:sz="4" w:space="0" w:color="auto"/>
            </w:tcBorders>
            <w:vAlign w:val="center"/>
          </w:tcPr>
          <w:p w14:paraId="4858FE33"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Количество РВС или ТУ (в ед.), протяженность ТТП в км.</w:t>
            </w:r>
          </w:p>
        </w:tc>
        <w:tc>
          <w:tcPr>
            <w:tcW w:w="1276" w:type="dxa"/>
            <w:vMerge w:val="restart"/>
            <w:tcBorders>
              <w:top w:val="single" w:sz="4" w:space="0" w:color="auto"/>
              <w:left w:val="nil"/>
              <w:right w:val="single" w:sz="4" w:space="0" w:color="auto"/>
            </w:tcBorders>
            <w:vAlign w:val="center"/>
          </w:tcPr>
          <w:p w14:paraId="191CD826"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 xml:space="preserve">НМЦД с учетом количества РВС, ТУ и протяженности ТТП без </w:t>
            </w:r>
            <w:r w:rsidRPr="00C227B7">
              <w:rPr>
                <w:rFonts w:eastAsia="Calibri"/>
                <w:b/>
                <w:color w:val="333333"/>
                <w:sz w:val="16"/>
                <w:szCs w:val="16"/>
                <w:shd w:val="clear" w:color="auto" w:fill="FFFFFF"/>
                <w:lang w:eastAsia="en-US"/>
              </w:rPr>
              <w:lastRenderedPageBreak/>
              <w:t>учета НДС 20%</w:t>
            </w:r>
          </w:p>
        </w:tc>
      </w:tr>
      <w:tr w:rsidR="00C227B7" w:rsidRPr="00C227B7" w14:paraId="0C5BB7C9" w14:textId="77777777" w:rsidTr="00FC56D5">
        <w:trPr>
          <w:trHeight w:val="630"/>
          <w:jc w:val="cent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5B2353D0" w14:textId="77777777" w:rsidR="00C227B7" w:rsidRPr="00C227B7" w:rsidRDefault="00C227B7" w:rsidP="00C227B7">
            <w:pPr>
              <w:spacing w:line="240" w:lineRule="auto"/>
              <w:ind w:firstLine="0"/>
              <w:jc w:val="center"/>
              <w:rPr>
                <w:rFonts w:eastAsia="Calibri"/>
                <w:color w:val="333333"/>
                <w:sz w:val="16"/>
                <w:szCs w:val="16"/>
                <w:shd w:val="clear" w:color="auto" w:fill="FFFFFF"/>
                <w:lang w:eastAsia="en-US"/>
              </w:rPr>
            </w:pPr>
          </w:p>
        </w:tc>
        <w:tc>
          <w:tcPr>
            <w:tcW w:w="992" w:type="dxa"/>
            <w:tcBorders>
              <w:top w:val="nil"/>
              <w:left w:val="nil"/>
              <w:bottom w:val="single" w:sz="4" w:space="0" w:color="auto"/>
              <w:right w:val="single" w:sz="4" w:space="0" w:color="auto"/>
            </w:tcBorders>
            <w:shd w:val="clear" w:color="auto" w:fill="auto"/>
            <w:vAlign w:val="center"/>
            <w:hideMark/>
          </w:tcPr>
          <w:p w14:paraId="755336F7"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№1</w:t>
            </w:r>
          </w:p>
        </w:tc>
        <w:tc>
          <w:tcPr>
            <w:tcW w:w="992" w:type="dxa"/>
            <w:tcBorders>
              <w:top w:val="nil"/>
              <w:left w:val="nil"/>
              <w:bottom w:val="single" w:sz="4" w:space="0" w:color="auto"/>
              <w:right w:val="single" w:sz="4" w:space="0" w:color="auto"/>
            </w:tcBorders>
            <w:shd w:val="clear" w:color="auto" w:fill="auto"/>
            <w:vAlign w:val="center"/>
          </w:tcPr>
          <w:p w14:paraId="1470A1DC"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№2</w:t>
            </w:r>
          </w:p>
        </w:tc>
        <w:tc>
          <w:tcPr>
            <w:tcW w:w="968" w:type="dxa"/>
            <w:tcBorders>
              <w:top w:val="nil"/>
              <w:left w:val="nil"/>
              <w:bottom w:val="single" w:sz="4" w:space="0" w:color="auto"/>
              <w:right w:val="single" w:sz="4" w:space="0" w:color="auto"/>
            </w:tcBorders>
            <w:vAlign w:val="center"/>
          </w:tcPr>
          <w:p w14:paraId="3FFE3FC7"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№3</w:t>
            </w:r>
          </w:p>
        </w:tc>
        <w:tc>
          <w:tcPr>
            <w:tcW w:w="968" w:type="dxa"/>
            <w:tcBorders>
              <w:top w:val="nil"/>
              <w:left w:val="nil"/>
              <w:bottom w:val="single" w:sz="4" w:space="0" w:color="auto"/>
              <w:right w:val="single" w:sz="4" w:space="0" w:color="auto"/>
            </w:tcBorders>
            <w:vAlign w:val="center"/>
          </w:tcPr>
          <w:p w14:paraId="17E17A61"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№4</w:t>
            </w:r>
          </w:p>
        </w:tc>
        <w:tc>
          <w:tcPr>
            <w:tcW w:w="992" w:type="dxa"/>
            <w:tcBorders>
              <w:top w:val="single" w:sz="4" w:space="0" w:color="auto"/>
              <w:left w:val="nil"/>
              <w:bottom w:val="single" w:sz="4" w:space="0" w:color="auto"/>
              <w:right w:val="single" w:sz="4" w:space="0" w:color="auto"/>
            </w:tcBorders>
            <w:vAlign w:val="center"/>
          </w:tcPr>
          <w:p w14:paraId="4020A0D9"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№5</w:t>
            </w:r>
          </w:p>
        </w:tc>
        <w:tc>
          <w:tcPr>
            <w:tcW w:w="992" w:type="dxa"/>
            <w:tcBorders>
              <w:top w:val="nil"/>
              <w:left w:val="single" w:sz="4" w:space="0" w:color="auto"/>
              <w:bottom w:val="single" w:sz="4" w:space="0" w:color="auto"/>
              <w:right w:val="single" w:sz="4" w:space="0" w:color="auto"/>
            </w:tcBorders>
            <w:vAlign w:val="center"/>
          </w:tcPr>
          <w:p w14:paraId="3EC774DB" w14:textId="77777777" w:rsidR="00C227B7" w:rsidRPr="00C227B7" w:rsidRDefault="00C227B7" w:rsidP="00C227B7">
            <w:pPr>
              <w:spacing w:line="240" w:lineRule="auto"/>
              <w:ind w:firstLine="0"/>
              <w:jc w:val="center"/>
              <w:rPr>
                <w:rFonts w:eastAsia="Calibri"/>
                <w:b/>
                <w:color w:val="000000"/>
                <w:sz w:val="16"/>
                <w:szCs w:val="16"/>
                <w:lang w:eastAsia="en-US"/>
              </w:rPr>
            </w:pPr>
            <w:r w:rsidRPr="00C227B7">
              <w:rPr>
                <w:rFonts w:eastAsia="Calibri"/>
                <w:b/>
                <w:color w:val="333333"/>
                <w:sz w:val="16"/>
                <w:szCs w:val="16"/>
                <w:shd w:val="clear" w:color="auto" w:fill="FFFFFF"/>
                <w:lang w:eastAsia="en-US"/>
              </w:rPr>
              <w:t>НМЦД</w:t>
            </w:r>
          </w:p>
        </w:tc>
        <w:tc>
          <w:tcPr>
            <w:tcW w:w="1252" w:type="dxa"/>
            <w:vMerge/>
            <w:tcBorders>
              <w:left w:val="nil"/>
              <w:bottom w:val="single" w:sz="4" w:space="0" w:color="auto"/>
              <w:right w:val="single" w:sz="4" w:space="0" w:color="auto"/>
            </w:tcBorders>
          </w:tcPr>
          <w:p w14:paraId="04DACF1A"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p>
        </w:tc>
        <w:tc>
          <w:tcPr>
            <w:tcW w:w="992" w:type="dxa"/>
            <w:vMerge/>
            <w:tcBorders>
              <w:left w:val="single" w:sz="4" w:space="0" w:color="auto"/>
              <w:bottom w:val="single" w:sz="4" w:space="0" w:color="auto"/>
              <w:right w:val="single" w:sz="4" w:space="0" w:color="auto"/>
            </w:tcBorders>
          </w:tcPr>
          <w:p w14:paraId="5947CE3E"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p>
        </w:tc>
        <w:tc>
          <w:tcPr>
            <w:tcW w:w="1276" w:type="dxa"/>
            <w:vMerge/>
            <w:tcBorders>
              <w:left w:val="nil"/>
              <w:bottom w:val="single" w:sz="4" w:space="0" w:color="auto"/>
              <w:right w:val="single" w:sz="4" w:space="0" w:color="auto"/>
            </w:tcBorders>
          </w:tcPr>
          <w:p w14:paraId="32C00A66" w14:textId="77777777" w:rsidR="00C227B7" w:rsidRPr="00C227B7" w:rsidRDefault="00C227B7" w:rsidP="00C227B7">
            <w:pPr>
              <w:spacing w:line="240" w:lineRule="auto"/>
              <w:ind w:firstLine="0"/>
              <w:jc w:val="center"/>
              <w:rPr>
                <w:rFonts w:eastAsia="Calibri"/>
                <w:b/>
                <w:color w:val="333333"/>
                <w:sz w:val="16"/>
                <w:szCs w:val="16"/>
                <w:shd w:val="clear" w:color="auto" w:fill="FFFFFF"/>
                <w:lang w:eastAsia="en-US"/>
              </w:rPr>
            </w:pPr>
          </w:p>
        </w:tc>
      </w:tr>
      <w:tr w:rsidR="00C227B7" w:rsidRPr="00C227B7" w14:paraId="05D0A0EE" w14:textId="77777777" w:rsidTr="00FC56D5">
        <w:trPr>
          <w:trHeight w:val="630"/>
          <w:jc w:val="center"/>
        </w:trPr>
        <w:tc>
          <w:tcPr>
            <w:tcW w:w="1413" w:type="dxa"/>
            <w:tcBorders>
              <w:top w:val="single" w:sz="4" w:space="0" w:color="auto"/>
              <w:left w:val="single" w:sz="4" w:space="0" w:color="auto"/>
              <w:bottom w:val="single" w:sz="4" w:space="0" w:color="000000"/>
              <w:right w:val="single" w:sz="4" w:space="0" w:color="auto"/>
            </w:tcBorders>
            <w:vAlign w:val="center"/>
          </w:tcPr>
          <w:p w14:paraId="35A64D7F" w14:textId="77777777" w:rsidR="00C227B7" w:rsidRPr="00C227B7" w:rsidRDefault="00C227B7" w:rsidP="00C227B7">
            <w:pPr>
              <w:spacing w:after="200" w:line="240" w:lineRule="auto"/>
              <w:ind w:firstLine="0"/>
              <w:contextualSpacing/>
              <w:jc w:val="left"/>
              <w:rPr>
                <w:rFonts w:eastAsia="Calibri"/>
                <w:color w:val="000000"/>
                <w:sz w:val="16"/>
                <w:szCs w:val="16"/>
                <w:highlight w:val="yellow"/>
                <w:lang w:eastAsia="en-US"/>
              </w:rPr>
            </w:pPr>
            <w:r w:rsidRPr="00C227B7">
              <w:rPr>
                <w:rFonts w:eastAsia="Calibri"/>
                <w:color w:val="000000"/>
                <w:sz w:val="16"/>
                <w:szCs w:val="16"/>
                <w:lang w:eastAsia="en-US"/>
              </w:rPr>
              <w:t>РВС-2000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F7D2CF"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5F2898"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180 000,00</w:t>
            </w:r>
          </w:p>
        </w:tc>
        <w:tc>
          <w:tcPr>
            <w:tcW w:w="968" w:type="dxa"/>
            <w:tcBorders>
              <w:top w:val="single" w:sz="4" w:space="0" w:color="auto"/>
              <w:left w:val="single" w:sz="4" w:space="0" w:color="auto"/>
              <w:bottom w:val="single" w:sz="4" w:space="0" w:color="auto"/>
              <w:right w:val="single" w:sz="4" w:space="0" w:color="auto"/>
            </w:tcBorders>
            <w:vAlign w:val="center"/>
          </w:tcPr>
          <w:p w14:paraId="22A4F715"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316 200,00</w:t>
            </w:r>
          </w:p>
        </w:tc>
        <w:tc>
          <w:tcPr>
            <w:tcW w:w="968" w:type="dxa"/>
            <w:tcBorders>
              <w:top w:val="single" w:sz="4" w:space="0" w:color="auto"/>
              <w:left w:val="single" w:sz="4" w:space="0" w:color="auto"/>
              <w:bottom w:val="single" w:sz="4" w:space="0" w:color="auto"/>
              <w:right w:val="single" w:sz="4" w:space="0" w:color="auto"/>
            </w:tcBorders>
            <w:vAlign w:val="center"/>
          </w:tcPr>
          <w:p w14:paraId="2DA7AC62"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220 000,00</w:t>
            </w:r>
          </w:p>
        </w:tc>
        <w:tc>
          <w:tcPr>
            <w:tcW w:w="992" w:type="dxa"/>
            <w:tcBorders>
              <w:top w:val="single" w:sz="4" w:space="0" w:color="auto"/>
              <w:left w:val="single" w:sz="4" w:space="0" w:color="auto"/>
              <w:bottom w:val="single" w:sz="4" w:space="0" w:color="auto"/>
              <w:right w:val="single" w:sz="4" w:space="0" w:color="auto"/>
            </w:tcBorders>
            <w:vAlign w:val="center"/>
          </w:tcPr>
          <w:p w14:paraId="148CF795"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168 630,92</w:t>
            </w:r>
          </w:p>
        </w:tc>
        <w:tc>
          <w:tcPr>
            <w:tcW w:w="992" w:type="dxa"/>
            <w:tcBorders>
              <w:top w:val="single" w:sz="4" w:space="0" w:color="auto"/>
              <w:left w:val="single" w:sz="4" w:space="0" w:color="auto"/>
              <w:bottom w:val="single" w:sz="4" w:space="0" w:color="auto"/>
              <w:right w:val="single" w:sz="4" w:space="0" w:color="auto"/>
            </w:tcBorders>
            <w:vAlign w:val="center"/>
          </w:tcPr>
          <w:p w14:paraId="7F02C9A5"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b/>
                <w:color w:val="000000"/>
                <w:sz w:val="16"/>
                <w:szCs w:val="16"/>
                <w:lang w:eastAsia="en-US"/>
              </w:rPr>
              <w:t>208 966,18</w:t>
            </w:r>
          </w:p>
        </w:tc>
        <w:tc>
          <w:tcPr>
            <w:tcW w:w="1252" w:type="dxa"/>
            <w:tcBorders>
              <w:top w:val="single" w:sz="4" w:space="0" w:color="auto"/>
              <w:left w:val="single" w:sz="4" w:space="0" w:color="auto"/>
              <w:bottom w:val="single" w:sz="4" w:space="0" w:color="auto"/>
              <w:right w:val="single" w:sz="4" w:space="0" w:color="auto"/>
            </w:tcBorders>
            <w:vAlign w:val="center"/>
          </w:tcPr>
          <w:p w14:paraId="28FEB9D3"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30,72</w:t>
            </w:r>
          </w:p>
        </w:tc>
        <w:tc>
          <w:tcPr>
            <w:tcW w:w="992" w:type="dxa"/>
            <w:tcBorders>
              <w:top w:val="single" w:sz="4" w:space="0" w:color="auto"/>
              <w:left w:val="single" w:sz="4" w:space="0" w:color="auto"/>
              <w:bottom w:val="single" w:sz="4" w:space="0" w:color="auto"/>
              <w:right w:val="single" w:sz="4" w:space="0" w:color="auto"/>
            </w:tcBorders>
            <w:vAlign w:val="center"/>
          </w:tcPr>
          <w:p w14:paraId="4F2BA94B"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590A93B0" w14:textId="77777777" w:rsidR="00C227B7" w:rsidRPr="00C227B7" w:rsidRDefault="00C227B7" w:rsidP="00C227B7">
            <w:pPr>
              <w:spacing w:after="200" w:line="240" w:lineRule="auto"/>
              <w:ind w:firstLine="0"/>
              <w:contextualSpacing/>
              <w:jc w:val="center"/>
              <w:rPr>
                <w:rFonts w:eastAsia="Calibri"/>
                <w:b/>
                <w:color w:val="000000"/>
                <w:sz w:val="16"/>
                <w:szCs w:val="16"/>
                <w:lang w:eastAsia="en-US"/>
              </w:rPr>
            </w:pPr>
            <w:r w:rsidRPr="00C227B7">
              <w:rPr>
                <w:rFonts w:eastAsia="Calibri"/>
                <w:b/>
                <w:color w:val="000000"/>
                <w:sz w:val="16"/>
                <w:szCs w:val="16"/>
                <w:lang w:eastAsia="en-US"/>
              </w:rPr>
              <w:t>208 966,18</w:t>
            </w:r>
          </w:p>
        </w:tc>
      </w:tr>
      <w:tr w:rsidR="00C227B7" w:rsidRPr="00C227B7" w14:paraId="01F950E8" w14:textId="77777777" w:rsidTr="00FC56D5">
        <w:trPr>
          <w:trHeight w:val="88"/>
          <w:jc w:val="center"/>
        </w:trPr>
        <w:tc>
          <w:tcPr>
            <w:tcW w:w="1413" w:type="dxa"/>
            <w:tcBorders>
              <w:top w:val="nil"/>
              <w:left w:val="single" w:sz="4" w:space="0" w:color="auto"/>
              <w:bottom w:val="single" w:sz="4" w:space="0" w:color="auto"/>
              <w:right w:val="single" w:sz="4" w:space="0" w:color="auto"/>
            </w:tcBorders>
          </w:tcPr>
          <w:p w14:paraId="2FBA83B5" w14:textId="77777777" w:rsidR="00C227B7" w:rsidRPr="00C227B7" w:rsidRDefault="00C227B7" w:rsidP="00C227B7">
            <w:pPr>
              <w:spacing w:line="240" w:lineRule="auto"/>
              <w:ind w:firstLine="0"/>
              <w:jc w:val="right"/>
              <w:rPr>
                <w:rFonts w:eastAsia="Calibri"/>
                <w:color w:val="000000"/>
                <w:sz w:val="16"/>
                <w:szCs w:val="16"/>
                <w:lang w:eastAsia="en-US"/>
              </w:rPr>
            </w:pPr>
          </w:p>
        </w:tc>
        <w:tc>
          <w:tcPr>
            <w:tcW w:w="8148" w:type="dxa"/>
            <w:gridSpan w:val="8"/>
            <w:tcBorders>
              <w:top w:val="nil"/>
              <w:left w:val="single" w:sz="4" w:space="0" w:color="auto"/>
              <w:bottom w:val="single" w:sz="4" w:space="0" w:color="auto"/>
              <w:right w:val="single" w:sz="4" w:space="0" w:color="auto"/>
            </w:tcBorders>
          </w:tcPr>
          <w:p w14:paraId="215B87E7" w14:textId="77777777" w:rsidR="00C227B7" w:rsidRPr="00C227B7" w:rsidRDefault="00C227B7" w:rsidP="00C227B7">
            <w:pPr>
              <w:spacing w:line="240" w:lineRule="auto"/>
              <w:ind w:firstLine="0"/>
              <w:jc w:val="center"/>
              <w:rPr>
                <w:rFonts w:ascii="Calibri" w:eastAsia="Calibri" w:hAnsi="Calibri"/>
                <w:color w:val="000000"/>
                <w:sz w:val="22"/>
                <w:szCs w:val="22"/>
                <w:lang w:eastAsia="en-US"/>
              </w:rPr>
            </w:pPr>
            <w:r w:rsidRPr="00C227B7">
              <w:rPr>
                <w:rFonts w:eastAsia="Calibri"/>
                <w:color w:val="000000"/>
                <w:sz w:val="16"/>
                <w:szCs w:val="16"/>
                <w:lang w:eastAsia="en-US"/>
              </w:rPr>
              <w:t>Итого за лот №4</w:t>
            </w:r>
          </w:p>
        </w:tc>
        <w:tc>
          <w:tcPr>
            <w:tcW w:w="1276" w:type="dxa"/>
            <w:tcBorders>
              <w:top w:val="nil"/>
              <w:left w:val="nil"/>
              <w:bottom w:val="single" w:sz="4" w:space="0" w:color="auto"/>
              <w:right w:val="single" w:sz="4" w:space="0" w:color="auto"/>
            </w:tcBorders>
            <w:vAlign w:val="center"/>
          </w:tcPr>
          <w:p w14:paraId="4F7977E4" w14:textId="77777777" w:rsidR="00C227B7" w:rsidRPr="00C227B7" w:rsidRDefault="00C227B7" w:rsidP="00C227B7">
            <w:pPr>
              <w:spacing w:line="240" w:lineRule="auto"/>
              <w:ind w:firstLine="0"/>
              <w:jc w:val="center"/>
              <w:rPr>
                <w:rFonts w:ascii="Calibri" w:eastAsia="Calibri" w:hAnsi="Calibri"/>
                <w:b/>
                <w:color w:val="000000"/>
                <w:sz w:val="22"/>
                <w:szCs w:val="22"/>
                <w:lang w:eastAsia="en-US"/>
              </w:rPr>
            </w:pPr>
            <w:r w:rsidRPr="00C227B7">
              <w:rPr>
                <w:rFonts w:eastAsia="Calibri"/>
                <w:b/>
                <w:color w:val="000000"/>
                <w:sz w:val="16"/>
                <w:szCs w:val="16"/>
                <w:lang w:eastAsia="en-US"/>
              </w:rPr>
              <w:t>208 966,18</w:t>
            </w:r>
          </w:p>
        </w:tc>
      </w:tr>
    </w:tbl>
    <w:p w14:paraId="54A1770C" w14:textId="77777777" w:rsidR="00C227B7" w:rsidRPr="00C227B7" w:rsidRDefault="00C227B7" w:rsidP="00C227B7">
      <w:pPr>
        <w:spacing w:line="240" w:lineRule="auto"/>
        <w:ind w:firstLine="540"/>
        <w:jc w:val="center"/>
        <w:rPr>
          <w:rFonts w:eastAsia="Calibri"/>
          <w:b/>
          <w:sz w:val="16"/>
          <w:szCs w:val="16"/>
          <w:highlight w:val="yellow"/>
          <w:lang w:eastAsia="en-US"/>
        </w:rPr>
      </w:pPr>
    </w:p>
    <w:p w14:paraId="5160EBFD" w14:textId="77777777" w:rsidR="00C227B7" w:rsidRPr="00C227B7" w:rsidRDefault="00C227B7" w:rsidP="00C227B7">
      <w:pPr>
        <w:spacing w:line="240" w:lineRule="auto"/>
        <w:ind w:firstLine="0"/>
        <w:jc w:val="left"/>
        <w:rPr>
          <w:rFonts w:eastAsia="Calibri"/>
          <w:b/>
          <w:sz w:val="16"/>
          <w:szCs w:val="16"/>
          <w:highlight w:val="yellow"/>
          <w:lang w:eastAsia="en-US"/>
        </w:rPr>
      </w:pPr>
    </w:p>
    <w:p w14:paraId="0E4A3795" w14:textId="77777777" w:rsidR="00C227B7" w:rsidRPr="00C227B7" w:rsidRDefault="00C227B7" w:rsidP="00C227B7">
      <w:pPr>
        <w:spacing w:line="240" w:lineRule="auto"/>
        <w:ind w:firstLine="0"/>
        <w:jc w:val="left"/>
        <w:rPr>
          <w:rFonts w:eastAsia="Calibri"/>
          <w:b/>
          <w:sz w:val="16"/>
          <w:szCs w:val="16"/>
          <w:highlight w:val="yellow"/>
          <w:lang w:eastAsia="en-US"/>
        </w:rPr>
      </w:pPr>
    </w:p>
    <w:p w14:paraId="50430D78" w14:textId="77777777" w:rsidR="00C227B7" w:rsidRPr="00C227B7" w:rsidRDefault="00C227B7" w:rsidP="00C227B7">
      <w:pPr>
        <w:spacing w:line="240" w:lineRule="auto"/>
        <w:ind w:firstLine="0"/>
        <w:jc w:val="left"/>
        <w:rPr>
          <w:rFonts w:eastAsia="Calibri"/>
          <w:b/>
          <w:sz w:val="16"/>
          <w:szCs w:val="16"/>
          <w:highlight w:val="yellow"/>
          <w:lang w:eastAsia="en-US"/>
        </w:rPr>
      </w:pPr>
    </w:p>
    <w:p w14:paraId="3768933B" w14:textId="77777777" w:rsidR="00C227B7" w:rsidRPr="00C227B7" w:rsidRDefault="00C227B7" w:rsidP="00C227B7">
      <w:pPr>
        <w:spacing w:line="240" w:lineRule="auto"/>
        <w:ind w:firstLine="540"/>
        <w:jc w:val="center"/>
        <w:rPr>
          <w:rFonts w:eastAsia="Calibri"/>
          <w:b/>
          <w:sz w:val="16"/>
          <w:szCs w:val="16"/>
          <w:lang w:eastAsia="en-US"/>
        </w:rPr>
      </w:pPr>
      <w:r w:rsidRPr="00C227B7">
        <w:rPr>
          <w:rFonts w:eastAsia="Calibri"/>
          <w:b/>
          <w:sz w:val="16"/>
          <w:szCs w:val="16"/>
          <w:lang w:eastAsia="en-US"/>
        </w:rPr>
        <w:t>Лот №5 (филиал «</w:t>
      </w:r>
      <w:proofErr w:type="spellStart"/>
      <w:r w:rsidRPr="00C227B7">
        <w:rPr>
          <w:rFonts w:eastAsia="Calibri"/>
          <w:b/>
          <w:sz w:val="16"/>
          <w:szCs w:val="16"/>
          <w:lang w:eastAsia="en-US"/>
        </w:rPr>
        <w:t>Томмотская</w:t>
      </w:r>
      <w:proofErr w:type="spellEnd"/>
      <w:r w:rsidRPr="00C227B7">
        <w:rPr>
          <w:rFonts w:eastAsia="Calibri"/>
          <w:b/>
          <w:sz w:val="16"/>
          <w:szCs w:val="16"/>
          <w:lang w:eastAsia="en-US"/>
        </w:rPr>
        <w:t xml:space="preserve"> нефтебаза»)</w:t>
      </w:r>
    </w:p>
    <w:tbl>
      <w:tblPr>
        <w:tblW w:w="11170" w:type="dxa"/>
        <w:jc w:val="center"/>
        <w:tblLayout w:type="fixed"/>
        <w:tblLook w:val="04A0" w:firstRow="1" w:lastRow="0" w:firstColumn="1" w:lastColumn="0" w:noHBand="0" w:noVBand="1"/>
      </w:tblPr>
      <w:tblGrid>
        <w:gridCol w:w="1413"/>
        <w:gridCol w:w="1016"/>
        <w:gridCol w:w="992"/>
        <w:gridCol w:w="992"/>
        <w:gridCol w:w="993"/>
        <w:gridCol w:w="992"/>
        <w:gridCol w:w="1110"/>
        <w:gridCol w:w="1394"/>
        <w:gridCol w:w="992"/>
        <w:gridCol w:w="1276"/>
      </w:tblGrid>
      <w:tr w:rsidR="00C227B7" w:rsidRPr="00C227B7" w14:paraId="6BE35896" w14:textId="77777777" w:rsidTr="00FC56D5">
        <w:trPr>
          <w:trHeight w:val="315"/>
          <w:jc w:val="cent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E501B8"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Наименование</w:t>
            </w:r>
          </w:p>
        </w:tc>
        <w:tc>
          <w:tcPr>
            <w:tcW w:w="6095" w:type="dxa"/>
            <w:gridSpan w:val="6"/>
            <w:tcBorders>
              <w:top w:val="single" w:sz="4" w:space="0" w:color="auto"/>
              <w:left w:val="nil"/>
              <w:bottom w:val="single" w:sz="4" w:space="0" w:color="auto"/>
              <w:right w:val="single" w:sz="4" w:space="0" w:color="auto"/>
            </w:tcBorders>
            <w:shd w:val="clear" w:color="auto" w:fill="auto"/>
            <w:noWrap/>
            <w:vAlign w:val="center"/>
            <w:hideMark/>
          </w:tcPr>
          <w:p w14:paraId="097FCE08"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 xml:space="preserve">Цена без НДС 20%, руб. за 1 </w:t>
            </w:r>
            <w:proofErr w:type="spellStart"/>
            <w:r w:rsidRPr="00C227B7">
              <w:rPr>
                <w:rFonts w:eastAsia="Calibri"/>
                <w:b/>
                <w:color w:val="333333"/>
                <w:sz w:val="16"/>
                <w:szCs w:val="16"/>
                <w:shd w:val="clear" w:color="auto" w:fill="FFFFFF"/>
                <w:lang w:eastAsia="en-US"/>
              </w:rPr>
              <w:t>ед</w:t>
            </w:r>
            <w:proofErr w:type="spellEnd"/>
            <w:r w:rsidRPr="00C227B7">
              <w:rPr>
                <w:rFonts w:eastAsia="Calibri"/>
                <w:b/>
                <w:color w:val="333333"/>
                <w:sz w:val="16"/>
                <w:szCs w:val="16"/>
                <w:shd w:val="clear" w:color="auto" w:fill="FFFFFF"/>
                <w:lang w:eastAsia="en-US"/>
              </w:rPr>
              <w:t xml:space="preserve"> / 1 км.</w:t>
            </w:r>
          </w:p>
        </w:tc>
        <w:tc>
          <w:tcPr>
            <w:tcW w:w="1394" w:type="dxa"/>
            <w:vMerge w:val="restart"/>
            <w:tcBorders>
              <w:top w:val="single" w:sz="4" w:space="0" w:color="auto"/>
              <w:left w:val="single" w:sz="4" w:space="0" w:color="auto"/>
              <w:bottom w:val="single" w:sz="4" w:space="0" w:color="auto"/>
              <w:right w:val="single" w:sz="4" w:space="0" w:color="auto"/>
            </w:tcBorders>
          </w:tcPr>
          <w:p w14:paraId="070FC8C0"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Коэффициент</w:t>
            </w:r>
          </w:p>
          <w:p w14:paraId="039517F0"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вариации цены</w:t>
            </w:r>
          </w:p>
        </w:tc>
        <w:tc>
          <w:tcPr>
            <w:tcW w:w="992" w:type="dxa"/>
            <w:vMerge w:val="restart"/>
            <w:tcBorders>
              <w:top w:val="single" w:sz="4" w:space="0" w:color="auto"/>
              <w:left w:val="single" w:sz="4" w:space="0" w:color="auto"/>
              <w:bottom w:val="single" w:sz="4" w:space="0" w:color="auto"/>
              <w:right w:val="single" w:sz="4" w:space="0" w:color="auto"/>
            </w:tcBorders>
          </w:tcPr>
          <w:p w14:paraId="09C40FC8"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Количество РВС или ТУ (в ед.), протяженность ТТП в км.</w:t>
            </w:r>
          </w:p>
        </w:tc>
        <w:tc>
          <w:tcPr>
            <w:tcW w:w="1276" w:type="dxa"/>
            <w:vMerge w:val="restart"/>
            <w:tcBorders>
              <w:top w:val="single" w:sz="4" w:space="0" w:color="auto"/>
              <w:left w:val="single" w:sz="4" w:space="0" w:color="auto"/>
              <w:bottom w:val="single" w:sz="4" w:space="0" w:color="auto"/>
              <w:right w:val="single" w:sz="4" w:space="0" w:color="auto"/>
            </w:tcBorders>
          </w:tcPr>
          <w:p w14:paraId="419E2AF9"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НМЦД с учетом количества РВС, ТУ и протяженности ТТП без учета НДС 20%</w:t>
            </w:r>
          </w:p>
        </w:tc>
      </w:tr>
      <w:tr w:rsidR="00C227B7" w:rsidRPr="00C227B7" w14:paraId="5DB42AD2" w14:textId="77777777" w:rsidTr="00FC56D5">
        <w:trPr>
          <w:trHeight w:val="630"/>
          <w:jc w:val="cent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0BCA734C" w14:textId="77777777" w:rsidR="00C227B7" w:rsidRPr="00C227B7" w:rsidRDefault="00C227B7" w:rsidP="00C227B7">
            <w:pPr>
              <w:spacing w:line="240" w:lineRule="auto"/>
              <w:ind w:firstLine="0"/>
              <w:contextualSpacing/>
              <w:jc w:val="center"/>
              <w:rPr>
                <w:rFonts w:eastAsia="Calibri"/>
                <w:color w:val="333333"/>
                <w:sz w:val="16"/>
                <w:szCs w:val="16"/>
                <w:shd w:val="clear" w:color="auto" w:fill="FFFFFF"/>
                <w:lang w:eastAsia="en-US"/>
              </w:rPr>
            </w:pPr>
          </w:p>
        </w:tc>
        <w:tc>
          <w:tcPr>
            <w:tcW w:w="1016" w:type="dxa"/>
            <w:tcBorders>
              <w:top w:val="nil"/>
              <w:left w:val="nil"/>
              <w:bottom w:val="single" w:sz="4" w:space="0" w:color="auto"/>
              <w:right w:val="single" w:sz="4" w:space="0" w:color="auto"/>
            </w:tcBorders>
            <w:shd w:val="clear" w:color="auto" w:fill="auto"/>
            <w:vAlign w:val="center"/>
            <w:hideMark/>
          </w:tcPr>
          <w:p w14:paraId="70B5E760"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№1</w:t>
            </w:r>
          </w:p>
        </w:tc>
        <w:tc>
          <w:tcPr>
            <w:tcW w:w="992" w:type="dxa"/>
            <w:tcBorders>
              <w:top w:val="nil"/>
              <w:left w:val="nil"/>
              <w:bottom w:val="single" w:sz="4" w:space="0" w:color="auto"/>
              <w:right w:val="single" w:sz="4" w:space="0" w:color="auto"/>
            </w:tcBorders>
            <w:shd w:val="clear" w:color="auto" w:fill="auto"/>
            <w:vAlign w:val="center"/>
          </w:tcPr>
          <w:p w14:paraId="0D7A33A2"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№2</w:t>
            </w:r>
          </w:p>
        </w:tc>
        <w:tc>
          <w:tcPr>
            <w:tcW w:w="992" w:type="dxa"/>
            <w:tcBorders>
              <w:top w:val="nil"/>
              <w:left w:val="nil"/>
              <w:bottom w:val="single" w:sz="4" w:space="0" w:color="auto"/>
              <w:right w:val="single" w:sz="4" w:space="0" w:color="auto"/>
            </w:tcBorders>
            <w:vAlign w:val="center"/>
          </w:tcPr>
          <w:p w14:paraId="241B74BE"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№3</w:t>
            </w:r>
          </w:p>
        </w:tc>
        <w:tc>
          <w:tcPr>
            <w:tcW w:w="993" w:type="dxa"/>
            <w:tcBorders>
              <w:top w:val="nil"/>
              <w:left w:val="nil"/>
              <w:bottom w:val="single" w:sz="4" w:space="0" w:color="auto"/>
              <w:right w:val="single" w:sz="4" w:space="0" w:color="auto"/>
            </w:tcBorders>
            <w:vAlign w:val="center"/>
          </w:tcPr>
          <w:p w14:paraId="4C5A5AEA"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№4</w:t>
            </w:r>
          </w:p>
        </w:tc>
        <w:tc>
          <w:tcPr>
            <w:tcW w:w="992" w:type="dxa"/>
            <w:tcBorders>
              <w:top w:val="nil"/>
              <w:left w:val="nil"/>
              <w:bottom w:val="single" w:sz="4" w:space="0" w:color="auto"/>
              <w:right w:val="single" w:sz="4" w:space="0" w:color="auto"/>
            </w:tcBorders>
            <w:vAlign w:val="center"/>
          </w:tcPr>
          <w:p w14:paraId="415E9E32" w14:textId="77777777" w:rsidR="00C227B7" w:rsidRPr="00C227B7" w:rsidRDefault="00C227B7" w:rsidP="00C227B7">
            <w:pPr>
              <w:spacing w:line="240" w:lineRule="auto"/>
              <w:ind w:firstLine="0"/>
              <w:contextualSpacing/>
              <w:jc w:val="center"/>
              <w:rPr>
                <w:rFonts w:eastAsia="Calibri"/>
                <w:b/>
                <w:color w:val="000000"/>
                <w:sz w:val="16"/>
                <w:szCs w:val="16"/>
                <w:lang w:eastAsia="en-US"/>
              </w:rPr>
            </w:pPr>
            <w:r w:rsidRPr="00C227B7">
              <w:rPr>
                <w:rFonts w:eastAsia="Calibri"/>
                <w:b/>
                <w:color w:val="333333"/>
                <w:sz w:val="16"/>
                <w:szCs w:val="16"/>
                <w:shd w:val="clear" w:color="auto" w:fill="FFFFFF"/>
                <w:lang w:eastAsia="en-US"/>
              </w:rPr>
              <w:t>Участник №5</w:t>
            </w:r>
          </w:p>
        </w:tc>
        <w:tc>
          <w:tcPr>
            <w:tcW w:w="1110" w:type="dxa"/>
            <w:tcBorders>
              <w:top w:val="single" w:sz="4" w:space="0" w:color="auto"/>
              <w:left w:val="nil"/>
              <w:bottom w:val="single" w:sz="4" w:space="0" w:color="auto"/>
              <w:right w:val="single" w:sz="4" w:space="0" w:color="auto"/>
            </w:tcBorders>
          </w:tcPr>
          <w:p w14:paraId="65E7C02D"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p>
          <w:p w14:paraId="06C45A4A"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p>
          <w:p w14:paraId="35C8777D"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НМЦД</w:t>
            </w:r>
          </w:p>
        </w:tc>
        <w:tc>
          <w:tcPr>
            <w:tcW w:w="1394" w:type="dxa"/>
            <w:vMerge/>
            <w:tcBorders>
              <w:top w:val="single" w:sz="4" w:space="0" w:color="auto"/>
              <w:left w:val="single" w:sz="4" w:space="0" w:color="auto"/>
              <w:bottom w:val="single" w:sz="4" w:space="0" w:color="auto"/>
              <w:right w:val="single" w:sz="4" w:space="0" w:color="auto"/>
            </w:tcBorders>
          </w:tcPr>
          <w:p w14:paraId="669CCF7F"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p>
        </w:tc>
        <w:tc>
          <w:tcPr>
            <w:tcW w:w="992" w:type="dxa"/>
            <w:vMerge/>
            <w:tcBorders>
              <w:top w:val="single" w:sz="4" w:space="0" w:color="auto"/>
              <w:left w:val="single" w:sz="4" w:space="0" w:color="auto"/>
              <w:bottom w:val="single" w:sz="4" w:space="0" w:color="auto"/>
              <w:right w:val="single" w:sz="4" w:space="0" w:color="auto"/>
            </w:tcBorders>
          </w:tcPr>
          <w:p w14:paraId="28D13A38"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p>
        </w:tc>
        <w:tc>
          <w:tcPr>
            <w:tcW w:w="1276" w:type="dxa"/>
            <w:vMerge/>
            <w:tcBorders>
              <w:top w:val="single" w:sz="4" w:space="0" w:color="auto"/>
              <w:left w:val="single" w:sz="4" w:space="0" w:color="auto"/>
              <w:bottom w:val="single" w:sz="4" w:space="0" w:color="auto"/>
              <w:right w:val="single" w:sz="4" w:space="0" w:color="auto"/>
            </w:tcBorders>
          </w:tcPr>
          <w:p w14:paraId="7DB32C37"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p>
        </w:tc>
      </w:tr>
      <w:tr w:rsidR="00C227B7" w:rsidRPr="00C227B7" w14:paraId="11ECCA0B" w14:textId="77777777" w:rsidTr="00FC56D5">
        <w:trPr>
          <w:trHeight w:val="77"/>
          <w:jc w:val="center"/>
        </w:trPr>
        <w:tc>
          <w:tcPr>
            <w:tcW w:w="1413" w:type="dxa"/>
            <w:tcBorders>
              <w:top w:val="single" w:sz="4" w:space="0" w:color="auto"/>
              <w:left w:val="single" w:sz="4" w:space="0" w:color="auto"/>
              <w:bottom w:val="single" w:sz="4" w:space="0" w:color="000000"/>
              <w:right w:val="single" w:sz="4" w:space="0" w:color="auto"/>
            </w:tcBorders>
            <w:vAlign w:val="center"/>
          </w:tcPr>
          <w:p w14:paraId="63DBA968" w14:textId="77777777" w:rsidR="00C227B7" w:rsidRPr="00C227B7" w:rsidRDefault="00C227B7" w:rsidP="00C227B7">
            <w:pPr>
              <w:spacing w:after="200" w:line="240" w:lineRule="auto"/>
              <w:ind w:firstLine="0"/>
              <w:contextualSpacing/>
              <w:jc w:val="left"/>
              <w:rPr>
                <w:rFonts w:eastAsia="Calibri"/>
                <w:color w:val="000000"/>
                <w:sz w:val="16"/>
                <w:szCs w:val="16"/>
                <w:highlight w:val="yellow"/>
                <w:lang w:eastAsia="en-US"/>
              </w:rPr>
            </w:pPr>
            <w:r w:rsidRPr="00C227B7">
              <w:rPr>
                <w:rFonts w:eastAsia="Calibri"/>
                <w:color w:val="000000"/>
                <w:sz w:val="16"/>
                <w:szCs w:val="16"/>
                <w:lang w:eastAsia="en-US"/>
              </w:rPr>
              <w:t>РВС-3000</w:t>
            </w:r>
          </w:p>
        </w:tc>
        <w:tc>
          <w:tcPr>
            <w:tcW w:w="1016" w:type="dxa"/>
            <w:tcBorders>
              <w:top w:val="nil"/>
              <w:left w:val="nil"/>
              <w:bottom w:val="single" w:sz="4" w:space="0" w:color="auto"/>
              <w:right w:val="single" w:sz="4" w:space="0" w:color="auto"/>
            </w:tcBorders>
            <w:shd w:val="clear" w:color="auto" w:fill="auto"/>
            <w:vAlign w:val="center"/>
          </w:tcPr>
          <w:p w14:paraId="7CFEE2EE"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185 000,00</w:t>
            </w:r>
          </w:p>
        </w:tc>
        <w:tc>
          <w:tcPr>
            <w:tcW w:w="992" w:type="dxa"/>
            <w:tcBorders>
              <w:top w:val="nil"/>
              <w:left w:val="nil"/>
              <w:bottom w:val="single" w:sz="4" w:space="0" w:color="auto"/>
              <w:right w:val="single" w:sz="4" w:space="0" w:color="auto"/>
            </w:tcBorders>
            <w:shd w:val="clear" w:color="auto" w:fill="auto"/>
            <w:vAlign w:val="center"/>
          </w:tcPr>
          <w:p w14:paraId="5954B0BB"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135 000,00</w:t>
            </w:r>
          </w:p>
        </w:tc>
        <w:tc>
          <w:tcPr>
            <w:tcW w:w="992" w:type="dxa"/>
            <w:tcBorders>
              <w:top w:val="nil"/>
              <w:left w:val="nil"/>
              <w:bottom w:val="single" w:sz="4" w:space="0" w:color="auto"/>
              <w:right w:val="single" w:sz="4" w:space="0" w:color="auto"/>
            </w:tcBorders>
            <w:vAlign w:val="center"/>
          </w:tcPr>
          <w:p w14:paraId="210CE1E8"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281 024,62</w:t>
            </w:r>
          </w:p>
        </w:tc>
        <w:tc>
          <w:tcPr>
            <w:tcW w:w="993" w:type="dxa"/>
            <w:tcBorders>
              <w:top w:val="nil"/>
              <w:left w:val="nil"/>
              <w:bottom w:val="single" w:sz="4" w:space="0" w:color="auto"/>
              <w:right w:val="single" w:sz="4" w:space="0" w:color="auto"/>
            </w:tcBorders>
            <w:vAlign w:val="center"/>
          </w:tcPr>
          <w:p w14:paraId="0643514F"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280 000,00</w:t>
            </w:r>
          </w:p>
        </w:tc>
        <w:tc>
          <w:tcPr>
            <w:tcW w:w="992" w:type="dxa"/>
            <w:tcBorders>
              <w:top w:val="nil"/>
              <w:left w:val="nil"/>
              <w:bottom w:val="single" w:sz="4" w:space="0" w:color="auto"/>
              <w:right w:val="single" w:sz="4" w:space="0" w:color="auto"/>
            </w:tcBorders>
            <w:vAlign w:val="center"/>
          </w:tcPr>
          <w:p w14:paraId="5F92F6E0"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172 218,82</w:t>
            </w:r>
          </w:p>
        </w:tc>
        <w:tc>
          <w:tcPr>
            <w:tcW w:w="1110" w:type="dxa"/>
            <w:tcBorders>
              <w:top w:val="single" w:sz="4" w:space="0" w:color="auto"/>
              <w:left w:val="nil"/>
              <w:bottom w:val="single" w:sz="4" w:space="0" w:color="auto"/>
              <w:right w:val="single" w:sz="4" w:space="0" w:color="auto"/>
            </w:tcBorders>
            <w:vAlign w:val="center"/>
          </w:tcPr>
          <w:p w14:paraId="2415CB8A"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b/>
                <w:color w:val="000000"/>
                <w:sz w:val="16"/>
                <w:szCs w:val="16"/>
                <w:lang w:eastAsia="en-US"/>
              </w:rPr>
              <w:t>210 648,69</w:t>
            </w:r>
          </w:p>
        </w:tc>
        <w:tc>
          <w:tcPr>
            <w:tcW w:w="1394" w:type="dxa"/>
            <w:tcBorders>
              <w:top w:val="single" w:sz="4" w:space="0" w:color="auto"/>
              <w:left w:val="single" w:sz="4" w:space="0" w:color="auto"/>
              <w:bottom w:val="single" w:sz="4" w:space="0" w:color="auto"/>
              <w:right w:val="single" w:sz="4" w:space="0" w:color="auto"/>
            </w:tcBorders>
            <w:vAlign w:val="center"/>
          </w:tcPr>
          <w:p w14:paraId="732E30A4"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31,51</w:t>
            </w:r>
          </w:p>
        </w:tc>
        <w:tc>
          <w:tcPr>
            <w:tcW w:w="992" w:type="dxa"/>
            <w:tcBorders>
              <w:top w:val="single" w:sz="4" w:space="0" w:color="auto"/>
              <w:left w:val="single" w:sz="4" w:space="0" w:color="auto"/>
              <w:bottom w:val="single" w:sz="4" w:space="0" w:color="auto"/>
              <w:right w:val="single" w:sz="4" w:space="0" w:color="auto"/>
            </w:tcBorders>
            <w:vAlign w:val="center"/>
          </w:tcPr>
          <w:p w14:paraId="4E0CF6AB"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14:paraId="625FD7F5" w14:textId="77777777" w:rsidR="00C227B7" w:rsidRPr="00C227B7" w:rsidRDefault="00C227B7" w:rsidP="00C227B7">
            <w:pPr>
              <w:spacing w:after="200" w:line="240" w:lineRule="auto"/>
              <w:ind w:firstLine="0"/>
              <w:contextualSpacing/>
              <w:jc w:val="center"/>
              <w:rPr>
                <w:rFonts w:eastAsia="Calibri"/>
                <w:b/>
                <w:color w:val="000000"/>
                <w:sz w:val="16"/>
                <w:szCs w:val="16"/>
                <w:lang w:eastAsia="en-US"/>
              </w:rPr>
            </w:pPr>
            <w:r w:rsidRPr="00C227B7">
              <w:rPr>
                <w:rFonts w:eastAsia="Calibri"/>
                <w:b/>
                <w:color w:val="000000"/>
                <w:sz w:val="16"/>
                <w:szCs w:val="16"/>
                <w:lang w:eastAsia="en-US"/>
              </w:rPr>
              <w:t>1 053 243,45</w:t>
            </w:r>
          </w:p>
        </w:tc>
      </w:tr>
      <w:tr w:rsidR="00C227B7" w:rsidRPr="00C227B7" w14:paraId="19AEF46E" w14:textId="77777777" w:rsidTr="00FC56D5">
        <w:trPr>
          <w:trHeight w:val="77"/>
          <w:jc w:val="center"/>
        </w:trPr>
        <w:tc>
          <w:tcPr>
            <w:tcW w:w="1413" w:type="dxa"/>
            <w:tcBorders>
              <w:top w:val="single" w:sz="4" w:space="0" w:color="auto"/>
              <w:left w:val="single" w:sz="4" w:space="0" w:color="auto"/>
              <w:bottom w:val="single" w:sz="4" w:space="0" w:color="000000"/>
              <w:right w:val="single" w:sz="4" w:space="0" w:color="auto"/>
            </w:tcBorders>
            <w:vAlign w:val="center"/>
          </w:tcPr>
          <w:p w14:paraId="440FBB06" w14:textId="77777777" w:rsidR="00C227B7" w:rsidRPr="00C227B7" w:rsidRDefault="00C227B7" w:rsidP="00C227B7">
            <w:pPr>
              <w:spacing w:after="200" w:line="240" w:lineRule="auto"/>
              <w:ind w:firstLine="0"/>
              <w:contextualSpacing/>
              <w:jc w:val="left"/>
              <w:rPr>
                <w:rFonts w:eastAsia="Calibri"/>
                <w:color w:val="000000"/>
                <w:sz w:val="16"/>
                <w:szCs w:val="16"/>
                <w:highlight w:val="yellow"/>
                <w:lang w:eastAsia="en-US"/>
              </w:rPr>
            </w:pPr>
            <w:r w:rsidRPr="00C227B7">
              <w:rPr>
                <w:rFonts w:eastAsia="Calibri"/>
                <w:color w:val="000000"/>
                <w:sz w:val="16"/>
                <w:szCs w:val="16"/>
                <w:lang w:eastAsia="en-US"/>
              </w:rPr>
              <w:t>РВС-2000</w:t>
            </w:r>
          </w:p>
        </w:tc>
        <w:tc>
          <w:tcPr>
            <w:tcW w:w="1016" w:type="dxa"/>
            <w:tcBorders>
              <w:top w:val="nil"/>
              <w:left w:val="nil"/>
              <w:bottom w:val="single" w:sz="4" w:space="0" w:color="auto"/>
              <w:right w:val="single" w:sz="4" w:space="0" w:color="auto"/>
            </w:tcBorders>
            <w:shd w:val="clear" w:color="auto" w:fill="auto"/>
            <w:vAlign w:val="center"/>
          </w:tcPr>
          <w:p w14:paraId="2A86A368"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160 000,00</w:t>
            </w:r>
          </w:p>
        </w:tc>
        <w:tc>
          <w:tcPr>
            <w:tcW w:w="992" w:type="dxa"/>
            <w:tcBorders>
              <w:top w:val="nil"/>
              <w:left w:val="nil"/>
              <w:bottom w:val="single" w:sz="4" w:space="0" w:color="auto"/>
              <w:right w:val="single" w:sz="4" w:space="0" w:color="auto"/>
            </w:tcBorders>
            <w:shd w:val="clear" w:color="auto" w:fill="auto"/>
            <w:vAlign w:val="center"/>
          </w:tcPr>
          <w:p w14:paraId="0A37988A"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125 000,00</w:t>
            </w:r>
          </w:p>
        </w:tc>
        <w:tc>
          <w:tcPr>
            <w:tcW w:w="992" w:type="dxa"/>
            <w:tcBorders>
              <w:top w:val="nil"/>
              <w:left w:val="nil"/>
              <w:bottom w:val="single" w:sz="4" w:space="0" w:color="auto"/>
              <w:right w:val="single" w:sz="4" w:space="0" w:color="auto"/>
            </w:tcBorders>
            <w:vAlign w:val="center"/>
          </w:tcPr>
          <w:p w14:paraId="11E38BC0"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257 784,62</w:t>
            </w:r>
          </w:p>
        </w:tc>
        <w:tc>
          <w:tcPr>
            <w:tcW w:w="993" w:type="dxa"/>
            <w:tcBorders>
              <w:top w:val="nil"/>
              <w:left w:val="nil"/>
              <w:bottom w:val="single" w:sz="4" w:space="0" w:color="auto"/>
              <w:right w:val="single" w:sz="4" w:space="0" w:color="auto"/>
            </w:tcBorders>
            <w:vAlign w:val="center"/>
          </w:tcPr>
          <w:p w14:paraId="6174FF44"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220 000,00</w:t>
            </w:r>
          </w:p>
        </w:tc>
        <w:tc>
          <w:tcPr>
            <w:tcW w:w="992" w:type="dxa"/>
            <w:tcBorders>
              <w:top w:val="nil"/>
              <w:left w:val="nil"/>
              <w:bottom w:val="single" w:sz="4" w:space="0" w:color="auto"/>
              <w:right w:val="single" w:sz="4" w:space="0" w:color="auto"/>
            </w:tcBorders>
            <w:vAlign w:val="center"/>
          </w:tcPr>
          <w:p w14:paraId="6071CE95"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168 630,92</w:t>
            </w:r>
          </w:p>
        </w:tc>
        <w:tc>
          <w:tcPr>
            <w:tcW w:w="1110" w:type="dxa"/>
            <w:tcBorders>
              <w:top w:val="single" w:sz="4" w:space="0" w:color="auto"/>
              <w:left w:val="nil"/>
              <w:bottom w:val="single" w:sz="4" w:space="0" w:color="auto"/>
              <w:right w:val="single" w:sz="4" w:space="0" w:color="auto"/>
            </w:tcBorders>
            <w:vAlign w:val="center"/>
          </w:tcPr>
          <w:p w14:paraId="090F2624"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b/>
                <w:color w:val="000000"/>
                <w:sz w:val="16"/>
                <w:szCs w:val="16"/>
                <w:lang w:eastAsia="en-US"/>
              </w:rPr>
              <w:t>186 283,11</w:t>
            </w:r>
          </w:p>
        </w:tc>
        <w:tc>
          <w:tcPr>
            <w:tcW w:w="1394" w:type="dxa"/>
            <w:tcBorders>
              <w:top w:val="single" w:sz="4" w:space="0" w:color="auto"/>
              <w:left w:val="single" w:sz="4" w:space="0" w:color="auto"/>
              <w:bottom w:val="single" w:sz="4" w:space="0" w:color="auto"/>
              <w:right w:val="single" w:sz="4" w:space="0" w:color="auto"/>
            </w:tcBorders>
            <w:vAlign w:val="center"/>
          </w:tcPr>
          <w:p w14:paraId="2536D7CC"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28,16</w:t>
            </w:r>
          </w:p>
        </w:tc>
        <w:tc>
          <w:tcPr>
            <w:tcW w:w="992" w:type="dxa"/>
            <w:tcBorders>
              <w:top w:val="single" w:sz="4" w:space="0" w:color="auto"/>
              <w:left w:val="single" w:sz="4" w:space="0" w:color="auto"/>
              <w:bottom w:val="single" w:sz="4" w:space="0" w:color="auto"/>
              <w:right w:val="single" w:sz="4" w:space="0" w:color="auto"/>
            </w:tcBorders>
            <w:vAlign w:val="center"/>
          </w:tcPr>
          <w:p w14:paraId="440160BC"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14:paraId="03E8EBE9" w14:textId="77777777" w:rsidR="00C227B7" w:rsidRPr="00C227B7" w:rsidRDefault="00C227B7" w:rsidP="00C227B7">
            <w:pPr>
              <w:spacing w:after="200" w:line="240" w:lineRule="auto"/>
              <w:ind w:firstLine="0"/>
              <w:contextualSpacing/>
              <w:jc w:val="center"/>
              <w:rPr>
                <w:rFonts w:eastAsia="Calibri"/>
                <w:b/>
                <w:color w:val="000000"/>
                <w:sz w:val="16"/>
                <w:szCs w:val="16"/>
                <w:lang w:eastAsia="en-US"/>
              </w:rPr>
            </w:pPr>
            <w:r w:rsidRPr="00C227B7">
              <w:rPr>
                <w:rFonts w:eastAsia="Calibri"/>
                <w:b/>
                <w:color w:val="000000"/>
                <w:sz w:val="16"/>
                <w:szCs w:val="16"/>
                <w:lang w:eastAsia="en-US"/>
              </w:rPr>
              <w:t>372 566,22</w:t>
            </w:r>
          </w:p>
        </w:tc>
      </w:tr>
      <w:tr w:rsidR="00C227B7" w:rsidRPr="00C227B7" w14:paraId="762E36DC" w14:textId="77777777" w:rsidTr="00FC56D5">
        <w:trPr>
          <w:trHeight w:val="77"/>
          <w:jc w:val="center"/>
        </w:trPr>
        <w:tc>
          <w:tcPr>
            <w:tcW w:w="1413" w:type="dxa"/>
            <w:tcBorders>
              <w:top w:val="single" w:sz="4" w:space="0" w:color="auto"/>
              <w:left w:val="single" w:sz="4" w:space="0" w:color="auto"/>
              <w:bottom w:val="single" w:sz="4" w:space="0" w:color="000000"/>
              <w:right w:val="single" w:sz="4" w:space="0" w:color="auto"/>
            </w:tcBorders>
            <w:vAlign w:val="center"/>
          </w:tcPr>
          <w:p w14:paraId="67E3EEEF" w14:textId="77777777" w:rsidR="00C227B7" w:rsidRPr="00C227B7" w:rsidRDefault="00C227B7" w:rsidP="00C227B7">
            <w:pPr>
              <w:spacing w:after="200" w:line="240" w:lineRule="auto"/>
              <w:ind w:firstLine="0"/>
              <w:contextualSpacing/>
              <w:jc w:val="left"/>
              <w:rPr>
                <w:rFonts w:eastAsia="Calibri"/>
                <w:color w:val="000000"/>
                <w:sz w:val="16"/>
                <w:szCs w:val="16"/>
                <w:highlight w:val="yellow"/>
                <w:lang w:eastAsia="en-US"/>
              </w:rPr>
            </w:pPr>
            <w:r w:rsidRPr="00C227B7">
              <w:rPr>
                <w:rFonts w:eastAsia="Calibri"/>
                <w:color w:val="000000"/>
                <w:sz w:val="16"/>
                <w:szCs w:val="16"/>
                <w:lang w:eastAsia="en-US"/>
              </w:rPr>
              <w:t>РВС-1000</w:t>
            </w:r>
          </w:p>
        </w:tc>
        <w:tc>
          <w:tcPr>
            <w:tcW w:w="1016" w:type="dxa"/>
            <w:tcBorders>
              <w:top w:val="nil"/>
              <w:left w:val="nil"/>
              <w:bottom w:val="single" w:sz="4" w:space="0" w:color="auto"/>
              <w:right w:val="single" w:sz="4" w:space="0" w:color="auto"/>
            </w:tcBorders>
            <w:shd w:val="clear" w:color="auto" w:fill="auto"/>
            <w:vAlign w:val="center"/>
          </w:tcPr>
          <w:p w14:paraId="2E5231E6"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140 000,00</w:t>
            </w:r>
          </w:p>
        </w:tc>
        <w:tc>
          <w:tcPr>
            <w:tcW w:w="992" w:type="dxa"/>
            <w:tcBorders>
              <w:top w:val="nil"/>
              <w:left w:val="nil"/>
              <w:bottom w:val="single" w:sz="4" w:space="0" w:color="auto"/>
              <w:right w:val="single" w:sz="4" w:space="0" w:color="auto"/>
            </w:tcBorders>
            <w:shd w:val="clear" w:color="auto" w:fill="auto"/>
            <w:vAlign w:val="center"/>
          </w:tcPr>
          <w:p w14:paraId="22510DB0"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105 000,00</w:t>
            </w:r>
          </w:p>
        </w:tc>
        <w:tc>
          <w:tcPr>
            <w:tcW w:w="992" w:type="dxa"/>
            <w:tcBorders>
              <w:top w:val="nil"/>
              <w:left w:val="nil"/>
              <w:bottom w:val="single" w:sz="4" w:space="0" w:color="auto"/>
              <w:right w:val="single" w:sz="4" w:space="0" w:color="auto"/>
            </w:tcBorders>
            <w:vAlign w:val="center"/>
          </w:tcPr>
          <w:p w14:paraId="1A86D735"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234 404,62</w:t>
            </w:r>
          </w:p>
        </w:tc>
        <w:tc>
          <w:tcPr>
            <w:tcW w:w="993" w:type="dxa"/>
            <w:tcBorders>
              <w:top w:val="nil"/>
              <w:left w:val="nil"/>
              <w:bottom w:val="single" w:sz="4" w:space="0" w:color="auto"/>
              <w:right w:val="single" w:sz="4" w:space="0" w:color="auto"/>
            </w:tcBorders>
            <w:vAlign w:val="center"/>
          </w:tcPr>
          <w:p w14:paraId="41FABD8F"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180 000,00</w:t>
            </w:r>
          </w:p>
        </w:tc>
        <w:tc>
          <w:tcPr>
            <w:tcW w:w="992" w:type="dxa"/>
            <w:tcBorders>
              <w:top w:val="nil"/>
              <w:left w:val="nil"/>
              <w:bottom w:val="single" w:sz="4" w:space="0" w:color="auto"/>
              <w:right w:val="single" w:sz="4" w:space="0" w:color="auto"/>
            </w:tcBorders>
            <w:vAlign w:val="center"/>
          </w:tcPr>
          <w:p w14:paraId="4B46DE5B"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164 445,05</w:t>
            </w:r>
          </w:p>
        </w:tc>
        <w:tc>
          <w:tcPr>
            <w:tcW w:w="1110" w:type="dxa"/>
            <w:tcBorders>
              <w:top w:val="single" w:sz="4" w:space="0" w:color="auto"/>
              <w:left w:val="nil"/>
              <w:bottom w:val="single" w:sz="4" w:space="0" w:color="auto"/>
              <w:right w:val="single" w:sz="4" w:space="0" w:color="auto"/>
            </w:tcBorders>
            <w:vAlign w:val="center"/>
          </w:tcPr>
          <w:p w14:paraId="78CD26DE"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b/>
                <w:color w:val="000000"/>
                <w:sz w:val="16"/>
                <w:szCs w:val="16"/>
                <w:lang w:eastAsia="en-US"/>
              </w:rPr>
              <w:t>164 769,93</w:t>
            </w:r>
          </w:p>
        </w:tc>
        <w:tc>
          <w:tcPr>
            <w:tcW w:w="1394" w:type="dxa"/>
            <w:tcBorders>
              <w:top w:val="single" w:sz="4" w:space="0" w:color="auto"/>
              <w:left w:val="single" w:sz="4" w:space="0" w:color="auto"/>
              <w:bottom w:val="single" w:sz="4" w:space="0" w:color="auto"/>
              <w:right w:val="single" w:sz="4" w:space="0" w:color="auto"/>
            </w:tcBorders>
            <w:vAlign w:val="center"/>
          </w:tcPr>
          <w:p w14:paraId="7158FC5F"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29,21</w:t>
            </w:r>
          </w:p>
        </w:tc>
        <w:tc>
          <w:tcPr>
            <w:tcW w:w="992" w:type="dxa"/>
            <w:tcBorders>
              <w:top w:val="single" w:sz="4" w:space="0" w:color="auto"/>
              <w:left w:val="single" w:sz="4" w:space="0" w:color="auto"/>
              <w:bottom w:val="single" w:sz="4" w:space="0" w:color="auto"/>
              <w:right w:val="single" w:sz="4" w:space="0" w:color="auto"/>
            </w:tcBorders>
            <w:vAlign w:val="center"/>
          </w:tcPr>
          <w:p w14:paraId="7DD6ADBD"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2FD414C9" w14:textId="77777777" w:rsidR="00C227B7" w:rsidRPr="00C227B7" w:rsidRDefault="00C227B7" w:rsidP="00C227B7">
            <w:pPr>
              <w:spacing w:after="200" w:line="240" w:lineRule="auto"/>
              <w:ind w:firstLine="0"/>
              <w:contextualSpacing/>
              <w:jc w:val="center"/>
              <w:rPr>
                <w:rFonts w:eastAsia="Calibri"/>
                <w:b/>
                <w:color w:val="000000"/>
                <w:sz w:val="16"/>
                <w:szCs w:val="16"/>
                <w:lang w:eastAsia="en-US"/>
              </w:rPr>
            </w:pPr>
            <w:r w:rsidRPr="00C227B7">
              <w:rPr>
                <w:rFonts w:eastAsia="Calibri"/>
                <w:b/>
                <w:color w:val="000000"/>
                <w:sz w:val="16"/>
                <w:szCs w:val="16"/>
                <w:lang w:eastAsia="en-US"/>
              </w:rPr>
              <w:t>164 769,93</w:t>
            </w:r>
          </w:p>
        </w:tc>
      </w:tr>
      <w:tr w:rsidR="00C227B7" w:rsidRPr="00C227B7" w14:paraId="46460E48" w14:textId="77777777" w:rsidTr="00FC56D5">
        <w:trPr>
          <w:trHeight w:val="77"/>
          <w:jc w:val="center"/>
        </w:trPr>
        <w:tc>
          <w:tcPr>
            <w:tcW w:w="1413" w:type="dxa"/>
            <w:tcBorders>
              <w:top w:val="single" w:sz="4" w:space="0" w:color="auto"/>
              <w:left w:val="single" w:sz="4" w:space="0" w:color="auto"/>
              <w:bottom w:val="single" w:sz="4" w:space="0" w:color="000000"/>
              <w:right w:val="single" w:sz="4" w:space="0" w:color="auto"/>
            </w:tcBorders>
            <w:vAlign w:val="center"/>
          </w:tcPr>
          <w:p w14:paraId="65FB9FF0" w14:textId="77777777" w:rsidR="00C227B7" w:rsidRPr="00C227B7" w:rsidRDefault="00C227B7" w:rsidP="00C227B7">
            <w:pPr>
              <w:spacing w:after="200" w:line="240" w:lineRule="auto"/>
              <w:ind w:firstLine="0"/>
              <w:contextualSpacing/>
              <w:jc w:val="left"/>
              <w:rPr>
                <w:rFonts w:eastAsia="Calibri"/>
                <w:color w:val="000000"/>
                <w:sz w:val="16"/>
                <w:szCs w:val="16"/>
                <w:highlight w:val="yellow"/>
                <w:lang w:eastAsia="en-US"/>
              </w:rPr>
            </w:pPr>
            <w:r w:rsidRPr="00C227B7">
              <w:rPr>
                <w:rFonts w:eastAsia="Calibri"/>
                <w:color w:val="000000"/>
                <w:sz w:val="16"/>
                <w:szCs w:val="16"/>
                <w:lang w:eastAsia="en-US"/>
              </w:rPr>
              <w:t>РВС-400</w:t>
            </w:r>
          </w:p>
        </w:tc>
        <w:tc>
          <w:tcPr>
            <w:tcW w:w="1016" w:type="dxa"/>
            <w:tcBorders>
              <w:top w:val="nil"/>
              <w:left w:val="nil"/>
              <w:bottom w:val="single" w:sz="4" w:space="0" w:color="auto"/>
              <w:right w:val="single" w:sz="4" w:space="0" w:color="auto"/>
            </w:tcBorders>
            <w:shd w:val="clear" w:color="auto" w:fill="auto"/>
            <w:vAlign w:val="center"/>
          </w:tcPr>
          <w:p w14:paraId="0133AA82"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105 000,00</w:t>
            </w:r>
          </w:p>
        </w:tc>
        <w:tc>
          <w:tcPr>
            <w:tcW w:w="992" w:type="dxa"/>
            <w:tcBorders>
              <w:top w:val="nil"/>
              <w:left w:val="nil"/>
              <w:bottom w:val="single" w:sz="4" w:space="0" w:color="auto"/>
              <w:right w:val="single" w:sz="4" w:space="0" w:color="auto"/>
            </w:tcBorders>
            <w:shd w:val="clear" w:color="auto" w:fill="auto"/>
            <w:vAlign w:val="center"/>
          </w:tcPr>
          <w:p w14:paraId="3620FB6B"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85 000,00</w:t>
            </w:r>
          </w:p>
        </w:tc>
        <w:tc>
          <w:tcPr>
            <w:tcW w:w="992" w:type="dxa"/>
            <w:tcBorders>
              <w:top w:val="nil"/>
              <w:left w:val="nil"/>
              <w:bottom w:val="single" w:sz="4" w:space="0" w:color="auto"/>
              <w:right w:val="single" w:sz="4" w:space="0" w:color="auto"/>
            </w:tcBorders>
            <w:vAlign w:val="center"/>
          </w:tcPr>
          <w:p w14:paraId="2A5A0892"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187 784,62</w:t>
            </w:r>
          </w:p>
        </w:tc>
        <w:tc>
          <w:tcPr>
            <w:tcW w:w="993" w:type="dxa"/>
            <w:tcBorders>
              <w:top w:val="nil"/>
              <w:left w:val="nil"/>
              <w:bottom w:val="single" w:sz="4" w:space="0" w:color="auto"/>
              <w:right w:val="single" w:sz="4" w:space="0" w:color="auto"/>
            </w:tcBorders>
            <w:vAlign w:val="center"/>
          </w:tcPr>
          <w:p w14:paraId="5B07A008"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120 000,00</w:t>
            </w:r>
          </w:p>
        </w:tc>
        <w:tc>
          <w:tcPr>
            <w:tcW w:w="992" w:type="dxa"/>
            <w:tcBorders>
              <w:top w:val="nil"/>
              <w:left w:val="nil"/>
              <w:bottom w:val="single" w:sz="4" w:space="0" w:color="auto"/>
              <w:right w:val="single" w:sz="4" w:space="0" w:color="auto"/>
            </w:tcBorders>
            <w:vAlign w:val="center"/>
          </w:tcPr>
          <w:p w14:paraId="4E932853"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107 038,78</w:t>
            </w:r>
          </w:p>
        </w:tc>
        <w:tc>
          <w:tcPr>
            <w:tcW w:w="1110" w:type="dxa"/>
            <w:tcBorders>
              <w:top w:val="single" w:sz="4" w:space="0" w:color="auto"/>
              <w:left w:val="nil"/>
              <w:bottom w:val="single" w:sz="4" w:space="0" w:color="auto"/>
              <w:right w:val="single" w:sz="4" w:space="0" w:color="auto"/>
            </w:tcBorders>
            <w:vAlign w:val="center"/>
          </w:tcPr>
          <w:p w14:paraId="7E7ED4AF"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b/>
                <w:color w:val="000000"/>
                <w:sz w:val="16"/>
                <w:szCs w:val="16"/>
                <w:lang w:eastAsia="en-US"/>
              </w:rPr>
              <w:t>120 964,68</w:t>
            </w:r>
          </w:p>
        </w:tc>
        <w:tc>
          <w:tcPr>
            <w:tcW w:w="1394" w:type="dxa"/>
            <w:tcBorders>
              <w:top w:val="single" w:sz="4" w:space="0" w:color="auto"/>
              <w:left w:val="single" w:sz="4" w:space="0" w:color="auto"/>
              <w:bottom w:val="single" w:sz="4" w:space="0" w:color="auto"/>
              <w:right w:val="single" w:sz="4" w:space="0" w:color="auto"/>
            </w:tcBorders>
            <w:vAlign w:val="center"/>
          </w:tcPr>
          <w:p w14:paraId="62B24A4A"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32,57</w:t>
            </w:r>
          </w:p>
        </w:tc>
        <w:tc>
          <w:tcPr>
            <w:tcW w:w="992" w:type="dxa"/>
            <w:tcBorders>
              <w:top w:val="single" w:sz="4" w:space="0" w:color="auto"/>
              <w:left w:val="single" w:sz="4" w:space="0" w:color="auto"/>
              <w:bottom w:val="single" w:sz="4" w:space="0" w:color="auto"/>
              <w:right w:val="single" w:sz="4" w:space="0" w:color="auto"/>
            </w:tcBorders>
            <w:vAlign w:val="center"/>
          </w:tcPr>
          <w:p w14:paraId="6CD8D784"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55D0CC9A" w14:textId="77777777" w:rsidR="00C227B7" w:rsidRPr="00C227B7" w:rsidRDefault="00C227B7" w:rsidP="00C227B7">
            <w:pPr>
              <w:spacing w:after="200" w:line="240" w:lineRule="auto"/>
              <w:ind w:firstLine="0"/>
              <w:contextualSpacing/>
              <w:jc w:val="center"/>
              <w:rPr>
                <w:rFonts w:eastAsia="Calibri"/>
                <w:b/>
                <w:color w:val="000000"/>
                <w:sz w:val="16"/>
                <w:szCs w:val="16"/>
                <w:lang w:eastAsia="en-US"/>
              </w:rPr>
            </w:pPr>
            <w:r w:rsidRPr="00C227B7">
              <w:rPr>
                <w:rFonts w:eastAsia="Calibri"/>
                <w:b/>
                <w:color w:val="000000"/>
                <w:sz w:val="16"/>
                <w:szCs w:val="16"/>
                <w:lang w:eastAsia="en-US"/>
              </w:rPr>
              <w:t>120 964,68</w:t>
            </w:r>
          </w:p>
        </w:tc>
      </w:tr>
      <w:tr w:rsidR="00C227B7" w:rsidRPr="00C227B7" w14:paraId="1C27E3F5" w14:textId="77777777" w:rsidTr="00FC56D5">
        <w:trPr>
          <w:trHeight w:val="77"/>
          <w:jc w:val="center"/>
        </w:trPr>
        <w:tc>
          <w:tcPr>
            <w:tcW w:w="1413" w:type="dxa"/>
            <w:tcBorders>
              <w:top w:val="single" w:sz="4" w:space="0" w:color="auto"/>
              <w:left w:val="single" w:sz="4" w:space="0" w:color="auto"/>
              <w:bottom w:val="single" w:sz="4" w:space="0" w:color="auto"/>
              <w:right w:val="single" w:sz="4" w:space="0" w:color="auto"/>
            </w:tcBorders>
            <w:vAlign w:val="center"/>
          </w:tcPr>
          <w:p w14:paraId="089EADEF" w14:textId="77777777" w:rsidR="00C227B7" w:rsidRPr="00C227B7" w:rsidRDefault="00C227B7" w:rsidP="00C227B7">
            <w:pPr>
              <w:spacing w:after="200" w:line="240" w:lineRule="auto"/>
              <w:ind w:firstLine="0"/>
              <w:contextualSpacing/>
              <w:jc w:val="left"/>
              <w:rPr>
                <w:rFonts w:eastAsia="Calibri"/>
                <w:color w:val="000000"/>
                <w:sz w:val="16"/>
                <w:szCs w:val="16"/>
                <w:highlight w:val="yellow"/>
                <w:lang w:eastAsia="en-US"/>
              </w:rPr>
            </w:pPr>
            <w:r w:rsidRPr="00C227B7">
              <w:rPr>
                <w:rFonts w:eastAsia="Calibri"/>
                <w:color w:val="000000"/>
                <w:sz w:val="16"/>
                <w:szCs w:val="16"/>
                <w:lang w:eastAsia="en-US"/>
              </w:rPr>
              <w:t>РВС-200</w:t>
            </w:r>
          </w:p>
        </w:tc>
        <w:tc>
          <w:tcPr>
            <w:tcW w:w="1016" w:type="dxa"/>
            <w:tcBorders>
              <w:top w:val="nil"/>
              <w:left w:val="nil"/>
              <w:bottom w:val="single" w:sz="4" w:space="0" w:color="auto"/>
              <w:right w:val="single" w:sz="4" w:space="0" w:color="auto"/>
            </w:tcBorders>
            <w:shd w:val="clear" w:color="auto" w:fill="auto"/>
            <w:vAlign w:val="center"/>
          </w:tcPr>
          <w:p w14:paraId="4A837221"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95 000,00</w:t>
            </w:r>
          </w:p>
        </w:tc>
        <w:tc>
          <w:tcPr>
            <w:tcW w:w="992" w:type="dxa"/>
            <w:tcBorders>
              <w:top w:val="nil"/>
              <w:left w:val="nil"/>
              <w:bottom w:val="single" w:sz="4" w:space="0" w:color="auto"/>
              <w:right w:val="single" w:sz="4" w:space="0" w:color="auto"/>
            </w:tcBorders>
            <w:shd w:val="clear" w:color="auto" w:fill="auto"/>
            <w:vAlign w:val="center"/>
          </w:tcPr>
          <w:p w14:paraId="2FBE40B1"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80 000,00</w:t>
            </w:r>
          </w:p>
        </w:tc>
        <w:tc>
          <w:tcPr>
            <w:tcW w:w="992" w:type="dxa"/>
            <w:tcBorders>
              <w:top w:val="nil"/>
              <w:left w:val="nil"/>
              <w:bottom w:val="single" w:sz="4" w:space="0" w:color="auto"/>
              <w:right w:val="single" w:sz="4" w:space="0" w:color="auto"/>
            </w:tcBorders>
            <w:vAlign w:val="center"/>
          </w:tcPr>
          <w:p w14:paraId="30C4A4F0"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164 544,62</w:t>
            </w:r>
          </w:p>
        </w:tc>
        <w:tc>
          <w:tcPr>
            <w:tcW w:w="993" w:type="dxa"/>
            <w:tcBorders>
              <w:top w:val="nil"/>
              <w:left w:val="nil"/>
              <w:bottom w:val="single" w:sz="4" w:space="0" w:color="auto"/>
              <w:right w:val="single" w:sz="4" w:space="0" w:color="auto"/>
            </w:tcBorders>
            <w:vAlign w:val="center"/>
          </w:tcPr>
          <w:p w14:paraId="02F84E7A"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100 000,00</w:t>
            </w:r>
          </w:p>
        </w:tc>
        <w:tc>
          <w:tcPr>
            <w:tcW w:w="992" w:type="dxa"/>
            <w:tcBorders>
              <w:top w:val="nil"/>
              <w:left w:val="nil"/>
              <w:bottom w:val="single" w:sz="4" w:space="0" w:color="auto"/>
              <w:right w:val="single" w:sz="4" w:space="0" w:color="auto"/>
            </w:tcBorders>
            <w:vAlign w:val="center"/>
          </w:tcPr>
          <w:p w14:paraId="0AE75625"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168 630,92</w:t>
            </w:r>
          </w:p>
        </w:tc>
        <w:tc>
          <w:tcPr>
            <w:tcW w:w="1110" w:type="dxa"/>
            <w:tcBorders>
              <w:top w:val="single" w:sz="4" w:space="0" w:color="auto"/>
              <w:left w:val="nil"/>
              <w:bottom w:val="single" w:sz="4" w:space="0" w:color="auto"/>
              <w:right w:val="single" w:sz="4" w:space="0" w:color="auto"/>
            </w:tcBorders>
            <w:vAlign w:val="center"/>
          </w:tcPr>
          <w:p w14:paraId="67E08948"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b/>
                <w:color w:val="000000"/>
                <w:sz w:val="16"/>
                <w:szCs w:val="16"/>
                <w:lang w:eastAsia="en-US"/>
              </w:rPr>
              <w:t>119 848,21</w:t>
            </w:r>
          </w:p>
        </w:tc>
        <w:tc>
          <w:tcPr>
            <w:tcW w:w="1394" w:type="dxa"/>
            <w:tcBorders>
              <w:top w:val="single" w:sz="4" w:space="0" w:color="auto"/>
              <w:left w:val="single" w:sz="4" w:space="0" w:color="auto"/>
              <w:bottom w:val="single" w:sz="4" w:space="0" w:color="auto"/>
              <w:right w:val="single" w:sz="4" w:space="0" w:color="auto"/>
            </w:tcBorders>
          </w:tcPr>
          <w:p w14:paraId="2BFF76B3"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В связи с превышением Коэффициента вариации более 33% (составил 50.11%) для определения НМЦД были исключены самые большие и малые значения коммерческих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02797CA2"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tcPr>
          <w:p w14:paraId="09AF10E5" w14:textId="77777777" w:rsidR="00C227B7" w:rsidRPr="00C227B7" w:rsidRDefault="00C227B7" w:rsidP="00C227B7">
            <w:pPr>
              <w:spacing w:after="200" w:line="240" w:lineRule="auto"/>
              <w:ind w:firstLine="0"/>
              <w:contextualSpacing/>
              <w:jc w:val="center"/>
              <w:rPr>
                <w:rFonts w:eastAsia="Calibri"/>
                <w:b/>
                <w:color w:val="000000"/>
                <w:sz w:val="16"/>
                <w:szCs w:val="16"/>
                <w:lang w:eastAsia="en-US"/>
              </w:rPr>
            </w:pPr>
            <w:r w:rsidRPr="00C227B7">
              <w:rPr>
                <w:rFonts w:eastAsia="Calibri"/>
                <w:b/>
                <w:color w:val="000000"/>
                <w:sz w:val="16"/>
                <w:szCs w:val="16"/>
                <w:lang w:eastAsia="en-US"/>
              </w:rPr>
              <w:t>359 544,63</w:t>
            </w:r>
          </w:p>
        </w:tc>
      </w:tr>
      <w:tr w:rsidR="00C227B7" w:rsidRPr="00C227B7" w14:paraId="4BB54728" w14:textId="77777777" w:rsidTr="00FC56D5">
        <w:trPr>
          <w:trHeight w:val="145"/>
          <w:jc w:val="center"/>
        </w:trPr>
        <w:tc>
          <w:tcPr>
            <w:tcW w:w="1413" w:type="dxa"/>
            <w:tcBorders>
              <w:top w:val="single" w:sz="4" w:space="0" w:color="auto"/>
              <w:left w:val="single" w:sz="4" w:space="0" w:color="auto"/>
              <w:bottom w:val="single" w:sz="4" w:space="0" w:color="auto"/>
              <w:right w:val="single" w:sz="4" w:space="0" w:color="auto"/>
            </w:tcBorders>
            <w:vAlign w:val="center"/>
          </w:tcPr>
          <w:p w14:paraId="4160F268" w14:textId="77777777" w:rsidR="00C227B7" w:rsidRPr="00C227B7" w:rsidRDefault="00C227B7" w:rsidP="00C227B7">
            <w:pPr>
              <w:spacing w:after="200" w:line="240" w:lineRule="auto"/>
              <w:ind w:firstLine="0"/>
              <w:contextualSpacing/>
              <w:jc w:val="left"/>
              <w:rPr>
                <w:rFonts w:eastAsia="Calibri"/>
                <w:color w:val="000000"/>
                <w:sz w:val="16"/>
                <w:szCs w:val="16"/>
                <w:highlight w:val="yellow"/>
                <w:lang w:eastAsia="en-US"/>
              </w:rPr>
            </w:pPr>
            <w:r w:rsidRPr="00C227B7">
              <w:rPr>
                <w:rFonts w:eastAsia="Calibri"/>
                <w:color w:val="000000"/>
                <w:sz w:val="16"/>
                <w:szCs w:val="16"/>
                <w:lang w:eastAsia="en-US"/>
              </w:rPr>
              <w:t>РВС-100</w:t>
            </w:r>
          </w:p>
        </w:tc>
        <w:tc>
          <w:tcPr>
            <w:tcW w:w="1016" w:type="dxa"/>
            <w:tcBorders>
              <w:top w:val="single" w:sz="4" w:space="0" w:color="auto"/>
              <w:left w:val="nil"/>
              <w:bottom w:val="single" w:sz="4" w:space="0" w:color="auto"/>
              <w:right w:val="single" w:sz="4" w:space="0" w:color="auto"/>
            </w:tcBorders>
            <w:shd w:val="clear" w:color="auto" w:fill="auto"/>
            <w:vAlign w:val="center"/>
          </w:tcPr>
          <w:p w14:paraId="3F404427"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102 000,00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836F86"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60 000,00</w:t>
            </w:r>
          </w:p>
        </w:tc>
        <w:tc>
          <w:tcPr>
            <w:tcW w:w="992" w:type="dxa"/>
            <w:tcBorders>
              <w:top w:val="single" w:sz="4" w:space="0" w:color="auto"/>
              <w:left w:val="nil"/>
              <w:bottom w:val="single" w:sz="4" w:space="0" w:color="auto"/>
              <w:right w:val="single" w:sz="4" w:space="0" w:color="auto"/>
            </w:tcBorders>
            <w:vAlign w:val="center"/>
          </w:tcPr>
          <w:p w14:paraId="105A3BFA"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151 104,62</w:t>
            </w:r>
          </w:p>
        </w:tc>
        <w:tc>
          <w:tcPr>
            <w:tcW w:w="993" w:type="dxa"/>
            <w:tcBorders>
              <w:top w:val="single" w:sz="4" w:space="0" w:color="auto"/>
              <w:left w:val="nil"/>
              <w:bottom w:val="single" w:sz="4" w:space="0" w:color="auto"/>
              <w:right w:val="single" w:sz="4" w:space="0" w:color="auto"/>
            </w:tcBorders>
            <w:vAlign w:val="center"/>
          </w:tcPr>
          <w:p w14:paraId="70BBA68E"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80 000,00</w:t>
            </w:r>
          </w:p>
        </w:tc>
        <w:tc>
          <w:tcPr>
            <w:tcW w:w="992" w:type="dxa"/>
            <w:tcBorders>
              <w:top w:val="single" w:sz="4" w:space="0" w:color="auto"/>
              <w:left w:val="nil"/>
              <w:bottom w:val="single" w:sz="4" w:space="0" w:color="auto"/>
              <w:right w:val="single" w:sz="4" w:space="0" w:color="auto"/>
            </w:tcBorders>
            <w:vAlign w:val="center"/>
          </w:tcPr>
          <w:p w14:paraId="69F19363"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164 445,05</w:t>
            </w:r>
          </w:p>
        </w:tc>
        <w:tc>
          <w:tcPr>
            <w:tcW w:w="1110" w:type="dxa"/>
            <w:tcBorders>
              <w:top w:val="single" w:sz="4" w:space="0" w:color="auto"/>
              <w:left w:val="nil"/>
              <w:bottom w:val="single" w:sz="4" w:space="0" w:color="auto"/>
              <w:right w:val="single" w:sz="4" w:space="0" w:color="auto"/>
            </w:tcBorders>
            <w:vAlign w:val="center"/>
          </w:tcPr>
          <w:p w14:paraId="73B03C44"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b/>
                <w:color w:val="000000"/>
                <w:sz w:val="16"/>
                <w:szCs w:val="16"/>
                <w:lang w:eastAsia="en-US"/>
              </w:rPr>
              <w:t>111 034,87</w:t>
            </w:r>
          </w:p>
        </w:tc>
        <w:tc>
          <w:tcPr>
            <w:tcW w:w="1394" w:type="dxa"/>
            <w:tcBorders>
              <w:top w:val="single" w:sz="4" w:space="0" w:color="auto"/>
              <w:left w:val="single" w:sz="4" w:space="0" w:color="auto"/>
              <w:bottom w:val="single" w:sz="4" w:space="0" w:color="auto"/>
              <w:right w:val="single" w:sz="4" w:space="0" w:color="auto"/>
            </w:tcBorders>
          </w:tcPr>
          <w:p w14:paraId="4B04EDD8"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В связи с превышением Коэффициента вариации более 33% (составил 50.11%) для определения НМЦД были исключены самые большие и малые значения коммерческих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17255C1A"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0F4B02C0" w14:textId="77777777" w:rsidR="00C227B7" w:rsidRPr="00C227B7" w:rsidRDefault="00C227B7" w:rsidP="00C227B7">
            <w:pPr>
              <w:spacing w:after="200" w:line="240" w:lineRule="auto"/>
              <w:ind w:firstLine="0"/>
              <w:contextualSpacing/>
              <w:jc w:val="center"/>
              <w:rPr>
                <w:rFonts w:eastAsia="Calibri"/>
                <w:b/>
                <w:color w:val="000000"/>
                <w:sz w:val="16"/>
                <w:szCs w:val="16"/>
                <w:lang w:eastAsia="en-US"/>
              </w:rPr>
            </w:pPr>
            <w:r w:rsidRPr="00C227B7">
              <w:rPr>
                <w:rFonts w:eastAsia="Calibri"/>
                <w:b/>
                <w:color w:val="000000"/>
                <w:sz w:val="16"/>
                <w:szCs w:val="16"/>
                <w:lang w:eastAsia="en-US"/>
              </w:rPr>
              <w:t>111 034,87</w:t>
            </w:r>
          </w:p>
        </w:tc>
      </w:tr>
      <w:tr w:rsidR="00C227B7" w:rsidRPr="00C227B7" w14:paraId="3ED5E1AB" w14:textId="77777777" w:rsidTr="00FC56D5">
        <w:trPr>
          <w:trHeight w:val="77"/>
          <w:jc w:val="center"/>
        </w:trPr>
        <w:tc>
          <w:tcPr>
            <w:tcW w:w="9894" w:type="dxa"/>
            <w:gridSpan w:val="9"/>
            <w:tcBorders>
              <w:top w:val="single" w:sz="4" w:space="0" w:color="auto"/>
              <w:left w:val="single" w:sz="4" w:space="0" w:color="auto"/>
              <w:bottom w:val="single" w:sz="4" w:space="0" w:color="auto"/>
              <w:right w:val="single" w:sz="4" w:space="0" w:color="auto"/>
            </w:tcBorders>
          </w:tcPr>
          <w:p w14:paraId="0477A758" w14:textId="77777777" w:rsidR="00C227B7" w:rsidRPr="00C227B7" w:rsidRDefault="00C227B7" w:rsidP="00C227B7">
            <w:pPr>
              <w:spacing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Итого за лот №5</w:t>
            </w:r>
          </w:p>
        </w:tc>
        <w:tc>
          <w:tcPr>
            <w:tcW w:w="1276" w:type="dxa"/>
            <w:tcBorders>
              <w:top w:val="single" w:sz="4" w:space="0" w:color="auto"/>
              <w:left w:val="nil"/>
              <w:bottom w:val="single" w:sz="4" w:space="0" w:color="auto"/>
              <w:right w:val="single" w:sz="4" w:space="0" w:color="auto"/>
            </w:tcBorders>
            <w:vAlign w:val="center"/>
          </w:tcPr>
          <w:p w14:paraId="7D5B9E53" w14:textId="77777777" w:rsidR="00C227B7" w:rsidRPr="00C227B7" w:rsidRDefault="00C227B7" w:rsidP="00C227B7">
            <w:pPr>
              <w:spacing w:line="240" w:lineRule="auto"/>
              <w:ind w:firstLine="0"/>
              <w:contextualSpacing/>
              <w:jc w:val="center"/>
              <w:rPr>
                <w:rFonts w:eastAsia="Calibri"/>
                <w:b/>
                <w:color w:val="000000"/>
                <w:sz w:val="16"/>
                <w:szCs w:val="16"/>
                <w:lang w:eastAsia="en-US"/>
              </w:rPr>
            </w:pPr>
            <w:r w:rsidRPr="00C227B7">
              <w:rPr>
                <w:rFonts w:eastAsia="Calibri"/>
                <w:b/>
                <w:color w:val="000000"/>
                <w:sz w:val="16"/>
                <w:szCs w:val="16"/>
                <w:lang w:eastAsia="en-US"/>
              </w:rPr>
              <w:t>2 182 123,78</w:t>
            </w:r>
          </w:p>
        </w:tc>
      </w:tr>
    </w:tbl>
    <w:p w14:paraId="2E3F3F5A" w14:textId="77777777" w:rsidR="00C227B7" w:rsidRPr="00C227B7" w:rsidRDefault="00C227B7" w:rsidP="00C227B7">
      <w:pPr>
        <w:spacing w:line="240" w:lineRule="auto"/>
        <w:ind w:firstLine="0"/>
        <w:rPr>
          <w:rFonts w:eastAsia="Calibri"/>
          <w:sz w:val="16"/>
          <w:szCs w:val="16"/>
          <w:highlight w:val="yellow"/>
          <w:lang w:eastAsia="en-US"/>
        </w:rPr>
      </w:pPr>
    </w:p>
    <w:p w14:paraId="4B6E3E8E" w14:textId="77777777" w:rsidR="00C227B7" w:rsidRPr="00C227B7" w:rsidRDefault="00C227B7" w:rsidP="00C227B7">
      <w:pPr>
        <w:spacing w:line="240" w:lineRule="auto"/>
        <w:ind w:firstLine="540"/>
        <w:jc w:val="center"/>
        <w:rPr>
          <w:rFonts w:eastAsia="Calibri"/>
          <w:b/>
          <w:sz w:val="16"/>
          <w:szCs w:val="16"/>
          <w:highlight w:val="yellow"/>
          <w:lang w:eastAsia="en-US"/>
        </w:rPr>
      </w:pPr>
    </w:p>
    <w:p w14:paraId="5F62A5C6" w14:textId="77777777" w:rsidR="00C227B7" w:rsidRPr="00C227B7" w:rsidRDefault="00C227B7" w:rsidP="00C227B7">
      <w:pPr>
        <w:spacing w:line="240" w:lineRule="auto"/>
        <w:ind w:firstLine="540"/>
        <w:jc w:val="center"/>
        <w:rPr>
          <w:rFonts w:eastAsia="Calibri"/>
          <w:b/>
          <w:sz w:val="16"/>
          <w:szCs w:val="16"/>
          <w:highlight w:val="yellow"/>
          <w:lang w:eastAsia="en-US"/>
        </w:rPr>
      </w:pPr>
    </w:p>
    <w:p w14:paraId="667E951D" w14:textId="77777777" w:rsidR="00C227B7" w:rsidRPr="00C227B7" w:rsidRDefault="00C227B7" w:rsidP="00C227B7">
      <w:pPr>
        <w:spacing w:line="240" w:lineRule="auto"/>
        <w:ind w:firstLine="540"/>
        <w:jc w:val="center"/>
        <w:rPr>
          <w:rFonts w:eastAsia="Calibri"/>
          <w:b/>
          <w:sz w:val="16"/>
          <w:szCs w:val="16"/>
          <w:lang w:eastAsia="en-US"/>
        </w:rPr>
      </w:pPr>
      <w:r w:rsidRPr="00C227B7">
        <w:rPr>
          <w:rFonts w:eastAsia="Calibri"/>
          <w:b/>
          <w:sz w:val="16"/>
          <w:szCs w:val="16"/>
          <w:lang w:eastAsia="en-US"/>
        </w:rPr>
        <w:t>Лот №6 (филиал «</w:t>
      </w:r>
      <w:proofErr w:type="spellStart"/>
      <w:r w:rsidRPr="00C227B7">
        <w:rPr>
          <w:rFonts w:eastAsia="Calibri"/>
          <w:b/>
          <w:sz w:val="16"/>
          <w:szCs w:val="16"/>
          <w:lang w:eastAsia="en-US"/>
        </w:rPr>
        <w:t>Эльдиканская</w:t>
      </w:r>
      <w:proofErr w:type="spellEnd"/>
      <w:r w:rsidRPr="00C227B7">
        <w:rPr>
          <w:rFonts w:eastAsia="Calibri"/>
          <w:b/>
          <w:sz w:val="16"/>
          <w:szCs w:val="16"/>
          <w:lang w:eastAsia="en-US"/>
        </w:rPr>
        <w:t xml:space="preserve"> нефтебаза»)</w:t>
      </w:r>
    </w:p>
    <w:tbl>
      <w:tblPr>
        <w:tblW w:w="10910" w:type="dxa"/>
        <w:jc w:val="center"/>
        <w:tblLayout w:type="fixed"/>
        <w:tblLook w:val="04A0" w:firstRow="1" w:lastRow="0" w:firstColumn="1" w:lastColumn="0" w:noHBand="0" w:noVBand="1"/>
      </w:tblPr>
      <w:tblGrid>
        <w:gridCol w:w="1413"/>
        <w:gridCol w:w="992"/>
        <w:gridCol w:w="24"/>
        <w:gridCol w:w="992"/>
        <w:gridCol w:w="992"/>
        <w:gridCol w:w="993"/>
        <w:gridCol w:w="992"/>
        <w:gridCol w:w="992"/>
        <w:gridCol w:w="1252"/>
        <w:gridCol w:w="992"/>
        <w:gridCol w:w="1276"/>
      </w:tblGrid>
      <w:tr w:rsidR="00C227B7" w:rsidRPr="00C227B7" w14:paraId="483E3A70" w14:textId="77777777" w:rsidTr="00FC56D5">
        <w:trPr>
          <w:trHeight w:val="315"/>
          <w:jc w:val="cent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2B60DD"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Наименование</w:t>
            </w:r>
          </w:p>
        </w:tc>
        <w:tc>
          <w:tcPr>
            <w:tcW w:w="992" w:type="dxa"/>
            <w:tcBorders>
              <w:top w:val="single" w:sz="4" w:space="0" w:color="auto"/>
              <w:left w:val="nil"/>
              <w:bottom w:val="single" w:sz="4" w:space="0" w:color="auto"/>
              <w:right w:val="nil"/>
            </w:tcBorders>
            <w:vAlign w:val="center"/>
          </w:tcPr>
          <w:p w14:paraId="182FC445"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p>
        </w:tc>
        <w:tc>
          <w:tcPr>
            <w:tcW w:w="4985" w:type="dxa"/>
            <w:gridSpan w:val="6"/>
            <w:tcBorders>
              <w:top w:val="single" w:sz="4" w:space="0" w:color="auto"/>
              <w:left w:val="nil"/>
              <w:bottom w:val="single" w:sz="4" w:space="0" w:color="auto"/>
              <w:right w:val="single" w:sz="4" w:space="0" w:color="auto"/>
            </w:tcBorders>
            <w:shd w:val="clear" w:color="auto" w:fill="auto"/>
            <w:noWrap/>
            <w:vAlign w:val="center"/>
            <w:hideMark/>
          </w:tcPr>
          <w:p w14:paraId="7B895791"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 xml:space="preserve">Цена без НДС 20%, руб. за 1 </w:t>
            </w:r>
            <w:proofErr w:type="spellStart"/>
            <w:r w:rsidRPr="00C227B7">
              <w:rPr>
                <w:rFonts w:eastAsia="Calibri"/>
                <w:b/>
                <w:color w:val="333333"/>
                <w:sz w:val="16"/>
                <w:szCs w:val="16"/>
                <w:shd w:val="clear" w:color="auto" w:fill="FFFFFF"/>
                <w:lang w:eastAsia="en-US"/>
              </w:rPr>
              <w:t>ед</w:t>
            </w:r>
            <w:proofErr w:type="spellEnd"/>
            <w:r w:rsidRPr="00C227B7">
              <w:rPr>
                <w:rFonts w:eastAsia="Calibri"/>
                <w:b/>
                <w:color w:val="333333"/>
                <w:sz w:val="16"/>
                <w:szCs w:val="16"/>
                <w:shd w:val="clear" w:color="auto" w:fill="FFFFFF"/>
                <w:lang w:eastAsia="en-US"/>
              </w:rPr>
              <w:t xml:space="preserve"> / 1 км.</w:t>
            </w:r>
          </w:p>
        </w:tc>
        <w:tc>
          <w:tcPr>
            <w:tcW w:w="1252" w:type="dxa"/>
            <w:vMerge w:val="restart"/>
            <w:tcBorders>
              <w:top w:val="single" w:sz="4" w:space="0" w:color="auto"/>
              <w:left w:val="nil"/>
              <w:right w:val="single" w:sz="4" w:space="0" w:color="auto"/>
            </w:tcBorders>
            <w:vAlign w:val="center"/>
          </w:tcPr>
          <w:p w14:paraId="5EF140F9"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Коэффициент</w:t>
            </w:r>
          </w:p>
          <w:p w14:paraId="68566E7D"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вариации цены</w:t>
            </w:r>
          </w:p>
        </w:tc>
        <w:tc>
          <w:tcPr>
            <w:tcW w:w="992" w:type="dxa"/>
            <w:vMerge w:val="restart"/>
            <w:tcBorders>
              <w:top w:val="single" w:sz="4" w:space="0" w:color="auto"/>
              <w:left w:val="single" w:sz="4" w:space="0" w:color="auto"/>
              <w:right w:val="single" w:sz="4" w:space="0" w:color="auto"/>
            </w:tcBorders>
            <w:vAlign w:val="center"/>
          </w:tcPr>
          <w:p w14:paraId="56D9B00A"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Количество РВС или ТУ (в ед.), протяженность ТТП в км.</w:t>
            </w:r>
          </w:p>
        </w:tc>
        <w:tc>
          <w:tcPr>
            <w:tcW w:w="1276" w:type="dxa"/>
            <w:vMerge w:val="restart"/>
            <w:tcBorders>
              <w:top w:val="single" w:sz="4" w:space="0" w:color="auto"/>
              <w:left w:val="nil"/>
              <w:right w:val="single" w:sz="4" w:space="0" w:color="auto"/>
            </w:tcBorders>
            <w:vAlign w:val="center"/>
          </w:tcPr>
          <w:p w14:paraId="7843486B"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НМЦД с учетом количества РВС, ТУ и протяженности ТТП без учета НДС 20%</w:t>
            </w:r>
          </w:p>
        </w:tc>
      </w:tr>
      <w:tr w:rsidR="00C227B7" w:rsidRPr="00C227B7" w14:paraId="44FF17B2" w14:textId="77777777" w:rsidTr="00FC56D5">
        <w:trPr>
          <w:trHeight w:val="630"/>
          <w:jc w:val="cent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1654C769" w14:textId="77777777" w:rsidR="00C227B7" w:rsidRPr="00C227B7" w:rsidRDefault="00C227B7" w:rsidP="00C227B7">
            <w:pPr>
              <w:spacing w:line="240" w:lineRule="auto"/>
              <w:ind w:firstLine="0"/>
              <w:contextualSpacing/>
              <w:jc w:val="center"/>
              <w:rPr>
                <w:rFonts w:eastAsia="Calibri"/>
                <w:color w:val="333333"/>
                <w:sz w:val="16"/>
                <w:szCs w:val="16"/>
                <w:shd w:val="clear" w:color="auto" w:fill="FFFFFF"/>
                <w:lang w:eastAsia="en-US"/>
              </w:rPr>
            </w:pPr>
          </w:p>
        </w:tc>
        <w:tc>
          <w:tcPr>
            <w:tcW w:w="1016" w:type="dxa"/>
            <w:gridSpan w:val="2"/>
            <w:tcBorders>
              <w:top w:val="nil"/>
              <w:left w:val="nil"/>
              <w:bottom w:val="single" w:sz="4" w:space="0" w:color="auto"/>
              <w:right w:val="single" w:sz="4" w:space="0" w:color="auto"/>
            </w:tcBorders>
            <w:shd w:val="clear" w:color="auto" w:fill="auto"/>
            <w:vAlign w:val="center"/>
            <w:hideMark/>
          </w:tcPr>
          <w:p w14:paraId="4D72D020"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№1</w:t>
            </w:r>
          </w:p>
        </w:tc>
        <w:tc>
          <w:tcPr>
            <w:tcW w:w="992" w:type="dxa"/>
            <w:tcBorders>
              <w:top w:val="nil"/>
              <w:left w:val="nil"/>
              <w:bottom w:val="single" w:sz="4" w:space="0" w:color="auto"/>
              <w:right w:val="single" w:sz="4" w:space="0" w:color="auto"/>
            </w:tcBorders>
            <w:shd w:val="clear" w:color="auto" w:fill="auto"/>
            <w:vAlign w:val="center"/>
          </w:tcPr>
          <w:p w14:paraId="48A73251"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№2</w:t>
            </w:r>
          </w:p>
        </w:tc>
        <w:tc>
          <w:tcPr>
            <w:tcW w:w="992" w:type="dxa"/>
            <w:tcBorders>
              <w:top w:val="nil"/>
              <w:left w:val="nil"/>
              <w:bottom w:val="single" w:sz="4" w:space="0" w:color="auto"/>
              <w:right w:val="single" w:sz="4" w:space="0" w:color="auto"/>
            </w:tcBorders>
            <w:vAlign w:val="center"/>
          </w:tcPr>
          <w:p w14:paraId="51422D55"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№3</w:t>
            </w:r>
          </w:p>
        </w:tc>
        <w:tc>
          <w:tcPr>
            <w:tcW w:w="993" w:type="dxa"/>
            <w:tcBorders>
              <w:top w:val="nil"/>
              <w:left w:val="nil"/>
              <w:bottom w:val="single" w:sz="4" w:space="0" w:color="auto"/>
              <w:right w:val="single" w:sz="4" w:space="0" w:color="auto"/>
            </w:tcBorders>
            <w:vAlign w:val="center"/>
          </w:tcPr>
          <w:p w14:paraId="72D202E6" w14:textId="77777777" w:rsidR="00C227B7" w:rsidRPr="00C227B7" w:rsidRDefault="00C227B7" w:rsidP="00C227B7">
            <w:pPr>
              <w:spacing w:line="240" w:lineRule="auto"/>
              <w:ind w:right="33"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№4</w:t>
            </w:r>
          </w:p>
        </w:tc>
        <w:tc>
          <w:tcPr>
            <w:tcW w:w="992" w:type="dxa"/>
            <w:tcBorders>
              <w:top w:val="single" w:sz="4" w:space="0" w:color="auto"/>
              <w:left w:val="nil"/>
              <w:bottom w:val="single" w:sz="4" w:space="0" w:color="auto"/>
              <w:right w:val="single" w:sz="4" w:space="0" w:color="auto"/>
            </w:tcBorders>
            <w:vAlign w:val="center"/>
          </w:tcPr>
          <w:p w14:paraId="7DC61668" w14:textId="77777777" w:rsidR="00C227B7" w:rsidRPr="00C227B7" w:rsidRDefault="00C227B7" w:rsidP="00C227B7">
            <w:pPr>
              <w:spacing w:line="240" w:lineRule="auto"/>
              <w:ind w:right="33"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№5</w:t>
            </w:r>
          </w:p>
        </w:tc>
        <w:tc>
          <w:tcPr>
            <w:tcW w:w="992" w:type="dxa"/>
            <w:tcBorders>
              <w:top w:val="single" w:sz="4" w:space="0" w:color="auto"/>
              <w:left w:val="single" w:sz="4" w:space="0" w:color="auto"/>
              <w:bottom w:val="single" w:sz="4" w:space="0" w:color="auto"/>
              <w:right w:val="single" w:sz="4" w:space="0" w:color="auto"/>
            </w:tcBorders>
            <w:vAlign w:val="center"/>
          </w:tcPr>
          <w:p w14:paraId="33568081" w14:textId="77777777" w:rsidR="00C227B7" w:rsidRPr="00C227B7" w:rsidRDefault="00C227B7" w:rsidP="00C227B7">
            <w:pPr>
              <w:spacing w:line="240" w:lineRule="auto"/>
              <w:ind w:firstLine="0"/>
              <w:contextualSpacing/>
              <w:jc w:val="center"/>
              <w:rPr>
                <w:rFonts w:eastAsia="Calibri"/>
                <w:b/>
                <w:color w:val="000000"/>
                <w:sz w:val="16"/>
                <w:szCs w:val="16"/>
                <w:lang w:eastAsia="en-US"/>
              </w:rPr>
            </w:pPr>
            <w:r w:rsidRPr="00C227B7">
              <w:rPr>
                <w:rFonts w:eastAsia="Calibri"/>
                <w:b/>
                <w:color w:val="333333"/>
                <w:sz w:val="16"/>
                <w:szCs w:val="16"/>
                <w:shd w:val="clear" w:color="auto" w:fill="FFFFFF"/>
                <w:lang w:eastAsia="en-US"/>
              </w:rPr>
              <w:t>НМЦД</w:t>
            </w:r>
          </w:p>
        </w:tc>
        <w:tc>
          <w:tcPr>
            <w:tcW w:w="1252" w:type="dxa"/>
            <w:vMerge/>
            <w:tcBorders>
              <w:top w:val="single" w:sz="4" w:space="0" w:color="auto"/>
              <w:left w:val="single" w:sz="4" w:space="0" w:color="auto"/>
              <w:bottom w:val="single" w:sz="4" w:space="0" w:color="auto"/>
              <w:right w:val="single" w:sz="4" w:space="0" w:color="auto"/>
            </w:tcBorders>
            <w:vAlign w:val="center"/>
          </w:tcPr>
          <w:p w14:paraId="188C9DEC"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5931E08"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7F3F4B1"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p>
        </w:tc>
      </w:tr>
      <w:tr w:rsidR="00C227B7" w:rsidRPr="00C227B7" w14:paraId="6095E24A" w14:textId="77777777" w:rsidTr="00FC56D5">
        <w:trPr>
          <w:trHeight w:val="630"/>
          <w:jc w:val="center"/>
        </w:trPr>
        <w:tc>
          <w:tcPr>
            <w:tcW w:w="1413" w:type="dxa"/>
            <w:tcBorders>
              <w:top w:val="single" w:sz="4" w:space="0" w:color="auto"/>
              <w:left w:val="single" w:sz="4" w:space="0" w:color="auto"/>
              <w:bottom w:val="single" w:sz="4" w:space="0" w:color="000000"/>
              <w:right w:val="single" w:sz="4" w:space="0" w:color="auto"/>
            </w:tcBorders>
            <w:vAlign w:val="center"/>
          </w:tcPr>
          <w:p w14:paraId="093CE900" w14:textId="77777777" w:rsidR="00C227B7" w:rsidRPr="00C227B7" w:rsidRDefault="00C227B7" w:rsidP="00C227B7">
            <w:pPr>
              <w:spacing w:after="200" w:line="240" w:lineRule="auto"/>
              <w:ind w:firstLine="0"/>
              <w:contextualSpacing/>
              <w:jc w:val="left"/>
              <w:rPr>
                <w:rFonts w:eastAsia="Calibri"/>
                <w:color w:val="000000"/>
                <w:sz w:val="16"/>
                <w:szCs w:val="16"/>
                <w:highlight w:val="yellow"/>
                <w:lang w:eastAsia="en-US"/>
              </w:rPr>
            </w:pPr>
            <w:r w:rsidRPr="00C227B7">
              <w:rPr>
                <w:rFonts w:eastAsia="Calibri"/>
                <w:color w:val="000000"/>
                <w:sz w:val="16"/>
                <w:szCs w:val="16"/>
                <w:lang w:eastAsia="en-US"/>
              </w:rPr>
              <w:t>РВС-3000</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3569B"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185 000,00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DE3539"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160 000,00</w:t>
            </w:r>
          </w:p>
        </w:tc>
        <w:tc>
          <w:tcPr>
            <w:tcW w:w="992" w:type="dxa"/>
            <w:tcBorders>
              <w:top w:val="single" w:sz="4" w:space="0" w:color="auto"/>
              <w:left w:val="single" w:sz="4" w:space="0" w:color="auto"/>
              <w:bottom w:val="single" w:sz="4" w:space="0" w:color="auto"/>
              <w:right w:val="single" w:sz="4" w:space="0" w:color="auto"/>
            </w:tcBorders>
            <w:vAlign w:val="center"/>
          </w:tcPr>
          <w:p w14:paraId="47ACBF66"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298 306,67</w:t>
            </w:r>
          </w:p>
        </w:tc>
        <w:tc>
          <w:tcPr>
            <w:tcW w:w="993" w:type="dxa"/>
            <w:tcBorders>
              <w:top w:val="single" w:sz="4" w:space="0" w:color="auto"/>
              <w:left w:val="single" w:sz="4" w:space="0" w:color="auto"/>
              <w:bottom w:val="single" w:sz="4" w:space="0" w:color="auto"/>
              <w:right w:val="single" w:sz="4" w:space="0" w:color="auto"/>
            </w:tcBorders>
            <w:vAlign w:val="center"/>
          </w:tcPr>
          <w:p w14:paraId="49377C61"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280 000,00</w:t>
            </w:r>
          </w:p>
        </w:tc>
        <w:tc>
          <w:tcPr>
            <w:tcW w:w="992" w:type="dxa"/>
            <w:tcBorders>
              <w:top w:val="single" w:sz="4" w:space="0" w:color="auto"/>
              <w:left w:val="single" w:sz="4" w:space="0" w:color="auto"/>
              <w:bottom w:val="single" w:sz="4" w:space="0" w:color="auto"/>
              <w:right w:val="single" w:sz="4" w:space="0" w:color="auto"/>
            </w:tcBorders>
            <w:vAlign w:val="center"/>
          </w:tcPr>
          <w:p w14:paraId="70AB6449"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172 218,82</w:t>
            </w:r>
          </w:p>
        </w:tc>
        <w:tc>
          <w:tcPr>
            <w:tcW w:w="992" w:type="dxa"/>
            <w:tcBorders>
              <w:top w:val="single" w:sz="4" w:space="0" w:color="auto"/>
              <w:left w:val="single" w:sz="4" w:space="0" w:color="auto"/>
              <w:bottom w:val="single" w:sz="4" w:space="0" w:color="auto"/>
              <w:right w:val="single" w:sz="4" w:space="0" w:color="auto"/>
            </w:tcBorders>
            <w:vAlign w:val="center"/>
          </w:tcPr>
          <w:p w14:paraId="7A33368F"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b/>
                <w:color w:val="000000"/>
                <w:sz w:val="16"/>
                <w:szCs w:val="16"/>
                <w:lang w:eastAsia="en-US"/>
              </w:rPr>
              <w:t>219 105,10</w:t>
            </w:r>
          </w:p>
        </w:tc>
        <w:tc>
          <w:tcPr>
            <w:tcW w:w="1252" w:type="dxa"/>
            <w:tcBorders>
              <w:top w:val="single" w:sz="4" w:space="0" w:color="auto"/>
              <w:left w:val="single" w:sz="4" w:space="0" w:color="auto"/>
              <w:bottom w:val="single" w:sz="4" w:space="0" w:color="auto"/>
              <w:right w:val="single" w:sz="4" w:space="0" w:color="auto"/>
            </w:tcBorders>
            <w:vAlign w:val="center"/>
          </w:tcPr>
          <w:p w14:paraId="19C0F779"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29,61</w:t>
            </w:r>
          </w:p>
        </w:tc>
        <w:tc>
          <w:tcPr>
            <w:tcW w:w="992" w:type="dxa"/>
            <w:tcBorders>
              <w:top w:val="single" w:sz="4" w:space="0" w:color="auto"/>
              <w:left w:val="single" w:sz="4" w:space="0" w:color="auto"/>
              <w:bottom w:val="single" w:sz="4" w:space="0" w:color="auto"/>
              <w:right w:val="single" w:sz="4" w:space="0" w:color="auto"/>
            </w:tcBorders>
            <w:vAlign w:val="center"/>
          </w:tcPr>
          <w:p w14:paraId="1AE2A99C"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0491988C" w14:textId="77777777" w:rsidR="00C227B7" w:rsidRPr="00C227B7" w:rsidRDefault="00C227B7" w:rsidP="00C227B7">
            <w:pPr>
              <w:spacing w:after="200" w:line="240" w:lineRule="auto"/>
              <w:ind w:firstLine="0"/>
              <w:contextualSpacing/>
              <w:jc w:val="center"/>
              <w:rPr>
                <w:rFonts w:eastAsia="Calibri"/>
                <w:b/>
                <w:color w:val="000000"/>
                <w:sz w:val="16"/>
                <w:szCs w:val="16"/>
                <w:lang w:eastAsia="en-US"/>
              </w:rPr>
            </w:pPr>
            <w:r w:rsidRPr="00C227B7">
              <w:rPr>
                <w:rFonts w:eastAsia="Calibri"/>
                <w:b/>
                <w:color w:val="000000"/>
                <w:sz w:val="16"/>
                <w:szCs w:val="16"/>
                <w:lang w:eastAsia="en-US"/>
              </w:rPr>
              <w:t>219 105,10</w:t>
            </w:r>
          </w:p>
        </w:tc>
      </w:tr>
      <w:tr w:rsidR="00C227B7" w:rsidRPr="00C227B7" w14:paraId="24445E73" w14:textId="77777777" w:rsidTr="00FC56D5">
        <w:trPr>
          <w:trHeight w:val="630"/>
          <w:jc w:val="center"/>
        </w:trPr>
        <w:tc>
          <w:tcPr>
            <w:tcW w:w="1413" w:type="dxa"/>
            <w:tcBorders>
              <w:top w:val="single" w:sz="4" w:space="0" w:color="auto"/>
              <w:left w:val="single" w:sz="4" w:space="0" w:color="auto"/>
              <w:bottom w:val="single" w:sz="4" w:space="0" w:color="000000"/>
              <w:right w:val="single" w:sz="4" w:space="0" w:color="auto"/>
            </w:tcBorders>
            <w:vAlign w:val="center"/>
          </w:tcPr>
          <w:p w14:paraId="711709E5" w14:textId="77777777" w:rsidR="00C227B7" w:rsidRPr="00C227B7" w:rsidRDefault="00C227B7" w:rsidP="00C227B7">
            <w:pPr>
              <w:spacing w:after="200" w:line="240" w:lineRule="auto"/>
              <w:ind w:firstLine="0"/>
              <w:contextualSpacing/>
              <w:jc w:val="left"/>
              <w:rPr>
                <w:rFonts w:eastAsia="Calibri"/>
                <w:color w:val="000000"/>
                <w:sz w:val="16"/>
                <w:szCs w:val="16"/>
                <w:highlight w:val="yellow"/>
                <w:lang w:eastAsia="en-US"/>
              </w:rPr>
            </w:pPr>
            <w:r w:rsidRPr="00C227B7">
              <w:rPr>
                <w:rFonts w:eastAsia="Calibri"/>
                <w:color w:val="000000"/>
                <w:sz w:val="16"/>
                <w:szCs w:val="16"/>
                <w:lang w:eastAsia="en-US"/>
              </w:rPr>
              <w:t>РВС-700</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38E4E"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122 000,00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D70069"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125 000,00</w:t>
            </w:r>
          </w:p>
        </w:tc>
        <w:tc>
          <w:tcPr>
            <w:tcW w:w="992" w:type="dxa"/>
            <w:tcBorders>
              <w:top w:val="single" w:sz="4" w:space="0" w:color="auto"/>
              <w:left w:val="single" w:sz="4" w:space="0" w:color="auto"/>
              <w:bottom w:val="single" w:sz="4" w:space="0" w:color="auto"/>
              <w:right w:val="single" w:sz="4" w:space="0" w:color="auto"/>
            </w:tcBorders>
            <w:vAlign w:val="center"/>
          </w:tcPr>
          <w:p w14:paraId="6A3766DA"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228 446,67</w:t>
            </w:r>
          </w:p>
        </w:tc>
        <w:tc>
          <w:tcPr>
            <w:tcW w:w="993" w:type="dxa"/>
            <w:tcBorders>
              <w:top w:val="single" w:sz="4" w:space="0" w:color="auto"/>
              <w:left w:val="single" w:sz="4" w:space="0" w:color="auto"/>
              <w:bottom w:val="single" w:sz="4" w:space="0" w:color="auto"/>
              <w:right w:val="single" w:sz="4" w:space="0" w:color="auto"/>
            </w:tcBorders>
            <w:vAlign w:val="center"/>
          </w:tcPr>
          <w:p w14:paraId="6A71A790"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150 000,00</w:t>
            </w:r>
          </w:p>
        </w:tc>
        <w:tc>
          <w:tcPr>
            <w:tcW w:w="992" w:type="dxa"/>
            <w:tcBorders>
              <w:top w:val="single" w:sz="4" w:space="0" w:color="auto"/>
              <w:left w:val="single" w:sz="4" w:space="0" w:color="auto"/>
              <w:bottom w:val="single" w:sz="4" w:space="0" w:color="auto"/>
              <w:right w:val="single" w:sz="4" w:space="0" w:color="auto"/>
            </w:tcBorders>
            <w:vAlign w:val="center"/>
          </w:tcPr>
          <w:p w14:paraId="25362E82"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135 741,91</w:t>
            </w:r>
          </w:p>
        </w:tc>
        <w:tc>
          <w:tcPr>
            <w:tcW w:w="992" w:type="dxa"/>
            <w:tcBorders>
              <w:top w:val="single" w:sz="4" w:space="0" w:color="auto"/>
              <w:left w:val="single" w:sz="4" w:space="0" w:color="auto"/>
              <w:bottom w:val="single" w:sz="4" w:space="0" w:color="auto"/>
              <w:right w:val="single" w:sz="4" w:space="0" w:color="auto"/>
            </w:tcBorders>
            <w:vAlign w:val="center"/>
          </w:tcPr>
          <w:p w14:paraId="2AA2F9FC"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b/>
                <w:color w:val="000000"/>
                <w:sz w:val="16"/>
                <w:szCs w:val="16"/>
                <w:lang w:eastAsia="en-US"/>
              </w:rPr>
              <w:t>152 237,72</w:t>
            </w:r>
          </w:p>
        </w:tc>
        <w:tc>
          <w:tcPr>
            <w:tcW w:w="1252" w:type="dxa"/>
            <w:tcBorders>
              <w:top w:val="single" w:sz="4" w:space="0" w:color="auto"/>
              <w:left w:val="single" w:sz="4" w:space="0" w:color="auto"/>
              <w:bottom w:val="single" w:sz="4" w:space="0" w:color="auto"/>
              <w:right w:val="single" w:sz="4" w:space="0" w:color="auto"/>
            </w:tcBorders>
            <w:vAlign w:val="center"/>
          </w:tcPr>
          <w:p w14:paraId="495CFA55"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28,9</w:t>
            </w:r>
          </w:p>
        </w:tc>
        <w:tc>
          <w:tcPr>
            <w:tcW w:w="992" w:type="dxa"/>
            <w:tcBorders>
              <w:top w:val="single" w:sz="4" w:space="0" w:color="auto"/>
              <w:left w:val="single" w:sz="4" w:space="0" w:color="auto"/>
              <w:bottom w:val="single" w:sz="4" w:space="0" w:color="auto"/>
              <w:right w:val="single" w:sz="4" w:space="0" w:color="auto"/>
            </w:tcBorders>
            <w:vAlign w:val="center"/>
          </w:tcPr>
          <w:p w14:paraId="0EFC7B27"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14:paraId="070D4CB5" w14:textId="77777777" w:rsidR="00C227B7" w:rsidRPr="00C227B7" w:rsidRDefault="00C227B7" w:rsidP="00C227B7">
            <w:pPr>
              <w:spacing w:after="200" w:line="240" w:lineRule="auto"/>
              <w:ind w:firstLine="0"/>
              <w:contextualSpacing/>
              <w:jc w:val="center"/>
              <w:rPr>
                <w:rFonts w:eastAsia="Calibri"/>
                <w:b/>
                <w:color w:val="000000"/>
                <w:sz w:val="16"/>
                <w:szCs w:val="16"/>
                <w:lang w:eastAsia="en-US"/>
              </w:rPr>
            </w:pPr>
            <w:r w:rsidRPr="00C227B7">
              <w:rPr>
                <w:rFonts w:eastAsia="Calibri"/>
                <w:b/>
                <w:color w:val="000000"/>
                <w:sz w:val="16"/>
                <w:szCs w:val="16"/>
                <w:lang w:eastAsia="en-US"/>
              </w:rPr>
              <w:t>761 188,60</w:t>
            </w:r>
          </w:p>
        </w:tc>
      </w:tr>
      <w:tr w:rsidR="00C227B7" w:rsidRPr="00C227B7" w14:paraId="051A4829" w14:textId="77777777" w:rsidTr="00FC56D5">
        <w:trPr>
          <w:trHeight w:val="176"/>
          <w:jc w:val="center"/>
        </w:trPr>
        <w:tc>
          <w:tcPr>
            <w:tcW w:w="1413" w:type="dxa"/>
            <w:tcBorders>
              <w:top w:val="nil"/>
              <w:left w:val="single" w:sz="4" w:space="0" w:color="auto"/>
              <w:bottom w:val="single" w:sz="4" w:space="0" w:color="auto"/>
              <w:right w:val="single" w:sz="4" w:space="0" w:color="auto"/>
            </w:tcBorders>
            <w:vAlign w:val="center"/>
          </w:tcPr>
          <w:p w14:paraId="6DE81912" w14:textId="77777777" w:rsidR="00C227B7" w:rsidRPr="00C227B7" w:rsidRDefault="00C227B7" w:rsidP="00C227B7">
            <w:pPr>
              <w:spacing w:line="240" w:lineRule="auto"/>
              <w:ind w:firstLine="0"/>
              <w:contextualSpacing/>
              <w:jc w:val="center"/>
              <w:rPr>
                <w:rFonts w:eastAsia="Calibri"/>
                <w:color w:val="000000"/>
                <w:sz w:val="16"/>
                <w:szCs w:val="16"/>
                <w:lang w:eastAsia="en-US"/>
              </w:rPr>
            </w:pPr>
          </w:p>
        </w:tc>
        <w:tc>
          <w:tcPr>
            <w:tcW w:w="8221" w:type="dxa"/>
            <w:gridSpan w:val="9"/>
            <w:tcBorders>
              <w:top w:val="nil"/>
              <w:left w:val="single" w:sz="4" w:space="0" w:color="auto"/>
              <w:bottom w:val="single" w:sz="4" w:space="0" w:color="auto"/>
              <w:right w:val="single" w:sz="4" w:space="0" w:color="auto"/>
            </w:tcBorders>
            <w:vAlign w:val="center"/>
          </w:tcPr>
          <w:p w14:paraId="7C16C9B0" w14:textId="77777777" w:rsidR="00C227B7" w:rsidRPr="00C227B7" w:rsidRDefault="00C227B7" w:rsidP="00C227B7">
            <w:pPr>
              <w:spacing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Итого за лот №6</w:t>
            </w:r>
          </w:p>
        </w:tc>
        <w:tc>
          <w:tcPr>
            <w:tcW w:w="1276" w:type="dxa"/>
            <w:tcBorders>
              <w:top w:val="nil"/>
              <w:left w:val="nil"/>
              <w:bottom w:val="single" w:sz="4" w:space="0" w:color="auto"/>
              <w:right w:val="single" w:sz="4" w:space="0" w:color="auto"/>
            </w:tcBorders>
            <w:vAlign w:val="center"/>
          </w:tcPr>
          <w:p w14:paraId="11445269" w14:textId="77777777" w:rsidR="00C227B7" w:rsidRPr="00C227B7" w:rsidRDefault="00C227B7" w:rsidP="00C227B7">
            <w:pPr>
              <w:spacing w:line="240" w:lineRule="auto"/>
              <w:ind w:firstLine="0"/>
              <w:contextualSpacing/>
              <w:jc w:val="center"/>
              <w:rPr>
                <w:rFonts w:eastAsia="Calibri"/>
                <w:b/>
                <w:color w:val="000000"/>
                <w:sz w:val="16"/>
                <w:szCs w:val="16"/>
                <w:lang w:eastAsia="en-US"/>
              </w:rPr>
            </w:pPr>
            <w:r w:rsidRPr="00C227B7">
              <w:rPr>
                <w:rFonts w:eastAsia="Calibri"/>
                <w:b/>
                <w:color w:val="000000"/>
                <w:sz w:val="16"/>
                <w:szCs w:val="16"/>
                <w:lang w:eastAsia="en-US"/>
              </w:rPr>
              <w:t>980 293,70</w:t>
            </w:r>
          </w:p>
        </w:tc>
      </w:tr>
    </w:tbl>
    <w:p w14:paraId="5C4F0158" w14:textId="77777777" w:rsidR="00C227B7" w:rsidRPr="00C227B7" w:rsidRDefault="00C227B7" w:rsidP="00C227B7">
      <w:pPr>
        <w:spacing w:line="240" w:lineRule="auto"/>
        <w:ind w:firstLine="0"/>
        <w:rPr>
          <w:rFonts w:eastAsia="Calibri"/>
          <w:sz w:val="16"/>
          <w:szCs w:val="16"/>
          <w:highlight w:val="yellow"/>
          <w:lang w:eastAsia="en-US"/>
        </w:rPr>
      </w:pPr>
    </w:p>
    <w:p w14:paraId="5DF36C80" w14:textId="77777777" w:rsidR="00C227B7" w:rsidRPr="00C227B7" w:rsidRDefault="00C227B7" w:rsidP="00C227B7">
      <w:pPr>
        <w:spacing w:line="240" w:lineRule="auto"/>
        <w:ind w:firstLine="0"/>
        <w:rPr>
          <w:rFonts w:eastAsia="Calibri"/>
          <w:sz w:val="16"/>
          <w:szCs w:val="16"/>
          <w:highlight w:val="yellow"/>
          <w:lang w:eastAsia="en-US"/>
        </w:rPr>
      </w:pPr>
    </w:p>
    <w:p w14:paraId="5E965B0A" w14:textId="77777777" w:rsidR="00C227B7" w:rsidRPr="00C227B7" w:rsidRDefault="00C227B7" w:rsidP="00C227B7">
      <w:pPr>
        <w:spacing w:line="240" w:lineRule="auto"/>
        <w:ind w:firstLine="540"/>
        <w:jc w:val="center"/>
        <w:rPr>
          <w:rFonts w:eastAsia="Calibri"/>
          <w:b/>
          <w:sz w:val="16"/>
          <w:szCs w:val="16"/>
          <w:lang w:eastAsia="en-US"/>
        </w:rPr>
      </w:pPr>
      <w:r w:rsidRPr="00C227B7">
        <w:rPr>
          <w:rFonts w:eastAsia="Calibri"/>
          <w:b/>
          <w:sz w:val="16"/>
          <w:szCs w:val="16"/>
          <w:lang w:eastAsia="en-US"/>
        </w:rPr>
        <w:t>Лот №7 (филиал «Якутская нефтебаза»)</w:t>
      </w:r>
    </w:p>
    <w:tbl>
      <w:tblPr>
        <w:tblW w:w="11052" w:type="dxa"/>
        <w:jc w:val="center"/>
        <w:tblLayout w:type="fixed"/>
        <w:tblLook w:val="04A0" w:firstRow="1" w:lastRow="0" w:firstColumn="1" w:lastColumn="0" w:noHBand="0" w:noVBand="1"/>
      </w:tblPr>
      <w:tblGrid>
        <w:gridCol w:w="1129"/>
        <w:gridCol w:w="1134"/>
        <w:gridCol w:w="993"/>
        <w:gridCol w:w="992"/>
        <w:gridCol w:w="992"/>
        <w:gridCol w:w="992"/>
        <w:gridCol w:w="993"/>
        <w:gridCol w:w="1559"/>
        <w:gridCol w:w="992"/>
        <w:gridCol w:w="1276"/>
      </w:tblGrid>
      <w:tr w:rsidR="00C227B7" w:rsidRPr="00C227B7" w14:paraId="6D684D3E" w14:textId="77777777" w:rsidTr="00FC56D5">
        <w:trPr>
          <w:trHeight w:val="315"/>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2F8817"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Наименование</w:t>
            </w:r>
          </w:p>
        </w:tc>
        <w:tc>
          <w:tcPr>
            <w:tcW w:w="6096" w:type="dxa"/>
            <w:gridSpan w:val="6"/>
            <w:tcBorders>
              <w:top w:val="single" w:sz="4" w:space="0" w:color="auto"/>
              <w:left w:val="nil"/>
              <w:bottom w:val="single" w:sz="4" w:space="0" w:color="auto"/>
              <w:right w:val="single" w:sz="4" w:space="0" w:color="auto"/>
            </w:tcBorders>
            <w:shd w:val="clear" w:color="auto" w:fill="auto"/>
            <w:noWrap/>
            <w:vAlign w:val="center"/>
            <w:hideMark/>
          </w:tcPr>
          <w:p w14:paraId="3F84C50E"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 xml:space="preserve">Цена без НДС 20%, руб. за 1 </w:t>
            </w:r>
            <w:proofErr w:type="spellStart"/>
            <w:r w:rsidRPr="00C227B7">
              <w:rPr>
                <w:rFonts w:eastAsia="Calibri"/>
                <w:b/>
                <w:color w:val="333333"/>
                <w:sz w:val="16"/>
                <w:szCs w:val="16"/>
                <w:shd w:val="clear" w:color="auto" w:fill="FFFFFF"/>
                <w:lang w:eastAsia="en-US"/>
              </w:rPr>
              <w:t>ед</w:t>
            </w:r>
            <w:proofErr w:type="spellEnd"/>
            <w:r w:rsidRPr="00C227B7">
              <w:rPr>
                <w:rFonts w:eastAsia="Calibri"/>
                <w:b/>
                <w:color w:val="333333"/>
                <w:sz w:val="16"/>
                <w:szCs w:val="16"/>
                <w:shd w:val="clear" w:color="auto" w:fill="FFFFFF"/>
                <w:lang w:eastAsia="en-US"/>
              </w:rPr>
              <w:t xml:space="preserve"> / 1 км.</w:t>
            </w:r>
          </w:p>
        </w:tc>
        <w:tc>
          <w:tcPr>
            <w:tcW w:w="1559" w:type="dxa"/>
            <w:vMerge w:val="restart"/>
            <w:tcBorders>
              <w:top w:val="single" w:sz="4" w:space="0" w:color="auto"/>
              <w:left w:val="single" w:sz="4" w:space="0" w:color="auto"/>
              <w:right w:val="single" w:sz="4" w:space="0" w:color="auto"/>
            </w:tcBorders>
            <w:vAlign w:val="center"/>
          </w:tcPr>
          <w:p w14:paraId="638876BC"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Коэффициент</w:t>
            </w:r>
          </w:p>
          <w:p w14:paraId="05400389"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вариации цены</w:t>
            </w:r>
          </w:p>
        </w:tc>
        <w:tc>
          <w:tcPr>
            <w:tcW w:w="992" w:type="dxa"/>
            <w:vMerge w:val="restart"/>
            <w:tcBorders>
              <w:top w:val="single" w:sz="4" w:space="0" w:color="auto"/>
              <w:left w:val="single" w:sz="4" w:space="0" w:color="auto"/>
              <w:right w:val="single" w:sz="4" w:space="0" w:color="auto"/>
            </w:tcBorders>
            <w:vAlign w:val="center"/>
          </w:tcPr>
          <w:p w14:paraId="03D44E34"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Количество РВС или ТУ (в ед.), протяженность ТТП в км.</w:t>
            </w:r>
          </w:p>
        </w:tc>
        <w:tc>
          <w:tcPr>
            <w:tcW w:w="1276" w:type="dxa"/>
            <w:vMerge w:val="restart"/>
            <w:tcBorders>
              <w:top w:val="single" w:sz="4" w:space="0" w:color="auto"/>
              <w:left w:val="nil"/>
              <w:right w:val="single" w:sz="4" w:space="0" w:color="auto"/>
            </w:tcBorders>
            <w:vAlign w:val="center"/>
          </w:tcPr>
          <w:p w14:paraId="02C8D38C"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 xml:space="preserve">НМЦД с учетом количества РВС, ТУ и протяженности ТТП без </w:t>
            </w:r>
            <w:r w:rsidRPr="00C227B7">
              <w:rPr>
                <w:rFonts w:eastAsia="Calibri"/>
                <w:b/>
                <w:color w:val="333333"/>
                <w:sz w:val="16"/>
                <w:szCs w:val="16"/>
                <w:shd w:val="clear" w:color="auto" w:fill="FFFFFF"/>
                <w:lang w:eastAsia="en-US"/>
              </w:rPr>
              <w:lastRenderedPageBreak/>
              <w:t>учета НДС 20%</w:t>
            </w:r>
          </w:p>
        </w:tc>
      </w:tr>
      <w:tr w:rsidR="00C227B7" w:rsidRPr="00C227B7" w14:paraId="14689F19" w14:textId="77777777" w:rsidTr="00FC56D5">
        <w:trPr>
          <w:trHeight w:val="630"/>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556823E2" w14:textId="77777777" w:rsidR="00C227B7" w:rsidRPr="00C227B7" w:rsidRDefault="00C227B7" w:rsidP="00C227B7">
            <w:pPr>
              <w:spacing w:line="240" w:lineRule="auto"/>
              <w:ind w:firstLine="0"/>
              <w:contextualSpacing/>
              <w:jc w:val="center"/>
              <w:rPr>
                <w:rFonts w:eastAsia="Calibri"/>
                <w:color w:val="333333"/>
                <w:sz w:val="16"/>
                <w:szCs w:val="16"/>
                <w:shd w:val="clear" w:color="auto" w:fill="FFFFFF"/>
                <w:lang w:eastAsia="en-US"/>
              </w:rPr>
            </w:pPr>
          </w:p>
        </w:tc>
        <w:tc>
          <w:tcPr>
            <w:tcW w:w="1134" w:type="dxa"/>
            <w:tcBorders>
              <w:top w:val="nil"/>
              <w:left w:val="nil"/>
              <w:bottom w:val="single" w:sz="4" w:space="0" w:color="auto"/>
              <w:right w:val="single" w:sz="4" w:space="0" w:color="auto"/>
            </w:tcBorders>
            <w:shd w:val="clear" w:color="auto" w:fill="auto"/>
            <w:vAlign w:val="center"/>
            <w:hideMark/>
          </w:tcPr>
          <w:p w14:paraId="17357649"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№1</w:t>
            </w:r>
          </w:p>
        </w:tc>
        <w:tc>
          <w:tcPr>
            <w:tcW w:w="993" w:type="dxa"/>
            <w:tcBorders>
              <w:top w:val="nil"/>
              <w:left w:val="nil"/>
              <w:bottom w:val="single" w:sz="4" w:space="0" w:color="auto"/>
              <w:right w:val="single" w:sz="4" w:space="0" w:color="auto"/>
            </w:tcBorders>
            <w:shd w:val="clear" w:color="auto" w:fill="auto"/>
            <w:vAlign w:val="center"/>
          </w:tcPr>
          <w:p w14:paraId="7907988C"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№2</w:t>
            </w:r>
          </w:p>
        </w:tc>
        <w:tc>
          <w:tcPr>
            <w:tcW w:w="992" w:type="dxa"/>
            <w:tcBorders>
              <w:top w:val="nil"/>
              <w:left w:val="nil"/>
              <w:bottom w:val="single" w:sz="4" w:space="0" w:color="auto"/>
              <w:right w:val="single" w:sz="4" w:space="0" w:color="auto"/>
            </w:tcBorders>
            <w:vAlign w:val="center"/>
          </w:tcPr>
          <w:p w14:paraId="33741E62"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№3</w:t>
            </w:r>
          </w:p>
        </w:tc>
        <w:tc>
          <w:tcPr>
            <w:tcW w:w="992" w:type="dxa"/>
            <w:tcBorders>
              <w:top w:val="nil"/>
              <w:left w:val="nil"/>
              <w:bottom w:val="single" w:sz="4" w:space="0" w:color="auto"/>
              <w:right w:val="single" w:sz="4" w:space="0" w:color="auto"/>
            </w:tcBorders>
            <w:vAlign w:val="center"/>
          </w:tcPr>
          <w:p w14:paraId="08BE6242"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Участник №4</w:t>
            </w:r>
          </w:p>
        </w:tc>
        <w:tc>
          <w:tcPr>
            <w:tcW w:w="992" w:type="dxa"/>
            <w:tcBorders>
              <w:top w:val="nil"/>
              <w:left w:val="nil"/>
              <w:bottom w:val="single" w:sz="4" w:space="0" w:color="auto"/>
              <w:right w:val="single" w:sz="4" w:space="0" w:color="auto"/>
            </w:tcBorders>
            <w:vAlign w:val="center"/>
          </w:tcPr>
          <w:p w14:paraId="0ACC2A7D" w14:textId="77777777" w:rsidR="00C227B7" w:rsidRPr="00C227B7" w:rsidRDefault="00C227B7" w:rsidP="00C227B7">
            <w:pPr>
              <w:spacing w:line="240" w:lineRule="auto"/>
              <w:ind w:firstLine="0"/>
              <w:contextualSpacing/>
              <w:jc w:val="center"/>
              <w:rPr>
                <w:rFonts w:eastAsia="Calibri"/>
                <w:b/>
                <w:color w:val="000000"/>
                <w:sz w:val="16"/>
                <w:szCs w:val="16"/>
                <w:lang w:eastAsia="en-US"/>
              </w:rPr>
            </w:pPr>
            <w:r w:rsidRPr="00C227B7">
              <w:rPr>
                <w:rFonts w:eastAsia="Calibri"/>
                <w:b/>
                <w:color w:val="333333"/>
                <w:sz w:val="16"/>
                <w:szCs w:val="16"/>
                <w:shd w:val="clear" w:color="auto" w:fill="FFFFFF"/>
                <w:lang w:eastAsia="en-US"/>
              </w:rPr>
              <w:t>Участник №5</w:t>
            </w:r>
          </w:p>
        </w:tc>
        <w:tc>
          <w:tcPr>
            <w:tcW w:w="993" w:type="dxa"/>
            <w:tcBorders>
              <w:top w:val="single" w:sz="4" w:space="0" w:color="auto"/>
              <w:left w:val="nil"/>
              <w:bottom w:val="single" w:sz="4" w:space="0" w:color="auto"/>
              <w:right w:val="single" w:sz="4" w:space="0" w:color="auto"/>
            </w:tcBorders>
            <w:vAlign w:val="center"/>
          </w:tcPr>
          <w:p w14:paraId="5586ACD7"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r w:rsidRPr="00C227B7">
              <w:rPr>
                <w:rFonts w:eastAsia="Calibri"/>
                <w:b/>
                <w:color w:val="333333"/>
                <w:sz w:val="16"/>
                <w:szCs w:val="16"/>
                <w:shd w:val="clear" w:color="auto" w:fill="FFFFFF"/>
                <w:lang w:eastAsia="en-US"/>
              </w:rPr>
              <w:t>НМЦД</w:t>
            </w:r>
          </w:p>
        </w:tc>
        <w:tc>
          <w:tcPr>
            <w:tcW w:w="1559" w:type="dxa"/>
            <w:vMerge/>
            <w:tcBorders>
              <w:left w:val="single" w:sz="4" w:space="0" w:color="auto"/>
              <w:bottom w:val="single" w:sz="4" w:space="0" w:color="auto"/>
              <w:right w:val="single" w:sz="4" w:space="0" w:color="auto"/>
            </w:tcBorders>
            <w:vAlign w:val="center"/>
          </w:tcPr>
          <w:p w14:paraId="2AA18D1F"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p>
        </w:tc>
        <w:tc>
          <w:tcPr>
            <w:tcW w:w="992" w:type="dxa"/>
            <w:vMerge/>
            <w:tcBorders>
              <w:left w:val="single" w:sz="4" w:space="0" w:color="auto"/>
              <w:bottom w:val="single" w:sz="4" w:space="0" w:color="auto"/>
              <w:right w:val="single" w:sz="4" w:space="0" w:color="auto"/>
            </w:tcBorders>
            <w:vAlign w:val="center"/>
          </w:tcPr>
          <w:p w14:paraId="12AFB003"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p>
        </w:tc>
        <w:tc>
          <w:tcPr>
            <w:tcW w:w="1276" w:type="dxa"/>
            <w:vMerge/>
            <w:tcBorders>
              <w:left w:val="nil"/>
              <w:bottom w:val="single" w:sz="4" w:space="0" w:color="auto"/>
              <w:right w:val="single" w:sz="4" w:space="0" w:color="auto"/>
            </w:tcBorders>
            <w:vAlign w:val="center"/>
          </w:tcPr>
          <w:p w14:paraId="79001D15" w14:textId="77777777" w:rsidR="00C227B7" w:rsidRPr="00C227B7" w:rsidRDefault="00C227B7" w:rsidP="00C227B7">
            <w:pPr>
              <w:spacing w:line="240" w:lineRule="auto"/>
              <w:ind w:firstLine="0"/>
              <w:contextualSpacing/>
              <w:jc w:val="center"/>
              <w:rPr>
                <w:rFonts w:eastAsia="Calibri"/>
                <w:b/>
                <w:color w:val="333333"/>
                <w:sz w:val="16"/>
                <w:szCs w:val="16"/>
                <w:shd w:val="clear" w:color="auto" w:fill="FFFFFF"/>
                <w:lang w:eastAsia="en-US"/>
              </w:rPr>
            </w:pPr>
          </w:p>
        </w:tc>
      </w:tr>
      <w:tr w:rsidR="00C227B7" w:rsidRPr="00C227B7" w14:paraId="14379B64" w14:textId="77777777" w:rsidTr="00FC56D5">
        <w:trPr>
          <w:trHeight w:val="96"/>
          <w:jc w:val="center"/>
        </w:trPr>
        <w:tc>
          <w:tcPr>
            <w:tcW w:w="1129" w:type="dxa"/>
            <w:tcBorders>
              <w:top w:val="single" w:sz="4" w:space="0" w:color="auto"/>
              <w:left w:val="single" w:sz="4" w:space="0" w:color="auto"/>
              <w:bottom w:val="single" w:sz="4" w:space="0" w:color="000000"/>
              <w:right w:val="single" w:sz="4" w:space="0" w:color="auto"/>
            </w:tcBorders>
            <w:vAlign w:val="center"/>
          </w:tcPr>
          <w:p w14:paraId="0CAC4E4A" w14:textId="77777777" w:rsidR="00C227B7" w:rsidRPr="00C227B7" w:rsidRDefault="00C227B7" w:rsidP="00C227B7">
            <w:pPr>
              <w:spacing w:after="200" w:line="240" w:lineRule="auto"/>
              <w:ind w:firstLine="0"/>
              <w:contextualSpacing/>
              <w:jc w:val="left"/>
              <w:rPr>
                <w:rFonts w:eastAsia="Calibri"/>
                <w:color w:val="000000"/>
                <w:sz w:val="16"/>
                <w:szCs w:val="16"/>
                <w:highlight w:val="yellow"/>
                <w:lang w:eastAsia="en-US"/>
              </w:rPr>
            </w:pPr>
            <w:r w:rsidRPr="00C227B7">
              <w:rPr>
                <w:rFonts w:eastAsia="Calibri"/>
                <w:color w:val="000000"/>
                <w:sz w:val="16"/>
                <w:szCs w:val="16"/>
                <w:lang w:eastAsia="en-US"/>
              </w:rPr>
              <w:t>РВС-5000</w:t>
            </w:r>
          </w:p>
        </w:tc>
        <w:tc>
          <w:tcPr>
            <w:tcW w:w="1134" w:type="dxa"/>
            <w:tcBorders>
              <w:top w:val="nil"/>
              <w:left w:val="nil"/>
              <w:bottom w:val="single" w:sz="4" w:space="0" w:color="auto"/>
              <w:right w:val="single" w:sz="4" w:space="0" w:color="auto"/>
            </w:tcBorders>
            <w:shd w:val="clear" w:color="auto" w:fill="auto"/>
            <w:vAlign w:val="center"/>
          </w:tcPr>
          <w:p w14:paraId="494415F1"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220 000,00</w:t>
            </w:r>
          </w:p>
        </w:tc>
        <w:tc>
          <w:tcPr>
            <w:tcW w:w="993" w:type="dxa"/>
            <w:tcBorders>
              <w:top w:val="nil"/>
              <w:left w:val="nil"/>
              <w:bottom w:val="single" w:sz="4" w:space="0" w:color="auto"/>
              <w:right w:val="single" w:sz="4" w:space="0" w:color="auto"/>
            </w:tcBorders>
            <w:shd w:val="clear" w:color="auto" w:fill="auto"/>
            <w:vAlign w:val="center"/>
          </w:tcPr>
          <w:p w14:paraId="540AAD12"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135 000,00</w:t>
            </w:r>
          </w:p>
        </w:tc>
        <w:tc>
          <w:tcPr>
            <w:tcW w:w="992" w:type="dxa"/>
            <w:tcBorders>
              <w:top w:val="nil"/>
              <w:left w:val="nil"/>
              <w:bottom w:val="single" w:sz="4" w:space="0" w:color="auto"/>
              <w:right w:val="single" w:sz="4" w:space="0" w:color="auto"/>
            </w:tcBorders>
            <w:vAlign w:val="center"/>
          </w:tcPr>
          <w:p w14:paraId="389E624F"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295 020,00</w:t>
            </w:r>
          </w:p>
        </w:tc>
        <w:tc>
          <w:tcPr>
            <w:tcW w:w="992" w:type="dxa"/>
            <w:tcBorders>
              <w:top w:val="nil"/>
              <w:left w:val="nil"/>
              <w:bottom w:val="single" w:sz="4" w:space="0" w:color="auto"/>
              <w:right w:val="single" w:sz="4" w:space="0" w:color="auto"/>
            </w:tcBorders>
            <w:vAlign w:val="center"/>
          </w:tcPr>
          <w:p w14:paraId="2F2E3137"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330 000,00</w:t>
            </w:r>
          </w:p>
        </w:tc>
        <w:tc>
          <w:tcPr>
            <w:tcW w:w="992" w:type="dxa"/>
            <w:tcBorders>
              <w:top w:val="nil"/>
              <w:left w:val="nil"/>
              <w:bottom w:val="single" w:sz="4" w:space="0" w:color="auto"/>
              <w:right w:val="single" w:sz="4" w:space="0" w:color="auto"/>
            </w:tcBorders>
            <w:vAlign w:val="center"/>
          </w:tcPr>
          <w:p w14:paraId="1A22CD85"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179 394,60</w:t>
            </w:r>
          </w:p>
        </w:tc>
        <w:tc>
          <w:tcPr>
            <w:tcW w:w="993" w:type="dxa"/>
            <w:tcBorders>
              <w:top w:val="single" w:sz="4" w:space="0" w:color="auto"/>
              <w:left w:val="nil"/>
              <w:bottom w:val="single" w:sz="4" w:space="0" w:color="auto"/>
              <w:right w:val="single" w:sz="4" w:space="0" w:color="auto"/>
            </w:tcBorders>
            <w:vAlign w:val="center"/>
          </w:tcPr>
          <w:p w14:paraId="4433262E"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b/>
                <w:color w:val="000000"/>
                <w:sz w:val="16"/>
                <w:szCs w:val="16"/>
                <w:lang w:eastAsia="en-US"/>
              </w:rPr>
              <w:t>231 471,53</w:t>
            </w:r>
          </w:p>
        </w:tc>
        <w:tc>
          <w:tcPr>
            <w:tcW w:w="1559" w:type="dxa"/>
            <w:tcBorders>
              <w:top w:val="single" w:sz="4" w:space="0" w:color="auto"/>
              <w:left w:val="single" w:sz="4" w:space="0" w:color="auto"/>
              <w:bottom w:val="single" w:sz="4" w:space="0" w:color="auto"/>
              <w:right w:val="single" w:sz="4" w:space="0" w:color="auto"/>
            </w:tcBorders>
            <w:vAlign w:val="center"/>
          </w:tcPr>
          <w:p w14:paraId="794C9BC2" w14:textId="77777777" w:rsidR="00C227B7" w:rsidRPr="00C227B7" w:rsidRDefault="00C227B7" w:rsidP="00C227B7">
            <w:pPr>
              <w:spacing w:after="200" w:line="240" w:lineRule="auto"/>
              <w:ind w:firstLine="0"/>
              <w:contextualSpacing/>
              <w:jc w:val="center"/>
              <w:rPr>
                <w:rFonts w:eastAsia="Calibri"/>
                <w:color w:val="000000"/>
                <w:sz w:val="16"/>
                <w:szCs w:val="16"/>
                <w:highlight w:val="yellow"/>
                <w:lang w:eastAsia="en-US"/>
              </w:rPr>
            </w:pPr>
            <w:r w:rsidRPr="00C227B7">
              <w:rPr>
                <w:rFonts w:eastAsia="Calibri"/>
                <w:color w:val="000000"/>
                <w:sz w:val="16"/>
                <w:szCs w:val="16"/>
                <w:lang w:eastAsia="en-US"/>
              </w:rPr>
              <w:t>В связи с превышением Коэффициента вариации более 33% (составил 50.11%) для определения НМЦД были исключены самые большие и малые значения коммерческих предложений</w:t>
            </w:r>
          </w:p>
        </w:tc>
        <w:tc>
          <w:tcPr>
            <w:tcW w:w="992" w:type="dxa"/>
            <w:tcBorders>
              <w:top w:val="nil"/>
              <w:left w:val="single" w:sz="4" w:space="0" w:color="auto"/>
              <w:bottom w:val="single" w:sz="4" w:space="0" w:color="auto"/>
              <w:right w:val="single" w:sz="4" w:space="0" w:color="auto"/>
            </w:tcBorders>
            <w:vAlign w:val="center"/>
          </w:tcPr>
          <w:p w14:paraId="0B0054A5" w14:textId="77777777" w:rsidR="00C227B7" w:rsidRPr="00C227B7" w:rsidRDefault="00C227B7" w:rsidP="00C227B7">
            <w:pPr>
              <w:spacing w:after="200"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12</w:t>
            </w:r>
          </w:p>
        </w:tc>
        <w:tc>
          <w:tcPr>
            <w:tcW w:w="1276" w:type="dxa"/>
            <w:tcBorders>
              <w:top w:val="nil"/>
              <w:left w:val="nil"/>
              <w:bottom w:val="single" w:sz="4" w:space="0" w:color="auto"/>
              <w:right w:val="single" w:sz="4" w:space="0" w:color="auto"/>
            </w:tcBorders>
            <w:vAlign w:val="center"/>
          </w:tcPr>
          <w:p w14:paraId="26BBF876" w14:textId="77777777" w:rsidR="00C227B7" w:rsidRPr="00C227B7" w:rsidRDefault="00C227B7" w:rsidP="00C227B7">
            <w:pPr>
              <w:spacing w:after="200" w:line="240" w:lineRule="auto"/>
              <w:ind w:firstLine="0"/>
              <w:contextualSpacing/>
              <w:jc w:val="center"/>
              <w:rPr>
                <w:rFonts w:eastAsia="Calibri"/>
                <w:b/>
                <w:color w:val="000000"/>
                <w:sz w:val="16"/>
                <w:szCs w:val="16"/>
                <w:lang w:eastAsia="en-US"/>
              </w:rPr>
            </w:pPr>
            <w:r w:rsidRPr="00C227B7">
              <w:rPr>
                <w:rFonts w:eastAsia="Calibri"/>
                <w:b/>
                <w:color w:val="000000"/>
                <w:sz w:val="16"/>
                <w:szCs w:val="16"/>
                <w:lang w:eastAsia="en-US"/>
              </w:rPr>
              <w:t>2 777 658,36</w:t>
            </w:r>
          </w:p>
        </w:tc>
      </w:tr>
      <w:tr w:rsidR="00C227B7" w:rsidRPr="00C227B7" w14:paraId="37D588BD" w14:textId="77777777" w:rsidTr="00FC56D5">
        <w:trPr>
          <w:trHeight w:val="77"/>
          <w:jc w:val="center"/>
        </w:trPr>
        <w:tc>
          <w:tcPr>
            <w:tcW w:w="9776" w:type="dxa"/>
            <w:gridSpan w:val="9"/>
            <w:tcBorders>
              <w:top w:val="nil"/>
              <w:left w:val="single" w:sz="4" w:space="0" w:color="auto"/>
              <w:bottom w:val="single" w:sz="4" w:space="0" w:color="auto"/>
              <w:right w:val="single" w:sz="4" w:space="0" w:color="auto"/>
            </w:tcBorders>
            <w:vAlign w:val="center"/>
          </w:tcPr>
          <w:p w14:paraId="3450FA9C" w14:textId="77777777" w:rsidR="00C227B7" w:rsidRPr="00C227B7" w:rsidRDefault="00C227B7" w:rsidP="00C227B7">
            <w:pPr>
              <w:spacing w:line="240" w:lineRule="auto"/>
              <w:ind w:firstLine="0"/>
              <w:contextualSpacing/>
              <w:jc w:val="center"/>
              <w:rPr>
                <w:rFonts w:eastAsia="Calibri"/>
                <w:color w:val="000000"/>
                <w:sz w:val="16"/>
                <w:szCs w:val="16"/>
                <w:lang w:eastAsia="en-US"/>
              </w:rPr>
            </w:pPr>
            <w:r w:rsidRPr="00C227B7">
              <w:rPr>
                <w:rFonts w:eastAsia="Calibri"/>
                <w:color w:val="000000"/>
                <w:sz w:val="16"/>
                <w:szCs w:val="16"/>
                <w:lang w:eastAsia="en-US"/>
              </w:rPr>
              <w:t>Итого за лот №7</w:t>
            </w:r>
          </w:p>
        </w:tc>
        <w:tc>
          <w:tcPr>
            <w:tcW w:w="1276" w:type="dxa"/>
            <w:tcBorders>
              <w:top w:val="nil"/>
              <w:left w:val="nil"/>
              <w:bottom w:val="single" w:sz="4" w:space="0" w:color="auto"/>
              <w:right w:val="single" w:sz="4" w:space="0" w:color="auto"/>
            </w:tcBorders>
            <w:vAlign w:val="center"/>
          </w:tcPr>
          <w:p w14:paraId="21AAFDC1" w14:textId="77777777" w:rsidR="00C227B7" w:rsidRPr="00C227B7" w:rsidRDefault="00C227B7" w:rsidP="00C227B7">
            <w:pPr>
              <w:spacing w:after="200" w:line="240" w:lineRule="auto"/>
              <w:ind w:firstLine="0"/>
              <w:contextualSpacing/>
              <w:jc w:val="center"/>
              <w:rPr>
                <w:rFonts w:eastAsia="Calibri"/>
                <w:b/>
                <w:color w:val="000000"/>
                <w:sz w:val="16"/>
                <w:szCs w:val="16"/>
                <w:lang w:eastAsia="en-US"/>
              </w:rPr>
            </w:pPr>
            <w:r w:rsidRPr="00C227B7">
              <w:rPr>
                <w:rFonts w:eastAsia="Calibri"/>
                <w:b/>
                <w:color w:val="000000"/>
                <w:sz w:val="16"/>
                <w:szCs w:val="16"/>
                <w:lang w:eastAsia="en-US"/>
              </w:rPr>
              <w:t>2 777 658,36</w:t>
            </w:r>
          </w:p>
        </w:tc>
      </w:tr>
    </w:tbl>
    <w:p w14:paraId="15EB9A46" w14:textId="77777777" w:rsidR="00C227B7" w:rsidRPr="00C227B7" w:rsidRDefault="00C227B7" w:rsidP="00C227B7">
      <w:pPr>
        <w:spacing w:line="240" w:lineRule="auto"/>
        <w:rPr>
          <w:rFonts w:eastAsia="Arial"/>
          <w:sz w:val="24"/>
          <w:szCs w:val="24"/>
          <w:lang w:eastAsia="ar-SA"/>
        </w:rPr>
      </w:pPr>
    </w:p>
    <w:p w14:paraId="6F1C7EF4" w14:textId="18C62580" w:rsidR="00C227B7" w:rsidRPr="00C227B7" w:rsidRDefault="0022344F" w:rsidP="00C227B7">
      <w:pPr>
        <w:spacing w:line="240" w:lineRule="atLeast"/>
        <w:rPr>
          <w:b/>
          <w:sz w:val="24"/>
          <w:szCs w:val="24"/>
        </w:rPr>
      </w:pPr>
      <w:r>
        <w:rPr>
          <w:sz w:val="24"/>
          <w:szCs w:val="24"/>
        </w:rPr>
        <w:t xml:space="preserve">Цена </w:t>
      </w:r>
      <w:r w:rsidR="00E54F81">
        <w:rPr>
          <w:sz w:val="24"/>
          <w:szCs w:val="24"/>
        </w:rPr>
        <w:t xml:space="preserve">должна </w:t>
      </w:r>
      <w:r w:rsidR="00C227B7" w:rsidRPr="00C227B7">
        <w:rPr>
          <w:sz w:val="24"/>
          <w:szCs w:val="24"/>
        </w:rPr>
        <w:t>включа</w:t>
      </w:r>
      <w:r w:rsidR="001D161D">
        <w:rPr>
          <w:sz w:val="24"/>
          <w:szCs w:val="24"/>
        </w:rPr>
        <w:t>ть</w:t>
      </w:r>
      <w:r w:rsidR="00C227B7" w:rsidRPr="00C227B7">
        <w:rPr>
          <w:sz w:val="24"/>
          <w:szCs w:val="24"/>
        </w:rPr>
        <w:t xml:space="preserve"> в себя расходы на проведение полной дефектоскопии Объектов, расположенных на филиалах АО «</w:t>
      </w:r>
      <w:proofErr w:type="spellStart"/>
      <w:r w:rsidR="00C227B7" w:rsidRPr="00C227B7">
        <w:rPr>
          <w:sz w:val="24"/>
          <w:szCs w:val="24"/>
        </w:rPr>
        <w:t>Саханефтегазсбыт</w:t>
      </w:r>
      <w:proofErr w:type="spellEnd"/>
      <w:r w:rsidR="00C227B7" w:rsidRPr="00C227B7">
        <w:rPr>
          <w:sz w:val="24"/>
          <w:szCs w:val="24"/>
        </w:rPr>
        <w:t>», разработку мероприятий по устранению выявленных дефектов (подготовка дефектной ведомости в соответствии со строительными нормами для подготовки сметной документации) и осуществление контрольной проверки выполненных ремонтных работ с оформлением технических отчетов по результатам 1 этапа и выдачей заключения ЭПБ по результатам 2 этапа, расходы по страхованию, уплате налогов (кроме НДС), сборов и других обязательных платежей установленных действующим законодательством Российской Федерации и связанных с исполнением договора,</w:t>
      </w:r>
      <w:r w:rsidR="00C227B7" w:rsidRPr="00C227B7">
        <w:t xml:space="preserve"> </w:t>
      </w:r>
      <w:r w:rsidR="00C227B7" w:rsidRPr="00C227B7">
        <w:rPr>
          <w:sz w:val="24"/>
          <w:szCs w:val="24"/>
        </w:rPr>
        <w:t xml:space="preserve">а также </w:t>
      </w:r>
      <w:r w:rsidR="00C227B7" w:rsidRPr="00C227B7">
        <w:rPr>
          <w:b/>
          <w:sz w:val="24"/>
          <w:szCs w:val="24"/>
        </w:rPr>
        <w:t>расходы на проезд, проживание, а также командировочные расходы специалистов Подрядчика в отношении 1 этапа работ.</w:t>
      </w:r>
    </w:p>
    <w:p w14:paraId="333F41B7" w14:textId="77777777" w:rsidR="00C227B7" w:rsidRPr="00C227B7" w:rsidRDefault="00C227B7" w:rsidP="00C227B7">
      <w:pPr>
        <w:spacing w:line="240" w:lineRule="atLeast"/>
        <w:rPr>
          <w:sz w:val="24"/>
          <w:szCs w:val="24"/>
        </w:rPr>
      </w:pPr>
      <w:r w:rsidRPr="00C227B7">
        <w:rPr>
          <w:sz w:val="24"/>
          <w:szCs w:val="24"/>
        </w:rPr>
        <w:t>В случае если, после проведения 1 этапа работ требуется выполнение 2 этапа работ, то Заказчик возмещает Подрядчику:</w:t>
      </w:r>
    </w:p>
    <w:p w14:paraId="1CC8D2B0" w14:textId="77777777" w:rsidR="00C227B7" w:rsidRPr="00C227B7" w:rsidRDefault="00C227B7" w:rsidP="00C227B7">
      <w:pPr>
        <w:spacing w:line="240" w:lineRule="atLeast"/>
        <w:rPr>
          <w:sz w:val="24"/>
          <w:szCs w:val="24"/>
        </w:rPr>
      </w:pPr>
      <w:r w:rsidRPr="00C227B7">
        <w:rPr>
          <w:sz w:val="24"/>
          <w:szCs w:val="24"/>
        </w:rPr>
        <w:t>- транспортные расходы от г. Якутска до места расположения Объекта Заказчика (либо от места, находящегося ближе к месту расположения Объекта, с наименьшей стоимостью транспортных расходов), и обратно в г. Якутск (либо до места, расположенного ближе к месту расположения Объекта, с наименьшей стоимостью транспортных расходов), на специалистов Подрядчика, при предъявлении подтверждающих документов.</w:t>
      </w:r>
    </w:p>
    <w:p w14:paraId="5F476F2B" w14:textId="77777777" w:rsidR="00C227B7" w:rsidRPr="00C227B7" w:rsidRDefault="00C227B7" w:rsidP="00C227B7">
      <w:pPr>
        <w:spacing w:line="240" w:lineRule="atLeast"/>
        <w:rPr>
          <w:sz w:val="24"/>
          <w:szCs w:val="24"/>
        </w:rPr>
      </w:pPr>
      <w:r w:rsidRPr="00C227B7">
        <w:rPr>
          <w:sz w:val="24"/>
          <w:szCs w:val="24"/>
        </w:rPr>
        <w:t>- расходы на проживание и суточные (не более 700 рублей) на специалистов Подрядчика, на время проведения работ в местах нахождения Объекта Заказчика, при предъявлении подтверждающих документов.</w:t>
      </w:r>
    </w:p>
    <w:p w14:paraId="5280BE87" w14:textId="77777777" w:rsidR="00C227B7" w:rsidRPr="00C227B7" w:rsidRDefault="00C227B7" w:rsidP="00C227B7">
      <w:pPr>
        <w:spacing w:line="240" w:lineRule="atLeast"/>
        <w:rPr>
          <w:sz w:val="24"/>
          <w:szCs w:val="24"/>
        </w:rPr>
      </w:pPr>
      <w:r w:rsidRPr="00C227B7">
        <w:rPr>
          <w:sz w:val="24"/>
          <w:szCs w:val="24"/>
        </w:rPr>
        <w:t>Если в ходе проверки предоставленных документов, указанных в п.5.2 проекта Договора, будет установлено, что в момент выполнения 2 этапа работ специалисты Подрядчика командировались на другие объекты, не относящиеся к Объектам Заказчика, чем увеличивали количество суточных расходов и стоимость проживания, оплата расходов Подрядчика, указанных в п.5.2 проекта Договора, не производится.</w:t>
      </w:r>
    </w:p>
    <w:p w14:paraId="301A2F30" w14:textId="77777777" w:rsidR="00C227B7" w:rsidRPr="00C227B7" w:rsidRDefault="00C227B7" w:rsidP="00C227B7">
      <w:pPr>
        <w:spacing w:line="240" w:lineRule="atLeast"/>
        <w:rPr>
          <w:sz w:val="24"/>
          <w:szCs w:val="24"/>
        </w:rPr>
      </w:pPr>
      <w:r w:rsidRPr="00C227B7">
        <w:rPr>
          <w:sz w:val="24"/>
          <w:szCs w:val="24"/>
        </w:rPr>
        <w:t>В случае, если после выполнения 2 этапа работ Подрядчиком не принимаются выполненные ремонтные работы по устранению дефектов, указанных по результатам 1 этапа работ, то Подрядчик оформляет дефектную ведомость. После устранения дефектов, расходы на второй и последующие (при необходимости) выезды, компенсируются Подрядчику по экспертизе промышленной безопасности Подрядчиком по ремонтным работам в размере, указанном согласно п.5.2. настоящего Договора, что будет прописано в договорах на ремонтные работы.</w:t>
      </w:r>
    </w:p>
    <w:p w14:paraId="77911EB9" w14:textId="77777777" w:rsidR="00C227B7" w:rsidRDefault="00C227B7" w:rsidP="00C227B7">
      <w:pPr>
        <w:spacing w:line="240" w:lineRule="atLeast"/>
        <w:rPr>
          <w:sz w:val="24"/>
          <w:szCs w:val="24"/>
        </w:rPr>
      </w:pPr>
      <w:r w:rsidRPr="00C227B7">
        <w:rPr>
          <w:sz w:val="24"/>
          <w:szCs w:val="24"/>
        </w:rPr>
        <w:t>Стоимость работ может быть изменена только по соглашению Сторон путём заключения Дополнительных соглашений к проекту Договора.</w:t>
      </w:r>
    </w:p>
    <w:p w14:paraId="17548D4F" w14:textId="403BC26C" w:rsidR="00E54F81" w:rsidRPr="00E54F81" w:rsidRDefault="00E54F81" w:rsidP="00E54F81">
      <w:pPr>
        <w:spacing w:line="240" w:lineRule="auto"/>
        <w:rPr>
          <w:rFonts w:eastAsia="Arial"/>
          <w:sz w:val="24"/>
          <w:szCs w:val="24"/>
          <w:lang w:eastAsia="ar-SA"/>
        </w:rPr>
      </w:pPr>
      <w:r w:rsidRPr="00C227B7">
        <w:rPr>
          <w:rFonts w:eastAsia="Arial"/>
          <w:sz w:val="24"/>
          <w:szCs w:val="24"/>
          <w:lang w:eastAsia="ar-SA"/>
        </w:rPr>
        <w:t>Цена договора является фиксированной на период проведения закупки и в период исполнени</w:t>
      </w:r>
      <w:r>
        <w:rPr>
          <w:rFonts w:eastAsia="Arial"/>
          <w:sz w:val="24"/>
          <w:szCs w:val="24"/>
          <w:lang w:eastAsia="ar-SA"/>
        </w:rPr>
        <w:t>я обязательств по договору.</w:t>
      </w:r>
    </w:p>
    <w:p w14:paraId="15549AB1" w14:textId="77777777" w:rsidR="00C227B7" w:rsidRPr="00C227B7" w:rsidRDefault="00C227B7" w:rsidP="00C227B7">
      <w:pPr>
        <w:spacing w:line="240" w:lineRule="auto"/>
        <w:rPr>
          <w:rFonts w:eastAsia="Arial"/>
          <w:sz w:val="24"/>
          <w:szCs w:val="24"/>
          <w:lang w:eastAsia="ar-SA"/>
        </w:rPr>
      </w:pPr>
      <w:r w:rsidRPr="00C227B7">
        <w:rPr>
          <w:rFonts w:eastAsia="Arial"/>
          <w:sz w:val="24"/>
          <w:szCs w:val="24"/>
          <w:lang w:eastAsia="ar-SA"/>
        </w:rPr>
        <w:t>Подрядчики, плательщики НДС, подают свои ценовые предложения без учета НДС, но в случае если с данным Подрядчиком будет заключен договор, расчеты по договору будут производиться с учетом НДС.</w:t>
      </w:r>
    </w:p>
    <w:p w14:paraId="69BF38F6" w14:textId="77777777" w:rsidR="00C227B7" w:rsidRPr="00C227B7" w:rsidRDefault="00C227B7" w:rsidP="00C227B7">
      <w:pPr>
        <w:spacing w:line="240" w:lineRule="auto"/>
        <w:rPr>
          <w:rFonts w:eastAsia="Arial"/>
          <w:sz w:val="24"/>
          <w:szCs w:val="24"/>
          <w:lang w:eastAsia="ar-SA"/>
        </w:rPr>
      </w:pPr>
    </w:p>
    <w:p w14:paraId="67F92C34" w14:textId="77777777" w:rsidR="00C227B7" w:rsidRPr="00C227B7" w:rsidRDefault="00C227B7" w:rsidP="00C227B7">
      <w:pPr>
        <w:keepNext/>
        <w:suppressLineNumbers/>
        <w:suppressAutoHyphens/>
        <w:spacing w:line="276" w:lineRule="auto"/>
        <w:ind w:right="-2"/>
        <w:rPr>
          <w:rFonts w:eastAsia="Calibri"/>
          <w:sz w:val="24"/>
          <w:szCs w:val="24"/>
          <w:lang w:eastAsia="en-US"/>
        </w:rPr>
      </w:pPr>
      <w:r w:rsidRPr="00C227B7">
        <w:rPr>
          <w:rFonts w:eastAsia="Calibri"/>
          <w:b/>
          <w:sz w:val="24"/>
          <w:szCs w:val="24"/>
          <w:lang w:eastAsia="en-US"/>
        </w:rPr>
        <w:t xml:space="preserve">2.9. Форма, сроки и порядок оплаты: </w:t>
      </w:r>
      <w:r w:rsidRPr="00C227B7">
        <w:rPr>
          <w:rFonts w:eastAsia="Calibri"/>
          <w:sz w:val="24"/>
          <w:szCs w:val="24"/>
          <w:lang w:eastAsia="en-US"/>
        </w:rPr>
        <w:t>Безналичный расчет. Оплата производится в отношении выполненных объемов работ в следующем порядке:</w:t>
      </w:r>
    </w:p>
    <w:bookmarkEnd w:id="44"/>
    <w:p w14:paraId="5D21A3E0" w14:textId="77777777" w:rsidR="00C227B7" w:rsidRPr="00C227B7" w:rsidRDefault="00C227B7" w:rsidP="00C227B7">
      <w:pPr>
        <w:spacing w:line="240" w:lineRule="auto"/>
        <w:rPr>
          <w:rFonts w:eastAsia="Arial"/>
          <w:sz w:val="24"/>
          <w:szCs w:val="24"/>
          <w:lang w:eastAsia="ar-SA"/>
        </w:rPr>
      </w:pPr>
      <w:r w:rsidRPr="00C227B7">
        <w:rPr>
          <w:rFonts w:eastAsia="Arial"/>
          <w:sz w:val="24"/>
          <w:szCs w:val="24"/>
          <w:lang w:eastAsia="ar-SA"/>
        </w:rPr>
        <w:t xml:space="preserve">В случае если по результатам проведения 1 этапа работ будет составлено положительное заключение ЭПБ, то Заказчик выплачивает Подрядчику 100% (сто процентов) от стоимости ЭПБ </w:t>
      </w:r>
      <w:r w:rsidRPr="00C227B7">
        <w:rPr>
          <w:rFonts w:eastAsia="Arial"/>
          <w:sz w:val="24"/>
          <w:szCs w:val="24"/>
          <w:lang w:eastAsia="ar-SA"/>
        </w:rPr>
        <w:lastRenderedPageBreak/>
        <w:t>Объекта, указанной в Приложении №1 настоящего Договора, в течение 7 (семи) рабочих дней со дня подписания между и Подрядчиком Акта приемки работ по 1 этапу работ.</w:t>
      </w:r>
    </w:p>
    <w:p w14:paraId="6E98B22C" w14:textId="77777777" w:rsidR="00C227B7" w:rsidRPr="00C227B7" w:rsidRDefault="00C227B7" w:rsidP="00C227B7">
      <w:pPr>
        <w:spacing w:line="240" w:lineRule="auto"/>
        <w:rPr>
          <w:rFonts w:eastAsia="Arial"/>
          <w:sz w:val="24"/>
          <w:szCs w:val="24"/>
          <w:lang w:eastAsia="ar-SA"/>
        </w:rPr>
      </w:pPr>
      <w:r w:rsidRPr="00C227B7">
        <w:rPr>
          <w:rFonts w:eastAsia="Arial"/>
          <w:sz w:val="24"/>
          <w:szCs w:val="24"/>
          <w:lang w:eastAsia="ar-SA"/>
        </w:rPr>
        <w:t>В случае, предусмотренном п.2.4 настоящего Договора, оплата производится в следующем порядке:</w:t>
      </w:r>
    </w:p>
    <w:p w14:paraId="72F82E1A" w14:textId="77777777" w:rsidR="00C227B7" w:rsidRPr="00C227B7" w:rsidRDefault="00C227B7" w:rsidP="00C227B7">
      <w:pPr>
        <w:spacing w:line="240" w:lineRule="auto"/>
        <w:rPr>
          <w:rFonts w:eastAsia="Arial"/>
          <w:sz w:val="24"/>
          <w:szCs w:val="24"/>
          <w:lang w:eastAsia="ar-SA"/>
        </w:rPr>
      </w:pPr>
      <w:r w:rsidRPr="00C227B7">
        <w:rPr>
          <w:rFonts w:eastAsia="Arial"/>
          <w:sz w:val="24"/>
          <w:szCs w:val="24"/>
          <w:lang w:eastAsia="ar-SA"/>
        </w:rPr>
        <w:t>Заказчик выплачивает Подрядчику 70% (семьдесят процентов) от стоимости ЭПБ Объекта, указанной в Приложении №1 настоящего Договора, в течение 7 (семи) рабочих дней со дня подписания между Заказчиком и Подрядчиком Акта приемки 1 этапа работ и получения Технического Отчета.</w:t>
      </w:r>
    </w:p>
    <w:p w14:paraId="360D9FD8" w14:textId="77777777" w:rsidR="00C227B7" w:rsidRPr="00C227B7" w:rsidRDefault="00C227B7" w:rsidP="00C227B7">
      <w:pPr>
        <w:spacing w:line="240" w:lineRule="auto"/>
        <w:rPr>
          <w:rFonts w:eastAsia="Arial"/>
          <w:sz w:val="24"/>
          <w:szCs w:val="24"/>
          <w:lang w:eastAsia="ar-SA"/>
        </w:rPr>
      </w:pPr>
      <w:r w:rsidRPr="00C227B7">
        <w:rPr>
          <w:rFonts w:eastAsia="Arial"/>
          <w:sz w:val="24"/>
          <w:szCs w:val="24"/>
          <w:lang w:eastAsia="ar-SA"/>
        </w:rPr>
        <w:t>Оставшиеся 30% (тридцать процентов) Заказчик выплачивает в течение 7 (семи) рабочих дней со дня подписания между Заказчиком и Подрядчиком одного из нижеуказанных документов:</w:t>
      </w:r>
    </w:p>
    <w:p w14:paraId="43B9F9CF" w14:textId="77777777" w:rsidR="00C227B7" w:rsidRPr="00C227B7" w:rsidRDefault="00C227B7" w:rsidP="00C227B7">
      <w:pPr>
        <w:spacing w:line="240" w:lineRule="auto"/>
        <w:rPr>
          <w:rFonts w:eastAsia="Arial"/>
          <w:sz w:val="24"/>
          <w:szCs w:val="24"/>
          <w:lang w:eastAsia="ar-SA"/>
        </w:rPr>
      </w:pPr>
      <w:r w:rsidRPr="00C227B7">
        <w:rPr>
          <w:rFonts w:eastAsia="Arial"/>
          <w:sz w:val="24"/>
          <w:szCs w:val="24"/>
          <w:lang w:eastAsia="ar-SA"/>
        </w:rPr>
        <w:t>- Акта приемки выполненных 2 этапа работ, указанного в Приложении №2 настоящего Договора;</w:t>
      </w:r>
    </w:p>
    <w:p w14:paraId="50B159F5" w14:textId="77777777" w:rsidR="00C227B7" w:rsidRPr="00C227B7" w:rsidRDefault="00C227B7" w:rsidP="00C227B7">
      <w:pPr>
        <w:spacing w:line="240" w:lineRule="auto"/>
        <w:rPr>
          <w:rFonts w:eastAsia="Arial"/>
          <w:sz w:val="24"/>
          <w:szCs w:val="24"/>
          <w:lang w:eastAsia="ar-SA"/>
        </w:rPr>
      </w:pPr>
      <w:r w:rsidRPr="00C227B7">
        <w:rPr>
          <w:rFonts w:eastAsia="Arial"/>
          <w:sz w:val="24"/>
          <w:szCs w:val="24"/>
          <w:lang w:eastAsia="ar-SA"/>
        </w:rPr>
        <w:t xml:space="preserve">- Акта о невозможности выполнения 2 этапа работ (Приложение №5), согласно п.2.8. настоящего Договора. 2.3. </w:t>
      </w:r>
    </w:p>
    <w:p w14:paraId="42C37351" w14:textId="3ED4EB17" w:rsidR="00E221C5" w:rsidRDefault="00C227B7" w:rsidP="00C227B7">
      <w:pPr>
        <w:pStyle w:val="af6"/>
        <w:tabs>
          <w:tab w:val="clear" w:pos="360"/>
        </w:tabs>
        <w:spacing w:line="240" w:lineRule="auto"/>
        <w:rPr>
          <w:b/>
          <w:bCs/>
          <w:kern w:val="28"/>
          <w:sz w:val="24"/>
          <w:szCs w:val="24"/>
        </w:rPr>
      </w:pPr>
      <w:r w:rsidRPr="00C227B7">
        <w:rPr>
          <w:rFonts w:eastAsia="Arial"/>
          <w:sz w:val="24"/>
          <w:szCs w:val="24"/>
          <w:lang w:eastAsia="ar-SA"/>
        </w:rPr>
        <w:t>В случае, указанном п.2.7 настоящего договора, оплата п.5.2 Заказчиком не производится.</w:t>
      </w:r>
    </w:p>
    <w:p w14:paraId="2FE85750" w14:textId="77777777" w:rsidR="00C05810" w:rsidRDefault="00C05810" w:rsidP="002B2C7F">
      <w:pPr>
        <w:pStyle w:val="af6"/>
        <w:tabs>
          <w:tab w:val="clear" w:pos="360"/>
        </w:tabs>
        <w:spacing w:line="240" w:lineRule="auto"/>
        <w:rPr>
          <w:b/>
          <w:bCs/>
          <w:kern w:val="28"/>
          <w:sz w:val="24"/>
          <w:szCs w:val="24"/>
        </w:rPr>
      </w:pPr>
    </w:p>
    <w:p w14:paraId="2C79FD5C" w14:textId="77777777" w:rsidR="002152AC" w:rsidRPr="003444EB" w:rsidRDefault="002152AC" w:rsidP="00664DAD">
      <w:pPr>
        <w:keepNext/>
        <w:keepLines/>
        <w:pageBreakBefore/>
        <w:widowControl w:val="0"/>
        <w:suppressAutoHyphens/>
        <w:autoSpaceDE w:val="0"/>
        <w:autoSpaceDN w:val="0"/>
        <w:adjustRightInd w:val="0"/>
        <w:spacing w:before="480" w:after="240" w:line="240" w:lineRule="auto"/>
        <w:ind w:left="426" w:firstLine="141"/>
        <w:contextualSpacing/>
        <w:outlineLvl w:val="0"/>
        <w:rPr>
          <w:rFonts w:cs="Arial"/>
          <w:b/>
          <w:bCs/>
          <w:kern w:val="28"/>
          <w:sz w:val="24"/>
          <w:szCs w:val="24"/>
        </w:rPr>
      </w:pPr>
      <w:r w:rsidRPr="003444EB">
        <w:rPr>
          <w:rFonts w:cs="Arial"/>
          <w:b/>
          <w:bCs/>
          <w:kern w:val="28"/>
          <w:sz w:val="24"/>
          <w:szCs w:val="24"/>
        </w:rPr>
        <w:lastRenderedPageBreak/>
        <w:t>3. Проект Договора</w:t>
      </w:r>
    </w:p>
    <w:p w14:paraId="15B0D0E8" w14:textId="77777777" w:rsidR="003F42B3" w:rsidRDefault="003F42B3" w:rsidP="00C227B7">
      <w:pPr>
        <w:widowControl w:val="0"/>
        <w:autoSpaceDE w:val="0"/>
        <w:autoSpaceDN w:val="0"/>
        <w:adjustRightInd w:val="0"/>
        <w:spacing w:line="240" w:lineRule="auto"/>
        <w:ind w:firstLine="0"/>
        <w:contextualSpacing/>
        <w:jc w:val="center"/>
        <w:rPr>
          <w:b/>
          <w:bCs/>
          <w:sz w:val="24"/>
          <w:szCs w:val="24"/>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p>
    <w:p w14:paraId="350B3499" w14:textId="77777777" w:rsidR="00C227B7" w:rsidRPr="00C227B7" w:rsidRDefault="00C227B7" w:rsidP="00C227B7">
      <w:pPr>
        <w:widowControl w:val="0"/>
        <w:autoSpaceDE w:val="0"/>
        <w:autoSpaceDN w:val="0"/>
        <w:adjustRightInd w:val="0"/>
        <w:spacing w:line="240" w:lineRule="auto"/>
        <w:ind w:firstLine="0"/>
        <w:contextualSpacing/>
        <w:jc w:val="center"/>
        <w:rPr>
          <w:iCs/>
          <w:spacing w:val="50"/>
          <w:sz w:val="24"/>
          <w:szCs w:val="24"/>
        </w:rPr>
      </w:pPr>
      <w:r w:rsidRPr="00C227B7">
        <w:rPr>
          <w:b/>
          <w:bCs/>
          <w:sz w:val="24"/>
          <w:szCs w:val="24"/>
        </w:rPr>
        <w:t>ДОГОВОР № СНГС-</w:t>
      </w:r>
      <w:proofErr w:type="spellStart"/>
      <w:r w:rsidRPr="00C227B7">
        <w:rPr>
          <w:b/>
          <w:bCs/>
          <w:sz w:val="24"/>
          <w:szCs w:val="24"/>
        </w:rPr>
        <w:t>ОТиПБ</w:t>
      </w:r>
      <w:proofErr w:type="spellEnd"/>
      <w:r w:rsidRPr="00C227B7">
        <w:rPr>
          <w:b/>
          <w:bCs/>
          <w:sz w:val="24"/>
          <w:szCs w:val="24"/>
        </w:rPr>
        <w:t>-_________</w:t>
      </w:r>
    </w:p>
    <w:p w14:paraId="09ED98EB" w14:textId="77777777" w:rsidR="00C227B7" w:rsidRPr="00C227B7" w:rsidRDefault="00C227B7" w:rsidP="00C227B7">
      <w:pPr>
        <w:ind w:firstLine="0"/>
        <w:jc w:val="center"/>
        <w:rPr>
          <w:b/>
          <w:bCs/>
          <w:sz w:val="24"/>
          <w:szCs w:val="24"/>
        </w:rPr>
      </w:pPr>
      <w:r w:rsidRPr="00C227B7">
        <w:rPr>
          <w:b/>
          <w:bCs/>
          <w:sz w:val="24"/>
          <w:szCs w:val="24"/>
        </w:rPr>
        <w:t xml:space="preserve">на экспертизу промышленной безопасности РВС и технических устройств. </w:t>
      </w:r>
    </w:p>
    <w:p w14:paraId="7B101FD9" w14:textId="77777777" w:rsidR="00C227B7" w:rsidRPr="00C227B7" w:rsidRDefault="00C227B7" w:rsidP="00C227B7">
      <w:pPr>
        <w:rPr>
          <w:sz w:val="24"/>
          <w:szCs w:val="24"/>
        </w:rPr>
      </w:pPr>
      <w:r w:rsidRPr="00C227B7">
        <w:rPr>
          <w:sz w:val="24"/>
          <w:szCs w:val="24"/>
        </w:rPr>
        <w:t xml:space="preserve"> г. Якутск              </w:t>
      </w:r>
      <w:r w:rsidRPr="00C227B7">
        <w:rPr>
          <w:sz w:val="24"/>
          <w:szCs w:val="24"/>
        </w:rPr>
        <w:tab/>
        <w:t xml:space="preserve">                                                                                   </w:t>
      </w:r>
      <w:proofErr w:type="gramStart"/>
      <w:r w:rsidRPr="00C227B7">
        <w:rPr>
          <w:sz w:val="24"/>
          <w:szCs w:val="24"/>
        </w:rPr>
        <w:t xml:space="preserve">   «</w:t>
      </w:r>
      <w:proofErr w:type="gramEnd"/>
      <w:r w:rsidRPr="00C227B7">
        <w:rPr>
          <w:sz w:val="24"/>
          <w:szCs w:val="24"/>
        </w:rPr>
        <w:t>___» ______ 2025 года</w:t>
      </w:r>
    </w:p>
    <w:p w14:paraId="34A2B5AE" w14:textId="77777777" w:rsidR="00C227B7" w:rsidRPr="00C227B7" w:rsidRDefault="00C227B7" w:rsidP="00C227B7">
      <w:pPr>
        <w:rPr>
          <w:sz w:val="24"/>
          <w:szCs w:val="24"/>
        </w:rPr>
      </w:pPr>
    </w:p>
    <w:p w14:paraId="612092C6" w14:textId="77777777" w:rsidR="00C227B7" w:rsidRPr="00C227B7" w:rsidRDefault="00C227B7" w:rsidP="00C227B7">
      <w:pPr>
        <w:spacing w:line="240" w:lineRule="atLeast"/>
        <w:rPr>
          <w:sz w:val="24"/>
          <w:szCs w:val="24"/>
        </w:rPr>
      </w:pPr>
      <w:r w:rsidRPr="00C227B7">
        <w:rPr>
          <w:sz w:val="24"/>
          <w:szCs w:val="24"/>
        </w:rPr>
        <w:t>АО «</w:t>
      </w:r>
      <w:proofErr w:type="spellStart"/>
      <w:r w:rsidRPr="00C227B7">
        <w:rPr>
          <w:sz w:val="24"/>
          <w:szCs w:val="24"/>
        </w:rPr>
        <w:t>Саханефтегазсбыт</w:t>
      </w:r>
      <w:proofErr w:type="spellEnd"/>
      <w:r w:rsidRPr="00C227B7">
        <w:rPr>
          <w:sz w:val="24"/>
          <w:szCs w:val="24"/>
        </w:rPr>
        <w:t xml:space="preserve">», именуемое в дальнейшем «Заказчик», в лице ___________________________________________________________________________________, действующего на основании __________________________________________________________, с одной стороны, и _____________________________________________, именуемое в дальнейшем «Подрядчик», имеющее лицензию на проведение экспертизы промышленной безопасности № _____________________________, выданную ____________________________________________, в лице _______________________________________________________, действующего на основании _________________________________________________, с другой стороны, </w:t>
      </w:r>
      <w:r w:rsidRPr="00C227B7">
        <w:rPr>
          <w:bCs/>
          <w:sz w:val="24"/>
          <w:szCs w:val="24"/>
        </w:rPr>
        <w:t>на основании Протокола заседания закупочной комиссии АО «</w:t>
      </w:r>
      <w:proofErr w:type="spellStart"/>
      <w:r w:rsidRPr="00C227B7">
        <w:rPr>
          <w:bCs/>
          <w:sz w:val="24"/>
          <w:szCs w:val="24"/>
        </w:rPr>
        <w:t>Саханефтегазсбыт</w:t>
      </w:r>
      <w:proofErr w:type="spellEnd"/>
      <w:r w:rsidRPr="00C227B7">
        <w:rPr>
          <w:bCs/>
          <w:sz w:val="24"/>
          <w:szCs w:val="24"/>
        </w:rPr>
        <w:t xml:space="preserve">» </w:t>
      </w:r>
      <w:r w:rsidRPr="00C227B7">
        <w:rPr>
          <w:sz w:val="24"/>
          <w:szCs w:val="24"/>
        </w:rPr>
        <w:t>№______________ от ________________ 2025 года, заключили настоящий Договор о нижеследующем:</w:t>
      </w:r>
    </w:p>
    <w:p w14:paraId="39ABA978" w14:textId="77777777" w:rsidR="00C227B7" w:rsidRPr="00C227B7" w:rsidRDefault="00C227B7" w:rsidP="00C227B7">
      <w:pPr>
        <w:spacing w:line="240" w:lineRule="atLeast"/>
        <w:rPr>
          <w:sz w:val="24"/>
          <w:szCs w:val="24"/>
        </w:rPr>
      </w:pPr>
    </w:p>
    <w:p w14:paraId="09913DE2" w14:textId="77777777" w:rsidR="00C227B7" w:rsidRPr="00C227B7" w:rsidRDefault="00C227B7" w:rsidP="00C227B7">
      <w:pPr>
        <w:widowControl w:val="0"/>
        <w:numPr>
          <w:ilvl w:val="0"/>
          <w:numId w:val="45"/>
        </w:numPr>
        <w:autoSpaceDE w:val="0"/>
        <w:autoSpaceDN w:val="0"/>
        <w:adjustRightInd w:val="0"/>
        <w:spacing w:after="200" w:line="240" w:lineRule="atLeast"/>
        <w:contextualSpacing/>
        <w:jc w:val="center"/>
        <w:rPr>
          <w:b/>
          <w:bCs/>
          <w:sz w:val="24"/>
          <w:szCs w:val="24"/>
        </w:rPr>
      </w:pPr>
      <w:r w:rsidRPr="00C227B7">
        <w:rPr>
          <w:b/>
          <w:bCs/>
          <w:sz w:val="24"/>
          <w:szCs w:val="24"/>
        </w:rPr>
        <w:t>Предмет договора</w:t>
      </w:r>
    </w:p>
    <w:p w14:paraId="23FFC00D" w14:textId="77777777" w:rsidR="00C227B7" w:rsidRPr="00C227B7" w:rsidRDefault="00C227B7" w:rsidP="00C227B7">
      <w:pPr>
        <w:spacing w:line="240" w:lineRule="atLeast"/>
        <w:rPr>
          <w:sz w:val="24"/>
          <w:szCs w:val="24"/>
        </w:rPr>
      </w:pPr>
      <w:r w:rsidRPr="00C227B7">
        <w:rPr>
          <w:sz w:val="24"/>
          <w:szCs w:val="24"/>
        </w:rPr>
        <w:t>1.1. Подрядчик по заявке Заказчика обязуется в сроки, установленные настоящим Договором, выполнить работы по экспертизе промышленной безопасности (далее – ЭПБ) резервуаров вертикальных стальных, технологических трубопроводов и технических устройств (далее – Объект, Объекты), расположенных на филиалах Заказчика, в соответствии с Приложениями № 1 и № 2 к настоящему Договору, а Заказчик обязуется создать Подрядчику необходимые условия для выполнения работ, принять их результат, если они выполнены в соответствии с условиями настоящего Договора, и оплатить обусловленную настоящим Договором стоимость работ.</w:t>
      </w:r>
    </w:p>
    <w:p w14:paraId="25776800" w14:textId="77777777" w:rsidR="00C227B7" w:rsidRPr="00C227B7" w:rsidRDefault="00C227B7" w:rsidP="00C227B7">
      <w:pPr>
        <w:spacing w:line="240" w:lineRule="atLeast"/>
        <w:rPr>
          <w:sz w:val="24"/>
          <w:szCs w:val="24"/>
        </w:rPr>
      </w:pPr>
      <w:r w:rsidRPr="00C227B7">
        <w:rPr>
          <w:sz w:val="24"/>
          <w:szCs w:val="24"/>
        </w:rPr>
        <w:t>1.2. Работы по настоящему Договору осуществляются в соответствии с техническим заданием на ЭПБ Объекта (Приложение №2), являющимся неотъемлемой частью настоящего Договора.</w:t>
      </w:r>
    </w:p>
    <w:p w14:paraId="70DD8118" w14:textId="77777777" w:rsidR="00C227B7" w:rsidRPr="00C227B7" w:rsidRDefault="00C227B7" w:rsidP="00C227B7">
      <w:pPr>
        <w:tabs>
          <w:tab w:val="left" w:pos="1134"/>
        </w:tabs>
        <w:spacing w:line="240" w:lineRule="atLeast"/>
        <w:rPr>
          <w:sz w:val="24"/>
          <w:szCs w:val="24"/>
        </w:rPr>
      </w:pPr>
      <w:r w:rsidRPr="00C227B7">
        <w:rPr>
          <w:sz w:val="24"/>
          <w:szCs w:val="24"/>
        </w:rPr>
        <w:t>1.3.</w:t>
      </w:r>
      <w:r w:rsidRPr="00C227B7">
        <w:rPr>
          <w:sz w:val="24"/>
          <w:szCs w:val="24"/>
        </w:rPr>
        <w:tab/>
        <w:t xml:space="preserve">Заявка (Приложение №3) должна быть оформлена письменно и подписана уполномоченным лицом Заказчика (Начальником отдела </w:t>
      </w:r>
      <w:proofErr w:type="spellStart"/>
      <w:r w:rsidRPr="00C227B7">
        <w:rPr>
          <w:sz w:val="24"/>
          <w:szCs w:val="24"/>
        </w:rPr>
        <w:t>ОТиПБ</w:t>
      </w:r>
      <w:proofErr w:type="spellEnd"/>
      <w:r w:rsidRPr="00C227B7">
        <w:rPr>
          <w:sz w:val="24"/>
          <w:szCs w:val="24"/>
        </w:rPr>
        <w:t>, его Заместителем). Заявка, полученная по факсу/электронной почте, указанной в 17 разделе настоящего Договора, является надлежащим образом полученной и принимается к исполнению.</w:t>
      </w:r>
    </w:p>
    <w:p w14:paraId="7CAE5F4A" w14:textId="77777777" w:rsidR="00C227B7" w:rsidRPr="00C227B7" w:rsidRDefault="00C227B7" w:rsidP="00C227B7">
      <w:pPr>
        <w:spacing w:line="240" w:lineRule="atLeast"/>
        <w:rPr>
          <w:sz w:val="24"/>
          <w:szCs w:val="24"/>
        </w:rPr>
      </w:pPr>
    </w:p>
    <w:p w14:paraId="488A978A" w14:textId="77777777" w:rsidR="00C227B7" w:rsidRPr="00C227B7" w:rsidRDefault="00C227B7" w:rsidP="00C227B7">
      <w:pPr>
        <w:widowControl w:val="0"/>
        <w:numPr>
          <w:ilvl w:val="0"/>
          <w:numId w:val="45"/>
        </w:numPr>
        <w:autoSpaceDE w:val="0"/>
        <w:autoSpaceDN w:val="0"/>
        <w:adjustRightInd w:val="0"/>
        <w:spacing w:after="200" w:line="240" w:lineRule="atLeast"/>
        <w:contextualSpacing/>
        <w:jc w:val="center"/>
        <w:rPr>
          <w:b/>
          <w:bCs/>
          <w:sz w:val="24"/>
          <w:szCs w:val="24"/>
        </w:rPr>
      </w:pPr>
      <w:r w:rsidRPr="00C227B7">
        <w:rPr>
          <w:b/>
          <w:bCs/>
          <w:sz w:val="24"/>
          <w:szCs w:val="24"/>
        </w:rPr>
        <w:t xml:space="preserve">Порядок выполнения работ </w:t>
      </w:r>
    </w:p>
    <w:p w14:paraId="07E45424" w14:textId="77777777" w:rsidR="00C227B7" w:rsidRPr="00C227B7" w:rsidRDefault="00C227B7" w:rsidP="00C227B7">
      <w:pPr>
        <w:spacing w:line="0" w:lineRule="atLeast"/>
        <w:rPr>
          <w:sz w:val="24"/>
          <w:szCs w:val="24"/>
        </w:rPr>
      </w:pPr>
      <w:r w:rsidRPr="00C227B7">
        <w:rPr>
          <w:sz w:val="24"/>
          <w:szCs w:val="24"/>
        </w:rPr>
        <w:t>2.1. Предусмотренные настоящим Договором работы оказываются в полном соответствии с требованиями:</w:t>
      </w:r>
    </w:p>
    <w:p w14:paraId="5D7C95BC" w14:textId="77777777" w:rsidR="00C227B7" w:rsidRPr="00C227B7" w:rsidRDefault="00C227B7" w:rsidP="00C227B7">
      <w:pPr>
        <w:spacing w:line="0" w:lineRule="atLeast"/>
        <w:rPr>
          <w:sz w:val="24"/>
          <w:szCs w:val="24"/>
        </w:rPr>
      </w:pPr>
      <w:r w:rsidRPr="00C227B7">
        <w:rPr>
          <w:sz w:val="24"/>
          <w:szCs w:val="24"/>
        </w:rPr>
        <w:t>- Федерального закона «О промышленной безопасности опасных производственных объектов» от 21.07.1997 №116-ФЗ;</w:t>
      </w:r>
    </w:p>
    <w:p w14:paraId="0F893108" w14:textId="77777777" w:rsidR="00C227B7" w:rsidRPr="00C227B7" w:rsidRDefault="00C227B7" w:rsidP="00C227B7">
      <w:pPr>
        <w:spacing w:line="0" w:lineRule="atLeast"/>
        <w:rPr>
          <w:sz w:val="24"/>
          <w:szCs w:val="24"/>
        </w:rPr>
      </w:pPr>
      <w:r w:rsidRPr="00C227B7">
        <w:rPr>
          <w:sz w:val="24"/>
          <w:szCs w:val="24"/>
        </w:rPr>
        <w:t>- Приказа Федеральной службы по экологическому, технологическому и атомному надзору от 20.10.2020 №420 «Об утверждении федеральных норм и правил в области промышленной безопасности «Правила проведения экспертизы промышленной безопасности»;</w:t>
      </w:r>
    </w:p>
    <w:p w14:paraId="1D2AAA51" w14:textId="77777777" w:rsidR="00C227B7" w:rsidRPr="00C227B7" w:rsidRDefault="00C227B7" w:rsidP="00C227B7">
      <w:pPr>
        <w:spacing w:line="0" w:lineRule="atLeast"/>
        <w:rPr>
          <w:sz w:val="24"/>
          <w:szCs w:val="24"/>
        </w:rPr>
      </w:pPr>
      <w:r w:rsidRPr="00C227B7">
        <w:rPr>
          <w:sz w:val="24"/>
          <w:szCs w:val="24"/>
        </w:rPr>
        <w:t xml:space="preserve">- Федеральных норм и правил в области промышленной безопасности «Правила промышленной безопасности складов нефти и нефтепродуктов», утвержденных Приказом </w:t>
      </w:r>
      <w:proofErr w:type="spellStart"/>
      <w:r w:rsidRPr="00C227B7">
        <w:rPr>
          <w:sz w:val="24"/>
          <w:szCs w:val="24"/>
        </w:rPr>
        <w:t>Ростехнадзора</w:t>
      </w:r>
      <w:proofErr w:type="spellEnd"/>
      <w:r w:rsidRPr="00C227B7">
        <w:rPr>
          <w:sz w:val="24"/>
          <w:szCs w:val="24"/>
        </w:rPr>
        <w:t xml:space="preserve"> от 15.12.2020 №529;</w:t>
      </w:r>
    </w:p>
    <w:p w14:paraId="08D4B7ED" w14:textId="77777777" w:rsidR="00C227B7" w:rsidRPr="00C227B7" w:rsidRDefault="00C227B7" w:rsidP="00C227B7">
      <w:pPr>
        <w:spacing w:line="0" w:lineRule="atLeast"/>
        <w:rPr>
          <w:sz w:val="24"/>
          <w:szCs w:val="24"/>
        </w:rPr>
      </w:pPr>
      <w:r w:rsidRPr="00C227B7">
        <w:rPr>
          <w:sz w:val="24"/>
          <w:szCs w:val="24"/>
        </w:rPr>
        <w:t>- Других правовых и нормативно-технических документов в области проведения ЭПБ.</w:t>
      </w:r>
    </w:p>
    <w:p w14:paraId="63A0B20C" w14:textId="77777777" w:rsidR="00C227B7" w:rsidRPr="00C227B7" w:rsidRDefault="00C227B7" w:rsidP="00C227B7">
      <w:pPr>
        <w:spacing w:line="0" w:lineRule="atLeast"/>
        <w:rPr>
          <w:sz w:val="24"/>
          <w:szCs w:val="24"/>
        </w:rPr>
      </w:pPr>
      <w:r w:rsidRPr="00C227B7">
        <w:rPr>
          <w:sz w:val="24"/>
          <w:szCs w:val="24"/>
        </w:rPr>
        <w:t xml:space="preserve">При выполнении работ по техническому диагностированию сварных РВС, Подрядчик также должен руководствоваться Рекомендациями по техническому диагностированию сварных вертикальных цилиндрических резервуаров для нефти и нефтепродуктов, утвержденных приказом </w:t>
      </w:r>
      <w:proofErr w:type="spellStart"/>
      <w:r w:rsidRPr="00C227B7">
        <w:rPr>
          <w:sz w:val="24"/>
          <w:szCs w:val="24"/>
        </w:rPr>
        <w:t>Ростехнадзора</w:t>
      </w:r>
      <w:proofErr w:type="spellEnd"/>
      <w:r w:rsidRPr="00C227B7">
        <w:rPr>
          <w:sz w:val="24"/>
          <w:szCs w:val="24"/>
        </w:rPr>
        <w:t xml:space="preserve"> от 31.03.2016 №136.</w:t>
      </w:r>
    </w:p>
    <w:p w14:paraId="26DB63FB" w14:textId="77777777" w:rsidR="00C227B7" w:rsidRPr="00C227B7" w:rsidRDefault="00C227B7" w:rsidP="00C227B7">
      <w:pPr>
        <w:spacing w:line="240" w:lineRule="auto"/>
        <w:rPr>
          <w:sz w:val="24"/>
          <w:szCs w:val="24"/>
        </w:rPr>
      </w:pPr>
      <w:r w:rsidRPr="00C227B7">
        <w:rPr>
          <w:sz w:val="24"/>
          <w:szCs w:val="24"/>
        </w:rPr>
        <w:t xml:space="preserve">2.2. Работа по ЭПБ Объекта состоит из двух (2) этапов и проводится на основании поступивших от Заказчика заявок, в сроки, указанные в Приложении №2 настоящего Договора </w:t>
      </w:r>
    </w:p>
    <w:p w14:paraId="4997640F" w14:textId="77777777" w:rsidR="00C227B7" w:rsidRPr="00C227B7" w:rsidRDefault="00C227B7" w:rsidP="00C227B7">
      <w:pPr>
        <w:spacing w:line="240" w:lineRule="auto"/>
        <w:rPr>
          <w:sz w:val="24"/>
          <w:szCs w:val="24"/>
        </w:rPr>
      </w:pPr>
      <w:r w:rsidRPr="00C227B7">
        <w:rPr>
          <w:sz w:val="24"/>
          <w:szCs w:val="24"/>
        </w:rPr>
        <w:t>2.3. Первый (1) этап работ состоит из мероприятий, указанных в Приложении №2 настоящего Договора.</w:t>
      </w:r>
    </w:p>
    <w:p w14:paraId="4FE65F0D" w14:textId="77777777" w:rsidR="00C227B7" w:rsidRPr="00C227B7" w:rsidRDefault="00C227B7" w:rsidP="00C227B7">
      <w:pPr>
        <w:spacing w:line="240" w:lineRule="auto"/>
        <w:rPr>
          <w:b/>
          <w:sz w:val="24"/>
          <w:szCs w:val="24"/>
        </w:rPr>
      </w:pPr>
      <w:r w:rsidRPr="00C227B7">
        <w:rPr>
          <w:sz w:val="24"/>
          <w:szCs w:val="24"/>
        </w:rPr>
        <w:t xml:space="preserve">После проведенных мероприятий 1 этапа работ Подрядчик на каждый отдельный Объект оформляет Заключение ЭПБ, которое представляет Заказчику на согласование на бумажном носителе </w:t>
      </w:r>
      <w:r w:rsidRPr="00C227B7">
        <w:rPr>
          <w:sz w:val="24"/>
          <w:szCs w:val="24"/>
        </w:rPr>
        <w:lastRenderedPageBreak/>
        <w:t>(1 экз.) и в электронном виде в формате PDF, который должен быть полностью идентичен бумажной версии Заключения.</w:t>
      </w:r>
      <w:r w:rsidRPr="00C227B7">
        <w:rPr>
          <w:b/>
          <w:sz w:val="24"/>
          <w:szCs w:val="24"/>
        </w:rPr>
        <w:t xml:space="preserve"> </w:t>
      </w:r>
    </w:p>
    <w:p w14:paraId="53D95A20" w14:textId="77777777" w:rsidR="00C227B7" w:rsidRPr="00C227B7" w:rsidRDefault="00C227B7" w:rsidP="00C227B7">
      <w:pPr>
        <w:spacing w:line="240" w:lineRule="auto"/>
        <w:rPr>
          <w:sz w:val="24"/>
          <w:szCs w:val="24"/>
        </w:rPr>
      </w:pPr>
      <w:r w:rsidRPr="00C227B7">
        <w:rPr>
          <w:sz w:val="24"/>
          <w:szCs w:val="24"/>
        </w:rPr>
        <w:t>В Заключении ЭПБ на резервуар вертикальный стальной (далее- РВС) обязательно должен быть указан максимальный уровень налива топлива.</w:t>
      </w:r>
    </w:p>
    <w:p w14:paraId="546366C0" w14:textId="77777777" w:rsidR="00C227B7" w:rsidRPr="00C227B7" w:rsidRDefault="00C227B7" w:rsidP="00C227B7">
      <w:pPr>
        <w:spacing w:line="240" w:lineRule="auto"/>
        <w:rPr>
          <w:sz w:val="24"/>
          <w:szCs w:val="24"/>
        </w:rPr>
      </w:pPr>
      <w:r w:rsidRPr="00C227B7">
        <w:rPr>
          <w:sz w:val="24"/>
          <w:szCs w:val="24"/>
        </w:rPr>
        <w:t>Заказчик в течение 5 рабочих дней с момента получения Заключения ЭПБ должен проверить его, и в случае выявленных недостатков письменно уведомить Подрядчика. Подрядчик обязан устранить указанные недостатки в течение 3 рабочих дней с момента получения уведомления.</w:t>
      </w:r>
    </w:p>
    <w:p w14:paraId="0469A786" w14:textId="77777777" w:rsidR="00C227B7" w:rsidRPr="00C227B7" w:rsidRDefault="00C227B7" w:rsidP="00C227B7">
      <w:pPr>
        <w:spacing w:line="240" w:lineRule="auto"/>
        <w:rPr>
          <w:sz w:val="24"/>
          <w:szCs w:val="24"/>
        </w:rPr>
      </w:pPr>
      <w:r w:rsidRPr="00C227B7">
        <w:rPr>
          <w:sz w:val="24"/>
          <w:szCs w:val="24"/>
        </w:rPr>
        <w:t>В случае отсутствии замечаний Заключение ЭПБ считается согласованным Заказчиком.</w:t>
      </w:r>
    </w:p>
    <w:p w14:paraId="644C7600" w14:textId="77777777" w:rsidR="00C227B7" w:rsidRPr="00C227B7" w:rsidRDefault="00C227B7" w:rsidP="00C227B7">
      <w:pPr>
        <w:spacing w:line="240" w:lineRule="auto"/>
        <w:rPr>
          <w:sz w:val="24"/>
          <w:szCs w:val="24"/>
        </w:rPr>
      </w:pPr>
      <w:r w:rsidRPr="00C227B7">
        <w:rPr>
          <w:sz w:val="24"/>
          <w:szCs w:val="24"/>
        </w:rPr>
        <w:t xml:space="preserve">Согласованное Заключение ЭПБ вносится Подрядчиком в реестр заключений ЭПБ </w:t>
      </w:r>
      <w:proofErr w:type="spellStart"/>
      <w:r w:rsidRPr="00C227B7">
        <w:rPr>
          <w:sz w:val="24"/>
          <w:szCs w:val="24"/>
        </w:rPr>
        <w:t>Ростехнадзора</w:t>
      </w:r>
      <w:proofErr w:type="spellEnd"/>
      <w:r w:rsidRPr="00C227B7">
        <w:rPr>
          <w:sz w:val="24"/>
          <w:szCs w:val="24"/>
        </w:rPr>
        <w:t xml:space="preserve">. Для этого Заказчик оформляет доверенность на представителя Подрядчика на представление интересов Заказчика в Ленском управлении </w:t>
      </w:r>
      <w:proofErr w:type="spellStart"/>
      <w:r w:rsidRPr="00C227B7">
        <w:rPr>
          <w:sz w:val="24"/>
          <w:szCs w:val="24"/>
        </w:rPr>
        <w:t>Ростехнадзора</w:t>
      </w:r>
      <w:proofErr w:type="spellEnd"/>
      <w:r w:rsidRPr="00C227B7">
        <w:rPr>
          <w:sz w:val="24"/>
          <w:szCs w:val="24"/>
        </w:rPr>
        <w:t xml:space="preserve"> с полномочиями, необходимыми для исполнения настоящего Договора.</w:t>
      </w:r>
    </w:p>
    <w:p w14:paraId="6457D249" w14:textId="77777777" w:rsidR="00C227B7" w:rsidRPr="00C227B7" w:rsidRDefault="00C227B7" w:rsidP="00C227B7">
      <w:pPr>
        <w:widowControl w:val="0"/>
        <w:autoSpaceDE w:val="0"/>
        <w:autoSpaceDN w:val="0"/>
        <w:adjustRightInd w:val="0"/>
        <w:spacing w:line="240" w:lineRule="auto"/>
        <w:rPr>
          <w:sz w:val="24"/>
          <w:szCs w:val="24"/>
        </w:rPr>
      </w:pPr>
      <w:r w:rsidRPr="00C227B7">
        <w:rPr>
          <w:sz w:val="24"/>
          <w:szCs w:val="24"/>
        </w:rPr>
        <w:t>2.4. В случае обнаружения на 1 этапе работ дефектов, препятствующих безопасной эксплуатации Объекта и получения положительного Заключения ЭПБ, проводятся следующие мероприятия:</w:t>
      </w:r>
    </w:p>
    <w:p w14:paraId="182B3721" w14:textId="77777777" w:rsidR="00C227B7" w:rsidRPr="00C227B7" w:rsidRDefault="00C227B7" w:rsidP="00C227B7">
      <w:pPr>
        <w:widowControl w:val="0"/>
        <w:autoSpaceDE w:val="0"/>
        <w:autoSpaceDN w:val="0"/>
        <w:adjustRightInd w:val="0"/>
        <w:spacing w:line="240" w:lineRule="auto"/>
        <w:rPr>
          <w:sz w:val="24"/>
          <w:szCs w:val="24"/>
        </w:rPr>
      </w:pPr>
      <w:r w:rsidRPr="00C227B7">
        <w:rPr>
          <w:sz w:val="24"/>
          <w:szCs w:val="24"/>
        </w:rPr>
        <w:t xml:space="preserve">- Подрядчик по результатам 1 этапа работ готовит Технический отчет о полном техническом диагностировании Объекта. К Техническому отчету должны быть приложены </w:t>
      </w:r>
      <w:proofErr w:type="spellStart"/>
      <w:r w:rsidRPr="00C227B7">
        <w:rPr>
          <w:sz w:val="24"/>
          <w:szCs w:val="24"/>
        </w:rPr>
        <w:t>дефектограммы</w:t>
      </w:r>
      <w:proofErr w:type="spellEnd"/>
      <w:r w:rsidRPr="00C227B7">
        <w:rPr>
          <w:sz w:val="24"/>
          <w:szCs w:val="24"/>
        </w:rPr>
        <w:t xml:space="preserve"> и дефектная ведомость, а также фотоматериалы (фотографии общего вида Объекта и выявленных дефектов). </w:t>
      </w:r>
    </w:p>
    <w:p w14:paraId="4CEEA316" w14:textId="77777777" w:rsidR="00C227B7" w:rsidRPr="00C227B7" w:rsidRDefault="00C227B7" w:rsidP="00C227B7">
      <w:pPr>
        <w:widowControl w:val="0"/>
        <w:autoSpaceDE w:val="0"/>
        <w:autoSpaceDN w:val="0"/>
        <w:adjustRightInd w:val="0"/>
        <w:spacing w:line="240" w:lineRule="auto"/>
        <w:rPr>
          <w:sz w:val="24"/>
          <w:szCs w:val="24"/>
        </w:rPr>
      </w:pPr>
      <w:r w:rsidRPr="00C227B7">
        <w:rPr>
          <w:sz w:val="24"/>
          <w:szCs w:val="24"/>
        </w:rPr>
        <w:t>Дефектная ведомость должна соответствовать строительным нормам и правилам для подготовки сметной документации и содержать в себе наименование всех видов работ, их объемы, перечень материалов и средств, необходимых для устранения дефектов.</w:t>
      </w:r>
    </w:p>
    <w:p w14:paraId="79F3625F" w14:textId="77777777" w:rsidR="00C227B7" w:rsidRPr="00C227B7" w:rsidRDefault="00C227B7" w:rsidP="00C227B7">
      <w:pPr>
        <w:widowControl w:val="0"/>
        <w:autoSpaceDE w:val="0"/>
        <w:autoSpaceDN w:val="0"/>
        <w:adjustRightInd w:val="0"/>
        <w:spacing w:line="240" w:lineRule="auto"/>
        <w:rPr>
          <w:sz w:val="24"/>
          <w:szCs w:val="24"/>
        </w:rPr>
      </w:pPr>
      <w:r w:rsidRPr="00C227B7">
        <w:rPr>
          <w:sz w:val="24"/>
          <w:szCs w:val="24"/>
        </w:rPr>
        <w:t>Технический отчет представляется на бумажном носителе (1 экз.) и в электронном виде в формате PDF, который должен быть полностью идентичен бумажной версии Технического отчета.</w:t>
      </w:r>
    </w:p>
    <w:p w14:paraId="0911DF7C" w14:textId="77777777" w:rsidR="00C227B7" w:rsidRPr="00C227B7" w:rsidRDefault="00C227B7" w:rsidP="00C227B7">
      <w:pPr>
        <w:widowControl w:val="0"/>
        <w:autoSpaceDE w:val="0"/>
        <w:autoSpaceDN w:val="0"/>
        <w:adjustRightInd w:val="0"/>
        <w:spacing w:line="240" w:lineRule="auto"/>
        <w:rPr>
          <w:sz w:val="24"/>
          <w:szCs w:val="24"/>
        </w:rPr>
      </w:pPr>
      <w:r w:rsidRPr="00C227B7">
        <w:rPr>
          <w:sz w:val="24"/>
          <w:szCs w:val="24"/>
        </w:rPr>
        <w:t>- Заказчик, на основании Технического отчета, не позднее 31.10.2026 г., организует проведение ремонтных работ по устранению выявленных дефектов.</w:t>
      </w:r>
    </w:p>
    <w:p w14:paraId="0DB74D06" w14:textId="77777777" w:rsidR="00C227B7" w:rsidRPr="00C227B7" w:rsidRDefault="00C227B7" w:rsidP="00C227B7">
      <w:pPr>
        <w:widowControl w:val="0"/>
        <w:autoSpaceDE w:val="0"/>
        <w:autoSpaceDN w:val="0"/>
        <w:adjustRightInd w:val="0"/>
        <w:spacing w:line="240" w:lineRule="auto"/>
        <w:rPr>
          <w:sz w:val="24"/>
          <w:szCs w:val="24"/>
        </w:rPr>
      </w:pPr>
      <w:r w:rsidRPr="00C227B7">
        <w:rPr>
          <w:sz w:val="24"/>
          <w:szCs w:val="24"/>
        </w:rPr>
        <w:t>2.5. Второй (2) этап работ проводится Подрядчиком в отношении Объектов, по которым были проведены ремонтные работы по устранению дефектов, выявленных в результате 1 этапа работ, на основании поступившей Заявки от Заказчика.</w:t>
      </w:r>
    </w:p>
    <w:p w14:paraId="4C12A2C4" w14:textId="77777777" w:rsidR="00C227B7" w:rsidRPr="00C227B7" w:rsidRDefault="00C227B7" w:rsidP="00C227B7">
      <w:pPr>
        <w:widowControl w:val="0"/>
        <w:autoSpaceDE w:val="0"/>
        <w:autoSpaceDN w:val="0"/>
        <w:adjustRightInd w:val="0"/>
        <w:spacing w:line="240" w:lineRule="auto"/>
        <w:rPr>
          <w:sz w:val="24"/>
          <w:szCs w:val="24"/>
        </w:rPr>
      </w:pPr>
      <w:r w:rsidRPr="00C227B7">
        <w:rPr>
          <w:sz w:val="24"/>
          <w:szCs w:val="24"/>
        </w:rPr>
        <w:t>В данном случае Заказчик, вместе с Заявкой, предоставляет Подрядчику акты выполненных работ по проведенному ремонту, и Подрядчик приступает к 2 этапу работ, указанных в Приложении №2 настоящего Договора.</w:t>
      </w:r>
    </w:p>
    <w:p w14:paraId="01FB0CE7" w14:textId="77777777" w:rsidR="00C227B7" w:rsidRPr="00C227B7" w:rsidRDefault="00C227B7" w:rsidP="00C227B7">
      <w:pPr>
        <w:widowControl w:val="0"/>
        <w:autoSpaceDE w:val="0"/>
        <w:autoSpaceDN w:val="0"/>
        <w:adjustRightInd w:val="0"/>
        <w:spacing w:line="240" w:lineRule="auto"/>
        <w:rPr>
          <w:sz w:val="24"/>
          <w:szCs w:val="24"/>
        </w:rPr>
      </w:pPr>
      <w:r w:rsidRPr="00C227B7">
        <w:rPr>
          <w:sz w:val="24"/>
          <w:szCs w:val="24"/>
        </w:rPr>
        <w:t>Для выполнения 2 этапа работ Подрядчиком направляется не более 2 специалистов. В случае направления более двух специалистов Заказчик не производит за них (за 3-го и более специалистов) оплату, указанную в п.5.2. настоящего Договора.</w:t>
      </w:r>
    </w:p>
    <w:p w14:paraId="172AA947" w14:textId="77777777" w:rsidR="00C227B7" w:rsidRPr="00C227B7" w:rsidRDefault="00C227B7" w:rsidP="00C227B7">
      <w:pPr>
        <w:widowControl w:val="0"/>
        <w:autoSpaceDE w:val="0"/>
        <w:autoSpaceDN w:val="0"/>
        <w:adjustRightInd w:val="0"/>
        <w:spacing w:line="240" w:lineRule="auto"/>
        <w:rPr>
          <w:sz w:val="24"/>
          <w:szCs w:val="24"/>
        </w:rPr>
      </w:pPr>
      <w:r w:rsidRPr="00C227B7">
        <w:rPr>
          <w:sz w:val="24"/>
          <w:szCs w:val="24"/>
        </w:rPr>
        <w:t>После проведенных мероприятий 2 этапа работ Подрядчик оформляет и согласовывает с Заказчиком Заключение ЭПБ в том же порядке, который указан в п.2.3 настоящего Договора.</w:t>
      </w:r>
    </w:p>
    <w:p w14:paraId="5AACB47A" w14:textId="77777777" w:rsidR="00C227B7" w:rsidRPr="00C227B7" w:rsidRDefault="00C227B7" w:rsidP="00C227B7">
      <w:pPr>
        <w:widowControl w:val="0"/>
        <w:autoSpaceDE w:val="0"/>
        <w:autoSpaceDN w:val="0"/>
        <w:adjustRightInd w:val="0"/>
        <w:spacing w:line="240" w:lineRule="auto"/>
        <w:rPr>
          <w:sz w:val="24"/>
          <w:szCs w:val="24"/>
        </w:rPr>
      </w:pPr>
      <w:r w:rsidRPr="00C227B7">
        <w:rPr>
          <w:sz w:val="24"/>
          <w:szCs w:val="24"/>
        </w:rPr>
        <w:t xml:space="preserve">2.6. В случае, если после выполнения 2 этапа работ Подрядчиком не принимаются выполненные ремонтные работы по устранению дефектов, указанных по результатам 1 этапа работ, то Подрядчик оформляет дефектную ведомость. После устранения дефектов, расходы на второй и последующие (при необходимости) выезды, компенсируются Подрядчику по экспертизе промышленной безопасности Подрядчиком по ремонтным работам в размере, указанном согласно п.5.2. настоящего Договора, что будет прописано в договорах на ремонтные работы. </w:t>
      </w:r>
    </w:p>
    <w:p w14:paraId="2E949931" w14:textId="77777777" w:rsidR="00C227B7" w:rsidRPr="00C227B7" w:rsidRDefault="00C227B7" w:rsidP="00C227B7">
      <w:pPr>
        <w:tabs>
          <w:tab w:val="num" w:pos="0"/>
        </w:tabs>
        <w:spacing w:line="240" w:lineRule="auto"/>
        <w:rPr>
          <w:sz w:val="24"/>
          <w:szCs w:val="24"/>
        </w:rPr>
      </w:pPr>
      <w:r w:rsidRPr="00C227B7">
        <w:rPr>
          <w:sz w:val="24"/>
          <w:szCs w:val="24"/>
        </w:rPr>
        <w:t xml:space="preserve">2.7. В случае, если ремонтные работы по устранению дефектов, указанных в Техническом отчете конкретного Объекта, не были проведены и не будут запланированы Заказчиком до конца 31.10.2026 г., то Стороны Договора оформляют и подписывают Акт о невозможности выполнения 2 этапа работ по причине не проведения ремонта (Приложение №6) и работы по данному Объекту считаются выполненными и оплата 2 </w:t>
      </w:r>
      <w:proofErr w:type="gramStart"/>
      <w:r w:rsidRPr="00C227B7">
        <w:rPr>
          <w:sz w:val="24"/>
          <w:szCs w:val="24"/>
        </w:rPr>
        <w:t>этапа  работ</w:t>
      </w:r>
      <w:proofErr w:type="gramEnd"/>
      <w:r w:rsidRPr="00C227B7">
        <w:rPr>
          <w:sz w:val="24"/>
          <w:szCs w:val="24"/>
        </w:rPr>
        <w:t xml:space="preserve"> - 30% от стоимости не проводится Заказчиком;</w:t>
      </w:r>
    </w:p>
    <w:p w14:paraId="15C5C3B8" w14:textId="77777777" w:rsidR="00C227B7" w:rsidRPr="00C227B7" w:rsidRDefault="00C227B7" w:rsidP="00C227B7">
      <w:pPr>
        <w:tabs>
          <w:tab w:val="num" w:pos="0"/>
        </w:tabs>
        <w:spacing w:line="240" w:lineRule="auto"/>
        <w:rPr>
          <w:sz w:val="24"/>
          <w:szCs w:val="24"/>
        </w:rPr>
      </w:pPr>
      <w:r w:rsidRPr="00C227B7">
        <w:rPr>
          <w:sz w:val="24"/>
          <w:szCs w:val="24"/>
        </w:rPr>
        <w:t>2.8. В случае, если по результатам проведенного 1 этапа работ, в случае обнаружения дефектов, Заказчиком будет принято решение о невозможности восстановления Объекта (дорогостоящий ремонт либо невозможность восстановления), то Стороны Договора:</w:t>
      </w:r>
    </w:p>
    <w:p w14:paraId="5EF2384B" w14:textId="77777777" w:rsidR="00C227B7" w:rsidRPr="00C227B7" w:rsidRDefault="00C227B7" w:rsidP="00C227B7">
      <w:pPr>
        <w:tabs>
          <w:tab w:val="num" w:pos="0"/>
        </w:tabs>
        <w:spacing w:line="240" w:lineRule="auto"/>
        <w:rPr>
          <w:sz w:val="24"/>
          <w:szCs w:val="24"/>
        </w:rPr>
      </w:pPr>
      <w:r w:rsidRPr="00C227B7">
        <w:rPr>
          <w:sz w:val="24"/>
          <w:szCs w:val="24"/>
        </w:rPr>
        <w:t>- Оформляют и подписывают Акт о невозможности выполнения 2 этапа работ (Приложение №5);</w:t>
      </w:r>
    </w:p>
    <w:p w14:paraId="0D6675E8" w14:textId="77777777" w:rsidR="00C227B7" w:rsidRPr="00C227B7" w:rsidRDefault="00C227B7" w:rsidP="00C227B7">
      <w:pPr>
        <w:tabs>
          <w:tab w:val="num" w:pos="0"/>
        </w:tabs>
        <w:spacing w:line="240" w:lineRule="auto"/>
        <w:rPr>
          <w:sz w:val="24"/>
          <w:szCs w:val="24"/>
        </w:rPr>
      </w:pPr>
      <w:r w:rsidRPr="00C227B7">
        <w:rPr>
          <w:sz w:val="24"/>
          <w:szCs w:val="24"/>
        </w:rPr>
        <w:t>- Подрядчик оформляет и согласовывает с Заказчиком Заключение ЭПБ с выводом о несоответствии объекта экспертизы требованиям промышленной безопасности, которое предоставляется и согласовывается с Заказчиком в том же порядке, который указан в п.2.3 настоящего Договора.</w:t>
      </w:r>
    </w:p>
    <w:p w14:paraId="2EC604E6" w14:textId="77777777" w:rsidR="00C227B7" w:rsidRPr="00C227B7" w:rsidRDefault="00C227B7" w:rsidP="00C227B7">
      <w:pPr>
        <w:tabs>
          <w:tab w:val="num" w:pos="0"/>
        </w:tabs>
        <w:spacing w:line="240" w:lineRule="auto"/>
        <w:rPr>
          <w:sz w:val="24"/>
          <w:szCs w:val="24"/>
        </w:rPr>
      </w:pPr>
    </w:p>
    <w:p w14:paraId="7DB6A732" w14:textId="77777777" w:rsidR="00C227B7" w:rsidRPr="00C227B7" w:rsidRDefault="00C227B7" w:rsidP="00C227B7">
      <w:pPr>
        <w:widowControl w:val="0"/>
        <w:numPr>
          <w:ilvl w:val="0"/>
          <w:numId w:val="45"/>
        </w:numPr>
        <w:autoSpaceDE w:val="0"/>
        <w:autoSpaceDN w:val="0"/>
        <w:adjustRightInd w:val="0"/>
        <w:spacing w:after="200" w:line="240" w:lineRule="atLeast"/>
        <w:contextualSpacing/>
        <w:jc w:val="center"/>
        <w:rPr>
          <w:b/>
          <w:bCs/>
          <w:sz w:val="24"/>
          <w:szCs w:val="24"/>
        </w:rPr>
      </w:pPr>
      <w:r w:rsidRPr="00C227B7">
        <w:rPr>
          <w:b/>
          <w:bCs/>
          <w:sz w:val="24"/>
          <w:szCs w:val="24"/>
        </w:rPr>
        <w:lastRenderedPageBreak/>
        <w:t>Права и обязанности сторон</w:t>
      </w:r>
    </w:p>
    <w:p w14:paraId="6339197B" w14:textId="77777777" w:rsidR="00C227B7" w:rsidRPr="00C227B7" w:rsidRDefault="00C227B7" w:rsidP="00C227B7">
      <w:pPr>
        <w:spacing w:line="240" w:lineRule="auto"/>
        <w:rPr>
          <w:sz w:val="24"/>
          <w:szCs w:val="24"/>
        </w:rPr>
      </w:pPr>
      <w:r w:rsidRPr="00C227B7">
        <w:rPr>
          <w:sz w:val="24"/>
          <w:szCs w:val="24"/>
        </w:rPr>
        <w:t>3.1. Обязанности Подрядчика:</w:t>
      </w:r>
    </w:p>
    <w:p w14:paraId="20936851" w14:textId="77777777" w:rsidR="00C227B7" w:rsidRPr="00C227B7" w:rsidRDefault="00C227B7" w:rsidP="00C227B7">
      <w:pPr>
        <w:spacing w:line="240" w:lineRule="auto"/>
        <w:rPr>
          <w:sz w:val="24"/>
          <w:szCs w:val="24"/>
        </w:rPr>
      </w:pPr>
      <w:r w:rsidRPr="00C227B7">
        <w:rPr>
          <w:sz w:val="24"/>
          <w:szCs w:val="24"/>
        </w:rPr>
        <w:t>3.1.1. Подрядчик обязуется выполнить работы по экспертизе объектов в объеме и в сроки, предусмотренные настоящим Договором, и сдать результаты работы Заказчику в установленный договором срок.</w:t>
      </w:r>
    </w:p>
    <w:p w14:paraId="52159CBA" w14:textId="77777777" w:rsidR="00C227B7" w:rsidRPr="00C227B7" w:rsidRDefault="00C227B7" w:rsidP="00C227B7">
      <w:pPr>
        <w:spacing w:line="240" w:lineRule="auto"/>
        <w:rPr>
          <w:sz w:val="24"/>
          <w:szCs w:val="24"/>
        </w:rPr>
      </w:pPr>
      <w:r w:rsidRPr="00C227B7">
        <w:rPr>
          <w:sz w:val="24"/>
          <w:szCs w:val="24"/>
        </w:rPr>
        <w:t>3.1.2. Подрядчик обязан обеспечить производство всех работ в соответствии с действующими нормами и техническими условиями.</w:t>
      </w:r>
    </w:p>
    <w:p w14:paraId="222A7958" w14:textId="77777777" w:rsidR="00C227B7" w:rsidRPr="00C227B7" w:rsidRDefault="00C227B7" w:rsidP="00C227B7">
      <w:pPr>
        <w:spacing w:line="240" w:lineRule="auto"/>
        <w:rPr>
          <w:sz w:val="24"/>
          <w:szCs w:val="24"/>
        </w:rPr>
      </w:pPr>
      <w:r w:rsidRPr="00C227B7">
        <w:rPr>
          <w:sz w:val="24"/>
          <w:szCs w:val="24"/>
        </w:rPr>
        <w:t>3.1.3. Подрядчик обязан обеспечить своих специалистов всем техническим оборудованием для выполнения этапов работ, указанных в Приложении №2, с действующими свидетельствами о поверке, в случае если это требуется к данному техническому оборудованию, технические паспорта и другие документы, удостоверяющие их качество</w:t>
      </w:r>
      <w:r w:rsidRPr="00C227B7">
        <w:rPr>
          <w:rFonts w:ascii="Arial" w:hAnsi="Arial" w:cs="Arial"/>
          <w:sz w:val="24"/>
          <w:szCs w:val="24"/>
        </w:rPr>
        <w:t>.</w:t>
      </w:r>
    </w:p>
    <w:p w14:paraId="527DDC6A" w14:textId="77777777" w:rsidR="00C227B7" w:rsidRDefault="00C227B7" w:rsidP="002C6EBE">
      <w:pPr>
        <w:spacing w:line="240" w:lineRule="auto"/>
        <w:rPr>
          <w:sz w:val="24"/>
          <w:szCs w:val="24"/>
        </w:rPr>
      </w:pPr>
      <w:r w:rsidRPr="00C227B7">
        <w:rPr>
          <w:sz w:val="24"/>
          <w:szCs w:val="24"/>
        </w:rPr>
        <w:t>3.1.4. Подрядчик обязан направлять на опасные производственные объекты Заказчика специалистов, обеспеченных средствами индивидуальной защиты и прошедших соответствующее обучение (по охране труда, работе на высоте и т.д.), необходимое для работы на данных объектах.</w:t>
      </w:r>
    </w:p>
    <w:p w14:paraId="2867A043" w14:textId="6B3F5789" w:rsidR="002C6EBE" w:rsidRPr="00C227B7" w:rsidRDefault="002C6EBE" w:rsidP="002C6EBE">
      <w:pPr>
        <w:spacing w:line="240" w:lineRule="auto"/>
        <w:rPr>
          <w:sz w:val="24"/>
          <w:szCs w:val="24"/>
        </w:rPr>
      </w:pPr>
      <w:r w:rsidRPr="002C6EBE">
        <w:rPr>
          <w:sz w:val="24"/>
          <w:szCs w:val="24"/>
        </w:rPr>
        <w:t xml:space="preserve">3.1.5. Ежеквартально, не позднее 30 числа месяца за отчетным периодом, предоставлять достоверную информацию по </w:t>
      </w:r>
      <w:bookmarkStart w:id="50" w:name="_GoBack"/>
      <w:bookmarkEnd w:id="50"/>
      <w:r w:rsidRPr="002C6EBE">
        <w:rPr>
          <w:sz w:val="24"/>
          <w:szCs w:val="24"/>
        </w:rPr>
        <w:t>факту исполнения налоговых обязательств, за предшествующий налоговый период с отметкой ИФНС, в виде информационной справки об уплате налогов, и деклараций по Налогу на прибыль, НДС, а также подтверждение факта уплаты НДФЛ за работников, занятых в процессе работ и подтверждение начисление и уплаты налогов привлеченных субподрядчиков.</w:t>
      </w:r>
    </w:p>
    <w:p w14:paraId="417DB83B" w14:textId="77777777" w:rsidR="00C227B7" w:rsidRPr="00C227B7" w:rsidRDefault="00C227B7" w:rsidP="002C6EBE">
      <w:pPr>
        <w:widowControl w:val="0"/>
        <w:numPr>
          <w:ilvl w:val="2"/>
          <w:numId w:val="46"/>
        </w:numPr>
        <w:autoSpaceDE w:val="0"/>
        <w:autoSpaceDN w:val="0"/>
        <w:adjustRightInd w:val="0"/>
        <w:spacing w:after="200" w:line="240" w:lineRule="auto"/>
        <w:ind w:left="0" w:firstLine="567"/>
        <w:contextualSpacing/>
        <w:rPr>
          <w:sz w:val="24"/>
          <w:szCs w:val="24"/>
        </w:rPr>
      </w:pPr>
      <w:r w:rsidRPr="00C227B7">
        <w:rPr>
          <w:sz w:val="24"/>
          <w:szCs w:val="24"/>
        </w:rPr>
        <w:t>3.2. Обязанности Заказчика:</w:t>
      </w:r>
    </w:p>
    <w:p w14:paraId="0F119497" w14:textId="77777777" w:rsidR="00C227B7" w:rsidRPr="00C227B7" w:rsidRDefault="00C227B7" w:rsidP="002C6EBE">
      <w:pPr>
        <w:widowControl w:val="0"/>
        <w:numPr>
          <w:ilvl w:val="2"/>
          <w:numId w:val="46"/>
        </w:numPr>
        <w:autoSpaceDE w:val="0"/>
        <w:autoSpaceDN w:val="0"/>
        <w:adjustRightInd w:val="0"/>
        <w:spacing w:after="200" w:line="240" w:lineRule="auto"/>
        <w:ind w:left="0" w:firstLine="567"/>
        <w:contextualSpacing/>
        <w:rPr>
          <w:sz w:val="24"/>
          <w:szCs w:val="24"/>
        </w:rPr>
      </w:pPr>
      <w:r w:rsidRPr="00C227B7">
        <w:rPr>
          <w:sz w:val="24"/>
          <w:szCs w:val="24"/>
        </w:rPr>
        <w:t xml:space="preserve">Подготовить объект контроля к проведению экспертизы (согласно требований РД 08-95-95 п.2.1. и др.), при необходимости проведения ЭПБ обеспечить вывод из эксплуатации Объекта с опорожнением, </w:t>
      </w:r>
      <w:proofErr w:type="spellStart"/>
      <w:r w:rsidRPr="00C227B7">
        <w:rPr>
          <w:sz w:val="24"/>
          <w:szCs w:val="24"/>
        </w:rPr>
        <w:t>дегазированием</w:t>
      </w:r>
      <w:proofErr w:type="spellEnd"/>
      <w:r w:rsidRPr="00C227B7">
        <w:rPr>
          <w:sz w:val="24"/>
          <w:szCs w:val="24"/>
        </w:rPr>
        <w:t xml:space="preserve"> и очисткой до необходимых норм для проведения неразрушающего контроля.</w:t>
      </w:r>
    </w:p>
    <w:p w14:paraId="307E2093" w14:textId="77777777" w:rsidR="00C227B7" w:rsidRPr="00C227B7" w:rsidRDefault="00C227B7" w:rsidP="002C6EBE">
      <w:pPr>
        <w:widowControl w:val="0"/>
        <w:numPr>
          <w:ilvl w:val="2"/>
          <w:numId w:val="46"/>
        </w:numPr>
        <w:autoSpaceDE w:val="0"/>
        <w:autoSpaceDN w:val="0"/>
        <w:adjustRightInd w:val="0"/>
        <w:spacing w:after="200" w:line="240" w:lineRule="auto"/>
        <w:ind w:left="0" w:firstLine="567"/>
        <w:contextualSpacing/>
        <w:rPr>
          <w:sz w:val="24"/>
          <w:szCs w:val="24"/>
        </w:rPr>
      </w:pPr>
      <w:r w:rsidRPr="00C227B7">
        <w:rPr>
          <w:sz w:val="24"/>
          <w:szCs w:val="24"/>
        </w:rPr>
        <w:t>По результатам дегазации и зачистки выдать, направленным на объект специалистам Подрядчика, соответствующий Акт для допуска к работам.</w:t>
      </w:r>
    </w:p>
    <w:p w14:paraId="71B47852" w14:textId="77777777" w:rsidR="00C227B7" w:rsidRPr="00C227B7" w:rsidRDefault="00C227B7" w:rsidP="002C6EBE">
      <w:pPr>
        <w:widowControl w:val="0"/>
        <w:numPr>
          <w:ilvl w:val="2"/>
          <w:numId w:val="46"/>
        </w:numPr>
        <w:autoSpaceDE w:val="0"/>
        <w:autoSpaceDN w:val="0"/>
        <w:adjustRightInd w:val="0"/>
        <w:spacing w:after="200" w:line="240" w:lineRule="auto"/>
        <w:ind w:left="0" w:firstLine="567"/>
        <w:contextualSpacing/>
        <w:rPr>
          <w:sz w:val="24"/>
          <w:szCs w:val="24"/>
        </w:rPr>
      </w:pPr>
      <w:r w:rsidRPr="00C227B7">
        <w:rPr>
          <w:sz w:val="24"/>
          <w:szCs w:val="24"/>
        </w:rPr>
        <w:t>Заказчик обязуется принять выполненные работы в порядке, предусмотренном настоящим Договором.</w:t>
      </w:r>
    </w:p>
    <w:p w14:paraId="3378E896" w14:textId="77777777" w:rsidR="00C227B7" w:rsidRPr="00C227B7" w:rsidRDefault="00C227B7" w:rsidP="002C6EBE">
      <w:pPr>
        <w:widowControl w:val="0"/>
        <w:numPr>
          <w:ilvl w:val="2"/>
          <w:numId w:val="46"/>
        </w:numPr>
        <w:autoSpaceDE w:val="0"/>
        <w:autoSpaceDN w:val="0"/>
        <w:adjustRightInd w:val="0"/>
        <w:spacing w:after="200" w:line="240" w:lineRule="auto"/>
        <w:ind w:left="0" w:firstLine="567"/>
        <w:contextualSpacing/>
        <w:rPr>
          <w:sz w:val="24"/>
          <w:szCs w:val="24"/>
        </w:rPr>
      </w:pPr>
      <w:r w:rsidRPr="00C227B7">
        <w:rPr>
          <w:sz w:val="24"/>
          <w:szCs w:val="24"/>
        </w:rPr>
        <w:t>Заказчик обязуется оплатить выполненные работы в размере, в сроки и в порядке, предусмотренные настоящим Договором.</w:t>
      </w:r>
    </w:p>
    <w:p w14:paraId="407F93A4" w14:textId="77777777" w:rsidR="00C227B7" w:rsidRPr="00C227B7" w:rsidRDefault="00C227B7" w:rsidP="002C6EBE">
      <w:pPr>
        <w:widowControl w:val="0"/>
        <w:numPr>
          <w:ilvl w:val="1"/>
          <w:numId w:val="46"/>
        </w:numPr>
        <w:autoSpaceDE w:val="0"/>
        <w:autoSpaceDN w:val="0"/>
        <w:adjustRightInd w:val="0"/>
        <w:spacing w:after="200" w:line="240" w:lineRule="auto"/>
        <w:ind w:left="0" w:firstLine="567"/>
        <w:contextualSpacing/>
        <w:rPr>
          <w:sz w:val="24"/>
          <w:szCs w:val="24"/>
        </w:rPr>
      </w:pPr>
      <w:r w:rsidRPr="00C227B7">
        <w:rPr>
          <w:sz w:val="24"/>
          <w:szCs w:val="24"/>
        </w:rPr>
        <w:t>Права Заказчика:</w:t>
      </w:r>
    </w:p>
    <w:p w14:paraId="794FC98D" w14:textId="77777777" w:rsidR="00C227B7" w:rsidRPr="00C227B7" w:rsidRDefault="00C227B7" w:rsidP="002C6EBE">
      <w:pPr>
        <w:widowControl w:val="0"/>
        <w:numPr>
          <w:ilvl w:val="2"/>
          <w:numId w:val="46"/>
        </w:numPr>
        <w:tabs>
          <w:tab w:val="left" w:pos="710"/>
        </w:tabs>
        <w:autoSpaceDE w:val="0"/>
        <w:autoSpaceDN w:val="0"/>
        <w:adjustRightInd w:val="0"/>
        <w:spacing w:after="200" w:line="240" w:lineRule="auto"/>
        <w:ind w:left="0" w:firstLine="567"/>
        <w:contextualSpacing/>
        <w:rPr>
          <w:rFonts w:cs="Arial"/>
          <w:sz w:val="24"/>
          <w:szCs w:val="24"/>
        </w:rPr>
      </w:pPr>
      <w:r w:rsidRPr="00C227B7">
        <w:rPr>
          <w:rFonts w:cs="Arial"/>
          <w:sz w:val="24"/>
          <w:szCs w:val="24"/>
        </w:rPr>
        <w:t>Заказчик вправе в любое время проверять ход и качество работы, выполняемой Подрядчиком, не вмешиваясь в его деятельность, а также проверять соблюдение сроков выполнения работ.</w:t>
      </w:r>
    </w:p>
    <w:p w14:paraId="04F4114D" w14:textId="77777777" w:rsidR="00C227B7" w:rsidRPr="00C227B7" w:rsidRDefault="00C227B7" w:rsidP="002C6EBE">
      <w:pPr>
        <w:widowControl w:val="0"/>
        <w:numPr>
          <w:ilvl w:val="2"/>
          <w:numId w:val="46"/>
        </w:numPr>
        <w:tabs>
          <w:tab w:val="left" w:pos="710"/>
        </w:tabs>
        <w:autoSpaceDE w:val="0"/>
        <w:autoSpaceDN w:val="0"/>
        <w:adjustRightInd w:val="0"/>
        <w:spacing w:after="200" w:line="240" w:lineRule="auto"/>
        <w:ind w:left="0" w:firstLine="567"/>
        <w:contextualSpacing/>
        <w:rPr>
          <w:rFonts w:cs="Arial"/>
          <w:sz w:val="24"/>
          <w:szCs w:val="24"/>
        </w:rPr>
      </w:pPr>
      <w:r w:rsidRPr="00C227B7">
        <w:rPr>
          <w:rFonts w:cs="Arial"/>
          <w:sz w:val="24"/>
          <w:szCs w:val="24"/>
        </w:rPr>
        <w:t>Заказчик вправе не допускать специалистов Подрядчика к работе, если не будут соблюдены условия п.3.1.3, 3.1.4. настоящего договора. В данном случае оплата согласно п.5.2. настоящего Договора, не производится.</w:t>
      </w:r>
    </w:p>
    <w:p w14:paraId="224859D1" w14:textId="77777777" w:rsidR="00C227B7" w:rsidRPr="00C227B7" w:rsidRDefault="00C227B7" w:rsidP="002C6EBE">
      <w:pPr>
        <w:widowControl w:val="0"/>
        <w:numPr>
          <w:ilvl w:val="1"/>
          <w:numId w:val="46"/>
        </w:numPr>
        <w:autoSpaceDE w:val="0"/>
        <w:autoSpaceDN w:val="0"/>
        <w:adjustRightInd w:val="0"/>
        <w:spacing w:after="200" w:line="240" w:lineRule="auto"/>
        <w:ind w:left="0" w:firstLine="567"/>
        <w:contextualSpacing/>
        <w:rPr>
          <w:sz w:val="24"/>
          <w:szCs w:val="24"/>
        </w:rPr>
      </w:pPr>
      <w:r w:rsidRPr="00C227B7">
        <w:rPr>
          <w:sz w:val="24"/>
          <w:szCs w:val="24"/>
        </w:rPr>
        <w:t>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4CAA6C29" w14:textId="77777777" w:rsidR="00C227B7" w:rsidRPr="00C227B7" w:rsidRDefault="00C227B7" w:rsidP="002C6EBE">
      <w:pPr>
        <w:widowControl w:val="0"/>
        <w:numPr>
          <w:ilvl w:val="1"/>
          <w:numId w:val="46"/>
        </w:numPr>
        <w:autoSpaceDE w:val="0"/>
        <w:autoSpaceDN w:val="0"/>
        <w:adjustRightInd w:val="0"/>
        <w:spacing w:after="200" w:line="240" w:lineRule="auto"/>
        <w:ind w:left="0" w:firstLine="567"/>
        <w:contextualSpacing/>
        <w:rPr>
          <w:sz w:val="24"/>
          <w:szCs w:val="24"/>
        </w:rPr>
      </w:pPr>
      <w:r w:rsidRPr="00C227B7">
        <w:rPr>
          <w:sz w:val="24"/>
          <w:szCs w:val="24"/>
        </w:rPr>
        <w:t>В случае получения документов, не соответствующих требованиям законодательства РФ и настоящего договора, Заказчик обязан в течение 5 (пяти) рабочих дней проинформировать об этом Подрядчика с указанием конкретных допущенных нарушений.</w:t>
      </w:r>
    </w:p>
    <w:p w14:paraId="41043471" w14:textId="77777777" w:rsidR="00C227B7" w:rsidRPr="00C227B7" w:rsidRDefault="00C227B7" w:rsidP="002C6EBE">
      <w:pPr>
        <w:widowControl w:val="0"/>
        <w:numPr>
          <w:ilvl w:val="1"/>
          <w:numId w:val="46"/>
        </w:numPr>
        <w:autoSpaceDE w:val="0"/>
        <w:autoSpaceDN w:val="0"/>
        <w:adjustRightInd w:val="0"/>
        <w:spacing w:after="200" w:line="240" w:lineRule="auto"/>
        <w:ind w:left="0" w:firstLine="567"/>
        <w:contextualSpacing/>
        <w:rPr>
          <w:sz w:val="24"/>
          <w:szCs w:val="24"/>
        </w:rPr>
      </w:pPr>
      <w:r w:rsidRPr="00C227B7">
        <w:rPr>
          <w:sz w:val="24"/>
          <w:szCs w:val="24"/>
        </w:rPr>
        <w:t>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595C9AD5" w14:textId="77777777" w:rsidR="00C227B7" w:rsidRPr="00C227B7" w:rsidRDefault="00C227B7" w:rsidP="002C6EBE">
      <w:pPr>
        <w:widowControl w:val="0"/>
        <w:numPr>
          <w:ilvl w:val="1"/>
          <w:numId w:val="46"/>
        </w:numPr>
        <w:autoSpaceDE w:val="0"/>
        <w:autoSpaceDN w:val="0"/>
        <w:adjustRightInd w:val="0"/>
        <w:spacing w:after="200" w:line="240" w:lineRule="auto"/>
        <w:ind w:left="0" w:firstLine="567"/>
        <w:contextualSpacing/>
        <w:rPr>
          <w:sz w:val="24"/>
          <w:szCs w:val="24"/>
        </w:rPr>
      </w:pPr>
      <w:r w:rsidRPr="00C227B7">
        <w:rPr>
          <w:sz w:val="24"/>
          <w:szCs w:val="24"/>
        </w:rPr>
        <w:t xml:space="preserve">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w:t>
      </w:r>
    </w:p>
    <w:p w14:paraId="50ACB7AB" w14:textId="77777777" w:rsidR="00C227B7" w:rsidRPr="00C227B7" w:rsidRDefault="00C227B7" w:rsidP="002C6EBE">
      <w:pPr>
        <w:widowControl w:val="0"/>
        <w:autoSpaceDE w:val="0"/>
        <w:autoSpaceDN w:val="0"/>
        <w:adjustRightInd w:val="0"/>
        <w:spacing w:line="240" w:lineRule="auto"/>
        <w:ind w:firstLine="556"/>
        <w:rPr>
          <w:sz w:val="24"/>
          <w:szCs w:val="24"/>
        </w:rPr>
      </w:pPr>
      <w:r w:rsidRPr="00C227B7">
        <w:rPr>
          <w:sz w:val="24"/>
          <w:szCs w:val="24"/>
        </w:rPr>
        <w:t>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w:t>
      </w:r>
    </w:p>
    <w:p w14:paraId="0D0EF03E" w14:textId="77777777" w:rsidR="00C227B7" w:rsidRPr="00C227B7" w:rsidRDefault="00C227B7" w:rsidP="002C6EBE">
      <w:pPr>
        <w:widowControl w:val="0"/>
        <w:autoSpaceDE w:val="0"/>
        <w:autoSpaceDN w:val="0"/>
        <w:adjustRightInd w:val="0"/>
        <w:spacing w:line="240" w:lineRule="auto"/>
        <w:ind w:firstLine="556"/>
        <w:rPr>
          <w:sz w:val="24"/>
          <w:szCs w:val="24"/>
        </w:rPr>
      </w:pPr>
      <w:r w:rsidRPr="00C227B7">
        <w:rPr>
          <w:sz w:val="24"/>
          <w:szCs w:val="24"/>
        </w:rPr>
        <w:t xml:space="preserve">Вместе с оригиналами документов, подтверждающих выполнение работ, направляются </w:t>
      </w:r>
      <w:r w:rsidRPr="00C227B7">
        <w:rPr>
          <w:sz w:val="24"/>
          <w:szCs w:val="24"/>
        </w:rPr>
        <w:lastRenderedPageBreak/>
        <w:t>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11233B31" w14:textId="77777777" w:rsidR="00C227B7" w:rsidRPr="00C227B7" w:rsidRDefault="00C227B7" w:rsidP="002C6EBE">
      <w:pPr>
        <w:widowControl w:val="0"/>
        <w:autoSpaceDE w:val="0"/>
        <w:autoSpaceDN w:val="0"/>
        <w:adjustRightInd w:val="0"/>
        <w:spacing w:line="240" w:lineRule="auto"/>
        <w:ind w:firstLine="556"/>
        <w:rPr>
          <w:sz w:val="24"/>
          <w:szCs w:val="24"/>
        </w:rPr>
      </w:pPr>
      <w:r w:rsidRPr="00C227B7">
        <w:rPr>
          <w:sz w:val="24"/>
          <w:szCs w:val="24"/>
        </w:rPr>
        <w:t>3.10. Первичные учётные документы, составляемые во исполнении обязательств Сторон по настоящему договору, в соответствии с требованиями ст.9 Федерального закона от 06.12.2011 №402-ФЗ "О бухгалтерском учете", должны содержать следующие обязательные реквизиты:</w:t>
      </w:r>
    </w:p>
    <w:p w14:paraId="0FA270EA" w14:textId="77777777" w:rsidR="00C227B7" w:rsidRPr="00C227B7" w:rsidRDefault="00C227B7" w:rsidP="002C6EBE">
      <w:pPr>
        <w:widowControl w:val="0"/>
        <w:autoSpaceDE w:val="0"/>
        <w:autoSpaceDN w:val="0"/>
        <w:adjustRightInd w:val="0"/>
        <w:spacing w:line="240" w:lineRule="auto"/>
        <w:ind w:firstLine="556"/>
        <w:rPr>
          <w:sz w:val="24"/>
          <w:szCs w:val="24"/>
        </w:rPr>
      </w:pPr>
      <w:r w:rsidRPr="00C227B7">
        <w:rPr>
          <w:sz w:val="24"/>
          <w:szCs w:val="24"/>
        </w:rPr>
        <w:t>- наименование документа;</w:t>
      </w:r>
    </w:p>
    <w:p w14:paraId="65D277A1" w14:textId="77777777" w:rsidR="00C227B7" w:rsidRPr="00C227B7" w:rsidRDefault="00C227B7" w:rsidP="002C6EBE">
      <w:pPr>
        <w:widowControl w:val="0"/>
        <w:autoSpaceDE w:val="0"/>
        <w:autoSpaceDN w:val="0"/>
        <w:adjustRightInd w:val="0"/>
        <w:spacing w:line="240" w:lineRule="auto"/>
        <w:ind w:firstLine="556"/>
        <w:rPr>
          <w:sz w:val="24"/>
          <w:szCs w:val="24"/>
        </w:rPr>
      </w:pPr>
      <w:r w:rsidRPr="00C227B7">
        <w:rPr>
          <w:sz w:val="24"/>
          <w:szCs w:val="24"/>
        </w:rPr>
        <w:t>- дату составления документа;</w:t>
      </w:r>
    </w:p>
    <w:p w14:paraId="56444549" w14:textId="77777777" w:rsidR="00C227B7" w:rsidRPr="00C227B7" w:rsidRDefault="00C227B7" w:rsidP="002C6EBE">
      <w:pPr>
        <w:widowControl w:val="0"/>
        <w:autoSpaceDE w:val="0"/>
        <w:autoSpaceDN w:val="0"/>
        <w:adjustRightInd w:val="0"/>
        <w:spacing w:line="240" w:lineRule="auto"/>
        <w:ind w:firstLine="556"/>
        <w:rPr>
          <w:sz w:val="24"/>
          <w:szCs w:val="24"/>
        </w:rPr>
      </w:pPr>
      <w:r w:rsidRPr="00C227B7">
        <w:rPr>
          <w:sz w:val="24"/>
          <w:szCs w:val="24"/>
        </w:rPr>
        <w:t>- наименование экономического субъекта, составившего документ;</w:t>
      </w:r>
    </w:p>
    <w:p w14:paraId="1422EDA5" w14:textId="77777777" w:rsidR="00C227B7" w:rsidRPr="00C227B7" w:rsidRDefault="00C227B7" w:rsidP="002C6EBE">
      <w:pPr>
        <w:widowControl w:val="0"/>
        <w:autoSpaceDE w:val="0"/>
        <w:autoSpaceDN w:val="0"/>
        <w:adjustRightInd w:val="0"/>
        <w:spacing w:line="240" w:lineRule="auto"/>
        <w:ind w:firstLine="556"/>
        <w:rPr>
          <w:sz w:val="24"/>
          <w:szCs w:val="24"/>
        </w:rPr>
      </w:pPr>
      <w:r w:rsidRPr="00C227B7">
        <w:rPr>
          <w:sz w:val="24"/>
          <w:szCs w:val="24"/>
        </w:rPr>
        <w:t>- содержание факта хозяйственной жизни;</w:t>
      </w:r>
    </w:p>
    <w:p w14:paraId="1B038A8A" w14:textId="77777777" w:rsidR="00C227B7" w:rsidRPr="00C227B7" w:rsidRDefault="00C227B7" w:rsidP="002C6EBE">
      <w:pPr>
        <w:widowControl w:val="0"/>
        <w:autoSpaceDE w:val="0"/>
        <w:autoSpaceDN w:val="0"/>
        <w:adjustRightInd w:val="0"/>
        <w:spacing w:line="240" w:lineRule="auto"/>
        <w:ind w:firstLine="556"/>
        <w:rPr>
          <w:sz w:val="24"/>
          <w:szCs w:val="24"/>
        </w:rPr>
      </w:pPr>
      <w:r w:rsidRPr="00C227B7">
        <w:rPr>
          <w:sz w:val="24"/>
          <w:szCs w:val="24"/>
        </w:rPr>
        <w:t>- номер и дату договора;</w:t>
      </w:r>
    </w:p>
    <w:p w14:paraId="71E6A16D" w14:textId="77777777" w:rsidR="00C227B7" w:rsidRPr="00C227B7" w:rsidRDefault="00C227B7" w:rsidP="002C6EBE">
      <w:pPr>
        <w:widowControl w:val="0"/>
        <w:autoSpaceDE w:val="0"/>
        <w:autoSpaceDN w:val="0"/>
        <w:adjustRightInd w:val="0"/>
        <w:spacing w:line="240" w:lineRule="auto"/>
        <w:ind w:firstLine="556"/>
        <w:rPr>
          <w:sz w:val="24"/>
          <w:szCs w:val="24"/>
        </w:rPr>
      </w:pPr>
      <w:r w:rsidRPr="00C227B7">
        <w:rPr>
          <w:sz w:val="24"/>
          <w:szCs w:val="24"/>
        </w:rPr>
        <w:t>- величину натурального и (или) денежного измерения факта хозяйственной жизни с указанием единиц измерения;</w:t>
      </w:r>
    </w:p>
    <w:p w14:paraId="37CBD5DF" w14:textId="77777777" w:rsidR="00C227B7" w:rsidRPr="00C227B7" w:rsidRDefault="00C227B7" w:rsidP="002C6EBE">
      <w:pPr>
        <w:widowControl w:val="0"/>
        <w:autoSpaceDE w:val="0"/>
        <w:autoSpaceDN w:val="0"/>
        <w:adjustRightInd w:val="0"/>
        <w:spacing w:line="240" w:lineRule="auto"/>
        <w:ind w:firstLine="556"/>
        <w:rPr>
          <w:sz w:val="24"/>
          <w:szCs w:val="24"/>
        </w:rPr>
      </w:pPr>
      <w:r w:rsidRPr="00C227B7">
        <w:rPr>
          <w:sz w:val="24"/>
          <w:szCs w:val="24"/>
        </w:rPr>
        <w:t>- 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21D8AED8" w14:textId="77777777" w:rsidR="00C227B7" w:rsidRPr="00C227B7" w:rsidRDefault="00C227B7" w:rsidP="002C6EBE">
      <w:pPr>
        <w:widowControl w:val="0"/>
        <w:tabs>
          <w:tab w:val="left" w:pos="451"/>
        </w:tabs>
        <w:autoSpaceDE w:val="0"/>
        <w:autoSpaceDN w:val="0"/>
        <w:adjustRightInd w:val="0"/>
        <w:spacing w:line="240" w:lineRule="atLeast"/>
        <w:ind w:firstLine="556"/>
        <w:rPr>
          <w:sz w:val="24"/>
          <w:szCs w:val="24"/>
        </w:rPr>
      </w:pPr>
    </w:p>
    <w:p w14:paraId="10B85E5A" w14:textId="77777777" w:rsidR="00C227B7" w:rsidRPr="00C227B7" w:rsidRDefault="00C227B7" w:rsidP="002C6EBE">
      <w:pPr>
        <w:widowControl w:val="0"/>
        <w:numPr>
          <w:ilvl w:val="0"/>
          <w:numId w:val="46"/>
        </w:numPr>
        <w:autoSpaceDE w:val="0"/>
        <w:autoSpaceDN w:val="0"/>
        <w:adjustRightInd w:val="0"/>
        <w:spacing w:after="200" w:line="240" w:lineRule="atLeast"/>
        <w:ind w:left="0" w:firstLine="556"/>
        <w:contextualSpacing/>
        <w:rPr>
          <w:b/>
          <w:bCs/>
          <w:sz w:val="24"/>
          <w:szCs w:val="24"/>
        </w:rPr>
      </w:pPr>
      <w:r w:rsidRPr="00C227B7">
        <w:rPr>
          <w:b/>
          <w:bCs/>
          <w:sz w:val="24"/>
          <w:szCs w:val="24"/>
        </w:rPr>
        <w:t>Сроки работ</w:t>
      </w:r>
    </w:p>
    <w:p w14:paraId="0C0859EC" w14:textId="77777777" w:rsidR="00C227B7" w:rsidRPr="00C227B7" w:rsidRDefault="00C227B7" w:rsidP="002C6EBE">
      <w:pPr>
        <w:autoSpaceDE w:val="0"/>
        <w:autoSpaceDN w:val="0"/>
        <w:adjustRightInd w:val="0"/>
        <w:spacing w:line="240" w:lineRule="atLeast"/>
        <w:ind w:firstLine="556"/>
        <w:rPr>
          <w:sz w:val="24"/>
          <w:szCs w:val="24"/>
        </w:rPr>
      </w:pPr>
      <w:r w:rsidRPr="00C227B7">
        <w:rPr>
          <w:sz w:val="24"/>
          <w:szCs w:val="24"/>
        </w:rPr>
        <w:t>4.1. Работы, предусмотренные настоящим Договором, осуществляются Подрядчиком в следующие сроки:</w:t>
      </w:r>
    </w:p>
    <w:p w14:paraId="376E6131" w14:textId="77777777" w:rsidR="00C227B7" w:rsidRPr="00C227B7" w:rsidRDefault="00C227B7" w:rsidP="002C6EBE">
      <w:pPr>
        <w:widowControl w:val="0"/>
        <w:tabs>
          <w:tab w:val="left" w:pos="883"/>
        </w:tabs>
        <w:autoSpaceDE w:val="0"/>
        <w:autoSpaceDN w:val="0"/>
        <w:adjustRightInd w:val="0"/>
        <w:spacing w:line="240" w:lineRule="atLeast"/>
        <w:ind w:firstLine="556"/>
        <w:rPr>
          <w:sz w:val="24"/>
          <w:szCs w:val="24"/>
        </w:rPr>
      </w:pPr>
      <w:r w:rsidRPr="00C227B7">
        <w:rPr>
          <w:sz w:val="24"/>
          <w:szCs w:val="24"/>
        </w:rPr>
        <w:t>- Начало этапов работ в отношении Объекта – с момента получения Заявки;</w:t>
      </w:r>
    </w:p>
    <w:p w14:paraId="20935FF5" w14:textId="77777777" w:rsidR="00C227B7" w:rsidRPr="00C227B7" w:rsidRDefault="00C227B7" w:rsidP="002C6EBE">
      <w:pPr>
        <w:widowControl w:val="0"/>
        <w:tabs>
          <w:tab w:val="left" w:pos="883"/>
        </w:tabs>
        <w:autoSpaceDE w:val="0"/>
        <w:autoSpaceDN w:val="0"/>
        <w:adjustRightInd w:val="0"/>
        <w:spacing w:line="240" w:lineRule="atLeast"/>
        <w:ind w:firstLine="556"/>
        <w:rPr>
          <w:sz w:val="24"/>
          <w:szCs w:val="24"/>
        </w:rPr>
      </w:pPr>
      <w:r w:rsidRPr="00C227B7">
        <w:rPr>
          <w:sz w:val="24"/>
          <w:szCs w:val="24"/>
        </w:rPr>
        <w:t>- Выполнение работ в сроки, указанные в Приложении №2 к настоящему Договору;</w:t>
      </w:r>
    </w:p>
    <w:p w14:paraId="50D4F499" w14:textId="77777777" w:rsidR="00C227B7" w:rsidRPr="00C227B7" w:rsidRDefault="00C227B7" w:rsidP="002C6EBE">
      <w:pPr>
        <w:spacing w:line="240" w:lineRule="atLeast"/>
        <w:ind w:firstLine="556"/>
        <w:rPr>
          <w:sz w:val="24"/>
          <w:szCs w:val="24"/>
        </w:rPr>
      </w:pPr>
      <w:r w:rsidRPr="00C227B7">
        <w:rPr>
          <w:sz w:val="24"/>
          <w:szCs w:val="24"/>
        </w:rPr>
        <w:t>4.2. Сроки выполнения работ могут быть изменены сторонами путём заключения Дополнительных соглашений к настоящему Договору.</w:t>
      </w:r>
    </w:p>
    <w:p w14:paraId="14B86D13" w14:textId="77777777" w:rsidR="00C227B7" w:rsidRPr="00C227B7" w:rsidRDefault="00C227B7" w:rsidP="002C6EBE">
      <w:pPr>
        <w:spacing w:line="240" w:lineRule="atLeast"/>
        <w:rPr>
          <w:sz w:val="24"/>
          <w:szCs w:val="24"/>
        </w:rPr>
      </w:pPr>
    </w:p>
    <w:p w14:paraId="023D1D11" w14:textId="77777777" w:rsidR="00C227B7" w:rsidRPr="00C227B7" w:rsidRDefault="00C227B7" w:rsidP="002C6EBE">
      <w:pPr>
        <w:widowControl w:val="0"/>
        <w:numPr>
          <w:ilvl w:val="0"/>
          <w:numId w:val="46"/>
        </w:numPr>
        <w:autoSpaceDE w:val="0"/>
        <w:autoSpaceDN w:val="0"/>
        <w:adjustRightInd w:val="0"/>
        <w:spacing w:after="200" w:line="240" w:lineRule="atLeast"/>
        <w:ind w:left="0" w:firstLine="0"/>
        <w:contextualSpacing/>
        <w:rPr>
          <w:b/>
          <w:sz w:val="24"/>
          <w:szCs w:val="24"/>
        </w:rPr>
      </w:pPr>
      <w:r w:rsidRPr="00C227B7">
        <w:rPr>
          <w:b/>
          <w:sz w:val="24"/>
          <w:szCs w:val="24"/>
        </w:rPr>
        <w:t>Стоимость работ</w:t>
      </w:r>
    </w:p>
    <w:p w14:paraId="7D90BA43" w14:textId="77777777" w:rsidR="00C227B7" w:rsidRPr="00C227B7" w:rsidRDefault="00C227B7" w:rsidP="002C6EBE">
      <w:pPr>
        <w:spacing w:line="240" w:lineRule="auto"/>
        <w:ind w:right="-2"/>
        <w:rPr>
          <w:sz w:val="24"/>
          <w:szCs w:val="24"/>
        </w:rPr>
      </w:pPr>
      <w:r w:rsidRPr="00C227B7">
        <w:rPr>
          <w:sz w:val="24"/>
          <w:szCs w:val="24"/>
        </w:rPr>
        <w:t xml:space="preserve">5.1. Стоимость работ по настоящему Договору определена в соответствии Приложением №1 к настоящему Договору и составляет </w:t>
      </w:r>
      <w:r w:rsidRPr="00C227B7">
        <w:rPr>
          <w:b/>
          <w:sz w:val="24"/>
          <w:szCs w:val="24"/>
        </w:rPr>
        <w:t xml:space="preserve">___________________________________ (_____________________________________________) </w:t>
      </w:r>
      <w:r w:rsidRPr="00C227B7">
        <w:rPr>
          <w:sz w:val="24"/>
          <w:szCs w:val="24"/>
        </w:rPr>
        <w:t>рублей, _______ копейки, с учетом НДС 20% в размере ____________________________________ руб. ___ копеек / НДС не предусмотрен.</w:t>
      </w:r>
    </w:p>
    <w:p w14:paraId="3446992C" w14:textId="77777777" w:rsidR="00C227B7" w:rsidRPr="00C227B7" w:rsidRDefault="00C227B7" w:rsidP="00C227B7">
      <w:pPr>
        <w:spacing w:line="240" w:lineRule="atLeast"/>
        <w:rPr>
          <w:b/>
          <w:sz w:val="24"/>
          <w:szCs w:val="24"/>
        </w:rPr>
      </w:pPr>
      <w:r w:rsidRPr="00C227B7">
        <w:rPr>
          <w:sz w:val="24"/>
          <w:szCs w:val="24"/>
        </w:rPr>
        <w:t>Цена договора включает в себя расходы на проведение полной дефектоскопии Объектов, расположенных на филиалах АО «</w:t>
      </w:r>
      <w:proofErr w:type="spellStart"/>
      <w:r w:rsidRPr="00C227B7">
        <w:rPr>
          <w:sz w:val="24"/>
          <w:szCs w:val="24"/>
        </w:rPr>
        <w:t>Саханефтегазсбыт</w:t>
      </w:r>
      <w:proofErr w:type="spellEnd"/>
      <w:r w:rsidRPr="00C227B7">
        <w:rPr>
          <w:sz w:val="24"/>
          <w:szCs w:val="24"/>
        </w:rPr>
        <w:t xml:space="preserve">», разработку мероприятий по устранению выявленных дефектов (подготовка дефектной ведомости в соответствии со строительными нормами для подготовки сметной документации) и осуществление контрольной проверки выполненных ремонтных работ с оформлением технических отчетов по результатам 1 этапа и выдачей заключения ЭПБ по результатам 2 этапа, </w:t>
      </w:r>
      <w:r w:rsidRPr="00C227B7">
        <w:rPr>
          <w:b/>
          <w:sz w:val="24"/>
          <w:szCs w:val="24"/>
        </w:rPr>
        <w:t>расходы на проезд, проживание, командировочные расходы специалистов Подрядчика в отношении 1 этапа работ,</w:t>
      </w:r>
      <w:r w:rsidRPr="00C227B7">
        <w:rPr>
          <w:sz w:val="24"/>
          <w:szCs w:val="24"/>
        </w:rPr>
        <w:t xml:space="preserve"> а также расходы на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136F0F12" w14:textId="77777777" w:rsidR="00C227B7" w:rsidRPr="00C227B7" w:rsidRDefault="00C227B7" w:rsidP="00C227B7">
      <w:pPr>
        <w:spacing w:line="240" w:lineRule="atLeast"/>
        <w:rPr>
          <w:sz w:val="24"/>
          <w:szCs w:val="24"/>
        </w:rPr>
      </w:pPr>
      <w:r w:rsidRPr="00C227B7">
        <w:rPr>
          <w:sz w:val="24"/>
          <w:szCs w:val="24"/>
        </w:rPr>
        <w:t>5.2. В случае если, после проведения 1 этапа работ требуется выполнение 2 этапа работ, то Заказчик возмещает Подрядчику:</w:t>
      </w:r>
    </w:p>
    <w:p w14:paraId="26A1D01A" w14:textId="77777777" w:rsidR="00C227B7" w:rsidRPr="00C227B7" w:rsidRDefault="00C227B7" w:rsidP="00C227B7">
      <w:pPr>
        <w:spacing w:line="240" w:lineRule="atLeast"/>
        <w:rPr>
          <w:sz w:val="24"/>
          <w:szCs w:val="24"/>
        </w:rPr>
      </w:pPr>
      <w:r w:rsidRPr="00C227B7">
        <w:rPr>
          <w:sz w:val="24"/>
          <w:szCs w:val="24"/>
        </w:rPr>
        <w:t>- транспортные расходы от г. Якутска до места расположения Объекта Заказчика (либо от места, находящегося ближе к месту расположения Объекта, с наименьшей стоимостью транспортных расходов), и обратно в г. Якутск (либо до места, расположенного ближе к месту расположения Объекта, с наименьшей стоимостью транспортных расходов), на специалистов Подрядчика, при предъявлении подтверждающих документов.</w:t>
      </w:r>
    </w:p>
    <w:p w14:paraId="28B92F84" w14:textId="77777777" w:rsidR="00C227B7" w:rsidRPr="00C227B7" w:rsidRDefault="00C227B7" w:rsidP="00C227B7">
      <w:pPr>
        <w:spacing w:line="240" w:lineRule="atLeast"/>
        <w:rPr>
          <w:sz w:val="24"/>
          <w:szCs w:val="24"/>
        </w:rPr>
      </w:pPr>
      <w:r w:rsidRPr="00C227B7">
        <w:rPr>
          <w:sz w:val="24"/>
          <w:szCs w:val="24"/>
        </w:rPr>
        <w:t>- расходы на проживание и суточные (не более 700 рублей) на специалистов Подрядчика, на время проведения работ в местах нахождения Объекта Заказчика, при предъявлении подтверждающих документов.</w:t>
      </w:r>
    </w:p>
    <w:p w14:paraId="6360AC06" w14:textId="77777777" w:rsidR="00C227B7" w:rsidRPr="00C227B7" w:rsidRDefault="00C227B7" w:rsidP="00C227B7">
      <w:pPr>
        <w:spacing w:line="240" w:lineRule="atLeast"/>
        <w:rPr>
          <w:sz w:val="24"/>
          <w:szCs w:val="24"/>
        </w:rPr>
      </w:pPr>
      <w:r w:rsidRPr="00C227B7">
        <w:rPr>
          <w:sz w:val="24"/>
          <w:szCs w:val="24"/>
        </w:rPr>
        <w:t>5.3. Если в ходе проверки предоставленных документов, указанных в п.5.2 настоящего Договора, будет установлено, что в момент выполнения 2 этапа работ специалисты Подрядчика командировались на другие объекты, не относящиеся к Объектам Заказчика, чем увеличивали количество суточных расходов и стоимость проживания, оплата расходов Подрядчика, указанных в п.5.2 настоящего Договора, не производится в полном объеме.</w:t>
      </w:r>
    </w:p>
    <w:p w14:paraId="0EB4508D" w14:textId="77777777" w:rsidR="00C227B7" w:rsidRPr="00C227B7" w:rsidRDefault="00C227B7" w:rsidP="00C227B7">
      <w:pPr>
        <w:spacing w:line="240" w:lineRule="atLeast"/>
        <w:rPr>
          <w:sz w:val="24"/>
          <w:szCs w:val="24"/>
        </w:rPr>
      </w:pPr>
      <w:r w:rsidRPr="00C227B7">
        <w:rPr>
          <w:sz w:val="24"/>
          <w:szCs w:val="24"/>
        </w:rPr>
        <w:t xml:space="preserve">5.4. В случае, указанном п.2.6 настоящего договора, оплата п.5.2 Заказчиком не производится. </w:t>
      </w:r>
    </w:p>
    <w:p w14:paraId="3682FA0E" w14:textId="77777777" w:rsidR="00C227B7" w:rsidRPr="00C227B7" w:rsidRDefault="00C227B7" w:rsidP="00C227B7">
      <w:pPr>
        <w:spacing w:line="240" w:lineRule="atLeast"/>
        <w:rPr>
          <w:sz w:val="24"/>
          <w:szCs w:val="24"/>
        </w:rPr>
      </w:pPr>
      <w:r w:rsidRPr="00C227B7">
        <w:rPr>
          <w:sz w:val="24"/>
          <w:szCs w:val="24"/>
        </w:rPr>
        <w:t>5.5. Стоимость работ может быть изменена только по соглашению Сторон путём заключения Дополнительных соглашений к настоящему Договору.</w:t>
      </w:r>
    </w:p>
    <w:p w14:paraId="59BFB3D7" w14:textId="77777777" w:rsidR="00C227B7" w:rsidRPr="00C227B7" w:rsidRDefault="00C227B7" w:rsidP="00C227B7">
      <w:pPr>
        <w:spacing w:line="240" w:lineRule="atLeast"/>
        <w:rPr>
          <w:sz w:val="24"/>
          <w:szCs w:val="24"/>
        </w:rPr>
      </w:pPr>
    </w:p>
    <w:p w14:paraId="2A632742" w14:textId="77777777" w:rsidR="00C227B7" w:rsidRPr="00C227B7" w:rsidRDefault="00C227B7" w:rsidP="00C227B7">
      <w:pPr>
        <w:widowControl w:val="0"/>
        <w:numPr>
          <w:ilvl w:val="0"/>
          <w:numId w:val="46"/>
        </w:numPr>
        <w:autoSpaceDE w:val="0"/>
        <w:autoSpaceDN w:val="0"/>
        <w:adjustRightInd w:val="0"/>
        <w:spacing w:after="200" w:line="240" w:lineRule="atLeast"/>
        <w:ind w:left="0" w:firstLine="0"/>
        <w:contextualSpacing/>
        <w:jc w:val="center"/>
        <w:rPr>
          <w:b/>
          <w:sz w:val="24"/>
          <w:szCs w:val="24"/>
        </w:rPr>
      </w:pPr>
      <w:r w:rsidRPr="00C227B7">
        <w:rPr>
          <w:b/>
          <w:sz w:val="24"/>
          <w:szCs w:val="24"/>
        </w:rPr>
        <w:t xml:space="preserve">Порядок расчетов </w:t>
      </w:r>
    </w:p>
    <w:p w14:paraId="38E5D4E3" w14:textId="77777777" w:rsidR="00C227B7" w:rsidRPr="00C227B7" w:rsidRDefault="00C227B7" w:rsidP="00C227B7">
      <w:pPr>
        <w:tabs>
          <w:tab w:val="num" w:pos="0"/>
        </w:tabs>
        <w:spacing w:line="240" w:lineRule="auto"/>
        <w:rPr>
          <w:sz w:val="24"/>
          <w:szCs w:val="24"/>
        </w:rPr>
      </w:pPr>
      <w:r w:rsidRPr="00C227B7">
        <w:rPr>
          <w:sz w:val="24"/>
          <w:szCs w:val="24"/>
        </w:rPr>
        <w:t>6.1. Расчет производится в отношении выполненных объемов работ в следующем порядке:</w:t>
      </w:r>
    </w:p>
    <w:p w14:paraId="6424CDFF" w14:textId="77777777" w:rsidR="00C227B7" w:rsidRPr="00C227B7" w:rsidRDefault="00C227B7" w:rsidP="00C227B7">
      <w:pPr>
        <w:tabs>
          <w:tab w:val="num" w:pos="0"/>
        </w:tabs>
        <w:spacing w:line="240" w:lineRule="auto"/>
        <w:rPr>
          <w:sz w:val="24"/>
          <w:szCs w:val="24"/>
        </w:rPr>
      </w:pPr>
      <w:r w:rsidRPr="00C227B7">
        <w:rPr>
          <w:sz w:val="24"/>
          <w:szCs w:val="24"/>
        </w:rPr>
        <w:t>6.1.1. В случае если по результатам проведения 1 этапа работ будет составлено положительное заключение ЭПБ, то Заказчик выплачивает Подрядчику 100% (сто процентов) от стоимости ЭПБ Объекта, указанной в Приложении №1 настоящего Договора, в течение 7 (семи) рабочих дней со дня подписания между и Подрядчиком Акта приемки работ по 1 этапу работ.</w:t>
      </w:r>
    </w:p>
    <w:p w14:paraId="72FF9F0D" w14:textId="77777777" w:rsidR="00C227B7" w:rsidRPr="00C227B7" w:rsidRDefault="00C227B7" w:rsidP="00C227B7">
      <w:pPr>
        <w:tabs>
          <w:tab w:val="num" w:pos="0"/>
        </w:tabs>
        <w:spacing w:line="240" w:lineRule="auto"/>
        <w:rPr>
          <w:sz w:val="24"/>
          <w:szCs w:val="24"/>
        </w:rPr>
      </w:pPr>
      <w:r w:rsidRPr="00C227B7">
        <w:rPr>
          <w:sz w:val="24"/>
          <w:szCs w:val="24"/>
        </w:rPr>
        <w:t>6.1.2. В случае, предусмотренном п.2.4 настоящего Договора, оплата производится в следующем порядке:</w:t>
      </w:r>
    </w:p>
    <w:p w14:paraId="5385B9BF" w14:textId="77777777" w:rsidR="00C227B7" w:rsidRPr="00C227B7" w:rsidRDefault="00C227B7" w:rsidP="00C227B7">
      <w:pPr>
        <w:tabs>
          <w:tab w:val="num" w:pos="0"/>
        </w:tabs>
        <w:spacing w:line="240" w:lineRule="auto"/>
        <w:rPr>
          <w:sz w:val="24"/>
          <w:szCs w:val="24"/>
        </w:rPr>
      </w:pPr>
      <w:r w:rsidRPr="00C227B7">
        <w:rPr>
          <w:sz w:val="24"/>
          <w:szCs w:val="24"/>
        </w:rPr>
        <w:t>6.1.2.1. Заказчик выплачивает Подрядчику 70% (семьдесят процентов) от стоимости ЭПБ Объекта, указанной в Приложении №1 настоящего Договора, в течение 7 (семи) рабочих дней со дня подписания между Заказчиком и Подрядчиком Акта приемки 1 этапа работ и получения Технического Отчета.</w:t>
      </w:r>
    </w:p>
    <w:p w14:paraId="4C33B053" w14:textId="77777777" w:rsidR="00C227B7" w:rsidRPr="00C227B7" w:rsidRDefault="00C227B7" w:rsidP="00C227B7">
      <w:pPr>
        <w:tabs>
          <w:tab w:val="num" w:pos="0"/>
        </w:tabs>
        <w:spacing w:line="240" w:lineRule="auto"/>
        <w:rPr>
          <w:sz w:val="24"/>
          <w:szCs w:val="24"/>
        </w:rPr>
      </w:pPr>
      <w:r w:rsidRPr="00C227B7">
        <w:rPr>
          <w:sz w:val="24"/>
          <w:szCs w:val="24"/>
        </w:rPr>
        <w:t>6.1.2.2. Оставшиеся 30% (тридцать процентов) Заказчик выплачивает в течение 7 (семи) рабочих дней со дня подписания между Заказчиком и Подрядчиком одного из нижеуказанных документов:</w:t>
      </w:r>
    </w:p>
    <w:p w14:paraId="7600351E" w14:textId="77777777" w:rsidR="00C227B7" w:rsidRPr="00C227B7" w:rsidRDefault="00C227B7" w:rsidP="00C227B7">
      <w:pPr>
        <w:tabs>
          <w:tab w:val="num" w:pos="0"/>
        </w:tabs>
        <w:spacing w:line="240" w:lineRule="auto"/>
        <w:rPr>
          <w:sz w:val="24"/>
          <w:szCs w:val="24"/>
        </w:rPr>
      </w:pPr>
      <w:r w:rsidRPr="00C227B7">
        <w:rPr>
          <w:sz w:val="24"/>
          <w:szCs w:val="24"/>
        </w:rPr>
        <w:t>- Акта приемки выполненных 2 этапа работ, указанного в Приложении №2 настоящего Договора;</w:t>
      </w:r>
    </w:p>
    <w:p w14:paraId="0102BF5B" w14:textId="77777777" w:rsidR="00C227B7" w:rsidRPr="00C227B7" w:rsidRDefault="00C227B7" w:rsidP="00C227B7">
      <w:pPr>
        <w:tabs>
          <w:tab w:val="num" w:pos="0"/>
        </w:tabs>
        <w:spacing w:line="240" w:lineRule="auto"/>
        <w:rPr>
          <w:sz w:val="24"/>
          <w:szCs w:val="24"/>
        </w:rPr>
      </w:pPr>
      <w:r w:rsidRPr="00C227B7">
        <w:rPr>
          <w:sz w:val="24"/>
          <w:szCs w:val="24"/>
        </w:rPr>
        <w:t>- Акта о невозможности выполнения 2 этапа работ (Приложение №5), согласно п.2.8. настоящего Договора.</w:t>
      </w:r>
    </w:p>
    <w:p w14:paraId="6173B87C" w14:textId="77777777" w:rsidR="00C227B7" w:rsidRPr="00C227B7" w:rsidRDefault="00C227B7" w:rsidP="00C227B7">
      <w:pPr>
        <w:tabs>
          <w:tab w:val="num" w:pos="0"/>
        </w:tabs>
        <w:spacing w:line="240" w:lineRule="auto"/>
        <w:rPr>
          <w:sz w:val="24"/>
          <w:szCs w:val="24"/>
        </w:rPr>
      </w:pPr>
      <w:r w:rsidRPr="00C227B7">
        <w:rPr>
          <w:sz w:val="24"/>
          <w:szCs w:val="24"/>
        </w:rPr>
        <w:t>6.1.2.3. В случае подписания Акта о невозможности выполнения 2 этапа работ по причине не проведения ремонта (Приложение №6), согласно п. 2.7. настоящего Договора, оплата оставшихся 30% (тридцать процентов) Заказчиком не производится.</w:t>
      </w:r>
    </w:p>
    <w:p w14:paraId="2F795041" w14:textId="77777777" w:rsidR="00C227B7" w:rsidRPr="00C227B7" w:rsidRDefault="00C227B7" w:rsidP="00C227B7">
      <w:pPr>
        <w:spacing w:line="240" w:lineRule="auto"/>
        <w:rPr>
          <w:sz w:val="24"/>
          <w:szCs w:val="24"/>
        </w:rPr>
      </w:pPr>
      <w:r w:rsidRPr="00C227B7">
        <w:rPr>
          <w:sz w:val="24"/>
          <w:szCs w:val="24"/>
        </w:rPr>
        <w:t xml:space="preserve">6.2. Оплата по настоящему Договору производится в форме безналичного расчета путем перечисления денежных средств на расчетный счет Подрядчика, указанного в разделе 17 настоящего Договора. </w:t>
      </w:r>
    </w:p>
    <w:p w14:paraId="5C089F6F" w14:textId="77777777" w:rsidR="00C227B7" w:rsidRPr="00C227B7" w:rsidRDefault="00C227B7" w:rsidP="00C227B7">
      <w:pPr>
        <w:spacing w:line="240" w:lineRule="auto"/>
        <w:rPr>
          <w:sz w:val="24"/>
          <w:szCs w:val="24"/>
        </w:rPr>
      </w:pPr>
      <w:r w:rsidRPr="00C227B7">
        <w:rPr>
          <w:sz w:val="24"/>
          <w:szCs w:val="24"/>
        </w:rPr>
        <w:t>6.3. Обязательства Заказчика по оплате выполненных работ по настоящему Договору считаются выполненными с даты списания денежных средств с расчетного счета Заказчика.</w:t>
      </w:r>
    </w:p>
    <w:p w14:paraId="51D94CA6" w14:textId="77777777" w:rsidR="00C227B7" w:rsidRPr="00C227B7" w:rsidRDefault="00C227B7" w:rsidP="00C227B7">
      <w:pPr>
        <w:spacing w:line="240" w:lineRule="auto"/>
        <w:rPr>
          <w:sz w:val="24"/>
          <w:szCs w:val="24"/>
        </w:rPr>
      </w:pPr>
      <w:r w:rsidRPr="00C227B7">
        <w:rPr>
          <w:sz w:val="24"/>
          <w:szCs w:val="24"/>
        </w:rPr>
        <w:t>6.4. Сверка взаиморасчетов между Заказчиком и Подрядчиком производится по желанию Сторон в течение 30 (тридцати) календарных дней после полного завершения работ Подрядчиком (включая устранение выявленных недостатков).</w:t>
      </w:r>
    </w:p>
    <w:p w14:paraId="185E68A7" w14:textId="77777777" w:rsidR="00C227B7" w:rsidRPr="00C227B7" w:rsidRDefault="00C227B7" w:rsidP="00C227B7">
      <w:pPr>
        <w:spacing w:line="240" w:lineRule="atLeast"/>
        <w:ind w:firstLine="0"/>
        <w:jc w:val="left"/>
        <w:rPr>
          <w:sz w:val="24"/>
          <w:szCs w:val="24"/>
        </w:rPr>
      </w:pPr>
    </w:p>
    <w:p w14:paraId="78E19B2B" w14:textId="77777777" w:rsidR="00C227B7" w:rsidRPr="00C227B7" w:rsidRDefault="00C227B7" w:rsidP="00C227B7">
      <w:pPr>
        <w:widowControl w:val="0"/>
        <w:numPr>
          <w:ilvl w:val="0"/>
          <w:numId w:val="46"/>
        </w:numPr>
        <w:autoSpaceDE w:val="0"/>
        <w:autoSpaceDN w:val="0"/>
        <w:adjustRightInd w:val="0"/>
        <w:spacing w:after="200" w:line="240" w:lineRule="atLeast"/>
        <w:ind w:left="0" w:firstLine="0"/>
        <w:contextualSpacing/>
        <w:jc w:val="center"/>
        <w:rPr>
          <w:b/>
          <w:sz w:val="24"/>
          <w:szCs w:val="24"/>
        </w:rPr>
      </w:pPr>
      <w:r w:rsidRPr="00C227B7">
        <w:rPr>
          <w:b/>
          <w:sz w:val="24"/>
          <w:szCs w:val="24"/>
        </w:rPr>
        <w:t>Порядок приемки работ</w:t>
      </w:r>
    </w:p>
    <w:p w14:paraId="020AABEC" w14:textId="77777777" w:rsidR="00C227B7" w:rsidRPr="00C227B7" w:rsidRDefault="00C227B7" w:rsidP="00C227B7">
      <w:pPr>
        <w:spacing w:line="240" w:lineRule="atLeast"/>
        <w:rPr>
          <w:sz w:val="24"/>
          <w:szCs w:val="24"/>
        </w:rPr>
      </w:pPr>
      <w:r w:rsidRPr="00C227B7">
        <w:rPr>
          <w:sz w:val="24"/>
          <w:szCs w:val="24"/>
        </w:rPr>
        <w:t>7.1. Работы считаются принятыми с момента подписания между сторонами:</w:t>
      </w:r>
    </w:p>
    <w:p w14:paraId="6E723467" w14:textId="77777777" w:rsidR="00C227B7" w:rsidRPr="00C227B7" w:rsidRDefault="00C227B7" w:rsidP="00C227B7">
      <w:pPr>
        <w:spacing w:line="240" w:lineRule="atLeast"/>
        <w:rPr>
          <w:sz w:val="24"/>
          <w:szCs w:val="24"/>
        </w:rPr>
      </w:pPr>
      <w:r w:rsidRPr="00C227B7">
        <w:rPr>
          <w:sz w:val="24"/>
          <w:szCs w:val="24"/>
        </w:rPr>
        <w:t>- Акта приемки выполненных 1 этапа работ, при отсутствии необходимости выполнения работ по 2 этапу;</w:t>
      </w:r>
    </w:p>
    <w:p w14:paraId="2E51520D" w14:textId="77777777" w:rsidR="00C227B7" w:rsidRPr="00C227B7" w:rsidRDefault="00C227B7" w:rsidP="00C227B7">
      <w:pPr>
        <w:spacing w:line="240" w:lineRule="atLeast"/>
        <w:rPr>
          <w:sz w:val="24"/>
          <w:szCs w:val="24"/>
        </w:rPr>
      </w:pPr>
      <w:r w:rsidRPr="00C227B7">
        <w:rPr>
          <w:sz w:val="24"/>
          <w:szCs w:val="24"/>
        </w:rPr>
        <w:t>-  Акта приемки выполненных работ 2 этапа;</w:t>
      </w:r>
    </w:p>
    <w:p w14:paraId="00C5863B" w14:textId="77777777" w:rsidR="00C227B7" w:rsidRPr="00C227B7" w:rsidRDefault="00C227B7" w:rsidP="00C227B7">
      <w:pPr>
        <w:tabs>
          <w:tab w:val="num" w:pos="0"/>
        </w:tabs>
        <w:spacing w:line="240" w:lineRule="auto"/>
        <w:rPr>
          <w:sz w:val="24"/>
          <w:szCs w:val="24"/>
        </w:rPr>
      </w:pPr>
      <w:r w:rsidRPr="00C227B7">
        <w:rPr>
          <w:sz w:val="24"/>
          <w:szCs w:val="24"/>
        </w:rPr>
        <w:t xml:space="preserve">- Акта о невозможности выполнения 2 этапа работ (Приложения №№5, 6), согласно п.2.7. и п.2.8. настоящего Договора. </w:t>
      </w:r>
    </w:p>
    <w:p w14:paraId="34BB402E" w14:textId="77777777" w:rsidR="00C227B7" w:rsidRPr="00C227B7" w:rsidRDefault="00C227B7" w:rsidP="00C227B7">
      <w:pPr>
        <w:spacing w:line="240" w:lineRule="atLeast"/>
        <w:rPr>
          <w:sz w:val="24"/>
          <w:szCs w:val="24"/>
        </w:rPr>
      </w:pPr>
      <w:r w:rsidRPr="00C227B7">
        <w:rPr>
          <w:sz w:val="24"/>
          <w:szCs w:val="24"/>
        </w:rPr>
        <w:t>7.2. Акт приемки выполненных работ подписывается:</w:t>
      </w:r>
    </w:p>
    <w:p w14:paraId="0E99E7C7" w14:textId="77777777" w:rsidR="00C227B7" w:rsidRPr="00C227B7" w:rsidRDefault="00C227B7" w:rsidP="00C227B7">
      <w:pPr>
        <w:spacing w:line="240" w:lineRule="atLeast"/>
        <w:rPr>
          <w:sz w:val="24"/>
          <w:szCs w:val="24"/>
        </w:rPr>
      </w:pPr>
      <w:r w:rsidRPr="00C227B7">
        <w:rPr>
          <w:sz w:val="24"/>
          <w:szCs w:val="24"/>
        </w:rPr>
        <w:t>- со стороны Заказчика – Генеральным директором, его Заместителями;</w:t>
      </w:r>
    </w:p>
    <w:p w14:paraId="415D6BB6" w14:textId="77777777" w:rsidR="00C227B7" w:rsidRPr="00C227B7" w:rsidRDefault="00C227B7" w:rsidP="00C227B7">
      <w:pPr>
        <w:spacing w:line="240" w:lineRule="atLeast"/>
        <w:rPr>
          <w:sz w:val="24"/>
          <w:szCs w:val="24"/>
        </w:rPr>
      </w:pPr>
      <w:r w:rsidRPr="00C227B7">
        <w:rPr>
          <w:sz w:val="24"/>
          <w:szCs w:val="24"/>
        </w:rPr>
        <w:t>- со стороны Подрядчика – Руководителем, либо лицом, его замещающим.</w:t>
      </w:r>
    </w:p>
    <w:p w14:paraId="37F9FFF8" w14:textId="77777777" w:rsidR="00C227B7" w:rsidRPr="00C227B7" w:rsidRDefault="00C227B7" w:rsidP="00C227B7">
      <w:pPr>
        <w:spacing w:line="240" w:lineRule="atLeast"/>
        <w:rPr>
          <w:sz w:val="24"/>
          <w:szCs w:val="24"/>
        </w:rPr>
      </w:pPr>
      <w:r w:rsidRPr="00C227B7">
        <w:rPr>
          <w:sz w:val="24"/>
          <w:szCs w:val="24"/>
        </w:rPr>
        <w:t>В случае отказа кем-либо из Сторон в подписании акта приемки выполнения работ, без указания причин отказа, либо без аргументированного письменного возражения, в течении 5 рабочих дней с момента предоставления акта на подписание, работы считаются выполненными в полном объеме.</w:t>
      </w:r>
    </w:p>
    <w:p w14:paraId="0CDD9CF9" w14:textId="77777777" w:rsidR="00C227B7" w:rsidRPr="00C227B7" w:rsidRDefault="00C227B7" w:rsidP="00C227B7">
      <w:pPr>
        <w:autoSpaceDE w:val="0"/>
        <w:autoSpaceDN w:val="0"/>
        <w:adjustRightInd w:val="0"/>
        <w:spacing w:line="240" w:lineRule="auto"/>
        <w:ind w:right="58"/>
        <w:rPr>
          <w:sz w:val="24"/>
          <w:szCs w:val="24"/>
        </w:rPr>
      </w:pPr>
      <w:r w:rsidRPr="00C227B7">
        <w:rPr>
          <w:sz w:val="24"/>
          <w:szCs w:val="24"/>
        </w:rPr>
        <w:t>7.3. В случае если по итогам выполнения работ 1 этапа потребовалось выполнение ремонтных работ и в результате их выполнения будут установлены дефекты, которые не были указаны Подрядчиком в Техническом отчете, что приведет к удорожанию ремонтных работ, стороны составляют и подписывают акт выявленных недостатков.</w:t>
      </w:r>
    </w:p>
    <w:p w14:paraId="2CDBA1B3" w14:textId="77777777" w:rsidR="00C227B7" w:rsidRPr="00C227B7" w:rsidRDefault="00C227B7" w:rsidP="00C227B7">
      <w:pPr>
        <w:spacing w:line="240" w:lineRule="auto"/>
        <w:rPr>
          <w:sz w:val="24"/>
          <w:szCs w:val="24"/>
        </w:rPr>
      </w:pPr>
      <w:r w:rsidRPr="00C227B7">
        <w:rPr>
          <w:sz w:val="24"/>
          <w:szCs w:val="24"/>
        </w:rPr>
        <w:t xml:space="preserve">Если Подрядчик отказывается подписать данный акт, без указания причин отказа, либо без аргументированного письменного возражения, в течении 5 рабочих дней после его составления, акт подписывается Заказчиком в одностороннем порядке и считается принятым Подрядчиком без возражений. </w:t>
      </w:r>
    </w:p>
    <w:p w14:paraId="00D70E12" w14:textId="77777777" w:rsidR="00C227B7" w:rsidRPr="00C227B7" w:rsidRDefault="00C227B7" w:rsidP="00C227B7">
      <w:pPr>
        <w:spacing w:line="240" w:lineRule="auto"/>
        <w:rPr>
          <w:sz w:val="24"/>
          <w:szCs w:val="24"/>
        </w:rPr>
      </w:pPr>
      <w:r w:rsidRPr="00C227B7">
        <w:rPr>
          <w:sz w:val="24"/>
          <w:szCs w:val="24"/>
        </w:rPr>
        <w:t>Копия акта в день его подписания Заказчиком направляется на почту Подрядчика, указанную в разделе 17 настоящего Договора.</w:t>
      </w:r>
    </w:p>
    <w:p w14:paraId="55438B4D" w14:textId="77777777" w:rsidR="00C227B7" w:rsidRPr="00C227B7" w:rsidRDefault="00C227B7" w:rsidP="00C227B7">
      <w:pPr>
        <w:spacing w:line="240" w:lineRule="auto"/>
        <w:rPr>
          <w:sz w:val="24"/>
          <w:szCs w:val="24"/>
        </w:rPr>
      </w:pPr>
    </w:p>
    <w:p w14:paraId="1B43DCBF" w14:textId="77777777" w:rsidR="00C227B7" w:rsidRPr="00C227B7" w:rsidRDefault="00C227B7" w:rsidP="00C227B7">
      <w:pPr>
        <w:widowControl w:val="0"/>
        <w:numPr>
          <w:ilvl w:val="0"/>
          <w:numId w:val="46"/>
        </w:numPr>
        <w:autoSpaceDE w:val="0"/>
        <w:autoSpaceDN w:val="0"/>
        <w:adjustRightInd w:val="0"/>
        <w:spacing w:after="200" w:line="240" w:lineRule="atLeast"/>
        <w:ind w:left="0" w:firstLine="0"/>
        <w:contextualSpacing/>
        <w:jc w:val="center"/>
        <w:rPr>
          <w:b/>
          <w:bCs/>
          <w:sz w:val="24"/>
          <w:szCs w:val="24"/>
        </w:rPr>
      </w:pPr>
      <w:r w:rsidRPr="00C227B7">
        <w:rPr>
          <w:b/>
          <w:bCs/>
          <w:sz w:val="24"/>
          <w:szCs w:val="24"/>
        </w:rPr>
        <w:t>Ответственность сторон</w:t>
      </w:r>
    </w:p>
    <w:p w14:paraId="15784D2D" w14:textId="77777777" w:rsidR="00C227B7" w:rsidRPr="00C227B7" w:rsidRDefault="00C227B7" w:rsidP="00C227B7">
      <w:pPr>
        <w:spacing w:line="240" w:lineRule="atLeast"/>
        <w:rPr>
          <w:sz w:val="24"/>
          <w:szCs w:val="24"/>
        </w:rPr>
      </w:pPr>
      <w:r w:rsidRPr="00C227B7">
        <w:rPr>
          <w:sz w:val="24"/>
          <w:szCs w:val="24"/>
        </w:rPr>
        <w:lastRenderedPageBreak/>
        <w:t>8.1. За невыполнение или ненадлежащее выполнение обязательств по настоящему Договору Заказчик и Подрядчик несут ответственность в соответствии с действующим законодательством.</w:t>
      </w:r>
    </w:p>
    <w:p w14:paraId="43357D42" w14:textId="77777777" w:rsidR="00C227B7" w:rsidRPr="00C227B7" w:rsidRDefault="00C227B7" w:rsidP="00C227B7">
      <w:pPr>
        <w:spacing w:line="240" w:lineRule="atLeast"/>
        <w:rPr>
          <w:sz w:val="24"/>
          <w:szCs w:val="24"/>
        </w:rPr>
      </w:pPr>
      <w:r w:rsidRPr="00C227B7">
        <w:rPr>
          <w:sz w:val="24"/>
          <w:szCs w:val="24"/>
        </w:rPr>
        <w:t>8.2. За нарушение Подрядчиком срока выполнения этапов работ, установленных Приложением №2 настоящего Договора, начисляется неустойка, в размере 0,1 % от общей стоимости выполняемых работ по Договору (5.1. Договора), за каждый день просрочки.</w:t>
      </w:r>
    </w:p>
    <w:p w14:paraId="76131282" w14:textId="77777777" w:rsidR="00C227B7" w:rsidRPr="00C227B7" w:rsidRDefault="00C227B7" w:rsidP="00C227B7">
      <w:pPr>
        <w:spacing w:line="240" w:lineRule="atLeast"/>
        <w:rPr>
          <w:sz w:val="24"/>
          <w:szCs w:val="24"/>
        </w:rPr>
      </w:pPr>
      <w:r w:rsidRPr="00C227B7">
        <w:rPr>
          <w:sz w:val="24"/>
          <w:szCs w:val="24"/>
        </w:rPr>
        <w:t xml:space="preserve">8.3. При установлении виновности Подрядчика в случае преждевременного выхода Объекта из строя, устранение обнаруженных дефектов производится за счёт Подрядчика, включая расходы, связанные с транспортировкой и монтажом, в срок, согласованный с Заказчиком в двухстороннем Акте. </w:t>
      </w:r>
    </w:p>
    <w:p w14:paraId="54B9F4A5" w14:textId="77777777" w:rsidR="00C227B7" w:rsidRPr="00C227B7" w:rsidRDefault="00C227B7" w:rsidP="00C227B7">
      <w:pPr>
        <w:spacing w:line="240" w:lineRule="atLeast"/>
        <w:rPr>
          <w:sz w:val="24"/>
          <w:szCs w:val="24"/>
        </w:rPr>
      </w:pPr>
      <w:r w:rsidRPr="00C227B7">
        <w:rPr>
          <w:sz w:val="24"/>
          <w:szCs w:val="24"/>
        </w:rPr>
        <w:t>8.4. В случае, если Подрядчик не имеет возможности устранить за свой счёт или в установленный срок выявленные недостатки согласно п.8.2. настоящего Договора, то Заказчик имеет право устранять обнаруженные недостатки за свой счёт. При этом Подрядчик обязуется компенсировать затраты Заказчика в полном объеме в течение одного календарного месяца со дня окончания оказания работ и предъявления соответствующих документов, подтверждающих расходы Заказчика.</w:t>
      </w:r>
    </w:p>
    <w:p w14:paraId="7CEB3BAC" w14:textId="77777777" w:rsidR="00C227B7" w:rsidRPr="00C227B7" w:rsidRDefault="00C227B7" w:rsidP="00C227B7">
      <w:pPr>
        <w:spacing w:line="240" w:lineRule="atLeast"/>
        <w:rPr>
          <w:sz w:val="24"/>
          <w:szCs w:val="24"/>
        </w:rPr>
      </w:pPr>
      <w:r w:rsidRPr="00C227B7">
        <w:rPr>
          <w:sz w:val="24"/>
          <w:szCs w:val="24"/>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675D3E9A" w14:textId="77777777" w:rsidR="00C227B7" w:rsidRPr="00C227B7" w:rsidRDefault="00C227B7" w:rsidP="00C227B7">
      <w:pPr>
        <w:spacing w:line="240" w:lineRule="atLeast"/>
        <w:rPr>
          <w:sz w:val="24"/>
          <w:szCs w:val="24"/>
        </w:rPr>
      </w:pPr>
      <w:r w:rsidRPr="00C227B7">
        <w:rPr>
          <w:sz w:val="24"/>
          <w:szCs w:val="24"/>
        </w:rPr>
        <w:t xml:space="preserve">8.6. В случае если при выполнении 2 этапа работ Подрядчиком будут установлены новые дефекты, которые не были отражены в Техническом отчете и, если они не могли возникнуть при выполнении ремонта, устранение обнаруженных дефектов производится за счёт Подрядчика, включая расходы, связанные с транспортировкой и монтажом материалов, в срок, согласованный с Заказчиком в двухстороннем Акте. </w:t>
      </w:r>
    </w:p>
    <w:p w14:paraId="7F37835E" w14:textId="77777777" w:rsidR="00C227B7" w:rsidRPr="00C227B7" w:rsidRDefault="00C227B7" w:rsidP="00C227B7">
      <w:pPr>
        <w:spacing w:line="240" w:lineRule="atLeast"/>
        <w:rPr>
          <w:sz w:val="24"/>
          <w:szCs w:val="24"/>
        </w:rPr>
      </w:pPr>
      <w:r w:rsidRPr="00C227B7">
        <w:rPr>
          <w:sz w:val="24"/>
          <w:szCs w:val="24"/>
        </w:rPr>
        <w:t>8.7.</w:t>
      </w:r>
      <w:r w:rsidRPr="00C227B7">
        <w:rPr>
          <w:sz w:val="24"/>
          <w:szCs w:val="24"/>
        </w:rPr>
        <w:tab/>
        <w:t>Заказчик уплачивает Подрядчику за нарушение сроков оплаты, установленных разделом 5 настоящего Договора неустойку в виде пени в размере одной трехсотой действующей на день уплаты пени ставки рефинансирования ЦБ РФ, которая начисляется за каждый день просрочки исполнения обязательства.</w:t>
      </w:r>
    </w:p>
    <w:p w14:paraId="0FB79CCB" w14:textId="77777777" w:rsidR="00C227B7" w:rsidRPr="00C227B7" w:rsidRDefault="00C227B7" w:rsidP="00C227B7">
      <w:pPr>
        <w:spacing w:line="240" w:lineRule="atLeast"/>
        <w:rPr>
          <w:sz w:val="24"/>
          <w:szCs w:val="24"/>
        </w:rPr>
      </w:pPr>
      <w:r w:rsidRPr="00C227B7">
        <w:rPr>
          <w:sz w:val="24"/>
          <w:szCs w:val="24"/>
        </w:rPr>
        <w:t>8.8.</w:t>
      </w:r>
      <w:r w:rsidRPr="00C227B7">
        <w:rPr>
          <w:sz w:val="24"/>
          <w:szCs w:val="24"/>
        </w:rPr>
        <w:tab/>
        <w:t>Возмещение убытков не освобождает стороны от выполнения своих обязательств по настоящему Договору.</w:t>
      </w:r>
    </w:p>
    <w:p w14:paraId="1206E41A" w14:textId="77777777" w:rsidR="00C227B7" w:rsidRPr="00C227B7" w:rsidRDefault="00C227B7" w:rsidP="00C227B7">
      <w:pPr>
        <w:spacing w:line="240" w:lineRule="atLeast"/>
        <w:rPr>
          <w:sz w:val="24"/>
          <w:szCs w:val="24"/>
        </w:rPr>
      </w:pPr>
      <w:r w:rsidRPr="00C227B7">
        <w:rPr>
          <w:sz w:val="24"/>
          <w:szCs w:val="24"/>
        </w:rPr>
        <w:t>8.9. В случае одностороннего немотивированного отказа от Договора, Подрядчик обязан выплатить Заказчику компенсацию (п. 3 ст. 310 ГК РФ) в размере 20% от общей цены договора, установленной в п. 5.1 настоящего Договора.</w:t>
      </w:r>
    </w:p>
    <w:p w14:paraId="2D697072" w14:textId="77777777" w:rsidR="00C227B7" w:rsidRPr="00C227B7" w:rsidRDefault="00C227B7" w:rsidP="00C227B7">
      <w:pPr>
        <w:spacing w:line="240" w:lineRule="atLeast"/>
        <w:rPr>
          <w:sz w:val="24"/>
          <w:szCs w:val="24"/>
        </w:rPr>
      </w:pPr>
      <w:r w:rsidRPr="00C227B7">
        <w:rPr>
          <w:sz w:val="24"/>
          <w:szCs w:val="24"/>
        </w:rPr>
        <w:t>8.10. Заказчик вправе в одностороннем порядке расторгнуть настоящий договор в случае нарушения Исполнителем сроков выполнения работ более чем на 10 (десять) календарных дней. Договор считается расторгнутым с момента получения Исполнителем письменного уведомления.</w:t>
      </w:r>
    </w:p>
    <w:p w14:paraId="410B8554" w14:textId="77777777" w:rsidR="00C227B7" w:rsidRPr="00C227B7" w:rsidRDefault="00C227B7" w:rsidP="00C227B7">
      <w:pPr>
        <w:spacing w:line="240" w:lineRule="atLeast"/>
        <w:rPr>
          <w:sz w:val="24"/>
          <w:szCs w:val="24"/>
        </w:rPr>
      </w:pPr>
      <w:r w:rsidRPr="00C227B7">
        <w:rPr>
          <w:sz w:val="24"/>
          <w:szCs w:val="24"/>
        </w:rPr>
        <w:t>8.11.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Исполнитель заявляет, что дает безусловное и безотзывное согласие на проведение указанного зачета Заказчиком никакого дополнительного соглашения, и согласия Исполнителя далее не требуется.</w:t>
      </w:r>
    </w:p>
    <w:p w14:paraId="7206BF07" w14:textId="77777777" w:rsidR="00C227B7" w:rsidRPr="00C227B7" w:rsidRDefault="00C227B7" w:rsidP="00C227B7">
      <w:pPr>
        <w:spacing w:line="240" w:lineRule="atLeast"/>
        <w:rPr>
          <w:sz w:val="24"/>
          <w:szCs w:val="24"/>
        </w:rPr>
      </w:pPr>
      <w:r w:rsidRPr="00C227B7">
        <w:rPr>
          <w:sz w:val="24"/>
          <w:szCs w:val="24"/>
        </w:rPr>
        <w:t>8.12. Риск случайной гибели или случайного повреждения результата выполненной работы до ее приемки Заказчиком несет Подрядчик.</w:t>
      </w:r>
    </w:p>
    <w:p w14:paraId="07DB75BE" w14:textId="77777777" w:rsidR="00C227B7" w:rsidRPr="00C227B7" w:rsidRDefault="00C227B7" w:rsidP="00C227B7">
      <w:pPr>
        <w:spacing w:line="240" w:lineRule="atLeast"/>
        <w:rPr>
          <w:sz w:val="24"/>
          <w:szCs w:val="24"/>
        </w:rPr>
      </w:pPr>
    </w:p>
    <w:p w14:paraId="0940B9CB" w14:textId="77777777" w:rsidR="00C227B7" w:rsidRPr="00C227B7" w:rsidRDefault="00C227B7" w:rsidP="00C227B7">
      <w:pPr>
        <w:spacing w:line="240" w:lineRule="atLeast"/>
        <w:rPr>
          <w:sz w:val="24"/>
          <w:szCs w:val="24"/>
        </w:rPr>
      </w:pPr>
    </w:p>
    <w:p w14:paraId="132443F7" w14:textId="77777777" w:rsidR="00C227B7" w:rsidRPr="00C227B7" w:rsidRDefault="00C227B7" w:rsidP="00C227B7">
      <w:pPr>
        <w:spacing w:line="240" w:lineRule="atLeast"/>
        <w:rPr>
          <w:sz w:val="24"/>
          <w:szCs w:val="24"/>
        </w:rPr>
      </w:pPr>
    </w:p>
    <w:p w14:paraId="71501C71" w14:textId="77777777" w:rsidR="00C227B7" w:rsidRPr="00C227B7" w:rsidRDefault="00C227B7" w:rsidP="00C227B7">
      <w:pPr>
        <w:spacing w:line="240" w:lineRule="atLeast"/>
        <w:rPr>
          <w:sz w:val="24"/>
          <w:szCs w:val="24"/>
        </w:rPr>
      </w:pPr>
    </w:p>
    <w:p w14:paraId="2960005B" w14:textId="77777777" w:rsidR="00C227B7" w:rsidRPr="00C227B7" w:rsidRDefault="00C227B7" w:rsidP="00C227B7">
      <w:pPr>
        <w:widowControl w:val="0"/>
        <w:numPr>
          <w:ilvl w:val="0"/>
          <w:numId w:val="46"/>
        </w:numPr>
        <w:autoSpaceDE w:val="0"/>
        <w:autoSpaceDN w:val="0"/>
        <w:adjustRightInd w:val="0"/>
        <w:spacing w:after="200" w:line="240" w:lineRule="atLeast"/>
        <w:ind w:left="0" w:firstLine="0"/>
        <w:contextualSpacing/>
        <w:jc w:val="center"/>
        <w:rPr>
          <w:b/>
          <w:bCs/>
          <w:sz w:val="24"/>
          <w:szCs w:val="24"/>
        </w:rPr>
      </w:pPr>
      <w:r w:rsidRPr="00C227B7">
        <w:rPr>
          <w:b/>
          <w:bCs/>
          <w:sz w:val="24"/>
          <w:szCs w:val="24"/>
        </w:rPr>
        <w:t>Гарантии качества по сданным работам</w:t>
      </w:r>
    </w:p>
    <w:p w14:paraId="62FA6CB6" w14:textId="77777777" w:rsidR="00C227B7" w:rsidRPr="00C227B7" w:rsidRDefault="00C227B7" w:rsidP="00C227B7">
      <w:pPr>
        <w:spacing w:line="240" w:lineRule="auto"/>
        <w:rPr>
          <w:sz w:val="24"/>
          <w:szCs w:val="24"/>
        </w:rPr>
      </w:pPr>
      <w:r w:rsidRPr="00C227B7">
        <w:rPr>
          <w:sz w:val="24"/>
          <w:szCs w:val="24"/>
        </w:rPr>
        <w:t>9.1. Гарантийный срок выполненных работ по экспертизе Объекта - 24 месяца, с даты подписания сторонами Акта приемки выполненных работ 2 этапа, либо 1 этапа, при отсутствии необходимости выполнения работ по 2 этапу.</w:t>
      </w:r>
    </w:p>
    <w:p w14:paraId="3C297129" w14:textId="77777777" w:rsidR="00C227B7" w:rsidRPr="00C227B7" w:rsidRDefault="00C227B7" w:rsidP="00C227B7">
      <w:pPr>
        <w:spacing w:line="240" w:lineRule="atLeast"/>
        <w:jc w:val="center"/>
        <w:rPr>
          <w:b/>
          <w:sz w:val="24"/>
          <w:szCs w:val="24"/>
        </w:rPr>
      </w:pPr>
    </w:p>
    <w:p w14:paraId="1CE71314" w14:textId="77777777" w:rsidR="00C227B7" w:rsidRPr="00C227B7" w:rsidRDefault="00C227B7" w:rsidP="00C227B7">
      <w:pPr>
        <w:widowControl w:val="0"/>
        <w:numPr>
          <w:ilvl w:val="0"/>
          <w:numId w:val="46"/>
        </w:numPr>
        <w:autoSpaceDE w:val="0"/>
        <w:autoSpaceDN w:val="0"/>
        <w:adjustRightInd w:val="0"/>
        <w:spacing w:after="200" w:line="240" w:lineRule="atLeast"/>
        <w:ind w:left="0" w:firstLine="0"/>
        <w:contextualSpacing/>
        <w:jc w:val="center"/>
        <w:rPr>
          <w:b/>
          <w:sz w:val="24"/>
          <w:szCs w:val="24"/>
        </w:rPr>
      </w:pPr>
      <w:r w:rsidRPr="00C227B7">
        <w:rPr>
          <w:b/>
          <w:sz w:val="24"/>
          <w:szCs w:val="24"/>
        </w:rPr>
        <w:t>Срок действия, условия и порядок внесения изменений</w:t>
      </w:r>
    </w:p>
    <w:p w14:paraId="67D3B04B" w14:textId="77777777" w:rsidR="00C227B7" w:rsidRPr="00C227B7" w:rsidRDefault="00C227B7" w:rsidP="00C227B7">
      <w:pPr>
        <w:spacing w:line="240" w:lineRule="atLeast"/>
        <w:rPr>
          <w:sz w:val="24"/>
          <w:szCs w:val="24"/>
        </w:rPr>
      </w:pPr>
      <w:r w:rsidRPr="00C227B7">
        <w:rPr>
          <w:sz w:val="24"/>
          <w:szCs w:val="24"/>
        </w:rPr>
        <w:t>10.1.  Настоящий Договор вступает в силу с момента его подписания сторонами и заканчивает свое действие после выполнения сторонами всех своих обязательств, в том числе завершения взаиморасчетов.</w:t>
      </w:r>
    </w:p>
    <w:p w14:paraId="3F1F18C5" w14:textId="77777777" w:rsidR="00C227B7" w:rsidRPr="00C227B7" w:rsidRDefault="00C227B7" w:rsidP="00C227B7">
      <w:pPr>
        <w:spacing w:line="240" w:lineRule="atLeast"/>
        <w:rPr>
          <w:sz w:val="24"/>
          <w:szCs w:val="24"/>
        </w:rPr>
      </w:pPr>
      <w:r w:rsidRPr="00C227B7">
        <w:rPr>
          <w:sz w:val="24"/>
          <w:szCs w:val="24"/>
        </w:rPr>
        <w:lastRenderedPageBreak/>
        <w:t>10.2.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27060A25" w14:textId="77777777" w:rsidR="00C227B7" w:rsidRPr="00C227B7" w:rsidRDefault="00C227B7" w:rsidP="00C227B7">
      <w:pPr>
        <w:spacing w:line="240" w:lineRule="atLeast"/>
        <w:rPr>
          <w:sz w:val="24"/>
          <w:szCs w:val="24"/>
        </w:rPr>
      </w:pPr>
      <w:r w:rsidRPr="00C227B7">
        <w:rPr>
          <w:sz w:val="24"/>
          <w:szCs w:val="24"/>
        </w:rPr>
        <w:t>10.3.</w:t>
      </w:r>
      <w:r w:rsidRPr="00C227B7">
        <w:rPr>
          <w:sz w:val="24"/>
          <w:szCs w:val="24"/>
        </w:rPr>
        <w:tab/>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14:paraId="2DBFF958" w14:textId="77777777" w:rsidR="00C227B7" w:rsidRPr="00C227B7" w:rsidRDefault="00C227B7" w:rsidP="00C227B7">
      <w:pPr>
        <w:spacing w:line="240" w:lineRule="atLeast"/>
        <w:rPr>
          <w:sz w:val="24"/>
          <w:szCs w:val="24"/>
        </w:rPr>
      </w:pPr>
      <w:r w:rsidRPr="00C227B7">
        <w:rPr>
          <w:sz w:val="24"/>
          <w:szCs w:val="24"/>
        </w:rPr>
        <w:t>10.4. Если в результате обстоятельств непреодолимой силы, объекту был нанесен значительный, по мнению одной из сторон, ущерб, то та сторона обязана уведомить об этом другую сторону в 10-тидневный срок.</w:t>
      </w:r>
    </w:p>
    <w:p w14:paraId="38CD7EE2" w14:textId="77777777" w:rsidR="00C227B7" w:rsidRPr="00C227B7" w:rsidRDefault="00C227B7" w:rsidP="00C227B7">
      <w:pPr>
        <w:spacing w:line="240" w:lineRule="atLeast"/>
        <w:rPr>
          <w:sz w:val="24"/>
          <w:szCs w:val="24"/>
        </w:rPr>
      </w:pPr>
      <w:r w:rsidRPr="00C227B7">
        <w:rPr>
          <w:sz w:val="24"/>
          <w:szCs w:val="24"/>
        </w:rPr>
        <w:t>10.5. При изменении законодательных и нормативных актов, ухудшающих положение сторон по сравнению с их состоянием на дату заключения настоящего Договора и приводящие к дополнительным затратам денежных средств и времени, договоренности по срокам и стоимости должны быть соответствующим образом скорректированы сторонами и закреплены Дополнительным соглашением к настоящему Договору.</w:t>
      </w:r>
    </w:p>
    <w:p w14:paraId="3E897CBE" w14:textId="77777777" w:rsidR="00C227B7" w:rsidRPr="00C227B7" w:rsidRDefault="00C227B7" w:rsidP="00C227B7">
      <w:pPr>
        <w:spacing w:line="240" w:lineRule="atLeast"/>
        <w:rPr>
          <w:sz w:val="24"/>
          <w:szCs w:val="24"/>
        </w:rPr>
      </w:pPr>
    </w:p>
    <w:p w14:paraId="3B835A4B" w14:textId="77777777" w:rsidR="00C227B7" w:rsidRPr="00C227B7" w:rsidRDefault="00C227B7" w:rsidP="00C227B7">
      <w:pPr>
        <w:widowControl w:val="0"/>
        <w:numPr>
          <w:ilvl w:val="0"/>
          <w:numId w:val="46"/>
        </w:numPr>
        <w:autoSpaceDE w:val="0"/>
        <w:autoSpaceDN w:val="0"/>
        <w:adjustRightInd w:val="0"/>
        <w:spacing w:after="200" w:line="240" w:lineRule="atLeast"/>
        <w:ind w:left="0" w:firstLine="0"/>
        <w:contextualSpacing/>
        <w:jc w:val="center"/>
        <w:rPr>
          <w:b/>
          <w:sz w:val="24"/>
          <w:szCs w:val="24"/>
        </w:rPr>
      </w:pPr>
      <w:r w:rsidRPr="00C227B7">
        <w:rPr>
          <w:b/>
          <w:sz w:val="24"/>
          <w:szCs w:val="24"/>
        </w:rPr>
        <w:t>Разрешение споров между сторонами</w:t>
      </w:r>
    </w:p>
    <w:p w14:paraId="392BBDD9" w14:textId="77777777" w:rsidR="00C227B7" w:rsidRPr="00C227B7" w:rsidRDefault="00C227B7" w:rsidP="00C227B7">
      <w:pPr>
        <w:spacing w:line="240" w:lineRule="atLeast"/>
        <w:rPr>
          <w:sz w:val="24"/>
          <w:szCs w:val="24"/>
        </w:rPr>
      </w:pPr>
      <w:r w:rsidRPr="00C227B7">
        <w:rPr>
          <w:sz w:val="24"/>
          <w:szCs w:val="24"/>
        </w:rPr>
        <w:t>11.1.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претензий. Стороны устанавливают, что претензии по настоящему Договору должны быть рассмотрены Стороной не позднее 20 (двадцати) дней с даты получения письменной претензии.</w:t>
      </w:r>
    </w:p>
    <w:p w14:paraId="5E1EF610" w14:textId="77777777" w:rsidR="00C227B7" w:rsidRPr="00C227B7" w:rsidRDefault="00C227B7" w:rsidP="00C227B7">
      <w:pPr>
        <w:spacing w:line="240" w:lineRule="atLeast"/>
        <w:rPr>
          <w:sz w:val="24"/>
          <w:szCs w:val="24"/>
        </w:rPr>
      </w:pPr>
      <w:r w:rsidRPr="00C227B7">
        <w:rPr>
          <w:sz w:val="24"/>
          <w:szCs w:val="24"/>
        </w:rPr>
        <w:t>11.2.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Арбитражном суде Республике Саха (Якутия).</w:t>
      </w:r>
    </w:p>
    <w:p w14:paraId="64D2A18C" w14:textId="77777777" w:rsidR="00C227B7" w:rsidRPr="00C227B7" w:rsidRDefault="00C227B7" w:rsidP="00C227B7">
      <w:pPr>
        <w:spacing w:line="240" w:lineRule="atLeast"/>
        <w:rPr>
          <w:sz w:val="24"/>
          <w:szCs w:val="24"/>
        </w:rPr>
      </w:pPr>
    </w:p>
    <w:p w14:paraId="7F8C5A9C" w14:textId="77777777" w:rsidR="00C227B7" w:rsidRPr="00C227B7" w:rsidRDefault="00C227B7" w:rsidP="00C227B7">
      <w:pPr>
        <w:widowControl w:val="0"/>
        <w:numPr>
          <w:ilvl w:val="0"/>
          <w:numId w:val="46"/>
        </w:numPr>
        <w:autoSpaceDE w:val="0"/>
        <w:autoSpaceDN w:val="0"/>
        <w:adjustRightInd w:val="0"/>
        <w:spacing w:after="200" w:line="240" w:lineRule="auto"/>
        <w:ind w:left="0" w:firstLine="0"/>
        <w:contextualSpacing/>
        <w:jc w:val="center"/>
        <w:rPr>
          <w:b/>
          <w:sz w:val="24"/>
          <w:szCs w:val="24"/>
        </w:rPr>
      </w:pPr>
      <w:r w:rsidRPr="00C227B7">
        <w:rPr>
          <w:b/>
          <w:sz w:val="24"/>
          <w:szCs w:val="24"/>
        </w:rPr>
        <w:t>Антикоррупционная оговорка</w:t>
      </w:r>
    </w:p>
    <w:p w14:paraId="467D224F" w14:textId="77777777" w:rsidR="00C227B7" w:rsidRPr="00C227B7" w:rsidRDefault="00C227B7" w:rsidP="00C227B7">
      <w:pPr>
        <w:spacing w:line="240" w:lineRule="auto"/>
        <w:rPr>
          <w:sz w:val="24"/>
          <w:szCs w:val="24"/>
        </w:rPr>
      </w:pPr>
      <w:r w:rsidRPr="00C227B7">
        <w:rPr>
          <w:sz w:val="24"/>
          <w:szCs w:val="24"/>
        </w:rPr>
        <w:t>12.1. 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006D5AD0">
        <w:rPr>
          <w:sz w:val="24"/>
          <w:szCs w:val="24"/>
          <w:u w:val="single"/>
        </w:rPr>
        <w:fldChar w:fldCharType="begin"/>
      </w:r>
      <w:r w:rsidR="006D5AD0">
        <w:rPr>
          <w:sz w:val="24"/>
          <w:szCs w:val="24"/>
          <w:u w:val="single"/>
        </w:rPr>
        <w:instrText xml:space="preserve"> HYPERLINK "http://corpmsp.ru/" </w:instrText>
      </w:r>
      <w:r w:rsidR="006D5AD0">
        <w:rPr>
          <w:sz w:val="24"/>
          <w:szCs w:val="24"/>
          <w:u w:val="single"/>
        </w:rPr>
        <w:fldChar w:fldCharType="separate"/>
      </w:r>
      <w:r w:rsidRPr="00C227B7">
        <w:rPr>
          <w:sz w:val="24"/>
          <w:szCs w:val="24"/>
          <w:u w:val="single"/>
        </w:rPr>
        <w:t>саханефтегазсбыт.рф</w:t>
      </w:r>
      <w:proofErr w:type="spellEnd"/>
      <w:r w:rsidRPr="00C227B7">
        <w:rPr>
          <w:sz w:val="24"/>
          <w:szCs w:val="24"/>
        </w:rPr>
        <w:t xml:space="preserve">) </w:t>
      </w:r>
      <w:r w:rsidR="006D5AD0">
        <w:rPr>
          <w:sz w:val="24"/>
          <w:szCs w:val="24"/>
        </w:rPr>
        <w:fldChar w:fldCharType="end"/>
      </w:r>
      <w:r w:rsidRPr="00C227B7">
        <w:rPr>
          <w:sz w:val="24"/>
          <w:szCs w:val="24"/>
        </w:rPr>
        <w:t>в разделе «Антикоррупционная политика».</w:t>
      </w:r>
    </w:p>
    <w:p w14:paraId="499A127B" w14:textId="77777777" w:rsidR="00C227B7" w:rsidRPr="00C227B7" w:rsidRDefault="00C227B7" w:rsidP="00C227B7">
      <w:pPr>
        <w:spacing w:line="240" w:lineRule="auto"/>
        <w:rPr>
          <w:sz w:val="24"/>
          <w:szCs w:val="24"/>
        </w:rPr>
      </w:pPr>
      <w:r w:rsidRPr="00C227B7">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sidRPr="00C227B7">
        <w:rPr>
          <w:sz w:val="24"/>
          <w:szCs w:val="24"/>
        </w:rPr>
        <w:t>Саханефтегазсбыт</w:t>
      </w:r>
      <w:proofErr w:type="spellEnd"/>
      <w:r w:rsidRPr="00C227B7">
        <w:rPr>
          <w:sz w:val="24"/>
          <w:szCs w:val="24"/>
        </w:rPr>
        <w:t>».</w:t>
      </w:r>
    </w:p>
    <w:p w14:paraId="36C3D419" w14:textId="77777777" w:rsidR="00C227B7" w:rsidRPr="00C227B7" w:rsidRDefault="00C227B7" w:rsidP="00C227B7">
      <w:pPr>
        <w:spacing w:line="240" w:lineRule="auto"/>
        <w:rPr>
          <w:sz w:val="24"/>
          <w:szCs w:val="24"/>
        </w:rPr>
      </w:pPr>
      <w:r w:rsidRPr="00C227B7">
        <w:rPr>
          <w:sz w:val="24"/>
          <w:szCs w:val="24"/>
        </w:rPr>
        <w:t xml:space="preserve">12.2.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11AC8DA4" w14:textId="77777777" w:rsidR="00C227B7" w:rsidRPr="00C227B7" w:rsidRDefault="00C227B7" w:rsidP="00C227B7">
      <w:pPr>
        <w:spacing w:line="240" w:lineRule="auto"/>
        <w:rPr>
          <w:sz w:val="24"/>
          <w:szCs w:val="24"/>
        </w:rPr>
      </w:pPr>
      <w:r w:rsidRPr="00C227B7">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23C275CA" w14:textId="77777777" w:rsidR="00C227B7" w:rsidRPr="00C227B7" w:rsidRDefault="00C227B7" w:rsidP="00C227B7">
      <w:pPr>
        <w:spacing w:line="240" w:lineRule="auto"/>
        <w:rPr>
          <w:sz w:val="24"/>
          <w:szCs w:val="24"/>
        </w:rPr>
      </w:pPr>
      <w:r w:rsidRPr="00C227B7">
        <w:rPr>
          <w:sz w:val="24"/>
          <w:szCs w:val="24"/>
        </w:rPr>
        <w:t>12.3.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762D9C79" w14:textId="77777777" w:rsidR="00C227B7" w:rsidRPr="00C227B7" w:rsidRDefault="00C227B7" w:rsidP="00C227B7">
      <w:pPr>
        <w:spacing w:line="240" w:lineRule="auto"/>
        <w:rPr>
          <w:sz w:val="24"/>
          <w:szCs w:val="24"/>
        </w:rPr>
      </w:pPr>
      <w:r w:rsidRPr="00C227B7">
        <w:rPr>
          <w:sz w:val="24"/>
          <w:szCs w:val="24"/>
        </w:rPr>
        <w:t xml:space="preserve">12.4.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w:t>
      </w:r>
      <w:r w:rsidRPr="00C227B7">
        <w:rPr>
          <w:sz w:val="24"/>
          <w:szCs w:val="24"/>
        </w:rPr>
        <w:lastRenderedPageBreak/>
        <w:t>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4ED8C2D8" w14:textId="77777777" w:rsidR="00C227B7" w:rsidRPr="00C227B7" w:rsidRDefault="00C227B7" w:rsidP="00C227B7">
      <w:pPr>
        <w:spacing w:line="240" w:lineRule="auto"/>
        <w:rPr>
          <w:sz w:val="24"/>
          <w:szCs w:val="24"/>
        </w:rPr>
      </w:pPr>
      <w:r w:rsidRPr="00C227B7">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6CB7C018" w14:textId="77777777" w:rsidR="00C227B7" w:rsidRPr="00C227B7" w:rsidRDefault="00C227B7" w:rsidP="00C227B7">
      <w:pPr>
        <w:spacing w:line="240" w:lineRule="auto"/>
        <w:rPr>
          <w:sz w:val="24"/>
          <w:szCs w:val="24"/>
        </w:rPr>
      </w:pPr>
      <w:r w:rsidRPr="00C227B7">
        <w:rPr>
          <w:sz w:val="24"/>
          <w:szCs w:val="24"/>
        </w:rPr>
        <w:t>12.5.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60513A93" w14:textId="77777777" w:rsidR="00C227B7" w:rsidRPr="00C227B7" w:rsidRDefault="00C227B7" w:rsidP="00C227B7">
      <w:pPr>
        <w:spacing w:line="240" w:lineRule="auto"/>
        <w:rPr>
          <w:sz w:val="24"/>
          <w:szCs w:val="24"/>
        </w:rPr>
      </w:pPr>
      <w:r w:rsidRPr="00C227B7">
        <w:rPr>
          <w:sz w:val="24"/>
          <w:szCs w:val="24"/>
        </w:rPr>
        <w:t>12.6. В  случае  совершения  одной  Стороной  коррупционного  деяния (правонарушения) или неполучения другой Стороной в соответствии с пунктом 12.4.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2740FBEF" w14:textId="77777777" w:rsidR="00C227B7" w:rsidRPr="00C227B7" w:rsidRDefault="00C227B7" w:rsidP="00C227B7">
      <w:pPr>
        <w:spacing w:line="240" w:lineRule="auto"/>
        <w:rPr>
          <w:sz w:val="24"/>
          <w:szCs w:val="24"/>
        </w:rPr>
      </w:pPr>
    </w:p>
    <w:p w14:paraId="030DD433" w14:textId="77777777" w:rsidR="00C227B7" w:rsidRPr="00C227B7" w:rsidRDefault="00C227B7" w:rsidP="00C227B7">
      <w:pPr>
        <w:widowControl w:val="0"/>
        <w:numPr>
          <w:ilvl w:val="0"/>
          <w:numId w:val="46"/>
        </w:numPr>
        <w:autoSpaceDE w:val="0"/>
        <w:autoSpaceDN w:val="0"/>
        <w:adjustRightInd w:val="0"/>
        <w:spacing w:after="200" w:line="240" w:lineRule="auto"/>
        <w:ind w:left="0" w:firstLine="0"/>
        <w:contextualSpacing/>
        <w:jc w:val="center"/>
        <w:rPr>
          <w:rFonts w:cs="Arial"/>
          <w:b/>
          <w:sz w:val="24"/>
          <w:szCs w:val="24"/>
        </w:rPr>
      </w:pPr>
      <w:r w:rsidRPr="00C227B7">
        <w:rPr>
          <w:rFonts w:cs="Arial"/>
          <w:b/>
          <w:sz w:val="24"/>
          <w:szCs w:val="24"/>
        </w:rPr>
        <w:t>Налоговая оговорка</w:t>
      </w:r>
    </w:p>
    <w:p w14:paraId="449249DF" w14:textId="77777777" w:rsidR="00C227B7" w:rsidRPr="00C227B7" w:rsidRDefault="00C227B7" w:rsidP="00C227B7">
      <w:pPr>
        <w:spacing w:line="240" w:lineRule="auto"/>
        <w:rPr>
          <w:sz w:val="24"/>
          <w:szCs w:val="24"/>
        </w:rPr>
      </w:pPr>
      <w:r w:rsidRPr="00C227B7">
        <w:rPr>
          <w:sz w:val="24"/>
          <w:szCs w:val="24"/>
        </w:rPr>
        <w:t>13.1. Подрядчик гарантирует, что на момент заключения настоящего Договора, а также в течение всего срока его действия он:</w:t>
      </w:r>
    </w:p>
    <w:p w14:paraId="3B28C356" w14:textId="77777777" w:rsidR="00C227B7" w:rsidRPr="00C227B7" w:rsidRDefault="00C227B7" w:rsidP="00C227B7">
      <w:pPr>
        <w:spacing w:line="240" w:lineRule="auto"/>
        <w:rPr>
          <w:sz w:val="24"/>
          <w:szCs w:val="24"/>
        </w:rPr>
      </w:pPr>
      <w:r w:rsidRPr="00C227B7">
        <w:rPr>
          <w:sz w:val="24"/>
          <w:szCs w:val="24"/>
        </w:rPr>
        <w:t>- своевременно и в полном объеме уплачивает налоги, сборы и страховые взносы;</w:t>
      </w:r>
    </w:p>
    <w:p w14:paraId="25DA8420" w14:textId="77777777" w:rsidR="00C227B7" w:rsidRPr="00C227B7" w:rsidRDefault="00C227B7" w:rsidP="00C227B7">
      <w:pPr>
        <w:spacing w:line="240" w:lineRule="auto"/>
        <w:rPr>
          <w:sz w:val="24"/>
          <w:szCs w:val="24"/>
        </w:rPr>
      </w:pPr>
      <w:r w:rsidRPr="00C227B7">
        <w:rPr>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B0B76D9" w14:textId="77777777" w:rsidR="00C227B7" w:rsidRPr="00C227B7" w:rsidRDefault="00C227B7" w:rsidP="00C227B7">
      <w:pPr>
        <w:spacing w:line="240" w:lineRule="auto"/>
        <w:rPr>
          <w:sz w:val="24"/>
          <w:szCs w:val="24"/>
        </w:rPr>
      </w:pPr>
      <w:r w:rsidRPr="00C227B7">
        <w:rPr>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11DB37A7" w14:textId="77777777" w:rsidR="00C227B7" w:rsidRPr="00C227B7" w:rsidRDefault="00C227B7" w:rsidP="00C227B7">
      <w:pPr>
        <w:spacing w:line="240" w:lineRule="auto"/>
        <w:rPr>
          <w:sz w:val="24"/>
          <w:szCs w:val="24"/>
        </w:rPr>
      </w:pPr>
      <w:r w:rsidRPr="00C227B7">
        <w:rPr>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21F2CCD3" w14:textId="77777777" w:rsidR="00C227B7" w:rsidRPr="00C227B7" w:rsidRDefault="00C227B7" w:rsidP="00C227B7">
      <w:pPr>
        <w:spacing w:line="240" w:lineRule="auto"/>
        <w:rPr>
          <w:sz w:val="24"/>
          <w:szCs w:val="24"/>
        </w:rPr>
      </w:pPr>
      <w:r w:rsidRPr="00C227B7">
        <w:rPr>
          <w:sz w:val="24"/>
          <w:szCs w:val="24"/>
        </w:rPr>
        <w:t xml:space="preserve">13.2. Подрядчик обязуется возместить Заказчику НДС, пени и штрафы, </w:t>
      </w:r>
      <w:proofErr w:type="spellStart"/>
      <w:r w:rsidRPr="00C227B7">
        <w:rPr>
          <w:sz w:val="24"/>
          <w:szCs w:val="24"/>
        </w:rPr>
        <w:t>доначисленные</w:t>
      </w:r>
      <w:proofErr w:type="spellEnd"/>
      <w:r w:rsidRPr="00C227B7">
        <w:rPr>
          <w:sz w:val="24"/>
          <w:szCs w:val="24"/>
        </w:rPr>
        <w:t xml:space="preserve"> Заказчику налоговым органом, а также прочие убытки, если такие доначисления и убытки обусловлены любой из следующих причин:</w:t>
      </w:r>
    </w:p>
    <w:p w14:paraId="7AA8753E" w14:textId="77777777" w:rsidR="00C227B7" w:rsidRPr="00C227B7" w:rsidRDefault="00C227B7" w:rsidP="00C227B7">
      <w:pPr>
        <w:spacing w:line="240" w:lineRule="auto"/>
        <w:rPr>
          <w:sz w:val="24"/>
          <w:szCs w:val="24"/>
        </w:rPr>
      </w:pPr>
      <w:r w:rsidRPr="00C227B7">
        <w:rPr>
          <w:sz w:val="24"/>
          <w:szCs w:val="24"/>
        </w:rPr>
        <w:t>- нарушение гарантий (п. 2.1. настоящего договора о надлежащем исполнении обязанностей, предусмотренных налоговым законодательством;</w:t>
      </w:r>
    </w:p>
    <w:p w14:paraId="2BA6CD60" w14:textId="77777777" w:rsidR="00C227B7" w:rsidRPr="00C227B7" w:rsidRDefault="00C227B7" w:rsidP="00C227B7">
      <w:pPr>
        <w:spacing w:line="240" w:lineRule="auto"/>
        <w:rPr>
          <w:sz w:val="24"/>
          <w:szCs w:val="24"/>
        </w:rPr>
      </w:pPr>
      <w:r w:rsidRPr="00C227B7">
        <w:rPr>
          <w:sz w:val="24"/>
          <w:szCs w:val="24"/>
        </w:rPr>
        <w:t>- ненадлежащее (несвоевременное) оформление Подрядчиком счетов-фактур и (или) первичных учетных и (или) иных документов при исполнении настоящего Договора;</w:t>
      </w:r>
    </w:p>
    <w:p w14:paraId="3921AD79" w14:textId="77777777" w:rsidR="00C227B7" w:rsidRPr="00C227B7" w:rsidRDefault="00C227B7" w:rsidP="00C227B7">
      <w:pPr>
        <w:spacing w:line="240" w:lineRule="auto"/>
        <w:rPr>
          <w:sz w:val="24"/>
          <w:szCs w:val="24"/>
        </w:rPr>
      </w:pPr>
      <w:r w:rsidRPr="00C227B7">
        <w:rPr>
          <w:sz w:val="24"/>
          <w:szCs w:val="24"/>
        </w:rPr>
        <w:t>- ненадлежащее (несвоевременное) отражение счетов-фактур в декларации по НДС (в случае если Подрядчик является плательщиком НДС), представляемой Подрядчиком в налоговые органы, и (или) в книге продаж.</w:t>
      </w:r>
    </w:p>
    <w:p w14:paraId="5C08CD60" w14:textId="77777777" w:rsidR="00C227B7" w:rsidRPr="00C227B7" w:rsidRDefault="00C227B7" w:rsidP="00C227B7">
      <w:pPr>
        <w:spacing w:line="240" w:lineRule="auto"/>
        <w:rPr>
          <w:sz w:val="24"/>
          <w:szCs w:val="24"/>
        </w:rPr>
      </w:pPr>
      <w:r w:rsidRPr="00C227B7">
        <w:rPr>
          <w:sz w:val="24"/>
          <w:szCs w:val="24"/>
        </w:rPr>
        <w:t>13.3. Подрядчик обязуется возместить Заказчику указанные потери в течение 30 календарных дней со дня предъявления Заказчиком претензии.</w:t>
      </w:r>
    </w:p>
    <w:p w14:paraId="58BBD495" w14:textId="77777777" w:rsidR="00C227B7" w:rsidRPr="00C227B7" w:rsidRDefault="00C227B7" w:rsidP="00C227B7">
      <w:pPr>
        <w:spacing w:line="240" w:lineRule="auto"/>
        <w:rPr>
          <w:sz w:val="24"/>
          <w:szCs w:val="24"/>
        </w:rPr>
      </w:pPr>
    </w:p>
    <w:p w14:paraId="38D749DF" w14:textId="77777777" w:rsidR="00C227B7" w:rsidRPr="00C227B7" w:rsidRDefault="00C227B7" w:rsidP="00C227B7">
      <w:pPr>
        <w:widowControl w:val="0"/>
        <w:numPr>
          <w:ilvl w:val="0"/>
          <w:numId w:val="46"/>
        </w:numPr>
        <w:autoSpaceDE w:val="0"/>
        <w:autoSpaceDN w:val="0"/>
        <w:adjustRightInd w:val="0"/>
        <w:spacing w:after="200" w:line="240" w:lineRule="auto"/>
        <w:ind w:left="0" w:firstLine="0"/>
        <w:contextualSpacing/>
        <w:jc w:val="center"/>
        <w:rPr>
          <w:b/>
          <w:sz w:val="24"/>
          <w:szCs w:val="24"/>
        </w:rPr>
      </w:pPr>
      <w:r w:rsidRPr="00C227B7">
        <w:rPr>
          <w:b/>
          <w:sz w:val="24"/>
          <w:szCs w:val="24"/>
        </w:rPr>
        <w:t>Непреодолимая сила (Форс-мажорные обстоятельства)</w:t>
      </w:r>
    </w:p>
    <w:p w14:paraId="3639BF83" w14:textId="77777777" w:rsidR="00C227B7" w:rsidRPr="00C227B7" w:rsidRDefault="00C227B7" w:rsidP="00C227B7">
      <w:pPr>
        <w:spacing w:line="240" w:lineRule="atLeast"/>
        <w:rPr>
          <w:sz w:val="24"/>
          <w:szCs w:val="24"/>
        </w:rPr>
      </w:pPr>
      <w:r w:rsidRPr="00C227B7">
        <w:rPr>
          <w:sz w:val="24"/>
          <w:szCs w:val="24"/>
        </w:rPr>
        <w:t>14.1.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6074D3B6" w14:textId="77777777" w:rsidR="00C227B7" w:rsidRPr="00C227B7" w:rsidRDefault="00C227B7" w:rsidP="00C227B7">
      <w:pPr>
        <w:spacing w:line="240" w:lineRule="atLeast"/>
        <w:rPr>
          <w:sz w:val="24"/>
          <w:szCs w:val="24"/>
        </w:rPr>
      </w:pPr>
      <w:r w:rsidRPr="00C227B7">
        <w:rPr>
          <w:sz w:val="24"/>
          <w:szCs w:val="24"/>
        </w:rPr>
        <w:t xml:space="preserve">14.2.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w:t>
      </w:r>
      <w:r w:rsidRPr="00C227B7">
        <w:rPr>
          <w:sz w:val="24"/>
          <w:szCs w:val="24"/>
        </w:rPr>
        <w:lastRenderedPageBreak/>
        <w:t>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7CEAE61F" w14:textId="77777777" w:rsidR="00C227B7" w:rsidRPr="00C227B7" w:rsidRDefault="00C227B7" w:rsidP="00C227B7">
      <w:pPr>
        <w:spacing w:line="240" w:lineRule="atLeast"/>
        <w:rPr>
          <w:sz w:val="24"/>
          <w:szCs w:val="24"/>
        </w:rPr>
      </w:pPr>
      <w:r w:rsidRPr="00C227B7">
        <w:rPr>
          <w:sz w:val="24"/>
          <w:szCs w:val="24"/>
        </w:rPr>
        <w:t>14.3.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п.14.2 настоящего договора, она не вправе будет ссылаться на наступление форс–мажорных обстоятельств и требовать освобождения от ответственности.</w:t>
      </w:r>
    </w:p>
    <w:p w14:paraId="5A8B40E0" w14:textId="77777777" w:rsidR="00C227B7" w:rsidRPr="00C227B7" w:rsidRDefault="00C227B7" w:rsidP="00C227B7">
      <w:pPr>
        <w:spacing w:line="240" w:lineRule="atLeast"/>
        <w:rPr>
          <w:sz w:val="24"/>
          <w:szCs w:val="24"/>
        </w:rPr>
      </w:pPr>
      <w:r w:rsidRPr="00C227B7">
        <w:rPr>
          <w:sz w:val="24"/>
          <w:szCs w:val="24"/>
        </w:rPr>
        <w:t>14.4.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2B44B6E8" w14:textId="77777777" w:rsidR="00C227B7" w:rsidRPr="00C227B7" w:rsidRDefault="00C227B7" w:rsidP="00C227B7">
      <w:pPr>
        <w:spacing w:line="240" w:lineRule="atLeast"/>
        <w:rPr>
          <w:sz w:val="24"/>
          <w:szCs w:val="24"/>
        </w:rPr>
      </w:pPr>
      <w:r w:rsidRPr="00C227B7">
        <w:rPr>
          <w:sz w:val="24"/>
          <w:szCs w:val="24"/>
        </w:rPr>
        <w:t>14.5.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14.2 настоящего договора.</w:t>
      </w:r>
    </w:p>
    <w:p w14:paraId="06299A7B" w14:textId="77777777" w:rsidR="00C227B7" w:rsidRPr="00C227B7" w:rsidRDefault="00C227B7" w:rsidP="00C227B7">
      <w:pPr>
        <w:spacing w:line="240" w:lineRule="atLeast"/>
        <w:rPr>
          <w:sz w:val="24"/>
          <w:szCs w:val="24"/>
        </w:rPr>
      </w:pPr>
    </w:p>
    <w:p w14:paraId="05181D01" w14:textId="77777777" w:rsidR="00C227B7" w:rsidRPr="00C227B7" w:rsidRDefault="00C227B7" w:rsidP="00C227B7">
      <w:pPr>
        <w:widowControl w:val="0"/>
        <w:numPr>
          <w:ilvl w:val="0"/>
          <w:numId w:val="46"/>
        </w:numPr>
        <w:autoSpaceDE w:val="0"/>
        <w:autoSpaceDN w:val="0"/>
        <w:adjustRightInd w:val="0"/>
        <w:spacing w:after="200" w:line="240" w:lineRule="atLeast"/>
        <w:ind w:left="0" w:firstLine="0"/>
        <w:contextualSpacing/>
        <w:jc w:val="center"/>
        <w:rPr>
          <w:b/>
          <w:sz w:val="24"/>
          <w:szCs w:val="24"/>
        </w:rPr>
      </w:pPr>
      <w:r w:rsidRPr="00C227B7">
        <w:rPr>
          <w:b/>
          <w:sz w:val="24"/>
          <w:szCs w:val="24"/>
        </w:rPr>
        <w:t>Прекращение договорных обязательств</w:t>
      </w:r>
    </w:p>
    <w:p w14:paraId="091D6B4F" w14:textId="77777777" w:rsidR="00C227B7" w:rsidRPr="00C227B7" w:rsidRDefault="00C227B7" w:rsidP="00C227B7">
      <w:pPr>
        <w:spacing w:line="240" w:lineRule="atLeast"/>
        <w:rPr>
          <w:sz w:val="24"/>
          <w:szCs w:val="24"/>
        </w:rPr>
      </w:pPr>
      <w:r w:rsidRPr="00C227B7">
        <w:rPr>
          <w:sz w:val="24"/>
          <w:szCs w:val="24"/>
        </w:rPr>
        <w:t>15.1. Досрочное расторжение настоящего Договора может иметь место по соглашению сторон либо по основаниям, предусмотренным действующим законодательством РФ.</w:t>
      </w:r>
    </w:p>
    <w:p w14:paraId="48AA752A" w14:textId="77777777" w:rsidR="00C227B7" w:rsidRPr="00C227B7" w:rsidRDefault="00C227B7" w:rsidP="00C227B7">
      <w:pPr>
        <w:spacing w:line="240" w:lineRule="atLeast"/>
        <w:rPr>
          <w:sz w:val="24"/>
          <w:szCs w:val="24"/>
        </w:rPr>
      </w:pPr>
      <w:r w:rsidRPr="00C227B7">
        <w:rPr>
          <w:sz w:val="24"/>
          <w:szCs w:val="24"/>
        </w:rPr>
        <w:t>15.2. Заказчик вправе в одностороннем порядке расторгнуть настоящий Договор в следующих случаях:</w:t>
      </w:r>
    </w:p>
    <w:p w14:paraId="4E5DA054" w14:textId="77777777" w:rsidR="00C227B7" w:rsidRPr="00C227B7" w:rsidRDefault="00C227B7" w:rsidP="00C227B7">
      <w:pPr>
        <w:spacing w:line="240" w:lineRule="atLeast"/>
        <w:rPr>
          <w:iCs/>
          <w:sz w:val="24"/>
          <w:szCs w:val="24"/>
        </w:rPr>
      </w:pPr>
      <w:r w:rsidRPr="00C227B7">
        <w:rPr>
          <w:iCs/>
          <w:sz w:val="24"/>
          <w:szCs w:val="24"/>
        </w:rPr>
        <w:t>15.2.</w:t>
      </w:r>
      <w:r w:rsidRPr="00C227B7">
        <w:rPr>
          <w:sz w:val="24"/>
          <w:szCs w:val="24"/>
        </w:rPr>
        <w:t>1. Нарушения Подрядчиком сроков выполнения работ более чем на 10 (десять) календарных дней;</w:t>
      </w:r>
    </w:p>
    <w:p w14:paraId="78DC88B5" w14:textId="77777777" w:rsidR="00C227B7" w:rsidRPr="00C227B7" w:rsidRDefault="00C227B7" w:rsidP="00C227B7">
      <w:pPr>
        <w:spacing w:line="240" w:lineRule="atLeast"/>
        <w:rPr>
          <w:iCs/>
          <w:sz w:val="24"/>
          <w:szCs w:val="24"/>
        </w:rPr>
      </w:pPr>
      <w:r w:rsidRPr="00C227B7">
        <w:rPr>
          <w:iCs/>
          <w:sz w:val="24"/>
          <w:szCs w:val="24"/>
        </w:rPr>
        <w:t>15.2.2. Несоблюдение Подрядчиком требований по качеству выполняемых работ;</w:t>
      </w:r>
    </w:p>
    <w:p w14:paraId="3F7591EC" w14:textId="77777777" w:rsidR="00C227B7" w:rsidRPr="00C227B7" w:rsidRDefault="00C227B7" w:rsidP="00C227B7">
      <w:pPr>
        <w:spacing w:line="240" w:lineRule="atLeast"/>
        <w:rPr>
          <w:iCs/>
          <w:sz w:val="24"/>
          <w:szCs w:val="24"/>
        </w:rPr>
      </w:pPr>
      <w:r w:rsidRPr="00C227B7">
        <w:rPr>
          <w:iCs/>
          <w:sz w:val="24"/>
          <w:szCs w:val="24"/>
        </w:rPr>
        <w:t>15.2.3.</w:t>
      </w:r>
      <w:r w:rsidRPr="00C227B7">
        <w:rPr>
          <w:b/>
          <w:iCs/>
          <w:sz w:val="24"/>
          <w:szCs w:val="24"/>
        </w:rPr>
        <w:t xml:space="preserve"> </w:t>
      </w:r>
      <w:r w:rsidRPr="00C227B7">
        <w:rPr>
          <w:iCs/>
          <w:sz w:val="24"/>
          <w:szCs w:val="24"/>
        </w:rPr>
        <w:t>Аннулирование лицензии на осуществление деятельности по проведению экспертизы промышленной безопасности.</w:t>
      </w:r>
    </w:p>
    <w:p w14:paraId="1C6BE27A" w14:textId="77777777" w:rsidR="00C227B7" w:rsidRPr="00C227B7" w:rsidRDefault="00C227B7" w:rsidP="00C227B7">
      <w:pPr>
        <w:spacing w:line="240" w:lineRule="atLeast"/>
        <w:rPr>
          <w:iCs/>
          <w:sz w:val="24"/>
          <w:szCs w:val="24"/>
        </w:rPr>
      </w:pPr>
      <w:r w:rsidRPr="00C227B7">
        <w:rPr>
          <w:iCs/>
          <w:sz w:val="24"/>
          <w:szCs w:val="24"/>
        </w:rPr>
        <w:t>15.2.4.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71DC30B1" w14:textId="77777777" w:rsidR="00C227B7" w:rsidRPr="00C227B7" w:rsidRDefault="00C227B7" w:rsidP="00C227B7">
      <w:pPr>
        <w:spacing w:line="240" w:lineRule="atLeast"/>
        <w:rPr>
          <w:iCs/>
          <w:sz w:val="24"/>
          <w:szCs w:val="24"/>
        </w:rPr>
      </w:pPr>
      <w:r w:rsidRPr="00C227B7">
        <w:rPr>
          <w:iCs/>
          <w:sz w:val="24"/>
          <w:szCs w:val="24"/>
        </w:rPr>
        <w:t>15.2.5.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2744F65B" w14:textId="77777777" w:rsidR="00C227B7" w:rsidRPr="00C227B7" w:rsidRDefault="00C227B7" w:rsidP="00C227B7">
      <w:pPr>
        <w:spacing w:line="0" w:lineRule="atLeast"/>
        <w:rPr>
          <w:iCs/>
          <w:sz w:val="24"/>
          <w:szCs w:val="24"/>
        </w:rPr>
      </w:pPr>
      <w:r w:rsidRPr="00C227B7">
        <w:rPr>
          <w:sz w:val="24"/>
          <w:szCs w:val="24"/>
        </w:rPr>
        <w:t>15.3. Договор в одностороннем порядке считается расторгнутым с момента получения Подрядчиком соответствующего письменного уведомления</w:t>
      </w:r>
      <w:r w:rsidRPr="00C227B7">
        <w:rPr>
          <w:iCs/>
          <w:sz w:val="24"/>
          <w:szCs w:val="24"/>
        </w:rPr>
        <w:t xml:space="preserve"> </w:t>
      </w:r>
    </w:p>
    <w:p w14:paraId="1BABC4DF" w14:textId="77777777" w:rsidR="00C227B7" w:rsidRPr="00C227B7" w:rsidRDefault="00C227B7" w:rsidP="00C227B7">
      <w:pPr>
        <w:spacing w:line="0" w:lineRule="atLeast"/>
        <w:rPr>
          <w:iCs/>
          <w:sz w:val="24"/>
          <w:szCs w:val="24"/>
        </w:rPr>
      </w:pPr>
      <w:r w:rsidRPr="00C227B7">
        <w:rPr>
          <w:iCs/>
          <w:sz w:val="24"/>
          <w:szCs w:val="24"/>
        </w:rPr>
        <w:t>15.4.</w:t>
      </w:r>
      <w:r w:rsidRPr="00C227B7">
        <w:rPr>
          <w:iCs/>
          <w:sz w:val="24"/>
          <w:szCs w:val="24"/>
        </w:rPr>
        <w:tab/>
        <w:t>При расторжении настоящего Договора по совместному решению Заказчика и Подрядчика выполненные работы передаются Заказчику, который оплачивает Подрядчику стоимость выполненных работ в объеме, определяемом ими совместно.</w:t>
      </w:r>
    </w:p>
    <w:p w14:paraId="27AC6140" w14:textId="77777777" w:rsidR="00C227B7" w:rsidRPr="00C227B7" w:rsidRDefault="00C227B7" w:rsidP="00C227B7">
      <w:pPr>
        <w:spacing w:line="0" w:lineRule="atLeast"/>
        <w:jc w:val="center"/>
        <w:rPr>
          <w:iCs/>
          <w:sz w:val="24"/>
          <w:szCs w:val="24"/>
        </w:rPr>
      </w:pPr>
    </w:p>
    <w:p w14:paraId="1B1B9D9B" w14:textId="77777777" w:rsidR="00C227B7" w:rsidRPr="00C227B7" w:rsidRDefault="00C227B7" w:rsidP="00C227B7">
      <w:pPr>
        <w:spacing w:line="0" w:lineRule="atLeast"/>
        <w:jc w:val="center"/>
        <w:rPr>
          <w:iCs/>
          <w:sz w:val="24"/>
          <w:szCs w:val="24"/>
        </w:rPr>
      </w:pPr>
    </w:p>
    <w:p w14:paraId="0D7A167B" w14:textId="77777777" w:rsidR="00C227B7" w:rsidRPr="00C227B7" w:rsidRDefault="00C227B7" w:rsidP="00C227B7">
      <w:pPr>
        <w:widowControl w:val="0"/>
        <w:numPr>
          <w:ilvl w:val="0"/>
          <w:numId w:val="46"/>
        </w:numPr>
        <w:autoSpaceDE w:val="0"/>
        <w:autoSpaceDN w:val="0"/>
        <w:adjustRightInd w:val="0"/>
        <w:spacing w:after="200" w:line="0" w:lineRule="atLeast"/>
        <w:ind w:left="0" w:firstLine="567"/>
        <w:contextualSpacing/>
        <w:jc w:val="center"/>
        <w:rPr>
          <w:rFonts w:cs="Arial"/>
          <w:b/>
          <w:bCs/>
          <w:sz w:val="24"/>
          <w:szCs w:val="24"/>
        </w:rPr>
      </w:pPr>
      <w:r w:rsidRPr="00C227B7">
        <w:rPr>
          <w:rFonts w:cs="Arial"/>
          <w:b/>
          <w:bCs/>
          <w:sz w:val="24"/>
          <w:szCs w:val="24"/>
        </w:rPr>
        <w:t>Прочие условия</w:t>
      </w:r>
    </w:p>
    <w:p w14:paraId="1FBD37FD" w14:textId="77777777" w:rsidR="00C227B7" w:rsidRPr="00C227B7" w:rsidRDefault="00C227B7" w:rsidP="00C227B7">
      <w:pPr>
        <w:spacing w:line="0" w:lineRule="atLeast"/>
        <w:rPr>
          <w:iCs/>
          <w:sz w:val="24"/>
          <w:szCs w:val="24"/>
        </w:rPr>
      </w:pPr>
      <w:r w:rsidRPr="00C227B7">
        <w:rPr>
          <w:iCs/>
          <w:sz w:val="24"/>
          <w:szCs w:val="24"/>
        </w:rPr>
        <w:t>16.1. Настоящий Договор составлен в 2-х экземплярах, имеющих одинаковую юридическую силу.</w:t>
      </w:r>
    </w:p>
    <w:p w14:paraId="3919AD71" w14:textId="77777777" w:rsidR="00C227B7" w:rsidRPr="00C227B7" w:rsidRDefault="00C227B7" w:rsidP="00C227B7">
      <w:pPr>
        <w:widowControl w:val="0"/>
        <w:autoSpaceDE w:val="0"/>
        <w:autoSpaceDN w:val="0"/>
        <w:adjustRightInd w:val="0"/>
        <w:spacing w:line="240" w:lineRule="auto"/>
        <w:rPr>
          <w:sz w:val="24"/>
          <w:szCs w:val="24"/>
        </w:rPr>
      </w:pPr>
      <w:r w:rsidRPr="00C227B7">
        <w:rPr>
          <w:sz w:val="24"/>
          <w:szCs w:val="24"/>
        </w:rPr>
        <w:t>16.2. Приложения:</w:t>
      </w:r>
    </w:p>
    <w:p w14:paraId="291F9B4C" w14:textId="77777777" w:rsidR="00C227B7" w:rsidRPr="00C227B7" w:rsidRDefault="00C227B7" w:rsidP="00C227B7">
      <w:pPr>
        <w:widowControl w:val="0"/>
        <w:autoSpaceDE w:val="0"/>
        <w:autoSpaceDN w:val="0"/>
        <w:adjustRightInd w:val="0"/>
        <w:spacing w:line="240" w:lineRule="auto"/>
        <w:ind w:left="709"/>
        <w:rPr>
          <w:sz w:val="24"/>
          <w:szCs w:val="24"/>
        </w:rPr>
      </w:pPr>
      <w:r w:rsidRPr="00C227B7">
        <w:rPr>
          <w:sz w:val="24"/>
          <w:szCs w:val="24"/>
        </w:rPr>
        <w:t>- Приложение №1 «Стоимость выполнения работ по ЭПБ Объектов, расположенных на филиалах АО «</w:t>
      </w:r>
      <w:proofErr w:type="spellStart"/>
      <w:r w:rsidRPr="00C227B7">
        <w:rPr>
          <w:sz w:val="24"/>
          <w:szCs w:val="24"/>
        </w:rPr>
        <w:t>Саханефтегазсбыт</w:t>
      </w:r>
      <w:proofErr w:type="spellEnd"/>
      <w:r w:rsidRPr="00C227B7">
        <w:rPr>
          <w:sz w:val="24"/>
          <w:szCs w:val="24"/>
        </w:rPr>
        <w:t>» в 2024 гг.»;</w:t>
      </w:r>
    </w:p>
    <w:p w14:paraId="3C9584E2" w14:textId="77777777" w:rsidR="00C227B7" w:rsidRPr="00C227B7" w:rsidRDefault="00C227B7" w:rsidP="00C227B7">
      <w:pPr>
        <w:widowControl w:val="0"/>
        <w:autoSpaceDE w:val="0"/>
        <w:autoSpaceDN w:val="0"/>
        <w:adjustRightInd w:val="0"/>
        <w:spacing w:line="240" w:lineRule="auto"/>
        <w:ind w:left="709"/>
        <w:rPr>
          <w:sz w:val="24"/>
          <w:szCs w:val="24"/>
        </w:rPr>
      </w:pPr>
      <w:r w:rsidRPr="00C227B7">
        <w:rPr>
          <w:sz w:val="24"/>
          <w:szCs w:val="24"/>
        </w:rPr>
        <w:t>- Приложение №2 «Техническое задание»;</w:t>
      </w:r>
    </w:p>
    <w:p w14:paraId="4F179683" w14:textId="77777777" w:rsidR="00C227B7" w:rsidRPr="00C227B7" w:rsidRDefault="00C227B7" w:rsidP="00C227B7">
      <w:pPr>
        <w:widowControl w:val="0"/>
        <w:autoSpaceDE w:val="0"/>
        <w:autoSpaceDN w:val="0"/>
        <w:adjustRightInd w:val="0"/>
        <w:spacing w:line="240" w:lineRule="auto"/>
        <w:ind w:left="709"/>
        <w:rPr>
          <w:sz w:val="24"/>
          <w:szCs w:val="24"/>
        </w:rPr>
      </w:pPr>
      <w:r w:rsidRPr="00C227B7">
        <w:rPr>
          <w:sz w:val="24"/>
          <w:szCs w:val="24"/>
        </w:rPr>
        <w:t>- Приложение №3 «Заявка на проведение ЭПБ Объектов»;</w:t>
      </w:r>
    </w:p>
    <w:p w14:paraId="56F5F335" w14:textId="77777777" w:rsidR="00C227B7" w:rsidRPr="00C227B7" w:rsidRDefault="00C227B7" w:rsidP="00C227B7">
      <w:pPr>
        <w:widowControl w:val="0"/>
        <w:autoSpaceDE w:val="0"/>
        <w:autoSpaceDN w:val="0"/>
        <w:adjustRightInd w:val="0"/>
        <w:spacing w:line="240" w:lineRule="auto"/>
        <w:ind w:left="709"/>
        <w:rPr>
          <w:sz w:val="24"/>
          <w:szCs w:val="24"/>
        </w:rPr>
      </w:pPr>
      <w:r w:rsidRPr="00C227B7">
        <w:rPr>
          <w:sz w:val="24"/>
          <w:szCs w:val="24"/>
        </w:rPr>
        <w:t>- Приложение №4 «Форма акта приемки ___ этапа работ»;</w:t>
      </w:r>
    </w:p>
    <w:p w14:paraId="34802D5E" w14:textId="77777777" w:rsidR="00C227B7" w:rsidRPr="00C227B7" w:rsidRDefault="00C227B7" w:rsidP="00C227B7">
      <w:pPr>
        <w:widowControl w:val="0"/>
        <w:autoSpaceDE w:val="0"/>
        <w:autoSpaceDN w:val="0"/>
        <w:adjustRightInd w:val="0"/>
        <w:spacing w:line="240" w:lineRule="auto"/>
        <w:ind w:left="709"/>
        <w:rPr>
          <w:sz w:val="24"/>
          <w:szCs w:val="24"/>
        </w:rPr>
      </w:pPr>
      <w:r w:rsidRPr="00C227B7">
        <w:rPr>
          <w:sz w:val="24"/>
          <w:szCs w:val="24"/>
        </w:rPr>
        <w:t>- Приложение №5 «Акт о невозможности выполнения 2 этапа работ»;</w:t>
      </w:r>
    </w:p>
    <w:p w14:paraId="34594551" w14:textId="77777777" w:rsidR="00C227B7" w:rsidRPr="00C227B7" w:rsidRDefault="00C227B7" w:rsidP="00C227B7">
      <w:pPr>
        <w:widowControl w:val="0"/>
        <w:autoSpaceDE w:val="0"/>
        <w:autoSpaceDN w:val="0"/>
        <w:adjustRightInd w:val="0"/>
        <w:spacing w:line="240" w:lineRule="auto"/>
        <w:ind w:left="709"/>
        <w:rPr>
          <w:sz w:val="24"/>
          <w:szCs w:val="24"/>
        </w:rPr>
      </w:pPr>
      <w:r w:rsidRPr="00C227B7">
        <w:rPr>
          <w:sz w:val="24"/>
          <w:szCs w:val="24"/>
        </w:rPr>
        <w:t>- Приложение №6 «Акт о невозможности выполнения 2 этапа работ по причине не проведения ремонта»;</w:t>
      </w:r>
    </w:p>
    <w:p w14:paraId="5FC509EB" w14:textId="77777777" w:rsidR="00C227B7" w:rsidRPr="00C227B7" w:rsidRDefault="00C227B7" w:rsidP="00C227B7">
      <w:pPr>
        <w:widowControl w:val="0"/>
        <w:autoSpaceDE w:val="0"/>
        <w:autoSpaceDN w:val="0"/>
        <w:adjustRightInd w:val="0"/>
        <w:spacing w:line="240" w:lineRule="auto"/>
        <w:ind w:left="709"/>
        <w:rPr>
          <w:sz w:val="24"/>
          <w:szCs w:val="24"/>
        </w:rPr>
      </w:pPr>
      <w:r w:rsidRPr="00C227B7">
        <w:rPr>
          <w:sz w:val="24"/>
          <w:szCs w:val="24"/>
        </w:rPr>
        <w:t>- Приложение №7 «Заявление о добросовестности»;</w:t>
      </w:r>
    </w:p>
    <w:p w14:paraId="251A5FE1" w14:textId="77777777" w:rsidR="00C227B7" w:rsidRPr="00C227B7" w:rsidRDefault="00C227B7" w:rsidP="00C227B7">
      <w:pPr>
        <w:widowControl w:val="0"/>
        <w:autoSpaceDE w:val="0"/>
        <w:autoSpaceDN w:val="0"/>
        <w:adjustRightInd w:val="0"/>
        <w:spacing w:line="240" w:lineRule="auto"/>
        <w:ind w:left="709"/>
        <w:rPr>
          <w:sz w:val="24"/>
          <w:szCs w:val="24"/>
        </w:rPr>
      </w:pPr>
    </w:p>
    <w:p w14:paraId="7FDCF69A" w14:textId="77777777" w:rsidR="00C227B7" w:rsidRPr="00C227B7" w:rsidRDefault="00C227B7" w:rsidP="00C227B7">
      <w:pPr>
        <w:widowControl w:val="0"/>
        <w:numPr>
          <w:ilvl w:val="0"/>
          <w:numId w:val="46"/>
        </w:numPr>
        <w:autoSpaceDE w:val="0"/>
        <w:autoSpaceDN w:val="0"/>
        <w:adjustRightInd w:val="0"/>
        <w:spacing w:after="200" w:line="0" w:lineRule="atLeast"/>
        <w:ind w:left="0" w:firstLine="0"/>
        <w:contextualSpacing/>
        <w:jc w:val="center"/>
        <w:rPr>
          <w:b/>
          <w:bCs/>
          <w:sz w:val="24"/>
          <w:szCs w:val="24"/>
        </w:rPr>
      </w:pPr>
      <w:r w:rsidRPr="00C227B7">
        <w:rPr>
          <w:b/>
          <w:bCs/>
          <w:sz w:val="24"/>
          <w:szCs w:val="24"/>
        </w:rPr>
        <w:lastRenderedPageBreak/>
        <w:t>Юридические адреса сторон:</w:t>
      </w:r>
    </w:p>
    <w:tbl>
      <w:tblPr>
        <w:tblW w:w="10632" w:type="dxa"/>
        <w:tblInd w:w="-102" w:type="dxa"/>
        <w:tblLayout w:type="fixed"/>
        <w:tblCellMar>
          <w:left w:w="40" w:type="dxa"/>
          <w:right w:w="40" w:type="dxa"/>
        </w:tblCellMar>
        <w:tblLook w:val="0000" w:firstRow="0" w:lastRow="0" w:firstColumn="0" w:lastColumn="0" w:noHBand="0" w:noVBand="0"/>
      </w:tblPr>
      <w:tblGrid>
        <w:gridCol w:w="142"/>
        <w:gridCol w:w="4820"/>
        <w:gridCol w:w="5528"/>
        <w:gridCol w:w="142"/>
      </w:tblGrid>
      <w:tr w:rsidR="00C227B7" w:rsidRPr="00C227B7" w14:paraId="4C56B120" w14:textId="77777777" w:rsidTr="00FC56D5">
        <w:trPr>
          <w:gridBefore w:val="1"/>
          <w:gridAfter w:val="1"/>
          <w:wBefore w:w="142" w:type="dxa"/>
          <w:wAfter w:w="142" w:type="dxa"/>
        </w:trPr>
        <w:tc>
          <w:tcPr>
            <w:tcW w:w="4820" w:type="dxa"/>
          </w:tcPr>
          <w:p w14:paraId="5AED772B" w14:textId="77777777" w:rsidR="00C227B7" w:rsidRPr="00C227B7" w:rsidRDefault="00C227B7" w:rsidP="00C227B7">
            <w:pPr>
              <w:autoSpaceDE w:val="0"/>
              <w:autoSpaceDN w:val="0"/>
              <w:adjustRightInd w:val="0"/>
              <w:spacing w:line="0" w:lineRule="atLeast"/>
              <w:jc w:val="center"/>
              <w:rPr>
                <w:b/>
                <w:bCs/>
                <w:sz w:val="24"/>
                <w:szCs w:val="24"/>
              </w:rPr>
            </w:pPr>
            <w:r w:rsidRPr="00C227B7">
              <w:rPr>
                <w:b/>
                <w:bCs/>
                <w:sz w:val="24"/>
                <w:szCs w:val="24"/>
              </w:rPr>
              <w:t>Заказчик</w:t>
            </w:r>
          </w:p>
        </w:tc>
        <w:tc>
          <w:tcPr>
            <w:tcW w:w="5528" w:type="dxa"/>
          </w:tcPr>
          <w:p w14:paraId="630184F6" w14:textId="77777777" w:rsidR="00C227B7" w:rsidRPr="00C227B7" w:rsidRDefault="00C227B7" w:rsidP="00C227B7">
            <w:pPr>
              <w:autoSpaceDE w:val="0"/>
              <w:autoSpaceDN w:val="0"/>
              <w:adjustRightInd w:val="0"/>
              <w:spacing w:line="0" w:lineRule="atLeast"/>
              <w:jc w:val="center"/>
              <w:rPr>
                <w:b/>
                <w:bCs/>
                <w:sz w:val="24"/>
                <w:szCs w:val="24"/>
              </w:rPr>
            </w:pPr>
            <w:r w:rsidRPr="00C227B7">
              <w:rPr>
                <w:b/>
                <w:bCs/>
                <w:sz w:val="24"/>
                <w:szCs w:val="24"/>
              </w:rPr>
              <w:t>Подрядчик</w:t>
            </w:r>
          </w:p>
        </w:tc>
      </w:tr>
      <w:tr w:rsidR="00C227B7" w:rsidRPr="00C227B7" w14:paraId="26DBBBA8" w14:textId="77777777" w:rsidTr="00FC56D5">
        <w:trPr>
          <w:gridBefore w:val="1"/>
          <w:gridAfter w:val="1"/>
          <w:wBefore w:w="142" w:type="dxa"/>
          <w:wAfter w:w="142" w:type="dxa"/>
        </w:trPr>
        <w:tc>
          <w:tcPr>
            <w:tcW w:w="4820" w:type="dxa"/>
          </w:tcPr>
          <w:p w14:paraId="34D5F7B6" w14:textId="77777777" w:rsidR="00C227B7" w:rsidRPr="00C227B7" w:rsidRDefault="00C227B7" w:rsidP="00C227B7">
            <w:pPr>
              <w:autoSpaceDE w:val="0"/>
              <w:autoSpaceDN w:val="0"/>
              <w:adjustRightInd w:val="0"/>
              <w:spacing w:line="0" w:lineRule="atLeast"/>
              <w:rPr>
                <w:sz w:val="24"/>
                <w:szCs w:val="24"/>
              </w:rPr>
            </w:pPr>
            <w:r w:rsidRPr="00C227B7">
              <w:rPr>
                <w:sz w:val="24"/>
                <w:szCs w:val="24"/>
              </w:rPr>
              <w:t>АО «</w:t>
            </w:r>
            <w:proofErr w:type="spellStart"/>
            <w:r w:rsidRPr="00C227B7">
              <w:rPr>
                <w:sz w:val="24"/>
                <w:szCs w:val="24"/>
              </w:rPr>
              <w:t>Саханефтегазсбыт</w:t>
            </w:r>
            <w:proofErr w:type="spellEnd"/>
            <w:r w:rsidRPr="00C227B7">
              <w:rPr>
                <w:sz w:val="24"/>
                <w:szCs w:val="24"/>
              </w:rPr>
              <w:t>»</w:t>
            </w:r>
          </w:p>
        </w:tc>
        <w:tc>
          <w:tcPr>
            <w:tcW w:w="5528" w:type="dxa"/>
          </w:tcPr>
          <w:p w14:paraId="0F8CC7DA" w14:textId="77777777" w:rsidR="00C227B7" w:rsidRPr="00C227B7" w:rsidRDefault="00C227B7" w:rsidP="00C227B7">
            <w:pPr>
              <w:autoSpaceDE w:val="0"/>
              <w:autoSpaceDN w:val="0"/>
              <w:adjustRightInd w:val="0"/>
              <w:spacing w:line="240" w:lineRule="atLeast"/>
              <w:rPr>
                <w:sz w:val="24"/>
                <w:szCs w:val="24"/>
              </w:rPr>
            </w:pPr>
            <w:r w:rsidRPr="00C227B7">
              <w:rPr>
                <w:sz w:val="24"/>
                <w:szCs w:val="24"/>
              </w:rPr>
              <w:t>______________________________________</w:t>
            </w:r>
          </w:p>
        </w:tc>
      </w:tr>
      <w:tr w:rsidR="00C227B7" w:rsidRPr="00C227B7" w14:paraId="44D89648" w14:textId="77777777" w:rsidTr="00FC56D5">
        <w:trPr>
          <w:gridBefore w:val="1"/>
          <w:gridAfter w:val="1"/>
          <w:wBefore w:w="142" w:type="dxa"/>
          <w:wAfter w:w="142" w:type="dxa"/>
          <w:trHeight w:val="2893"/>
        </w:trPr>
        <w:tc>
          <w:tcPr>
            <w:tcW w:w="4820" w:type="dxa"/>
          </w:tcPr>
          <w:p w14:paraId="56BADE1E" w14:textId="77777777" w:rsidR="00C227B7" w:rsidRPr="00C227B7" w:rsidRDefault="00C227B7" w:rsidP="002E50E1">
            <w:pPr>
              <w:autoSpaceDE w:val="0"/>
              <w:autoSpaceDN w:val="0"/>
              <w:adjustRightInd w:val="0"/>
              <w:spacing w:line="240" w:lineRule="auto"/>
              <w:ind w:left="487" w:firstLine="0"/>
              <w:rPr>
                <w:sz w:val="24"/>
                <w:szCs w:val="24"/>
              </w:rPr>
            </w:pPr>
            <w:r w:rsidRPr="00C227B7">
              <w:rPr>
                <w:sz w:val="24"/>
                <w:szCs w:val="24"/>
              </w:rPr>
              <w:t xml:space="preserve">Юр. адрес: 677000, Республика Саха (Якутия), </w:t>
            </w:r>
          </w:p>
          <w:p w14:paraId="59E806AE" w14:textId="77777777" w:rsidR="00C227B7" w:rsidRPr="00C227B7" w:rsidRDefault="00C227B7" w:rsidP="00C227B7">
            <w:pPr>
              <w:autoSpaceDE w:val="0"/>
              <w:autoSpaceDN w:val="0"/>
              <w:adjustRightInd w:val="0"/>
              <w:spacing w:line="240" w:lineRule="auto"/>
              <w:rPr>
                <w:sz w:val="24"/>
                <w:szCs w:val="24"/>
              </w:rPr>
            </w:pPr>
            <w:r w:rsidRPr="00C227B7">
              <w:rPr>
                <w:sz w:val="24"/>
                <w:szCs w:val="24"/>
              </w:rPr>
              <w:t xml:space="preserve">г. Якутск, ул. </w:t>
            </w:r>
            <w:proofErr w:type="spellStart"/>
            <w:r w:rsidRPr="00C227B7">
              <w:rPr>
                <w:sz w:val="24"/>
                <w:szCs w:val="24"/>
              </w:rPr>
              <w:t>Чиряева</w:t>
            </w:r>
            <w:proofErr w:type="spellEnd"/>
            <w:r w:rsidRPr="00C227B7">
              <w:rPr>
                <w:sz w:val="24"/>
                <w:szCs w:val="24"/>
              </w:rPr>
              <w:t>, 3</w:t>
            </w:r>
          </w:p>
          <w:p w14:paraId="35551CA0" w14:textId="77777777" w:rsidR="00C227B7" w:rsidRPr="00C227B7" w:rsidRDefault="00C227B7" w:rsidP="00C227B7">
            <w:pPr>
              <w:autoSpaceDE w:val="0"/>
              <w:autoSpaceDN w:val="0"/>
              <w:adjustRightInd w:val="0"/>
              <w:spacing w:line="240" w:lineRule="auto"/>
              <w:rPr>
                <w:sz w:val="24"/>
                <w:szCs w:val="24"/>
              </w:rPr>
            </w:pPr>
            <w:r w:rsidRPr="00C227B7">
              <w:rPr>
                <w:sz w:val="24"/>
                <w:szCs w:val="24"/>
              </w:rPr>
              <w:t>тел. (4112) 31-88-59 доб. 272</w:t>
            </w:r>
          </w:p>
          <w:p w14:paraId="1D37F0AE" w14:textId="77777777" w:rsidR="00C227B7" w:rsidRPr="00C227B7" w:rsidRDefault="00C227B7" w:rsidP="00C227B7">
            <w:pPr>
              <w:autoSpaceDE w:val="0"/>
              <w:autoSpaceDN w:val="0"/>
              <w:adjustRightInd w:val="0"/>
              <w:spacing w:line="240" w:lineRule="auto"/>
              <w:rPr>
                <w:sz w:val="24"/>
                <w:szCs w:val="24"/>
                <w:lang w:val="de-DE"/>
              </w:rPr>
            </w:pPr>
            <w:proofErr w:type="spellStart"/>
            <w:r w:rsidRPr="00C227B7">
              <w:rPr>
                <w:sz w:val="24"/>
                <w:szCs w:val="24"/>
                <w:lang w:val="de-DE"/>
              </w:rPr>
              <w:t>E-mail</w:t>
            </w:r>
            <w:proofErr w:type="spellEnd"/>
            <w:r w:rsidRPr="00C227B7">
              <w:rPr>
                <w:sz w:val="24"/>
                <w:szCs w:val="24"/>
                <w:lang w:val="de-DE"/>
              </w:rPr>
              <w:t>: vvp@ynp.ru</w:t>
            </w:r>
          </w:p>
          <w:p w14:paraId="061912CA" w14:textId="77777777" w:rsidR="00C227B7" w:rsidRPr="00C227B7" w:rsidRDefault="00C227B7" w:rsidP="00C227B7">
            <w:pPr>
              <w:autoSpaceDE w:val="0"/>
              <w:autoSpaceDN w:val="0"/>
              <w:adjustRightInd w:val="0"/>
              <w:spacing w:line="240" w:lineRule="auto"/>
              <w:rPr>
                <w:sz w:val="24"/>
                <w:szCs w:val="24"/>
                <w:lang w:val="de-DE"/>
              </w:rPr>
            </w:pPr>
            <w:r w:rsidRPr="00C227B7">
              <w:rPr>
                <w:sz w:val="24"/>
                <w:szCs w:val="24"/>
              </w:rPr>
              <w:t>ИНН</w:t>
            </w:r>
            <w:r w:rsidRPr="00C227B7">
              <w:rPr>
                <w:sz w:val="24"/>
                <w:szCs w:val="24"/>
                <w:lang w:val="de-DE"/>
              </w:rPr>
              <w:t xml:space="preserve">: 1435115270 </w:t>
            </w:r>
            <w:r w:rsidRPr="00C227B7">
              <w:rPr>
                <w:sz w:val="24"/>
                <w:szCs w:val="24"/>
              </w:rPr>
              <w:t>КПП</w:t>
            </w:r>
            <w:r w:rsidRPr="00C227B7">
              <w:rPr>
                <w:sz w:val="24"/>
                <w:szCs w:val="24"/>
                <w:lang w:val="de-DE"/>
              </w:rPr>
              <w:t>: 546050001</w:t>
            </w:r>
          </w:p>
          <w:p w14:paraId="0AF27F1E" w14:textId="77777777" w:rsidR="00C227B7" w:rsidRPr="00C227B7" w:rsidRDefault="00C227B7" w:rsidP="00C227B7">
            <w:pPr>
              <w:autoSpaceDE w:val="0"/>
              <w:autoSpaceDN w:val="0"/>
              <w:adjustRightInd w:val="0"/>
              <w:spacing w:line="240" w:lineRule="auto"/>
              <w:rPr>
                <w:sz w:val="24"/>
                <w:szCs w:val="24"/>
              </w:rPr>
            </w:pPr>
            <w:r w:rsidRPr="00C227B7">
              <w:rPr>
                <w:sz w:val="24"/>
                <w:szCs w:val="24"/>
              </w:rPr>
              <w:t>ОГРН: 1021401050857</w:t>
            </w:r>
          </w:p>
          <w:p w14:paraId="1F6ACC8B" w14:textId="77777777" w:rsidR="002E50E1" w:rsidRDefault="00C227B7" w:rsidP="00C227B7">
            <w:pPr>
              <w:autoSpaceDE w:val="0"/>
              <w:autoSpaceDN w:val="0"/>
              <w:adjustRightInd w:val="0"/>
              <w:spacing w:line="240" w:lineRule="auto"/>
              <w:rPr>
                <w:sz w:val="24"/>
                <w:szCs w:val="24"/>
              </w:rPr>
            </w:pPr>
            <w:r w:rsidRPr="00C227B7">
              <w:rPr>
                <w:sz w:val="24"/>
                <w:szCs w:val="24"/>
              </w:rPr>
              <w:t xml:space="preserve">Телефон: </w:t>
            </w:r>
            <w:r w:rsidR="002E50E1" w:rsidRPr="002E50E1">
              <w:rPr>
                <w:sz w:val="24"/>
                <w:szCs w:val="24"/>
              </w:rPr>
              <w:t>8(914)272-97-45 (доб. 2287)</w:t>
            </w:r>
          </w:p>
          <w:p w14:paraId="0991FFC3" w14:textId="5F35BB20" w:rsidR="00C227B7" w:rsidRPr="00C227B7" w:rsidRDefault="00C227B7" w:rsidP="002E50E1">
            <w:pPr>
              <w:autoSpaceDE w:val="0"/>
              <w:autoSpaceDN w:val="0"/>
              <w:adjustRightInd w:val="0"/>
              <w:spacing w:line="240" w:lineRule="auto"/>
              <w:ind w:left="629" w:firstLine="142"/>
              <w:rPr>
                <w:sz w:val="24"/>
                <w:szCs w:val="24"/>
              </w:rPr>
            </w:pPr>
            <w:r w:rsidRPr="00C227B7">
              <w:rPr>
                <w:sz w:val="24"/>
                <w:szCs w:val="24"/>
              </w:rPr>
              <w:t>Р/с №40702810276000012012 в ЯО №8603</w:t>
            </w:r>
          </w:p>
          <w:p w14:paraId="410D97DC" w14:textId="77777777" w:rsidR="00C227B7" w:rsidRPr="00C227B7" w:rsidRDefault="00C227B7" w:rsidP="00C227B7">
            <w:pPr>
              <w:autoSpaceDE w:val="0"/>
              <w:autoSpaceDN w:val="0"/>
              <w:adjustRightInd w:val="0"/>
              <w:spacing w:line="240" w:lineRule="auto"/>
              <w:rPr>
                <w:sz w:val="24"/>
                <w:szCs w:val="24"/>
              </w:rPr>
            </w:pPr>
            <w:r w:rsidRPr="00C227B7">
              <w:rPr>
                <w:sz w:val="24"/>
                <w:szCs w:val="24"/>
              </w:rPr>
              <w:t>ПАО «Сбербанк России»</w:t>
            </w:r>
          </w:p>
          <w:p w14:paraId="4187995B" w14:textId="77777777" w:rsidR="00C227B7" w:rsidRPr="00C227B7" w:rsidRDefault="00C227B7" w:rsidP="00C227B7">
            <w:pPr>
              <w:autoSpaceDE w:val="0"/>
              <w:autoSpaceDN w:val="0"/>
              <w:adjustRightInd w:val="0"/>
              <w:spacing w:line="240" w:lineRule="auto"/>
              <w:rPr>
                <w:sz w:val="24"/>
                <w:szCs w:val="24"/>
              </w:rPr>
            </w:pPr>
            <w:r w:rsidRPr="00C227B7">
              <w:rPr>
                <w:sz w:val="24"/>
                <w:szCs w:val="24"/>
              </w:rPr>
              <w:t xml:space="preserve">К/с №30101810400000000609                                                                                   </w:t>
            </w:r>
          </w:p>
          <w:p w14:paraId="0A130803" w14:textId="77777777" w:rsidR="00C227B7" w:rsidRPr="00C227B7" w:rsidRDefault="00C227B7" w:rsidP="00C227B7">
            <w:pPr>
              <w:autoSpaceDE w:val="0"/>
              <w:autoSpaceDN w:val="0"/>
              <w:adjustRightInd w:val="0"/>
              <w:spacing w:line="240" w:lineRule="auto"/>
              <w:rPr>
                <w:sz w:val="24"/>
                <w:szCs w:val="24"/>
              </w:rPr>
            </w:pPr>
            <w:r w:rsidRPr="00C227B7">
              <w:rPr>
                <w:sz w:val="24"/>
                <w:szCs w:val="24"/>
              </w:rPr>
              <w:t>БИК: 049805709</w:t>
            </w:r>
          </w:p>
          <w:p w14:paraId="1727074D" w14:textId="77777777" w:rsidR="00C227B7" w:rsidRPr="00C227B7" w:rsidRDefault="00C227B7" w:rsidP="00C227B7">
            <w:pPr>
              <w:autoSpaceDE w:val="0"/>
              <w:autoSpaceDN w:val="0"/>
              <w:adjustRightInd w:val="0"/>
              <w:spacing w:line="0" w:lineRule="atLeast"/>
              <w:rPr>
                <w:bCs/>
                <w:sz w:val="24"/>
                <w:szCs w:val="24"/>
              </w:rPr>
            </w:pPr>
          </w:p>
        </w:tc>
        <w:tc>
          <w:tcPr>
            <w:tcW w:w="5528" w:type="dxa"/>
          </w:tcPr>
          <w:p w14:paraId="4F4FCEE4" w14:textId="77777777" w:rsidR="00C227B7" w:rsidRPr="00C227B7" w:rsidRDefault="00C227B7" w:rsidP="00C227B7">
            <w:pPr>
              <w:autoSpaceDE w:val="0"/>
              <w:autoSpaceDN w:val="0"/>
              <w:adjustRightInd w:val="0"/>
              <w:spacing w:line="240" w:lineRule="atLeast"/>
              <w:rPr>
                <w:sz w:val="24"/>
                <w:szCs w:val="24"/>
              </w:rPr>
            </w:pPr>
            <w:r w:rsidRPr="00C227B7">
              <w:rPr>
                <w:sz w:val="24"/>
                <w:szCs w:val="24"/>
              </w:rPr>
              <w:t>Юр. адрес: ____________________________</w:t>
            </w:r>
          </w:p>
          <w:p w14:paraId="43C0EA54" w14:textId="77777777" w:rsidR="00C227B7" w:rsidRPr="00C227B7" w:rsidRDefault="00C227B7" w:rsidP="00C227B7">
            <w:pPr>
              <w:autoSpaceDE w:val="0"/>
              <w:autoSpaceDN w:val="0"/>
              <w:adjustRightInd w:val="0"/>
              <w:spacing w:line="240" w:lineRule="atLeast"/>
              <w:rPr>
                <w:sz w:val="24"/>
                <w:szCs w:val="24"/>
              </w:rPr>
            </w:pPr>
            <w:r w:rsidRPr="00C227B7">
              <w:rPr>
                <w:sz w:val="24"/>
                <w:szCs w:val="24"/>
              </w:rPr>
              <w:t>Почтовый адрес: _______________________</w:t>
            </w:r>
          </w:p>
          <w:p w14:paraId="5AEA68C3" w14:textId="77777777" w:rsidR="00C227B7" w:rsidRPr="00C227B7" w:rsidRDefault="00C227B7" w:rsidP="00C227B7">
            <w:pPr>
              <w:autoSpaceDE w:val="0"/>
              <w:autoSpaceDN w:val="0"/>
              <w:adjustRightInd w:val="0"/>
              <w:spacing w:line="240" w:lineRule="atLeast"/>
              <w:rPr>
                <w:sz w:val="24"/>
                <w:szCs w:val="24"/>
              </w:rPr>
            </w:pPr>
            <w:r w:rsidRPr="00C227B7">
              <w:rPr>
                <w:sz w:val="24"/>
                <w:szCs w:val="24"/>
              </w:rPr>
              <w:t>______________________________________</w:t>
            </w:r>
          </w:p>
          <w:p w14:paraId="6DC1EF48" w14:textId="77777777" w:rsidR="00C227B7" w:rsidRPr="00C227B7" w:rsidRDefault="00C227B7" w:rsidP="00C227B7">
            <w:pPr>
              <w:autoSpaceDE w:val="0"/>
              <w:autoSpaceDN w:val="0"/>
              <w:adjustRightInd w:val="0"/>
              <w:spacing w:line="240" w:lineRule="atLeast"/>
              <w:rPr>
                <w:sz w:val="24"/>
                <w:szCs w:val="24"/>
              </w:rPr>
            </w:pPr>
            <w:r w:rsidRPr="00C227B7">
              <w:rPr>
                <w:sz w:val="24"/>
                <w:szCs w:val="24"/>
              </w:rPr>
              <w:t>тел./факс ______________________________</w:t>
            </w:r>
          </w:p>
          <w:p w14:paraId="44059351" w14:textId="77777777" w:rsidR="00C227B7" w:rsidRPr="00C227B7" w:rsidRDefault="00C227B7" w:rsidP="00C227B7">
            <w:pPr>
              <w:autoSpaceDE w:val="0"/>
              <w:autoSpaceDN w:val="0"/>
              <w:adjustRightInd w:val="0"/>
              <w:spacing w:line="240" w:lineRule="atLeast"/>
              <w:rPr>
                <w:sz w:val="24"/>
                <w:szCs w:val="24"/>
                <w:lang w:val="de-DE"/>
              </w:rPr>
            </w:pPr>
            <w:proofErr w:type="spellStart"/>
            <w:r w:rsidRPr="00C227B7">
              <w:rPr>
                <w:sz w:val="24"/>
                <w:szCs w:val="24"/>
                <w:lang w:val="de-DE"/>
              </w:rPr>
              <w:t>E-mail</w:t>
            </w:r>
            <w:proofErr w:type="spellEnd"/>
            <w:r w:rsidRPr="00C227B7">
              <w:rPr>
                <w:sz w:val="24"/>
                <w:szCs w:val="24"/>
                <w:lang w:val="de-DE"/>
              </w:rPr>
              <w:t>: ________________________________</w:t>
            </w:r>
          </w:p>
          <w:p w14:paraId="24F17580" w14:textId="77777777" w:rsidR="00C227B7" w:rsidRPr="00C227B7" w:rsidRDefault="00C227B7" w:rsidP="00C227B7">
            <w:pPr>
              <w:autoSpaceDE w:val="0"/>
              <w:autoSpaceDN w:val="0"/>
              <w:adjustRightInd w:val="0"/>
              <w:spacing w:line="240" w:lineRule="atLeast"/>
              <w:rPr>
                <w:sz w:val="24"/>
                <w:szCs w:val="24"/>
                <w:lang w:val="de-DE"/>
              </w:rPr>
            </w:pPr>
            <w:r w:rsidRPr="00C227B7">
              <w:rPr>
                <w:sz w:val="24"/>
                <w:szCs w:val="24"/>
              </w:rPr>
              <w:t>ИНН</w:t>
            </w:r>
            <w:r w:rsidRPr="00C227B7">
              <w:rPr>
                <w:sz w:val="24"/>
                <w:szCs w:val="24"/>
                <w:lang w:val="de-DE"/>
              </w:rPr>
              <w:t>/</w:t>
            </w:r>
            <w:proofErr w:type="gramStart"/>
            <w:r w:rsidRPr="00C227B7">
              <w:rPr>
                <w:sz w:val="24"/>
                <w:szCs w:val="24"/>
              </w:rPr>
              <w:t>КПП</w:t>
            </w:r>
            <w:r w:rsidRPr="00C227B7">
              <w:rPr>
                <w:sz w:val="24"/>
                <w:szCs w:val="24"/>
                <w:lang w:val="de-DE"/>
              </w:rPr>
              <w:t>:_</w:t>
            </w:r>
            <w:proofErr w:type="gramEnd"/>
            <w:r w:rsidRPr="00C227B7">
              <w:rPr>
                <w:sz w:val="24"/>
                <w:szCs w:val="24"/>
                <w:lang w:val="de-DE"/>
              </w:rPr>
              <w:t>____________/_____________</w:t>
            </w:r>
          </w:p>
          <w:p w14:paraId="5E3578A1" w14:textId="77777777" w:rsidR="00C227B7" w:rsidRPr="00C227B7" w:rsidRDefault="00C227B7" w:rsidP="00C227B7">
            <w:pPr>
              <w:autoSpaceDE w:val="0"/>
              <w:autoSpaceDN w:val="0"/>
              <w:adjustRightInd w:val="0"/>
              <w:spacing w:line="240" w:lineRule="atLeast"/>
              <w:rPr>
                <w:sz w:val="24"/>
                <w:szCs w:val="24"/>
                <w:lang w:val="de-DE"/>
              </w:rPr>
            </w:pPr>
            <w:r w:rsidRPr="00C227B7">
              <w:rPr>
                <w:sz w:val="24"/>
                <w:szCs w:val="24"/>
              </w:rPr>
              <w:t>ОГРН</w:t>
            </w:r>
            <w:r w:rsidRPr="00C227B7">
              <w:rPr>
                <w:sz w:val="24"/>
                <w:szCs w:val="24"/>
                <w:lang w:val="de-DE"/>
              </w:rPr>
              <w:t>: ____________________</w:t>
            </w:r>
          </w:p>
          <w:p w14:paraId="44619D1E" w14:textId="77777777" w:rsidR="00C227B7" w:rsidRPr="00C227B7" w:rsidRDefault="00C227B7" w:rsidP="00C227B7">
            <w:pPr>
              <w:autoSpaceDE w:val="0"/>
              <w:autoSpaceDN w:val="0"/>
              <w:adjustRightInd w:val="0"/>
              <w:spacing w:line="240" w:lineRule="atLeast"/>
              <w:rPr>
                <w:sz w:val="24"/>
                <w:szCs w:val="24"/>
              </w:rPr>
            </w:pPr>
            <w:r w:rsidRPr="00C227B7">
              <w:rPr>
                <w:sz w:val="24"/>
                <w:szCs w:val="24"/>
              </w:rPr>
              <w:t xml:space="preserve">Банк: ________________________________ </w:t>
            </w:r>
          </w:p>
          <w:p w14:paraId="6FD55F90" w14:textId="77777777" w:rsidR="00C227B7" w:rsidRPr="00C227B7" w:rsidRDefault="00C227B7" w:rsidP="00C227B7">
            <w:pPr>
              <w:autoSpaceDE w:val="0"/>
              <w:autoSpaceDN w:val="0"/>
              <w:adjustRightInd w:val="0"/>
              <w:spacing w:line="240" w:lineRule="atLeast"/>
              <w:rPr>
                <w:sz w:val="24"/>
                <w:szCs w:val="24"/>
              </w:rPr>
            </w:pPr>
            <w:r w:rsidRPr="00C227B7">
              <w:rPr>
                <w:sz w:val="24"/>
                <w:szCs w:val="24"/>
              </w:rPr>
              <w:t>р/счет: _______________________________</w:t>
            </w:r>
          </w:p>
          <w:p w14:paraId="67C00515" w14:textId="77777777" w:rsidR="00C227B7" w:rsidRPr="00C227B7" w:rsidRDefault="00C227B7" w:rsidP="00C227B7">
            <w:pPr>
              <w:autoSpaceDE w:val="0"/>
              <w:autoSpaceDN w:val="0"/>
              <w:adjustRightInd w:val="0"/>
              <w:spacing w:line="240" w:lineRule="atLeast"/>
              <w:rPr>
                <w:sz w:val="24"/>
                <w:szCs w:val="24"/>
              </w:rPr>
            </w:pPr>
            <w:r w:rsidRPr="00C227B7">
              <w:rPr>
                <w:sz w:val="24"/>
                <w:szCs w:val="24"/>
              </w:rPr>
              <w:t>к/счет: _______________________________</w:t>
            </w:r>
          </w:p>
          <w:p w14:paraId="4C8FD483" w14:textId="77777777" w:rsidR="00C227B7" w:rsidRPr="00C227B7" w:rsidRDefault="00C227B7" w:rsidP="00C227B7">
            <w:pPr>
              <w:autoSpaceDE w:val="0"/>
              <w:autoSpaceDN w:val="0"/>
              <w:adjustRightInd w:val="0"/>
              <w:spacing w:line="240" w:lineRule="atLeast"/>
              <w:rPr>
                <w:sz w:val="24"/>
                <w:szCs w:val="24"/>
              </w:rPr>
            </w:pPr>
            <w:r w:rsidRPr="00C227B7">
              <w:rPr>
                <w:sz w:val="24"/>
                <w:szCs w:val="24"/>
              </w:rPr>
              <w:t>БИК: ________________________________</w:t>
            </w:r>
          </w:p>
        </w:tc>
      </w:tr>
      <w:tr w:rsidR="00C227B7" w:rsidRPr="00C227B7" w14:paraId="6F8B3697" w14:textId="77777777" w:rsidTr="00FC56D5">
        <w:tblPrEx>
          <w:tblCellMar>
            <w:left w:w="108" w:type="dxa"/>
            <w:right w:w="108" w:type="dxa"/>
          </w:tblCellMar>
        </w:tblPrEx>
        <w:tc>
          <w:tcPr>
            <w:tcW w:w="4962" w:type="dxa"/>
            <w:gridSpan w:val="2"/>
          </w:tcPr>
          <w:p w14:paraId="440A2930" w14:textId="77777777" w:rsidR="00C227B7" w:rsidRPr="00C227B7" w:rsidRDefault="00C227B7" w:rsidP="00C227B7">
            <w:pPr>
              <w:autoSpaceDE w:val="0"/>
              <w:autoSpaceDN w:val="0"/>
              <w:adjustRightInd w:val="0"/>
              <w:spacing w:line="0" w:lineRule="atLeast"/>
              <w:ind w:firstLine="0"/>
              <w:jc w:val="left"/>
              <w:rPr>
                <w:b/>
                <w:sz w:val="24"/>
                <w:szCs w:val="24"/>
              </w:rPr>
            </w:pPr>
            <w:r w:rsidRPr="00C227B7">
              <w:rPr>
                <w:b/>
                <w:sz w:val="24"/>
                <w:szCs w:val="24"/>
              </w:rPr>
              <w:t>ЗАКАЗЧИК</w:t>
            </w:r>
          </w:p>
        </w:tc>
        <w:tc>
          <w:tcPr>
            <w:tcW w:w="5670" w:type="dxa"/>
            <w:gridSpan w:val="2"/>
          </w:tcPr>
          <w:p w14:paraId="54DAF8E4" w14:textId="77777777" w:rsidR="00C227B7" w:rsidRPr="00C227B7" w:rsidRDefault="00C227B7" w:rsidP="00C227B7">
            <w:pPr>
              <w:autoSpaceDE w:val="0"/>
              <w:autoSpaceDN w:val="0"/>
              <w:adjustRightInd w:val="0"/>
              <w:spacing w:line="0" w:lineRule="atLeast"/>
              <w:ind w:firstLine="0"/>
              <w:jc w:val="left"/>
              <w:rPr>
                <w:b/>
                <w:sz w:val="24"/>
                <w:szCs w:val="24"/>
              </w:rPr>
            </w:pPr>
            <w:r w:rsidRPr="00C227B7">
              <w:rPr>
                <w:b/>
                <w:sz w:val="24"/>
                <w:szCs w:val="24"/>
              </w:rPr>
              <w:t>ПОДРЯДЧИК</w:t>
            </w:r>
          </w:p>
        </w:tc>
      </w:tr>
      <w:tr w:rsidR="00C227B7" w:rsidRPr="00C227B7" w14:paraId="544860D7" w14:textId="77777777" w:rsidTr="00FC56D5">
        <w:tblPrEx>
          <w:tblCellMar>
            <w:left w:w="108" w:type="dxa"/>
            <w:right w:w="108" w:type="dxa"/>
          </w:tblCellMar>
        </w:tblPrEx>
        <w:trPr>
          <w:trHeight w:val="1655"/>
        </w:trPr>
        <w:tc>
          <w:tcPr>
            <w:tcW w:w="4962" w:type="dxa"/>
            <w:gridSpan w:val="2"/>
          </w:tcPr>
          <w:p w14:paraId="4ABA310C" w14:textId="77777777" w:rsidR="00C227B7" w:rsidRPr="00C227B7" w:rsidRDefault="00C227B7" w:rsidP="00C227B7">
            <w:pPr>
              <w:spacing w:line="240" w:lineRule="auto"/>
              <w:ind w:firstLine="0"/>
              <w:jc w:val="left"/>
              <w:rPr>
                <w:b/>
                <w:sz w:val="24"/>
                <w:szCs w:val="24"/>
              </w:rPr>
            </w:pPr>
            <w:r w:rsidRPr="00C227B7">
              <w:rPr>
                <w:b/>
                <w:sz w:val="24"/>
                <w:szCs w:val="24"/>
              </w:rPr>
              <w:t>___________________________________</w:t>
            </w:r>
          </w:p>
          <w:p w14:paraId="63F86C4E" w14:textId="77777777" w:rsidR="00C227B7" w:rsidRPr="00C227B7" w:rsidRDefault="00C227B7" w:rsidP="00C227B7">
            <w:pPr>
              <w:spacing w:line="240" w:lineRule="auto"/>
              <w:ind w:firstLine="0"/>
              <w:jc w:val="left"/>
              <w:rPr>
                <w:sz w:val="24"/>
                <w:szCs w:val="24"/>
              </w:rPr>
            </w:pPr>
          </w:p>
          <w:p w14:paraId="4C5FC919" w14:textId="77777777" w:rsidR="00C227B7" w:rsidRPr="00C227B7" w:rsidRDefault="00C227B7" w:rsidP="00C227B7">
            <w:pPr>
              <w:spacing w:line="240" w:lineRule="auto"/>
              <w:ind w:firstLine="0"/>
              <w:jc w:val="left"/>
              <w:rPr>
                <w:sz w:val="24"/>
                <w:szCs w:val="24"/>
              </w:rPr>
            </w:pPr>
          </w:p>
          <w:p w14:paraId="11B298FB" w14:textId="77777777" w:rsidR="00C227B7" w:rsidRPr="00C227B7" w:rsidRDefault="00C227B7" w:rsidP="00C227B7">
            <w:pPr>
              <w:autoSpaceDE w:val="0"/>
              <w:autoSpaceDN w:val="0"/>
              <w:adjustRightInd w:val="0"/>
              <w:spacing w:line="240" w:lineRule="auto"/>
              <w:ind w:firstLine="0"/>
              <w:jc w:val="center"/>
              <w:rPr>
                <w:sz w:val="24"/>
                <w:szCs w:val="24"/>
              </w:rPr>
            </w:pPr>
            <w:r w:rsidRPr="00C227B7">
              <w:rPr>
                <w:sz w:val="24"/>
                <w:szCs w:val="24"/>
              </w:rPr>
              <w:t>________________________/ _____________/</w:t>
            </w:r>
          </w:p>
          <w:p w14:paraId="0BA380F2" w14:textId="77777777" w:rsidR="00C227B7" w:rsidRPr="00C227B7" w:rsidRDefault="00C227B7" w:rsidP="00C227B7">
            <w:pPr>
              <w:autoSpaceDE w:val="0"/>
              <w:autoSpaceDN w:val="0"/>
              <w:adjustRightInd w:val="0"/>
              <w:spacing w:line="240" w:lineRule="auto"/>
              <w:ind w:firstLine="0"/>
              <w:jc w:val="left"/>
              <w:rPr>
                <w:sz w:val="24"/>
                <w:szCs w:val="24"/>
              </w:rPr>
            </w:pPr>
            <w:r w:rsidRPr="00C227B7">
              <w:rPr>
                <w:sz w:val="24"/>
                <w:szCs w:val="24"/>
              </w:rPr>
              <w:t xml:space="preserve">    МП</w:t>
            </w:r>
          </w:p>
        </w:tc>
        <w:tc>
          <w:tcPr>
            <w:tcW w:w="5670" w:type="dxa"/>
            <w:gridSpan w:val="2"/>
          </w:tcPr>
          <w:p w14:paraId="1A967A64" w14:textId="77777777" w:rsidR="00C227B7" w:rsidRPr="00C227B7" w:rsidRDefault="00C227B7" w:rsidP="00C227B7">
            <w:pPr>
              <w:spacing w:line="240" w:lineRule="auto"/>
              <w:ind w:firstLine="34"/>
              <w:jc w:val="left"/>
              <w:rPr>
                <w:b/>
                <w:sz w:val="24"/>
                <w:szCs w:val="24"/>
              </w:rPr>
            </w:pPr>
            <w:r w:rsidRPr="00C227B7">
              <w:rPr>
                <w:b/>
                <w:sz w:val="24"/>
                <w:szCs w:val="24"/>
              </w:rPr>
              <w:t xml:space="preserve">____________________________________ </w:t>
            </w:r>
          </w:p>
          <w:p w14:paraId="19E203D4" w14:textId="77777777" w:rsidR="00C227B7" w:rsidRPr="00C227B7" w:rsidRDefault="00C227B7" w:rsidP="00C227B7">
            <w:pPr>
              <w:spacing w:line="0" w:lineRule="atLeast"/>
              <w:ind w:firstLine="34"/>
              <w:jc w:val="center"/>
              <w:rPr>
                <w:sz w:val="24"/>
                <w:szCs w:val="24"/>
              </w:rPr>
            </w:pPr>
          </w:p>
          <w:p w14:paraId="0EB9AA05" w14:textId="77777777" w:rsidR="00C227B7" w:rsidRPr="00C227B7" w:rsidRDefault="00C227B7" w:rsidP="00C227B7">
            <w:pPr>
              <w:spacing w:line="0" w:lineRule="atLeast"/>
              <w:ind w:firstLine="34"/>
              <w:jc w:val="center"/>
              <w:rPr>
                <w:sz w:val="24"/>
                <w:szCs w:val="24"/>
              </w:rPr>
            </w:pPr>
          </w:p>
          <w:p w14:paraId="03BC38AB" w14:textId="77777777" w:rsidR="00C227B7" w:rsidRPr="00C227B7" w:rsidRDefault="00C227B7" w:rsidP="00C227B7">
            <w:pPr>
              <w:spacing w:line="0" w:lineRule="atLeast"/>
              <w:ind w:firstLine="34"/>
              <w:jc w:val="center"/>
              <w:rPr>
                <w:sz w:val="24"/>
                <w:szCs w:val="24"/>
              </w:rPr>
            </w:pPr>
            <w:r w:rsidRPr="00C227B7">
              <w:rPr>
                <w:sz w:val="24"/>
                <w:szCs w:val="24"/>
              </w:rPr>
              <w:t>________________________/_______________/</w:t>
            </w:r>
          </w:p>
          <w:p w14:paraId="66D6AA19" w14:textId="77777777" w:rsidR="00C227B7" w:rsidRPr="00C227B7" w:rsidRDefault="00C227B7" w:rsidP="00C227B7">
            <w:pPr>
              <w:autoSpaceDE w:val="0"/>
              <w:autoSpaceDN w:val="0"/>
              <w:adjustRightInd w:val="0"/>
              <w:spacing w:line="240" w:lineRule="auto"/>
              <w:ind w:firstLine="0"/>
              <w:jc w:val="left"/>
              <w:rPr>
                <w:sz w:val="24"/>
                <w:szCs w:val="24"/>
              </w:rPr>
            </w:pPr>
            <w:r w:rsidRPr="00C227B7">
              <w:rPr>
                <w:sz w:val="24"/>
                <w:szCs w:val="24"/>
              </w:rPr>
              <w:t xml:space="preserve">      МП </w:t>
            </w:r>
          </w:p>
        </w:tc>
      </w:tr>
    </w:tbl>
    <w:p w14:paraId="77B7F730" w14:textId="77777777" w:rsidR="00C227B7" w:rsidRPr="00C227B7" w:rsidRDefault="00C227B7" w:rsidP="00C227B7">
      <w:pPr>
        <w:spacing w:line="240" w:lineRule="auto"/>
        <w:ind w:left="7080" w:firstLine="708"/>
        <w:jc w:val="right"/>
        <w:rPr>
          <w:sz w:val="24"/>
          <w:szCs w:val="24"/>
        </w:rPr>
      </w:pPr>
    </w:p>
    <w:p w14:paraId="6792D988" w14:textId="77777777" w:rsidR="00C227B7" w:rsidRPr="00C227B7" w:rsidRDefault="00C227B7" w:rsidP="00C227B7">
      <w:pPr>
        <w:spacing w:line="240" w:lineRule="auto"/>
        <w:ind w:left="7080" w:firstLine="708"/>
        <w:jc w:val="right"/>
        <w:rPr>
          <w:sz w:val="24"/>
          <w:szCs w:val="24"/>
        </w:rPr>
      </w:pPr>
    </w:p>
    <w:p w14:paraId="07B0223B" w14:textId="77777777" w:rsidR="00C227B7" w:rsidRPr="00C227B7" w:rsidRDefault="00C227B7" w:rsidP="00C227B7">
      <w:pPr>
        <w:spacing w:line="240" w:lineRule="auto"/>
        <w:ind w:left="7080" w:firstLine="708"/>
        <w:jc w:val="right"/>
        <w:rPr>
          <w:sz w:val="24"/>
          <w:szCs w:val="24"/>
        </w:rPr>
      </w:pPr>
    </w:p>
    <w:p w14:paraId="0B1DF386" w14:textId="77777777" w:rsidR="00C227B7" w:rsidRPr="00C227B7" w:rsidRDefault="00C227B7" w:rsidP="00C227B7">
      <w:pPr>
        <w:spacing w:line="240" w:lineRule="auto"/>
        <w:ind w:left="7080" w:firstLine="708"/>
        <w:jc w:val="right"/>
        <w:rPr>
          <w:sz w:val="24"/>
          <w:szCs w:val="24"/>
        </w:rPr>
      </w:pPr>
    </w:p>
    <w:p w14:paraId="1714171A" w14:textId="77777777" w:rsidR="00C227B7" w:rsidRPr="00C227B7" w:rsidRDefault="00C227B7" w:rsidP="00C227B7">
      <w:pPr>
        <w:spacing w:line="240" w:lineRule="auto"/>
        <w:ind w:left="7080" w:firstLine="708"/>
        <w:jc w:val="right"/>
        <w:rPr>
          <w:sz w:val="24"/>
          <w:szCs w:val="24"/>
        </w:rPr>
      </w:pPr>
    </w:p>
    <w:p w14:paraId="78C6F57E" w14:textId="77777777" w:rsidR="00C227B7" w:rsidRPr="00C227B7" w:rsidRDefault="00C227B7" w:rsidP="00C227B7">
      <w:pPr>
        <w:spacing w:line="240" w:lineRule="auto"/>
        <w:ind w:left="7080" w:firstLine="708"/>
        <w:jc w:val="right"/>
        <w:rPr>
          <w:sz w:val="24"/>
          <w:szCs w:val="24"/>
        </w:rPr>
      </w:pPr>
    </w:p>
    <w:p w14:paraId="03C4D3B2" w14:textId="77777777" w:rsidR="00C227B7" w:rsidRPr="00C227B7" w:rsidRDefault="00C227B7" w:rsidP="00C227B7">
      <w:pPr>
        <w:spacing w:line="240" w:lineRule="auto"/>
        <w:ind w:left="7080" w:firstLine="708"/>
        <w:jc w:val="right"/>
        <w:rPr>
          <w:sz w:val="24"/>
          <w:szCs w:val="24"/>
        </w:rPr>
      </w:pPr>
    </w:p>
    <w:p w14:paraId="30F9FCF3" w14:textId="77777777" w:rsidR="00C227B7" w:rsidRPr="00C227B7" w:rsidRDefault="00C227B7" w:rsidP="00C227B7">
      <w:pPr>
        <w:spacing w:line="240" w:lineRule="auto"/>
        <w:ind w:left="7080" w:firstLine="708"/>
        <w:jc w:val="right"/>
        <w:rPr>
          <w:sz w:val="24"/>
          <w:szCs w:val="24"/>
        </w:rPr>
      </w:pPr>
    </w:p>
    <w:p w14:paraId="0169D358" w14:textId="77777777" w:rsidR="00C227B7" w:rsidRPr="00C227B7" w:rsidRDefault="00C227B7" w:rsidP="00C227B7">
      <w:pPr>
        <w:spacing w:line="240" w:lineRule="auto"/>
        <w:ind w:left="7080" w:firstLine="708"/>
        <w:jc w:val="right"/>
        <w:rPr>
          <w:sz w:val="24"/>
          <w:szCs w:val="24"/>
        </w:rPr>
      </w:pPr>
    </w:p>
    <w:p w14:paraId="53DD7B02" w14:textId="77777777" w:rsidR="00C227B7" w:rsidRPr="00C227B7" w:rsidRDefault="00C227B7" w:rsidP="00C227B7">
      <w:pPr>
        <w:spacing w:line="240" w:lineRule="auto"/>
        <w:ind w:left="7080" w:firstLine="708"/>
        <w:jc w:val="right"/>
        <w:rPr>
          <w:sz w:val="24"/>
          <w:szCs w:val="24"/>
        </w:rPr>
      </w:pPr>
    </w:p>
    <w:p w14:paraId="72C4E3BA" w14:textId="77777777" w:rsidR="00C227B7" w:rsidRPr="00C227B7" w:rsidRDefault="00C227B7" w:rsidP="00C227B7">
      <w:pPr>
        <w:spacing w:line="240" w:lineRule="auto"/>
        <w:ind w:left="7080" w:firstLine="708"/>
        <w:jc w:val="right"/>
        <w:rPr>
          <w:sz w:val="24"/>
          <w:szCs w:val="24"/>
        </w:rPr>
      </w:pPr>
    </w:p>
    <w:p w14:paraId="0661405F" w14:textId="77777777" w:rsidR="00C227B7" w:rsidRDefault="00C227B7" w:rsidP="00C227B7">
      <w:pPr>
        <w:spacing w:line="240" w:lineRule="auto"/>
        <w:ind w:left="7080" w:firstLine="708"/>
        <w:jc w:val="right"/>
        <w:rPr>
          <w:sz w:val="24"/>
          <w:szCs w:val="24"/>
        </w:rPr>
      </w:pPr>
    </w:p>
    <w:p w14:paraId="511B95D1" w14:textId="77777777" w:rsidR="00FC104F" w:rsidRDefault="00FC104F" w:rsidP="00C227B7">
      <w:pPr>
        <w:spacing w:line="240" w:lineRule="auto"/>
        <w:ind w:left="7080" w:firstLine="708"/>
        <w:jc w:val="right"/>
        <w:rPr>
          <w:sz w:val="24"/>
          <w:szCs w:val="24"/>
        </w:rPr>
      </w:pPr>
    </w:p>
    <w:p w14:paraId="2A4F5190" w14:textId="77777777" w:rsidR="00FC104F" w:rsidRDefault="00FC104F" w:rsidP="00C227B7">
      <w:pPr>
        <w:spacing w:line="240" w:lineRule="auto"/>
        <w:ind w:left="7080" w:firstLine="708"/>
        <w:jc w:val="right"/>
        <w:rPr>
          <w:sz w:val="24"/>
          <w:szCs w:val="24"/>
        </w:rPr>
      </w:pPr>
    </w:p>
    <w:p w14:paraId="3FF8C499" w14:textId="77777777" w:rsidR="00FC104F" w:rsidRDefault="00FC104F" w:rsidP="00C227B7">
      <w:pPr>
        <w:spacing w:line="240" w:lineRule="auto"/>
        <w:ind w:left="7080" w:firstLine="708"/>
        <w:jc w:val="right"/>
        <w:rPr>
          <w:sz w:val="24"/>
          <w:szCs w:val="24"/>
        </w:rPr>
      </w:pPr>
    </w:p>
    <w:p w14:paraId="459AFFC4" w14:textId="77777777" w:rsidR="00FC104F" w:rsidRDefault="00FC104F" w:rsidP="00C227B7">
      <w:pPr>
        <w:spacing w:line="240" w:lineRule="auto"/>
        <w:ind w:left="7080" w:firstLine="708"/>
        <w:jc w:val="right"/>
        <w:rPr>
          <w:sz w:val="24"/>
          <w:szCs w:val="24"/>
        </w:rPr>
      </w:pPr>
    </w:p>
    <w:p w14:paraId="6652E867" w14:textId="77777777" w:rsidR="00FC104F" w:rsidRDefault="00FC104F" w:rsidP="00C227B7">
      <w:pPr>
        <w:spacing w:line="240" w:lineRule="auto"/>
        <w:ind w:left="7080" w:firstLine="708"/>
        <w:jc w:val="right"/>
        <w:rPr>
          <w:sz w:val="24"/>
          <w:szCs w:val="24"/>
        </w:rPr>
      </w:pPr>
    </w:p>
    <w:p w14:paraId="15AAAE55" w14:textId="77777777" w:rsidR="00FC104F" w:rsidRDefault="00FC104F" w:rsidP="00C227B7">
      <w:pPr>
        <w:spacing w:line="240" w:lineRule="auto"/>
        <w:ind w:left="7080" w:firstLine="708"/>
        <w:jc w:val="right"/>
        <w:rPr>
          <w:sz w:val="24"/>
          <w:szCs w:val="24"/>
        </w:rPr>
      </w:pPr>
    </w:p>
    <w:p w14:paraId="4FEEB078" w14:textId="77777777" w:rsidR="00FC104F" w:rsidRDefault="00FC104F" w:rsidP="00C227B7">
      <w:pPr>
        <w:spacing w:line="240" w:lineRule="auto"/>
        <w:ind w:left="7080" w:firstLine="708"/>
        <w:jc w:val="right"/>
        <w:rPr>
          <w:sz w:val="24"/>
          <w:szCs w:val="24"/>
        </w:rPr>
      </w:pPr>
    </w:p>
    <w:p w14:paraId="12F4D146" w14:textId="77777777" w:rsidR="00FC104F" w:rsidRDefault="00FC104F" w:rsidP="00C227B7">
      <w:pPr>
        <w:spacing w:line="240" w:lineRule="auto"/>
        <w:ind w:left="7080" w:firstLine="708"/>
        <w:jc w:val="right"/>
        <w:rPr>
          <w:sz w:val="24"/>
          <w:szCs w:val="24"/>
        </w:rPr>
      </w:pPr>
    </w:p>
    <w:p w14:paraId="550D3090" w14:textId="77777777" w:rsidR="00FC104F" w:rsidRDefault="00FC104F" w:rsidP="00C227B7">
      <w:pPr>
        <w:spacing w:line="240" w:lineRule="auto"/>
        <w:ind w:left="7080" w:firstLine="708"/>
        <w:jc w:val="right"/>
        <w:rPr>
          <w:sz w:val="24"/>
          <w:szCs w:val="24"/>
        </w:rPr>
      </w:pPr>
    </w:p>
    <w:p w14:paraId="760CDEBF" w14:textId="77777777" w:rsidR="00FC104F" w:rsidRDefault="00FC104F" w:rsidP="00C227B7">
      <w:pPr>
        <w:spacing w:line="240" w:lineRule="auto"/>
        <w:ind w:left="7080" w:firstLine="708"/>
        <w:jc w:val="right"/>
        <w:rPr>
          <w:sz w:val="24"/>
          <w:szCs w:val="24"/>
        </w:rPr>
      </w:pPr>
    </w:p>
    <w:p w14:paraId="66CA4ECE" w14:textId="77777777" w:rsidR="00FC104F" w:rsidRDefault="00FC104F" w:rsidP="00C227B7">
      <w:pPr>
        <w:spacing w:line="240" w:lineRule="auto"/>
        <w:ind w:left="7080" w:firstLine="708"/>
        <w:jc w:val="right"/>
        <w:rPr>
          <w:sz w:val="24"/>
          <w:szCs w:val="24"/>
        </w:rPr>
      </w:pPr>
    </w:p>
    <w:p w14:paraId="7A3E13C4" w14:textId="77777777" w:rsidR="00FC104F" w:rsidRDefault="00FC104F" w:rsidP="00C227B7">
      <w:pPr>
        <w:spacing w:line="240" w:lineRule="auto"/>
        <w:ind w:left="7080" w:firstLine="708"/>
        <w:jc w:val="right"/>
        <w:rPr>
          <w:sz w:val="24"/>
          <w:szCs w:val="24"/>
        </w:rPr>
      </w:pPr>
    </w:p>
    <w:p w14:paraId="3A894BBA" w14:textId="77777777" w:rsidR="00FC104F" w:rsidRDefault="00FC104F" w:rsidP="00C227B7">
      <w:pPr>
        <w:spacing w:line="240" w:lineRule="auto"/>
        <w:ind w:left="7080" w:firstLine="708"/>
        <w:jc w:val="right"/>
        <w:rPr>
          <w:sz w:val="24"/>
          <w:szCs w:val="24"/>
        </w:rPr>
      </w:pPr>
    </w:p>
    <w:p w14:paraId="402AEC6C" w14:textId="77777777" w:rsidR="00FC104F" w:rsidRDefault="00FC104F" w:rsidP="00C227B7">
      <w:pPr>
        <w:spacing w:line="240" w:lineRule="auto"/>
        <w:ind w:left="7080" w:firstLine="708"/>
        <w:jc w:val="right"/>
        <w:rPr>
          <w:sz w:val="24"/>
          <w:szCs w:val="24"/>
        </w:rPr>
      </w:pPr>
    </w:p>
    <w:p w14:paraId="49BCBA82" w14:textId="77777777" w:rsidR="00FC104F" w:rsidRDefault="00FC104F" w:rsidP="00C227B7">
      <w:pPr>
        <w:spacing w:line="240" w:lineRule="auto"/>
        <w:ind w:left="7080" w:firstLine="708"/>
        <w:jc w:val="right"/>
        <w:rPr>
          <w:sz w:val="24"/>
          <w:szCs w:val="24"/>
        </w:rPr>
      </w:pPr>
    </w:p>
    <w:p w14:paraId="684BEDCF" w14:textId="77777777" w:rsidR="00FC104F" w:rsidRDefault="00FC104F" w:rsidP="00C227B7">
      <w:pPr>
        <w:spacing w:line="240" w:lineRule="auto"/>
        <w:ind w:left="7080" w:firstLine="708"/>
        <w:jc w:val="right"/>
        <w:rPr>
          <w:sz w:val="24"/>
          <w:szCs w:val="24"/>
        </w:rPr>
      </w:pPr>
    </w:p>
    <w:p w14:paraId="43EEFD35" w14:textId="77777777" w:rsidR="00FC104F" w:rsidRDefault="00FC104F" w:rsidP="00C227B7">
      <w:pPr>
        <w:spacing w:line="240" w:lineRule="auto"/>
        <w:ind w:left="7080" w:firstLine="708"/>
        <w:jc w:val="right"/>
        <w:rPr>
          <w:sz w:val="24"/>
          <w:szCs w:val="24"/>
        </w:rPr>
      </w:pPr>
    </w:p>
    <w:p w14:paraId="4274C062" w14:textId="77777777" w:rsidR="00FC104F" w:rsidRDefault="00FC104F" w:rsidP="00C227B7">
      <w:pPr>
        <w:spacing w:line="240" w:lineRule="auto"/>
        <w:ind w:left="7080" w:firstLine="708"/>
        <w:jc w:val="right"/>
        <w:rPr>
          <w:sz w:val="24"/>
          <w:szCs w:val="24"/>
        </w:rPr>
      </w:pPr>
    </w:p>
    <w:p w14:paraId="1405392F" w14:textId="77777777" w:rsidR="00FC104F" w:rsidRDefault="00FC104F" w:rsidP="00C227B7">
      <w:pPr>
        <w:spacing w:line="240" w:lineRule="auto"/>
        <w:ind w:left="7080" w:firstLine="708"/>
        <w:jc w:val="right"/>
        <w:rPr>
          <w:sz w:val="24"/>
          <w:szCs w:val="24"/>
        </w:rPr>
      </w:pPr>
    </w:p>
    <w:p w14:paraId="276F81CA" w14:textId="77777777" w:rsidR="00FC104F" w:rsidRPr="00C227B7" w:rsidRDefault="00FC104F" w:rsidP="00C227B7">
      <w:pPr>
        <w:spacing w:line="240" w:lineRule="auto"/>
        <w:ind w:left="7080" w:firstLine="708"/>
        <w:jc w:val="right"/>
        <w:rPr>
          <w:sz w:val="24"/>
          <w:szCs w:val="24"/>
        </w:rPr>
      </w:pPr>
    </w:p>
    <w:p w14:paraId="5BEF4245" w14:textId="77777777" w:rsidR="00C227B7" w:rsidRPr="00C227B7" w:rsidRDefault="00C227B7" w:rsidP="00C227B7">
      <w:pPr>
        <w:spacing w:line="240" w:lineRule="auto"/>
        <w:ind w:left="7080" w:firstLine="708"/>
        <w:jc w:val="right"/>
        <w:rPr>
          <w:sz w:val="24"/>
          <w:szCs w:val="24"/>
        </w:rPr>
      </w:pPr>
    </w:p>
    <w:p w14:paraId="04CE2F08" w14:textId="77777777" w:rsidR="00C227B7" w:rsidRPr="00C227B7" w:rsidRDefault="00C227B7" w:rsidP="00C227B7">
      <w:pPr>
        <w:spacing w:line="240" w:lineRule="auto"/>
        <w:ind w:left="7080" w:firstLine="708"/>
        <w:jc w:val="right"/>
        <w:rPr>
          <w:sz w:val="24"/>
          <w:szCs w:val="24"/>
        </w:rPr>
      </w:pPr>
    </w:p>
    <w:p w14:paraId="74EEF0D6" w14:textId="77777777" w:rsidR="00C227B7" w:rsidRPr="00C227B7" w:rsidRDefault="00C227B7" w:rsidP="00C227B7">
      <w:pPr>
        <w:spacing w:line="240" w:lineRule="auto"/>
        <w:ind w:left="7080" w:firstLine="708"/>
        <w:jc w:val="right"/>
        <w:rPr>
          <w:sz w:val="24"/>
          <w:szCs w:val="24"/>
        </w:rPr>
      </w:pPr>
      <w:r w:rsidRPr="00C227B7">
        <w:rPr>
          <w:sz w:val="24"/>
          <w:szCs w:val="24"/>
        </w:rPr>
        <w:t>Приложение № 1</w:t>
      </w:r>
    </w:p>
    <w:p w14:paraId="0D9A4505" w14:textId="77777777" w:rsidR="00C227B7" w:rsidRPr="00C227B7" w:rsidRDefault="00C227B7" w:rsidP="00C227B7">
      <w:pPr>
        <w:spacing w:line="240" w:lineRule="auto"/>
        <w:jc w:val="right"/>
        <w:rPr>
          <w:sz w:val="24"/>
          <w:szCs w:val="24"/>
        </w:rPr>
      </w:pPr>
      <w:r w:rsidRPr="00C227B7">
        <w:rPr>
          <w:sz w:val="24"/>
          <w:szCs w:val="24"/>
        </w:rPr>
        <w:tab/>
        <w:t>к Договору № СНГС-</w:t>
      </w:r>
      <w:proofErr w:type="spellStart"/>
      <w:r w:rsidRPr="00C227B7">
        <w:rPr>
          <w:sz w:val="24"/>
          <w:szCs w:val="24"/>
        </w:rPr>
        <w:t>ОТиПБ</w:t>
      </w:r>
      <w:proofErr w:type="spellEnd"/>
      <w:r w:rsidRPr="00C227B7">
        <w:rPr>
          <w:sz w:val="24"/>
          <w:szCs w:val="24"/>
        </w:rPr>
        <w:t>-________ от «____» _________ 2025 г.</w:t>
      </w:r>
    </w:p>
    <w:p w14:paraId="72568D48" w14:textId="77777777" w:rsidR="00C227B7" w:rsidRPr="00C227B7" w:rsidRDefault="00C227B7" w:rsidP="00C227B7">
      <w:pPr>
        <w:spacing w:line="240" w:lineRule="auto"/>
        <w:jc w:val="right"/>
        <w:rPr>
          <w:sz w:val="24"/>
          <w:szCs w:val="24"/>
        </w:rPr>
      </w:pPr>
    </w:p>
    <w:p w14:paraId="7D76F365" w14:textId="77777777" w:rsidR="00C227B7" w:rsidRPr="00C227B7" w:rsidRDefault="00C227B7" w:rsidP="00C227B7">
      <w:pPr>
        <w:spacing w:line="240" w:lineRule="auto"/>
        <w:ind w:right="-2"/>
        <w:jc w:val="center"/>
        <w:rPr>
          <w:b/>
          <w:sz w:val="24"/>
          <w:szCs w:val="24"/>
        </w:rPr>
      </w:pPr>
    </w:p>
    <w:p w14:paraId="57646DCA" w14:textId="77777777" w:rsidR="00C227B7" w:rsidRPr="00C227B7" w:rsidRDefault="00C227B7" w:rsidP="00C227B7">
      <w:pPr>
        <w:spacing w:line="240" w:lineRule="auto"/>
        <w:ind w:right="-2"/>
        <w:jc w:val="center"/>
        <w:rPr>
          <w:b/>
          <w:sz w:val="24"/>
          <w:szCs w:val="24"/>
        </w:rPr>
      </w:pPr>
      <w:r w:rsidRPr="00C227B7">
        <w:rPr>
          <w:b/>
          <w:sz w:val="24"/>
          <w:szCs w:val="24"/>
        </w:rPr>
        <w:t xml:space="preserve">Стоимость выполнения работ по ЭПБ Объектов, расположенных на филиалах </w:t>
      </w:r>
    </w:p>
    <w:p w14:paraId="42D4C137" w14:textId="77777777" w:rsidR="00C227B7" w:rsidRPr="00C227B7" w:rsidRDefault="00C227B7" w:rsidP="00C227B7">
      <w:pPr>
        <w:spacing w:line="240" w:lineRule="auto"/>
        <w:ind w:right="-2"/>
        <w:jc w:val="center"/>
        <w:rPr>
          <w:b/>
          <w:sz w:val="24"/>
          <w:szCs w:val="24"/>
        </w:rPr>
      </w:pPr>
      <w:r w:rsidRPr="00C227B7">
        <w:rPr>
          <w:b/>
          <w:sz w:val="24"/>
          <w:szCs w:val="24"/>
        </w:rPr>
        <w:t>АО «</w:t>
      </w:r>
      <w:proofErr w:type="spellStart"/>
      <w:r w:rsidRPr="00C227B7">
        <w:rPr>
          <w:b/>
          <w:sz w:val="24"/>
          <w:szCs w:val="24"/>
        </w:rPr>
        <w:t>Саханефтегазсбыт</w:t>
      </w:r>
      <w:proofErr w:type="spellEnd"/>
      <w:r w:rsidRPr="00C227B7">
        <w:rPr>
          <w:b/>
          <w:sz w:val="24"/>
          <w:szCs w:val="24"/>
        </w:rPr>
        <w:t>» в 2025 г.</w:t>
      </w:r>
    </w:p>
    <w:p w14:paraId="770524DB" w14:textId="77777777" w:rsidR="00C227B7" w:rsidRPr="00C227B7" w:rsidRDefault="00C227B7" w:rsidP="00C227B7">
      <w:pPr>
        <w:spacing w:line="240" w:lineRule="auto"/>
        <w:ind w:right="-2"/>
        <w:jc w:val="center"/>
        <w:rPr>
          <w:b/>
          <w:sz w:val="24"/>
          <w:szCs w:val="24"/>
        </w:rPr>
      </w:pPr>
    </w:p>
    <w:tbl>
      <w:tblPr>
        <w:tblW w:w="10065" w:type="dxa"/>
        <w:tblInd w:w="-5" w:type="dxa"/>
        <w:tblLayout w:type="fixed"/>
        <w:tblLook w:val="04A0" w:firstRow="1" w:lastRow="0" w:firstColumn="1" w:lastColumn="0" w:noHBand="0" w:noVBand="1"/>
      </w:tblPr>
      <w:tblGrid>
        <w:gridCol w:w="1843"/>
        <w:gridCol w:w="1134"/>
        <w:gridCol w:w="425"/>
        <w:gridCol w:w="1560"/>
        <w:gridCol w:w="2126"/>
        <w:gridCol w:w="2977"/>
      </w:tblGrid>
      <w:tr w:rsidR="00C227B7" w:rsidRPr="00C227B7" w14:paraId="2B55319B" w14:textId="77777777" w:rsidTr="00FC56D5">
        <w:trPr>
          <w:trHeight w:val="2587"/>
        </w:trPr>
        <w:tc>
          <w:tcPr>
            <w:tcW w:w="1843" w:type="dxa"/>
            <w:tcBorders>
              <w:top w:val="single" w:sz="4" w:space="0" w:color="auto"/>
              <w:left w:val="single" w:sz="4" w:space="0" w:color="auto"/>
              <w:right w:val="single" w:sz="4" w:space="0" w:color="auto"/>
            </w:tcBorders>
            <w:shd w:val="clear" w:color="auto" w:fill="auto"/>
            <w:vAlign w:val="center"/>
            <w:hideMark/>
          </w:tcPr>
          <w:p w14:paraId="1B63E983" w14:textId="77777777" w:rsidR="00C227B7" w:rsidRPr="00C227B7" w:rsidRDefault="00C227B7" w:rsidP="00C227B7">
            <w:pPr>
              <w:spacing w:line="240" w:lineRule="auto"/>
              <w:ind w:hanging="108"/>
              <w:jc w:val="center"/>
              <w:rPr>
                <w:color w:val="000000"/>
                <w:sz w:val="24"/>
                <w:szCs w:val="24"/>
              </w:rPr>
            </w:pPr>
          </w:p>
          <w:p w14:paraId="6301F51E" w14:textId="77777777" w:rsidR="00C227B7" w:rsidRPr="00C227B7" w:rsidRDefault="00C227B7" w:rsidP="00C227B7">
            <w:pPr>
              <w:spacing w:line="240" w:lineRule="auto"/>
              <w:ind w:firstLine="0"/>
              <w:jc w:val="center"/>
              <w:rPr>
                <w:bCs/>
                <w:color w:val="000000"/>
                <w:sz w:val="24"/>
                <w:szCs w:val="24"/>
              </w:rPr>
            </w:pPr>
            <w:r w:rsidRPr="00C227B7">
              <w:rPr>
                <w:bCs/>
                <w:color w:val="000000"/>
                <w:sz w:val="24"/>
                <w:szCs w:val="24"/>
              </w:rPr>
              <w:t>Наименование филиала</w:t>
            </w:r>
          </w:p>
        </w:tc>
        <w:tc>
          <w:tcPr>
            <w:tcW w:w="1559" w:type="dxa"/>
            <w:gridSpan w:val="2"/>
            <w:tcBorders>
              <w:top w:val="single" w:sz="4" w:space="0" w:color="auto"/>
              <w:left w:val="single" w:sz="4" w:space="0" w:color="auto"/>
              <w:bottom w:val="single" w:sz="4" w:space="0" w:color="auto"/>
              <w:right w:val="single" w:sz="4" w:space="0" w:color="auto"/>
            </w:tcBorders>
          </w:tcPr>
          <w:p w14:paraId="5D257862" w14:textId="77777777" w:rsidR="00C227B7" w:rsidRPr="00C227B7" w:rsidRDefault="00C227B7" w:rsidP="00C227B7">
            <w:pPr>
              <w:spacing w:line="240" w:lineRule="auto"/>
              <w:ind w:firstLine="0"/>
              <w:jc w:val="center"/>
              <w:rPr>
                <w:bCs/>
                <w:color w:val="000000"/>
                <w:sz w:val="24"/>
                <w:szCs w:val="24"/>
              </w:rPr>
            </w:pPr>
          </w:p>
          <w:p w14:paraId="01882471" w14:textId="77777777" w:rsidR="00C227B7" w:rsidRPr="00C227B7" w:rsidRDefault="00C227B7" w:rsidP="00C227B7">
            <w:pPr>
              <w:spacing w:line="240" w:lineRule="auto"/>
              <w:ind w:firstLine="0"/>
              <w:jc w:val="center"/>
              <w:rPr>
                <w:bCs/>
                <w:color w:val="000000"/>
                <w:sz w:val="24"/>
                <w:szCs w:val="24"/>
              </w:rPr>
            </w:pPr>
          </w:p>
          <w:p w14:paraId="5EEAB88C" w14:textId="77777777" w:rsidR="00C227B7" w:rsidRPr="00C227B7" w:rsidRDefault="00C227B7" w:rsidP="00C227B7">
            <w:pPr>
              <w:spacing w:line="240" w:lineRule="auto"/>
              <w:ind w:firstLine="0"/>
              <w:jc w:val="center"/>
              <w:rPr>
                <w:bCs/>
                <w:color w:val="000000"/>
                <w:sz w:val="24"/>
                <w:szCs w:val="24"/>
              </w:rPr>
            </w:pPr>
          </w:p>
          <w:p w14:paraId="6DB6C739" w14:textId="77777777" w:rsidR="00C227B7" w:rsidRPr="00C227B7" w:rsidRDefault="00C227B7" w:rsidP="00C227B7">
            <w:pPr>
              <w:spacing w:line="240" w:lineRule="auto"/>
              <w:ind w:firstLine="0"/>
              <w:jc w:val="center"/>
              <w:rPr>
                <w:bCs/>
                <w:color w:val="000000"/>
                <w:sz w:val="24"/>
                <w:szCs w:val="24"/>
              </w:rPr>
            </w:pPr>
            <w:r w:rsidRPr="00C227B7">
              <w:rPr>
                <w:bCs/>
                <w:color w:val="000000"/>
                <w:sz w:val="24"/>
                <w:szCs w:val="24"/>
              </w:rPr>
              <w:t>Вид Объекта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5BE62" w14:textId="77777777" w:rsidR="00C227B7" w:rsidRPr="00C227B7" w:rsidRDefault="00C227B7" w:rsidP="00C227B7">
            <w:pPr>
              <w:spacing w:line="240" w:lineRule="auto"/>
              <w:ind w:firstLine="0"/>
              <w:jc w:val="center"/>
              <w:rPr>
                <w:bCs/>
                <w:color w:val="000000"/>
                <w:sz w:val="24"/>
                <w:szCs w:val="24"/>
              </w:rPr>
            </w:pPr>
            <w:r w:rsidRPr="00C227B7">
              <w:rPr>
                <w:bCs/>
                <w:color w:val="000000"/>
                <w:sz w:val="24"/>
                <w:szCs w:val="24"/>
              </w:rPr>
              <w:t xml:space="preserve">Цена за </w:t>
            </w:r>
          </w:p>
          <w:p w14:paraId="2F658600" w14:textId="77777777" w:rsidR="00C227B7" w:rsidRPr="00C227B7" w:rsidRDefault="00C227B7" w:rsidP="00C227B7">
            <w:pPr>
              <w:spacing w:line="240" w:lineRule="auto"/>
              <w:ind w:firstLine="0"/>
              <w:jc w:val="center"/>
              <w:rPr>
                <w:bCs/>
                <w:color w:val="000000"/>
                <w:sz w:val="24"/>
                <w:szCs w:val="24"/>
              </w:rPr>
            </w:pPr>
            <w:r w:rsidRPr="00C227B7">
              <w:rPr>
                <w:bCs/>
                <w:color w:val="000000"/>
                <w:sz w:val="24"/>
                <w:szCs w:val="24"/>
              </w:rPr>
              <w:t>ед./км, без учета НДС/ с учетом НДС (руб.)</w:t>
            </w:r>
          </w:p>
          <w:p w14:paraId="64D28404" w14:textId="77777777" w:rsidR="00C227B7" w:rsidRPr="00C227B7" w:rsidRDefault="00C227B7" w:rsidP="00C227B7">
            <w:pPr>
              <w:spacing w:line="240" w:lineRule="auto"/>
              <w:jc w:val="center"/>
              <w:rPr>
                <w:bCs/>
                <w:color w:val="000000"/>
                <w:sz w:val="24"/>
                <w:szCs w:val="24"/>
              </w:rPr>
            </w:pPr>
          </w:p>
          <w:p w14:paraId="7B1F7B5F" w14:textId="77777777" w:rsidR="00C227B7" w:rsidRPr="00C227B7" w:rsidRDefault="00C227B7" w:rsidP="00C227B7">
            <w:pPr>
              <w:spacing w:line="240" w:lineRule="auto"/>
              <w:jc w:val="center"/>
              <w:rPr>
                <w:bCs/>
                <w:color w:val="000000"/>
                <w:sz w:val="24"/>
                <w:szCs w:val="24"/>
              </w:rPr>
            </w:pPr>
          </w:p>
          <w:p w14:paraId="01CCD743" w14:textId="77777777" w:rsidR="00C227B7" w:rsidRPr="00C227B7" w:rsidRDefault="00C227B7" w:rsidP="00C227B7">
            <w:pPr>
              <w:spacing w:line="240" w:lineRule="auto"/>
              <w:ind w:firstLine="0"/>
              <w:jc w:val="center"/>
              <w:rPr>
                <w:bCs/>
                <w:color w:val="000000"/>
                <w:sz w:val="24"/>
                <w:szCs w:val="24"/>
              </w:rPr>
            </w:pPr>
          </w:p>
        </w:tc>
        <w:tc>
          <w:tcPr>
            <w:tcW w:w="2126" w:type="dxa"/>
            <w:tcBorders>
              <w:top w:val="single" w:sz="8" w:space="0" w:color="auto"/>
              <w:left w:val="single" w:sz="4" w:space="0" w:color="auto"/>
              <w:right w:val="single" w:sz="8" w:space="0" w:color="000000"/>
            </w:tcBorders>
            <w:shd w:val="clear" w:color="auto" w:fill="auto"/>
            <w:vAlign w:val="center"/>
            <w:hideMark/>
          </w:tcPr>
          <w:p w14:paraId="2A6AE09C" w14:textId="77777777" w:rsidR="00C227B7" w:rsidRPr="00C227B7" w:rsidRDefault="00C227B7" w:rsidP="00C227B7">
            <w:pPr>
              <w:spacing w:line="240" w:lineRule="auto"/>
              <w:ind w:firstLine="0"/>
              <w:jc w:val="center"/>
              <w:rPr>
                <w:bCs/>
                <w:color w:val="000000"/>
                <w:sz w:val="24"/>
                <w:szCs w:val="24"/>
              </w:rPr>
            </w:pPr>
            <w:r w:rsidRPr="00C227B7">
              <w:rPr>
                <w:bCs/>
                <w:color w:val="000000"/>
                <w:sz w:val="24"/>
                <w:szCs w:val="24"/>
              </w:rPr>
              <w:t>Количество, длина, (ед., км.)</w:t>
            </w:r>
          </w:p>
        </w:tc>
        <w:tc>
          <w:tcPr>
            <w:tcW w:w="2977" w:type="dxa"/>
            <w:tcBorders>
              <w:top w:val="single" w:sz="8" w:space="0" w:color="auto"/>
              <w:left w:val="single" w:sz="4" w:space="0" w:color="auto"/>
              <w:right w:val="single" w:sz="8" w:space="0" w:color="000000"/>
            </w:tcBorders>
            <w:shd w:val="clear" w:color="auto" w:fill="auto"/>
            <w:vAlign w:val="center"/>
          </w:tcPr>
          <w:p w14:paraId="61378E26" w14:textId="77777777" w:rsidR="00C227B7" w:rsidRPr="00C227B7" w:rsidRDefault="00C227B7" w:rsidP="00C227B7">
            <w:pPr>
              <w:spacing w:line="240" w:lineRule="auto"/>
              <w:ind w:firstLine="0"/>
              <w:jc w:val="center"/>
              <w:rPr>
                <w:bCs/>
                <w:color w:val="000000"/>
                <w:sz w:val="24"/>
                <w:szCs w:val="24"/>
              </w:rPr>
            </w:pPr>
            <w:r w:rsidRPr="00C227B7">
              <w:rPr>
                <w:bCs/>
                <w:color w:val="000000"/>
                <w:sz w:val="24"/>
                <w:szCs w:val="24"/>
              </w:rPr>
              <w:t>Цена договора без учета НДС/ с учетом НДС (руб.)</w:t>
            </w:r>
          </w:p>
        </w:tc>
      </w:tr>
      <w:tr w:rsidR="00C227B7" w:rsidRPr="00C227B7" w14:paraId="780EE2A9" w14:textId="77777777" w:rsidTr="00FC56D5">
        <w:trPr>
          <w:trHeight w:val="315"/>
        </w:trPr>
        <w:tc>
          <w:tcPr>
            <w:tcW w:w="1843" w:type="dxa"/>
            <w:vMerge w:val="restart"/>
            <w:tcBorders>
              <w:top w:val="single" w:sz="4" w:space="0" w:color="auto"/>
              <w:left w:val="single" w:sz="8" w:space="0" w:color="auto"/>
              <w:right w:val="single" w:sz="4" w:space="0" w:color="auto"/>
            </w:tcBorders>
            <w:shd w:val="clear" w:color="auto" w:fill="auto"/>
            <w:vAlign w:val="center"/>
            <w:hideMark/>
          </w:tcPr>
          <w:p w14:paraId="7E5CCD10" w14:textId="77777777" w:rsidR="00C227B7" w:rsidRPr="00C227B7" w:rsidRDefault="00C227B7" w:rsidP="00C227B7">
            <w:pPr>
              <w:spacing w:line="240" w:lineRule="auto"/>
              <w:ind w:firstLine="0"/>
              <w:rPr>
                <w:color w:val="000000"/>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4933E323" w14:textId="77777777" w:rsidR="00C227B7" w:rsidRPr="00C227B7" w:rsidRDefault="00C227B7" w:rsidP="00C227B7">
            <w:pPr>
              <w:spacing w:line="240" w:lineRule="auto"/>
              <w:ind w:firstLine="0"/>
              <w:jc w:val="center"/>
              <w:rPr>
                <w:color w:val="000000"/>
                <w:sz w:val="24"/>
                <w:szCs w:val="24"/>
                <w:lang w:val="en-US"/>
              </w:rPr>
            </w:pPr>
            <w:r w:rsidRPr="00C227B7">
              <w:rPr>
                <w:color w:val="000000"/>
                <w:sz w:val="24"/>
                <w:szCs w:val="24"/>
              </w:rPr>
              <w:t>РВС-_____</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9D8729" w14:textId="77777777" w:rsidR="00C227B7" w:rsidRPr="00C227B7" w:rsidRDefault="00C227B7" w:rsidP="00C227B7">
            <w:pPr>
              <w:spacing w:line="240" w:lineRule="auto"/>
              <w:ind w:firstLine="34"/>
              <w:jc w:val="center"/>
              <w:rPr>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71ABE" w14:textId="77777777" w:rsidR="00C227B7" w:rsidRPr="00C227B7" w:rsidRDefault="00C227B7" w:rsidP="00C227B7">
            <w:pPr>
              <w:spacing w:line="240" w:lineRule="auto"/>
              <w:ind w:firstLine="33"/>
              <w:jc w:val="center"/>
              <w:rPr>
                <w:color w:val="000000"/>
                <w:sz w:val="24"/>
                <w:szCs w:val="24"/>
              </w:rPr>
            </w:pPr>
            <w:r w:rsidRPr="00C227B7">
              <w:rPr>
                <w:color w:val="000000"/>
                <w:sz w:val="24"/>
                <w:szCs w:val="24"/>
              </w:rPr>
              <w:t>__ ед.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A9C59C" w14:textId="77777777" w:rsidR="00C227B7" w:rsidRPr="00C227B7" w:rsidRDefault="00C227B7" w:rsidP="00C227B7">
            <w:pPr>
              <w:spacing w:line="240" w:lineRule="auto"/>
              <w:ind w:firstLine="0"/>
              <w:jc w:val="center"/>
              <w:rPr>
                <w:color w:val="000000"/>
                <w:sz w:val="24"/>
                <w:szCs w:val="24"/>
              </w:rPr>
            </w:pPr>
          </w:p>
        </w:tc>
      </w:tr>
      <w:tr w:rsidR="00C227B7" w:rsidRPr="00C227B7" w14:paraId="23A76F57" w14:textId="77777777" w:rsidTr="00FC56D5">
        <w:trPr>
          <w:trHeight w:val="375"/>
        </w:trPr>
        <w:tc>
          <w:tcPr>
            <w:tcW w:w="1843" w:type="dxa"/>
            <w:vMerge/>
            <w:tcBorders>
              <w:left w:val="single" w:sz="8" w:space="0" w:color="auto"/>
              <w:right w:val="single" w:sz="4" w:space="0" w:color="auto"/>
            </w:tcBorders>
            <w:shd w:val="clear" w:color="auto" w:fill="auto"/>
            <w:vAlign w:val="center"/>
            <w:hideMark/>
          </w:tcPr>
          <w:p w14:paraId="6E1A6A4C" w14:textId="77777777" w:rsidR="00C227B7" w:rsidRPr="00C227B7" w:rsidRDefault="00C227B7" w:rsidP="00C227B7">
            <w:pPr>
              <w:spacing w:line="240" w:lineRule="auto"/>
              <w:ind w:firstLine="0"/>
              <w:rPr>
                <w:color w:val="000000"/>
                <w:sz w:val="24"/>
                <w:szCs w:val="24"/>
              </w:rPr>
            </w:pPr>
          </w:p>
        </w:tc>
        <w:tc>
          <w:tcPr>
            <w:tcW w:w="1559" w:type="dxa"/>
            <w:gridSpan w:val="2"/>
            <w:tcBorders>
              <w:top w:val="single" w:sz="4" w:space="0" w:color="auto"/>
              <w:left w:val="single" w:sz="4" w:space="0" w:color="auto"/>
              <w:right w:val="single" w:sz="4" w:space="0" w:color="auto"/>
            </w:tcBorders>
          </w:tcPr>
          <w:p w14:paraId="066CDE06" w14:textId="77777777" w:rsidR="00C227B7" w:rsidRPr="00C227B7" w:rsidRDefault="00C227B7" w:rsidP="00C227B7">
            <w:pPr>
              <w:spacing w:line="240" w:lineRule="auto"/>
              <w:ind w:firstLine="0"/>
              <w:jc w:val="center"/>
              <w:rPr>
                <w:color w:val="000000"/>
                <w:sz w:val="24"/>
                <w:szCs w:val="24"/>
              </w:rPr>
            </w:pPr>
            <w:r w:rsidRPr="00C227B7">
              <w:rPr>
                <w:color w:val="000000"/>
                <w:sz w:val="24"/>
                <w:szCs w:val="24"/>
              </w:rPr>
              <w:t>РВС-____</w:t>
            </w:r>
          </w:p>
        </w:tc>
        <w:tc>
          <w:tcPr>
            <w:tcW w:w="1560" w:type="dxa"/>
            <w:tcBorders>
              <w:top w:val="single" w:sz="4" w:space="0" w:color="auto"/>
              <w:left w:val="single" w:sz="4" w:space="0" w:color="auto"/>
              <w:right w:val="single" w:sz="4" w:space="0" w:color="auto"/>
            </w:tcBorders>
            <w:shd w:val="clear" w:color="auto" w:fill="auto"/>
            <w:vAlign w:val="center"/>
          </w:tcPr>
          <w:p w14:paraId="198E3BC3" w14:textId="77777777" w:rsidR="00C227B7" w:rsidRPr="00C227B7" w:rsidRDefault="00C227B7" w:rsidP="00C227B7">
            <w:pPr>
              <w:spacing w:line="240" w:lineRule="auto"/>
              <w:ind w:firstLine="34"/>
              <w:jc w:val="center"/>
              <w:rPr>
                <w:color w:val="000000"/>
                <w:sz w:val="24"/>
                <w:szCs w:val="24"/>
              </w:rPr>
            </w:pPr>
          </w:p>
        </w:tc>
        <w:tc>
          <w:tcPr>
            <w:tcW w:w="2126" w:type="dxa"/>
            <w:tcBorders>
              <w:top w:val="single" w:sz="4" w:space="0" w:color="auto"/>
              <w:left w:val="single" w:sz="4" w:space="0" w:color="auto"/>
              <w:right w:val="single" w:sz="4" w:space="0" w:color="auto"/>
            </w:tcBorders>
            <w:shd w:val="clear" w:color="auto" w:fill="auto"/>
            <w:vAlign w:val="center"/>
          </w:tcPr>
          <w:p w14:paraId="0097686F" w14:textId="77777777" w:rsidR="00C227B7" w:rsidRPr="00C227B7" w:rsidRDefault="00C227B7" w:rsidP="00C227B7">
            <w:pPr>
              <w:spacing w:line="240" w:lineRule="auto"/>
              <w:ind w:firstLine="33"/>
              <w:jc w:val="center"/>
              <w:rPr>
                <w:color w:val="000000"/>
                <w:sz w:val="24"/>
                <w:szCs w:val="24"/>
              </w:rPr>
            </w:pPr>
          </w:p>
        </w:tc>
        <w:tc>
          <w:tcPr>
            <w:tcW w:w="2977" w:type="dxa"/>
            <w:tcBorders>
              <w:top w:val="single" w:sz="4" w:space="0" w:color="auto"/>
              <w:left w:val="single" w:sz="4" w:space="0" w:color="auto"/>
              <w:right w:val="single" w:sz="4" w:space="0" w:color="auto"/>
            </w:tcBorders>
            <w:shd w:val="clear" w:color="auto" w:fill="auto"/>
            <w:vAlign w:val="center"/>
          </w:tcPr>
          <w:p w14:paraId="4B8E0D77" w14:textId="77777777" w:rsidR="00C227B7" w:rsidRPr="00C227B7" w:rsidRDefault="00C227B7" w:rsidP="00C227B7">
            <w:pPr>
              <w:spacing w:line="240" w:lineRule="auto"/>
              <w:ind w:firstLine="0"/>
              <w:jc w:val="center"/>
              <w:rPr>
                <w:color w:val="000000"/>
                <w:sz w:val="24"/>
                <w:szCs w:val="24"/>
              </w:rPr>
            </w:pPr>
          </w:p>
        </w:tc>
      </w:tr>
      <w:tr w:rsidR="00C227B7" w:rsidRPr="00C227B7" w14:paraId="7D0F9DAB" w14:textId="77777777" w:rsidTr="00FC56D5">
        <w:trPr>
          <w:trHeight w:val="505"/>
        </w:trPr>
        <w:tc>
          <w:tcPr>
            <w:tcW w:w="1843" w:type="dxa"/>
            <w:vMerge/>
            <w:tcBorders>
              <w:left w:val="single" w:sz="8" w:space="0" w:color="auto"/>
              <w:right w:val="single" w:sz="4" w:space="0" w:color="auto"/>
            </w:tcBorders>
            <w:shd w:val="clear" w:color="auto" w:fill="auto"/>
            <w:vAlign w:val="center"/>
            <w:hideMark/>
          </w:tcPr>
          <w:p w14:paraId="69672B21" w14:textId="77777777" w:rsidR="00C227B7" w:rsidRPr="00C227B7" w:rsidRDefault="00C227B7" w:rsidP="00C227B7">
            <w:pPr>
              <w:spacing w:line="240" w:lineRule="auto"/>
              <w:ind w:firstLine="0"/>
              <w:rPr>
                <w:color w:val="000000"/>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35EE789D" w14:textId="77777777" w:rsidR="00C227B7" w:rsidRPr="00C227B7" w:rsidRDefault="00C227B7" w:rsidP="00C227B7">
            <w:pPr>
              <w:spacing w:line="240" w:lineRule="auto"/>
              <w:ind w:firstLine="0"/>
              <w:jc w:val="center"/>
              <w:rPr>
                <w:color w:val="000000"/>
                <w:sz w:val="24"/>
                <w:szCs w:val="24"/>
              </w:rPr>
            </w:pPr>
            <w:r w:rsidRPr="00C227B7">
              <w:rPr>
                <w:color w:val="000000"/>
                <w:sz w:val="24"/>
                <w:szCs w:val="24"/>
              </w:rPr>
              <w:t>ТТП____</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9600E5" w14:textId="77777777" w:rsidR="00C227B7" w:rsidRPr="00C227B7" w:rsidRDefault="00C227B7" w:rsidP="00C227B7">
            <w:pPr>
              <w:spacing w:line="240" w:lineRule="auto"/>
              <w:ind w:firstLine="34"/>
              <w:jc w:val="center"/>
              <w:rPr>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AD0D35" w14:textId="77777777" w:rsidR="00C227B7" w:rsidRPr="00C227B7" w:rsidRDefault="00C227B7" w:rsidP="00C227B7">
            <w:pPr>
              <w:spacing w:line="240" w:lineRule="auto"/>
              <w:ind w:firstLine="33"/>
              <w:jc w:val="center"/>
              <w:rPr>
                <w:color w:val="000000"/>
                <w:sz w:val="24"/>
                <w:szCs w:val="24"/>
              </w:rPr>
            </w:pPr>
            <w:r w:rsidRPr="00C227B7">
              <w:rPr>
                <w:color w:val="000000"/>
                <w:sz w:val="24"/>
                <w:szCs w:val="24"/>
              </w:rPr>
              <w:t>__ км.</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2E0970E" w14:textId="77777777" w:rsidR="00C227B7" w:rsidRPr="00C227B7" w:rsidRDefault="00C227B7" w:rsidP="00C227B7">
            <w:pPr>
              <w:spacing w:line="240" w:lineRule="auto"/>
              <w:ind w:firstLine="0"/>
              <w:jc w:val="center"/>
              <w:rPr>
                <w:color w:val="000000"/>
                <w:sz w:val="24"/>
                <w:szCs w:val="24"/>
              </w:rPr>
            </w:pPr>
          </w:p>
        </w:tc>
      </w:tr>
      <w:tr w:rsidR="00C227B7" w:rsidRPr="00C227B7" w14:paraId="6B1F6E92" w14:textId="77777777" w:rsidTr="00FC56D5">
        <w:trPr>
          <w:trHeight w:val="315"/>
        </w:trPr>
        <w:tc>
          <w:tcPr>
            <w:tcW w:w="1843" w:type="dxa"/>
            <w:vMerge/>
            <w:tcBorders>
              <w:left w:val="single" w:sz="8" w:space="0" w:color="auto"/>
              <w:bottom w:val="single" w:sz="8" w:space="0" w:color="000000"/>
              <w:right w:val="single" w:sz="4" w:space="0" w:color="auto"/>
            </w:tcBorders>
            <w:shd w:val="clear" w:color="auto" w:fill="auto"/>
            <w:vAlign w:val="center"/>
            <w:hideMark/>
          </w:tcPr>
          <w:p w14:paraId="5B20A20E" w14:textId="77777777" w:rsidR="00C227B7" w:rsidRPr="00C227B7" w:rsidRDefault="00C227B7" w:rsidP="00C227B7">
            <w:pPr>
              <w:spacing w:line="240" w:lineRule="auto"/>
              <w:ind w:firstLine="0"/>
              <w:rPr>
                <w:color w:val="000000"/>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0DF5EA73" w14:textId="77777777" w:rsidR="00C227B7" w:rsidRPr="00C227B7" w:rsidRDefault="00C227B7" w:rsidP="00C227B7">
            <w:pPr>
              <w:spacing w:line="240" w:lineRule="auto"/>
              <w:ind w:firstLine="0"/>
              <w:jc w:val="center"/>
              <w:rPr>
                <w:color w:val="000000"/>
                <w:sz w:val="24"/>
                <w:szCs w:val="24"/>
              </w:rPr>
            </w:pPr>
            <w:r w:rsidRPr="00C227B7">
              <w:rPr>
                <w:color w:val="000000"/>
                <w:sz w:val="24"/>
                <w:szCs w:val="24"/>
              </w:rPr>
              <w:t>Насосные агрегаты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2FFED1" w14:textId="77777777" w:rsidR="00C227B7" w:rsidRPr="00C227B7" w:rsidRDefault="00C227B7" w:rsidP="00C227B7">
            <w:pPr>
              <w:spacing w:line="240" w:lineRule="auto"/>
              <w:ind w:firstLine="34"/>
              <w:jc w:val="center"/>
              <w:rPr>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4F64E2" w14:textId="77777777" w:rsidR="00C227B7" w:rsidRPr="00C227B7" w:rsidRDefault="00C227B7" w:rsidP="00C227B7">
            <w:pPr>
              <w:spacing w:line="240" w:lineRule="auto"/>
              <w:ind w:firstLine="33"/>
              <w:jc w:val="center"/>
              <w:rPr>
                <w:color w:val="000000"/>
                <w:sz w:val="24"/>
                <w:szCs w:val="24"/>
              </w:rPr>
            </w:pPr>
            <w:r w:rsidRPr="00C227B7">
              <w:rPr>
                <w:color w:val="000000"/>
                <w:sz w:val="24"/>
                <w:szCs w:val="24"/>
              </w:rPr>
              <w:t>__ ед.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DDD41F" w14:textId="77777777" w:rsidR="00C227B7" w:rsidRPr="00C227B7" w:rsidRDefault="00C227B7" w:rsidP="00C227B7">
            <w:pPr>
              <w:spacing w:line="240" w:lineRule="auto"/>
              <w:ind w:firstLine="0"/>
              <w:jc w:val="center"/>
              <w:rPr>
                <w:color w:val="000000"/>
                <w:sz w:val="24"/>
                <w:szCs w:val="24"/>
              </w:rPr>
            </w:pPr>
          </w:p>
        </w:tc>
      </w:tr>
      <w:tr w:rsidR="00C227B7" w:rsidRPr="00C227B7" w14:paraId="2DFB5F1C" w14:textId="77777777" w:rsidTr="00FC56D5">
        <w:trPr>
          <w:trHeight w:val="98"/>
        </w:trPr>
        <w:tc>
          <w:tcPr>
            <w:tcW w:w="1843" w:type="dxa"/>
            <w:tcBorders>
              <w:top w:val="single" w:sz="8" w:space="0" w:color="auto"/>
              <w:left w:val="single" w:sz="8" w:space="0" w:color="auto"/>
              <w:bottom w:val="single" w:sz="8" w:space="0" w:color="auto"/>
              <w:right w:val="single" w:sz="4" w:space="0" w:color="auto"/>
            </w:tcBorders>
          </w:tcPr>
          <w:p w14:paraId="2FE1C88F" w14:textId="77777777" w:rsidR="00C227B7" w:rsidRPr="00C227B7" w:rsidRDefault="00C227B7" w:rsidP="00C227B7">
            <w:pPr>
              <w:spacing w:line="240" w:lineRule="auto"/>
              <w:jc w:val="right"/>
              <w:rPr>
                <w:color w:val="000000"/>
                <w:sz w:val="24"/>
                <w:szCs w:val="24"/>
              </w:rPr>
            </w:pPr>
          </w:p>
        </w:tc>
        <w:tc>
          <w:tcPr>
            <w:tcW w:w="1134" w:type="dxa"/>
            <w:tcBorders>
              <w:top w:val="single" w:sz="8" w:space="0" w:color="auto"/>
              <w:left w:val="single" w:sz="8" w:space="0" w:color="auto"/>
              <w:bottom w:val="single" w:sz="8" w:space="0" w:color="auto"/>
              <w:right w:val="single" w:sz="8" w:space="0" w:color="auto"/>
            </w:tcBorders>
          </w:tcPr>
          <w:p w14:paraId="03D7D09F" w14:textId="77777777" w:rsidR="00C227B7" w:rsidRPr="00C227B7" w:rsidRDefault="00C227B7" w:rsidP="00C227B7">
            <w:pPr>
              <w:spacing w:line="240" w:lineRule="auto"/>
              <w:jc w:val="right"/>
              <w:rPr>
                <w:color w:val="000000"/>
                <w:sz w:val="24"/>
                <w:szCs w:val="24"/>
              </w:rPr>
            </w:pPr>
          </w:p>
        </w:tc>
        <w:tc>
          <w:tcPr>
            <w:tcW w:w="198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096B1FDC" w14:textId="77777777" w:rsidR="00C227B7" w:rsidRPr="00C227B7" w:rsidRDefault="00C227B7" w:rsidP="00C227B7">
            <w:pPr>
              <w:spacing w:line="240" w:lineRule="auto"/>
              <w:jc w:val="right"/>
              <w:rPr>
                <w:color w:val="000000"/>
                <w:sz w:val="24"/>
                <w:szCs w:val="24"/>
              </w:rPr>
            </w:pPr>
            <w:r w:rsidRPr="00C227B7">
              <w:rPr>
                <w:color w:val="000000"/>
                <w:sz w:val="24"/>
                <w:szCs w:val="24"/>
              </w:rPr>
              <w:t> </w:t>
            </w:r>
          </w:p>
        </w:tc>
        <w:tc>
          <w:tcPr>
            <w:tcW w:w="2126" w:type="dxa"/>
            <w:tcBorders>
              <w:top w:val="nil"/>
              <w:left w:val="single" w:sz="4" w:space="0" w:color="auto"/>
              <w:bottom w:val="single" w:sz="8" w:space="0" w:color="auto"/>
              <w:right w:val="single" w:sz="8" w:space="0" w:color="auto"/>
            </w:tcBorders>
            <w:shd w:val="clear" w:color="auto" w:fill="auto"/>
            <w:vAlign w:val="center"/>
            <w:hideMark/>
          </w:tcPr>
          <w:p w14:paraId="6DB1E1F5" w14:textId="77777777" w:rsidR="00C227B7" w:rsidRPr="00C227B7" w:rsidRDefault="00C227B7" w:rsidP="00C227B7">
            <w:pPr>
              <w:spacing w:line="240" w:lineRule="auto"/>
              <w:jc w:val="right"/>
              <w:rPr>
                <w:b/>
                <w:color w:val="000000"/>
                <w:sz w:val="24"/>
                <w:szCs w:val="24"/>
              </w:rPr>
            </w:pPr>
            <w:r w:rsidRPr="00C227B7">
              <w:rPr>
                <w:b/>
                <w:color w:val="000000"/>
                <w:sz w:val="24"/>
                <w:szCs w:val="24"/>
              </w:rPr>
              <w:t>Итого: </w:t>
            </w:r>
          </w:p>
        </w:tc>
        <w:tc>
          <w:tcPr>
            <w:tcW w:w="2977" w:type="dxa"/>
            <w:tcBorders>
              <w:top w:val="nil"/>
              <w:left w:val="nil"/>
              <w:bottom w:val="single" w:sz="8" w:space="0" w:color="auto"/>
              <w:right w:val="single" w:sz="8" w:space="0" w:color="auto"/>
            </w:tcBorders>
            <w:shd w:val="clear" w:color="auto" w:fill="auto"/>
            <w:vAlign w:val="center"/>
            <w:hideMark/>
          </w:tcPr>
          <w:p w14:paraId="5C366631" w14:textId="77777777" w:rsidR="00C227B7" w:rsidRPr="00C227B7" w:rsidRDefault="00C227B7" w:rsidP="00C227B7">
            <w:pPr>
              <w:spacing w:line="240" w:lineRule="auto"/>
              <w:ind w:firstLine="0"/>
              <w:jc w:val="center"/>
              <w:rPr>
                <w:b/>
                <w:color w:val="000000"/>
                <w:sz w:val="24"/>
                <w:szCs w:val="24"/>
                <w:lang w:val="en-US"/>
              </w:rPr>
            </w:pPr>
          </w:p>
        </w:tc>
      </w:tr>
    </w:tbl>
    <w:p w14:paraId="1F7C91EF" w14:textId="77777777" w:rsidR="00C227B7" w:rsidRPr="00C227B7" w:rsidRDefault="00C227B7" w:rsidP="00C227B7">
      <w:pPr>
        <w:spacing w:line="240" w:lineRule="auto"/>
        <w:rPr>
          <w:color w:val="000000"/>
          <w:sz w:val="24"/>
          <w:szCs w:val="24"/>
        </w:rPr>
      </w:pPr>
      <w:r w:rsidRPr="00C227B7">
        <w:rPr>
          <w:color w:val="000000"/>
          <w:sz w:val="24"/>
          <w:szCs w:val="24"/>
        </w:rPr>
        <w:t xml:space="preserve">Стоимость проведения экспертизы промышленной безопасности и продление сроков безопасной эксплуатации Объектов, расположенных на </w:t>
      </w:r>
      <w:r w:rsidRPr="00C227B7">
        <w:rPr>
          <w:sz w:val="24"/>
          <w:szCs w:val="24"/>
        </w:rPr>
        <w:t>филиалах АО «</w:t>
      </w:r>
      <w:proofErr w:type="spellStart"/>
      <w:r w:rsidRPr="00C227B7">
        <w:rPr>
          <w:sz w:val="24"/>
          <w:szCs w:val="24"/>
        </w:rPr>
        <w:t>Саханефтегазсбыт</w:t>
      </w:r>
      <w:proofErr w:type="spellEnd"/>
      <w:r w:rsidRPr="00C227B7">
        <w:rPr>
          <w:sz w:val="24"/>
          <w:szCs w:val="24"/>
        </w:rPr>
        <w:t>»</w:t>
      </w:r>
      <w:r w:rsidRPr="00C227B7">
        <w:rPr>
          <w:b/>
          <w:sz w:val="24"/>
          <w:szCs w:val="24"/>
        </w:rPr>
        <w:t xml:space="preserve"> </w:t>
      </w:r>
      <w:r w:rsidRPr="00C227B7">
        <w:rPr>
          <w:color w:val="000000"/>
          <w:sz w:val="24"/>
          <w:szCs w:val="24"/>
        </w:rPr>
        <w:t xml:space="preserve">составляет: </w:t>
      </w:r>
      <w:r w:rsidRPr="00C227B7">
        <w:rPr>
          <w:b/>
          <w:color w:val="000000"/>
          <w:sz w:val="24"/>
          <w:szCs w:val="24"/>
        </w:rPr>
        <w:t>____________________ (________________________) рублей _______ копеек</w:t>
      </w:r>
      <w:r w:rsidRPr="00C227B7">
        <w:rPr>
          <w:color w:val="000000"/>
          <w:sz w:val="24"/>
          <w:szCs w:val="24"/>
        </w:rPr>
        <w:t xml:space="preserve">, в том числе НДС 20% в размере ___________ руб. __ копеек </w:t>
      </w:r>
      <w:proofErr w:type="gramStart"/>
      <w:r w:rsidRPr="00C227B7">
        <w:rPr>
          <w:color w:val="000000"/>
          <w:sz w:val="24"/>
          <w:szCs w:val="24"/>
        </w:rPr>
        <w:t>/  НДС</w:t>
      </w:r>
      <w:proofErr w:type="gramEnd"/>
      <w:r w:rsidRPr="00C227B7">
        <w:rPr>
          <w:color w:val="000000"/>
          <w:sz w:val="24"/>
          <w:szCs w:val="24"/>
        </w:rPr>
        <w:t xml:space="preserve"> не предусмотрен.</w:t>
      </w:r>
    </w:p>
    <w:p w14:paraId="08F752B9" w14:textId="77777777" w:rsidR="00C227B7" w:rsidRPr="00C227B7" w:rsidRDefault="00C227B7" w:rsidP="00C227B7">
      <w:pPr>
        <w:spacing w:line="240" w:lineRule="auto"/>
        <w:rPr>
          <w:color w:val="000000"/>
          <w:sz w:val="24"/>
          <w:szCs w:val="24"/>
        </w:rPr>
      </w:pPr>
    </w:p>
    <w:p w14:paraId="132D2EF8" w14:textId="77777777" w:rsidR="00C227B7" w:rsidRPr="00C227B7" w:rsidRDefault="00C227B7" w:rsidP="00C227B7">
      <w:pPr>
        <w:spacing w:line="240" w:lineRule="auto"/>
        <w:rPr>
          <w:color w:val="000000"/>
          <w:sz w:val="24"/>
          <w:szCs w:val="24"/>
        </w:rPr>
      </w:pPr>
    </w:p>
    <w:p w14:paraId="476F9691" w14:textId="77777777" w:rsidR="00C227B7" w:rsidRPr="00C227B7" w:rsidRDefault="00C227B7" w:rsidP="00C227B7">
      <w:pPr>
        <w:spacing w:line="240" w:lineRule="auto"/>
        <w:rPr>
          <w:color w:val="000000"/>
          <w:sz w:val="24"/>
          <w:szCs w:val="24"/>
        </w:rPr>
      </w:pPr>
    </w:p>
    <w:tbl>
      <w:tblPr>
        <w:tblW w:w="10632" w:type="dxa"/>
        <w:tblInd w:w="-102" w:type="dxa"/>
        <w:tblLayout w:type="fixed"/>
        <w:tblLook w:val="0000" w:firstRow="0" w:lastRow="0" w:firstColumn="0" w:lastColumn="0" w:noHBand="0" w:noVBand="0"/>
      </w:tblPr>
      <w:tblGrid>
        <w:gridCol w:w="4962"/>
        <w:gridCol w:w="5670"/>
      </w:tblGrid>
      <w:tr w:rsidR="00C227B7" w:rsidRPr="00C227B7" w14:paraId="63E7B58F" w14:textId="77777777" w:rsidTr="00FC56D5">
        <w:tc>
          <w:tcPr>
            <w:tcW w:w="4962" w:type="dxa"/>
          </w:tcPr>
          <w:p w14:paraId="1EF0148A" w14:textId="77777777" w:rsidR="00C227B7" w:rsidRPr="00C227B7" w:rsidRDefault="00C227B7" w:rsidP="00C227B7">
            <w:pPr>
              <w:autoSpaceDE w:val="0"/>
              <w:autoSpaceDN w:val="0"/>
              <w:adjustRightInd w:val="0"/>
              <w:spacing w:line="240" w:lineRule="auto"/>
              <w:ind w:firstLine="0"/>
              <w:jc w:val="left"/>
              <w:rPr>
                <w:b/>
                <w:sz w:val="24"/>
                <w:szCs w:val="24"/>
              </w:rPr>
            </w:pPr>
            <w:r w:rsidRPr="00C227B7">
              <w:rPr>
                <w:b/>
                <w:sz w:val="24"/>
                <w:szCs w:val="24"/>
              </w:rPr>
              <w:t>ЗАКАЗЧИК</w:t>
            </w:r>
          </w:p>
        </w:tc>
        <w:tc>
          <w:tcPr>
            <w:tcW w:w="5670" w:type="dxa"/>
          </w:tcPr>
          <w:p w14:paraId="7B50C021" w14:textId="77777777" w:rsidR="00C227B7" w:rsidRPr="00C227B7" w:rsidRDefault="00C227B7" w:rsidP="00C227B7">
            <w:pPr>
              <w:autoSpaceDE w:val="0"/>
              <w:autoSpaceDN w:val="0"/>
              <w:adjustRightInd w:val="0"/>
              <w:spacing w:line="240" w:lineRule="auto"/>
              <w:ind w:firstLine="0"/>
              <w:jc w:val="left"/>
              <w:rPr>
                <w:b/>
                <w:sz w:val="24"/>
                <w:szCs w:val="24"/>
              </w:rPr>
            </w:pPr>
            <w:r w:rsidRPr="00C227B7">
              <w:rPr>
                <w:b/>
                <w:sz w:val="24"/>
                <w:szCs w:val="24"/>
              </w:rPr>
              <w:t>ПОДРЯДЧИК</w:t>
            </w:r>
          </w:p>
        </w:tc>
      </w:tr>
      <w:tr w:rsidR="00C227B7" w:rsidRPr="00C227B7" w14:paraId="695F02E9" w14:textId="77777777" w:rsidTr="00FC56D5">
        <w:trPr>
          <w:trHeight w:val="1655"/>
        </w:trPr>
        <w:tc>
          <w:tcPr>
            <w:tcW w:w="4962" w:type="dxa"/>
          </w:tcPr>
          <w:p w14:paraId="4B2D2DA7" w14:textId="77777777" w:rsidR="00C227B7" w:rsidRPr="00C227B7" w:rsidRDefault="00C227B7" w:rsidP="00C227B7">
            <w:pPr>
              <w:spacing w:line="240" w:lineRule="auto"/>
              <w:ind w:firstLine="0"/>
              <w:jc w:val="left"/>
              <w:rPr>
                <w:b/>
                <w:sz w:val="24"/>
                <w:szCs w:val="24"/>
              </w:rPr>
            </w:pPr>
            <w:r w:rsidRPr="00C227B7">
              <w:rPr>
                <w:b/>
                <w:sz w:val="24"/>
                <w:szCs w:val="24"/>
              </w:rPr>
              <w:t>________________________</w:t>
            </w:r>
          </w:p>
          <w:p w14:paraId="1F3D3F6E" w14:textId="77777777" w:rsidR="00C227B7" w:rsidRPr="00C227B7" w:rsidRDefault="00C227B7" w:rsidP="00C227B7">
            <w:pPr>
              <w:spacing w:line="240" w:lineRule="auto"/>
              <w:ind w:firstLine="0"/>
              <w:jc w:val="left"/>
              <w:rPr>
                <w:sz w:val="24"/>
                <w:szCs w:val="24"/>
              </w:rPr>
            </w:pPr>
          </w:p>
          <w:p w14:paraId="0BB717AF" w14:textId="77777777" w:rsidR="00C227B7" w:rsidRPr="00C227B7" w:rsidRDefault="00C227B7" w:rsidP="00C227B7">
            <w:pPr>
              <w:spacing w:line="240" w:lineRule="auto"/>
              <w:ind w:firstLine="0"/>
              <w:jc w:val="left"/>
              <w:rPr>
                <w:sz w:val="24"/>
                <w:szCs w:val="24"/>
              </w:rPr>
            </w:pPr>
          </w:p>
          <w:p w14:paraId="0A145B4F" w14:textId="77777777" w:rsidR="00C227B7" w:rsidRPr="00C227B7" w:rsidRDefault="00C227B7" w:rsidP="00C227B7">
            <w:pPr>
              <w:autoSpaceDE w:val="0"/>
              <w:autoSpaceDN w:val="0"/>
              <w:adjustRightInd w:val="0"/>
              <w:spacing w:line="240" w:lineRule="auto"/>
              <w:ind w:firstLine="0"/>
              <w:jc w:val="left"/>
              <w:rPr>
                <w:sz w:val="24"/>
                <w:szCs w:val="24"/>
              </w:rPr>
            </w:pPr>
            <w:r w:rsidRPr="00C227B7">
              <w:rPr>
                <w:sz w:val="24"/>
                <w:szCs w:val="24"/>
              </w:rPr>
              <w:t>________________________/______________/</w:t>
            </w:r>
          </w:p>
          <w:p w14:paraId="49FFAB28" w14:textId="77777777" w:rsidR="00C227B7" w:rsidRPr="00C227B7" w:rsidRDefault="00C227B7" w:rsidP="00C227B7">
            <w:pPr>
              <w:autoSpaceDE w:val="0"/>
              <w:autoSpaceDN w:val="0"/>
              <w:adjustRightInd w:val="0"/>
              <w:spacing w:line="240" w:lineRule="auto"/>
              <w:ind w:firstLine="0"/>
              <w:jc w:val="left"/>
              <w:rPr>
                <w:sz w:val="24"/>
                <w:szCs w:val="24"/>
              </w:rPr>
            </w:pPr>
            <w:r w:rsidRPr="00C227B7">
              <w:rPr>
                <w:sz w:val="24"/>
                <w:szCs w:val="24"/>
              </w:rPr>
              <w:t xml:space="preserve">    МП</w:t>
            </w:r>
          </w:p>
        </w:tc>
        <w:tc>
          <w:tcPr>
            <w:tcW w:w="5670" w:type="dxa"/>
          </w:tcPr>
          <w:p w14:paraId="705605FB" w14:textId="77777777" w:rsidR="00C227B7" w:rsidRPr="00C227B7" w:rsidRDefault="00C227B7" w:rsidP="00C227B7">
            <w:pPr>
              <w:spacing w:line="240" w:lineRule="auto"/>
              <w:ind w:firstLine="34"/>
              <w:jc w:val="left"/>
              <w:rPr>
                <w:b/>
                <w:sz w:val="24"/>
                <w:szCs w:val="24"/>
              </w:rPr>
            </w:pPr>
            <w:r w:rsidRPr="00C227B7">
              <w:rPr>
                <w:b/>
                <w:sz w:val="24"/>
                <w:szCs w:val="24"/>
              </w:rPr>
              <w:t xml:space="preserve">_______________________ </w:t>
            </w:r>
          </w:p>
          <w:p w14:paraId="2F304FF7" w14:textId="77777777" w:rsidR="00C227B7" w:rsidRPr="00C227B7" w:rsidRDefault="00C227B7" w:rsidP="00C227B7">
            <w:pPr>
              <w:spacing w:line="240" w:lineRule="auto"/>
              <w:ind w:firstLine="34"/>
              <w:jc w:val="center"/>
              <w:rPr>
                <w:sz w:val="24"/>
                <w:szCs w:val="24"/>
              </w:rPr>
            </w:pPr>
          </w:p>
          <w:p w14:paraId="6B789237" w14:textId="77777777" w:rsidR="00C227B7" w:rsidRPr="00C227B7" w:rsidRDefault="00C227B7" w:rsidP="00C227B7">
            <w:pPr>
              <w:spacing w:line="240" w:lineRule="auto"/>
              <w:ind w:firstLine="34"/>
              <w:jc w:val="center"/>
              <w:rPr>
                <w:sz w:val="24"/>
                <w:szCs w:val="24"/>
              </w:rPr>
            </w:pPr>
          </w:p>
          <w:p w14:paraId="0B8E3FDF" w14:textId="77777777" w:rsidR="00C227B7" w:rsidRPr="00C227B7" w:rsidRDefault="00C227B7" w:rsidP="00C227B7">
            <w:pPr>
              <w:spacing w:line="240" w:lineRule="auto"/>
              <w:ind w:firstLine="34"/>
              <w:rPr>
                <w:sz w:val="24"/>
                <w:szCs w:val="24"/>
              </w:rPr>
            </w:pPr>
            <w:r w:rsidRPr="00C227B7">
              <w:rPr>
                <w:sz w:val="24"/>
                <w:szCs w:val="24"/>
              </w:rPr>
              <w:t>________________________/_______________/</w:t>
            </w:r>
          </w:p>
          <w:p w14:paraId="6B34F319" w14:textId="77777777" w:rsidR="00C227B7" w:rsidRPr="00C227B7" w:rsidRDefault="00C227B7" w:rsidP="00C227B7">
            <w:pPr>
              <w:autoSpaceDE w:val="0"/>
              <w:autoSpaceDN w:val="0"/>
              <w:adjustRightInd w:val="0"/>
              <w:spacing w:line="240" w:lineRule="auto"/>
              <w:ind w:firstLine="0"/>
              <w:jc w:val="left"/>
              <w:rPr>
                <w:sz w:val="24"/>
                <w:szCs w:val="24"/>
              </w:rPr>
            </w:pPr>
            <w:r w:rsidRPr="00C227B7">
              <w:rPr>
                <w:sz w:val="24"/>
                <w:szCs w:val="24"/>
              </w:rPr>
              <w:t xml:space="preserve">      МП </w:t>
            </w:r>
          </w:p>
        </w:tc>
      </w:tr>
    </w:tbl>
    <w:p w14:paraId="7CFF9628" w14:textId="77777777" w:rsidR="00C227B7" w:rsidRPr="00C227B7" w:rsidRDefault="00C227B7" w:rsidP="00C227B7">
      <w:pPr>
        <w:spacing w:line="240" w:lineRule="auto"/>
        <w:ind w:left="7080" w:firstLine="708"/>
        <w:jc w:val="right"/>
        <w:rPr>
          <w:sz w:val="24"/>
          <w:szCs w:val="24"/>
        </w:rPr>
      </w:pPr>
    </w:p>
    <w:p w14:paraId="743083D9" w14:textId="77777777" w:rsidR="00C227B7" w:rsidRPr="00C227B7" w:rsidRDefault="00C227B7" w:rsidP="00C227B7">
      <w:pPr>
        <w:spacing w:line="240" w:lineRule="auto"/>
        <w:rPr>
          <w:sz w:val="24"/>
          <w:szCs w:val="24"/>
        </w:rPr>
      </w:pPr>
    </w:p>
    <w:p w14:paraId="043F1DD6" w14:textId="77777777" w:rsidR="00C227B7" w:rsidRPr="00C227B7" w:rsidRDefault="00C227B7" w:rsidP="00C227B7">
      <w:pPr>
        <w:spacing w:line="240" w:lineRule="auto"/>
        <w:rPr>
          <w:sz w:val="24"/>
          <w:szCs w:val="24"/>
        </w:rPr>
      </w:pPr>
    </w:p>
    <w:tbl>
      <w:tblPr>
        <w:tblW w:w="10632" w:type="dxa"/>
        <w:tblInd w:w="-102" w:type="dxa"/>
        <w:tblLayout w:type="fixed"/>
        <w:tblLook w:val="0000" w:firstRow="0" w:lastRow="0" w:firstColumn="0" w:lastColumn="0" w:noHBand="0" w:noVBand="0"/>
      </w:tblPr>
      <w:tblGrid>
        <w:gridCol w:w="4962"/>
        <w:gridCol w:w="5670"/>
      </w:tblGrid>
      <w:tr w:rsidR="00C227B7" w:rsidRPr="00C227B7" w14:paraId="7E28BE88" w14:textId="77777777" w:rsidTr="00FC56D5">
        <w:tc>
          <w:tcPr>
            <w:tcW w:w="4962" w:type="dxa"/>
          </w:tcPr>
          <w:p w14:paraId="046853EB" w14:textId="77777777" w:rsidR="00C227B7" w:rsidRPr="00C227B7" w:rsidRDefault="00C227B7" w:rsidP="00C227B7">
            <w:pPr>
              <w:autoSpaceDE w:val="0"/>
              <w:autoSpaceDN w:val="0"/>
              <w:adjustRightInd w:val="0"/>
              <w:spacing w:line="240" w:lineRule="auto"/>
              <w:ind w:firstLine="0"/>
              <w:jc w:val="left"/>
              <w:rPr>
                <w:b/>
                <w:sz w:val="24"/>
                <w:szCs w:val="24"/>
              </w:rPr>
            </w:pPr>
          </w:p>
        </w:tc>
        <w:tc>
          <w:tcPr>
            <w:tcW w:w="5670" w:type="dxa"/>
          </w:tcPr>
          <w:p w14:paraId="31680230" w14:textId="77777777" w:rsidR="00C227B7" w:rsidRPr="00C227B7" w:rsidRDefault="00C227B7" w:rsidP="00C227B7">
            <w:pPr>
              <w:autoSpaceDE w:val="0"/>
              <w:autoSpaceDN w:val="0"/>
              <w:adjustRightInd w:val="0"/>
              <w:spacing w:line="240" w:lineRule="auto"/>
              <w:ind w:firstLine="0"/>
              <w:jc w:val="left"/>
              <w:rPr>
                <w:b/>
                <w:sz w:val="24"/>
                <w:szCs w:val="24"/>
              </w:rPr>
            </w:pPr>
          </w:p>
        </w:tc>
      </w:tr>
    </w:tbl>
    <w:p w14:paraId="7C22521A" w14:textId="77777777" w:rsidR="00C227B7" w:rsidRPr="00C227B7" w:rsidRDefault="00C227B7" w:rsidP="00C227B7">
      <w:pPr>
        <w:spacing w:line="240" w:lineRule="auto"/>
        <w:ind w:left="7080" w:firstLine="708"/>
        <w:jc w:val="right"/>
        <w:rPr>
          <w:sz w:val="24"/>
          <w:szCs w:val="24"/>
        </w:rPr>
      </w:pPr>
    </w:p>
    <w:p w14:paraId="4BB4A276" w14:textId="77777777" w:rsidR="00C227B7" w:rsidRPr="00C227B7" w:rsidRDefault="00C227B7" w:rsidP="00C227B7">
      <w:pPr>
        <w:spacing w:line="240" w:lineRule="auto"/>
        <w:ind w:left="7080" w:firstLine="708"/>
        <w:jc w:val="right"/>
        <w:rPr>
          <w:sz w:val="24"/>
          <w:szCs w:val="24"/>
        </w:rPr>
      </w:pPr>
    </w:p>
    <w:p w14:paraId="6BC95BCF" w14:textId="77777777" w:rsidR="00C227B7" w:rsidRPr="00C227B7" w:rsidRDefault="00C227B7" w:rsidP="00C227B7">
      <w:pPr>
        <w:spacing w:line="240" w:lineRule="auto"/>
        <w:ind w:left="7080" w:firstLine="708"/>
        <w:jc w:val="right"/>
        <w:rPr>
          <w:sz w:val="24"/>
          <w:szCs w:val="24"/>
        </w:rPr>
      </w:pPr>
    </w:p>
    <w:p w14:paraId="26D41753" w14:textId="77777777" w:rsidR="00C227B7" w:rsidRPr="00C227B7" w:rsidRDefault="00C227B7" w:rsidP="00C227B7">
      <w:pPr>
        <w:spacing w:line="240" w:lineRule="auto"/>
        <w:ind w:left="7080" w:firstLine="708"/>
        <w:jc w:val="right"/>
        <w:rPr>
          <w:sz w:val="24"/>
          <w:szCs w:val="24"/>
        </w:rPr>
      </w:pPr>
    </w:p>
    <w:p w14:paraId="318FA032" w14:textId="77777777" w:rsidR="00C227B7" w:rsidRPr="00C227B7" w:rsidRDefault="00C227B7" w:rsidP="00C227B7">
      <w:pPr>
        <w:spacing w:line="240" w:lineRule="auto"/>
        <w:ind w:left="7080" w:firstLine="708"/>
        <w:jc w:val="right"/>
        <w:rPr>
          <w:sz w:val="24"/>
          <w:szCs w:val="24"/>
        </w:rPr>
      </w:pPr>
    </w:p>
    <w:p w14:paraId="6E017E38" w14:textId="77777777" w:rsidR="00C227B7" w:rsidRPr="00C227B7" w:rsidRDefault="00C227B7" w:rsidP="00C227B7">
      <w:pPr>
        <w:spacing w:line="240" w:lineRule="auto"/>
        <w:ind w:left="7080" w:firstLine="708"/>
        <w:jc w:val="right"/>
        <w:rPr>
          <w:sz w:val="24"/>
          <w:szCs w:val="24"/>
        </w:rPr>
      </w:pPr>
    </w:p>
    <w:p w14:paraId="4A54254D" w14:textId="77777777" w:rsidR="00C227B7" w:rsidRPr="00C227B7" w:rsidRDefault="00C227B7" w:rsidP="00C227B7">
      <w:pPr>
        <w:spacing w:line="240" w:lineRule="auto"/>
        <w:ind w:left="7080" w:firstLine="708"/>
        <w:jc w:val="right"/>
        <w:rPr>
          <w:sz w:val="24"/>
          <w:szCs w:val="24"/>
        </w:rPr>
      </w:pPr>
    </w:p>
    <w:p w14:paraId="1927D7A9" w14:textId="77777777" w:rsidR="00C227B7" w:rsidRPr="00C227B7" w:rsidRDefault="00C227B7" w:rsidP="00C227B7">
      <w:pPr>
        <w:spacing w:line="240" w:lineRule="auto"/>
        <w:ind w:left="7080" w:firstLine="708"/>
        <w:jc w:val="right"/>
        <w:rPr>
          <w:sz w:val="24"/>
          <w:szCs w:val="24"/>
        </w:rPr>
      </w:pPr>
    </w:p>
    <w:p w14:paraId="28893C52" w14:textId="77777777" w:rsidR="00C227B7" w:rsidRPr="00C227B7" w:rsidRDefault="00C227B7" w:rsidP="00C227B7">
      <w:pPr>
        <w:spacing w:line="240" w:lineRule="auto"/>
        <w:ind w:left="7080" w:firstLine="708"/>
        <w:jc w:val="right"/>
        <w:rPr>
          <w:sz w:val="24"/>
          <w:szCs w:val="24"/>
        </w:rPr>
      </w:pPr>
    </w:p>
    <w:p w14:paraId="33DBEC08" w14:textId="77777777" w:rsidR="00C227B7" w:rsidRPr="00C227B7" w:rsidRDefault="00C227B7" w:rsidP="00C227B7">
      <w:pPr>
        <w:spacing w:line="240" w:lineRule="auto"/>
        <w:ind w:left="7080" w:firstLine="708"/>
        <w:jc w:val="right"/>
        <w:rPr>
          <w:sz w:val="24"/>
          <w:szCs w:val="24"/>
        </w:rPr>
      </w:pPr>
    </w:p>
    <w:p w14:paraId="16FACB5F" w14:textId="77777777" w:rsidR="00C227B7" w:rsidRPr="00C227B7" w:rsidRDefault="00C227B7" w:rsidP="00C227B7">
      <w:pPr>
        <w:spacing w:line="240" w:lineRule="auto"/>
        <w:ind w:left="7080" w:firstLine="708"/>
        <w:jc w:val="right"/>
        <w:rPr>
          <w:sz w:val="24"/>
          <w:szCs w:val="24"/>
        </w:rPr>
      </w:pPr>
    </w:p>
    <w:p w14:paraId="2E58B489" w14:textId="77777777" w:rsidR="00C227B7" w:rsidRDefault="00C227B7" w:rsidP="00C227B7">
      <w:pPr>
        <w:spacing w:line="240" w:lineRule="auto"/>
        <w:ind w:left="7080" w:firstLine="708"/>
        <w:jc w:val="right"/>
        <w:rPr>
          <w:sz w:val="24"/>
          <w:szCs w:val="24"/>
        </w:rPr>
      </w:pPr>
    </w:p>
    <w:p w14:paraId="7BD2E152" w14:textId="77777777" w:rsidR="00FC104F" w:rsidRPr="00C227B7" w:rsidRDefault="00FC104F" w:rsidP="00C227B7">
      <w:pPr>
        <w:spacing w:line="240" w:lineRule="auto"/>
        <w:ind w:left="7080" w:firstLine="708"/>
        <w:jc w:val="right"/>
        <w:rPr>
          <w:sz w:val="24"/>
          <w:szCs w:val="24"/>
        </w:rPr>
      </w:pPr>
    </w:p>
    <w:p w14:paraId="1C12A804" w14:textId="77777777" w:rsidR="00C227B7" w:rsidRPr="00C227B7" w:rsidRDefault="00C227B7" w:rsidP="00C227B7">
      <w:pPr>
        <w:spacing w:line="240" w:lineRule="auto"/>
        <w:ind w:left="7080" w:firstLine="708"/>
        <w:jc w:val="right"/>
        <w:rPr>
          <w:sz w:val="24"/>
          <w:szCs w:val="24"/>
        </w:rPr>
      </w:pPr>
    </w:p>
    <w:p w14:paraId="12C4566E" w14:textId="77777777" w:rsidR="00C227B7" w:rsidRPr="00C227B7" w:rsidRDefault="00C227B7" w:rsidP="00C227B7">
      <w:pPr>
        <w:spacing w:line="240" w:lineRule="auto"/>
        <w:ind w:left="7080" w:firstLine="708"/>
        <w:jc w:val="right"/>
        <w:rPr>
          <w:sz w:val="24"/>
          <w:szCs w:val="24"/>
        </w:rPr>
      </w:pPr>
      <w:r w:rsidRPr="00C227B7">
        <w:rPr>
          <w:sz w:val="24"/>
          <w:szCs w:val="24"/>
        </w:rPr>
        <w:t>Приложение № 2</w:t>
      </w:r>
    </w:p>
    <w:p w14:paraId="11347D8D" w14:textId="77777777" w:rsidR="00C227B7" w:rsidRPr="00C227B7" w:rsidRDefault="00C227B7" w:rsidP="00C227B7">
      <w:pPr>
        <w:spacing w:line="240" w:lineRule="auto"/>
        <w:jc w:val="right"/>
        <w:rPr>
          <w:sz w:val="24"/>
          <w:szCs w:val="24"/>
        </w:rPr>
      </w:pPr>
      <w:r w:rsidRPr="00C227B7">
        <w:rPr>
          <w:sz w:val="24"/>
          <w:szCs w:val="24"/>
        </w:rPr>
        <w:tab/>
        <w:t>к Договору № СНГС-</w:t>
      </w:r>
      <w:proofErr w:type="spellStart"/>
      <w:r w:rsidRPr="00C227B7">
        <w:rPr>
          <w:sz w:val="24"/>
          <w:szCs w:val="24"/>
        </w:rPr>
        <w:t>ОТиПБ</w:t>
      </w:r>
      <w:proofErr w:type="spellEnd"/>
      <w:r w:rsidRPr="00C227B7">
        <w:rPr>
          <w:sz w:val="24"/>
          <w:szCs w:val="24"/>
        </w:rPr>
        <w:t>-________ от «____» _________ 2025 г.</w:t>
      </w:r>
    </w:p>
    <w:p w14:paraId="25C1378E" w14:textId="77777777" w:rsidR="00C227B7" w:rsidRPr="00C227B7" w:rsidRDefault="00C227B7" w:rsidP="00C227B7">
      <w:pPr>
        <w:spacing w:line="240" w:lineRule="auto"/>
        <w:ind w:left="7080" w:firstLine="708"/>
        <w:jc w:val="right"/>
        <w:rPr>
          <w:b/>
          <w:bCs/>
          <w:caps/>
          <w:sz w:val="24"/>
          <w:szCs w:val="24"/>
        </w:rPr>
      </w:pPr>
    </w:p>
    <w:p w14:paraId="007D184F" w14:textId="77777777" w:rsidR="00C227B7" w:rsidRPr="00C227B7" w:rsidRDefault="00C227B7" w:rsidP="00C227B7">
      <w:pPr>
        <w:spacing w:line="240" w:lineRule="auto"/>
        <w:jc w:val="center"/>
        <w:rPr>
          <w:b/>
          <w:smallCaps/>
          <w:sz w:val="24"/>
          <w:szCs w:val="24"/>
        </w:rPr>
      </w:pPr>
    </w:p>
    <w:p w14:paraId="5A1A3A62" w14:textId="77777777" w:rsidR="00C227B7" w:rsidRPr="00C227B7" w:rsidRDefault="00C227B7" w:rsidP="00C227B7">
      <w:pPr>
        <w:spacing w:line="240" w:lineRule="auto"/>
        <w:jc w:val="center"/>
        <w:rPr>
          <w:b/>
          <w:smallCaps/>
          <w:sz w:val="24"/>
          <w:szCs w:val="24"/>
        </w:rPr>
      </w:pPr>
      <w:r w:rsidRPr="00C227B7">
        <w:rPr>
          <w:b/>
          <w:smallCaps/>
          <w:sz w:val="24"/>
          <w:szCs w:val="24"/>
        </w:rPr>
        <w:t xml:space="preserve">ТЕХНИЧЕСКОЕ ЗАДАНИЕ </w:t>
      </w:r>
    </w:p>
    <w:p w14:paraId="3B3E9779" w14:textId="77777777" w:rsidR="00C227B7" w:rsidRPr="00C227B7" w:rsidRDefault="00C227B7" w:rsidP="00C227B7">
      <w:pPr>
        <w:spacing w:line="240" w:lineRule="auto"/>
        <w:jc w:val="center"/>
        <w:rPr>
          <w:b/>
          <w:sz w:val="24"/>
          <w:szCs w:val="24"/>
        </w:rPr>
      </w:pPr>
      <w:r w:rsidRPr="00C227B7">
        <w:rPr>
          <w:b/>
          <w:sz w:val="24"/>
          <w:szCs w:val="24"/>
        </w:rPr>
        <w:t>на проведение экспертизы промышленной безопасности Объектов, расположенных на филиалах АО «</w:t>
      </w:r>
      <w:proofErr w:type="spellStart"/>
      <w:r w:rsidRPr="00C227B7">
        <w:rPr>
          <w:b/>
          <w:sz w:val="24"/>
          <w:szCs w:val="24"/>
        </w:rPr>
        <w:t>Саханефтегазсбыт</w:t>
      </w:r>
      <w:proofErr w:type="spellEnd"/>
      <w:r w:rsidRPr="00C227B7">
        <w:rPr>
          <w:b/>
          <w:sz w:val="24"/>
          <w:szCs w:val="24"/>
        </w:rPr>
        <w:t>».</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843"/>
        <w:gridCol w:w="5386"/>
        <w:gridCol w:w="2126"/>
      </w:tblGrid>
      <w:tr w:rsidR="00C227B7" w:rsidRPr="00C227B7" w14:paraId="6F84FFCB" w14:textId="77777777" w:rsidTr="00FC56D5">
        <w:tc>
          <w:tcPr>
            <w:tcW w:w="880" w:type="dxa"/>
            <w:shd w:val="clear" w:color="auto" w:fill="auto"/>
            <w:vAlign w:val="center"/>
          </w:tcPr>
          <w:p w14:paraId="6B45C20A" w14:textId="77777777" w:rsidR="00C227B7" w:rsidRPr="00C227B7" w:rsidRDefault="00C227B7" w:rsidP="00C227B7">
            <w:pPr>
              <w:keepNext/>
              <w:spacing w:line="240" w:lineRule="auto"/>
              <w:ind w:left="57" w:right="57" w:firstLine="0"/>
              <w:jc w:val="center"/>
              <w:rPr>
                <w:b/>
                <w:color w:val="000000"/>
                <w:spacing w:val="-20"/>
                <w:sz w:val="24"/>
                <w:szCs w:val="24"/>
              </w:rPr>
            </w:pPr>
            <w:bookmarkStart w:id="51" w:name="_30j0zll"/>
            <w:bookmarkEnd w:id="51"/>
            <w:r w:rsidRPr="00C227B7">
              <w:rPr>
                <w:b/>
                <w:color w:val="000000"/>
                <w:spacing w:val="-20"/>
                <w:sz w:val="24"/>
                <w:szCs w:val="24"/>
              </w:rPr>
              <w:t xml:space="preserve">№ этапа </w:t>
            </w:r>
          </w:p>
        </w:tc>
        <w:tc>
          <w:tcPr>
            <w:tcW w:w="1843" w:type="dxa"/>
          </w:tcPr>
          <w:p w14:paraId="6E31E59A" w14:textId="77777777" w:rsidR="00C227B7" w:rsidRPr="00C227B7" w:rsidRDefault="00C227B7" w:rsidP="00C227B7">
            <w:pPr>
              <w:keepNext/>
              <w:spacing w:line="240" w:lineRule="auto"/>
              <w:ind w:left="57" w:right="57" w:firstLine="0"/>
              <w:jc w:val="center"/>
              <w:rPr>
                <w:b/>
                <w:color w:val="000000"/>
                <w:spacing w:val="-20"/>
                <w:sz w:val="24"/>
                <w:szCs w:val="24"/>
              </w:rPr>
            </w:pPr>
            <w:r w:rsidRPr="00C227B7">
              <w:rPr>
                <w:b/>
                <w:color w:val="000000"/>
                <w:spacing w:val="-20"/>
                <w:sz w:val="24"/>
                <w:szCs w:val="24"/>
              </w:rPr>
              <w:t>Наименование этапа</w:t>
            </w:r>
          </w:p>
        </w:tc>
        <w:tc>
          <w:tcPr>
            <w:tcW w:w="5386" w:type="dxa"/>
            <w:shd w:val="clear" w:color="auto" w:fill="auto"/>
            <w:vAlign w:val="center"/>
          </w:tcPr>
          <w:p w14:paraId="0B423B69" w14:textId="77777777" w:rsidR="00C227B7" w:rsidRPr="00C227B7" w:rsidRDefault="00C227B7" w:rsidP="00C227B7">
            <w:pPr>
              <w:keepNext/>
              <w:spacing w:line="240" w:lineRule="auto"/>
              <w:ind w:left="57" w:right="57" w:firstLine="0"/>
              <w:jc w:val="center"/>
              <w:rPr>
                <w:b/>
                <w:color w:val="000000"/>
                <w:spacing w:val="-20"/>
                <w:sz w:val="24"/>
                <w:szCs w:val="24"/>
              </w:rPr>
            </w:pPr>
            <w:r w:rsidRPr="00C227B7">
              <w:rPr>
                <w:b/>
                <w:color w:val="000000"/>
                <w:spacing w:val="-20"/>
                <w:sz w:val="24"/>
                <w:szCs w:val="24"/>
              </w:rPr>
              <w:t>Виды работ</w:t>
            </w:r>
          </w:p>
        </w:tc>
        <w:tc>
          <w:tcPr>
            <w:tcW w:w="2126" w:type="dxa"/>
            <w:shd w:val="clear" w:color="auto" w:fill="auto"/>
            <w:vAlign w:val="center"/>
          </w:tcPr>
          <w:p w14:paraId="06EDE55E" w14:textId="77777777" w:rsidR="00C227B7" w:rsidRPr="00C227B7" w:rsidRDefault="00C227B7" w:rsidP="00C227B7">
            <w:pPr>
              <w:spacing w:line="240" w:lineRule="auto"/>
              <w:ind w:firstLine="0"/>
              <w:jc w:val="center"/>
              <w:rPr>
                <w:b/>
                <w:color w:val="000000"/>
                <w:spacing w:val="-20"/>
                <w:sz w:val="24"/>
                <w:szCs w:val="24"/>
              </w:rPr>
            </w:pPr>
            <w:r w:rsidRPr="00C227B7">
              <w:rPr>
                <w:b/>
                <w:color w:val="000000"/>
                <w:spacing w:val="-20"/>
                <w:sz w:val="24"/>
                <w:szCs w:val="24"/>
              </w:rPr>
              <w:t>Сроки выполнения</w:t>
            </w:r>
          </w:p>
        </w:tc>
      </w:tr>
      <w:tr w:rsidR="00C227B7" w:rsidRPr="00C227B7" w14:paraId="0BA7BC49" w14:textId="77777777" w:rsidTr="00FC56D5">
        <w:tc>
          <w:tcPr>
            <w:tcW w:w="880" w:type="dxa"/>
            <w:vMerge w:val="restart"/>
            <w:shd w:val="clear" w:color="auto" w:fill="auto"/>
            <w:vAlign w:val="center"/>
          </w:tcPr>
          <w:p w14:paraId="5C55F4DF" w14:textId="77777777" w:rsidR="00C227B7" w:rsidRPr="00C227B7" w:rsidRDefault="00C227B7" w:rsidP="00C227B7">
            <w:pPr>
              <w:tabs>
                <w:tab w:val="left" w:pos="318"/>
              </w:tabs>
              <w:spacing w:line="240" w:lineRule="auto"/>
              <w:ind w:right="-109" w:firstLine="0"/>
              <w:jc w:val="center"/>
              <w:rPr>
                <w:color w:val="000000"/>
                <w:spacing w:val="-20"/>
                <w:sz w:val="24"/>
                <w:szCs w:val="24"/>
              </w:rPr>
            </w:pPr>
            <w:r w:rsidRPr="00C227B7">
              <w:rPr>
                <w:color w:val="000000"/>
                <w:spacing w:val="-20"/>
                <w:sz w:val="24"/>
                <w:szCs w:val="24"/>
              </w:rPr>
              <w:t>1</w:t>
            </w:r>
          </w:p>
        </w:tc>
        <w:tc>
          <w:tcPr>
            <w:tcW w:w="1843" w:type="dxa"/>
            <w:vMerge w:val="restart"/>
            <w:vAlign w:val="center"/>
          </w:tcPr>
          <w:p w14:paraId="689FFF07" w14:textId="77777777" w:rsidR="00C227B7" w:rsidRPr="00C227B7" w:rsidRDefault="00C227B7" w:rsidP="00C227B7">
            <w:pPr>
              <w:spacing w:line="240" w:lineRule="auto"/>
              <w:ind w:firstLine="0"/>
              <w:jc w:val="center"/>
              <w:rPr>
                <w:sz w:val="22"/>
                <w:szCs w:val="22"/>
              </w:rPr>
            </w:pPr>
            <w:r w:rsidRPr="00C227B7">
              <w:rPr>
                <w:sz w:val="22"/>
                <w:szCs w:val="22"/>
              </w:rPr>
              <w:t>Экспертиза промышленной безопасности Объектов, разработка мероприятии по устранению выявленных дефектов в случае их обнаружения</w:t>
            </w:r>
          </w:p>
          <w:p w14:paraId="5D079E96" w14:textId="77777777" w:rsidR="00C227B7" w:rsidRPr="00C227B7" w:rsidRDefault="00C227B7" w:rsidP="00C227B7">
            <w:pPr>
              <w:spacing w:line="240" w:lineRule="auto"/>
              <w:ind w:firstLine="0"/>
              <w:jc w:val="center"/>
              <w:rPr>
                <w:sz w:val="22"/>
                <w:szCs w:val="22"/>
              </w:rPr>
            </w:pPr>
          </w:p>
        </w:tc>
        <w:tc>
          <w:tcPr>
            <w:tcW w:w="5386" w:type="dxa"/>
            <w:shd w:val="clear" w:color="auto" w:fill="auto"/>
          </w:tcPr>
          <w:p w14:paraId="085BC1AE" w14:textId="77777777" w:rsidR="00C227B7" w:rsidRPr="00C227B7" w:rsidRDefault="00C227B7" w:rsidP="00C227B7">
            <w:pPr>
              <w:autoSpaceDE w:val="0"/>
              <w:autoSpaceDN w:val="0"/>
              <w:spacing w:line="240" w:lineRule="auto"/>
              <w:ind w:firstLine="346"/>
              <w:rPr>
                <w:bCs/>
                <w:sz w:val="22"/>
                <w:szCs w:val="22"/>
              </w:rPr>
            </w:pPr>
            <w:r w:rsidRPr="00C227B7">
              <w:rPr>
                <w:bCs/>
                <w:sz w:val="22"/>
                <w:szCs w:val="22"/>
              </w:rPr>
              <w:t xml:space="preserve">Изучение эксплуатационно-технической документации. Разработка программы и подготовительные работы, в </w:t>
            </w:r>
            <w:proofErr w:type="spellStart"/>
            <w:r w:rsidRPr="00C227B7">
              <w:rPr>
                <w:bCs/>
                <w:sz w:val="22"/>
                <w:szCs w:val="22"/>
              </w:rPr>
              <w:t>т.ч</w:t>
            </w:r>
            <w:proofErr w:type="spellEnd"/>
            <w:r w:rsidRPr="00C227B7">
              <w:rPr>
                <w:bCs/>
                <w:sz w:val="22"/>
                <w:szCs w:val="22"/>
              </w:rPr>
              <w:t>. анализ документации.</w:t>
            </w:r>
          </w:p>
        </w:tc>
        <w:tc>
          <w:tcPr>
            <w:tcW w:w="2126" w:type="dxa"/>
            <w:vMerge w:val="restart"/>
            <w:shd w:val="clear" w:color="auto" w:fill="auto"/>
            <w:vAlign w:val="center"/>
          </w:tcPr>
          <w:p w14:paraId="4321D3E0" w14:textId="77777777" w:rsidR="00C227B7" w:rsidRPr="00C227B7" w:rsidRDefault="00C227B7" w:rsidP="00C227B7">
            <w:pPr>
              <w:spacing w:line="240" w:lineRule="auto"/>
              <w:ind w:firstLine="0"/>
              <w:rPr>
                <w:color w:val="000000"/>
                <w:spacing w:val="-20"/>
                <w:sz w:val="22"/>
                <w:szCs w:val="22"/>
              </w:rPr>
            </w:pPr>
          </w:p>
          <w:p w14:paraId="03CA23E7" w14:textId="77777777" w:rsidR="00C227B7" w:rsidRPr="00C227B7" w:rsidRDefault="00C227B7" w:rsidP="00C227B7">
            <w:pPr>
              <w:shd w:val="clear" w:color="auto" w:fill="FFFFFF"/>
              <w:spacing w:line="240" w:lineRule="auto"/>
              <w:ind w:firstLine="0"/>
              <w:jc w:val="left"/>
              <w:rPr>
                <w:b/>
                <w:color w:val="000000"/>
                <w:spacing w:val="-20"/>
                <w:sz w:val="22"/>
                <w:szCs w:val="22"/>
              </w:rPr>
            </w:pPr>
            <w:r w:rsidRPr="00C227B7">
              <w:rPr>
                <w:b/>
                <w:color w:val="000000"/>
                <w:spacing w:val="-20"/>
                <w:sz w:val="22"/>
                <w:szCs w:val="22"/>
              </w:rPr>
              <w:t xml:space="preserve">В </w:t>
            </w:r>
            <w:proofErr w:type="gramStart"/>
            <w:r w:rsidRPr="00C227B7">
              <w:rPr>
                <w:b/>
                <w:color w:val="000000"/>
                <w:spacing w:val="-20"/>
                <w:sz w:val="22"/>
                <w:szCs w:val="22"/>
              </w:rPr>
              <w:t>течение  7</w:t>
            </w:r>
            <w:proofErr w:type="gramEnd"/>
            <w:r w:rsidRPr="00C227B7">
              <w:rPr>
                <w:b/>
                <w:color w:val="000000"/>
                <w:spacing w:val="-20"/>
                <w:sz w:val="22"/>
                <w:szCs w:val="22"/>
              </w:rPr>
              <w:t xml:space="preserve"> календарных дней с момента получения Заявки согласно п.1.3. настоящего Договора (если в заявке указаны 1-5 ед.  РВС, 0-3 </w:t>
            </w:r>
            <w:proofErr w:type="gramStart"/>
            <w:r w:rsidRPr="00C227B7">
              <w:rPr>
                <w:b/>
                <w:color w:val="000000"/>
                <w:spacing w:val="-20"/>
                <w:sz w:val="22"/>
                <w:szCs w:val="22"/>
              </w:rPr>
              <w:t>км  ТТП</w:t>
            </w:r>
            <w:proofErr w:type="gramEnd"/>
            <w:r w:rsidRPr="00C227B7">
              <w:rPr>
                <w:b/>
                <w:color w:val="000000"/>
                <w:spacing w:val="-20"/>
                <w:sz w:val="22"/>
                <w:szCs w:val="22"/>
              </w:rPr>
              <w:t xml:space="preserve">, 1-7 насосных агрегатов); </w:t>
            </w:r>
          </w:p>
          <w:p w14:paraId="7CCFFB21" w14:textId="77777777" w:rsidR="00C227B7" w:rsidRPr="00C227B7" w:rsidRDefault="00C227B7" w:rsidP="00C227B7">
            <w:pPr>
              <w:spacing w:line="240" w:lineRule="auto"/>
              <w:ind w:firstLine="0"/>
              <w:jc w:val="left"/>
              <w:rPr>
                <w:b/>
                <w:color w:val="000000"/>
                <w:spacing w:val="-20"/>
                <w:sz w:val="22"/>
                <w:szCs w:val="22"/>
              </w:rPr>
            </w:pPr>
          </w:p>
          <w:p w14:paraId="51E21341" w14:textId="77777777" w:rsidR="00C227B7" w:rsidRPr="00C227B7" w:rsidRDefault="00C227B7" w:rsidP="00C227B7">
            <w:pPr>
              <w:spacing w:line="240" w:lineRule="auto"/>
              <w:ind w:firstLine="0"/>
              <w:jc w:val="left"/>
              <w:rPr>
                <w:b/>
                <w:color w:val="000000"/>
                <w:spacing w:val="-20"/>
                <w:sz w:val="22"/>
                <w:szCs w:val="22"/>
              </w:rPr>
            </w:pPr>
            <w:r w:rsidRPr="00C227B7">
              <w:rPr>
                <w:b/>
                <w:color w:val="000000"/>
                <w:spacing w:val="-20"/>
                <w:sz w:val="22"/>
                <w:szCs w:val="22"/>
              </w:rPr>
              <w:t xml:space="preserve">В течение 15 календарных дней с момента получения </w:t>
            </w:r>
            <w:proofErr w:type="gramStart"/>
            <w:r w:rsidRPr="00C227B7">
              <w:rPr>
                <w:b/>
                <w:color w:val="000000"/>
                <w:spacing w:val="-20"/>
                <w:sz w:val="22"/>
                <w:szCs w:val="22"/>
              </w:rPr>
              <w:t>Заявки,  согласно</w:t>
            </w:r>
            <w:proofErr w:type="gramEnd"/>
            <w:r w:rsidRPr="00C227B7">
              <w:rPr>
                <w:b/>
                <w:color w:val="000000"/>
                <w:spacing w:val="-20"/>
                <w:sz w:val="22"/>
                <w:szCs w:val="22"/>
              </w:rPr>
              <w:t xml:space="preserve"> п.1.3. настоящего Договора (если в заявке указаны 6-15 ед.  и более </w:t>
            </w:r>
            <w:proofErr w:type="gramStart"/>
            <w:r w:rsidRPr="00C227B7">
              <w:rPr>
                <w:b/>
                <w:color w:val="000000"/>
                <w:spacing w:val="-20"/>
                <w:sz w:val="22"/>
                <w:szCs w:val="22"/>
              </w:rPr>
              <w:t>РВС;  более</w:t>
            </w:r>
            <w:proofErr w:type="gramEnd"/>
            <w:r w:rsidRPr="00C227B7">
              <w:rPr>
                <w:b/>
                <w:color w:val="000000"/>
                <w:spacing w:val="-20"/>
                <w:sz w:val="22"/>
                <w:szCs w:val="22"/>
              </w:rPr>
              <w:t xml:space="preserve"> 3,00 км ТТП, более  8 насосных агрегатов);</w:t>
            </w:r>
          </w:p>
          <w:p w14:paraId="69097E9A" w14:textId="77777777" w:rsidR="00C227B7" w:rsidRPr="00C227B7" w:rsidRDefault="00C227B7" w:rsidP="00C227B7">
            <w:pPr>
              <w:spacing w:line="240" w:lineRule="auto"/>
              <w:ind w:firstLine="0"/>
              <w:jc w:val="left"/>
              <w:rPr>
                <w:b/>
                <w:color w:val="000000"/>
                <w:spacing w:val="-20"/>
                <w:sz w:val="22"/>
                <w:szCs w:val="22"/>
              </w:rPr>
            </w:pPr>
          </w:p>
          <w:p w14:paraId="2C4AB98E" w14:textId="77777777" w:rsidR="00C227B7" w:rsidRPr="00C227B7" w:rsidRDefault="00C227B7" w:rsidP="00C227B7">
            <w:pPr>
              <w:spacing w:line="240" w:lineRule="auto"/>
              <w:ind w:firstLine="0"/>
              <w:jc w:val="left"/>
              <w:rPr>
                <w:b/>
                <w:color w:val="000000"/>
                <w:spacing w:val="-20"/>
                <w:sz w:val="22"/>
                <w:szCs w:val="22"/>
              </w:rPr>
            </w:pPr>
            <w:r w:rsidRPr="00C227B7">
              <w:rPr>
                <w:b/>
                <w:color w:val="000000"/>
                <w:spacing w:val="-20"/>
                <w:sz w:val="22"/>
                <w:szCs w:val="22"/>
              </w:rPr>
              <w:t>При этом выезд на Объект должен быть совершен не позднее 3-х календарных дней с момента получения Заявки, согласно п.1.3. настоящего Договора</w:t>
            </w:r>
          </w:p>
          <w:p w14:paraId="49BD4DBC" w14:textId="77777777" w:rsidR="00C227B7" w:rsidRPr="00C227B7" w:rsidRDefault="00C227B7" w:rsidP="00C227B7">
            <w:pPr>
              <w:spacing w:line="240" w:lineRule="auto"/>
              <w:ind w:firstLine="0"/>
              <w:jc w:val="left"/>
              <w:rPr>
                <w:color w:val="000000"/>
                <w:spacing w:val="-20"/>
                <w:sz w:val="22"/>
                <w:szCs w:val="22"/>
              </w:rPr>
            </w:pPr>
          </w:p>
          <w:p w14:paraId="7E5BF445" w14:textId="77777777" w:rsidR="00C227B7" w:rsidRPr="00C227B7" w:rsidRDefault="00C227B7" w:rsidP="00C227B7">
            <w:pPr>
              <w:spacing w:line="240" w:lineRule="auto"/>
              <w:ind w:firstLine="0"/>
              <w:jc w:val="left"/>
              <w:rPr>
                <w:color w:val="000000"/>
                <w:spacing w:val="-20"/>
                <w:sz w:val="22"/>
                <w:szCs w:val="22"/>
              </w:rPr>
            </w:pPr>
          </w:p>
          <w:p w14:paraId="28B6E624" w14:textId="77777777" w:rsidR="00C227B7" w:rsidRPr="00C227B7" w:rsidRDefault="00C227B7" w:rsidP="00C227B7">
            <w:pPr>
              <w:spacing w:line="240" w:lineRule="auto"/>
              <w:ind w:firstLine="0"/>
              <w:jc w:val="left"/>
              <w:rPr>
                <w:color w:val="000000"/>
                <w:spacing w:val="-20"/>
                <w:sz w:val="22"/>
                <w:szCs w:val="22"/>
              </w:rPr>
            </w:pPr>
          </w:p>
        </w:tc>
      </w:tr>
      <w:tr w:rsidR="00C227B7" w:rsidRPr="00C227B7" w14:paraId="6A472F78" w14:textId="77777777" w:rsidTr="00FC56D5">
        <w:tc>
          <w:tcPr>
            <w:tcW w:w="880" w:type="dxa"/>
            <w:vMerge/>
            <w:shd w:val="clear" w:color="auto" w:fill="auto"/>
          </w:tcPr>
          <w:p w14:paraId="3CEF01C1" w14:textId="77777777" w:rsidR="00C227B7" w:rsidRPr="00C227B7" w:rsidRDefault="00C227B7" w:rsidP="00C227B7">
            <w:pPr>
              <w:tabs>
                <w:tab w:val="left" w:pos="360"/>
              </w:tabs>
              <w:spacing w:line="240" w:lineRule="auto"/>
              <w:ind w:right="-109" w:firstLine="0"/>
              <w:rPr>
                <w:color w:val="000000"/>
                <w:spacing w:val="-20"/>
                <w:sz w:val="24"/>
                <w:szCs w:val="24"/>
              </w:rPr>
            </w:pPr>
          </w:p>
        </w:tc>
        <w:tc>
          <w:tcPr>
            <w:tcW w:w="1843" w:type="dxa"/>
            <w:vMerge/>
          </w:tcPr>
          <w:p w14:paraId="38231CA9" w14:textId="77777777" w:rsidR="00C227B7" w:rsidRPr="00C227B7" w:rsidRDefault="00C227B7" w:rsidP="00C227B7">
            <w:pPr>
              <w:spacing w:line="240" w:lineRule="auto"/>
              <w:ind w:firstLine="720"/>
              <w:rPr>
                <w:sz w:val="22"/>
                <w:szCs w:val="22"/>
              </w:rPr>
            </w:pPr>
          </w:p>
        </w:tc>
        <w:tc>
          <w:tcPr>
            <w:tcW w:w="5386" w:type="dxa"/>
            <w:shd w:val="clear" w:color="auto" w:fill="auto"/>
          </w:tcPr>
          <w:p w14:paraId="360F472D" w14:textId="77777777" w:rsidR="00C227B7" w:rsidRPr="00C227B7" w:rsidRDefault="00C227B7" w:rsidP="00C227B7">
            <w:pPr>
              <w:spacing w:line="240" w:lineRule="auto"/>
              <w:ind w:firstLine="346"/>
              <w:rPr>
                <w:sz w:val="22"/>
                <w:szCs w:val="22"/>
              </w:rPr>
            </w:pPr>
            <w:r w:rsidRPr="00C227B7">
              <w:rPr>
                <w:sz w:val="22"/>
                <w:szCs w:val="22"/>
              </w:rPr>
              <w:t>Полевые работы 1 этапа. Натурное обследование:</w:t>
            </w:r>
          </w:p>
          <w:p w14:paraId="032A63A4" w14:textId="77777777" w:rsidR="00C227B7" w:rsidRPr="00C227B7" w:rsidRDefault="00C227B7" w:rsidP="00C227B7">
            <w:pPr>
              <w:autoSpaceDE w:val="0"/>
              <w:autoSpaceDN w:val="0"/>
              <w:spacing w:line="240" w:lineRule="auto"/>
              <w:ind w:firstLine="346"/>
              <w:rPr>
                <w:bCs/>
                <w:sz w:val="22"/>
                <w:szCs w:val="22"/>
              </w:rPr>
            </w:pPr>
            <w:r w:rsidRPr="00C227B7">
              <w:rPr>
                <w:bCs/>
                <w:sz w:val="22"/>
                <w:szCs w:val="22"/>
              </w:rPr>
              <w:t>Визуально – измерительный контроль всех конструкций с внутренней и наружной сторон. При этом первоочередное внимание следует уделять:</w:t>
            </w:r>
          </w:p>
          <w:p w14:paraId="0C3D3956" w14:textId="77777777" w:rsidR="00C227B7" w:rsidRPr="00C227B7" w:rsidRDefault="00C227B7" w:rsidP="00C227B7">
            <w:pPr>
              <w:autoSpaceDE w:val="0"/>
              <w:autoSpaceDN w:val="0"/>
              <w:spacing w:line="240" w:lineRule="auto"/>
              <w:ind w:firstLine="346"/>
              <w:rPr>
                <w:bCs/>
                <w:sz w:val="22"/>
                <w:szCs w:val="22"/>
              </w:rPr>
            </w:pPr>
            <w:r w:rsidRPr="00C227B7">
              <w:rPr>
                <w:bCs/>
                <w:sz w:val="22"/>
                <w:szCs w:val="22"/>
              </w:rPr>
              <w:t>- сварным соединениям в вертикальных монтажных стыках стенки, в пересечениях вертикальных и горизонтальных швов в I - III поясах стенки (считая снизу), сварного шва между стенкой и днищем, сварных швов всего днища,</w:t>
            </w:r>
            <w:r w:rsidRPr="00C227B7">
              <w:rPr>
                <w:rFonts w:ascii="Calibri" w:eastAsia="Calibri" w:hAnsi="Calibri"/>
                <w:sz w:val="22"/>
                <w:szCs w:val="22"/>
                <w:lang w:eastAsia="en-US"/>
              </w:rPr>
              <w:t xml:space="preserve"> </w:t>
            </w:r>
            <w:r w:rsidRPr="00C227B7">
              <w:rPr>
                <w:bCs/>
                <w:sz w:val="22"/>
                <w:szCs w:val="22"/>
              </w:rPr>
              <w:t>сварных швов приварки люков и врезок в нижние пояса резервуаров;</w:t>
            </w:r>
          </w:p>
          <w:p w14:paraId="23CD58E9" w14:textId="77777777" w:rsidR="00C227B7" w:rsidRPr="00C227B7" w:rsidRDefault="00C227B7" w:rsidP="00C227B7">
            <w:pPr>
              <w:autoSpaceDE w:val="0"/>
              <w:autoSpaceDN w:val="0"/>
              <w:spacing w:line="240" w:lineRule="auto"/>
              <w:ind w:firstLine="346"/>
              <w:rPr>
                <w:bCs/>
                <w:sz w:val="22"/>
                <w:szCs w:val="22"/>
              </w:rPr>
            </w:pPr>
            <w:r w:rsidRPr="00C227B7">
              <w:rPr>
                <w:bCs/>
                <w:sz w:val="22"/>
                <w:szCs w:val="22"/>
              </w:rPr>
              <w:t xml:space="preserve">- местам стенки у нижнего </w:t>
            </w:r>
            <w:proofErr w:type="spellStart"/>
            <w:r w:rsidRPr="00C227B7">
              <w:rPr>
                <w:bCs/>
                <w:sz w:val="22"/>
                <w:szCs w:val="22"/>
              </w:rPr>
              <w:t>уторного</w:t>
            </w:r>
            <w:proofErr w:type="spellEnd"/>
            <w:r w:rsidRPr="00C227B7">
              <w:rPr>
                <w:bCs/>
                <w:sz w:val="22"/>
                <w:szCs w:val="22"/>
              </w:rPr>
              <w:t xml:space="preserve"> шва, соединяющего стенку с днищем;</w:t>
            </w:r>
          </w:p>
          <w:p w14:paraId="17D8A3C0" w14:textId="77777777" w:rsidR="00C227B7" w:rsidRPr="00C227B7" w:rsidRDefault="00C227B7" w:rsidP="00C227B7">
            <w:pPr>
              <w:autoSpaceDE w:val="0"/>
              <w:autoSpaceDN w:val="0"/>
              <w:spacing w:line="240" w:lineRule="auto"/>
              <w:ind w:firstLine="346"/>
              <w:rPr>
                <w:bCs/>
                <w:sz w:val="22"/>
                <w:szCs w:val="22"/>
              </w:rPr>
            </w:pPr>
            <w:r w:rsidRPr="00C227B7">
              <w:rPr>
                <w:bCs/>
                <w:sz w:val="22"/>
                <w:szCs w:val="22"/>
              </w:rPr>
              <w:t>- местам присоединения трубопроводов, в том числе передающих вибрационные нагрузки;</w:t>
            </w:r>
          </w:p>
          <w:p w14:paraId="6D0EC16B" w14:textId="77777777" w:rsidR="00C227B7" w:rsidRPr="00C227B7" w:rsidRDefault="00C227B7" w:rsidP="00C227B7">
            <w:pPr>
              <w:autoSpaceDE w:val="0"/>
              <w:autoSpaceDN w:val="0"/>
              <w:spacing w:line="240" w:lineRule="auto"/>
              <w:ind w:firstLine="346"/>
              <w:rPr>
                <w:bCs/>
                <w:sz w:val="22"/>
                <w:szCs w:val="22"/>
              </w:rPr>
            </w:pPr>
            <w:r w:rsidRPr="00C227B7">
              <w:rPr>
                <w:bCs/>
                <w:sz w:val="22"/>
                <w:szCs w:val="22"/>
              </w:rPr>
              <w:t xml:space="preserve">- участкам стенки, имеющим местные </w:t>
            </w:r>
            <w:proofErr w:type="spellStart"/>
            <w:r w:rsidRPr="00C227B7">
              <w:rPr>
                <w:bCs/>
                <w:sz w:val="22"/>
                <w:szCs w:val="22"/>
              </w:rPr>
              <w:t>выпучины</w:t>
            </w:r>
            <w:proofErr w:type="spellEnd"/>
            <w:r w:rsidRPr="00C227B7">
              <w:rPr>
                <w:bCs/>
                <w:sz w:val="22"/>
                <w:szCs w:val="22"/>
              </w:rPr>
              <w:t xml:space="preserve"> или </w:t>
            </w:r>
            <w:proofErr w:type="gramStart"/>
            <w:r w:rsidRPr="00C227B7">
              <w:rPr>
                <w:bCs/>
                <w:sz w:val="22"/>
                <w:szCs w:val="22"/>
              </w:rPr>
              <w:t>вмятины и отклонения</w:t>
            </w:r>
            <w:proofErr w:type="gramEnd"/>
            <w:r w:rsidRPr="00C227B7">
              <w:rPr>
                <w:bCs/>
                <w:sz w:val="22"/>
                <w:szCs w:val="22"/>
              </w:rPr>
              <w:t xml:space="preserve"> образующих от вертикали (в пределах или за пределами допусков);</w:t>
            </w:r>
          </w:p>
          <w:p w14:paraId="6A1F250F" w14:textId="77777777" w:rsidR="00C227B7" w:rsidRPr="00C227B7" w:rsidRDefault="00C227B7" w:rsidP="00C227B7">
            <w:pPr>
              <w:autoSpaceDE w:val="0"/>
              <w:autoSpaceDN w:val="0"/>
              <w:spacing w:line="240" w:lineRule="auto"/>
              <w:ind w:firstLine="346"/>
              <w:rPr>
                <w:bCs/>
                <w:sz w:val="22"/>
                <w:szCs w:val="22"/>
              </w:rPr>
            </w:pPr>
            <w:r w:rsidRPr="00C227B7">
              <w:rPr>
                <w:bCs/>
                <w:sz w:val="22"/>
                <w:szCs w:val="22"/>
              </w:rPr>
              <w:t>- участкам конструкций, наиболее подверженных коррозии: нижнего пояса и двух верхних поясов стенки, днища, настила и несущих элементов крыши.</w:t>
            </w:r>
          </w:p>
          <w:p w14:paraId="47DDAA5B" w14:textId="77777777" w:rsidR="00C227B7" w:rsidRPr="00C227B7" w:rsidRDefault="00C227B7" w:rsidP="00C227B7">
            <w:pPr>
              <w:autoSpaceDE w:val="0"/>
              <w:autoSpaceDN w:val="0"/>
              <w:spacing w:line="240" w:lineRule="auto"/>
              <w:ind w:firstLine="346"/>
              <w:rPr>
                <w:bCs/>
                <w:sz w:val="22"/>
                <w:szCs w:val="22"/>
              </w:rPr>
            </w:pPr>
            <w:r w:rsidRPr="00C227B7">
              <w:rPr>
                <w:bCs/>
                <w:sz w:val="22"/>
                <w:szCs w:val="22"/>
              </w:rPr>
              <w:t>Измерение геометрической формы стенки и нивелирование днища;</w:t>
            </w:r>
          </w:p>
          <w:p w14:paraId="1DDD5335" w14:textId="77777777" w:rsidR="00C227B7" w:rsidRPr="00C227B7" w:rsidRDefault="00C227B7" w:rsidP="00C227B7">
            <w:pPr>
              <w:autoSpaceDE w:val="0"/>
              <w:autoSpaceDN w:val="0"/>
              <w:spacing w:line="240" w:lineRule="auto"/>
              <w:ind w:firstLine="346"/>
              <w:rPr>
                <w:bCs/>
                <w:sz w:val="22"/>
                <w:szCs w:val="22"/>
              </w:rPr>
            </w:pPr>
            <w:r w:rsidRPr="00C227B7">
              <w:rPr>
                <w:bCs/>
                <w:sz w:val="22"/>
                <w:szCs w:val="22"/>
              </w:rPr>
              <w:t xml:space="preserve">Проверка состояния основания и </w:t>
            </w:r>
            <w:proofErr w:type="spellStart"/>
            <w:r w:rsidRPr="00C227B7">
              <w:rPr>
                <w:bCs/>
                <w:sz w:val="22"/>
                <w:szCs w:val="22"/>
              </w:rPr>
              <w:t>отмостки</w:t>
            </w:r>
            <w:proofErr w:type="spellEnd"/>
            <w:r w:rsidRPr="00C227B7">
              <w:rPr>
                <w:bCs/>
                <w:sz w:val="22"/>
                <w:szCs w:val="22"/>
              </w:rPr>
              <w:t xml:space="preserve"> технического устройства и РВС, с определением соответствия строительных конструкций проектной документации (при наличии) и требованиям нормативных документов сооружений;</w:t>
            </w:r>
          </w:p>
          <w:p w14:paraId="4ECDCC2E" w14:textId="77777777" w:rsidR="00C227B7" w:rsidRPr="00C227B7" w:rsidRDefault="00C227B7" w:rsidP="00C227B7">
            <w:pPr>
              <w:autoSpaceDE w:val="0"/>
              <w:autoSpaceDN w:val="0"/>
              <w:spacing w:line="240" w:lineRule="auto"/>
              <w:ind w:firstLine="346"/>
              <w:rPr>
                <w:bCs/>
                <w:sz w:val="22"/>
                <w:szCs w:val="22"/>
              </w:rPr>
            </w:pPr>
            <w:r w:rsidRPr="00C227B7">
              <w:rPr>
                <w:bCs/>
                <w:sz w:val="22"/>
                <w:szCs w:val="22"/>
              </w:rPr>
              <w:t>Проверка систем пожаротушения;</w:t>
            </w:r>
          </w:p>
          <w:p w14:paraId="481ED5D4" w14:textId="77777777" w:rsidR="00C227B7" w:rsidRPr="00C227B7" w:rsidRDefault="00C227B7" w:rsidP="00C227B7">
            <w:pPr>
              <w:autoSpaceDE w:val="0"/>
              <w:autoSpaceDN w:val="0"/>
              <w:spacing w:line="240" w:lineRule="auto"/>
              <w:ind w:firstLine="346"/>
              <w:rPr>
                <w:bCs/>
                <w:sz w:val="22"/>
                <w:szCs w:val="22"/>
              </w:rPr>
            </w:pPr>
            <w:r w:rsidRPr="00C227B7">
              <w:rPr>
                <w:bCs/>
                <w:sz w:val="22"/>
                <w:szCs w:val="22"/>
              </w:rPr>
              <w:t>Проверка технического состояния и работоспособности оборудования резервуара: идентификация технических устройств (далее - ТУ), проверка конструктивного исполнения установки, монтажа и обвязки ТУ, внешний осмотр элементов ТУ;</w:t>
            </w:r>
          </w:p>
        </w:tc>
        <w:tc>
          <w:tcPr>
            <w:tcW w:w="2126" w:type="dxa"/>
            <w:vMerge/>
            <w:shd w:val="clear" w:color="auto" w:fill="auto"/>
            <w:vAlign w:val="center"/>
          </w:tcPr>
          <w:p w14:paraId="61FE0D0A" w14:textId="77777777" w:rsidR="00C227B7" w:rsidRPr="00C227B7" w:rsidRDefault="00C227B7" w:rsidP="00C227B7">
            <w:pPr>
              <w:spacing w:line="240" w:lineRule="auto"/>
              <w:ind w:firstLine="0"/>
              <w:rPr>
                <w:color w:val="000000"/>
                <w:spacing w:val="-20"/>
                <w:sz w:val="22"/>
                <w:szCs w:val="22"/>
              </w:rPr>
            </w:pPr>
          </w:p>
        </w:tc>
      </w:tr>
      <w:tr w:rsidR="00C227B7" w:rsidRPr="00C227B7" w14:paraId="5466E412" w14:textId="77777777" w:rsidTr="00FC56D5">
        <w:tc>
          <w:tcPr>
            <w:tcW w:w="880" w:type="dxa"/>
            <w:vMerge/>
            <w:shd w:val="clear" w:color="auto" w:fill="auto"/>
          </w:tcPr>
          <w:p w14:paraId="47F4EB94" w14:textId="77777777" w:rsidR="00C227B7" w:rsidRPr="00C227B7" w:rsidRDefault="00C227B7" w:rsidP="00C227B7">
            <w:pPr>
              <w:tabs>
                <w:tab w:val="left" w:pos="360"/>
              </w:tabs>
              <w:spacing w:line="240" w:lineRule="auto"/>
              <w:ind w:right="-109" w:firstLine="0"/>
              <w:rPr>
                <w:color w:val="000000"/>
                <w:spacing w:val="-20"/>
                <w:sz w:val="24"/>
                <w:szCs w:val="24"/>
              </w:rPr>
            </w:pPr>
          </w:p>
        </w:tc>
        <w:tc>
          <w:tcPr>
            <w:tcW w:w="1843" w:type="dxa"/>
            <w:vMerge/>
          </w:tcPr>
          <w:p w14:paraId="19FE7691" w14:textId="77777777" w:rsidR="00C227B7" w:rsidRPr="00C227B7" w:rsidRDefault="00C227B7" w:rsidP="00C227B7">
            <w:pPr>
              <w:spacing w:line="240" w:lineRule="auto"/>
              <w:ind w:left="57" w:right="57" w:firstLine="0"/>
              <w:rPr>
                <w:sz w:val="22"/>
                <w:szCs w:val="22"/>
              </w:rPr>
            </w:pPr>
          </w:p>
        </w:tc>
        <w:tc>
          <w:tcPr>
            <w:tcW w:w="5386" w:type="dxa"/>
            <w:shd w:val="clear" w:color="auto" w:fill="auto"/>
          </w:tcPr>
          <w:p w14:paraId="52175E6F" w14:textId="77777777" w:rsidR="00C227B7" w:rsidRPr="00C227B7" w:rsidRDefault="00C227B7" w:rsidP="00C227B7">
            <w:pPr>
              <w:spacing w:line="240" w:lineRule="auto"/>
              <w:ind w:firstLine="346"/>
              <w:rPr>
                <w:sz w:val="22"/>
                <w:szCs w:val="22"/>
              </w:rPr>
            </w:pPr>
            <w:r w:rsidRPr="00C227B7">
              <w:rPr>
                <w:sz w:val="22"/>
                <w:szCs w:val="22"/>
              </w:rPr>
              <w:t>Полевые работы 1 этапа. Контроль ультразвуковым, рентгенографическим и другими методами дефектоскопии:</w:t>
            </w:r>
          </w:p>
          <w:p w14:paraId="658EA648" w14:textId="77777777" w:rsidR="00C227B7" w:rsidRPr="00C227B7" w:rsidRDefault="00C227B7" w:rsidP="00C227B7">
            <w:pPr>
              <w:spacing w:line="240" w:lineRule="auto"/>
              <w:ind w:firstLine="346"/>
              <w:rPr>
                <w:sz w:val="22"/>
                <w:szCs w:val="22"/>
              </w:rPr>
            </w:pPr>
            <w:r w:rsidRPr="00C227B7">
              <w:rPr>
                <w:sz w:val="22"/>
                <w:szCs w:val="22"/>
              </w:rPr>
              <w:t>- радиографический, ультразвуковой контроль монтажных сварных швов и перекрестий стенки (выбор метода осуществляется для установления более точного определения технического состояния Объекта);</w:t>
            </w:r>
          </w:p>
          <w:p w14:paraId="2C8E0FD1" w14:textId="77777777" w:rsidR="00C227B7" w:rsidRPr="00C227B7" w:rsidRDefault="00C227B7" w:rsidP="00C227B7">
            <w:pPr>
              <w:spacing w:line="240" w:lineRule="auto"/>
              <w:ind w:firstLine="346"/>
              <w:rPr>
                <w:sz w:val="22"/>
                <w:szCs w:val="22"/>
              </w:rPr>
            </w:pPr>
            <w:r w:rsidRPr="00C227B7">
              <w:rPr>
                <w:sz w:val="22"/>
                <w:szCs w:val="22"/>
              </w:rPr>
              <w:t xml:space="preserve">- измерение толщины поясов стенки, настила кровли, днища, выступающих </w:t>
            </w:r>
            <w:proofErr w:type="spellStart"/>
            <w:r w:rsidRPr="00C227B7">
              <w:rPr>
                <w:sz w:val="22"/>
                <w:szCs w:val="22"/>
              </w:rPr>
              <w:t>окрайков</w:t>
            </w:r>
            <w:proofErr w:type="spellEnd"/>
            <w:r w:rsidRPr="00C227B7">
              <w:rPr>
                <w:sz w:val="22"/>
                <w:szCs w:val="22"/>
              </w:rPr>
              <w:t xml:space="preserve"> днища;</w:t>
            </w:r>
          </w:p>
          <w:p w14:paraId="6101A1D6" w14:textId="77777777" w:rsidR="00C227B7" w:rsidRPr="00C227B7" w:rsidRDefault="00C227B7" w:rsidP="00C227B7">
            <w:pPr>
              <w:spacing w:line="240" w:lineRule="auto"/>
              <w:ind w:firstLine="346"/>
              <w:rPr>
                <w:sz w:val="22"/>
                <w:szCs w:val="22"/>
              </w:rPr>
            </w:pPr>
            <w:r w:rsidRPr="00C227B7">
              <w:rPr>
                <w:sz w:val="22"/>
                <w:szCs w:val="22"/>
              </w:rPr>
              <w:t>- измерение твердости листов стенки, днища и кровли резервуара;</w:t>
            </w:r>
          </w:p>
          <w:p w14:paraId="16AA7193" w14:textId="77777777" w:rsidR="00C227B7" w:rsidRPr="00C227B7" w:rsidRDefault="00C227B7" w:rsidP="00C227B7">
            <w:pPr>
              <w:spacing w:line="240" w:lineRule="auto"/>
              <w:ind w:firstLine="346"/>
              <w:rPr>
                <w:sz w:val="22"/>
                <w:szCs w:val="22"/>
              </w:rPr>
            </w:pPr>
            <w:r w:rsidRPr="00C227B7">
              <w:rPr>
                <w:sz w:val="22"/>
                <w:szCs w:val="22"/>
              </w:rPr>
              <w:t>- поиск трещин;</w:t>
            </w:r>
          </w:p>
          <w:p w14:paraId="23D3DE49" w14:textId="77777777" w:rsidR="00C227B7" w:rsidRPr="00C227B7" w:rsidRDefault="00C227B7" w:rsidP="00C227B7">
            <w:pPr>
              <w:spacing w:line="240" w:lineRule="auto"/>
              <w:ind w:firstLine="346"/>
              <w:rPr>
                <w:sz w:val="22"/>
                <w:szCs w:val="22"/>
              </w:rPr>
            </w:pPr>
            <w:r w:rsidRPr="00C227B7">
              <w:rPr>
                <w:sz w:val="22"/>
                <w:szCs w:val="22"/>
              </w:rPr>
              <w:lastRenderedPageBreak/>
              <w:t>- измерение отклонений, образующих стенки от вертикали;</w:t>
            </w:r>
          </w:p>
          <w:p w14:paraId="12034DBF" w14:textId="77777777" w:rsidR="00C227B7" w:rsidRPr="00C227B7" w:rsidRDefault="00C227B7" w:rsidP="00C227B7">
            <w:pPr>
              <w:spacing w:line="240" w:lineRule="auto"/>
              <w:ind w:firstLine="346"/>
              <w:rPr>
                <w:sz w:val="22"/>
                <w:szCs w:val="22"/>
              </w:rPr>
            </w:pPr>
            <w:r w:rsidRPr="00C227B7">
              <w:rPr>
                <w:sz w:val="22"/>
                <w:szCs w:val="22"/>
              </w:rPr>
              <w:t>- нивелирование наружного контура днища, фундаментов приемо-раздаточных патрубков, шахтной лестницы;</w:t>
            </w:r>
          </w:p>
          <w:p w14:paraId="23CA46D8" w14:textId="77777777" w:rsidR="00C227B7" w:rsidRPr="00C227B7" w:rsidRDefault="00C227B7" w:rsidP="00C227B7">
            <w:pPr>
              <w:spacing w:line="240" w:lineRule="auto"/>
              <w:ind w:firstLine="346"/>
              <w:rPr>
                <w:sz w:val="22"/>
                <w:szCs w:val="22"/>
              </w:rPr>
            </w:pPr>
            <w:r w:rsidRPr="00C227B7">
              <w:rPr>
                <w:sz w:val="22"/>
                <w:szCs w:val="22"/>
              </w:rPr>
              <w:t>- определение марки стали без отбора металла, стружки (при необходимости);</w:t>
            </w:r>
          </w:p>
          <w:p w14:paraId="220C97A0" w14:textId="77777777" w:rsidR="00C227B7" w:rsidRPr="00C227B7" w:rsidRDefault="00C227B7" w:rsidP="00C227B7">
            <w:pPr>
              <w:spacing w:line="240" w:lineRule="auto"/>
              <w:ind w:firstLine="346"/>
              <w:rPr>
                <w:sz w:val="22"/>
                <w:szCs w:val="22"/>
              </w:rPr>
            </w:pPr>
            <w:r w:rsidRPr="00C227B7">
              <w:rPr>
                <w:sz w:val="22"/>
                <w:szCs w:val="22"/>
              </w:rPr>
              <w:t>- проверку состояния и геодезическую съемку обвалования;</w:t>
            </w:r>
          </w:p>
          <w:p w14:paraId="58218FB8" w14:textId="77777777" w:rsidR="00C227B7" w:rsidRPr="00C227B7" w:rsidRDefault="00C227B7" w:rsidP="00C227B7">
            <w:pPr>
              <w:spacing w:line="240" w:lineRule="auto"/>
              <w:ind w:firstLine="346"/>
              <w:rPr>
                <w:sz w:val="22"/>
                <w:szCs w:val="22"/>
              </w:rPr>
            </w:pPr>
            <w:r w:rsidRPr="00C227B7">
              <w:rPr>
                <w:sz w:val="22"/>
                <w:szCs w:val="22"/>
              </w:rPr>
              <w:t xml:space="preserve">- проверка прочности бетона основания и </w:t>
            </w:r>
            <w:proofErr w:type="spellStart"/>
            <w:r w:rsidRPr="00C227B7">
              <w:rPr>
                <w:sz w:val="22"/>
                <w:szCs w:val="22"/>
              </w:rPr>
              <w:t>отмостки</w:t>
            </w:r>
            <w:proofErr w:type="spellEnd"/>
            <w:r w:rsidRPr="00C227B7">
              <w:rPr>
                <w:sz w:val="22"/>
                <w:szCs w:val="22"/>
              </w:rPr>
              <w:t xml:space="preserve"> РВС приборным методом;</w:t>
            </w:r>
          </w:p>
          <w:p w14:paraId="1A936155" w14:textId="77777777" w:rsidR="00C227B7" w:rsidRPr="00C227B7" w:rsidRDefault="00C227B7" w:rsidP="00C227B7">
            <w:pPr>
              <w:spacing w:line="240" w:lineRule="auto"/>
              <w:ind w:firstLine="346"/>
              <w:rPr>
                <w:sz w:val="22"/>
                <w:szCs w:val="22"/>
              </w:rPr>
            </w:pPr>
            <w:r w:rsidRPr="00C227B7">
              <w:rPr>
                <w:sz w:val="22"/>
                <w:szCs w:val="22"/>
              </w:rPr>
              <w:t>- функциональная диагностика ТУ;</w:t>
            </w:r>
          </w:p>
          <w:p w14:paraId="2309CB67" w14:textId="77777777" w:rsidR="00C227B7" w:rsidRPr="00C227B7" w:rsidRDefault="00C227B7" w:rsidP="00C227B7">
            <w:pPr>
              <w:spacing w:line="240" w:lineRule="auto"/>
              <w:ind w:firstLine="346"/>
              <w:rPr>
                <w:sz w:val="22"/>
                <w:szCs w:val="22"/>
              </w:rPr>
            </w:pPr>
            <w:r w:rsidRPr="00C227B7">
              <w:rPr>
                <w:sz w:val="22"/>
                <w:szCs w:val="22"/>
              </w:rPr>
              <w:t>- внешний осмотр, функциональная проверка КИП и автоматики;</w:t>
            </w:r>
          </w:p>
          <w:p w14:paraId="49CCF9DF" w14:textId="77777777" w:rsidR="00C227B7" w:rsidRPr="00C227B7" w:rsidRDefault="00C227B7" w:rsidP="00C227B7">
            <w:pPr>
              <w:spacing w:line="240" w:lineRule="auto"/>
              <w:ind w:firstLine="346"/>
              <w:rPr>
                <w:sz w:val="22"/>
                <w:szCs w:val="22"/>
              </w:rPr>
            </w:pPr>
            <w:r w:rsidRPr="00C227B7">
              <w:rPr>
                <w:sz w:val="22"/>
                <w:szCs w:val="22"/>
              </w:rPr>
              <w:t xml:space="preserve">- контроль на герметичность ТУ и его обвязки; </w:t>
            </w:r>
          </w:p>
          <w:p w14:paraId="579AB67A" w14:textId="77777777" w:rsidR="00C227B7" w:rsidRPr="00C227B7" w:rsidRDefault="00C227B7" w:rsidP="00C227B7">
            <w:pPr>
              <w:spacing w:line="240" w:lineRule="auto"/>
              <w:ind w:firstLine="346"/>
              <w:rPr>
                <w:sz w:val="22"/>
                <w:szCs w:val="22"/>
              </w:rPr>
            </w:pPr>
            <w:r w:rsidRPr="00C227B7">
              <w:rPr>
                <w:sz w:val="22"/>
                <w:szCs w:val="22"/>
              </w:rPr>
              <w:t xml:space="preserve">- капиллярный контроль при необходимости; </w:t>
            </w:r>
          </w:p>
          <w:p w14:paraId="655757AF" w14:textId="77777777" w:rsidR="00C227B7" w:rsidRPr="00C227B7" w:rsidRDefault="00C227B7" w:rsidP="00C227B7">
            <w:pPr>
              <w:spacing w:line="240" w:lineRule="auto"/>
              <w:ind w:firstLine="346"/>
              <w:rPr>
                <w:sz w:val="22"/>
                <w:szCs w:val="22"/>
              </w:rPr>
            </w:pPr>
            <w:r w:rsidRPr="00C227B7">
              <w:rPr>
                <w:sz w:val="22"/>
                <w:szCs w:val="22"/>
              </w:rPr>
              <w:t>- измерение толщины стенки, обвязки и элементов ТУ;</w:t>
            </w:r>
          </w:p>
          <w:p w14:paraId="62CBCDF5" w14:textId="77777777" w:rsidR="00C227B7" w:rsidRPr="00C227B7" w:rsidRDefault="00C227B7" w:rsidP="00C227B7">
            <w:pPr>
              <w:spacing w:line="240" w:lineRule="auto"/>
              <w:ind w:firstLine="346"/>
              <w:rPr>
                <w:sz w:val="22"/>
                <w:szCs w:val="22"/>
              </w:rPr>
            </w:pPr>
            <w:r w:rsidRPr="00C227B7">
              <w:rPr>
                <w:sz w:val="22"/>
                <w:szCs w:val="22"/>
              </w:rPr>
              <w:t>- измерение твердости листов стенки, обвязки и элементов ТУ.</w:t>
            </w:r>
          </w:p>
        </w:tc>
        <w:tc>
          <w:tcPr>
            <w:tcW w:w="2126" w:type="dxa"/>
            <w:vMerge/>
            <w:shd w:val="clear" w:color="auto" w:fill="auto"/>
            <w:vAlign w:val="center"/>
          </w:tcPr>
          <w:p w14:paraId="3FA913BC" w14:textId="77777777" w:rsidR="00C227B7" w:rsidRPr="00C227B7" w:rsidRDefault="00C227B7" w:rsidP="00C227B7">
            <w:pPr>
              <w:spacing w:line="240" w:lineRule="auto"/>
              <w:ind w:firstLine="0"/>
              <w:rPr>
                <w:color w:val="000000"/>
                <w:spacing w:val="-20"/>
                <w:sz w:val="22"/>
                <w:szCs w:val="22"/>
              </w:rPr>
            </w:pPr>
          </w:p>
        </w:tc>
      </w:tr>
      <w:tr w:rsidR="00C227B7" w:rsidRPr="00C227B7" w14:paraId="0BBC3220" w14:textId="77777777" w:rsidTr="00FC56D5">
        <w:trPr>
          <w:trHeight w:val="3102"/>
        </w:trPr>
        <w:tc>
          <w:tcPr>
            <w:tcW w:w="880" w:type="dxa"/>
            <w:vMerge/>
            <w:shd w:val="clear" w:color="auto" w:fill="auto"/>
          </w:tcPr>
          <w:p w14:paraId="0A48590A" w14:textId="77777777" w:rsidR="00C227B7" w:rsidRPr="00C227B7" w:rsidRDefault="00C227B7" w:rsidP="00C227B7">
            <w:pPr>
              <w:tabs>
                <w:tab w:val="left" w:pos="360"/>
              </w:tabs>
              <w:spacing w:line="240" w:lineRule="auto"/>
              <w:ind w:right="-109" w:firstLine="0"/>
              <w:rPr>
                <w:color w:val="000000"/>
                <w:spacing w:val="-20"/>
                <w:sz w:val="24"/>
                <w:szCs w:val="24"/>
              </w:rPr>
            </w:pPr>
          </w:p>
        </w:tc>
        <w:tc>
          <w:tcPr>
            <w:tcW w:w="1843" w:type="dxa"/>
            <w:vMerge/>
          </w:tcPr>
          <w:p w14:paraId="148C8796" w14:textId="77777777" w:rsidR="00C227B7" w:rsidRPr="00C227B7" w:rsidRDefault="00C227B7" w:rsidP="00C227B7">
            <w:pPr>
              <w:spacing w:line="240" w:lineRule="auto"/>
              <w:ind w:left="57" w:right="57" w:firstLine="0"/>
              <w:rPr>
                <w:sz w:val="22"/>
                <w:szCs w:val="22"/>
              </w:rPr>
            </w:pPr>
          </w:p>
        </w:tc>
        <w:tc>
          <w:tcPr>
            <w:tcW w:w="5386" w:type="dxa"/>
            <w:shd w:val="clear" w:color="auto" w:fill="auto"/>
          </w:tcPr>
          <w:p w14:paraId="6E3A4CBF" w14:textId="77777777" w:rsidR="00C227B7" w:rsidRPr="00C227B7" w:rsidRDefault="00C227B7" w:rsidP="00C227B7">
            <w:pPr>
              <w:spacing w:line="240" w:lineRule="auto"/>
              <w:ind w:firstLine="346"/>
              <w:rPr>
                <w:sz w:val="22"/>
                <w:szCs w:val="22"/>
              </w:rPr>
            </w:pPr>
            <w:r w:rsidRPr="00C227B7">
              <w:rPr>
                <w:sz w:val="22"/>
                <w:szCs w:val="22"/>
              </w:rPr>
              <w:t xml:space="preserve">Камеральные работы, которые включает в себя обработку результатов полевых работ, составление заключения экспертизы промышленной безопасности или, в случае, когда требуется проведение ремонта для получения положительного заключения ЭПБ, Технический отчет о полном техническом диагностировании Объектов, с приложением </w:t>
            </w:r>
            <w:proofErr w:type="spellStart"/>
            <w:r w:rsidRPr="00C227B7">
              <w:rPr>
                <w:sz w:val="22"/>
                <w:szCs w:val="22"/>
              </w:rPr>
              <w:t>дефектограммы</w:t>
            </w:r>
            <w:proofErr w:type="spellEnd"/>
            <w:r w:rsidRPr="00C227B7">
              <w:rPr>
                <w:sz w:val="22"/>
                <w:szCs w:val="22"/>
              </w:rPr>
              <w:t xml:space="preserve"> и дефектная ведомость, а также фотоматериалы (фотографии общего вида Объекта и выявленных дефектов). </w:t>
            </w:r>
          </w:p>
          <w:p w14:paraId="4D9F31A0" w14:textId="77777777" w:rsidR="00C227B7" w:rsidRPr="00C227B7" w:rsidRDefault="00C227B7" w:rsidP="00C227B7">
            <w:pPr>
              <w:spacing w:line="240" w:lineRule="auto"/>
              <w:ind w:firstLine="346"/>
              <w:rPr>
                <w:sz w:val="24"/>
                <w:szCs w:val="24"/>
              </w:rPr>
            </w:pPr>
            <w:r w:rsidRPr="00C227B7">
              <w:rPr>
                <w:sz w:val="22"/>
                <w:szCs w:val="22"/>
              </w:rPr>
              <w:t>Дефектная ведомость должна соответствовать строительным нормам и правилам для подготовки сметной документации и содержать в себе наименование всех видов работ, их объемы, перечень материалов и средств, необходимых для устранения дефектов.</w:t>
            </w:r>
          </w:p>
        </w:tc>
        <w:tc>
          <w:tcPr>
            <w:tcW w:w="2126" w:type="dxa"/>
            <w:shd w:val="clear" w:color="auto" w:fill="auto"/>
            <w:vAlign w:val="center"/>
          </w:tcPr>
          <w:p w14:paraId="6F3F92E0" w14:textId="77777777" w:rsidR="00C227B7" w:rsidRPr="00C227B7" w:rsidRDefault="00C227B7" w:rsidP="00C227B7">
            <w:pPr>
              <w:spacing w:line="240" w:lineRule="auto"/>
              <w:ind w:firstLine="0"/>
              <w:jc w:val="left"/>
              <w:rPr>
                <w:b/>
                <w:color w:val="000000"/>
                <w:spacing w:val="-20"/>
                <w:sz w:val="22"/>
                <w:szCs w:val="22"/>
              </w:rPr>
            </w:pPr>
            <w:r w:rsidRPr="00C227B7">
              <w:rPr>
                <w:b/>
                <w:color w:val="000000"/>
                <w:spacing w:val="-20"/>
                <w:sz w:val="22"/>
                <w:szCs w:val="22"/>
              </w:rPr>
              <w:t xml:space="preserve">В течение 10 календарных дней с момента получения Заявки согласно п.1.3. настоящего Договора (если в заявке указаны 1-5 ед.  РВС, 0-3 </w:t>
            </w:r>
            <w:proofErr w:type="gramStart"/>
            <w:r w:rsidRPr="00C227B7">
              <w:rPr>
                <w:b/>
                <w:color w:val="000000"/>
                <w:spacing w:val="-20"/>
                <w:sz w:val="22"/>
                <w:szCs w:val="22"/>
              </w:rPr>
              <w:t>км  ТТП</w:t>
            </w:r>
            <w:proofErr w:type="gramEnd"/>
            <w:r w:rsidRPr="00C227B7">
              <w:rPr>
                <w:b/>
                <w:color w:val="000000"/>
                <w:spacing w:val="-20"/>
                <w:sz w:val="22"/>
                <w:szCs w:val="22"/>
              </w:rPr>
              <w:t>, 1-7 насосов);</w:t>
            </w:r>
          </w:p>
          <w:p w14:paraId="74F28DB6" w14:textId="77777777" w:rsidR="00C227B7" w:rsidRPr="00C227B7" w:rsidRDefault="00C227B7" w:rsidP="00C227B7">
            <w:pPr>
              <w:spacing w:line="240" w:lineRule="auto"/>
              <w:ind w:firstLine="0"/>
              <w:jc w:val="left"/>
              <w:rPr>
                <w:b/>
                <w:color w:val="000000"/>
                <w:spacing w:val="-20"/>
                <w:sz w:val="22"/>
                <w:szCs w:val="22"/>
              </w:rPr>
            </w:pPr>
          </w:p>
          <w:p w14:paraId="18338684" w14:textId="77777777" w:rsidR="00C227B7" w:rsidRPr="00C227B7" w:rsidRDefault="00C227B7" w:rsidP="00C227B7">
            <w:pPr>
              <w:spacing w:line="240" w:lineRule="auto"/>
              <w:ind w:firstLine="0"/>
              <w:jc w:val="left"/>
              <w:rPr>
                <w:color w:val="000000"/>
                <w:spacing w:val="-20"/>
                <w:sz w:val="22"/>
                <w:szCs w:val="22"/>
              </w:rPr>
            </w:pPr>
            <w:r w:rsidRPr="00C227B7">
              <w:rPr>
                <w:b/>
                <w:color w:val="000000"/>
                <w:spacing w:val="-20"/>
                <w:sz w:val="22"/>
                <w:szCs w:val="22"/>
              </w:rPr>
              <w:t>В течение 20 календарных дней с момента получения Заявки согласно п.1.3. настоящего Договора (если в заявке указаны 6-15 ед.  и более РВС;  более 3,00 км ТТП, более  8 насосов);</w:t>
            </w:r>
          </w:p>
        </w:tc>
      </w:tr>
      <w:tr w:rsidR="00C227B7" w:rsidRPr="00C227B7" w14:paraId="46B807AB" w14:textId="77777777" w:rsidTr="00FC56D5">
        <w:tc>
          <w:tcPr>
            <w:tcW w:w="880" w:type="dxa"/>
            <w:vMerge w:val="restart"/>
            <w:shd w:val="clear" w:color="auto" w:fill="auto"/>
            <w:vAlign w:val="center"/>
          </w:tcPr>
          <w:p w14:paraId="4DDBA3A1" w14:textId="77777777" w:rsidR="00C227B7" w:rsidRPr="00C227B7" w:rsidRDefault="00C227B7" w:rsidP="00C227B7">
            <w:pPr>
              <w:tabs>
                <w:tab w:val="left" w:pos="360"/>
              </w:tabs>
              <w:spacing w:line="240" w:lineRule="auto"/>
              <w:ind w:right="-109" w:firstLine="0"/>
              <w:jc w:val="center"/>
              <w:rPr>
                <w:color w:val="000000"/>
                <w:spacing w:val="-20"/>
                <w:sz w:val="24"/>
                <w:szCs w:val="24"/>
              </w:rPr>
            </w:pPr>
            <w:r w:rsidRPr="00C227B7">
              <w:rPr>
                <w:color w:val="000000"/>
                <w:spacing w:val="-20"/>
                <w:sz w:val="24"/>
                <w:szCs w:val="24"/>
              </w:rPr>
              <w:t>2</w:t>
            </w:r>
          </w:p>
        </w:tc>
        <w:tc>
          <w:tcPr>
            <w:tcW w:w="1843" w:type="dxa"/>
            <w:vMerge w:val="restart"/>
            <w:vAlign w:val="center"/>
          </w:tcPr>
          <w:p w14:paraId="7E21458E" w14:textId="77777777" w:rsidR="00C227B7" w:rsidRPr="00C227B7" w:rsidRDefault="00C227B7" w:rsidP="00C227B7">
            <w:pPr>
              <w:spacing w:line="240" w:lineRule="auto"/>
              <w:ind w:left="57" w:right="57" w:firstLine="0"/>
              <w:jc w:val="center"/>
              <w:rPr>
                <w:sz w:val="22"/>
                <w:szCs w:val="22"/>
              </w:rPr>
            </w:pPr>
            <w:r w:rsidRPr="00C227B7">
              <w:rPr>
                <w:sz w:val="22"/>
                <w:szCs w:val="22"/>
              </w:rPr>
              <w:t>Осуществление контроля за устранением выявленных дефектов</w:t>
            </w:r>
          </w:p>
        </w:tc>
        <w:tc>
          <w:tcPr>
            <w:tcW w:w="5386" w:type="dxa"/>
            <w:shd w:val="clear" w:color="auto" w:fill="auto"/>
          </w:tcPr>
          <w:p w14:paraId="5D765245" w14:textId="77777777" w:rsidR="00C227B7" w:rsidRPr="00C227B7" w:rsidRDefault="00C227B7" w:rsidP="00C227B7">
            <w:pPr>
              <w:autoSpaceDE w:val="0"/>
              <w:autoSpaceDN w:val="0"/>
              <w:spacing w:line="240" w:lineRule="auto"/>
              <w:ind w:firstLine="459"/>
              <w:rPr>
                <w:bCs/>
                <w:sz w:val="22"/>
                <w:szCs w:val="22"/>
              </w:rPr>
            </w:pPr>
            <w:r w:rsidRPr="00C227B7">
              <w:rPr>
                <w:bCs/>
                <w:sz w:val="22"/>
                <w:szCs w:val="22"/>
              </w:rPr>
              <w:t xml:space="preserve">Полевые работы.  Неразрушающий контроль сварных соединений после ремонта, инструментальный и визуальный контроль устранения замечаний и отклонений </w:t>
            </w:r>
            <w:proofErr w:type="gramStart"/>
            <w:r w:rsidRPr="00C227B7">
              <w:rPr>
                <w:bCs/>
                <w:sz w:val="22"/>
                <w:szCs w:val="22"/>
              </w:rPr>
              <w:t>Объекта,</w:t>
            </w:r>
            <w:r w:rsidRPr="00C227B7">
              <w:rPr>
                <w:rFonts w:ascii="Calibri" w:eastAsia="Calibri" w:hAnsi="Calibri"/>
                <w:sz w:val="22"/>
                <w:szCs w:val="22"/>
                <w:lang w:eastAsia="en-US"/>
              </w:rPr>
              <w:t xml:space="preserve"> </w:t>
            </w:r>
            <w:r w:rsidRPr="00C227B7">
              <w:rPr>
                <w:bCs/>
                <w:sz w:val="22"/>
                <w:szCs w:val="22"/>
              </w:rPr>
              <w:t xml:space="preserve"> указанных</w:t>
            </w:r>
            <w:proofErr w:type="gramEnd"/>
            <w:r w:rsidRPr="00C227B7">
              <w:rPr>
                <w:bCs/>
                <w:sz w:val="22"/>
                <w:szCs w:val="22"/>
              </w:rPr>
              <w:t xml:space="preserve"> в техническом отчете по результатам 1 этапа работ, проверочные расчеты конструкций на прочность.</w:t>
            </w:r>
          </w:p>
          <w:p w14:paraId="1F3EFA4F" w14:textId="77777777" w:rsidR="00C227B7" w:rsidRPr="00C227B7" w:rsidRDefault="00C227B7" w:rsidP="00C227B7">
            <w:pPr>
              <w:spacing w:line="240" w:lineRule="auto"/>
              <w:rPr>
                <w:rFonts w:eastAsia="Calibri"/>
                <w:sz w:val="22"/>
                <w:szCs w:val="22"/>
                <w:lang w:eastAsia="en-US"/>
              </w:rPr>
            </w:pPr>
            <w:r w:rsidRPr="00C227B7">
              <w:rPr>
                <w:rFonts w:eastAsia="Calibri"/>
                <w:sz w:val="22"/>
                <w:szCs w:val="22"/>
                <w:lang w:eastAsia="en-US"/>
              </w:rPr>
              <w:t>В случае, если по результатам ремонтных работ производился подъем РВС, то при проведении 2 этапа работ необходимо проведение замеров наклона РВС с приложением в Заключение ЭПБ схемы нивелирования днища резервуара и указания его наклона.</w:t>
            </w:r>
          </w:p>
        </w:tc>
        <w:tc>
          <w:tcPr>
            <w:tcW w:w="2126" w:type="dxa"/>
            <w:vMerge w:val="restart"/>
            <w:shd w:val="clear" w:color="auto" w:fill="auto"/>
            <w:vAlign w:val="center"/>
          </w:tcPr>
          <w:p w14:paraId="4E1568FD" w14:textId="77777777" w:rsidR="00C227B7" w:rsidRPr="00C227B7" w:rsidRDefault="00C227B7" w:rsidP="00C227B7">
            <w:pPr>
              <w:spacing w:line="240" w:lineRule="auto"/>
              <w:ind w:firstLine="0"/>
              <w:jc w:val="left"/>
              <w:rPr>
                <w:b/>
                <w:color w:val="000000"/>
                <w:spacing w:val="-20"/>
                <w:sz w:val="22"/>
                <w:szCs w:val="22"/>
              </w:rPr>
            </w:pPr>
            <w:r w:rsidRPr="00C227B7">
              <w:rPr>
                <w:b/>
                <w:color w:val="000000"/>
                <w:spacing w:val="-20"/>
                <w:sz w:val="22"/>
                <w:szCs w:val="22"/>
              </w:rPr>
              <w:t>В течение 10 календарных дней с момента получения Заявки на приемку работ согласно п.1.3. настоящего Договора после проведения ремонтных работ (при их необходимости).</w:t>
            </w:r>
          </w:p>
          <w:p w14:paraId="266985E8" w14:textId="77777777" w:rsidR="00C227B7" w:rsidRPr="00C227B7" w:rsidRDefault="00C227B7" w:rsidP="00C227B7">
            <w:pPr>
              <w:spacing w:line="240" w:lineRule="auto"/>
              <w:ind w:firstLine="0"/>
              <w:jc w:val="left"/>
              <w:rPr>
                <w:b/>
                <w:color w:val="000000"/>
                <w:spacing w:val="-20"/>
                <w:sz w:val="22"/>
                <w:szCs w:val="22"/>
              </w:rPr>
            </w:pPr>
          </w:p>
          <w:p w14:paraId="3942E083" w14:textId="77777777" w:rsidR="00C227B7" w:rsidRPr="00C227B7" w:rsidRDefault="00C227B7" w:rsidP="00C227B7">
            <w:pPr>
              <w:spacing w:line="240" w:lineRule="auto"/>
              <w:ind w:firstLine="0"/>
              <w:jc w:val="left"/>
              <w:rPr>
                <w:b/>
                <w:color w:val="000000"/>
                <w:spacing w:val="-20"/>
                <w:sz w:val="22"/>
                <w:szCs w:val="22"/>
              </w:rPr>
            </w:pPr>
            <w:r w:rsidRPr="00C227B7">
              <w:rPr>
                <w:b/>
                <w:color w:val="000000"/>
                <w:spacing w:val="-20"/>
                <w:sz w:val="22"/>
                <w:szCs w:val="22"/>
              </w:rPr>
              <w:t>При этом выезд на Объект должен быть совершен не позднее 3-</w:t>
            </w:r>
            <w:proofErr w:type="gramStart"/>
            <w:r w:rsidRPr="00C227B7">
              <w:rPr>
                <w:b/>
                <w:color w:val="000000"/>
                <w:spacing w:val="-20"/>
                <w:sz w:val="22"/>
                <w:szCs w:val="22"/>
              </w:rPr>
              <w:t>х  календарных</w:t>
            </w:r>
            <w:proofErr w:type="gramEnd"/>
            <w:r w:rsidRPr="00C227B7">
              <w:rPr>
                <w:b/>
                <w:color w:val="000000"/>
                <w:spacing w:val="-20"/>
                <w:sz w:val="22"/>
                <w:szCs w:val="22"/>
              </w:rPr>
              <w:t xml:space="preserve"> дней с момента получения Заявки согласно п.1.3. настоящего Договора.</w:t>
            </w:r>
          </w:p>
          <w:p w14:paraId="55ABC327" w14:textId="77777777" w:rsidR="00C227B7" w:rsidRPr="00C227B7" w:rsidRDefault="00C227B7" w:rsidP="00C227B7">
            <w:pPr>
              <w:spacing w:line="240" w:lineRule="auto"/>
              <w:ind w:firstLine="0"/>
              <w:jc w:val="left"/>
              <w:rPr>
                <w:b/>
                <w:color w:val="000000"/>
                <w:spacing w:val="-20"/>
                <w:sz w:val="22"/>
                <w:szCs w:val="22"/>
              </w:rPr>
            </w:pPr>
          </w:p>
          <w:p w14:paraId="396A8689" w14:textId="77777777" w:rsidR="00C227B7" w:rsidRPr="00C227B7" w:rsidRDefault="00C227B7" w:rsidP="00C227B7">
            <w:pPr>
              <w:spacing w:line="240" w:lineRule="auto"/>
              <w:ind w:firstLine="0"/>
              <w:jc w:val="left"/>
              <w:rPr>
                <w:color w:val="000000"/>
                <w:spacing w:val="-20"/>
                <w:sz w:val="22"/>
                <w:szCs w:val="22"/>
              </w:rPr>
            </w:pPr>
          </w:p>
        </w:tc>
      </w:tr>
      <w:tr w:rsidR="00C227B7" w:rsidRPr="00C227B7" w14:paraId="3EE94458" w14:textId="77777777" w:rsidTr="00FC56D5">
        <w:tc>
          <w:tcPr>
            <w:tcW w:w="880" w:type="dxa"/>
            <w:vMerge/>
            <w:shd w:val="clear" w:color="auto" w:fill="auto"/>
          </w:tcPr>
          <w:p w14:paraId="1D0AF30E" w14:textId="77777777" w:rsidR="00C227B7" w:rsidRPr="00C227B7" w:rsidRDefault="00C227B7" w:rsidP="00C227B7">
            <w:pPr>
              <w:tabs>
                <w:tab w:val="left" w:pos="360"/>
              </w:tabs>
              <w:spacing w:line="240" w:lineRule="auto"/>
              <w:ind w:right="-109" w:firstLine="0"/>
              <w:rPr>
                <w:color w:val="000000"/>
                <w:spacing w:val="-20"/>
                <w:sz w:val="24"/>
                <w:szCs w:val="24"/>
              </w:rPr>
            </w:pPr>
          </w:p>
        </w:tc>
        <w:tc>
          <w:tcPr>
            <w:tcW w:w="1843" w:type="dxa"/>
            <w:vMerge/>
          </w:tcPr>
          <w:p w14:paraId="481B21F3" w14:textId="77777777" w:rsidR="00C227B7" w:rsidRPr="00C227B7" w:rsidRDefault="00C227B7" w:rsidP="00C227B7">
            <w:pPr>
              <w:spacing w:line="240" w:lineRule="auto"/>
              <w:ind w:left="57" w:right="57" w:firstLine="0"/>
              <w:rPr>
                <w:sz w:val="22"/>
                <w:szCs w:val="22"/>
              </w:rPr>
            </w:pPr>
          </w:p>
        </w:tc>
        <w:tc>
          <w:tcPr>
            <w:tcW w:w="5386" w:type="dxa"/>
            <w:shd w:val="clear" w:color="auto" w:fill="auto"/>
          </w:tcPr>
          <w:p w14:paraId="53F23427" w14:textId="77777777" w:rsidR="00C227B7" w:rsidRPr="00C227B7" w:rsidRDefault="00C227B7" w:rsidP="00C227B7">
            <w:pPr>
              <w:widowControl w:val="0"/>
              <w:autoSpaceDE w:val="0"/>
              <w:autoSpaceDN w:val="0"/>
              <w:adjustRightInd w:val="0"/>
              <w:spacing w:line="0" w:lineRule="atLeast"/>
              <w:ind w:firstLine="459"/>
              <w:rPr>
                <w:sz w:val="22"/>
                <w:szCs w:val="22"/>
              </w:rPr>
            </w:pPr>
            <w:proofErr w:type="spellStart"/>
            <w:r w:rsidRPr="00C227B7">
              <w:rPr>
                <w:sz w:val="22"/>
                <w:szCs w:val="22"/>
              </w:rPr>
              <w:t>Гидроиспытания</w:t>
            </w:r>
            <w:proofErr w:type="spellEnd"/>
            <w:r w:rsidRPr="00C227B7">
              <w:rPr>
                <w:sz w:val="22"/>
                <w:szCs w:val="22"/>
              </w:rPr>
              <w:t xml:space="preserve"> Объектов (при возможности их обеспечения силами нефтебазы и необходимости).</w:t>
            </w:r>
          </w:p>
        </w:tc>
        <w:tc>
          <w:tcPr>
            <w:tcW w:w="2126" w:type="dxa"/>
            <w:vMerge/>
            <w:shd w:val="clear" w:color="auto" w:fill="auto"/>
            <w:vAlign w:val="center"/>
          </w:tcPr>
          <w:p w14:paraId="0DC7A3F2" w14:textId="77777777" w:rsidR="00C227B7" w:rsidRPr="00C227B7" w:rsidRDefault="00C227B7" w:rsidP="00C227B7">
            <w:pPr>
              <w:rPr>
                <w:color w:val="000000"/>
                <w:spacing w:val="-20"/>
                <w:sz w:val="24"/>
                <w:szCs w:val="24"/>
              </w:rPr>
            </w:pPr>
          </w:p>
        </w:tc>
      </w:tr>
      <w:tr w:rsidR="00C227B7" w:rsidRPr="00C227B7" w14:paraId="224FEB2C" w14:textId="77777777" w:rsidTr="00FC56D5">
        <w:tc>
          <w:tcPr>
            <w:tcW w:w="880" w:type="dxa"/>
            <w:vMerge/>
            <w:shd w:val="clear" w:color="auto" w:fill="auto"/>
          </w:tcPr>
          <w:p w14:paraId="15EFBE1C" w14:textId="77777777" w:rsidR="00C227B7" w:rsidRPr="00C227B7" w:rsidRDefault="00C227B7" w:rsidP="00C227B7">
            <w:pPr>
              <w:tabs>
                <w:tab w:val="left" w:pos="360"/>
              </w:tabs>
              <w:spacing w:line="240" w:lineRule="auto"/>
              <w:ind w:right="-109" w:firstLine="0"/>
              <w:rPr>
                <w:color w:val="000000"/>
                <w:spacing w:val="-20"/>
                <w:sz w:val="24"/>
                <w:szCs w:val="24"/>
              </w:rPr>
            </w:pPr>
          </w:p>
        </w:tc>
        <w:tc>
          <w:tcPr>
            <w:tcW w:w="1843" w:type="dxa"/>
            <w:vMerge/>
          </w:tcPr>
          <w:p w14:paraId="295CFF5B" w14:textId="77777777" w:rsidR="00C227B7" w:rsidRPr="00C227B7" w:rsidRDefault="00C227B7" w:rsidP="00C227B7">
            <w:pPr>
              <w:spacing w:line="240" w:lineRule="auto"/>
              <w:ind w:left="57" w:right="57" w:firstLine="0"/>
              <w:rPr>
                <w:sz w:val="22"/>
                <w:szCs w:val="22"/>
              </w:rPr>
            </w:pPr>
          </w:p>
        </w:tc>
        <w:tc>
          <w:tcPr>
            <w:tcW w:w="5386" w:type="dxa"/>
            <w:shd w:val="clear" w:color="auto" w:fill="auto"/>
          </w:tcPr>
          <w:p w14:paraId="6FBD0EF6" w14:textId="77777777" w:rsidR="00C227B7" w:rsidRPr="00C227B7" w:rsidRDefault="00C227B7" w:rsidP="00C227B7">
            <w:pPr>
              <w:autoSpaceDE w:val="0"/>
              <w:autoSpaceDN w:val="0"/>
              <w:spacing w:line="240" w:lineRule="auto"/>
              <w:ind w:firstLine="459"/>
              <w:rPr>
                <w:bCs/>
                <w:sz w:val="22"/>
                <w:szCs w:val="22"/>
              </w:rPr>
            </w:pPr>
            <w:r w:rsidRPr="00C227B7">
              <w:rPr>
                <w:bCs/>
                <w:sz w:val="22"/>
                <w:szCs w:val="22"/>
              </w:rPr>
              <w:t>Оформление и подписание исполнительной документации.</w:t>
            </w:r>
          </w:p>
        </w:tc>
        <w:tc>
          <w:tcPr>
            <w:tcW w:w="2126" w:type="dxa"/>
            <w:vMerge/>
            <w:shd w:val="clear" w:color="auto" w:fill="auto"/>
            <w:vAlign w:val="center"/>
          </w:tcPr>
          <w:p w14:paraId="42F3E974" w14:textId="77777777" w:rsidR="00C227B7" w:rsidRPr="00C227B7" w:rsidRDefault="00C227B7" w:rsidP="00C227B7">
            <w:pPr>
              <w:rPr>
                <w:color w:val="000000"/>
                <w:spacing w:val="-20"/>
                <w:sz w:val="24"/>
                <w:szCs w:val="24"/>
              </w:rPr>
            </w:pPr>
          </w:p>
        </w:tc>
      </w:tr>
      <w:tr w:rsidR="00C227B7" w:rsidRPr="00C227B7" w14:paraId="68F49FE9" w14:textId="77777777" w:rsidTr="00FC56D5">
        <w:trPr>
          <w:trHeight w:val="1666"/>
        </w:trPr>
        <w:tc>
          <w:tcPr>
            <w:tcW w:w="880" w:type="dxa"/>
            <w:vMerge/>
            <w:shd w:val="clear" w:color="auto" w:fill="auto"/>
          </w:tcPr>
          <w:p w14:paraId="6EFDBD44" w14:textId="77777777" w:rsidR="00C227B7" w:rsidRPr="00C227B7" w:rsidRDefault="00C227B7" w:rsidP="00C227B7">
            <w:pPr>
              <w:tabs>
                <w:tab w:val="left" w:pos="360"/>
              </w:tabs>
              <w:spacing w:line="240" w:lineRule="auto"/>
              <w:ind w:right="-109" w:firstLine="0"/>
              <w:rPr>
                <w:color w:val="000000"/>
                <w:spacing w:val="-20"/>
                <w:sz w:val="24"/>
                <w:szCs w:val="24"/>
              </w:rPr>
            </w:pPr>
          </w:p>
        </w:tc>
        <w:tc>
          <w:tcPr>
            <w:tcW w:w="1843" w:type="dxa"/>
            <w:vMerge/>
          </w:tcPr>
          <w:p w14:paraId="1752C215" w14:textId="77777777" w:rsidR="00C227B7" w:rsidRPr="00C227B7" w:rsidRDefault="00C227B7" w:rsidP="00C227B7">
            <w:pPr>
              <w:spacing w:line="240" w:lineRule="auto"/>
              <w:ind w:left="57" w:right="57" w:firstLine="0"/>
              <w:rPr>
                <w:sz w:val="22"/>
                <w:szCs w:val="22"/>
              </w:rPr>
            </w:pPr>
          </w:p>
        </w:tc>
        <w:tc>
          <w:tcPr>
            <w:tcW w:w="5386" w:type="dxa"/>
            <w:shd w:val="clear" w:color="auto" w:fill="auto"/>
          </w:tcPr>
          <w:p w14:paraId="5CEC5427" w14:textId="77777777" w:rsidR="00C227B7" w:rsidRPr="00C227B7" w:rsidRDefault="00C227B7" w:rsidP="00C227B7">
            <w:pPr>
              <w:autoSpaceDE w:val="0"/>
              <w:autoSpaceDN w:val="0"/>
              <w:spacing w:line="240" w:lineRule="auto"/>
              <w:ind w:firstLine="459"/>
              <w:rPr>
                <w:bCs/>
                <w:sz w:val="22"/>
                <w:szCs w:val="22"/>
              </w:rPr>
            </w:pPr>
            <w:r w:rsidRPr="00C227B7">
              <w:rPr>
                <w:bCs/>
                <w:sz w:val="22"/>
                <w:szCs w:val="22"/>
              </w:rPr>
              <w:t>Камеральные работы (обработка результатов, разработка Заключения промышленной безопасности отдельно по каждому резервуару) по результатам п. 1 и 2. приемочный контроль работ, подписание актов сдачи-приемки выполненных работ, контроль над полнотой и правильностью оформления производственно-технической документации.</w:t>
            </w:r>
          </w:p>
          <w:p w14:paraId="716542AB" w14:textId="77777777" w:rsidR="00C227B7" w:rsidRPr="00C227B7" w:rsidRDefault="00C227B7" w:rsidP="00C227B7">
            <w:pPr>
              <w:autoSpaceDE w:val="0"/>
              <w:autoSpaceDN w:val="0"/>
              <w:spacing w:line="240" w:lineRule="auto"/>
              <w:ind w:firstLine="459"/>
              <w:rPr>
                <w:bCs/>
                <w:sz w:val="22"/>
                <w:szCs w:val="22"/>
              </w:rPr>
            </w:pPr>
            <w:r w:rsidRPr="00C227B7">
              <w:rPr>
                <w:bCs/>
                <w:sz w:val="22"/>
                <w:szCs w:val="22"/>
              </w:rPr>
              <w:lastRenderedPageBreak/>
              <w:t>После проведенных мероприятий 2 этапа работ Подрядчик на каждый РВС оформляет Заключение ЭПБ, которое представляет Заказчику на согласование на бумажном носителе (1 экз.) и в электронном виде в формате PDF, который должен быть полностью идентичен бумажной версии Заключения.</w:t>
            </w:r>
          </w:p>
          <w:p w14:paraId="54BB868B" w14:textId="77777777" w:rsidR="00C227B7" w:rsidRPr="00C227B7" w:rsidRDefault="00C227B7" w:rsidP="00C227B7">
            <w:pPr>
              <w:autoSpaceDE w:val="0"/>
              <w:autoSpaceDN w:val="0"/>
              <w:spacing w:line="240" w:lineRule="auto"/>
              <w:ind w:firstLine="459"/>
              <w:rPr>
                <w:bCs/>
                <w:sz w:val="22"/>
                <w:szCs w:val="22"/>
              </w:rPr>
            </w:pPr>
            <w:r w:rsidRPr="00C227B7">
              <w:rPr>
                <w:bCs/>
                <w:sz w:val="22"/>
                <w:szCs w:val="22"/>
              </w:rPr>
              <w:t>В Заключении ЭПБ на резервуар вертикальный стальной (далее- РВС) обязательно должен быть указан максимальный уровень налива топлива.</w:t>
            </w:r>
          </w:p>
          <w:p w14:paraId="3925560B" w14:textId="77777777" w:rsidR="00C227B7" w:rsidRPr="00C227B7" w:rsidRDefault="00C227B7" w:rsidP="00C227B7">
            <w:pPr>
              <w:autoSpaceDE w:val="0"/>
              <w:autoSpaceDN w:val="0"/>
              <w:spacing w:line="240" w:lineRule="auto"/>
              <w:ind w:firstLine="459"/>
              <w:rPr>
                <w:bCs/>
                <w:sz w:val="22"/>
                <w:szCs w:val="22"/>
              </w:rPr>
            </w:pPr>
            <w:r w:rsidRPr="00C227B7">
              <w:rPr>
                <w:bCs/>
                <w:sz w:val="22"/>
                <w:szCs w:val="22"/>
              </w:rPr>
              <w:t>Заказчик в течение 5 рабочих дней с момента получения Заключения ЭПБ должен проверить его, и в случае выявленных недостатков письменно уведомить Подрядчика. Подрядчик обязан устранить указанные недостатки в течение 3 рабочих дней с момента получения уведомления.</w:t>
            </w:r>
          </w:p>
          <w:p w14:paraId="6862ABC6" w14:textId="77777777" w:rsidR="00C227B7" w:rsidRPr="00C227B7" w:rsidRDefault="00C227B7" w:rsidP="00C227B7">
            <w:pPr>
              <w:autoSpaceDE w:val="0"/>
              <w:autoSpaceDN w:val="0"/>
              <w:spacing w:line="240" w:lineRule="auto"/>
              <w:ind w:firstLine="459"/>
              <w:rPr>
                <w:bCs/>
                <w:sz w:val="22"/>
                <w:szCs w:val="22"/>
              </w:rPr>
            </w:pPr>
            <w:r w:rsidRPr="00C227B7">
              <w:rPr>
                <w:bCs/>
                <w:sz w:val="22"/>
                <w:szCs w:val="22"/>
              </w:rPr>
              <w:t>В случае отсутствии замечаний Заключение ЭПБ считается согласованным Заказчиком.</w:t>
            </w:r>
          </w:p>
          <w:p w14:paraId="2C64CB95" w14:textId="77777777" w:rsidR="00C227B7" w:rsidRPr="00C227B7" w:rsidRDefault="00C227B7" w:rsidP="00C227B7">
            <w:pPr>
              <w:autoSpaceDE w:val="0"/>
              <w:autoSpaceDN w:val="0"/>
              <w:spacing w:line="240" w:lineRule="auto"/>
              <w:ind w:firstLine="459"/>
              <w:rPr>
                <w:bCs/>
                <w:sz w:val="22"/>
                <w:szCs w:val="22"/>
              </w:rPr>
            </w:pPr>
            <w:r w:rsidRPr="00C227B7">
              <w:rPr>
                <w:bCs/>
                <w:sz w:val="22"/>
                <w:szCs w:val="22"/>
              </w:rPr>
              <w:t xml:space="preserve">Согласованное Заключение ЭПБ вносится Подрядчиком в реестр заключений ЭПБ </w:t>
            </w:r>
            <w:proofErr w:type="spellStart"/>
            <w:r w:rsidRPr="00C227B7">
              <w:rPr>
                <w:bCs/>
                <w:sz w:val="22"/>
                <w:szCs w:val="22"/>
              </w:rPr>
              <w:t>Ростехнадзора</w:t>
            </w:r>
            <w:proofErr w:type="spellEnd"/>
            <w:r w:rsidRPr="00C227B7">
              <w:rPr>
                <w:bCs/>
                <w:sz w:val="22"/>
                <w:szCs w:val="22"/>
              </w:rPr>
              <w:t xml:space="preserve">. Для этого Заказчик оформляет доверенность на представителя Подрядчика на представление интересов Заказчика в Ленском управлении </w:t>
            </w:r>
            <w:proofErr w:type="spellStart"/>
            <w:r w:rsidRPr="00C227B7">
              <w:rPr>
                <w:bCs/>
                <w:sz w:val="22"/>
                <w:szCs w:val="22"/>
              </w:rPr>
              <w:t>Ростехнадзора</w:t>
            </w:r>
            <w:proofErr w:type="spellEnd"/>
            <w:r w:rsidRPr="00C227B7">
              <w:rPr>
                <w:bCs/>
                <w:sz w:val="22"/>
                <w:szCs w:val="22"/>
              </w:rPr>
              <w:t xml:space="preserve"> с полномочиями, необходимыми для исполнения настоящего Договора.</w:t>
            </w:r>
          </w:p>
        </w:tc>
        <w:tc>
          <w:tcPr>
            <w:tcW w:w="2126" w:type="dxa"/>
            <w:vMerge/>
            <w:shd w:val="clear" w:color="auto" w:fill="auto"/>
            <w:vAlign w:val="center"/>
          </w:tcPr>
          <w:p w14:paraId="31E2E840" w14:textId="77777777" w:rsidR="00C227B7" w:rsidRPr="00C227B7" w:rsidRDefault="00C227B7" w:rsidP="00C227B7">
            <w:pPr>
              <w:rPr>
                <w:color w:val="000000"/>
                <w:spacing w:val="-20"/>
                <w:sz w:val="24"/>
                <w:szCs w:val="24"/>
              </w:rPr>
            </w:pPr>
          </w:p>
        </w:tc>
      </w:tr>
    </w:tbl>
    <w:p w14:paraId="0BA7A47C" w14:textId="77777777" w:rsidR="00C227B7" w:rsidRPr="00C227B7" w:rsidRDefault="00C227B7" w:rsidP="00C227B7">
      <w:pPr>
        <w:spacing w:line="0" w:lineRule="atLeast"/>
        <w:rPr>
          <w:color w:val="000000"/>
          <w:spacing w:val="-20"/>
          <w:sz w:val="24"/>
          <w:szCs w:val="24"/>
        </w:rPr>
      </w:pPr>
    </w:p>
    <w:tbl>
      <w:tblPr>
        <w:tblW w:w="10632" w:type="dxa"/>
        <w:tblInd w:w="-102" w:type="dxa"/>
        <w:tblLayout w:type="fixed"/>
        <w:tblLook w:val="0000" w:firstRow="0" w:lastRow="0" w:firstColumn="0" w:lastColumn="0" w:noHBand="0" w:noVBand="0"/>
      </w:tblPr>
      <w:tblGrid>
        <w:gridCol w:w="4962"/>
        <w:gridCol w:w="5670"/>
      </w:tblGrid>
      <w:tr w:rsidR="00C227B7" w:rsidRPr="00C227B7" w14:paraId="69DCFF7E" w14:textId="77777777" w:rsidTr="00FC56D5">
        <w:tc>
          <w:tcPr>
            <w:tcW w:w="4962" w:type="dxa"/>
          </w:tcPr>
          <w:p w14:paraId="395DDFAC" w14:textId="77777777" w:rsidR="00C227B7" w:rsidRPr="00C227B7" w:rsidRDefault="00C227B7" w:rsidP="00C227B7">
            <w:pPr>
              <w:autoSpaceDE w:val="0"/>
              <w:autoSpaceDN w:val="0"/>
              <w:adjustRightInd w:val="0"/>
              <w:spacing w:line="0" w:lineRule="atLeast"/>
              <w:ind w:firstLine="0"/>
              <w:jc w:val="left"/>
              <w:rPr>
                <w:b/>
                <w:sz w:val="24"/>
                <w:szCs w:val="24"/>
              </w:rPr>
            </w:pPr>
            <w:r w:rsidRPr="00C227B7">
              <w:rPr>
                <w:b/>
                <w:sz w:val="24"/>
                <w:szCs w:val="24"/>
              </w:rPr>
              <w:t>ЗАКАЗЧИК</w:t>
            </w:r>
          </w:p>
        </w:tc>
        <w:tc>
          <w:tcPr>
            <w:tcW w:w="5670" w:type="dxa"/>
          </w:tcPr>
          <w:p w14:paraId="615A8CEB" w14:textId="77777777" w:rsidR="00C227B7" w:rsidRPr="00C227B7" w:rsidRDefault="00C227B7" w:rsidP="00C227B7">
            <w:pPr>
              <w:autoSpaceDE w:val="0"/>
              <w:autoSpaceDN w:val="0"/>
              <w:adjustRightInd w:val="0"/>
              <w:spacing w:line="0" w:lineRule="atLeast"/>
              <w:ind w:firstLine="0"/>
              <w:jc w:val="left"/>
              <w:rPr>
                <w:b/>
                <w:sz w:val="24"/>
                <w:szCs w:val="24"/>
              </w:rPr>
            </w:pPr>
            <w:r w:rsidRPr="00C227B7">
              <w:rPr>
                <w:b/>
                <w:sz w:val="24"/>
                <w:szCs w:val="24"/>
              </w:rPr>
              <w:t>ПОДРЯДЧИК</w:t>
            </w:r>
          </w:p>
        </w:tc>
      </w:tr>
      <w:tr w:rsidR="00C227B7" w:rsidRPr="00C227B7" w14:paraId="59271C0B" w14:textId="77777777" w:rsidTr="00FC56D5">
        <w:trPr>
          <w:trHeight w:val="1655"/>
        </w:trPr>
        <w:tc>
          <w:tcPr>
            <w:tcW w:w="4962" w:type="dxa"/>
          </w:tcPr>
          <w:p w14:paraId="5E4262BB" w14:textId="77777777" w:rsidR="00C227B7" w:rsidRPr="00C227B7" w:rsidRDefault="00C227B7" w:rsidP="00C227B7">
            <w:pPr>
              <w:spacing w:line="240" w:lineRule="auto"/>
              <w:ind w:firstLine="0"/>
              <w:jc w:val="left"/>
              <w:rPr>
                <w:b/>
                <w:sz w:val="24"/>
                <w:szCs w:val="24"/>
              </w:rPr>
            </w:pPr>
            <w:r w:rsidRPr="00C227B7">
              <w:rPr>
                <w:b/>
                <w:sz w:val="24"/>
                <w:szCs w:val="24"/>
              </w:rPr>
              <w:t>_______________________</w:t>
            </w:r>
          </w:p>
          <w:p w14:paraId="33D29798" w14:textId="77777777" w:rsidR="00C227B7" w:rsidRPr="00C227B7" w:rsidRDefault="00C227B7" w:rsidP="00C227B7">
            <w:pPr>
              <w:spacing w:line="240" w:lineRule="auto"/>
              <w:ind w:firstLine="0"/>
              <w:jc w:val="left"/>
              <w:rPr>
                <w:sz w:val="24"/>
                <w:szCs w:val="24"/>
              </w:rPr>
            </w:pPr>
          </w:p>
          <w:p w14:paraId="310E7F22" w14:textId="77777777" w:rsidR="00C227B7" w:rsidRPr="00C227B7" w:rsidRDefault="00C227B7" w:rsidP="00C227B7">
            <w:pPr>
              <w:autoSpaceDE w:val="0"/>
              <w:autoSpaceDN w:val="0"/>
              <w:adjustRightInd w:val="0"/>
              <w:spacing w:line="240" w:lineRule="auto"/>
              <w:ind w:firstLine="0"/>
              <w:jc w:val="left"/>
              <w:rPr>
                <w:sz w:val="24"/>
                <w:szCs w:val="24"/>
              </w:rPr>
            </w:pPr>
            <w:r w:rsidRPr="00C227B7">
              <w:rPr>
                <w:sz w:val="24"/>
                <w:szCs w:val="24"/>
              </w:rPr>
              <w:t>________________________/______________/</w:t>
            </w:r>
          </w:p>
          <w:p w14:paraId="142FF7D2" w14:textId="77777777" w:rsidR="00C227B7" w:rsidRPr="00C227B7" w:rsidRDefault="00C227B7" w:rsidP="00C227B7">
            <w:pPr>
              <w:autoSpaceDE w:val="0"/>
              <w:autoSpaceDN w:val="0"/>
              <w:adjustRightInd w:val="0"/>
              <w:spacing w:line="240" w:lineRule="auto"/>
              <w:ind w:firstLine="0"/>
              <w:jc w:val="left"/>
              <w:rPr>
                <w:sz w:val="24"/>
                <w:szCs w:val="24"/>
              </w:rPr>
            </w:pPr>
            <w:r w:rsidRPr="00C227B7">
              <w:rPr>
                <w:sz w:val="24"/>
                <w:szCs w:val="24"/>
              </w:rPr>
              <w:t xml:space="preserve">    МП</w:t>
            </w:r>
          </w:p>
        </w:tc>
        <w:tc>
          <w:tcPr>
            <w:tcW w:w="5670" w:type="dxa"/>
          </w:tcPr>
          <w:p w14:paraId="0F42FD2C" w14:textId="77777777" w:rsidR="00C227B7" w:rsidRPr="00C227B7" w:rsidRDefault="00C227B7" w:rsidP="00C227B7">
            <w:pPr>
              <w:spacing w:line="240" w:lineRule="auto"/>
              <w:ind w:firstLine="34"/>
              <w:jc w:val="left"/>
              <w:rPr>
                <w:b/>
                <w:sz w:val="24"/>
                <w:szCs w:val="24"/>
              </w:rPr>
            </w:pPr>
            <w:r w:rsidRPr="00C227B7">
              <w:rPr>
                <w:b/>
                <w:sz w:val="24"/>
                <w:szCs w:val="24"/>
              </w:rPr>
              <w:t xml:space="preserve">_____________________ </w:t>
            </w:r>
          </w:p>
          <w:p w14:paraId="17F73836" w14:textId="77777777" w:rsidR="00C227B7" w:rsidRPr="00C227B7" w:rsidRDefault="00C227B7" w:rsidP="00C227B7">
            <w:pPr>
              <w:spacing w:line="0" w:lineRule="atLeast"/>
              <w:ind w:firstLine="34"/>
              <w:jc w:val="center"/>
              <w:rPr>
                <w:sz w:val="24"/>
                <w:szCs w:val="24"/>
              </w:rPr>
            </w:pPr>
          </w:p>
          <w:p w14:paraId="02341E14" w14:textId="77777777" w:rsidR="00C227B7" w:rsidRPr="00C227B7" w:rsidRDefault="00C227B7" w:rsidP="00C227B7">
            <w:pPr>
              <w:spacing w:line="0" w:lineRule="atLeast"/>
              <w:ind w:firstLine="34"/>
              <w:rPr>
                <w:sz w:val="24"/>
                <w:szCs w:val="24"/>
              </w:rPr>
            </w:pPr>
            <w:r w:rsidRPr="00C227B7">
              <w:rPr>
                <w:sz w:val="24"/>
                <w:szCs w:val="24"/>
              </w:rPr>
              <w:t>________________________/_______________/</w:t>
            </w:r>
          </w:p>
          <w:p w14:paraId="24728A0F" w14:textId="77777777" w:rsidR="00C227B7" w:rsidRPr="00C227B7" w:rsidRDefault="00C227B7" w:rsidP="00C227B7">
            <w:pPr>
              <w:autoSpaceDE w:val="0"/>
              <w:autoSpaceDN w:val="0"/>
              <w:adjustRightInd w:val="0"/>
              <w:spacing w:line="240" w:lineRule="auto"/>
              <w:ind w:firstLine="0"/>
              <w:jc w:val="left"/>
              <w:rPr>
                <w:sz w:val="24"/>
                <w:szCs w:val="24"/>
              </w:rPr>
            </w:pPr>
            <w:r w:rsidRPr="00C227B7">
              <w:rPr>
                <w:sz w:val="24"/>
                <w:szCs w:val="24"/>
              </w:rPr>
              <w:t xml:space="preserve">      МП </w:t>
            </w:r>
          </w:p>
        </w:tc>
      </w:tr>
    </w:tbl>
    <w:p w14:paraId="4C6BC47C" w14:textId="77777777" w:rsidR="00C227B7" w:rsidRPr="00C227B7" w:rsidRDefault="00C227B7" w:rsidP="00C227B7">
      <w:pPr>
        <w:spacing w:line="240" w:lineRule="auto"/>
        <w:ind w:left="7080" w:firstLine="708"/>
        <w:jc w:val="right"/>
        <w:rPr>
          <w:sz w:val="24"/>
          <w:szCs w:val="24"/>
        </w:rPr>
      </w:pPr>
    </w:p>
    <w:p w14:paraId="5D5DB7DD" w14:textId="77777777" w:rsidR="00C227B7" w:rsidRPr="00C227B7" w:rsidRDefault="00C227B7" w:rsidP="00C227B7">
      <w:pPr>
        <w:spacing w:line="240" w:lineRule="auto"/>
        <w:ind w:left="7080" w:firstLine="708"/>
        <w:jc w:val="right"/>
        <w:rPr>
          <w:sz w:val="24"/>
          <w:szCs w:val="24"/>
        </w:rPr>
      </w:pPr>
    </w:p>
    <w:p w14:paraId="6F638BEC" w14:textId="77777777" w:rsidR="00C227B7" w:rsidRPr="00C227B7" w:rsidRDefault="00C227B7" w:rsidP="00C227B7">
      <w:pPr>
        <w:spacing w:line="240" w:lineRule="auto"/>
        <w:ind w:left="7080" w:firstLine="708"/>
        <w:jc w:val="right"/>
        <w:rPr>
          <w:sz w:val="24"/>
          <w:szCs w:val="24"/>
        </w:rPr>
      </w:pPr>
    </w:p>
    <w:p w14:paraId="58FBD97D" w14:textId="77777777" w:rsidR="00C227B7" w:rsidRPr="00C227B7" w:rsidRDefault="00C227B7" w:rsidP="00C227B7">
      <w:pPr>
        <w:spacing w:line="240" w:lineRule="auto"/>
        <w:ind w:left="7080" w:firstLine="708"/>
        <w:jc w:val="right"/>
        <w:rPr>
          <w:sz w:val="24"/>
          <w:szCs w:val="24"/>
        </w:rPr>
      </w:pPr>
    </w:p>
    <w:p w14:paraId="50D37AE2" w14:textId="77777777" w:rsidR="00C227B7" w:rsidRPr="00C227B7" w:rsidRDefault="00C227B7" w:rsidP="00C227B7">
      <w:pPr>
        <w:spacing w:line="240" w:lineRule="auto"/>
        <w:ind w:left="7080" w:firstLine="708"/>
        <w:jc w:val="right"/>
        <w:rPr>
          <w:sz w:val="24"/>
          <w:szCs w:val="24"/>
        </w:rPr>
      </w:pPr>
    </w:p>
    <w:p w14:paraId="5C1E0E36" w14:textId="77777777" w:rsidR="00C227B7" w:rsidRPr="00C227B7" w:rsidRDefault="00C227B7" w:rsidP="00C227B7">
      <w:pPr>
        <w:spacing w:line="240" w:lineRule="atLeast"/>
        <w:ind w:left="7080" w:firstLine="707"/>
        <w:jc w:val="right"/>
        <w:rPr>
          <w:sz w:val="24"/>
          <w:szCs w:val="24"/>
        </w:rPr>
      </w:pPr>
    </w:p>
    <w:p w14:paraId="08140CDB" w14:textId="77777777" w:rsidR="00C227B7" w:rsidRPr="00C227B7" w:rsidRDefault="00C227B7" w:rsidP="00C227B7">
      <w:pPr>
        <w:spacing w:line="240" w:lineRule="atLeast"/>
        <w:ind w:left="7080" w:firstLine="707"/>
        <w:jc w:val="right"/>
        <w:rPr>
          <w:sz w:val="24"/>
          <w:szCs w:val="24"/>
        </w:rPr>
      </w:pPr>
    </w:p>
    <w:p w14:paraId="043DDBDE" w14:textId="77777777" w:rsidR="00C227B7" w:rsidRPr="00C227B7" w:rsidRDefault="00C227B7" w:rsidP="00C227B7">
      <w:pPr>
        <w:spacing w:line="240" w:lineRule="atLeast"/>
        <w:ind w:left="7080" w:firstLine="707"/>
        <w:jc w:val="right"/>
        <w:rPr>
          <w:sz w:val="24"/>
          <w:szCs w:val="24"/>
        </w:rPr>
      </w:pPr>
    </w:p>
    <w:p w14:paraId="542890DD" w14:textId="77777777" w:rsidR="00C227B7" w:rsidRPr="00C227B7" w:rsidRDefault="00C227B7" w:rsidP="00C227B7">
      <w:pPr>
        <w:spacing w:line="240" w:lineRule="atLeast"/>
        <w:ind w:left="7080" w:firstLine="707"/>
        <w:jc w:val="right"/>
        <w:rPr>
          <w:sz w:val="24"/>
          <w:szCs w:val="24"/>
        </w:rPr>
      </w:pPr>
    </w:p>
    <w:p w14:paraId="334A577C" w14:textId="77777777" w:rsidR="00C227B7" w:rsidRPr="00C227B7" w:rsidRDefault="00C227B7" w:rsidP="00C227B7">
      <w:pPr>
        <w:spacing w:line="240" w:lineRule="atLeast"/>
        <w:ind w:left="7080" w:firstLine="707"/>
        <w:jc w:val="right"/>
        <w:rPr>
          <w:sz w:val="24"/>
          <w:szCs w:val="24"/>
        </w:rPr>
      </w:pPr>
    </w:p>
    <w:p w14:paraId="460B0AC9" w14:textId="77777777" w:rsidR="00C227B7" w:rsidRPr="00C227B7" w:rsidRDefault="00C227B7" w:rsidP="00C227B7">
      <w:pPr>
        <w:spacing w:line="240" w:lineRule="atLeast"/>
        <w:ind w:left="7080" w:firstLine="707"/>
        <w:jc w:val="right"/>
        <w:rPr>
          <w:sz w:val="24"/>
          <w:szCs w:val="24"/>
        </w:rPr>
      </w:pPr>
    </w:p>
    <w:p w14:paraId="30A99996" w14:textId="77777777" w:rsidR="00C227B7" w:rsidRPr="00C227B7" w:rsidRDefault="00C227B7" w:rsidP="00C227B7">
      <w:pPr>
        <w:spacing w:line="240" w:lineRule="atLeast"/>
        <w:ind w:left="7080" w:firstLine="707"/>
        <w:jc w:val="right"/>
        <w:rPr>
          <w:sz w:val="24"/>
          <w:szCs w:val="24"/>
        </w:rPr>
      </w:pPr>
    </w:p>
    <w:p w14:paraId="7575DDCA" w14:textId="77777777" w:rsidR="00C227B7" w:rsidRDefault="00C227B7" w:rsidP="00C227B7">
      <w:pPr>
        <w:spacing w:line="240" w:lineRule="atLeast"/>
        <w:ind w:left="7080" w:firstLine="707"/>
        <w:jc w:val="right"/>
        <w:rPr>
          <w:sz w:val="24"/>
          <w:szCs w:val="24"/>
        </w:rPr>
      </w:pPr>
    </w:p>
    <w:p w14:paraId="641AF6CE" w14:textId="77777777" w:rsidR="00FC104F" w:rsidRDefault="00FC104F" w:rsidP="00C227B7">
      <w:pPr>
        <w:spacing w:line="240" w:lineRule="atLeast"/>
        <w:ind w:left="7080" w:firstLine="707"/>
        <w:jc w:val="right"/>
        <w:rPr>
          <w:sz w:val="24"/>
          <w:szCs w:val="24"/>
        </w:rPr>
      </w:pPr>
    </w:p>
    <w:p w14:paraId="797B2BF4" w14:textId="77777777" w:rsidR="00FC104F" w:rsidRDefault="00FC104F" w:rsidP="00C227B7">
      <w:pPr>
        <w:spacing w:line="240" w:lineRule="atLeast"/>
        <w:ind w:left="7080" w:firstLine="707"/>
        <w:jc w:val="right"/>
        <w:rPr>
          <w:sz w:val="24"/>
          <w:szCs w:val="24"/>
        </w:rPr>
      </w:pPr>
    </w:p>
    <w:p w14:paraId="055217CB" w14:textId="77777777" w:rsidR="00FC104F" w:rsidRDefault="00FC104F" w:rsidP="00C227B7">
      <w:pPr>
        <w:spacing w:line="240" w:lineRule="atLeast"/>
        <w:ind w:left="7080" w:firstLine="707"/>
        <w:jc w:val="right"/>
        <w:rPr>
          <w:sz w:val="24"/>
          <w:szCs w:val="24"/>
        </w:rPr>
      </w:pPr>
    </w:p>
    <w:p w14:paraId="39678CCE" w14:textId="77777777" w:rsidR="00FC104F" w:rsidRDefault="00FC104F" w:rsidP="00C227B7">
      <w:pPr>
        <w:spacing w:line="240" w:lineRule="atLeast"/>
        <w:ind w:left="7080" w:firstLine="707"/>
        <w:jc w:val="right"/>
        <w:rPr>
          <w:sz w:val="24"/>
          <w:szCs w:val="24"/>
        </w:rPr>
      </w:pPr>
    </w:p>
    <w:p w14:paraId="54918E4E" w14:textId="77777777" w:rsidR="00FC104F" w:rsidRDefault="00FC104F" w:rsidP="00C227B7">
      <w:pPr>
        <w:spacing w:line="240" w:lineRule="atLeast"/>
        <w:ind w:left="7080" w:firstLine="707"/>
        <w:jc w:val="right"/>
        <w:rPr>
          <w:sz w:val="24"/>
          <w:szCs w:val="24"/>
        </w:rPr>
      </w:pPr>
    </w:p>
    <w:p w14:paraId="6F0D2D82" w14:textId="77777777" w:rsidR="00FC104F" w:rsidRDefault="00FC104F" w:rsidP="00C227B7">
      <w:pPr>
        <w:spacing w:line="240" w:lineRule="atLeast"/>
        <w:ind w:left="7080" w:firstLine="707"/>
        <w:jc w:val="right"/>
        <w:rPr>
          <w:sz w:val="24"/>
          <w:szCs w:val="24"/>
        </w:rPr>
      </w:pPr>
    </w:p>
    <w:p w14:paraId="6797D8FF" w14:textId="77777777" w:rsidR="00FC104F" w:rsidRDefault="00FC104F" w:rsidP="00C227B7">
      <w:pPr>
        <w:spacing w:line="240" w:lineRule="atLeast"/>
        <w:ind w:left="7080" w:firstLine="707"/>
        <w:jc w:val="right"/>
        <w:rPr>
          <w:sz w:val="24"/>
          <w:szCs w:val="24"/>
        </w:rPr>
      </w:pPr>
    </w:p>
    <w:p w14:paraId="476CA9BE" w14:textId="77777777" w:rsidR="00FC104F" w:rsidRDefault="00FC104F" w:rsidP="00C227B7">
      <w:pPr>
        <w:spacing w:line="240" w:lineRule="atLeast"/>
        <w:ind w:left="7080" w:firstLine="707"/>
        <w:jc w:val="right"/>
        <w:rPr>
          <w:sz w:val="24"/>
          <w:szCs w:val="24"/>
        </w:rPr>
      </w:pPr>
    </w:p>
    <w:p w14:paraId="2EB8C893" w14:textId="77777777" w:rsidR="00FC104F" w:rsidRDefault="00FC104F" w:rsidP="00C227B7">
      <w:pPr>
        <w:spacing w:line="240" w:lineRule="atLeast"/>
        <w:ind w:left="7080" w:firstLine="707"/>
        <w:jc w:val="right"/>
        <w:rPr>
          <w:sz w:val="24"/>
          <w:szCs w:val="24"/>
        </w:rPr>
      </w:pPr>
    </w:p>
    <w:p w14:paraId="01F36E1F" w14:textId="77777777" w:rsidR="00FC104F" w:rsidRPr="00C227B7" w:rsidRDefault="00FC104F" w:rsidP="00C227B7">
      <w:pPr>
        <w:spacing w:line="240" w:lineRule="atLeast"/>
        <w:ind w:left="7080" w:firstLine="707"/>
        <w:jc w:val="right"/>
        <w:rPr>
          <w:sz w:val="24"/>
          <w:szCs w:val="24"/>
        </w:rPr>
      </w:pPr>
    </w:p>
    <w:p w14:paraId="45CA8778" w14:textId="77777777" w:rsidR="00C227B7" w:rsidRPr="00C227B7" w:rsidRDefault="00C227B7" w:rsidP="00C227B7">
      <w:pPr>
        <w:spacing w:line="240" w:lineRule="atLeast"/>
        <w:ind w:left="7080" w:firstLine="707"/>
        <w:jc w:val="right"/>
        <w:rPr>
          <w:sz w:val="24"/>
          <w:szCs w:val="24"/>
        </w:rPr>
      </w:pPr>
    </w:p>
    <w:p w14:paraId="05BBCE74" w14:textId="77777777" w:rsidR="00C227B7" w:rsidRPr="00C227B7" w:rsidRDefault="00C227B7" w:rsidP="00C227B7">
      <w:pPr>
        <w:spacing w:line="240" w:lineRule="atLeast"/>
        <w:ind w:left="7080" w:firstLine="707"/>
        <w:jc w:val="right"/>
        <w:rPr>
          <w:sz w:val="24"/>
          <w:szCs w:val="24"/>
        </w:rPr>
      </w:pPr>
    </w:p>
    <w:p w14:paraId="10EBF30A" w14:textId="77777777" w:rsidR="00C227B7" w:rsidRPr="00C227B7" w:rsidRDefault="00C227B7" w:rsidP="00C227B7">
      <w:pPr>
        <w:spacing w:line="240" w:lineRule="atLeast"/>
        <w:ind w:left="7080" w:firstLine="707"/>
        <w:jc w:val="right"/>
        <w:rPr>
          <w:sz w:val="24"/>
          <w:szCs w:val="24"/>
        </w:rPr>
      </w:pPr>
    </w:p>
    <w:p w14:paraId="46D77144" w14:textId="77777777" w:rsidR="00C227B7" w:rsidRPr="00C227B7" w:rsidRDefault="00C227B7" w:rsidP="00C227B7">
      <w:pPr>
        <w:spacing w:line="240" w:lineRule="atLeast"/>
        <w:ind w:left="7080" w:firstLine="707"/>
        <w:jc w:val="right"/>
        <w:rPr>
          <w:sz w:val="24"/>
          <w:szCs w:val="24"/>
        </w:rPr>
      </w:pPr>
    </w:p>
    <w:p w14:paraId="5221251A" w14:textId="77777777" w:rsidR="00C227B7" w:rsidRPr="00C227B7" w:rsidRDefault="00C227B7" w:rsidP="00C227B7">
      <w:pPr>
        <w:spacing w:line="240" w:lineRule="atLeast"/>
        <w:ind w:left="7080" w:firstLine="707"/>
        <w:jc w:val="right"/>
        <w:rPr>
          <w:sz w:val="24"/>
          <w:szCs w:val="24"/>
        </w:rPr>
      </w:pPr>
    </w:p>
    <w:p w14:paraId="5C9949C2" w14:textId="77777777" w:rsidR="00C227B7" w:rsidRPr="00C227B7" w:rsidRDefault="00C227B7" w:rsidP="00C227B7">
      <w:pPr>
        <w:spacing w:line="240" w:lineRule="atLeast"/>
        <w:ind w:left="7080" w:firstLine="707"/>
        <w:jc w:val="right"/>
        <w:rPr>
          <w:sz w:val="24"/>
          <w:szCs w:val="24"/>
        </w:rPr>
      </w:pPr>
      <w:r w:rsidRPr="00C227B7">
        <w:rPr>
          <w:sz w:val="24"/>
          <w:szCs w:val="24"/>
        </w:rPr>
        <w:t>Приложение № 3</w:t>
      </w:r>
    </w:p>
    <w:p w14:paraId="7FAF8638" w14:textId="77777777" w:rsidR="00C227B7" w:rsidRPr="00C227B7" w:rsidRDefault="00C227B7" w:rsidP="00C227B7">
      <w:pPr>
        <w:spacing w:line="240" w:lineRule="atLeast"/>
        <w:jc w:val="right"/>
        <w:rPr>
          <w:sz w:val="24"/>
          <w:szCs w:val="24"/>
        </w:rPr>
      </w:pPr>
      <w:r w:rsidRPr="00C227B7">
        <w:rPr>
          <w:sz w:val="24"/>
          <w:szCs w:val="24"/>
        </w:rPr>
        <w:tab/>
        <w:t>к Договору № СНГС-</w:t>
      </w:r>
      <w:proofErr w:type="spellStart"/>
      <w:r w:rsidRPr="00C227B7">
        <w:rPr>
          <w:sz w:val="24"/>
          <w:szCs w:val="24"/>
        </w:rPr>
        <w:t>ОТиПБ</w:t>
      </w:r>
      <w:proofErr w:type="spellEnd"/>
      <w:r w:rsidRPr="00C227B7">
        <w:rPr>
          <w:sz w:val="24"/>
          <w:szCs w:val="24"/>
        </w:rPr>
        <w:t>-________ от «____» _________ 2025 г.</w:t>
      </w:r>
    </w:p>
    <w:p w14:paraId="0BBCFE05" w14:textId="77777777" w:rsidR="00C227B7" w:rsidRPr="00C227B7" w:rsidRDefault="00C227B7" w:rsidP="00C227B7">
      <w:pPr>
        <w:spacing w:line="240" w:lineRule="atLeast"/>
        <w:rPr>
          <w:sz w:val="24"/>
          <w:szCs w:val="24"/>
        </w:rPr>
      </w:pPr>
    </w:p>
    <w:p w14:paraId="6C69BA0A" w14:textId="77777777" w:rsidR="00C227B7" w:rsidRPr="00C227B7" w:rsidRDefault="00C227B7" w:rsidP="00C227B7">
      <w:pPr>
        <w:spacing w:line="240" w:lineRule="atLeast"/>
        <w:rPr>
          <w:sz w:val="24"/>
          <w:szCs w:val="24"/>
        </w:rPr>
      </w:pPr>
    </w:p>
    <w:p w14:paraId="2F1302A0" w14:textId="77777777" w:rsidR="00C227B7" w:rsidRPr="00C227B7" w:rsidRDefault="00C227B7" w:rsidP="00C227B7">
      <w:pPr>
        <w:spacing w:line="240" w:lineRule="atLeast"/>
        <w:rPr>
          <w:sz w:val="24"/>
          <w:szCs w:val="24"/>
        </w:rPr>
      </w:pPr>
    </w:p>
    <w:p w14:paraId="07588AAC" w14:textId="77777777" w:rsidR="00C227B7" w:rsidRPr="00C227B7" w:rsidRDefault="00C227B7" w:rsidP="00C227B7">
      <w:pPr>
        <w:spacing w:line="240" w:lineRule="atLeast"/>
        <w:jc w:val="center"/>
        <w:rPr>
          <w:rFonts w:eastAsia="Calibri"/>
          <w:b/>
          <w:sz w:val="24"/>
          <w:szCs w:val="24"/>
        </w:rPr>
      </w:pPr>
      <w:r w:rsidRPr="00C227B7">
        <w:rPr>
          <w:rFonts w:eastAsia="Calibri"/>
          <w:b/>
          <w:sz w:val="24"/>
          <w:szCs w:val="24"/>
        </w:rPr>
        <w:t xml:space="preserve">ЗАЯВКА </w:t>
      </w:r>
    </w:p>
    <w:p w14:paraId="6ACC9417" w14:textId="77777777" w:rsidR="00C227B7" w:rsidRPr="00C227B7" w:rsidRDefault="00C227B7" w:rsidP="00C227B7">
      <w:pPr>
        <w:spacing w:line="240" w:lineRule="atLeast"/>
        <w:jc w:val="center"/>
        <w:rPr>
          <w:rFonts w:eastAsia="Calibri"/>
          <w:b/>
          <w:sz w:val="24"/>
          <w:szCs w:val="24"/>
        </w:rPr>
      </w:pPr>
      <w:r w:rsidRPr="00C227B7">
        <w:rPr>
          <w:rFonts w:eastAsia="Calibri"/>
          <w:b/>
          <w:sz w:val="24"/>
          <w:szCs w:val="24"/>
        </w:rPr>
        <w:t>на проведении ЭПБ Объектов</w:t>
      </w:r>
    </w:p>
    <w:p w14:paraId="455A2B9E" w14:textId="77777777" w:rsidR="00C227B7" w:rsidRPr="00C227B7" w:rsidRDefault="00C227B7" w:rsidP="00C227B7">
      <w:pPr>
        <w:spacing w:line="240" w:lineRule="atLeast"/>
        <w:jc w:val="center"/>
        <w:rPr>
          <w:rFonts w:eastAsia="Calibri"/>
          <w:b/>
          <w:sz w:val="24"/>
          <w:szCs w:val="24"/>
        </w:rPr>
      </w:pPr>
    </w:p>
    <w:p w14:paraId="2F483094" w14:textId="77777777" w:rsidR="00C227B7" w:rsidRPr="00C227B7" w:rsidRDefault="00C227B7" w:rsidP="00C227B7">
      <w:pPr>
        <w:spacing w:line="240" w:lineRule="atLeast"/>
        <w:ind w:firstLine="708"/>
        <w:rPr>
          <w:rFonts w:eastAsia="Calibri"/>
          <w:sz w:val="24"/>
          <w:szCs w:val="24"/>
        </w:rPr>
      </w:pPr>
      <w:r w:rsidRPr="00C227B7">
        <w:rPr>
          <w:rFonts w:eastAsia="Calibri"/>
          <w:sz w:val="24"/>
          <w:szCs w:val="24"/>
        </w:rPr>
        <w:t>г. Якутск</w:t>
      </w:r>
      <w:r w:rsidRPr="00C227B7">
        <w:rPr>
          <w:rFonts w:eastAsia="Calibri"/>
          <w:sz w:val="24"/>
          <w:szCs w:val="24"/>
        </w:rPr>
        <w:tab/>
      </w:r>
      <w:r w:rsidRPr="00C227B7">
        <w:rPr>
          <w:rFonts w:eastAsia="Calibri"/>
          <w:sz w:val="24"/>
          <w:szCs w:val="24"/>
        </w:rPr>
        <w:tab/>
      </w:r>
      <w:r w:rsidRPr="00C227B7">
        <w:rPr>
          <w:rFonts w:eastAsia="Calibri"/>
          <w:sz w:val="24"/>
          <w:szCs w:val="24"/>
        </w:rPr>
        <w:tab/>
      </w:r>
      <w:r w:rsidRPr="00C227B7">
        <w:rPr>
          <w:rFonts w:eastAsia="Calibri"/>
          <w:sz w:val="24"/>
          <w:szCs w:val="24"/>
        </w:rPr>
        <w:tab/>
      </w:r>
      <w:r w:rsidRPr="00C227B7">
        <w:rPr>
          <w:rFonts w:eastAsia="Calibri"/>
          <w:sz w:val="24"/>
          <w:szCs w:val="24"/>
        </w:rPr>
        <w:tab/>
        <w:t xml:space="preserve">                               </w:t>
      </w:r>
      <w:proofErr w:type="gramStart"/>
      <w:r w:rsidRPr="00C227B7">
        <w:rPr>
          <w:rFonts w:eastAsia="Calibri"/>
          <w:sz w:val="24"/>
          <w:szCs w:val="24"/>
        </w:rPr>
        <w:t xml:space="preserve">   «</w:t>
      </w:r>
      <w:proofErr w:type="gramEnd"/>
      <w:r w:rsidRPr="00C227B7">
        <w:rPr>
          <w:rFonts w:eastAsia="Calibri"/>
          <w:sz w:val="24"/>
          <w:szCs w:val="24"/>
        </w:rPr>
        <w:t xml:space="preserve">____» ___________ 20___ г. </w:t>
      </w:r>
    </w:p>
    <w:p w14:paraId="7F7C71FB" w14:textId="77777777" w:rsidR="00C227B7" w:rsidRPr="00C227B7" w:rsidRDefault="00C227B7" w:rsidP="00C227B7">
      <w:pPr>
        <w:spacing w:line="240" w:lineRule="atLeast"/>
        <w:ind w:firstLine="708"/>
        <w:rPr>
          <w:rFonts w:eastAsia="Calibri"/>
          <w:sz w:val="24"/>
          <w:szCs w:val="24"/>
        </w:rPr>
      </w:pPr>
    </w:p>
    <w:p w14:paraId="642DB0AE" w14:textId="77777777" w:rsidR="00C227B7" w:rsidRPr="00C227B7" w:rsidRDefault="00C227B7" w:rsidP="00C227B7">
      <w:pPr>
        <w:spacing w:line="240" w:lineRule="atLeast"/>
        <w:ind w:firstLine="708"/>
        <w:rPr>
          <w:rFonts w:eastAsia="Calibri"/>
          <w:sz w:val="24"/>
          <w:szCs w:val="24"/>
        </w:rPr>
      </w:pPr>
    </w:p>
    <w:p w14:paraId="47DFDED9" w14:textId="77777777" w:rsidR="00C227B7" w:rsidRPr="00C227B7" w:rsidRDefault="00C227B7" w:rsidP="00C227B7">
      <w:pPr>
        <w:spacing w:line="240" w:lineRule="atLeast"/>
        <w:ind w:firstLine="708"/>
        <w:rPr>
          <w:rFonts w:eastAsia="Calibri"/>
          <w:sz w:val="24"/>
          <w:szCs w:val="24"/>
        </w:rPr>
      </w:pPr>
      <w:r w:rsidRPr="00C227B7">
        <w:rPr>
          <w:rFonts w:eastAsia="Calibri"/>
          <w:sz w:val="24"/>
          <w:szCs w:val="24"/>
        </w:rPr>
        <w:t>Сообщаем о готовности к проведению ЭПБ Объектов:</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294"/>
        <w:gridCol w:w="2660"/>
      </w:tblGrid>
      <w:tr w:rsidR="00C227B7" w:rsidRPr="00C227B7" w14:paraId="5F3F1209" w14:textId="77777777" w:rsidTr="00FC56D5">
        <w:trPr>
          <w:trHeight w:val="694"/>
        </w:trPr>
        <w:tc>
          <w:tcPr>
            <w:tcW w:w="4714" w:type="dxa"/>
            <w:shd w:val="clear" w:color="auto" w:fill="auto"/>
            <w:vAlign w:val="center"/>
          </w:tcPr>
          <w:p w14:paraId="72750A4A" w14:textId="77777777" w:rsidR="00C227B7" w:rsidRPr="00C227B7" w:rsidRDefault="00C227B7" w:rsidP="00C227B7">
            <w:pPr>
              <w:spacing w:line="240" w:lineRule="auto"/>
              <w:ind w:left="176" w:hanging="142"/>
              <w:jc w:val="center"/>
              <w:rPr>
                <w:b/>
                <w:color w:val="000000"/>
                <w:sz w:val="24"/>
                <w:szCs w:val="24"/>
              </w:rPr>
            </w:pPr>
            <w:r w:rsidRPr="00C227B7">
              <w:rPr>
                <w:b/>
                <w:color w:val="000000"/>
                <w:sz w:val="24"/>
                <w:szCs w:val="24"/>
              </w:rPr>
              <w:t>Наименование филиала нефтебазы</w:t>
            </w:r>
          </w:p>
        </w:tc>
        <w:tc>
          <w:tcPr>
            <w:tcW w:w="2294" w:type="dxa"/>
            <w:shd w:val="clear" w:color="auto" w:fill="auto"/>
            <w:vAlign w:val="center"/>
          </w:tcPr>
          <w:p w14:paraId="0F18A276" w14:textId="77777777" w:rsidR="00C227B7" w:rsidRPr="00C227B7" w:rsidRDefault="00C227B7" w:rsidP="00C227B7">
            <w:pPr>
              <w:spacing w:line="240" w:lineRule="auto"/>
              <w:ind w:firstLine="0"/>
              <w:jc w:val="center"/>
              <w:rPr>
                <w:b/>
                <w:color w:val="000000"/>
                <w:sz w:val="24"/>
                <w:szCs w:val="24"/>
              </w:rPr>
            </w:pPr>
            <w:r w:rsidRPr="00C227B7">
              <w:rPr>
                <w:b/>
                <w:color w:val="000000"/>
                <w:sz w:val="24"/>
                <w:szCs w:val="24"/>
              </w:rPr>
              <w:t>Наименование Объекта и его номер</w:t>
            </w:r>
          </w:p>
        </w:tc>
        <w:tc>
          <w:tcPr>
            <w:tcW w:w="2660" w:type="dxa"/>
            <w:shd w:val="clear" w:color="auto" w:fill="auto"/>
            <w:vAlign w:val="center"/>
          </w:tcPr>
          <w:p w14:paraId="3F1D39CC" w14:textId="77777777" w:rsidR="00C227B7" w:rsidRPr="00C227B7" w:rsidRDefault="00C227B7" w:rsidP="00C227B7">
            <w:pPr>
              <w:spacing w:line="240" w:lineRule="auto"/>
              <w:ind w:firstLine="0"/>
              <w:jc w:val="center"/>
              <w:rPr>
                <w:b/>
                <w:color w:val="000000"/>
                <w:sz w:val="24"/>
                <w:szCs w:val="24"/>
              </w:rPr>
            </w:pPr>
            <w:r w:rsidRPr="00C227B7">
              <w:rPr>
                <w:b/>
                <w:color w:val="000000"/>
                <w:sz w:val="24"/>
                <w:szCs w:val="24"/>
              </w:rPr>
              <w:t xml:space="preserve">Стоимость ЭПБ </w:t>
            </w:r>
          </w:p>
        </w:tc>
      </w:tr>
      <w:tr w:rsidR="00C227B7" w:rsidRPr="00C227B7" w14:paraId="2D62F501" w14:textId="77777777" w:rsidTr="00FC56D5">
        <w:trPr>
          <w:trHeight w:val="275"/>
        </w:trPr>
        <w:tc>
          <w:tcPr>
            <w:tcW w:w="4714" w:type="dxa"/>
            <w:vMerge w:val="restart"/>
            <w:shd w:val="clear" w:color="auto" w:fill="auto"/>
          </w:tcPr>
          <w:p w14:paraId="11A3D5B0" w14:textId="77777777" w:rsidR="00C227B7" w:rsidRPr="00C227B7" w:rsidRDefault="00C227B7" w:rsidP="00C227B7">
            <w:pPr>
              <w:spacing w:line="0" w:lineRule="atLeast"/>
              <w:ind w:firstLine="0"/>
              <w:jc w:val="center"/>
              <w:rPr>
                <w:sz w:val="24"/>
                <w:szCs w:val="24"/>
              </w:rPr>
            </w:pPr>
            <w:r w:rsidRPr="00C227B7">
              <w:rPr>
                <w:sz w:val="24"/>
                <w:szCs w:val="24"/>
              </w:rPr>
              <w:t>Филиал ________________________</w:t>
            </w:r>
          </w:p>
          <w:p w14:paraId="5549826D" w14:textId="77777777" w:rsidR="00C227B7" w:rsidRPr="00C227B7" w:rsidRDefault="00C227B7" w:rsidP="00C227B7">
            <w:pPr>
              <w:spacing w:line="0" w:lineRule="atLeast"/>
              <w:ind w:firstLine="0"/>
              <w:jc w:val="center"/>
              <w:rPr>
                <w:sz w:val="24"/>
                <w:szCs w:val="24"/>
              </w:rPr>
            </w:pPr>
            <w:r w:rsidRPr="00C227B7">
              <w:rPr>
                <w:sz w:val="24"/>
                <w:szCs w:val="24"/>
              </w:rPr>
              <w:t>АО «</w:t>
            </w:r>
            <w:proofErr w:type="spellStart"/>
            <w:r w:rsidRPr="00C227B7">
              <w:rPr>
                <w:sz w:val="24"/>
                <w:szCs w:val="24"/>
              </w:rPr>
              <w:t>Саханефтегазсбыт</w:t>
            </w:r>
            <w:proofErr w:type="spellEnd"/>
            <w:r w:rsidRPr="00C227B7">
              <w:rPr>
                <w:sz w:val="24"/>
                <w:szCs w:val="24"/>
              </w:rPr>
              <w:t>»</w:t>
            </w:r>
          </w:p>
          <w:p w14:paraId="001D6000" w14:textId="77777777" w:rsidR="00C227B7" w:rsidRPr="00C227B7" w:rsidRDefault="00C227B7" w:rsidP="00C227B7">
            <w:pPr>
              <w:spacing w:line="240" w:lineRule="auto"/>
              <w:ind w:firstLine="0"/>
              <w:rPr>
                <w:sz w:val="24"/>
                <w:szCs w:val="24"/>
              </w:rPr>
            </w:pPr>
            <w:r w:rsidRPr="00C227B7">
              <w:rPr>
                <w:sz w:val="24"/>
                <w:szCs w:val="24"/>
              </w:rPr>
              <w:t>________________________________</w:t>
            </w:r>
          </w:p>
          <w:p w14:paraId="01F88FA9" w14:textId="77777777" w:rsidR="00C227B7" w:rsidRPr="00C227B7" w:rsidRDefault="00C227B7" w:rsidP="00C227B7">
            <w:pPr>
              <w:spacing w:line="240" w:lineRule="auto"/>
              <w:ind w:firstLine="34"/>
              <w:rPr>
                <w:sz w:val="24"/>
                <w:szCs w:val="24"/>
              </w:rPr>
            </w:pPr>
            <w:r w:rsidRPr="00C227B7">
              <w:rPr>
                <w:sz w:val="24"/>
                <w:szCs w:val="24"/>
              </w:rPr>
              <w:t>________________________________</w:t>
            </w:r>
          </w:p>
          <w:p w14:paraId="37ABE797" w14:textId="77777777" w:rsidR="00C227B7" w:rsidRPr="00C227B7" w:rsidRDefault="00C227B7" w:rsidP="00C227B7">
            <w:pPr>
              <w:spacing w:line="0" w:lineRule="atLeast"/>
              <w:ind w:firstLine="0"/>
              <w:jc w:val="left"/>
              <w:rPr>
                <w:sz w:val="24"/>
                <w:szCs w:val="24"/>
              </w:rPr>
            </w:pPr>
            <w:r w:rsidRPr="00C227B7">
              <w:rPr>
                <w:sz w:val="24"/>
                <w:szCs w:val="24"/>
              </w:rPr>
              <w:t>________________________________</w:t>
            </w:r>
          </w:p>
        </w:tc>
        <w:tc>
          <w:tcPr>
            <w:tcW w:w="2294" w:type="dxa"/>
            <w:shd w:val="clear" w:color="auto" w:fill="auto"/>
          </w:tcPr>
          <w:p w14:paraId="58E05F9D" w14:textId="77777777" w:rsidR="00C227B7" w:rsidRPr="00C227B7" w:rsidRDefault="00C227B7" w:rsidP="00C227B7">
            <w:pPr>
              <w:spacing w:line="240" w:lineRule="auto"/>
              <w:jc w:val="center"/>
              <w:rPr>
                <w:sz w:val="24"/>
                <w:szCs w:val="24"/>
              </w:rPr>
            </w:pPr>
          </w:p>
        </w:tc>
        <w:tc>
          <w:tcPr>
            <w:tcW w:w="2660" w:type="dxa"/>
            <w:shd w:val="clear" w:color="auto" w:fill="auto"/>
          </w:tcPr>
          <w:p w14:paraId="32C0E6CC" w14:textId="77777777" w:rsidR="00C227B7" w:rsidRPr="00C227B7" w:rsidRDefault="00C227B7" w:rsidP="00C227B7">
            <w:pPr>
              <w:spacing w:line="240" w:lineRule="auto"/>
              <w:jc w:val="center"/>
              <w:rPr>
                <w:sz w:val="24"/>
                <w:szCs w:val="24"/>
              </w:rPr>
            </w:pPr>
          </w:p>
        </w:tc>
      </w:tr>
      <w:tr w:rsidR="00C227B7" w:rsidRPr="00C227B7" w14:paraId="4B1B9CBB" w14:textId="77777777" w:rsidTr="00FC56D5">
        <w:trPr>
          <w:trHeight w:val="275"/>
        </w:trPr>
        <w:tc>
          <w:tcPr>
            <w:tcW w:w="4714" w:type="dxa"/>
            <w:vMerge/>
            <w:shd w:val="clear" w:color="auto" w:fill="auto"/>
          </w:tcPr>
          <w:p w14:paraId="485DF97C" w14:textId="77777777" w:rsidR="00C227B7" w:rsidRPr="00C227B7" w:rsidRDefault="00C227B7" w:rsidP="00C227B7">
            <w:pPr>
              <w:spacing w:line="240" w:lineRule="auto"/>
              <w:ind w:firstLine="34"/>
              <w:rPr>
                <w:sz w:val="24"/>
                <w:szCs w:val="24"/>
              </w:rPr>
            </w:pPr>
          </w:p>
        </w:tc>
        <w:tc>
          <w:tcPr>
            <w:tcW w:w="2294" w:type="dxa"/>
            <w:shd w:val="clear" w:color="auto" w:fill="auto"/>
          </w:tcPr>
          <w:p w14:paraId="5838E6E2" w14:textId="77777777" w:rsidR="00C227B7" w:rsidRPr="00C227B7" w:rsidRDefault="00C227B7" w:rsidP="00C227B7">
            <w:pPr>
              <w:spacing w:line="240" w:lineRule="auto"/>
              <w:jc w:val="center"/>
              <w:rPr>
                <w:sz w:val="24"/>
                <w:szCs w:val="24"/>
              </w:rPr>
            </w:pPr>
          </w:p>
        </w:tc>
        <w:tc>
          <w:tcPr>
            <w:tcW w:w="2660" w:type="dxa"/>
            <w:shd w:val="clear" w:color="auto" w:fill="auto"/>
          </w:tcPr>
          <w:p w14:paraId="19FE47F7" w14:textId="77777777" w:rsidR="00C227B7" w:rsidRPr="00C227B7" w:rsidRDefault="00C227B7" w:rsidP="00C227B7">
            <w:pPr>
              <w:spacing w:line="240" w:lineRule="auto"/>
              <w:jc w:val="center"/>
              <w:rPr>
                <w:sz w:val="24"/>
                <w:szCs w:val="24"/>
              </w:rPr>
            </w:pPr>
          </w:p>
        </w:tc>
      </w:tr>
      <w:tr w:rsidR="00C227B7" w:rsidRPr="00C227B7" w14:paraId="06B99F77" w14:textId="77777777" w:rsidTr="00FC56D5">
        <w:trPr>
          <w:trHeight w:val="275"/>
        </w:trPr>
        <w:tc>
          <w:tcPr>
            <w:tcW w:w="4714" w:type="dxa"/>
            <w:vMerge/>
            <w:shd w:val="clear" w:color="auto" w:fill="auto"/>
          </w:tcPr>
          <w:p w14:paraId="7D588F24" w14:textId="77777777" w:rsidR="00C227B7" w:rsidRPr="00C227B7" w:rsidRDefault="00C227B7" w:rsidP="00C227B7">
            <w:pPr>
              <w:spacing w:line="240" w:lineRule="auto"/>
              <w:ind w:firstLine="34"/>
              <w:rPr>
                <w:sz w:val="24"/>
                <w:szCs w:val="24"/>
              </w:rPr>
            </w:pPr>
          </w:p>
        </w:tc>
        <w:tc>
          <w:tcPr>
            <w:tcW w:w="2294" w:type="dxa"/>
            <w:shd w:val="clear" w:color="auto" w:fill="auto"/>
          </w:tcPr>
          <w:p w14:paraId="497856C8" w14:textId="77777777" w:rsidR="00C227B7" w:rsidRPr="00C227B7" w:rsidRDefault="00C227B7" w:rsidP="00C227B7">
            <w:pPr>
              <w:spacing w:line="240" w:lineRule="auto"/>
              <w:jc w:val="center"/>
              <w:rPr>
                <w:sz w:val="24"/>
                <w:szCs w:val="24"/>
              </w:rPr>
            </w:pPr>
          </w:p>
        </w:tc>
        <w:tc>
          <w:tcPr>
            <w:tcW w:w="2660" w:type="dxa"/>
            <w:shd w:val="clear" w:color="auto" w:fill="auto"/>
          </w:tcPr>
          <w:p w14:paraId="28A6167E" w14:textId="77777777" w:rsidR="00C227B7" w:rsidRPr="00C227B7" w:rsidRDefault="00C227B7" w:rsidP="00C227B7">
            <w:pPr>
              <w:spacing w:line="240" w:lineRule="auto"/>
              <w:jc w:val="center"/>
              <w:rPr>
                <w:sz w:val="24"/>
                <w:szCs w:val="24"/>
              </w:rPr>
            </w:pPr>
          </w:p>
        </w:tc>
      </w:tr>
      <w:tr w:rsidR="00C227B7" w:rsidRPr="00C227B7" w14:paraId="087D672C" w14:textId="77777777" w:rsidTr="00FC56D5">
        <w:trPr>
          <w:trHeight w:val="275"/>
        </w:trPr>
        <w:tc>
          <w:tcPr>
            <w:tcW w:w="4714" w:type="dxa"/>
            <w:vMerge/>
            <w:shd w:val="clear" w:color="auto" w:fill="auto"/>
          </w:tcPr>
          <w:p w14:paraId="1A275AD8" w14:textId="77777777" w:rsidR="00C227B7" w:rsidRPr="00C227B7" w:rsidRDefault="00C227B7" w:rsidP="00C227B7">
            <w:pPr>
              <w:spacing w:line="240" w:lineRule="auto"/>
              <w:ind w:firstLine="34"/>
              <w:rPr>
                <w:sz w:val="24"/>
                <w:szCs w:val="24"/>
              </w:rPr>
            </w:pPr>
          </w:p>
        </w:tc>
        <w:tc>
          <w:tcPr>
            <w:tcW w:w="2294" w:type="dxa"/>
            <w:shd w:val="clear" w:color="auto" w:fill="auto"/>
          </w:tcPr>
          <w:p w14:paraId="72D4D64D" w14:textId="77777777" w:rsidR="00C227B7" w:rsidRPr="00C227B7" w:rsidRDefault="00C227B7" w:rsidP="00C227B7">
            <w:pPr>
              <w:spacing w:line="240" w:lineRule="auto"/>
              <w:jc w:val="center"/>
              <w:rPr>
                <w:sz w:val="24"/>
                <w:szCs w:val="24"/>
              </w:rPr>
            </w:pPr>
          </w:p>
        </w:tc>
        <w:tc>
          <w:tcPr>
            <w:tcW w:w="2660" w:type="dxa"/>
            <w:shd w:val="clear" w:color="auto" w:fill="auto"/>
          </w:tcPr>
          <w:p w14:paraId="6A2E2CE6" w14:textId="77777777" w:rsidR="00C227B7" w:rsidRPr="00C227B7" w:rsidRDefault="00C227B7" w:rsidP="00C227B7">
            <w:pPr>
              <w:spacing w:line="240" w:lineRule="auto"/>
              <w:jc w:val="center"/>
              <w:rPr>
                <w:sz w:val="24"/>
                <w:szCs w:val="24"/>
              </w:rPr>
            </w:pPr>
          </w:p>
        </w:tc>
      </w:tr>
      <w:tr w:rsidR="00C227B7" w:rsidRPr="00C227B7" w14:paraId="38058817" w14:textId="77777777" w:rsidTr="00FC56D5">
        <w:trPr>
          <w:trHeight w:val="277"/>
        </w:trPr>
        <w:tc>
          <w:tcPr>
            <w:tcW w:w="4714" w:type="dxa"/>
            <w:vMerge/>
            <w:shd w:val="clear" w:color="auto" w:fill="auto"/>
          </w:tcPr>
          <w:p w14:paraId="4DEBC0E0" w14:textId="77777777" w:rsidR="00C227B7" w:rsidRPr="00C227B7" w:rsidRDefault="00C227B7" w:rsidP="00C227B7">
            <w:pPr>
              <w:spacing w:line="240" w:lineRule="auto"/>
              <w:ind w:firstLine="34"/>
              <w:rPr>
                <w:sz w:val="24"/>
                <w:szCs w:val="24"/>
              </w:rPr>
            </w:pPr>
          </w:p>
        </w:tc>
        <w:tc>
          <w:tcPr>
            <w:tcW w:w="2294" w:type="dxa"/>
            <w:shd w:val="clear" w:color="auto" w:fill="auto"/>
          </w:tcPr>
          <w:p w14:paraId="68532C90" w14:textId="77777777" w:rsidR="00C227B7" w:rsidRPr="00C227B7" w:rsidRDefault="00C227B7" w:rsidP="00C227B7">
            <w:pPr>
              <w:spacing w:line="240" w:lineRule="auto"/>
              <w:jc w:val="center"/>
              <w:rPr>
                <w:sz w:val="24"/>
                <w:szCs w:val="24"/>
              </w:rPr>
            </w:pPr>
          </w:p>
        </w:tc>
        <w:tc>
          <w:tcPr>
            <w:tcW w:w="2660" w:type="dxa"/>
            <w:shd w:val="clear" w:color="auto" w:fill="auto"/>
          </w:tcPr>
          <w:p w14:paraId="59E16C53" w14:textId="77777777" w:rsidR="00C227B7" w:rsidRPr="00C227B7" w:rsidRDefault="00C227B7" w:rsidP="00C227B7">
            <w:pPr>
              <w:spacing w:line="240" w:lineRule="auto"/>
              <w:jc w:val="center"/>
              <w:rPr>
                <w:sz w:val="24"/>
                <w:szCs w:val="24"/>
              </w:rPr>
            </w:pPr>
          </w:p>
        </w:tc>
      </w:tr>
      <w:tr w:rsidR="00C227B7" w:rsidRPr="00C227B7" w14:paraId="5E177365" w14:textId="77777777" w:rsidTr="00FC56D5">
        <w:trPr>
          <w:trHeight w:val="277"/>
        </w:trPr>
        <w:tc>
          <w:tcPr>
            <w:tcW w:w="4714" w:type="dxa"/>
            <w:vMerge/>
            <w:shd w:val="clear" w:color="auto" w:fill="auto"/>
          </w:tcPr>
          <w:p w14:paraId="4742AF53" w14:textId="77777777" w:rsidR="00C227B7" w:rsidRPr="00C227B7" w:rsidRDefault="00C227B7" w:rsidP="00C227B7">
            <w:pPr>
              <w:spacing w:line="240" w:lineRule="auto"/>
              <w:ind w:firstLine="34"/>
              <w:rPr>
                <w:sz w:val="24"/>
                <w:szCs w:val="24"/>
              </w:rPr>
            </w:pPr>
          </w:p>
        </w:tc>
        <w:tc>
          <w:tcPr>
            <w:tcW w:w="2294" w:type="dxa"/>
            <w:shd w:val="clear" w:color="auto" w:fill="auto"/>
          </w:tcPr>
          <w:p w14:paraId="644CDC3D" w14:textId="77777777" w:rsidR="00C227B7" w:rsidRPr="00C227B7" w:rsidRDefault="00C227B7" w:rsidP="00C227B7">
            <w:pPr>
              <w:spacing w:line="240" w:lineRule="auto"/>
              <w:jc w:val="center"/>
              <w:rPr>
                <w:sz w:val="24"/>
                <w:szCs w:val="24"/>
              </w:rPr>
            </w:pPr>
          </w:p>
        </w:tc>
        <w:tc>
          <w:tcPr>
            <w:tcW w:w="2660" w:type="dxa"/>
            <w:shd w:val="clear" w:color="auto" w:fill="auto"/>
          </w:tcPr>
          <w:p w14:paraId="73AA0F3C" w14:textId="77777777" w:rsidR="00C227B7" w:rsidRPr="00C227B7" w:rsidRDefault="00C227B7" w:rsidP="00C227B7">
            <w:pPr>
              <w:spacing w:line="240" w:lineRule="auto"/>
              <w:jc w:val="center"/>
              <w:rPr>
                <w:sz w:val="24"/>
                <w:szCs w:val="24"/>
              </w:rPr>
            </w:pPr>
          </w:p>
        </w:tc>
      </w:tr>
      <w:tr w:rsidR="00C227B7" w:rsidRPr="00C227B7" w14:paraId="5755CBB5" w14:textId="77777777" w:rsidTr="00FC56D5">
        <w:trPr>
          <w:trHeight w:val="281"/>
        </w:trPr>
        <w:tc>
          <w:tcPr>
            <w:tcW w:w="4714" w:type="dxa"/>
            <w:vMerge/>
            <w:shd w:val="clear" w:color="auto" w:fill="auto"/>
          </w:tcPr>
          <w:p w14:paraId="44B2DA9C" w14:textId="77777777" w:rsidR="00C227B7" w:rsidRPr="00C227B7" w:rsidRDefault="00C227B7" w:rsidP="00C227B7">
            <w:pPr>
              <w:spacing w:line="240" w:lineRule="auto"/>
              <w:ind w:firstLine="34"/>
              <w:rPr>
                <w:sz w:val="24"/>
                <w:szCs w:val="24"/>
              </w:rPr>
            </w:pPr>
          </w:p>
        </w:tc>
        <w:tc>
          <w:tcPr>
            <w:tcW w:w="2294" w:type="dxa"/>
            <w:shd w:val="clear" w:color="auto" w:fill="auto"/>
          </w:tcPr>
          <w:p w14:paraId="1C796240" w14:textId="77777777" w:rsidR="00C227B7" w:rsidRPr="00C227B7" w:rsidRDefault="00C227B7" w:rsidP="00C227B7">
            <w:pPr>
              <w:spacing w:line="240" w:lineRule="auto"/>
              <w:jc w:val="center"/>
              <w:rPr>
                <w:sz w:val="24"/>
                <w:szCs w:val="24"/>
              </w:rPr>
            </w:pPr>
          </w:p>
        </w:tc>
        <w:tc>
          <w:tcPr>
            <w:tcW w:w="2660" w:type="dxa"/>
            <w:shd w:val="clear" w:color="auto" w:fill="auto"/>
          </w:tcPr>
          <w:p w14:paraId="77BAE0FA" w14:textId="77777777" w:rsidR="00C227B7" w:rsidRPr="00C227B7" w:rsidRDefault="00C227B7" w:rsidP="00C227B7">
            <w:pPr>
              <w:spacing w:line="240" w:lineRule="auto"/>
              <w:jc w:val="center"/>
              <w:rPr>
                <w:sz w:val="24"/>
                <w:szCs w:val="24"/>
              </w:rPr>
            </w:pPr>
          </w:p>
        </w:tc>
      </w:tr>
      <w:tr w:rsidR="00C227B7" w:rsidRPr="00C227B7" w14:paraId="2AC5D01A" w14:textId="77777777" w:rsidTr="00FC56D5">
        <w:trPr>
          <w:trHeight w:val="277"/>
        </w:trPr>
        <w:tc>
          <w:tcPr>
            <w:tcW w:w="7008" w:type="dxa"/>
            <w:gridSpan w:val="2"/>
            <w:shd w:val="clear" w:color="auto" w:fill="auto"/>
          </w:tcPr>
          <w:p w14:paraId="1174C662" w14:textId="77777777" w:rsidR="00C227B7" w:rsidRPr="00C227B7" w:rsidRDefault="00C227B7" w:rsidP="00C227B7">
            <w:pPr>
              <w:spacing w:line="240" w:lineRule="auto"/>
              <w:jc w:val="right"/>
              <w:rPr>
                <w:sz w:val="24"/>
                <w:szCs w:val="24"/>
              </w:rPr>
            </w:pPr>
            <w:r w:rsidRPr="00C227B7">
              <w:rPr>
                <w:sz w:val="24"/>
                <w:szCs w:val="24"/>
              </w:rPr>
              <w:t>ИТОГО:</w:t>
            </w:r>
          </w:p>
        </w:tc>
        <w:tc>
          <w:tcPr>
            <w:tcW w:w="2660" w:type="dxa"/>
            <w:shd w:val="clear" w:color="auto" w:fill="auto"/>
          </w:tcPr>
          <w:p w14:paraId="47EB5918" w14:textId="77777777" w:rsidR="00C227B7" w:rsidRPr="00C227B7" w:rsidRDefault="00C227B7" w:rsidP="00C227B7">
            <w:pPr>
              <w:spacing w:line="240" w:lineRule="auto"/>
              <w:jc w:val="center"/>
              <w:rPr>
                <w:sz w:val="24"/>
                <w:szCs w:val="24"/>
              </w:rPr>
            </w:pPr>
          </w:p>
        </w:tc>
      </w:tr>
    </w:tbl>
    <w:p w14:paraId="01CD3BE2" w14:textId="77777777" w:rsidR="00C227B7" w:rsidRPr="00C227B7" w:rsidRDefault="00C227B7" w:rsidP="00C227B7">
      <w:pPr>
        <w:spacing w:line="240" w:lineRule="atLeast"/>
        <w:ind w:firstLine="708"/>
        <w:rPr>
          <w:rFonts w:eastAsia="Calibri"/>
          <w:sz w:val="24"/>
          <w:szCs w:val="24"/>
        </w:rPr>
      </w:pPr>
    </w:p>
    <w:p w14:paraId="397EF6B0" w14:textId="77777777" w:rsidR="00C227B7" w:rsidRPr="00C227B7" w:rsidRDefault="00C227B7" w:rsidP="00C227B7">
      <w:pPr>
        <w:spacing w:line="240" w:lineRule="atLeast"/>
        <w:ind w:firstLine="708"/>
        <w:rPr>
          <w:rFonts w:eastAsia="Calibri"/>
          <w:sz w:val="24"/>
          <w:szCs w:val="24"/>
        </w:rPr>
      </w:pPr>
      <w:r w:rsidRPr="00C227B7">
        <w:rPr>
          <w:rFonts w:eastAsia="Calibri"/>
          <w:sz w:val="24"/>
          <w:szCs w:val="24"/>
        </w:rPr>
        <w:t>Приложение: ____________________________ (Акты выполненных работ, в случае направления заявки на выполнение 2 этапа работ)</w:t>
      </w:r>
    </w:p>
    <w:p w14:paraId="56CA9082" w14:textId="77777777" w:rsidR="00C227B7" w:rsidRPr="00C227B7" w:rsidRDefault="00C227B7" w:rsidP="00C227B7">
      <w:pPr>
        <w:spacing w:line="240" w:lineRule="atLeast"/>
        <w:ind w:firstLine="708"/>
        <w:rPr>
          <w:rFonts w:eastAsia="Calibri"/>
          <w:sz w:val="24"/>
          <w:szCs w:val="24"/>
        </w:rPr>
      </w:pPr>
    </w:p>
    <w:tbl>
      <w:tblPr>
        <w:tblW w:w="9781" w:type="dxa"/>
        <w:tblInd w:w="142" w:type="dxa"/>
        <w:tblLayout w:type="fixed"/>
        <w:tblLook w:val="0000" w:firstRow="0" w:lastRow="0" w:firstColumn="0" w:lastColumn="0" w:noHBand="0" w:noVBand="0"/>
      </w:tblPr>
      <w:tblGrid>
        <w:gridCol w:w="9781"/>
      </w:tblGrid>
      <w:tr w:rsidR="00C227B7" w:rsidRPr="00C227B7" w14:paraId="6830FC05" w14:textId="77777777" w:rsidTr="00FC56D5">
        <w:tc>
          <w:tcPr>
            <w:tcW w:w="9781" w:type="dxa"/>
          </w:tcPr>
          <w:p w14:paraId="3416C283" w14:textId="77777777" w:rsidR="00C227B7" w:rsidRPr="00C227B7" w:rsidRDefault="00C227B7" w:rsidP="00C227B7">
            <w:pPr>
              <w:autoSpaceDE w:val="0"/>
              <w:autoSpaceDN w:val="0"/>
              <w:adjustRightInd w:val="0"/>
              <w:spacing w:line="0" w:lineRule="atLeast"/>
              <w:ind w:firstLine="0"/>
              <w:jc w:val="left"/>
              <w:rPr>
                <w:b/>
                <w:sz w:val="24"/>
                <w:szCs w:val="24"/>
              </w:rPr>
            </w:pPr>
            <w:r w:rsidRPr="00C227B7">
              <w:rPr>
                <w:b/>
                <w:sz w:val="24"/>
                <w:szCs w:val="24"/>
              </w:rPr>
              <w:t>ЗАКАЗЧИК</w:t>
            </w:r>
          </w:p>
        </w:tc>
      </w:tr>
      <w:tr w:rsidR="00C227B7" w:rsidRPr="00C227B7" w14:paraId="194C6D95" w14:textId="77777777" w:rsidTr="00FC56D5">
        <w:trPr>
          <w:trHeight w:val="1655"/>
        </w:trPr>
        <w:tc>
          <w:tcPr>
            <w:tcW w:w="9781" w:type="dxa"/>
          </w:tcPr>
          <w:p w14:paraId="3A414341" w14:textId="77777777" w:rsidR="00C227B7" w:rsidRPr="00C227B7" w:rsidRDefault="00C227B7" w:rsidP="00C227B7">
            <w:pPr>
              <w:spacing w:line="240" w:lineRule="auto"/>
              <w:ind w:firstLine="0"/>
              <w:jc w:val="left"/>
              <w:rPr>
                <w:b/>
                <w:sz w:val="24"/>
                <w:szCs w:val="24"/>
              </w:rPr>
            </w:pPr>
            <w:r w:rsidRPr="00C227B7">
              <w:rPr>
                <w:b/>
                <w:sz w:val="24"/>
                <w:szCs w:val="24"/>
              </w:rPr>
              <w:t>______________________________</w:t>
            </w:r>
          </w:p>
          <w:p w14:paraId="74BDDC9E" w14:textId="77777777" w:rsidR="00C227B7" w:rsidRPr="00C227B7" w:rsidRDefault="00C227B7" w:rsidP="00C227B7">
            <w:pPr>
              <w:spacing w:line="240" w:lineRule="auto"/>
              <w:ind w:firstLine="0"/>
              <w:jc w:val="left"/>
              <w:rPr>
                <w:b/>
                <w:sz w:val="24"/>
                <w:szCs w:val="24"/>
              </w:rPr>
            </w:pPr>
          </w:p>
          <w:p w14:paraId="32C58898" w14:textId="77777777" w:rsidR="00C227B7" w:rsidRPr="00C227B7" w:rsidRDefault="00C227B7" w:rsidP="00C227B7">
            <w:pPr>
              <w:spacing w:line="240" w:lineRule="auto"/>
              <w:ind w:firstLine="0"/>
              <w:jc w:val="left"/>
              <w:rPr>
                <w:b/>
                <w:sz w:val="24"/>
                <w:szCs w:val="24"/>
              </w:rPr>
            </w:pPr>
          </w:p>
          <w:p w14:paraId="5F15F7F9" w14:textId="77777777" w:rsidR="00C227B7" w:rsidRPr="00C227B7" w:rsidRDefault="00C227B7" w:rsidP="00C227B7">
            <w:pPr>
              <w:autoSpaceDE w:val="0"/>
              <w:autoSpaceDN w:val="0"/>
              <w:adjustRightInd w:val="0"/>
              <w:spacing w:line="240" w:lineRule="auto"/>
              <w:ind w:firstLine="0"/>
              <w:jc w:val="center"/>
              <w:rPr>
                <w:sz w:val="24"/>
                <w:szCs w:val="24"/>
              </w:rPr>
            </w:pPr>
            <w:r w:rsidRPr="00C227B7">
              <w:rPr>
                <w:sz w:val="24"/>
                <w:szCs w:val="24"/>
              </w:rPr>
              <w:t xml:space="preserve">                                          ________________________/ _________________/</w:t>
            </w:r>
          </w:p>
          <w:p w14:paraId="68D6F39B" w14:textId="77777777" w:rsidR="00C227B7" w:rsidRPr="00C227B7" w:rsidRDefault="00C227B7" w:rsidP="00C227B7">
            <w:pPr>
              <w:autoSpaceDE w:val="0"/>
              <w:autoSpaceDN w:val="0"/>
              <w:adjustRightInd w:val="0"/>
              <w:spacing w:line="240" w:lineRule="auto"/>
              <w:ind w:firstLine="0"/>
              <w:jc w:val="left"/>
              <w:rPr>
                <w:sz w:val="24"/>
                <w:szCs w:val="24"/>
              </w:rPr>
            </w:pPr>
            <w:r w:rsidRPr="00C227B7">
              <w:rPr>
                <w:sz w:val="24"/>
                <w:szCs w:val="24"/>
              </w:rPr>
              <w:t xml:space="preserve">                                               МП</w:t>
            </w:r>
          </w:p>
        </w:tc>
      </w:tr>
    </w:tbl>
    <w:p w14:paraId="2414B2AA" w14:textId="77777777" w:rsidR="00C227B7" w:rsidRPr="00C227B7" w:rsidRDefault="00C227B7" w:rsidP="00C227B7">
      <w:pPr>
        <w:spacing w:line="240" w:lineRule="atLeast"/>
        <w:rPr>
          <w:sz w:val="24"/>
          <w:szCs w:val="24"/>
        </w:rPr>
      </w:pPr>
    </w:p>
    <w:p w14:paraId="4916ECD0" w14:textId="77777777" w:rsidR="00C227B7" w:rsidRPr="00C227B7" w:rsidRDefault="00C227B7" w:rsidP="00C227B7">
      <w:pPr>
        <w:spacing w:line="240" w:lineRule="atLeast"/>
        <w:rPr>
          <w:sz w:val="24"/>
          <w:szCs w:val="24"/>
        </w:rPr>
      </w:pPr>
    </w:p>
    <w:p w14:paraId="0F87C53A" w14:textId="77777777" w:rsidR="00C227B7" w:rsidRPr="00C227B7" w:rsidRDefault="00C227B7" w:rsidP="00C227B7">
      <w:pPr>
        <w:spacing w:line="240" w:lineRule="atLeast"/>
        <w:rPr>
          <w:sz w:val="24"/>
          <w:szCs w:val="24"/>
        </w:rPr>
      </w:pPr>
    </w:p>
    <w:p w14:paraId="66A5F77E" w14:textId="77777777" w:rsidR="00C227B7" w:rsidRPr="00C227B7" w:rsidRDefault="00C227B7" w:rsidP="00C227B7">
      <w:pPr>
        <w:spacing w:line="240" w:lineRule="atLeast"/>
        <w:rPr>
          <w:sz w:val="24"/>
          <w:szCs w:val="24"/>
        </w:rPr>
      </w:pPr>
    </w:p>
    <w:p w14:paraId="08148A2C" w14:textId="77777777" w:rsidR="00C227B7" w:rsidRPr="00C227B7" w:rsidRDefault="00C227B7" w:rsidP="00C227B7">
      <w:pPr>
        <w:rPr>
          <w:sz w:val="24"/>
          <w:szCs w:val="24"/>
        </w:rPr>
      </w:pPr>
    </w:p>
    <w:p w14:paraId="170574F5" w14:textId="77777777" w:rsidR="00C227B7" w:rsidRPr="00C227B7" w:rsidRDefault="00C227B7" w:rsidP="00C227B7">
      <w:pPr>
        <w:rPr>
          <w:sz w:val="24"/>
          <w:szCs w:val="24"/>
        </w:rPr>
      </w:pPr>
    </w:p>
    <w:p w14:paraId="47648C9B" w14:textId="77777777" w:rsidR="00C227B7" w:rsidRPr="00C227B7" w:rsidRDefault="00C227B7" w:rsidP="00C227B7">
      <w:pPr>
        <w:rPr>
          <w:sz w:val="24"/>
          <w:szCs w:val="24"/>
        </w:rPr>
      </w:pPr>
    </w:p>
    <w:p w14:paraId="7772F996" w14:textId="77777777" w:rsidR="00C227B7" w:rsidRPr="00C227B7" w:rsidRDefault="00C227B7" w:rsidP="00C227B7">
      <w:pPr>
        <w:rPr>
          <w:sz w:val="24"/>
          <w:szCs w:val="24"/>
        </w:rPr>
      </w:pPr>
    </w:p>
    <w:p w14:paraId="10DDE32F" w14:textId="77777777" w:rsidR="00C227B7" w:rsidRPr="00C227B7" w:rsidRDefault="00C227B7" w:rsidP="00C227B7">
      <w:pPr>
        <w:rPr>
          <w:sz w:val="24"/>
          <w:szCs w:val="24"/>
        </w:rPr>
      </w:pPr>
    </w:p>
    <w:p w14:paraId="2B6146EF" w14:textId="77777777" w:rsidR="00C227B7" w:rsidRPr="00C227B7" w:rsidRDefault="00C227B7" w:rsidP="00C227B7">
      <w:pPr>
        <w:rPr>
          <w:sz w:val="24"/>
          <w:szCs w:val="24"/>
        </w:rPr>
      </w:pPr>
    </w:p>
    <w:p w14:paraId="4DEB15E4" w14:textId="77777777" w:rsidR="00C227B7" w:rsidRPr="00C227B7" w:rsidRDefault="00C227B7" w:rsidP="00C227B7">
      <w:pPr>
        <w:rPr>
          <w:sz w:val="24"/>
          <w:szCs w:val="24"/>
        </w:rPr>
      </w:pPr>
    </w:p>
    <w:p w14:paraId="4EB3A837" w14:textId="77777777" w:rsidR="00C227B7" w:rsidRPr="00C227B7" w:rsidRDefault="00C227B7" w:rsidP="00C227B7">
      <w:pPr>
        <w:rPr>
          <w:sz w:val="24"/>
          <w:szCs w:val="24"/>
        </w:rPr>
      </w:pPr>
    </w:p>
    <w:p w14:paraId="5D491E65" w14:textId="77777777" w:rsidR="00C227B7" w:rsidRPr="00C227B7" w:rsidRDefault="00C227B7" w:rsidP="00C227B7">
      <w:pPr>
        <w:rPr>
          <w:sz w:val="24"/>
          <w:szCs w:val="24"/>
        </w:rPr>
      </w:pPr>
    </w:p>
    <w:p w14:paraId="591FEF6B" w14:textId="77777777" w:rsidR="00C227B7" w:rsidRPr="00C227B7" w:rsidRDefault="00C227B7" w:rsidP="00C227B7">
      <w:pPr>
        <w:spacing w:line="240" w:lineRule="atLeast"/>
        <w:ind w:left="7080" w:firstLine="707"/>
        <w:jc w:val="right"/>
        <w:rPr>
          <w:sz w:val="24"/>
          <w:szCs w:val="24"/>
        </w:rPr>
      </w:pPr>
    </w:p>
    <w:p w14:paraId="3930B6D6" w14:textId="77777777" w:rsidR="00C227B7" w:rsidRDefault="00C227B7" w:rsidP="00C227B7">
      <w:pPr>
        <w:spacing w:line="240" w:lineRule="atLeast"/>
        <w:ind w:left="7080" w:firstLine="707"/>
        <w:jc w:val="right"/>
        <w:rPr>
          <w:sz w:val="24"/>
          <w:szCs w:val="24"/>
        </w:rPr>
      </w:pPr>
    </w:p>
    <w:p w14:paraId="72D45002" w14:textId="77777777" w:rsidR="00FC104F" w:rsidRDefault="00FC104F" w:rsidP="00C227B7">
      <w:pPr>
        <w:spacing w:line="240" w:lineRule="atLeast"/>
        <w:ind w:left="7080" w:firstLine="707"/>
        <w:jc w:val="right"/>
        <w:rPr>
          <w:sz w:val="24"/>
          <w:szCs w:val="24"/>
        </w:rPr>
      </w:pPr>
    </w:p>
    <w:p w14:paraId="560E5823" w14:textId="77777777" w:rsidR="00FC104F" w:rsidRPr="00C227B7" w:rsidRDefault="00FC104F" w:rsidP="00C227B7">
      <w:pPr>
        <w:spacing w:line="240" w:lineRule="atLeast"/>
        <w:ind w:left="7080" w:firstLine="707"/>
        <w:jc w:val="right"/>
        <w:rPr>
          <w:sz w:val="24"/>
          <w:szCs w:val="24"/>
        </w:rPr>
      </w:pPr>
    </w:p>
    <w:p w14:paraId="1CE2F6DA" w14:textId="77777777" w:rsidR="00C227B7" w:rsidRPr="00C227B7" w:rsidRDefault="00C227B7" w:rsidP="00C227B7">
      <w:pPr>
        <w:spacing w:line="240" w:lineRule="atLeast"/>
        <w:ind w:left="7080" w:firstLine="707"/>
        <w:jc w:val="right"/>
        <w:rPr>
          <w:sz w:val="24"/>
          <w:szCs w:val="24"/>
        </w:rPr>
      </w:pPr>
    </w:p>
    <w:p w14:paraId="4A24CB22" w14:textId="77777777" w:rsidR="00C227B7" w:rsidRPr="00C227B7" w:rsidRDefault="00C227B7" w:rsidP="00C227B7">
      <w:pPr>
        <w:spacing w:line="240" w:lineRule="atLeast"/>
        <w:ind w:left="7080" w:firstLine="707"/>
        <w:jc w:val="right"/>
        <w:rPr>
          <w:sz w:val="24"/>
          <w:szCs w:val="24"/>
        </w:rPr>
      </w:pPr>
      <w:r w:rsidRPr="00C227B7">
        <w:rPr>
          <w:sz w:val="24"/>
          <w:szCs w:val="24"/>
        </w:rPr>
        <w:t>Приложение № 4</w:t>
      </w:r>
    </w:p>
    <w:p w14:paraId="0091AB33" w14:textId="77777777" w:rsidR="00C227B7" w:rsidRPr="00C227B7" w:rsidRDefault="00C227B7" w:rsidP="00C227B7">
      <w:pPr>
        <w:spacing w:line="240" w:lineRule="atLeast"/>
        <w:jc w:val="right"/>
        <w:rPr>
          <w:sz w:val="24"/>
          <w:szCs w:val="24"/>
        </w:rPr>
      </w:pPr>
      <w:r w:rsidRPr="00C227B7">
        <w:rPr>
          <w:sz w:val="24"/>
          <w:szCs w:val="24"/>
        </w:rPr>
        <w:tab/>
        <w:t>к Договору № СНГС-</w:t>
      </w:r>
      <w:proofErr w:type="spellStart"/>
      <w:r w:rsidRPr="00C227B7">
        <w:rPr>
          <w:sz w:val="24"/>
          <w:szCs w:val="24"/>
        </w:rPr>
        <w:t>ОТиПБ</w:t>
      </w:r>
      <w:proofErr w:type="spellEnd"/>
      <w:r w:rsidRPr="00C227B7">
        <w:rPr>
          <w:sz w:val="24"/>
          <w:szCs w:val="24"/>
        </w:rPr>
        <w:t>-________ от «____» _________ 2025 г.</w:t>
      </w:r>
    </w:p>
    <w:p w14:paraId="6F6180D1" w14:textId="77777777" w:rsidR="00C227B7" w:rsidRPr="00C227B7" w:rsidRDefault="00C227B7" w:rsidP="00C227B7">
      <w:pPr>
        <w:spacing w:line="240" w:lineRule="atLeast"/>
        <w:jc w:val="right"/>
        <w:rPr>
          <w:sz w:val="24"/>
          <w:szCs w:val="24"/>
        </w:rPr>
      </w:pPr>
    </w:p>
    <w:p w14:paraId="0A97C219" w14:textId="77777777" w:rsidR="00C227B7" w:rsidRPr="00C227B7" w:rsidRDefault="00C227B7" w:rsidP="00C227B7">
      <w:pPr>
        <w:spacing w:line="240" w:lineRule="atLeast"/>
        <w:rPr>
          <w:sz w:val="24"/>
          <w:szCs w:val="24"/>
        </w:rPr>
      </w:pPr>
    </w:p>
    <w:p w14:paraId="7AFDF4F2" w14:textId="77777777" w:rsidR="00C227B7" w:rsidRPr="00C227B7" w:rsidRDefault="00C227B7" w:rsidP="00C227B7">
      <w:pPr>
        <w:spacing w:line="240" w:lineRule="atLeast"/>
        <w:jc w:val="center"/>
        <w:outlineLvl w:val="0"/>
        <w:rPr>
          <w:b/>
          <w:sz w:val="24"/>
          <w:szCs w:val="24"/>
        </w:rPr>
      </w:pPr>
      <w:r w:rsidRPr="00C227B7">
        <w:rPr>
          <w:b/>
          <w:sz w:val="24"/>
          <w:szCs w:val="24"/>
        </w:rPr>
        <w:t xml:space="preserve">Акт приемки </w:t>
      </w:r>
    </w:p>
    <w:p w14:paraId="7BAAED22" w14:textId="77777777" w:rsidR="00C227B7" w:rsidRPr="00C227B7" w:rsidRDefault="00C227B7" w:rsidP="00C227B7">
      <w:pPr>
        <w:spacing w:line="240" w:lineRule="atLeast"/>
        <w:jc w:val="center"/>
        <w:outlineLvl w:val="0"/>
        <w:rPr>
          <w:b/>
          <w:sz w:val="24"/>
          <w:szCs w:val="24"/>
        </w:rPr>
      </w:pPr>
      <w:r w:rsidRPr="00C227B7">
        <w:rPr>
          <w:b/>
          <w:sz w:val="24"/>
          <w:szCs w:val="24"/>
        </w:rPr>
        <w:t>____ этапа работ</w:t>
      </w:r>
    </w:p>
    <w:p w14:paraId="6758300E" w14:textId="77777777" w:rsidR="00C227B7" w:rsidRPr="00C227B7" w:rsidRDefault="00C227B7" w:rsidP="00C227B7">
      <w:pPr>
        <w:spacing w:line="240" w:lineRule="atLeast"/>
        <w:jc w:val="center"/>
        <w:outlineLvl w:val="0"/>
        <w:rPr>
          <w:sz w:val="24"/>
          <w:szCs w:val="24"/>
        </w:rPr>
      </w:pPr>
      <w:r w:rsidRPr="00C227B7">
        <w:rPr>
          <w:sz w:val="24"/>
          <w:szCs w:val="24"/>
        </w:rPr>
        <w:t xml:space="preserve">по Договору на экспертизу промышленной безопасности </w:t>
      </w:r>
      <w:r w:rsidRPr="00C227B7">
        <w:rPr>
          <w:bCs/>
          <w:sz w:val="24"/>
          <w:szCs w:val="24"/>
        </w:rPr>
        <w:t>Объектов.</w:t>
      </w:r>
    </w:p>
    <w:p w14:paraId="3D3868EB" w14:textId="77777777" w:rsidR="00C227B7" w:rsidRPr="00C227B7" w:rsidRDefault="00C227B7" w:rsidP="00C227B7">
      <w:pPr>
        <w:spacing w:line="240" w:lineRule="atLeast"/>
        <w:jc w:val="center"/>
        <w:outlineLvl w:val="0"/>
        <w:rPr>
          <w:sz w:val="24"/>
          <w:szCs w:val="24"/>
        </w:rPr>
      </w:pPr>
      <w:r w:rsidRPr="00C227B7">
        <w:rPr>
          <w:sz w:val="24"/>
          <w:szCs w:val="24"/>
        </w:rPr>
        <w:t>№ _________________________ от «___» __________ 20__ г.</w:t>
      </w:r>
    </w:p>
    <w:p w14:paraId="381DE56D" w14:textId="77777777" w:rsidR="00C227B7" w:rsidRPr="00C227B7" w:rsidRDefault="00C227B7" w:rsidP="00C227B7">
      <w:pPr>
        <w:spacing w:line="240" w:lineRule="atLeast"/>
        <w:jc w:val="center"/>
        <w:outlineLvl w:val="0"/>
        <w:rPr>
          <w:sz w:val="24"/>
          <w:szCs w:val="24"/>
        </w:rPr>
      </w:pPr>
      <w:r w:rsidRPr="00C227B7">
        <w:rPr>
          <w:sz w:val="24"/>
          <w:szCs w:val="24"/>
        </w:rPr>
        <w:t>составлен «__» __________ 20___г.</w:t>
      </w:r>
    </w:p>
    <w:p w14:paraId="6DF74935" w14:textId="77777777" w:rsidR="00C227B7" w:rsidRPr="00C227B7" w:rsidRDefault="00C227B7" w:rsidP="00C227B7">
      <w:pPr>
        <w:spacing w:line="240" w:lineRule="atLeast"/>
        <w:jc w:val="center"/>
        <w:rPr>
          <w:sz w:val="24"/>
          <w:szCs w:val="24"/>
        </w:rPr>
      </w:pPr>
    </w:p>
    <w:p w14:paraId="42C06273" w14:textId="77777777" w:rsidR="00C227B7" w:rsidRPr="00C227B7" w:rsidRDefault="00C227B7" w:rsidP="00C227B7">
      <w:pPr>
        <w:tabs>
          <w:tab w:val="left" w:pos="735"/>
        </w:tabs>
        <w:spacing w:line="240" w:lineRule="atLeast"/>
        <w:rPr>
          <w:sz w:val="24"/>
          <w:szCs w:val="24"/>
        </w:rPr>
      </w:pPr>
      <w:r w:rsidRPr="00C227B7">
        <w:rPr>
          <w:sz w:val="24"/>
          <w:szCs w:val="24"/>
        </w:rPr>
        <w:tab/>
        <w:t>Мы, нижеподписавшиеся, от лица ПОДРЯДЧИКА, ___________________________________, с одной стороны, и от лица ЗАКАЗЧИК ___________________________________, с другой стороны, составили акт о том, что работы по ____ этапу выполнены и в надлежащем порядке оформлены.</w:t>
      </w:r>
    </w:p>
    <w:p w14:paraId="698DBAB4" w14:textId="77777777" w:rsidR="00C227B7" w:rsidRPr="00C227B7" w:rsidRDefault="00C227B7" w:rsidP="00C227B7">
      <w:pPr>
        <w:spacing w:line="240" w:lineRule="atLeast"/>
        <w:ind w:firstLine="709"/>
        <w:rPr>
          <w:sz w:val="24"/>
          <w:szCs w:val="24"/>
        </w:rPr>
      </w:pPr>
      <w:r w:rsidRPr="00C227B7">
        <w:rPr>
          <w:sz w:val="24"/>
          <w:szCs w:val="24"/>
        </w:rPr>
        <w:t xml:space="preserve">Краткое описание работ: </w:t>
      </w:r>
    </w:p>
    <w:p w14:paraId="7D407EED" w14:textId="77777777" w:rsidR="00C227B7" w:rsidRPr="00C227B7" w:rsidRDefault="00C227B7" w:rsidP="00C227B7">
      <w:pPr>
        <w:spacing w:line="240" w:lineRule="atLeast"/>
        <w:ind w:firstLine="709"/>
        <w:rPr>
          <w:b/>
          <w:sz w:val="24"/>
          <w:szCs w:val="24"/>
        </w:rPr>
      </w:pPr>
      <w:r w:rsidRPr="00C227B7">
        <w:rPr>
          <w:b/>
          <w:sz w:val="24"/>
          <w:szCs w:val="24"/>
        </w:rPr>
        <w:t>Экспертиза промышленной безопасности:</w:t>
      </w:r>
    </w:p>
    <w:tbl>
      <w:tblPr>
        <w:tblW w:w="1018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564"/>
        <w:gridCol w:w="2081"/>
        <w:gridCol w:w="3002"/>
        <w:gridCol w:w="2410"/>
        <w:gridCol w:w="2126"/>
      </w:tblGrid>
      <w:tr w:rsidR="00C227B7" w:rsidRPr="00C227B7" w14:paraId="4472275B" w14:textId="77777777" w:rsidTr="00FC56D5">
        <w:trPr>
          <w:trHeight w:val="788"/>
        </w:trPr>
        <w:tc>
          <w:tcPr>
            <w:tcW w:w="564" w:type="dxa"/>
            <w:shd w:val="clear" w:color="auto" w:fill="auto"/>
          </w:tcPr>
          <w:p w14:paraId="2E524DC0" w14:textId="77777777" w:rsidR="00C227B7" w:rsidRPr="00C227B7" w:rsidRDefault="00C227B7" w:rsidP="00C227B7">
            <w:pPr>
              <w:spacing w:line="240" w:lineRule="atLeast"/>
              <w:ind w:firstLine="0"/>
              <w:jc w:val="center"/>
              <w:rPr>
                <w:sz w:val="24"/>
                <w:szCs w:val="24"/>
              </w:rPr>
            </w:pPr>
            <w:r w:rsidRPr="00C227B7">
              <w:rPr>
                <w:sz w:val="24"/>
                <w:szCs w:val="24"/>
              </w:rPr>
              <w:t>№ п/п</w:t>
            </w:r>
          </w:p>
        </w:tc>
        <w:tc>
          <w:tcPr>
            <w:tcW w:w="2081" w:type="dxa"/>
            <w:shd w:val="clear" w:color="auto" w:fill="auto"/>
          </w:tcPr>
          <w:p w14:paraId="267D77C6" w14:textId="77777777" w:rsidR="00C227B7" w:rsidRPr="00C227B7" w:rsidRDefault="00C227B7" w:rsidP="00C227B7">
            <w:pPr>
              <w:spacing w:line="240" w:lineRule="atLeast"/>
              <w:ind w:firstLine="0"/>
              <w:jc w:val="center"/>
              <w:rPr>
                <w:sz w:val="24"/>
                <w:szCs w:val="24"/>
              </w:rPr>
            </w:pPr>
            <w:r w:rsidRPr="00C227B7">
              <w:rPr>
                <w:sz w:val="24"/>
                <w:szCs w:val="24"/>
              </w:rPr>
              <w:t>Наименование филиала нефтебазы</w:t>
            </w:r>
          </w:p>
        </w:tc>
        <w:tc>
          <w:tcPr>
            <w:tcW w:w="3002" w:type="dxa"/>
            <w:shd w:val="clear" w:color="auto" w:fill="auto"/>
          </w:tcPr>
          <w:p w14:paraId="3668A32C" w14:textId="77777777" w:rsidR="00C227B7" w:rsidRPr="00C227B7" w:rsidRDefault="00C227B7" w:rsidP="00C227B7">
            <w:pPr>
              <w:spacing w:line="240" w:lineRule="atLeast"/>
              <w:ind w:firstLine="0"/>
              <w:jc w:val="center"/>
              <w:rPr>
                <w:sz w:val="24"/>
                <w:szCs w:val="24"/>
              </w:rPr>
            </w:pPr>
            <w:r w:rsidRPr="00C227B7">
              <w:rPr>
                <w:sz w:val="24"/>
                <w:szCs w:val="24"/>
              </w:rPr>
              <w:t>Тип, наименование и номер Объекта</w:t>
            </w:r>
          </w:p>
        </w:tc>
        <w:tc>
          <w:tcPr>
            <w:tcW w:w="2410" w:type="dxa"/>
            <w:shd w:val="clear" w:color="auto" w:fill="auto"/>
          </w:tcPr>
          <w:p w14:paraId="6748AA52" w14:textId="77777777" w:rsidR="00C227B7" w:rsidRPr="00C227B7" w:rsidRDefault="00C227B7" w:rsidP="00C227B7">
            <w:pPr>
              <w:spacing w:line="240" w:lineRule="atLeast"/>
              <w:ind w:firstLine="0"/>
              <w:jc w:val="center"/>
              <w:rPr>
                <w:sz w:val="24"/>
                <w:szCs w:val="24"/>
              </w:rPr>
            </w:pPr>
            <w:r w:rsidRPr="00C227B7">
              <w:rPr>
                <w:sz w:val="24"/>
                <w:szCs w:val="24"/>
              </w:rPr>
              <w:t>Стоимость ЭПБ, руб. за ед. без учета НДС</w:t>
            </w:r>
          </w:p>
        </w:tc>
        <w:tc>
          <w:tcPr>
            <w:tcW w:w="2126" w:type="dxa"/>
          </w:tcPr>
          <w:p w14:paraId="69BAF5BC" w14:textId="77777777" w:rsidR="00C227B7" w:rsidRPr="00C227B7" w:rsidRDefault="00C227B7" w:rsidP="00C227B7">
            <w:pPr>
              <w:spacing w:line="240" w:lineRule="atLeast"/>
              <w:ind w:firstLine="0"/>
              <w:jc w:val="center"/>
              <w:rPr>
                <w:sz w:val="24"/>
                <w:szCs w:val="24"/>
              </w:rPr>
            </w:pPr>
            <w:r w:rsidRPr="00C227B7">
              <w:rPr>
                <w:sz w:val="24"/>
                <w:szCs w:val="24"/>
              </w:rPr>
              <w:t>Стоимость ЭПБ, руб. за ед. с учетом НДС</w:t>
            </w:r>
          </w:p>
        </w:tc>
      </w:tr>
      <w:tr w:rsidR="00C227B7" w:rsidRPr="00C227B7" w14:paraId="3358C0DD" w14:textId="77777777" w:rsidTr="00FC56D5">
        <w:trPr>
          <w:trHeight w:val="378"/>
        </w:trPr>
        <w:tc>
          <w:tcPr>
            <w:tcW w:w="564" w:type="dxa"/>
            <w:shd w:val="clear" w:color="auto" w:fill="auto"/>
          </w:tcPr>
          <w:p w14:paraId="6A5CA3C6" w14:textId="77777777" w:rsidR="00C227B7" w:rsidRPr="00C227B7" w:rsidRDefault="00C227B7" w:rsidP="00C227B7">
            <w:pPr>
              <w:spacing w:line="240" w:lineRule="atLeast"/>
              <w:ind w:hanging="76"/>
              <w:jc w:val="center"/>
              <w:rPr>
                <w:sz w:val="24"/>
                <w:szCs w:val="24"/>
              </w:rPr>
            </w:pPr>
            <w:r w:rsidRPr="00C227B7">
              <w:rPr>
                <w:sz w:val="24"/>
                <w:szCs w:val="24"/>
              </w:rPr>
              <w:t>1</w:t>
            </w:r>
          </w:p>
        </w:tc>
        <w:tc>
          <w:tcPr>
            <w:tcW w:w="2081" w:type="dxa"/>
            <w:vMerge w:val="restart"/>
            <w:shd w:val="clear" w:color="auto" w:fill="auto"/>
          </w:tcPr>
          <w:p w14:paraId="7F03DB56" w14:textId="77777777" w:rsidR="00C227B7" w:rsidRPr="00C227B7" w:rsidRDefault="00C227B7" w:rsidP="00C227B7">
            <w:pPr>
              <w:spacing w:line="240" w:lineRule="atLeast"/>
              <w:rPr>
                <w:sz w:val="24"/>
                <w:szCs w:val="24"/>
              </w:rPr>
            </w:pPr>
          </w:p>
        </w:tc>
        <w:tc>
          <w:tcPr>
            <w:tcW w:w="3002" w:type="dxa"/>
            <w:shd w:val="clear" w:color="auto" w:fill="auto"/>
          </w:tcPr>
          <w:p w14:paraId="52026E79" w14:textId="77777777" w:rsidR="00C227B7" w:rsidRPr="00C227B7" w:rsidRDefault="00C227B7" w:rsidP="00C227B7">
            <w:pPr>
              <w:spacing w:line="240" w:lineRule="atLeast"/>
              <w:rPr>
                <w:sz w:val="24"/>
                <w:szCs w:val="24"/>
              </w:rPr>
            </w:pPr>
          </w:p>
        </w:tc>
        <w:tc>
          <w:tcPr>
            <w:tcW w:w="2410" w:type="dxa"/>
            <w:shd w:val="clear" w:color="auto" w:fill="auto"/>
          </w:tcPr>
          <w:p w14:paraId="4254F817" w14:textId="77777777" w:rsidR="00C227B7" w:rsidRPr="00C227B7" w:rsidRDefault="00C227B7" w:rsidP="00C227B7">
            <w:pPr>
              <w:spacing w:line="240" w:lineRule="atLeast"/>
              <w:jc w:val="center"/>
              <w:rPr>
                <w:sz w:val="24"/>
                <w:szCs w:val="24"/>
              </w:rPr>
            </w:pPr>
          </w:p>
        </w:tc>
        <w:tc>
          <w:tcPr>
            <w:tcW w:w="2126" w:type="dxa"/>
          </w:tcPr>
          <w:p w14:paraId="50BE65EB" w14:textId="77777777" w:rsidR="00C227B7" w:rsidRPr="00C227B7" w:rsidRDefault="00C227B7" w:rsidP="00C227B7">
            <w:pPr>
              <w:spacing w:line="240" w:lineRule="atLeast"/>
              <w:jc w:val="center"/>
              <w:rPr>
                <w:sz w:val="24"/>
                <w:szCs w:val="24"/>
              </w:rPr>
            </w:pPr>
          </w:p>
        </w:tc>
      </w:tr>
      <w:tr w:rsidR="00C227B7" w:rsidRPr="00C227B7" w14:paraId="172EACF2" w14:textId="77777777" w:rsidTr="00FC56D5">
        <w:trPr>
          <w:trHeight w:val="65"/>
        </w:trPr>
        <w:tc>
          <w:tcPr>
            <w:tcW w:w="564" w:type="dxa"/>
            <w:shd w:val="clear" w:color="auto" w:fill="auto"/>
          </w:tcPr>
          <w:p w14:paraId="6EEBA59D" w14:textId="77777777" w:rsidR="00C227B7" w:rsidRPr="00C227B7" w:rsidRDefault="00C227B7" w:rsidP="00C227B7">
            <w:pPr>
              <w:spacing w:line="240" w:lineRule="atLeast"/>
              <w:ind w:hanging="76"/>
              <w:jc w:val="center"/>
              <w:rPr>
                <w:sz w:val="24"/>
                <w:szCs w:val="24"/>
              </w:rPr>
            </w:pPr>
            <w:r w:rsidRPr="00C227B7">
              <w:rPr>
                <w:sz w:val="24"/>
                <w:szCs w:val="24"/>
              </w:rPr>
              <w:t>2</w:t>
            </w:r>
          </w:p>
        </w:tc>
        <w:tc>
          <w:tcPr>
            <w:tcW w:w="2081" w:type="dxa"/>
            <w:vMerge/>
            <w:shd w:val="clear" w:color="auto" w:fill="auto"/>
          </w:tcPr>
          <w:p w14:paraId="613D753D" w14:textId="77777777" w:rsidR="00C227B7" w:rsidRPr="00C227B7" w:rsidRDefault="00C227B7" w:rsidP="00C227B7">
            <w:pPr>
              <w:spacing w:line="240" w:lineRule="atLeast"/>
              <w:rPr>
                <w:sz w:val="24"/>
                <w:szCs w:val="24"/>
              </w:rPr>
            </w:pPr>
          </w:p>
        </w:tc>
        <w:tc>
          <w:tcPr>
            <w:tcW w:w="3002" w:type="dxa"/>
            <w:shd w:val="clear" w:color="auto" w:fill="auto"/>
          </w:tcPr>
          <w:p w14:paraId="0DC79315" w14:textId="77777777" w:rsidR="00C227B7" w:rsidRPr="00C227B7" w:rsidRDefault="00C227B7" w:rsidP="00C227B7">
            <w:pPr>
              <w:spacing w:line="240" w:lineRule="atLeast"/>
              <w:rPr>
                <w:sz w:val="24"/>
                <w:szCs w:val="24"/>
              </w:rPr>
            </w:pPr>
          </w:p>
        </w:tc>
        <w:tc>
          <w:tcPr>
            <w:tcW w:w="2410" w:type="dxa"/>
            <w:shd w:val="clear" w:color="auto" w:fill="auto"/>
          </w:tcPr>
          <w:p w14:paraId="3C625203" w14:textId="77777777" w:rsidR="00C227B7" w:rsidRPr="00C227B7" w:rsidRDefault="00C227B7" w:rsidP="00C227B7">
            <w:pPr>
              <w:spacing w:line="240" w:lineRule="atLeast"/>
              <w:jc w:val="center"/>
              <w:rPr>
                <w:iCs/>
                <w:sz w:val="24"/>
                <w:szCs w:val="24"/>
              </w:rPr>
            </w:pPr>
          </w:p>
        </w:tc>
        <w:tc>
          <w:tcPr>
            <w:tcW w:w="2126" w:type="dxa"/>
          </w:tcPr>
          <w:p w14:paraId="22F11E93" w14:textId="77777777" w:rsidR="00C227B7" w:rsidRPr="00C227B7" w:rsidRDefault="00C227B7" w:rsidP="00C227B7">
            <w:pPr>
              <w:spacing w:line="240" w:lineRule="atLeast"/>
              <w:jc w:val="center"/>
              <w:rPr>
                <w:iCs/>
                <w:sz w:val="24"/>
                <w:szCs w:val="24"/>
              </w:rPr>
            </w:pPr>
          </w:p>
        </w:tc>
      </w:tr>
      <w:tr w:rsidR="00C227B7" w:rsidRPr="00C227B7" w14:paraId="7077092C" w14:textId="77777777" w:rsidTr="00FC56D5">
        <w:trPr>
          <w:trHeight w:val="315"/>
        </w:trPr>
        <w:tc>
          <w:tcPr>
            <w:tcW w:w="564" w:type="dxa"/>
            <w:shd w:val="clear" w:color="auto" w:fill="auto"/>
          </w:tcPr>
          <w:p w14:paraId="74AD7496" w14:textId="77777777" w:rsidR="00C227B7" w:rsidRPr="00C227B7" w:rsidRDefault="00C227B7" w:rsidP="00C227B7">
            <w:pPr>
              <w:spacing w:line="240" w:lineRule="atLeast"/>
              <w:rPr>
                <w:sz w:val="24"/>
                <w:szCs w:val="24"/>
              </w:rPr>
            </w:pPr>
          </w:p>
        </w:tc>
        <w:tc>
          <w:tcPr>
            <w:tcW w:w="5083" w:type="dxa"/>
            <w:gridSpan w:val="2"/>
            <w:shd w:val="clear" w:color="auto" w:fill="auto"/>
          </w:tcPr>
          <w:p w14:paraId="3D5E92EE" w14:textId="77777777" w:rsidR="00C227B7" w:rsidRPr="00C227B7" w:rsidRDefault="00C227B7" w:rsidP="00C227B7">
            <w:pPr>
              <w:spacing w:line="240" w:lineRule="atLeast"/>
              <w:rPr>
                <w:sz w:val="24"/>
                <w:szCs w:val="24"/>
              </w:rPr>
            </w:pPr>
            <w:r w:rsidRPr="00C227B7">
              <w:rPr>
                <w:sz w:val="24"/>
                <w:szCs w:val="24"/>
              </w:rPr>
              <w:t>ИТОГО:</w:t>
            </w:r>
          </w:p>
        </w:tc>
        <w:tc>
          <w:tcPr>
            <w:tcW w:w="2410" w:type="dxa"/>
            <w:shd w:val="clear" w:color="auto" w:fill="auto"/>
          </w:tcPr>
          <w:p w14:paraId="703798CA" w14:textId="77777777" w:rsidR="00C227B7" w:rsidRPr="00C227B7" w:rsidRDefault="00C227B7" w:rsidP="00C227B7">
            <w:pPr>
              <w:spacing w:line="240" w:lineRule="atLeast"/>
              <w:jc w:val="center"/>
              <w:rPr>
                <w:b/>
                <w:sz w:val="24"/>
                <w:szCs w:val="24"/>
              </w:rPr>
            </w:pPr>
          </w:p>
        </w:tc>
        <w:tc>
          <w:tcPr>
            <w:tcW w:w="2126" w:type="dxa"/>
          </w:tcPr>
          <w:p w14:paraId="1FED5F8B" w14:textId="77777777" w:rsidR="00C227B7" w:rsidRPr="00C227B7" w:rsidRDefault="00C227B7" w:rsidP="00C227B7">
            <w:pPr>
              <w:spacing w:line="240" w:lineRule="atLeast"/>
              <w:jc w:val="center"/>
              <w:rPr>
                <w:b/>
                <w:sz w:val="24"/>
                <w:szCs w:val="24"/>
              </w:rPr>
            </w:pPr>
          </w:p>
        </w:tc>
      </w:tr>
    </w:tbl>
    <w:p w14:paraId="21A7C73C" w14:textId="77777777" w:rsidR="00C227B7" w:rsidRPr="00C227B7" w:rsidRDefault="00C227B7" w:rsidP="00C227B7">
      <w:pPr>
        <w:spacing w:line="240" w:lineRule="atLeast"/>
        <w:ind w:firstLine="709"/>
        <w:rPr>
          <w:sz w:val="24"/>
          <w:szCs w:val="24"/>
        </w:rPr>
      </w:pPr>
    </w:p>
    <w:p w14:paraId="3C931227" w14:textId="77777777" w:rsidR="00C227B7" w:rsidRPr="00C227B7" w:rsidRDefault="00C227B7" w:rsidP="00C227B7">
      <w:pPr>
        <w:spacing w:line="240" w:lineRule="atLeast"/>
        <w:ind w:firstLine="709"/>
        <w:rPr>
          <w:sz w:val="24"/>
          <w:szCs w:val="24"/>
        </w:rPr>
      </w:pPr>
      <w:r w:rsidRPr="00C227B7">
        <w:rPr>
          <w:sz w:val="24"/>
          <w:szCs w:val="24"/>
        </w:rPr>
        <w:t>Настоящий акт является основанием для закрытия выполненных работ ____ этапа.</w:t>
      </w:r>
    </w:p>
    <w:p w14:paraId="712C3556" w14:textId="77777777" w:rsidR="00C227B7" w:rsidRPr="00C227B7" w:rsidRDefault="00C227B7" w:rsidP="00C227B7">
      <w:pPr>
        <w:spacing w:line="240" w:lineRule="atLeast"/>
        <w:ind w:firstLine="709"/>
        <w:rPr>
          <w:sz w:val="24"/>
          <w:szCs w:val="24"/>
        </w:rPr>
      </w:pPr>
      <w:r w:rsidRPr="00C227B7">
        <w:rPr>
          <w:sz w:val="24"/>
          <w:szCs w:val="24"/>
        </w:rPr>
        <w:t>Всего к оплате согласно счету ПОДРЯДЧИКА _______________________________ (____________________________________) рубля _______________ коп., в том числе НДС 20%, в размере ________________________ руб. / НДС не предусмотрен (в связи с упрощенной системой налогообложения), согласно счету Подрядчика.</w:t>
      </w:r>
    </w:p>
    <w:p w14:paraId="480715E9" w14:textId="77777777" w:rsidR="00C227B7" w:rsidRPr="00C227B7" w:rsidRDefault="00C227B7" w:rsidP="00C227B7">
      <w:pPr>
        <w:spacing w:line="240" w:lineRule="atLeast"/>
        <w:ind w:firstLine="709"/>
        <w:rPr>
          <w:sz w:val="24"/>
          <w:szCs w:val="24"/>
        </w:rPr>
      </w:pPr>
      <w:r w:rsidRPr="00C227B7">
        <w:rPr>
          <w:sz w:val="24"/>
          <w:szCs w:val="24"/>
        </w:rPr>
        <w:t>Взаимных претензий Стороны не имеют.</w:t>
      </w:r>
    </w:p>
    <w:p w14:paraId="52E05440" w14:textId="77777777" w:rsidR="00C227B7" w:rsidRPr="00C227B7" w:rsidRDefault="00C227B7" w:rsidP="00C227B7">
      <w:pPr>
        <w:spacing w:line="240" w:lineRule="atLeast"/>
        <w:ind w:firstLine="900"/>
        <w:rPr>
          <w:sz w:val="24"/>
          <w:szCs w:val="24"/>
        </w:rPr>
      </w:pPr>
    </w:p>
    <w:p w14:paraId="030CF578" w14:textId="77777777" w:rsidR="00C227B7" w:rsidRPr="00C227B7" w:rsidRDefault="00C227B7" w:rsidP="00C227B7">
      <w:pPr>
        <w:spacing w:line="240" w:lineRule="atLeast"/>
        <w:ind w:firstLine="900"/>
        <w:rPr>
          <w:sz w:val="24"/>
          <w:szCs w:val="24"/>
        </w:rPr>
      </w:pPr>
    </w:p>
    <w:p w14:paraId="2331A462" w14:textId="77777777" w:rsidR="00C227B7" w:rsidRPr="00C227B7" w:rsidRDefault="00C227B7" w:rsidP="00C227B7">
      <w:pPr>
        <w:spacing w:line="240" w:lineRule="atLeast"/>
        <w:ind w:firstLine="900"/>
        <w:rPr>
          <w:sz w:val="24"/>
          <w:szCs w:val="24"/>
        </w:rPr>
      </w:pPr>
    </w:p>
    <w:tbl>
      <w:tblPr>
        <w:tblW w:w="0" w:type="auto"/>
        <w:tblLook w:val="01E0" w:firstRow="1" w:lastRow="1" w:firstColumn="1" w:lastColumn="1" w:noHBand="0" w:noVBand="0"/>
      </w:tblPr>
      <w:tblGrid>
        <w:gridCol w:w="4781"/>
        <w:gridCol w:w="4790"/>
      </w:tblGrid>
      <w:tr w:rsidR="00C227B7" w:rsidRPr="00C227B7" w14:paraId="4F7B549E" w14:textId="77777777" w:rsidTr="00FC56D5">
        <w:tc>
          <w:tcPr>
            <w:tcW w:w="4781" w:type="dxa"/>
          </w:tcPr>
          <w:p w14:paraId="427C0863" w14:textId="77777777" w:rsidR="00C227B7" w:rsidRPr="00C227B7" w:rsidRDefault="00C227B7" w:rsidP="00C227B7">
            <w:pPr>
              <w:spacing w:line="240" w:lineRule="atLeast"/>
              <w:rPr>
                <w:sz w:val="24"/>
                <w:szCs w:val="24"/>
              </w:rPr>
            </w:pPr>
            <w:r w:rsidRPr="00C227B7">
              <w:rPr>
                <w:b/>
                <w:sz w:val="24"/>
                <w:szCs w:val="24"/>
              </w:rPr>
              <w:t>Работу сдал ПОДРЯДЧИК:</w:t>
            </w:r>
          </w:p>
        </w:tc>
        <w:tc>
          <w:tcPr>
            <w:tcW w:w="4790" w:type="dxa"/>
          </w:tcPr>
          <w:p w14:paraId="2B5AA511" w14:textId="77777777" w:rsidR="00C227B7" w:rsidRPr="00C227B7" w:rsidRDefault="00C227B7" w:rsidP="00C227B7">
            <w:pPr>
              <w:spacing w:line="240" w:lineRule="atLeast"/>
              <w:rPr>
                <w:sz w:val="24"/>
                <w:szCs w:val="24"/>
              </w:rPr>
            </w:pPr>
            <w:r w:rsidRPr="00C227B7">
              <w:rPr>
                <w:b/>
                <w:sz w:val="24"/>
                <w:szCs w:val="24"/>
              </w:rPr>
              <w:t>Работу принял ЗАКАЗЧИК</w:t>
            </w:r>
          </w:p>
        </w:tc>
      </w:tr>
      <w:tr w:rsidR="00C227B7" w:rsidRPr="00C227B7" w14:paraId="32F2EF32" w14:textId="77777777" w:rsidTr="00FC56D5">
        <w:tc>
          <w:tcPr>
            <w:tcW w:w="4781" w:type="dxa"/>
          </w:tcPr>
          <w:p w14:paraId="496A0A43" w14:textId="77777777" w:rsidR="00C227B7" w:rsidRPr="00C227B7" w:rsidRDefault="00C227B7" w:rsidP="00C227B7">
            <w:pPr>
              <w:spacing w:line="240" w:lineRule="atLeast"/>
              <w:rPr>
                <w:sz w:val="24"/>
                <w:szCs w:val="24"/>
              </w:rPr>
            </w:pPr>
          </w:p>
          <w:p w14:paraId="04189684" w14:textId="77777777" w:rsidR="00C227B7" w:rsidRPr="00C227B7" w:rsidRDefault="00C227B7" w:rsidP="00C227B7">
            <w:pPr>
              <w:spacing w:line="240" w:lineRule="atLeast"/>
              <w:rPr>
                <w:sz w:val="24"/>
                <w:szCs w:val="24"/>
              </w:rPr>
            </w:pPr>
          </w:p>
          <w:p w14:paraId="3E530831" w14:textId="77777777" w:rsidR="00C227B7" w:rsidRPr="00C227B7" w:rsidRDefault="00C227B7" w:rsidP="00C227B7">
            <w:pPr>
              <w:spacing w:line="240" w:lineRule="atLeast"/>
              <w:rPr>
                <w:sz w:val="24"/>
                <w:szCs w:val="24"/>
              </w:rPr>
            </w:pPr>
            <w:r w:rsidRPr="00C227B7">
              <w:rPr>
                <w:sz w:val="24"/>
                <w:szCs w:val="24"/>
              </w:rPr>
              <w:t>______________/_________________/</w:t>
            </w:r>
          </w:p>
        </w:tc>
        <w:tc>
          <w:tcPr>
            <w:tcW w:w="4790" w:type="dxa"/>
          </w:tcPr>
          <w:p w14:paraId="126E0929" w14:textId="77777777" w:rsidR="00C227B7" w:rsidRPr="00C227B7" w:rsidRDefault="00C227B7" w:rsidP="00C227B7">
            <w:pPr>
              <w:spacing w:line="240" w:lineRule="atLeast"/>
              <w:rPr>
                <w:sz w:val="24"/>
                <w:szCs w:val="24"/>
              </w:rPr>
            </w:pPr>
          </w:p>
          <w:p w14:paraId="226216B4" w14:textId="77777777" w:rsidR="00C227B7" w:rsidRPr="00C227B7" w:rsidRDefault="00C227B7" w:rsidP="00C227B7">
            <w:pPr>
              <w:spacing w:line="240" w:lineRule="atLeast"/>
              <w:rPr>
                <w:sz w:val="24"/>
                <w:szCs w:val="24"/>
              </w:rPr>
            </w:pPr>
          </w:p>
          <w:p w14:paraId="280DC2B2" w14:textId="77777777" w:rsidR="00C227B7" w:rsidRPr="00C227B7" w:rsidRDefault="00C227B7" w:rsidP="00C227B7">
            <w:pPr>
              <w:spacing w:line="240" w:lineRule="atLeast"/>
              <w:rPr>
                <w:sz w:val="24"/>
                <w:szCs w:val="24"/>
              </w:rPr>
            </w:pPr>
            <w:r w:rsidRPr="00C227B7">
              <w:rPr>
                <w:sz w:val="24"/>
                <w:szCs w:val="24"/>
              </w:rPr>
              <w:t>_____________/__________________ /</w:t>
            </w:r>
          </w:p>
        </w:tc>
      </w:tr>
    </w:tbl>
    <w:p w14:paraId="2CCF2469" w14:textId="77777777" w:rsidR="00C227B7" w:rsidRPr="00C227B7" w:rsidRDefault="00C227B7" w:rsidP="00C227B7">
      <w:pPr>
        <w:spacing w:line="240" w:lineRule="atLeast"/>
        <w:rPr>
          <w:sz w:val="24"/>
          <w:szCs w:val="24"/>
        </w:rPr>
      </w:pPr>
    </w:p>
    <w:p w14:paraId="21B4A26B" w14:textId="77777777" w:rsidR="00C227B7" w:rsidRPr="00C227B7" w:rsidRDefault="00C227B7" w:rsidP="00C227B7">
      <w:pPr>
        <w:rPr>
          <w:sz w:val="24"/>
          <w:szCs w:val="24"/>
        </w:rPr>
      </w:pPr>
    </w:p>
    <w:p w14:paraId="29C7A748" w14:textId="77777777" w:rsidR="00C227B7" w:rsidRPr="00C227B7" w:rsidRDefault="00C227B7" w:rsidP="00C227B7">
      <w:pPr>
        <w:rPr>
          <w:sz w:val="24"/>
          <w:szCs w:val="24"/>
        </w:rPr>
      </w:pPr>
    </w:p>
    <w:p w14:paraId="6B6948C6" w14:textId="77777777" w:rsidR="00C227B7" w:rsidRPr="00C227B7" w:rsidRDefault="00C227B7" w:rsidP="00C227B7">
      <w:pPr>
        <w:rPr>
          <w:sz w:val="24"/>
          <w:szCs w:val="24"/>
        </w:rPr>
      </w:pPr>
    </w:p>
    <w:p w14:paraId="4119C90B" w14:textId="77777777" w:rsidR="00C227B7" w:rsidRPr="00C227B7" w:rsidRDefault="00C227B7" w:rsidP="00C227B7">
      <w:pPr>
        <w:rPr>
          <w:sz w:val="24"/>
          <w:szCs w:val="24"/>
        </w:rPr>
      </w:pPr>
    </w:p>
    <w:p w14:paraId="1542813E" w14:textId="77777777" w:rsidR="00C227B7" w:rsidRPr="00C227B7" w:rsidRDefault="00C227B7" w:rsidP="00C227B7">
      <w:pPr>
        <w:rPr>
          <w:sz w:val="24"/>
          <w:szCs w:val="24"/>
        </w:rPr>
      </w:pPr>
    </w:p>
    <w:p w14:paraId="3364DD9F" w14:textId="77777777" w:rsidR="00C227B7" w:rsidRPr="00C227B7" w:rsidRDefault="00C227B7" w:rsidP="00C227B7">
      <w:pPr>
        <w:rPr>
          <w:sz w:val="24"/>
          <w:szCs w:val="24"/>
        </w:rPr>
      </w:pPr>
    </w:p>
    <w:p w14:paraId="3F96FC25" w14:textId="77777777" w:rsidR="00C227B7" w:rsidRPr="00C227B7" w:rsidRDefault="00C227B7" w:rsidP="00C227B7">
      <w:pPr>
        <w:rPr>
          <w:sz w:val="24"/>
          <w:szCs w:val="24"/>
        </w:rPr>
      </w:pPr>
    </w:p>
    <w:p w14:paraId="1E53FA0D" w14:textId="77777777" w:rsidR="00C227B7" w:rsidRPr="00C227B7" w:rsidRDefault="00C227B7" w:rsidP="00C227B7">
      <w:pPr>
        <w:rPr>
          <w:sz w:val="24"/>
          <w:szCs w:val="24"/>
        </w:rPr>
      </w:pPr>
    </w:p>
    <w:p w14:paraId="16AC79B3" w14:textId="77777777" w:rsidR="00C227B7" w:rsidRDefault="00C227B7" w:rsidP="00C227B7">
      <w:pPr>
        <w:rPr>
          <w:sz w:val="24"/>
          <w:szCs w:val="24"/>
        </w:rPr>
      </w:pPr>
    </w:p>
    <w:p w14:paraId="7F580769" w14:textId="77777777" w:rsidR="00FC104F" w:rsidRDefault="00FC104F" w:rsidP="00C227B7">
      <w:pPr>
        <w:rPr>
          <w:sz w:val="24"/>
          <w:szCs w:val="24"/>
        </w:rPr>
      </w:pPr>
    </w:p>
    <w:p w14:paraId="6F213908" w14:textId="77777777" w:rsidR="00FC104F" w:rsidRPr="00C227B7" w:rsidRDefault="00FC104F" w:rsidP="00C227B7">
      <w:pPr>
        <w:rPr>
          <w:sz w:val="24"/>
          <w:szCs w:val="24"/>
        </w:rPr>
      </w:pPr>
    </w:p>
    <w:p w14:paraId="71C58B9C" w14:textId="77777777" w:rsidR="00C227B7" w:rsidRPr="00C227B7" w:rsidRDefault="00C227B7" w:rsidP="00C227B7">
      <w:pPr>
        <w:rPr>
          <w:sz w:val="24"/>
          <w:szCs w:val="24"/>
        </w:rPr>
      </w:pPr>
    </w:p>
    <w:p w14:paraId="4289D9BB" w14:textId="77777777" w:rsidR="00C227B7" w:rsidRPr="00C227B7" w:rsidRDefault="00C227B7" w:rsidP="00C227B7">
      <w:pPr>
        <w:rPr>
          <w:sz w:val="24"/>
          <w:szCs w:val="24"/>
        </w:rPr>
      </w:pPr>
    </w:p>
    <w:p w14:paraId="3D72B0BA" w14:textId="77777777" w:rsidR="00C227B7" w:rsidRPr="00C227B7" w:rsidRDefault="00C227B7" w:rsidP="00C227B7">
      <w:pPr>
        <w:ind w:left="7080" w:firstLine="707"/>
        <w:jc w:val="right"/>
        <w:rPr>
          <w:sz w:val="24"/>
          <w:szCs w:val="24"/>
        </w:rPr>
      </w:pPr>
      <w:r w:rsidRPr="00C227B7">
        <w:rPr>
          <w:sz w:val="24"/>
          <w:szCs w:val="24"/>
        </w:rPr>
        <w:t>Приложение № 5</w:t>
      </w:r>
    </w:p>
    <w:p w14:paraId="73F2A895" w14:textId="77777777" w:rsidR="00C227B7" w:rsidRPr="00C227B7" w:rsidRDefault="00C227B7" w:rsidP="00C227B7">
      <w:pPr>
        <w:jc w:val="right"/>
        <w:rPr>
          <w:sz w:val="24"/>
          <w:szCs w:val="24"/>
        </w:rPr>
      </w:pPr>
      <w:r w:rsidRPr="00C227B7">
        <w:rPr>
          <w:sz w:val="24"/>
          <w:szCs w:val="24"/>
        </w:rPr>
        <w:tab/>
        <w:t>к Договору № СНГС-</w:t>
      </w:r>
      <w:proofErr w:type="spellStart"/>
      <w:r w:rsidRPr="00C227B7">
        <w:rPr>
          <w:sz w:val="24"/>
          <w:szCs w:val="24"/>
        </w:rPr>
        <w:t>ОТиПБ</w:t>
      </w:r>
      <w:proofErr w:type="spellEnd"/>
      <w:r w:rsidRPr="00C227B7">
        <w:rPr>
          <w:sz w:val="24"/>
          <w:szCs w:val="24"/>
        </w:rPr>
        <w:t>-________ от «____» _________ 2025 г.</w:t>
      </w:r>
    </w:p>
    <w:p w14:paraId="3F3A543D" w14:textId="77777777" w:rsidR="00C227B7" w:rsidRPr="00C227B7" w:rsidRDefault="00C227B7" w:rsidP="00C227B7">
      <w:pPr>
        <w:rPr>
          <w:sz w:val="24"/>
          <w:szCs w:val="24"/>
        </w:rPr>
      </w:pPr>
    </w:p>
    <w:p w14:paraId="3BBE8898" w14:textId="77777777" w:rsidR="00C227B7" w:rsidRPr="00C227B7" w:rsidRDefault="00C227B7" w:rsidP="00C227B7">
      <w:pPr>
        <w:spacing w:line="240" w:lineRule="atLeast"/>
        <w:jc w:val="center"/>
        <w:outlineLvl w:val="0"/>
        <w:rPr>
          <w:b/>
          <w:sz w:val="24"/>
          <w:szCs w:val="24"/>
        </w:rPr>
      </w:pPr>
      <w:r w:rsidRPr="00C227B7">
        <w:rPr>
          <w:b/>
          <w:sz w:val="24"/>
          <w:szCs w:val="24"/>
        </w:rPr>
        <w:t xml:space="preserve">Акт </w:t>
      </w:r>
    </w:p>
    <w:p w14:paraId="178B004B" w14:textId="77777777" w:rsidR="00C227B7" w:rsidRPr="00C227B7" w:rsidRDefault="00C227B7" w:rsidP="00C227B7">
      <w:pPr>
        <w:spacing w:line="240" w:lineRule="atLeast"/>
        <w:jc w:val="center"/>
        <w:outlineLvl w:val="0"/>
        <w:rPr>
          <w:b/>
          <w:sz w:val="24"/>
          <w:szCs w:val="24"/>
        </w:rPr>
      </w:pPr>
      <w:r w:rsidRPr="00C227B7">
        <w:rPr>
          <w:b/>
          <w:sz w:val="24"/>
          <w:szCs w:val="24"/>
        </w:rPr>
        <w:t>о невозможности выполнения 2 этапа работ</w:t>
      </w:r>
    </w:p>
    <w:p w14:paraId="4A970540" w14:textId="77777777" w:rsidR="00C227B7" w:rsidRPr="00C227B7" w:rsidRDefault="00C227B7" w:rsidP="00C227B7">
      <w:pPr>
        <w:spacing w:line="240" w:lineRule="atLeast"/>
        <w:jc w:val="center"/>
        <w:outlineLvl w:val="0"/>
        <w:rPr>
          <w:sz w:val="24"/>
          <w:szCs w:val="24"/>
        </w:rPr>
      </w:pPr>
      <w:r w:rsidRPr="00C227B7">
        <w:rPr>
          <w:sz w:val="24"/>
          <w:szCs w:val="24"/>
        </w:rPr>
        <w:t xml:space="preserve">по Договору на экспертизу промышленной безопасности Объектов </w:t>
      </w:r>
    </w:p>
    <w:p w14:paraId="1EB15772" w14:textId="77777777" w:rsidR="00C227B7" w:rsidRPr="00C227B7" w:rsidRDefault="00C227B7" w:rsidP="00C227B7">
      <w:pPr>
        <w:spacing w:line="240" w:lineRule="atLeast"/>
        <w:jc w:val="center"/>
        <w:outlineLvl w:val="0"/>
        <w:rPr>
          <w:sz w:val="24"/>
          <w:szCs w:val="24"/>
        </w:rPr>
      </w:pPr>
      <w:r w:rsidRPr="00C227B7">
        <w:rPr>
          <w:sz w:val="24"/>
          <w:szCs w:val="24"/>
        </w:rPr>
        <w:t>№ _________________________ от «___» __________ 20__ г.</w:t>
      </w:r>
    </w:p>
    <w:p w14:paraId="1474792C" w14:textId="77777777" w:rsidR="00C227B7" w:rsidRPr="00C227B7" w:rsidRDefault="00C227B7" w:rsidP="00C227B7">
      <w:pPr>
        <w:spacing w:line="240" w:lineRule="atLeast"/>
        <w:jc w:val="center"/>
        <w:outlineLvl w:val="0"/>
        <w:rPr>
          <w:sz w:val="24"/>
          <w:szCs w:val="24"/>
        </w:rPr>
      </w:pPr>
      <w:r w:rsidRPr="00C227B7">
        <w:rPr>
          <w:sz w:val="24"/>
          <w:szCs w:val="24"/>
        </w:rPr>
        <w:t>составлен «__» __________ 20__г.</w:t>
      </w:r>
    </w:p>
    <w:p w14:paraId="53594EC5" w14:textId="77777777" w:rsidR="00C227B7" w:rsidRPr="00C227B7" w:rsidRDefault="00C227B7" w:rsidP="00C227B7">
      <w:pPr>
        <w:spacing w:line="240" w:lineRule="atLeast"/>
        <w:jc w:val="center"/>
        <w:rPr>
          <w:sz w:val="24"/>
          <w:szCs w:val="24"/>
        </w:rPr>
      </w:pPr>
    </w:p>
    <w:p w14:paraId="242FC7D7" w14:textId="77777777" w:rsidR="00C227B7" w:rsidRPr="00C227B7" w:rsidRDefault="00C227B7" w:rsidP="00C227B7">
      <w:pPr>
        <w:tabs>
          <w:tab w:val="left" w:pos="735"/>
        </w:tabs>
        <w:spacing w:line="240" w:lineRule="atLeast"/>
        <w:rPr>
          <w:sz w:val="24"/>
          <w:szCs w:val="24"/>
        </w:rPr>
      </w:pPr>
      <w:r w:rsidRPr="00C227B7">
        <w:rPr>
          <w:sz w:val="24"/>
          <w:szCs w:val="24"/>
        </w:rPr>
        <w:t>Мы, нижеподписавшиеся, от лица ПОДРЯДЧИКА, ___________________________________, с одной стороны, и от лица ЗАКАЗЧИК ___________________________________, с другой стороны, составили акт о нижеследующем:</w:t>
      </w:r>
    </w:p>
    <w:p w14:paraId="581248A3" w14:textId="77777777" w:rsidR="00C227B7" w:rsidRPr="00C227B7" w:rsidRDefault="00C227B7" w:rsidP="00C227B7">
      <w:pPr>
        <w:spacing w:line="240" w:lineRule="atLeast"/>
        <w:rPr>
          <w:sz w:val="24"/>
          <w:szCs w:val="24"/>
        </w:rPr>
      </w:pPr>
      <w:r w:rsidRPr="00C227B7">
        <w:rPr>
          <w:sz w:val="24"/>
          <w:szCs w:val="24"/>
        </w:rPr>
        <w:t xml:space="preserve">В связи с тем, что у Заказчика нет возможности проведения ремонтных работ по устранению дефектов, указанных в Техническом отчете №____________________ от _________________, до 31.10.2026 г., / </w:t>
      </w:r>
      <w:proofErr w:type="gramStart"/>
      <w:r w:rsidRPr="00C227B7">
        <w:rPr>
          <w:sz w:val="24"/>
          <w:szCs w:val="24"/>
        </w:rPr>
        <w:t>В</w:t>
      </w:r>
      <w:proofErr w:type="gramEnd"/>
      <w:r w:rsidRPr="00C227B7">
        <w:rPr>
          <w:sz w:val="24"/>
          <w:szCs w:val="24"/>
        </w:rPr>
        <w:t xml:space="preserve"> связи с принятием Заказчиком решения о невозможности восстановления Объекта. </w:t>
      </w:r>
    </w:p>
    <w:p w14:paraId="507984A2" w14:textId="77777777" w:rsidR="00C227B7" w:rsidRPr="00C227B7" w:rsidRDefault="00C227B7" w:rsidP="00C227B7">
      <w:pPr>
        <w:spacing w:line="240" w:lineRule="atLeast"/>
        <w:rPr>
          <w:sz w:val="24"/>
          <w:szCs w:val="24"/>
        </w:rPr>
      </w:pPr>
      <w:r w:rsidRPr="00C227B7">
        <w:rPr>
          <w:sz w:val="24"/>
          <w:szCs w:val="24"/>
        </w:rPr>
        <w:t>Заказчик принимает данные Заключение ЭПБ и обязуется оплатить оставшиеся 30% (тридцать процентов) по отношению следующих Объектов:</w:t>
      </w:r>
    </w:p>
    <w:tbl>
      <w:tblPr>
        <w:tblW w:w="1001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551"/>
        <w:gridCol w:w="1906"/>
        <w:gridCol w:w="2201"/>
        <w:gridCol w:w="2690"/>
        <w:gridCol w:w="2669"/>
      </w:tblGrid>
      <w:tr w:rsidR="00C227B7" w:rsidRPr="00C227B7" w14:paraId="03886D1A" w14:textId="77777777" w:rsidTr="00FC56D5">
        <w:trPr>
          <w:trHeight w:val="788"/>
        </w:trPr>
        <w:tc>
          <w:tcPr>
            <w:tcW w:w="551" w:type="dxa"/>
            <w:shd w:val="clear" w:color="auto" w:fill="auto"/>
          </w:tcPr>
          <w:p w14:paraId="60E21883" w14:textId="77777777" w:rsidR="00C227B7" w:rsidRPr="00C227B7" w:rsidRDefault="00C227B7" w:rsidP="00C227B7">
            <w:pPr>
              <w:spacing w:line="240" w:lineRule="atLeast"/>
              <w:ind w:firstLine="11"/>
              <w:jc w:val="center"/>
              <w:rPr>
                <w:sz w:val="24"/>
                <w:szCs w:val="24"/>
              </w:rPr>
            </w:pPr>
            <w:r w:rsidRPr="00C227B7">
              <w:rPr>
                <w:sz w:val="24"/>
                <w:szCs w:val="24"/>
              </w:rPr>
              <w:t>№ п/п</w:t>
            </w:r>
          </w:p>
        </w:tc>
        <w:tc>
          <w:tcPr>
            <w:tcW w:w="1906" w:type="dxa"/>
            <w:shd w:val="clear" w:color="auto" w:fill="auto"/>
          </w:tcPr>
          <w:p w14:paraId="5CD33560" w14:textId="77777777" w:rsidR="00C227B7" w:rsidRPr="00C227B7" w:rsidRDefault="00C227B7" w:rsidP="00C227B7">
            <w:pPr>
              <w:spacing w:line="240" w:lineRule="atLeast"/>
              <w:ind w:firstLine="11"/>
              <w:jc w:val="center"/>
              <w:rPr>
                <w:sz w:val="24"/>
                <w:szCs w:val="24"/>
              </w:rPr>
            </w:pPr>
            <w:r w:rsidRPr="00C227B7">
              <w:rPr>
                <w:sz w:val="24"/>
                <w:szCs w:val="24"/>
              </w:rPr>
              <w:t>Наименование филиала нефтебазы</w:t>
            </w:r>
          </w:p>
        </w:tc>
        <w:tc>
          <w:tcPr>
            <w:tcW w:w="2201" w:type="dxa"/>
            <w:shd w:val="clear" w:color="auto" w:fill="auto"/>
          </w:tcPr>
          <w:p w14:paraId="2DB39146" w14:textId="77777777" w:rsidR="00C227B7" w:rsidRPr="00C227B7" w:rsidRDefault="00C227B7" w:rsidP="00C227B7">
            <w:pPr>
              <w:spacing w:line="240" w:lineRule="atLeast"/>
              <w:ind w:firstLine="11"/>
              <w:jc w:val="center"/>
              <w:rPr>
                <w:sz w:val="24"/>
                <w:szCs w:val="24"/>
              </w:rPr>
            </w:pPr>
            <w:r w:rsidRPr="00C227B7">
              <w:rPr>
                <w:sz w:val="24"/>
                <w:szCs w:val="24"/>
              </w:rPr>
              <w:t>Тип, наименование и номер Объекта</w:t>
            </w:r>
          </w:p>
        </w:tc>
        <w:tc>
          <w:tcPr>
            <w:tcW w:w="2690" w:type="dxa"/>
            <w:shd w:val="clear" w:color="auto" w:fill="auto"/>
          </w:tcPr>
          <w:p w14:paraId="5CD8E566" w14:textId="77777777" w:rsidR="00C227B7" w:rsidRPr="00C227B7" w:rsidRDefault="00C227B7" w:rsidP="00C227B7">
            <w:pPr>
              <w:spacing w:line="240" w:lineRule="atLeast"/>
              <w:ind w:firstLine="11"/>
              <w:jc w:val="center"/>
              <w:rPr>
                <w:sz w:val="24"/>
                <w:szCs w:val="24"/>
              </w:rPr>
            </w:pPr>
            <w:r w:rsidRPr="00C227B7">
              <w:rPr>
                <w:sz w:val="24"/>
                <w:szCs w:val="24"/>
              </w:rPr>
              <w:t>Стоимость ЭПБ, руб. за ед., без учета НДС</w:t>
            </w:r>
          </w:p>
        </w:tc>
        <w:tc>
          <w:tcPr>
            <w:tcW w:w="2669" w:type="dxa"/>
          </w:tcPr>
          <w:p w14:paraId="07E55206" w14:textId="77777777" w:rsidR="00C227B7" w:rsidRPr="00C227B7" w:rsidRDefault="00C227B7" w:rsidP="00C227B7">
            <w:pPr>
              <w:spacing w:line="240" w:lineRule="atLeast"/>
              <w:ind w:firstLine="11"/>
              <w:jc w:val="center"/>
              <w:rPr>
                <w:sz w:val="24"/>
                <w:szCs w:val="24"/>
              </w:rPr>
            </w:pPr>
            <w:r w:rsidRPr="00C227B7">
              <w:rPr>
                <w:sz w:val="24"/>
                <w:szCs w:val="24"/>
              </w:rPr>
              <w:t>Стоимость ЭПБ, руб. за ед. с учетом НДС</w:t>
            </w:r>
          </w:p>
        </w:tc>
      </w:tr>
      <w:tr w:rsidR="00C227B7" w:rsidRPr="00C227B7" w14:paraId="0F9BD71E" w14:textId="77777777" w:rsidTr="00FC56D5">
        <w:trPr>
          <w:trHeight w:val="378"/>
        </w:trPr>
        <w:tc>
          <w:tcPr>
            <w:tcW w:w="551" w:type="dxa"/>
            <w:shd w:val="clear" w:color="auto" w:fill="auto"/>
          </w:tcPr>
          <w:p w14:paraId="23CE2569" w14:textId="77777777" w:rsidR="00C227B7" w:rsidRPr="00C227B7" w:rsidRDefault="00C227B7" w:rsidP="00C227B7">
            <w:pPr>
              <w:spacing w:line="240" w:lineRule="atLeast"/>
              <w:ind w:hanging="76"/>
              <w:jc w:val="center"/>
              <w:rPr>
                <w:sz w:val="24"/>
                <w:szCs w:val="24"/>
              </w:rPr>
            </w:pPr>
            <w:r w:rsidRPr="00C227B7">
              <w:rPr>
                <w:sz w:val="24"/>
                <w:szCs w:val="24"/>
              </w:rPr>
              <w:t>1</w:t>
            </w:r>
          </w:p>
        </w:tc>
        <w:tc>
          <w:tcPr>
            <w:tcW w:w="1906" w:type="dxa"/>
            <w:shd w:val="clear" w:color="auto" w:fill="auto"/>
          </w:tcPr>
          <w:p w14:paraId="367DF201" w14:textId="77777777" w:rsidR="00C227B7" w:rsidRPr="00C227B7" w:rsidRDefault="00C227B7" w:rsidP="00C227B7">
            <w:pPr>
              <w:spacing w:line="240" w:lineRule="atLeast"/>
              <w:rPr>
                <w:sz w:val="24"/>
                <w:szCs w:val="24"/>
              </w:rPr>
            </w:pPr>
          </w:p>
        </w:tc>
        <w:tc>
          <w:tcPr>
            <w:tcW w:w="2201" w:type="dxa"/>
            <w:shd w:val="clear" w:color="auto" w:fill="auto"/>
          </w:tcPr>
          <w:p w14:paraId="18B9E76F" w14:textId="77777777" w:rsidR="00C227B7" w:rsidRPr="00C227B7" w:rsidRDefault="00C227B7" w:rsidP="00C227B7">
            <w:pPr>
              <w:spacing w:line="240" w:lineRule="atLeast"/>
              <w:rPr>
                <w:sz w:val="24"/>
                <w:szCs w:val="24"/>
              </w:rPr>
            </w:pPr>
          </w:p>
        </w:tc>
        <w:tc>
          <w:tcPr>
            <w:tcW w:w="2690" w:type="dxa"/>
            <w:shd w:val="clear" w:color="auto" w:fill="auto"/>
          </w:tcPr>
          <w:p w14:paraId="2EF04359" w14:textId="77777777" w:rsidR="00C227B7" w:rsidRPr="00C227B7" w:rsidRDefault="00C227B7" w:rsidP="00C227B7">
            <w:pPr>
              <w:spacing w:line="240" w:lineRule="atLeast"/>
              <w:jc w:val="center"/>
              <w:rPr>
                <w:sz w:val="24"/>
                <w:szCs w:val="24"/>
              </w:rPr>
            </w:pPr>
          </w:p>
        </w:tc>
        <w:tc>
          <w:tcPr>
            <w:tcW w:w="2669" w:type="dxa"/>
          </w:tcPr>
          <w:p w14:paraId="525485BF" w14:textId="77777777" w:rsidR="00C227B7" w:rsidRPr="00C227B7" w:rsidRDefault="00C227B7" w:rsidP="00C227B7">
            <w:pPr>
              <w:spacing w:line="240" w:lineRule="atLeast"/>
              <w:jc w:val="center"/>
              <w:rPr>
                <w:sz w:val="24"/>
                <w:szCs w:val="24"/>
              </w:rPr>
            </w:pPr>
          </w:p>
        </w:tc>
      </w:tr>
      <w:tr w:rsidR="00C227B7" w:rsidRPr="00C227B7" w14:paraId="406EE259" w14:textId="77777777" w:rsidTr="00FC56D5">
        <w:trPr>
          <w:trHeight w:val="65"/>
        </w:trPr>
        <w:tc>
          <w:tcPr>
            <w:tcW w:w="551" w:type="dxa"/>
            <w:shd w:val="clear" w:color="auto" w:fill="auto"/>
          </w:tcPr>
          <w:p w14:paraId="68984E7F" w14:textId="77777777" w:rsidR="00C227B7" w:rsidRPr="00C227B7" w:rsidRDefault="00C227B7" w:rsidP="00C227B7">
            <w:pPr>
              <w:spacing w:line="240" w:lineRule="atLeast"/>
              <w:ind w:hanging="76"/>
              <w:jc w:val="center"/>
              <w:rPr>
                <w:sz w:val="24"/>
                <w:szCs w:val="24"/>
              </w:rPr>
            </w:pPr>
            <w:r w:rsidRPr="00C227B7">
              <w:rPr>
                <w:sz w:val="24"/>
                <w:szCs w:val="24"/>
              </w:rPr>
              <w:t>2</w:t>
            </w:r>
          </w:p>
        </w:tc>
        <w:tc>
          <w:tcPr>
            <w:tcW w:w="1906" w:type="dxa"/>
            <w:shd w:val="clear" w:color="auto" w:fill="auto"/>
          </w:tcPr>
          <w:p w14:paraId="36084B9C" w14:textId="77777777" w:rsidR="00C227B7" w:rsidRPr="00C227B7" w:rsidRDefault="00C227B7" w:rsidP="00C227B7">
            <w:pPr>
              <w:spacing w:line="240" w:lineRule="atLeast"/>
              <w:rPr>
                <w:sz w:val="24"/>
                <w:szCs w:val="24"/>
              </w:rPr>
            </w:pPr>
          </w:p>
        </w:tc>
        <w:tc>
          <w:tcPr>
            <w:tcW w:w="2201" w:type="dxa"/>
            <w:shd w:val="clear" w:color="auto" w:fill="auto"/>
          </w:tcPr>
          <w:p w14:paraId="7749619B" w14:textId="77777777" w:rsidR="00C227B7" w:rsidRPr="00C227B7" w:rsidRDefault="00C227B7" w:rsidP="00C227B7">
            <w:pPr>
              <w:spacing w:line="240" w:lineRule="atLeast"/>
              <w:rPr>
                <w:sz w:val="24"/>
                <w:szCs w:val="24"/>
              </w:rPr>
            </w:pPr>
          </w:p>
        </w:tc>
        <w:tc>
          <w:tcPr>
            <w:tcW w:w="2690" w:type="dxa"/>
            <w:shd w:val="clear" w:color="auto" w:fill="auto"/>
          </w:tcPr>
          <w:p w14:paraId="55327184" w14:textId="77777777" w:rsidR="00C227B7" w:rsidRPr="00C227B7" w:rsidRDefault="00C227B7" w:rsidP="00C227B7">
            <w:pPr>
              <w:spacing w:line="240" w:lineRule="atLeast"/>
              <w:jc w:val="center"/>
              <w:rPr>
                <w:iCs/>
                <w:sz w:val="24"/>
                <w:szCs w:val="24"/>
              </w:rPr>
            </w:pPr>
          </w:p>
        </w:tc>
        <w:tc>
          <w:tcPr>
            <w:tcW w:w="2669" w:type="dxa"/>
          </w:tcPr>
          <w:p w14:paraId="0B39B8B0" w14:textId="77777777" w:rsidR="00C227B7" w:rsidRPr="00C227B7" w:rsidRDefault="00C227B7" w:rsidP="00C227B7">
            <w:pPr>
              <w:spacing w:line="240" w:lineRule="atLeast"/>
              <w:jc w:val="center"/>
              <w:rPr>
                <w:iCs/>
                <w:sz w:val="24"/>
                <w:szCs w:val="24"/>
              </w:rPr>
            </w:pPr>
          </w:p>
        </w:tc>
      </w:tr>
      <w:tr w:rsidR="00C227B7" w:rsidRPr="00C227B7" w14:paraId="2CA41E76" w14:textId="77777777" w:rsidTr="00FC56D5">
        <w:trPr>
          <w:trHeight w:val="315"/>
        </w:trPr>
        <w:tc>
          <w:tcPr>
            <w:tcW w:w="551" w:type="dxa"/>
            <w:shd w:val="clear" w:color="auto" w:fill="auto"/>
          </w:tcPr>
          <w:p w14:paraId="78EE42D3" w14:textId="77777777" w:rsidR="00C227B7" w:rsidRPr="00C227B7" w:rsidRDefault="00C227B7" w:rsidP="00C227B7">
            <w:pPr>
              <w:spacing w:line="240" w:lineRule="atLeast"/>
              <w:rPr>
                <w:sz w:val="24"/>
                <w:szCs w:val="24"/>
              </w:rPr>
            </w:pPr>
          </w:p>
        </w:tc>
        <w:tc>
          <w:tcPr>
            <w:tcW w:w="4107" w:type="dxa"/>
            <w:gridSpan w:val="2"/>
            <w:shd w:val="clear" w:color="auto" w:fill="auto"/>
          </w:tcPr>
          <w:p w14:paraId="67869854" w14:textId="77777777" w:rsidR="00C227B7" w:rsidRPr="00C227B7" w:rsidRDefault="00C227B7" w:rsidP="00C227B7">
            <w:pPr>
              <w:spacing w:line="240" w:lineRule="atLeast"/>
              <w:rPr>
                <w:sz w:val="24"/>
                <w:szCs w:val="24"/>
              </w:rPr>
            </w:pPr>
            <w:r w:rsidRPr="00C227B7">
              <w:rPr>
                <w:sz w:val="24"/>
                <w:szCs w:val="24"/>
              </w:rPr>
              <w:t>ИТОГО:</w:t>
            </w:r>
          </w:p>
        </w:tc>
        <w:tc>
          <w:tcPr>
            <w:tcW w:w="2690" w:type="dxa"/>
            <w:shd w:val="clear" w:color="auto" w:fill="auto"/>
          </w:tcPr>
          <w:p w14:paraId="318EBC23" w14:textId="77777777" w:rsidR="00C227B7" w:rsidRPr="00C227B7" w:rsidRDefault="00C227B7" w:rsidP="00C227B7">
            <w:pPr>
              <w:spacing w:line="240" w:lineRule="atLeast"/>
              <w:jc w:val="center"/>
              <w:rPr>
                <w:b/>
                <w:sz w:val="24"/>
                <w:szCs w:val="24"/>
              </w:rPr>
            </w:pPr>
          </w:p>
        </w:tc>
        <w:tc>
          <w:tcPr>
            <w:tcW w:w="2669" w:type="dxa"/>
          </w:tcPr>
          <w:p w14:paraId="4BD45A97" w14:textId="77777777" w:rsidR="00C227B7" w:rsidRPr="00C227B7" w:rsidRDefault="00C227B7" w:rsidP="00C227B7">
            <w:pPr>
              <w:spacing w:line="240" w:lineRule="atLeast"/>
              <w:jc w:val="center"/>
              <w:rPr>
                <w:b/>
                <w:sz w:val="24"/>
                <w:szCs w:val="24"/>
              </w:rPr>
            </w:pPr>
          </w:p>
        </w:tc>
      </w:tr>
    </w:tbl>
    <w:p w14:paraId="2F3152E9" w14:textId="77777777" w:rsidR="00C227B7" w:rsidRPr="00C227B7" w:rsidRDefault="00C227B7" w:rsidP="00C227B7">
      <w:pPr>
        <w:rPr>
          <w:sz w:val="24"/>
          <w:szCs w:val="24"/>
        </w:rPr>
      </w:pPr>
    </w:p>
    <w:p w14:paraId="12467769" w14:textId="77777777" w:rsidR="00C227B7" w:rsidRPr="00C227B7" w:rsidRDefault="00C227B7" w:rsidP="00C227B7">
      <w:pPr>
        <w:spacing w:line="240" w:lineRule="atLeast"/>
        <w:ind w:firstLine="709"/>
        <w:rPr>
          <w:sz w:val="24"/>
          <w:szCs w:val="24"/>
        </w:rPr>
      </w:pPr>
      <w:r w:rsidRPr="00C227B7">
        <w:rPr>
          <w:sz w:val="24"/>
          <w:szCs w:val="24"/>
        </w:rPr>
        <w:t>Настоящий акт является основанием для закрытия выполненных ____ этапа работ.</w:t>
      </w:r>
    </w:p>
    <w:p w14:paraId="345FA48D" w14:textId="77777777" w:rsidR="00C227B7" w:rsidRPr="00C227B7" w:rsidRDefault="00C227B7" w:rsidP="00C227B7">
      <w:pPr>
        <w:spacing w:line="240" w:lineRule="atLeast"/>
        <w:ind w:firstLine="709"/>
        <w:rPr>
          <w:sz w:val="24"/>
          <w:szCs w:val="24"/>
        </w:rPr>
      </w:pPr>
      <w:r w:rsidRPr="00C227B7">
        <w:rPr>
          <w:sz w:val="24"/>
          <w:szCs w:val="24"/>
        </w:rPr>
        <w:t>Всего к оплате согласно счету ПОДРЯДЧИКА _______________________________ (____________________________________) рубля _______________ коп., в том числе НДС в размере ____________________ руб. ___ копеек / НДС не предусмотрен (в связи с упрощенной системой налогообложения), согласно счету Подрядчика.</w:t>
      </w:r>
    </w:p>
    <w:p w14:paraId="543891E8" w14:textId="77777777" w:rsidR="00C227B7" w:rsidRPr="00C227B7" w:rsidRDefault="00C227B7" w:rsidP="00C227B7">
      <w:pPr>
        <w:spacing w:line="240" w:lineRule="atLeast"/>
        <w:ind w:firstLine="709"/>
        <w:rPr>
          <w:sz w:val="24"/>
          <w:szCs w:val="24"/>
        </w:rPr>
      </w:pPr>
      <w:r w:rsidRPr="00C227B7">
        <w:rPr>
          <w:sz w:val="24"/>
          <w:szCs w:val="24"/>
        </w:rPr>
        <w:t>Взаимных претензий Стороны не имеют.</w:t>
      </w:r>
    </w:p>
    <w:p w14:paraId="19426593" w14:textId="77777777" w:rsidR="00C227B7" w:rsidRPr="00C227B7" w:rsidRDefault="00C227B7" w:rsidP="00C227B7">
      <w:pPr>
        <w:spacing w:line="240" w:lineRule="atLeast"/>
        <w:ind w:firstLine="900"/>
        <w:rPr>
          <w:sz w:val="24"/>
          <w:szCs w:val="24"/>
        </w:rPr>
      </w:pPr>
    </w:p>
    <w:tbl>
      <w:tblPr>
        <w:tblW w:w="0" w:type="auto"/>
        <w:tblLook w:val="01E0" w:firstRow="1" w:lastRow="1" w:firstColumn="1" w:lastColumn="1" w:noHBand="0" w:noVBand="0"/>
      </w:tblPr>
      <w:tblGrid>
        <w:gridCol w:w="4781"/>
        <w:gridCol w:w="4790"/>
      </w:tblGrid>
      <w:tr w:rsidR="00C227B7" w:rsidRPr="00C227B7" w14:paraId="09F082C9" w14:textId="77777777" w:rsidTr="00FC56D5">
        <w:tc>
          <w:tcPr>
            <w:tcW w:w="4781" w:type="dxa"/>
          </w:tcPr>
          <w:p w14:paraId="233F6849" w14:textId="77777777" w:rsidR="00C227B7" w:rsidRPr="00C227B7" w:rsidRDefault="00C227B7" w:rsidP="00C227B7">
            <w:pPr>
              <w:spacing w:line="240" w:lineRule="atLeast"/>
              <w:rPr>
                <w:sz w:val="24"/>
                <w:szCs w:val="24"/>
              </w:rPr>
            </w:pPr>
            <w:r w:rsidRPr="00C227B7">
              <w:rPr>
                <w:b/>
                <w:sz w:val="24"/>
                <w:szCs w:val="24"/>
              </w:rPr>
              <w:t>Работу сдал ПОДРЯДЧИК:</w:t>
            </w:r>
          </w:p>
        </w:tc>
        <w:tc>
          <w:tcPr>
            <w:tcW w:w="4790" w:type="dxa"/>
          </w:tcPr>
          <w:p w14:paraId="52906E9E" w14:textId="77777777" w:rsidR="00C227B7" w:rsidRPr="00C227B7" w:rsidRDefault="00C227B7" w:rsidP="00C227B7">
            <w:pPr>
              <w:spacing w:line="240" w:lineRule="atLeast"/>
              <w:rPr>
                <w:sz w:val="24"/>
                <w:szCs w:val="24"/>
              </w:rPr>
            </w:pPr>
            <w:r w:rsidRPr="00C227B7">
              <w:rPr>
                <w:b/>
                <w:sz w:val="24"/>
                <w:szCs w:val="24"/>
              </w:rPr>
              <w:t>Работу принял ЗАКАЗЧИК</w:t>
            </w:r>
          </w:p>
        </w:tc>
      </w:tr>
      <w:tr w:rsidR="00C227B7" w:rsidRPr="00C227B7" w14:paraId="5A85EDDE" w14:textId="77777777" w:rsidTr="00FC56D5">
        <w:tc>
          <w:tcPr>
            <w:tcW w:w="4781" w:type="dxa"/>
          </w:tcPr>
          <w:p w14:paraId="6AD61542" w14:textId="77777777" w:rsidR="00C227B7" w:rsidRPr="00C227B7" w:rsidRDefault="00C227B7" w:rsidP="00C227B7">
            <w:pPr>
              <w:spacing w:line="240" w:lineRule="atLeast"/>
              <w:rPr>
                <w:sz w:val="24"/>
                <w:szCs w:val="24"/>
              </w:rPr>
            </w:pPr>
          </w:p>
          <w:p w14:paraId="31FA86AE" w14:textId="77777777" w:rsidR="00C227B7" w:rsidRPr="00C227B7" w:rsidRDefault="00C227B7" w:rsidP="00C227B7">
            <w:pPr>
              <w:spacing w:line="240" w:lineRule="atLeast"/>
              <w:rPr>
                <w:sz w:val="24"/>
                <w:szCs w:val="24"/>
              </w:rPr>
            </w:pPr>
          </w:p>
          <w:p w14:paraId="730D84DE" w14:textId="77777777" w:rsidR="00C227B7" w:rsidRPr="00C227B7" w:rsidRDefault="00C227B7" w:rsidP="00C227B7">
            <w:pPr>
              <w:spacing w:line="240" w:lineRule="atLeast"/>
              <w:rPr>
                <w:sz w:val="24"/>
                <w:szCs w:val="24"/>
              </w:rPr>
            </w:pPr>
            <w:r w:rsidRPr="00C227B7">
              <w:rPr>
                <w:sz w:val="24"/>
                <w:szCs w:val="24"/>
              </w:rPr>
              <w:t>______________/_________________/</w:t>
            </w:r>
          </w:p>
        </w:tc>
        <w:tc>
          <w:tcPr>
            <w:tcW w:w="4790" w:type="dxa"/>
          </w:tcPr>
          <w:p w14:paraId="68AF39AC" w14:textId="77777777" w:rsidR="00C227B7" w:rsidRPr="00C227B7" w:rsidRDefault="00C227B7" w:rsidP="00C227B7">
            <w:pPr>
              <w:spacing w:line="240" w:lineRule="atLeast"/>
              <w:rPr>
                <w:sz w:val="24"/>
                <w:szCs w:val="24"/>
              </w:rPr>
            </w:pPr>
          </w:p>
          <w:p w14:paraId="25447399" w14:textId="77777777" w:rsidR="00C227B7" w:rsidRPr="00C227B7" w:rsidRDefault="00C227B7" w:rsidP="00C227B7">
            <w:pPr>
              <w:spacing w:line="240" w:lineRule="atLeast"/>
              <w:rPr>
                <w:sz w:val="24"/>
                <w:szCs w:val="24"/>
              </w:rPr>
            </w:pPr>
          </w:p>
          <w:p w14:paraId="4E136E93" w14:textId="77777777" w:rsidR="00C227B7" w:rsidRPr="00C227B7" w:rsidRDefault="00C227B7" w:rsidP="00C227B7">
            <w:pPr>
              <w:spacing w:line="240" w:lineRule="atLeast"/>
              <w:rPr>
                <w:sz w:val="24"/>
                <w:szCs w:val="24"/>
              </w:rPr>
            </w:pPr>
            <w:r w:rsidRPr="00C227B7">
              <w:rPr>
                <w:sz w:val="24"/>
                <w:szCs w:val="24"/>
              </w:rPr>
              <w:t>_____________/__________________ /</w:t>
            </w:r>
          </w:p>
        </w:tc>
      </w:tr>
    </w:tbl>
    <w:p w14:paraId="5F035023" w14:textId="77777777" w:rsidR="00C227B7" w:rsidRPr="00C227B7" w:rsidRDefault="00C227B7" w:rsidP="00C227B7">
      <w:pPr>
        <w:ind w:left="7080" w:firstLine="707"/>
        <w:jc w:val="right"/>
        <w:rPr>
          <w:sz w:val="24"/>
          <w:szCs w:val="24"/>
        </w:rPr>
      </w:pPr>
    </w:p>
    <w:p w14:paraId="1D263D89" w14:textId="77777777" w:rsidR="00C227B7" w:rsidRPr="00C227B7" w:rsidRDefault="00C227B7" w:rsidP="00C227B7">
      <w:pPr>
        <w:ind w:left="7080" w:firstLine="707"/>
        <w:jc w:val="center"/>
        <w:rPr>
          <w:sz w:val="24"/>
          <w:szCs w:val="24"/>
        </w:rPr>
      </w:pPr>
    </w:p>
    <w:p w14:paraId="5F137D0C" w14:textId="77777777" w:rsidR="00C227B7" w:rsidRPr="00C227B7" w:rsidRDefault="00C227B7" w:rsidP="00C227B7">
      <w:pPr>
        <w:ind w:left="7080" w:firstLine="707"/>
        <w:jc w:val="right"/>
        <w:rPr>
          <w:sz w:val="24"/>
          <w:szCs w:val="24"/>
        </w:rPr>
      </w:pPr>
    </w:p>
    <w:p w14:paraId="09B10BC1" w14:textId="77777777" w:rsidR="00C227B7" w:rsidRPr="00C227B7" w:rsidRDefault="00C227B7" w:rsidP="00C227B7">
      <w:pPr>
        <w:ind w:left="7080" w:firstLine="707"/>
        <w:jc w:val="right"/>
        <w:rPr>
          <w:sz w:val="24"/>
          <w:szCs w:val="24"/>
        </w:rPr>
      </w:pPr>
    </w:p>
    <w:p w14:paraId="681CAF25" w14:textId="77777777" w:rsidR="00C227B7" w:rsidRPr="00C227B7" w:rsidRDefault="00C227B7" w:rsidP="00C227B7">
      <w:pPr>
        <w:ind w:left="7080" w:firstLine="707"/>
        <w:jc w:val="right"/>
        <w:rPr>
          <w:sz w:val="24"/>
          <w:szCs w:val="24"/>
        </w:rPr>
      </w:pPr>
    </w:p>
    <w:p w14:paraId="2F781BF3" w14:textId="77777777" w:rsidR="00C227B7" w:rsidRPr="00C227B7" w:rsidRDefault="00C227B7" w:rsidP="00C227B7">
      <w:pPr>
        <w:ind w:left="7080" w:firstLine="707"/>
        <w:jc w:val="right"/>
        <w:rPr>
          <w:sz w:val="24"/>
          <w:szCs w:val="24"/>
        </w:rPr>
      </w:pPr>
    </w:p>
    <w:p w14:paraId="2DD4F645" w14:textId="77777777" w:rsidR="00C227B7" w:rsidRPr="00C227B7" w:rsidRDefault="00C227B7" w:rsidP="00C227B7">
      <w:pPr>
        <w:ind w:left="7080" w:firstLine="707"/>
        <w:jc w:val="right"/>
        <w:rPr>
          <w:sz w:val="24"/>
          <w:szCs w:val="24"/>
        </w:rPr>
      </w:pPr>
    </w:p>
    <w:p w14:paraId="5DF8895C" w14:textId="77777777" w:rsidR="00C227B7" w:rsidRDefault="00C227B7" w:rsidP="00C227B7">
      <w:pPr>
        <w:ind w:left="7080" w:firstLine="707"/>
        <w:jc w:val="right"/>
        <w:rPr>
          <w:sz w:val="24"/>
          <w:szCs w:val="24"/>
        </w:rPr>
      </w:pPr>
    </w:p>
    <w:p w14:paraId="6895EBB4" w14:textId="77777777" w:rsidR="00FC104F" w:rsidRPr="00C227B7" w:rsidRDefault="00FC104F" w:rsidP="00C227B7">
      <w:pPr>
        <w:ind w:left="7080" w:firstLine="707"/>
        <w:jc w:val="right"/>
        <w:rPr>
          <w:sz w:val="24"/>
          <w:szCs w:val="24"/>
        </w:rPr>
      </w:pPr>
    </w:p>
    <w:p w14:paraId="22BA7586" w14:textId="77777777" w:rsidR="00C227B7" w:rsidRPr="00C227B7" w:rsidRDefault="00C227B7" w:rsidP="00C227B7">
      <w:pPr>
        <w:ind w:left="7080" w:firstLine="707"/>
        <w:jc w:val="right"/>
        <w:rPr>
          <w:sz w:val="24"/>
          <w:szCs w:val="24"/>
        </w:rPr>
      </w:pPr>
    </w:p>
    <w:p w14:paraId="663B6D1E" w14:textId="77777777" w:rsidR="00C227B7" w:rsidRPr="00C227B7" w:rsidRDefault="00C227B7" w:rsidP="00C227B7">
      <w:pPr>
        <w:ind w:left="7080" w:firstLine="707"/>
        <w:jc w:val="right"/>
        <w:rPr>
          <w:sz w:val="24"/>
          <w:szCs w:val="24"/>
        </w:rPr>
      </w:pPr>
    </w:p>
    <w:p w14:paraId="10D61721" w14:textId="77777777" w:rsidR="00C227B7" w:rsidRPr="00C227B7" w:rsidRDefault="00C227B7" w:rsidP="00C227B7">
      <w:pPr>
        <w:ind w:left="7080" w:firstLine="707"/>
        <w:jc w:val="right"/>
        <w:rPr>
          <w:sz w:val="24"/>
          <w:szCs w:val="24"/>
        </w:rPr>
      </w:pPr>
    </w:p>
    <w:p w14:paraId="004210CD" w14:textId="77777777" w:rsidR="00C227B7" w:rsidRPr="00C227B7" w:rsidRDefault="00C227B7" w:rsidP="00C227B7">
      <w:pPr>
        <w:ind w:left="7080" w:firstLine="707"/>
        <w:jc w:val="right"/>
        <w:rPr>
          <w:sz w:val="24"/>
          <w:szCs w:val="24"/>
        </w:rPr>
      </w:pPr>
      <w:r w:rsidRPr="00C227B7">
        <w:rPr>
          <w:sz w:val="24"/>
          <w:szCs w:val="24"/>
        </w:rPr>
        <w:t>Приложение № 6</w:t>
      </w:r>
    </w:p>
    <w:p w14:paraId="018B4AB7" w14:textId="77777777" w:rsidR="00C227B7" w:rsidRPr="00C227B7" w:rsidRDefault="00C227B7" w:rsidP="00C227B7">
      <w:pPr>
        <w:jc w:val="right"/>
        <w:rPr>
          <w:sz w:val="24"/>
          <w:szCs w:val="24"/>
        </w:rPr>
      </w:pPr>
      <w:r w:rsidRPr="00FC104F">
        <w:rPr>
          <w:sz w:val="24"/>
          <w:szCs w:val="24"/>
        </w:rPr>
        <w:tab/>
        <w:t>к Договору</w:t>
      </w:r>
      <w:r w:rsidRPr="00C227B7">
        <w:rPr>
          <w:sz w:val="24"/>
          <w:szCs w:val="24"/>
        </w:rPr>
        <w:t xml:space="preserve"> № СНГС-</w:t>
      </w:r>
      <w:proofErr w:type="spellStart"/>
      <w:r w:rsidRPr="00C227B7">
        <w:rPr>
          <w:sz w:val="24"/>
          <w:szCs w:val="24"/>
        </w:rPr>
        <w:t>ОТиПБ</w:t>
      </w:r>
      <w:proofErr w:type="spellEnd"/>
      <w:r w:rsidRPr="00C227B7">
        <w:rPr>
          <w:sz w:val="24"/>
          <w:szCs w:val="24"/>
        </w:rPr>
        <w:t>-________ от «____» _________ 2025 г.</w:t>
      </w:r>
    </w:p>
    <w:p w14:paraId="57BDF179" w14:textId="77777777" w:rsidR="00C227B7" w:rsidRPr="00C227B7" w:rsidRDefault="00C227B7" w:rsidP="00C227B7">
      <w:pPr>
        <w:rPr>
          <w:sz w:val="24"/>
          <w:szCs w:val="24"/>
        </w:rPr>
      </w:pPr>
    </w:p>
    <w:p w14:paraId="2CE59081" w14:textId="77777777" w:rsidR="00C227B7" w:rsidRPr="00C227B7" w:rsidRDefault="00C227B7" w:rsidP="00C227B7">
      <w:pPr>
        <w:spacing w:line="240" w:lineRule="atLeast"/>
        <w:jc w:val="center"/>
        <w:outlineLvl w:val="0"/>
        <w:rPr>
          <w:b/>
          <w:sz w:val="24"/>
          <w:szCs w:val="24"/>
        </w:rPr>
      </w:pPr>
      <w:r w:rsidRPr="00C227B7">
        <w:rPr>
          <w:b/>
          <w:sz w:val="24"/>
          <w:szCs w:val="24"/>
        </w:rPr>
        <w:t xml:space="preserve">Акт </w:t>
      </w:r>
    </w:p>
    <w:p w14:paraId="7DE55FFA" w14:textId="77777777" w:rsidR="00C227B7" w:rsidRPr="00C227B7" w:rsidRDefault="00C227B7" w:rsidP="00C227B7">
      <w:pPr>
        <w:spacing w:line="240" w:lineRule="atLeast"/>
        <w:jc w:val="center"/>
        <w:outlineLvl w:val="0"/>
        <w:rPr>
          <w:b/>
          <w:sz w:val="24"/>
          <w:szCs w:val="24"/>
        </w:rPr>
      </w:pPr>
      <w:r w:rsidRPr="00C227B7">
        <w:rPr>
          <w:b/>
          <w:sz w:val="24"/>
          <w:szCs w:val="24"/>
        </w:rPr>
        <w:t>о невозможности выполнения 2 этапа работ</w:t>
      </w:r>
      <w:r w:rsidRPr="00C227B7">
        <w:rPr>
          <w:rFonts w:ascii="Calibri" w:eastAsia="Calibri" w:hAnsi="Calibri"/>
          <w:sz w:val="22"/>
          <w:szCs w:val="22"/>
          <w:lang w:eastAsia="en-US"/>
        </w:rPr>
        <w:t xml:space="preserve"> </w:t>
      </w:r>
      <w:r w:rsidRPr="00C227B7">
        <w:rPr>
          <w:b/>
          <w:sz w:val="24"/>
          <w:szCs w:val="24"/>
        </w:rPr>
        <w:t>по причине не проведения ремонта</w:t>
      </w:r>
    </w:p>
    <w:p w14:paraId="63A00616" w14:textId="77777777" w:rsidR="00C227B7" w:rsidRPr="00C227B7" w:rsidRDefault="00C227B7" w:rsidP="00C227B7">
      <w:pPr>
        <w:spacing w:line="240" w:lineRule="atLeast"/>
        <w:jc w:val="center"/>
        <w:outlineLvl w:val="0"/>
        <w:rPr>
          <w:sz w:val="24"/>
          <w:szCs w:val="24"/>
        </w:rPr>
      </w:pPr>
      <w:r w:rsidRPr="00C227B7">
        <w:rPr>
          <w:sz w:val="24"/>
          <w:szCs w:val="24"/>
        </w:rPr>
        <w:t xml:space="preserve">по Договору на экспертизу промышленной безопасности Объектов </w:t>
      </w:r>
    </w:p>
    <w:p w14:paraId="0D165509" w14:textId="77777777" w:rsidR="00C227B7" w:rsidRPr="00C227B7" w:rsidRDefault="00C227B7" w:rsidP="00C227B7">
      <w:pPr>
        <w:spacing w:line="240" w:lineRule="atLeast"/>
        <w:jc w:val="center"/>
        <w:outlineLvl w:val="0"/>
        <w:rPr>
          <w:sz w:val="24"/>
          <w:szCs w:val="24"/>
        </w:rPr>
      </w:pPr>
      <w:r w:rsidRPr="00C227B7">
        <w:rPr>
          <w:sz w:val="24"/>
          <w:szCs w:val="24"/>
        </w:rPr>
        <w:t>№ _________________________ от «___» __________ 20__ г.</w:t>
      </w:r>
    </w:p>
    <w:p w14:paraId="2CC8E1FC" w14:textId="77777777" w:rsidR="00C227B7" w:rsidRPr="00C227B7" w:rsidRDefault="00C227B7" w:rsidP="00C227B7">
      <w:pPr>
        <w:spacing w:line="240" w:lineRule="atLeast"/>
        <w:jc w:val="center"/>
        <w:outlineLvl w:val="0"/>
        <w:rPr>
          <w:sz w:val="24"/>
          <w:szCs w:val="24"/>
        </w:rPr>
      </w:pPr>
      <w:r w:rsidRPr="00C227B7">
        <w:rPr>
          <w:sz w:val="24"/>
          <w:szCs w:val="24"/>
        </w:rPr>
        <w:t>составлен «__» __________ 20__г.</w:t>
      </w:r>
    </w:p>
    <w:p w14:paraId="31923E5D" w14:textId="77777777" w:rsidR="00C227B7" w:rsidRPr="00C227B7" w:rsidRDefault="00C227B7" w:rsidP="00C227B7">
      <w:pPr>
        <w:spacing w:line="240" w:lineRule="atLeast"/>
        <w:jc w:val="center"/>
        <w:rPr>
          <w:sz w:val="24"/>
          <w:szCs w:val="24"/>
        </w:rPr>
      </w:pPr>
    </w:p>
    <w:p w14:paraId="526F4A01" w14:textId="77777777" w:rsidR="00C227B7" w:rsidRPr="00C227B7" w:rsidRDefault="00C227B7" w:rsidP="00C227B7">
      <w:pPr>
        <w:tabs>
          <w:tab w:val="left" w:pos="735"/>
        </w:tabs>
        <w:spacing w:line="240" w:lineRule="atLeast"/>
        <w:rPr>
          <w:sz w:val="24"/>
          <w:szCs w:val="24"/>
        </w:rPr>
      </w:pPr>
      <w:r w:rsidRPr="00C227B7">
        <w:rPr>
          <w:sz w:val="24"/>
          <w:szCs w:val="24"/>
        </w:rPr>
        <w:t>Мы, нижеподписавшиеся, от лица ПОДРЯДЧИКА, ___________________________________, с одной стороны, и от лица ЗАКАЗЧИК ___________________________________, с другой стороны, составили акт о нижеследующем:</w:t>
      </w:r>
    </w:p>
    <w:p w14:paraId="1276E880" w14:textId="77777777" w:rsidR="00C227B7" w:rsidRPr="00C227B7" w:rsidRDefault="00C227B7" w:rsidP="00C227B7">
      <w:pPr>
        <w:spacing w:line="240" w:lineRule="atLeast"/>
        <w:rPr>
          <w:sz w:val="24"/>
          <w:szCs w:val="24"/>
        </w:rPr>
      </w:pPr>
      <w:r w:rsidRPr="00C227B7">
        <w:rPr>
          <w:sz w:val="24"/>
          <w:szCs w:val="24"/>
        </w:rPr>
        <w:t xml:space="preserve">В связи с тем, что у Заказчика нет возможности проведения ремонтных работ по устранению дефектов, указанных в Техническом отчете №____________________ от _________________, до 31.11.2026 г., следовательно, не требуется от ПОДРЯДЧИКА проведения 2 этапа работ, Заказчик </w:t>
      </w:r>
      <w:r w:rsidRPr="00C227B7">
        <w:rPr>
          <w:b/>
          <w:sz w:val="24"/>
          <w:szCs w:val="24"/>
          <w:u w:val="single"/>
        </w:rPr>
        <w:t>не производит оплату</w:t>
      </w:r>
      <w:r w:rsidRPr="00C227B7">
        <w:rPr>
          <w:sz w:val="24"/>
          <w:szCs w:val="24"/>
        </w:rPr>
        <w:t xml:space="preserve"> оставшихся 30% (тридцать процентов) по отношению следующих Объектов:</w:t>
      </w:r>
    </w:p>
    <w:p w14:paraId="76C22BB2" w14:textId="77777777" w:rsidR="00C227B7" w:rsidRPr="00C227B7" w:rsidRDefault="00C227B7" w:rsidP="00C227B7">
      <w:pPr>
        <w:spacing w:line="240" w:lineRule="atLeast"/>
        <w:rPr>
          <w:sz w:val="24"/>
          <w:szCs w:val="24"/>
        </w:rPr>
      </w:pPr>
    </w:p>
    <w:tbl>
      <w:tblPr>
        <w:tblW w:w="1001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551"/>
        <w:gridCol w:w="1906"/>
        <w:gridCol w:w="2201"/>
        <w:gridCol w:w="2690"/>
        <w:gridCol w:w="2669"/>
      </w:tblGrid>
      <w:tr w:rsidR="00C227B7" w:rsidRPr="00C227B7" w14:paraId="23473C74" w14:textId="77777777" w:rsidTr="00FC56D5">
        <w:trPr>
          <w:trHeight w:val="788"/>
        </w:trPr>
        <w:tc>
          <w:tcPr>
            <w:tcW w:w="551" w:type="dxa"/>
            <w:shd w:val="clear" w:color="auto" w:fill="auto"/>
          </w:tcPr>
          <w:p w14:paraId="12134A85" w14:textId="77777777" w:rsidR="00C227B7" w:rsidRPr="00C227B7" w:rsidRDefault="00C227B7" w:rsidP="00C227B7">
            <w:pPr>
              <w:spacing w:line="240" w:lineRule="atLeast"/>
              <w:ind w:firstLine="11"/>
              <w:jc w:val="center"/>
              <w:rPr>
                <w:sz w:val="24"/>
                <w:szCs w:val="24"/>
              </w:rPr>
            </w:pPr>
            <w:r w:rsidRPr="00C227B7">
              <w:rPr>
                <w:sz w:val="24"/>
                <w:szCs w:val="24"/>
              </w:rPr>
              <w:t>№ п/п</w:t>
            </w:r>
          </w:p>
        </w:tc>
        <w:tc>
          <w:tcPr>
            <w:tcW w:w="1906" w:type="dxa"/>
            <w:shd w:val="clear" w:color="auto" w:fill="auto"/>
          </w:tcPr>
          <w:p w14:paraId="091E97BA" w14:textId="77777777" w:rsidR="00C227B7" w:rsidRPr="00C227B7" w:rsidRDefault="00C227B7" w:rsidP="00C227B7">
            <w:pPr>
              <w:spacing w:line="240" w:lineRule="atLeast"/>
              <w:ind w:firstLine="11"/>
              <w:jc w:val="center"/>
              <w:rPr>
                <w:sz w:val="24"/>
                <w:szCs w:val="24"/>
              </w:rPr>
            </w:pPr>
            <w:r w:rsidRPr="00C227B7">
              <w:rPr>
                <w:sz w:val="24"/>
                <w:szCs w:val="24"/>
              </w:rPr>
              <w:t>Наименование филиала нефтебазы</w:t>
            </w:r>
          </w:p>
        </w:tc>
        <w:tc>
          <w:tcPr>
            <w:tcW w:w="2201" w:type="dxa"/>
            <w:shd w:val="clear" w:color="auto" w:fill="auto"/>
          </w:tcPr>
          <w:p w14:paraId="75AF7204" w14:textId="77777777" w:rsidR="00C227B7" w:rsidRPr="00C227B7" w:rsidRDefault="00C227B7" w:rsidP="00C227B7">
            <w:pPr>
              <w:spacing w:line="240" w:lineRule="atLeast"/>
              <w:ind w:firstLine="11"/>
              <w:jc w:val="center"/>
              <w:rPr>
                <w:sz w:val="24"/>
                <w:szCs w:val="24"/>
              </w:rPr>
            </w:pPr>
            <w:r w:rsidRPr="00C227B7">
              <w:rPr>
                <w:sz w:val="24"/>
                <w:szCs w:val="24"/>
              </w:rPr>
              <w:t>Тип, наименование и номер Объекта</w:t>
            </w:r>
          </w:p>
        </w:tc>
        <w:tc>
          <w:tcPr>
            <w:tcW w:w="2690" w:type="dxa"/>
            <w:shd w:val="clear" w:color="auto" w:fill="auto"/>
          </w:tcPr>
          <w:p w14:paraId="66B5ED2D" w14:textId="77777777" w:rsidR="00C227B7" w:rsidRPr="00C227B7" w:rsidRDefault="00C227B7" w:rsidP="00C227B7">
            <w:pPr>
              <w:spacing w:line="240" w:lineRule="atLeast"/>
              <w:ind w:firstLine="11"/>
              <w:jc w:val="center"/>
              <w:rPr>
                <w:sz w:val="24"/>
                <w:szCs w:val="24"/>
              </w:rPr>
            </w:pPr>
            <w:r w:rsidRPr="00C227B7">
              <w:rPr>
                <w:sz w:val="24"/>
                <w:szCs w:val="24"/>
              </w:rPr>
              <w:t>Стоимость ЭПБ, руб. за ед., без учета НДС</w:t>
            </w:r>
          </w:p>
        </w:tc>
        <w:tc>
          <w:tcPr>
            <w:tcW w:w="2669" w:type="dxa"/>
          </w:tcPr>
          <w:p w14:paraId="6C58BC93" w14:textId="77777777" w:rsidR="00C227B7" w:rsidRPr="00C227B7" w:rsidRDefault="00C227B7" w:rsidP="00C227B7">
            <w:pPr>
              <w:spacing w:line="240" w:lineRule="atLeast"/>
              <w:ind w:firstLine="11"/>
              <w:jc w:val="center"/>
              <w:rPr>
                <w:sz w:val="24"/>
                <w:szCs w:val="24"/>
              </w:rPr>
            </w:pPr>
            <w:r w:rsidRPr="00C227B7">
              <w:rPr>
                <w:sz w:val="24"/>
                <w:szCs w:val="24"/>
              </w:rPr>
              <w:t>Стоимость ЭПБ, руб. за ед. с учетом НДС</w:t>
            </w:r>
          </w:p>
        </w:tc>
      </w:tr>
      <w:tr w:rsidR="00C227B7" w:rsidRPr="00C227B7" w14:paraId="7ADEC2E9" w14:textId="77777777" w:rsidTr="00FC56D5">
        <w:trPr>
          <w:trHeight w:val="378"/>
        </w:trPr>
        <w:tc>
          <w:tcPr>
            <w:tcW w:w="551" w:type="dxa"/>
            <w:shd w:val="clear" w:color="auto" w:fill="auto"/>
          </w:tcPr>
          <w:p w14:paraId="7EE6FB17" w14:textId="77777777" w:rsidR="00C227B7" w:rsidRPr="00C227B7" w:rsidRDefault="00C227B7" w:rsidP="00C227B7">
            <w:pPr>
              <w:spacing w:line="240" w:lineRule="atLeast"/>
              <w:ind w:hanging="76"/>
              <w:jc w:val="center"/>
              <w:rPr>
                <w:sz w:val="24"/>
                <w:szCs w:val="24"/>
              </w:rPr>
            </w:pPr>
            <w:r w:rsidRPr="00C227B7">
              <w:rPr>
                <w:sz w:val="24"/>
                <w:szCs w:val="24"/>
              </w:rPr>
              <w:t>1</w:t>
            </w:r>
          </w:p>
        </w:tc>
        <w:tc>
          <w:tcPr>
            <w:tcW w:w="1906" w:type="dxa"/>
            <w:shd w:val="clear" w:color="auto" w:fill="auto"/>
          </w:tcPr>
          <w:p w14:paraId="7E3B9019" w14:textId="77777777" w:rsidR="00C227B7" w:rsidRPr="00C227B7" w:rsidRDefault="00C227B7" w:rsidP="00C227B7">
            <w:pPr>
              <w:spacing w:line="240" w:lineRule="atLeast"/>
              <w:rPr>
                <w:sz w:val="24"/>
                <w:szCs w:val="24"/>
              </w:rPr>
            </w:pPr>
          </w:p>
        </w:tc>
        <w:tc>
          <w:tcPr>
            <w:tcW w:w="2201" w:type="dxa"/>
            <w:shd w:val="clear" w:color="auto" w:fill="auto"/>
          </w:tcPr>
          <w:p w14:paraId="4E13FAE7" w14:textId="77777777" w:rsidR="00C227B7" w:rsidRPr="00C227B7" w:rsidRDefault="00C227B7" w:rsidP="00C227B7">
            <w:pPr>
              <w:spacing w:line="240" w:lineRule="atLeast"/>
              <w:rPr>
                <w:sz w:val="24"/>
                <w:szCs w:val="24"/>
              </w:rPr>
            </w:pPr>
          </w:p>
        </w:tc>
        <w:tc>
          <w:tcPr>
            <w:tcW w:w="2690" w:type="dxa"/>
            <w:shd w:val="clear" w:color="auto" w:fill="auto"/>
          </w:tcPr>
          <w:p w14:paraId="6F8D5871" w14:textId="77777777" w:rsidR="00C227B7" w:rsidRPr="00C227B7" w:rsidRDefault="00C227B7" w:rsidP="00C227B7">
            <w:pPr>
              <w:spacing w:line="240" w:lineRule="atLeast"/>
              <w:jc w:val="center"/>
              <w:rPr>
                <w:sz w:val="24"/>
                <w:szCs w:val="24"/>
              </w:rPr>
            </w:pPr>
          </w:p>
        </w:tc>
        <w:tc>
          <w:tcPr>
            <w:tcW w:w="2669" w:type="dxa"/>
          </w:tcPr>
          <w:p w14:paraId="1C86CFCE" w14:textId="77777777" w:rsidR="00C227B7" w:rsidRPr="00C227B7" w:rsidRDefault="00C227B7" w:rsidP="00C227B7">
            <w:pPr>
              <w:spacing w:line="240" w:lineRule="atLeast"/>
              <w:jc w:val="center"/>
              <w:rPr>
                <w:sz w:val="24"/>
                <w:szCs w:val="24"/>
              </w:rPr>
            </w:pPr>
          </w:p>
        </w:tc>
      </w:tr>
      <w:tr w:rsidR="00C227B7" w:rsidRPr="00C227B7" w14:paraId="191EF6DB" w14:textId="77777777" w:rsidTr="00FC56D5">
        <w:trPr>
          <w:trHeight w:val="65"/>
        </w:trPr>
        <w:tc>
          <w:tcPr>
            <w:tcW w:w="551" w:type="dxa"/>
            <w:shd w:val="clear" w:color="auto" w:fill="auto"/>
          </w:tcPr>
          <w:p w14:paraId="4EE863DF" w14:textId="77777777" w:rsidR="00C227B7" w:rsidRPr="00C227B7" w:rsidRDefault="00C227B7" w:rsidP="00C227B7">
            <w:pPr>
              <w:spacing w:line="240" w:lineRule="atLeast"/>
              <w:ind w:hanging="76"/>
              <w:jc w:val="center"/>
              <w:rPr>
                <w:sz w:val="24"/>
                <w:szCs w:val="24"/>
              </w:rPr>
            </w:pPr>
            <w:r w:rsidRPr="00C227B7">
              <w:rPr>
                <w:sz w:val="24"/>
                <w:szCs w:val="24"/>
              </w:rPr>
              <w:t>2</w:t>
            </w:r>
          </w:p>
        </w:tc>
        <w:tc>
          <w:tcPr>
            <w:tcW w:w="1906" w:type="dxa"/>
            <w:shd w:val="clear" w:color="auto" w:fill="auto"/>
          </w:tcPr>
          <w:p w14:paraId="444C4C56" w14:textId="77777777" w:rsidR="00C227B7" w:rsidRPr="00C227B7" w:rsidRDefault="00C227B7" w:rsidP="00C227B7">
            <w:pPr>
              <w:spacing w:line="240" w:lineRule="atLeast"/>
              <w:rPr>
                <w:sz w:val="24"/>
                <w:szCs w:val="24"/>
              </w:rPr>
            </w:pPr>
          </w:p>
        </w:tc>
        <w:tc>
          <w:tcPr>
            <w:tcW w:w="2201" w:type="dxa"/>
            <w:shd w:val="clear" w:color="auto" w:fill="auto"/>
          </w:tcPr>
          <w:p w14:paraId="3E194F6A" w14:textId="77777777" w:rsidR="00C227B7" w:rsidRPr="00C227B7" w:rsidRDefault="00C227B7" w:rsidP="00C227B7">
            <w:pPr>
              <w:spacing w:line="240" w:lineRule="atLeast"/>
              <w:rPr>
                <w:sz w:val="24"/>
                <w:szCs w:val="24"/>
              </w:rPr>
            </w:pPr>
          </w:p>
        </w:tc>
        <w:tc>
          <w:tcPr>
            <w:tcW w:w="2690" w:type="dxa"/>
            <w:shd w:val="clear" w:color="auto" w:fill="auto"/>
          </w:tcPr>
          <w:p w14:paraId="6C087CFB" w14:textId="77777777" w:rsidR="00C227B7" w:rsidRPr="00C227B7" w:rsidRDefault="00C227B7" w:rsidP="00C227B7">
            <w:pPr>
              <w:spacing w:line="240" w:lineRule="atLeast"/>
              <w:jc w:val="center"/>
              <w:rPr>
                <w:iCs/>
                <w:sz w:val="24"/>
                <w:szCs w:val="24"/>
              </w:rPr>
            </w:pPr>
          </w:p>
        </w:tc>
        <w:tc>
          <w:tcPr>
            <w:tcW w:w="2669" w:type="dxa"/>
          </w:tcPr>
          <w:p w14:paraId="1CAFA378" w14:textId="77777777" w:rsidR="00C227B7" w:rsidRPr="00C227B7" w:rsidRDefault="00C227B7" w:rsidP="00C227B7">
            <w:pPr>
              <w:spacing w:line="240" w:lineRule="atLeast"/>
              <w:jc w:val="center"/>
              <w:rPr>
                <w:iCs/>
                <w:sz w:val="24"/>
                <w:szCs w:val="24"/>
              </w:rPr>
            </w:pPr>
          </w:p>
        </w:tc>
      </w:tr>
      <w:tr w:rsidR="00C227B7" w:rsidRPr="00C227B7" w14:paraId="1BA2B6B7" w14:textId="77777777" w:rsidTr="00FC56D5">
        <w:trPr>
          <w:trHeight w:val="315"/>
        </w:trPr>
        <w:tc>
          <w:tcPr>
            <w:tcW w:w="551" w:type="dxa"/>
            <w:shd w:val="clear" w:color="auto" w:fill="auto"/>
          </w:tcPr>
          <w:p w14:paraId="53F0F53E" w14:textId="77777777" w:rsidR="00C227B7" w:rsidRPr="00C227B7" w:rsidRDefault="00C227B7" w:rsidP="00C227B7">
            <w:pPr>
              <w:spacing w:line="240" w:lineRule="atLeast"/>
              <w:rPr>
                <w:sz w:val="24"/>
                <w:szCs w:val="24"/>
              </w:rPr>
            </w:pPr>
          </w:p>
        </w:tc>
        <w:tc>
          <w:tcPr>
            <w:tcW w:w="4107" w:type="dxa"/>
            <w:gridSpan w:val="2"/>
            <w:shd w:val="clear" w:color="auto" w:fill="auto"/>
          </w:tcPr>
          <w:p w14:paraId="5DFD2284" w14:textId="77777777" w:rsidR="00C227B7" w:rsidRPr="00C227B7" w:rsidRDefault="00C227B7" w:rsidP="00C227B7">
            <w:pPr>
              <w:spacing w:line="240" w:lineRule="atLeast"/>
              <w:rPr>
                <w:sz w:val="24"/>
                <w:szCs w:val="24"/>
              </w:rPr>
            </w:pPr>
            <w:r w:rsidRPr="00C227B7">
              <w:rPr>
                <w:sz w:val="24"/>
                <w:szCs w:val="24"/>
              </w:rPr>
              <w:t>ИТОГО:</w:t>
            </w:r>
          </w:p>
        </w:tc>
        <w:tc>
          <w:tcPr>
            <w:tcW w:w="2690" w:type="dxa"/>
            <w:shd w:val="clear" w:color="auto" w:fill="auto"/>
          </w:tcPr>
          <w:p w14:paraId="5321F75F" w14:textId="77777777" w:rsidR="00C227B7" w:rsidRPr="00C227B7" w:rsidRDefault="00C227B7" w:rsidP="00C227B7">
            <w:pPr>
              <w:spacing w:line="240" w:lineRule="atLeast"/>
              <w:jc w:val="center"/>
              <w:rPr>
                <w:b/>
                <w:sz w:val="24"/>
                <w:szCs w:val="24"/>
              </w:rPr>
            </w:pPr>
          </w:p>
        </w:tc>
        <w:tc>
          <w:tcPr>
            <w:tcW w:w="2669" w:type="dxa"/>
          </w:tcPr>
          <w:p w14:paraId="591BD40C" w14:textId="77777777" w:rsidR="00C227B7" w:rsidRPr="00C227B7" w:rsidRDefault="00C227B7" w:rsidP="00C227B7">
            <w:pPr>
              <w:spacing w:line="240" w:lineRule="atLeast"/>
              <w:jc w:val="center"/>
              <w:rPr>
                <w:b/>
                <w:sz w:val="24"/>
                <w:szCs w:val="24"/>
              </w:rPr>
            </w:pPr>
          </w:p>
        </w:tc>
      </w:tr>
    </w:tbl>
    <w:p w14:paraId="4C48429A" w14:textId="77777777" w:rsidR="00C227B7" w:rsidRPr="00C227B7" w:rsidRDefault="00C227B7" w:rsidP="00C227B7">
      <w:pPr>
        <w:rPr>
          <w:sz w:val="24"/>
          <w:szCs w:val="24"/>
        </w:rPr>
      </w:pPr>
    </w:p>
    <w:p w14:paraId="0B2FE9A9" w14:textId="77777777" w:rsidR="00C227B7" w:rsidRPr="00C227B7" w:rsidRDefault="00C227B7" w:rsidP="00C227B7">
      <w:pPr>
        <w:spacing w:line="240" w:lineRule="atLeast"/>
        <w:ind w:firstLine="709"/>
        <w:rPr>
          <w:sz w:val="24"/>
          <w:szCs w:val="24"/>
        </w:rPr>
      </w:pPr>
      <w:r w:rsidRPr="00C227B7">
        <w:rPr>
          <w:sz w:val="24"/>
          <w:szCs w:val="24"/>
        </w:rPr>
        <w:t xml:space="preserve">Настоящий акт является основанием для закрытия договора в объеме, указанном в таблице данного акта. </w:t>
      </w:r>
    </w:p>
    <w:p w14:paraId="4823B875" w14:textId="77777777" w:rsidR="00C227B7" w:rsidRPr="00C227B7" w:rsidRDefault="00C227B7" w:rsidP="00C227B7">
      <w:pPr>
        <w:spacing w:line="240" w:lineRule="atLeast"/>
        <w:ind w:firstLine="709"/>
        <w:rPr>
          <w:sz w:val="24"/>
          <w:szCs w:val="24"/>
        </w:rPr>
      </w:pPr>
    </w:p>
    <w:p w14:paraId="1D6845F6" w14:textId="77777777" w:rsidR="00C227B7" w:rsidRPr="00C227B7" w:rsidRDefault="00C227B7" w:rsidP="00C227B7">
      <w:pPr>
        <w:spacing w:line="240" w:lineRule="atLeast"/>
        <w:ind w:firstLine="709"/>
        <w:rPr>
          <w:sz w:val="24"/>
          <w:szCs w:val="24"/>
        </w:rPr>
      </w:pPr>
      <w:r w:rsidRPr="00C227B7">
        <w:rPr>
          <w:sz w:val="24"/>
          <w:szCs w:val="24"/>
        </w:rPr>
        <w:t>Взаимных претензий Стороны не имеют.</w:t>
      </w:r>
    </w:p>
    <w:p w14:paraId="44509F98" w14:textId="77777777" w:rsidR="00C227B7" w:rsidRPr="00C227B7" w:rsidRDefault="00C227B7" w:rsidP="00C227B7">
      <w:pPr>
        <w:spacing w:line="240" w:lineRule="atLeast"/>
        <w:ind w:firstLine="900"/>
        <w:rPr>
          <w:sz w:val="24"/>
          <w:szCs w:val="24"/>
        </w:rPr>
      </w:pPr>
    </w:p>
    <w:tbl>
      <w:tblPr>
        <w:tblW w:w="0" w:type="auto"/>
        <w:tblLook w:val="01E0" w:firstRow="1" w:lastRow="1" w:firstColumn="1" w:lastColumn="1" w:noHBand="0" w:noVBand="0"/>
      </w:tblPr>
      <w:tblGrid>
        <w:gridCol w:w="4781"/>
        <w:gridCol w:w="4790"/>
      </w:tblGrid>
      <w:tr w:rsidR="00C227B7" w:rsidRPr="00C227B7" w14:paraId="4C47BEBC" w14:textId="77777777" w:rsidTr="00FC56D5">
        <w:tc>
          <w:tcPr>
            <w:tcW w:w="4781" w:type="dxa"/>
          </w:tcPr>
          <w:p w14:paraId="64077105" w14:textId="77777777" w:rsidR="00C227B7" w:rsidRPr="00C227B7" w:rsidRDefault="00C227B7" w:rsidP="00C227B7">
            <w:pPr>
              <w:spacing w:line="240" w:lineRule="atLeast"/>
              <w:rPr>
                <w:sz w:val="24"/>
                <w:szCs w:val="24"/>
              </w:rPr>
            </w:pPr>
            <w:r w:rsidRPr="00C227B7">
              <w:rPr>
                <w:b/>
                <w:sz w:val="24"/>
                <w:szCs w:val="24"/>
              </w:rPr>
              <w:t>Работу сдал ПОДРЯДЧИК:</w:t>
            </w:r>
          </w:p>
        </w:tc>
        <w:tc>
          <w:tcPr>
            <w:tcW w:w="4790" w:type="dxa"/>
          </w:tcPr>
          <w:p w14:paraId="0C87AEC0" w14:textId="77777777" w:rsidR="00C227B7" w:rsidRPr="00C227B7" w:rsidRDefault="00C227B7" w:rsidP="00C227B7">
            <w:pPr>
              <w:spacing w:line="240" w:lineRule="atLeast"/>
              <w:rPr>
                <w:sz w:val="24"/>
                <w:szCs w:val="24"/>
              </w:rPr>
            </w:pPr>
            <w:r w:rsidRPr="00C227B7">
              <w:rPr>
                <w:b/>
                <w:sz w:val="24"/>
                <w:szCs w:val="24"/>
              </w:rPr>
              <w:t>Работу принял ЗАКАЗЧИК</w:t>
            </w:r>
          </w:p>
        </w:tc>
      </w:tr>
      <w:tr w:rsidR="00C227B7" w:rsidRPr="00C227B7" w14:paraId="5391463F" w14:textId="77777777" w:rsidTr="00FC56D5">
        <w:tc>
          <w:tcPr>
            <w:tcW w:w="4781" w:type="dxa"/>
          </w:tcPr>
          <w:p w14:paraId="776D1AF8" w14:textId="77777777" w:rsidR="00C227B7" w:rsidRPr="00C227B7" w:rsidRDefault="00C227B7" w:rsidP="00C227B7">
            <w:pPr>
              <w:spacing w:line="240" w:lineRule="atLeast"/>
              <w:rPr>
                <w:sz w:val="24"/>
                <w:szCs w:val="24"/>
              </w:rPr>
            </w:pPr>
          </w:p>
          <w:p w14:paraId="2FB092C8" w14:textId="77777777" w:rsidR="00C227B7" w:rsidRPr="00C227B7" w:rsidRDefault="00C227B7" w:rsidP="00C227B7">
            <w:pPr>
              <w:spacing w:line="240" w:lineRule="atLeast"/>
              <w:rPr>
                <w:sz w:val="24"/>
                <w:szCs w:val="24"/>
              </w:rPr>
            </w:pPr>
          </w:p>
          <w:p w14:paraId="23FBD1B5" w14:textId="77777777" w:rsidR="00C227B7" w:rsidRPr="00C227B7" w:rsidRDefault="00C227B7" w:rsidP="00C227B7">
            <w:pPr>
              <w:spacing w:line="240" w:lineRule="atLeast"/>
              <w:rPr>
                <w:sz w:val="24"/>
                <w:szCs w:val="24"/>
              </w:rPr>
            </w:pPr>
            <w:r w:rsidRPr="00C227B7">
              <w:rPr>
                <w:sz w:val="24"/>
                <w:szCs w:val="24"/>
              </w:rPr>
              <w:t>______________/_________________/</w:t>
            </w:r>
          </w:p>
        </w:tc>
        <w:tc>
          <w:tcPr>
            <w:tcW w:w="4790" w:type="dxa"/>
          </w:tcPr>
          <w:p w14:paraId="0EA8D86F" w14:textId="77777777" w:rsidR="00C227B7" w:rsidRPr="00C227B7" w:rsidRDefault="00C227B7" w:rsidP="00C227B7">
            <w:pPr>
              <w:spacing w:line="240" w:lineRule="atLeast"/>
              <w:rPr>
                <w:sz w:val="24"/>
                <w:szCs w:val="24"/>
              </w:rPr>
            </w:pPr>
          </w:p>
          <w:p w14:paraId="7E83DF54" w14:textId="77777777" w:rsidR="00C227B7" w:rsidRPr="00C227B7" w:rsidRDefault="00C227B7" w:rsidP="00C227B7">
            <w:pPr>
              <w:spacing w:line="240" w:lineRule="atLeast"/>
              <w:rPr>
                <w:sz w:val="24"/>
                <w:szCs w:val="24"/>
              </w:rPr>
            </w:pPr>
          </w:p>
          <w:p w14:paraId="241BA4E2" w14:textId="77777777" w:rsidR="00C227B7" w:rsidRPr="00C227B7" w:rsidRDefault="00C227B7" w:rsidP="00C227B7">
            <w:pPr>
              <w:spacing w:line="240" w:lineRule="atLeast"/>
              <w:rPr>
                <w:sz w:val="24"/>
                <w:szCs w:val="24"/>
              </w:rPr>
            </w:pPr>
            <w:r w:rsidRPr="00C227B7">
              <w:rPr>
                <w:sz w:val="24"/>
                <w:szCs w:val="24"/>
              </w:rPr>
              <w:t>_____________/__________________ /</w:t>
            </w:r>
          </w:p>
        </w:tc>
      </w:tr>
    </w:tbl>
    <w:p w14:paraId="0740B80E" w14:textId="77777777" w:rsidR="00C227B7" w:rsidRPr="00C227B7" w:rsidRDefault="00C227B7" w:rsidP="00C227B7">
      <w:pPr>
        <w:ind w:left="7080" w:firstLine="707"/>
        <w:jc w:val="right"/>
        <w:rPr>
          <w:sz w:val="24"/>
          <w:szCs w:val="24"/>
        </w:rPr>
      </w:pPr>
    </w:p>
    <w:p w14:paraId="58E1AA68" w14:textId="77777777" w:rsidR="00C227B7" w:rsidRPr="00C227B7" w:rsidRDefault="00C227B7" w:rsidP="00C227B7">
      <w:pPr>
        <w:ind w:left="7080" w:firstLine="707"/>
        <w:jc w:val="right"/>
        <w:rPr>
          <w:sz w:val="24"/>
          <w:szCs w:val="24"/>
        </w:rPr>
      </w:pPr>
    </w:p>
    <w:p w14:paraId="64532FE5" w14:textId="77777777" w:rsidR="00C227B7" w:rsidRPr="00C227B7" w:rsidRDefault="00C227B7" w:rsidP="00C227B7">
      <w:pPr>
        <w:ind w:left="7080" w:firstLine="707"/>
        <w:jc w:val="right"/>
        <w:rPr>
          <w:sz w:val="24"/>
          <w:szCs w:val="24"/>
        </w:rPr>
      </w:pPr>
    </w:p>
    <w:p w14:paraId="66615568" w14:textId="77777777" w:rsidR="00C227B7" w:rsidRPr="00C227B7" w:rsidRDefault="00C227B7" w:rsidP="00C227B7">
      <w:pPr>
        <w:ind w:left="7080" w:firstLine="707"/>
        <w:jc w:val="right"/>
        <w:rPr>
          <w:sz w:val="24"/>
          <w:szCs w:val="24"/>
        </w:rPr>
      </w:pPr>
    </w:p>
    <w:p w14:paraId="3F16623B" w14:textId="77777777" w:rsidR="00C227B7" w:rsidRPr="00C227B7" w:rsidRDefault="00C227B7" w:rsidP="00C227B7">
      <w:pPr>
        <w:ind w:left="7080" w:firstLine="707"/>
        <w:jc w:val="right"/>
        <w:rPr>
          <w:sz w:val="24"/>
          <w:szCs w:val="24"/>
        </w:rPr>
      </w:pPr>
    </w:p>
    <w:p w14:paraId="58C3370A" w14:textId="77777777" w:rsidR="00C227B7" w:rsidRPr="00C227B7" w:rsidRDefault="00C227B7" w:rsidP="00C227B7">
      <w:pPr>
        <w:ind w:left="7080" w:firstLine="707"/>
        <w:jc w:val="right"/>
        <w:rPr>
          <w:sz w:val="24"/>
          <w:szCs w:val="24"/>
        </w:rPr>
      </w:pPr>
    </w:p>
    <w:p w14:paraId="54237105" w14:textId="77777777" w:rsidR="00C227B7" w:rsidRPr="00C227B7" w:rsidRDefault="00C227B7" w:rsidP="00C227B7">
      <w:pPr>
        <w:ind w:left="7080" w:firstLine="707"/>
        <w:jc w:val="right"/>
        <w:rPr>
          <w:sz w:val="24"/>
          <w:szCs w:val="24"/>
        </w:rPr>
      </w:pPr>
    </w:p>
    <w:p w14:paraId="6EB3A65A" w14:textId="77777777" w:rsidR="00C227B7" w:rsidRPr="00C227B7" w:rsidRDefault="00C227B7" w:rsidP="00C227B7">
      <w:pPr>
        <w:ind w:left="7080" w:firstLine="707"/>
        <w:jc w:val="right"/>
        <w:rPr>
          <w:sz w:val="24"/>
          <w:szCs w:val="24"/>
        </w:rPr>
      </w:pPr>
    </w:p>
    <w:p w14:paraId="7D01CD38" w14:textId="77777777" w:rsidR="00C227B7" w:rsidRPr="00C227B7" w:rsidRDefault="00C227B7" w:rsidP="00C227B7">
      <w:pPr>
        <w:ind w:left="7080" w:firstLine="707"/>
        <w:jc w:val="right"/>
        <w:rPr>
          <w:sz w:val="24"/>
          <w:szCs w:val="24"/>
        </w:rPr>
      </w:pPr>
    </w:p>
    <w:p w14:paraId="492AC75E" w14:textId="77777777" w:rsidR="00C227B7" w:rsidRPr="00C227B7" w:rsidRDefault="00C227B7" w:rsidP="00C227B7">
      <w:pPr>
        <w:ind w:left="7080" w:firstLine="707"/>
        <w:jc w:val="right"/>
        <w:rPr>
          <w:sz w:val="24"/>
          <w:szCs w:val="24"/>
        </w:rPr>
      </w:pPr>
    </w:p>
    <w:p w14:paraId="092F3BE4" w14:textId="77777777" w:rsidR="00C227B7" w:rsidRPr="00C227B7" w:rsidRDefault="00C227B7" w:rsidP="00C227B7">
      <w:pPr>
        <w:ind w:left="7080" w:firstLine="707"/>
        <w:jc w:val="right"/>
        <w:rPr>
          <w:sz w:val="24"/>
          <w:szCs w:val="24"/>
        </w:rPr>
      </w:pPr>
    </w:p>
    <w:p w14:paraId="74194C07" w14:textId="77777777" w:rsidR="00C227B7" w:rsidRPr="00C227B7" w:rsidRDefault="00C227B7" w:rsidP="00C227B7">
      <w:pPr>
        <w:ind w:left="7080" w:firstLine="707"/>
        <w:jc w:val="right"/>
        <w:rPr>
          <w:sz w:val="24"/>
          <w:szCs w:val="24"/>
        </w:rPr>
      </w:pPr>
    </w:p>
    <w:p w14:paraId="09869D36" w14:textId="77777777" w:rsidR="00C227B7" w:rsidRDefault="00C227B7" w:rsidP="00C227B7">
      <w:pPr>
        <w:ind w:left="7080" w:firstLine="707"/>
        <w:jc w:val="right"/>
        <w:rPr>
          <w:sz w:val="24"/>
          <w:szCs w:val="24"/>
        </w:rPr>
      </w:pPr>
    </w:p>
    <w:p w14:paraId="3F6DC9CE" w14:textId="77777777" w:rsidR="0019460E" w:rsidRPr="00C227B7" w:rsidRDefault="0019460E" w:rsidP="00C227B7">
      <w:pPr>
        <w:ind w:left="7080" w:firstLine="707"/>
        <w:jc w:val="right"/>
        <w:rPr>
          <w:sz w:val="24"/>
          <w:szCs w:val="24"/>
        </w:rPr>
      </w:pPr>
    </w:p>
    <w:p w14:paraId="0C49CD0E" w14:textId="77777777" w:rsidR="00C227B7" w:rsidRPr="00C227B7" w:rsidRDefault="00C227B7" w:rsidP="00C227B7">
      <w:pPr>
        <w:ind w:left="7080" w:firstLine="707"/>
        <w:jc w:val="right"/>
        <w:rPr>
          <w:sz w:val="24"/>
          <w:szCs w:val="24"/>
        </w:rPr>
      </w:pPr>
      <w:r w:rsidRPr="00C227B7">
        <w:rPr>
          <w:sz w:val="24"/>
          <w:szCs w:val="24"/>
        </w:rPr>
        <w:t>Приложение № 7</w:t>
      </w:r>
    </w:p>
    <w:p w14:paraId="064C3A8D" w14:textId="77777777" w:rsidR="00C227B7" w:rsidRPr="00C227B7" w:rsidRDefault="00C227B7" w:rsidP="00C227B7">
      <w:pPr>
        <w:jc w:val="right"/>
        <w:rPr>
          <w:sz w:val="24"/>
          <w:szCs w:val="24"/>
        </w:rPr>
      </w:pPr>
      <w:r w:rsidRPr="00C227B7">
        <w:rPr>
          <w:sz w:val="24"/>
          <w:szCs w:val="24"/>
        </w:rPr>
        <w:tab/>
        <w:t>к Договору № СНГС-</w:t>
      </w:r>
      <w:proofErr w:type="spellStart"/>
      <w:r w:rsidRPr="00C227B7">
        <w:rPr>
          <w:sz w:val="24"/>
          <w:szCs w:val="24"/>
        </w:rPr>
        <w:t>ОТиПБ</w:t>
      </w:r>
      <w:proofErr w:type="spellEnd"/>
      <w:r w:rsidRPr="00C227B7">
        <w:rPr>
          <w:sz w:val="24"/>
          <w:szCs w:val="24"/>
        </w:rPr>
        <w:t>-________ от «____» _________ 2025 г.</w:t>
      </w:r>
    </w:p>
    <w:p w14:paraId="356EE9FF" w14:textId="77777777" w:rsidR="00C227B7" w:rsidRPr="00C227B7" w:rsidRDefault="00C227B7" w:rsidP="00C227B7">
      <w:pPr>
        <w:jc w:val="right"/>
        <w:rPr>
          <w:sz w:val="24"/>
          <w:szCs w:val="24"/>
        </w:rPr>
      </w:pPr>
    </w:p>
    <w:p w14:paraId="7B13AD01" w14:textId="77777777" w:rsidR="00C227B7" w:rsidRPr="00C227B7" w:rsidRDefault="00C227B7" w:rsidP="00C227B7">
      <w:pPr>
        <w:tabs>
          <w:tab w:val="left" w:pos="0"/>
        </w:tabs>
        <w:jc w:val="center"/>
        <w:rPr>
          <w:b/>
          <w:sz w:val="24"/>
          <w:szCs w:val="24"/>
        </w:rPr>
      </w:pPr>
      <w:r w:rsidRPr="00C227B7">
        <w:rPr>
          <w:b/>
          <w:sz w:val="24"/>
          <w:szCs w:val="24"/>
        </w:rPr>
        <w:t xml:space="preserve">Заявление о добросовестности </w:t>
      </w:r>
    </w:p>
    <w:p w14:paraId="3CE1099B" w14:textId="77777777" w:rsidR="00C227B7" w:rsidRPr="00C227B7" w:rsidRDefault="00C227B7" w:rsidP="00C227B7">
      <w:pPr>
        <w:tabs>
          <w:tab w:val="left" w:pos="0"/>
        </w:tabs>
        <w:ind w:firstLine="709"/>
        <w:rPr>
          <w:sz w:val="24"/>
          <w:szCs w:val="24"/>
        </w:rPr>
      </w:pPr>
    </w:p>
    <w:p w14:paraId="203A5E18" w14:textId="77777777" w:rsidR="00C227B7" w:rsidRPr="00C227B7" w:rsidRDefault="00C227B7" w:rsidP="00C227B7">
      <w:pPr>
        <w:widowControl w:val="0"/>
        <w:rPr>
          <w:color w:val="000000"/>
          <w:sz w:val="24"/>
          <w:szCs w:val="24"/>
        </w:rPr>
      </w:pPr>
      <w:r w:rsidRPr="00C227B7">
        <w:rPr>
          <w:color w:val="000000"/>
          <w:sz w:val="24"/>
          <w:szCs w:val="24"/>
        </w:rPr>
        <w:t xml:space="preserve">г. Якутск                                                                                                         </w:t>
      </w:r>
      <w:proofErr w:type="gramStart"/>
      <w:r w:rsidRPr="00C227B7">
        <w:rPr>
          <w:color w:val="000000"/>
          <w:sz w:val="24"/>
          <w:szCs w:val="24"/>
        </w:rPr>
        <w:t xml:space="preserve">   «</w:t>
      </w:r>
      <w:proofErr w:type="gramEnd"/>
      <w:r w:rsidRPr="00C227B7">
        <w:rPr>
          <w:color w:val="000000"/>
          <w:sz w:val="24"/>
          <w:szCs w:val="24"/>
        </w:rPr>
        <w:t>___» ______ 2025 г.</w:t>
      </w:r>
    </w:p>
    <w:p w14:paraId="7A388FF0" w14:textId="77777777" w:rsidR="00C227B7" w:rsidRPr="00C227B7" w:rsidRDefault="00C227B7" w:rsidP="00C227B7">
      <w:pPr>
        <w:tabs>
          <w:tab w:val="left" w:pos="0"/>
          <w:tab w:val="left" w:pos="993"/>
        </w:tabs>
        <w:spacing w:line="240" w:lineRule="auto"/>
        <w:ind w:left="709"/>
        <w:rPr>
          <w:color w:val="000000"/>
          <w:sz w:val="24"/>
          <w:szCs w:val="24"/>
        </w:rPr>
      </w:pPr>
    </w:p>
    <w:p w14:paraId="66F6E67E" w14:textId="77777777" w:rsidR="00C227B7" w:rsidRPr="00C227B7" w:rsidRDefault="00C227B7" w:rsidP="00C227B7">
      <w:pPr>
        <w:tabs>
          <w:tab w:val="left" w:pos="0"/>
        </w:tabs>
        <w:spacing w:line="240" w:lineRule="auto"/>
        <w:rPr>
          <w:color w:val="000000"/>
          <w:sz w:val="24"/>
          <w:szCs w:val="24"/>
        </w:rPr>
      </w:pPr>
      <w:r w:rsidRPr="00C227B7">
        <w:rPr>
          <w:sz w:val="24"/>
          <w:szCs w:val="24"/>
        </w:rPr>
        <w:t xml:space="preserve">Настоящим </w:t>
      </w:r>
      <w:r w:rsidRPr="00C227B7">
        <w:rPr>
          <w:color w:val="000000"/>
          <w:sz w:val="24"/>
          <w:szCs w:val="24"/>
        </w:rPr>
        <w:t>__________________________, именуемое в дальнейшем «Подрядчик», в лице ______________________________________________, действующего на основании ____________________________</w:t>
      </w:r>
      <w:r w:rsidRPr="00C227B7">
        <w:rPr>
          <w:sz w:val="24"/>
          <w:szCs w:val="24"/>
        </w:rPr>
        <w:t>, гарантирует и подтверждает, что на момент заключения Договора между Подрядчиком и АО «</w:t>
      </w:r>
      <w:proofErr w:type="spellStart"/>
      <w:r w:rsidRPr="00C227B7">
        <w:rPr>
          <w:sz w:val="24"/>
          <w:szCs w:val="24"/>
        </w:rPr>
        <w:t>Саханефтегазсбыт</w:t>
      </w:r>
      <w:proofErr w:type="spellEnd"/>
      <w:r w:rsidRPr="00C227B7">
        <w:rPr>
          <w:sz w:val="24"/>
          <w:szCs w:val="24"/>
        </w:rPr>
        <w:t>», в лице __________________________________________________________, действующего на основании ______________________________________</w:t>
      </w:r>
      <w:r w:rsidRPr="00C227B7">
        <w:rPr>
          <w:color w:val="000000"/>
          <w:sz w:val="24"/>
          <w:szCs w:val="24"/>
        </w:rPr>
        <w:t>, именуемое в дальнейшем «Заказчик»:</w:t>
      </w:r>
    </w:p>
    <w:p w14:paraId="28F556CD" w14:textId="77777777" w:rsidR="00C227B7" w:rsidRPr="00C227B7" w:rsidRDefault="00C227B7" w:rsidP="00C227B7">
      <w:pPr>
        <w:tabs>
          <w:tab w:val="left" w:pos="0"/>
          <w:tab w:val="left" w:pos="567"/>
        </w:tabs>
        <w:rPr>
          <w:sz w:val="24"/>
          <w:szCs w:val="24"/>
        </w:rPr>
      </w:pPr>
    </w:p>
    <w:p w14:paraId="670FC6F2" w14:textId="77777777" w:rsidR="00C227B7" w:rsidRPr="00C227B7" w:rsidRDefault="00C227B7" w:rsidP="00C227B7">
      <w:pPr>
        <w:numPr>
          <w:ilvl w:val="0"/>
          <w:numId w:val="36"/>
        </w:numPr>
        <w:tabs>
          <w:tab w:val="left" w:pos="0"/>
          <w:tab w:val="left" w:pos="142"/>
          <w:tab w:val="left" w:pos="993"/>
        </w:tabs>
        <w:spacing w:after="200" w:line="240" w:lineRule="auto"/>
        <w:ind w:left="0" w:firstLine="567"/>
        <w:contextualSpacing/>
        <w:jc w:val="left"/>
        <w:rPr>
          <w:sz w:val="24"/>
          <w:szCs w:val="24"/>
        </w:rPr>
      </w:pPr>
      <w:r w:rsidRPr="00C227B7">
        <w:rPr>
          <w:b/>
          <w:snapToGrid w:val="0"/>
          <w:color w:val="000000"/>
          <w:sz w:val="24"/>
          <w:szCs w:val="24"/>
        </w:rPr>
        <w:t>Подрядчик</w:t>
      </w:r>
      <w:r w:rsidRPr="00C227B7">
        <w:rPr>
          <w:sz w:val="24"/>
          <w:szCs w:val="24"/>
        </w:rPr>
        <w:t xml:space="preserve"> состоит на налоговом учете в _____________________________ с «__» _____ _______ г. с присвоением ОГРН ___________________, ОКПО _______________________</w:t>
      </w:r>
      <w:r w:rsidRPr="00C227B7">
        <w:t xml:space="preserve"> </w:t>
      </w:r>
      <w:r w:rsidRPr="00C227B7">
        <w:rPr>
          <w:sz w:val="24"/>
          <w:szCs w:val="24"/>
        </w:rPr>
        <w:t>ИНН _____________________ и КПП ____________________.</w:t>
      </w:r>
    </w:p>
    <w:p w14:paraId="63500EE6" w14:textId="77777777" w:rsidR="00C227B7" w:rsidRPr="00C227B7" w:rsidRDefault="00C227B7" w:rsidP="00C227B7">
      <w:pPr>
        <w:numPr>
          <w:ilvl w:val="0"/>
          <w:numId w:val="36"/>
        </w:numPr>
        <w:tabs>
          <w:tab w:val="left" w:pos="0"/>
          <w:tab w:val="left" w:pos="142"/>
          <w:tab w:val="left" w:pos="993"/>
        </w:tabs>
        <w:spacing w:after="200" w:line="240" w:lineRule="auto"/>
        <w:ind w:left="0" w:firstLine="567"/>
        <w:contextualSpacing/>
        <w:jc w:val="left"/>
        <w:rPr>
          <w:sz w:val="24"/>
          <w:szCs w:val="24"/>
        </w:rPr>
      </w:pPr>
      <w:r w:rsidRPr="00C227B7">
        <w:rPr>
          <w:b/>
          <w:snapToGrid w:val="0"/>
          <w:color w:val="000000"/>
          <w:sz w:val="24"/>
          <w:szCs w:val="24"/>
        </w:rPr>
        <w:t>Подрядчик</w:t>
      </w:r>
      <w:r w:rsidRPr="00C227B7">
        <w:rPr>
          <w:sz w:val="24"/>
          <w:szCs w:val="24"/>
        </w:rPr>
        <w:t xml:space="preserve"> гарантирует, что все</w:t>
      </w:r>
      <w:r w:rsidRPr="00C227B7">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14:paraId="1158775B" w14:textId="77777777" w:rsidR="00C227B7" w:rsidRPr="00C227B7" w:rsidRDefault="00C227B7" w:rsidP="00C227B7">
      <w:pPr>
        <w:numPr>
          <w:ilvl w:val="0"/>
          <w:numId w:val="36"/>
        </w:numPr>
        <w:tabs>
          <w:tab w:val="left" w:pos="0"/>
          <w:tab w:val="left" w:pos="993"/>
        </w:tabs>
        <w:spacing w:after="200" w:line="240" w:lineRule="auto"/>
        <w:ind w:left="0" w:firstLine="567"/>
        <w:contextualSpacing/>
        <w:jc w:val="left"/>
        <w:rPr>
          <w:sz w:val="24"/>
          <w:szCs w:val="24"/>
        </w:rPr>
      </w:pPr>
      <w:r w:rsidRPr="00C227B7">
        <w:rPr>
          <w:b/>
          <w:snapToGrid w:val="0"/>
          <w:color w:val="000000"/>
          <w:sz w:val="24"/>
          <w:szCs w:val="24"/>
        </w:rPr>
        <w:t>Подрядчик</w:t>
      </w:r>
      <w:r w:rsidRPr="00C227B7">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C227B7">
        <w:rPr>
          <w:b/>
          <w:snapToGrid w:val="0"/>
          <w:color w:val="000000"/>
          <w:sz w:val="24"/>
          <w:szCs w:val="24"/>
        </w:rPr>
        <w:t>Подрядчик</w:t>
      </w:r>
      <w:r w:rsidRPr="00C227B7">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09E7A3D2" w14:textId="77777777" w:rsidR="00C227B7" w:rsidRPr="00C227B7" w:rsidRDefault="00C227B7" w:rsidP="00C227B7">
      <w:pPr>
        <w:numPr>
          <w:ilvl w:val="0"/>
          <w:numId w:val="36"/>
        </w:numPr>
        <w:tabs>
          <w:tab w:val="left" w:pos="0"/>
          <w:tab w:val="left" w:pos="993"/>
        </w:tabs>
        <w:spacing w:after="200" w:line="240" w:lineRule="auto"/>
        <w:ind w:left="0" w:firstLine="567"/>
        <w:contextualSpacing/>
        <w:jc w:val="left"/>
        <w:rPr>
          <w:sz w:val="24"/>
          <w:szCs w:val="24"/>
        </w:rPr>
      </w:pPr>
      <w:r w:rsidRPr="00C227B7">
        <w:rPr>
          <w:b/>
          <w:snapToGrid w:val="0"/>
          <w:color w:val="000000"/>
          <w:sz w:val="24"/>
          <w:szCs w:val="24"/>
        </w:rPr>
        <w:t>Подрядчик</w:t>
      </w:r>
      <w:r w:rsidRPr="00C227B7">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C227B7">
        <w:rPr>
          <w:b/>
          <w:snapToGrid w:val="0"/>
          <w:color w:val="000000"/>
          <w:sz w:val="24"/>
          <w:szCs w:val="24"/>
        </w:rPr>
        <w:t>Подрядчика</w:t>
      </w:r>
      <w:r w:rsidRPr="00C227B7">
        <w:rPr>
          <w:sz w:val="24"/>
          <w:szCs w:val="24"/>
        </w:rPr>
        <w:t xml:space="preserve">. </w:t>
      </w:r>
    </w:p>
    <w:p w14:paraId="168466E4" w14:textId="77777777" w:rsidR="00C227B7" w:rsidRPr="00C227B7" w:rsidRDefault="00C227B7" w:rsidP="00C227B7">
      <w:pPr>
        <w:numPr>
          <w:ilvl w:val="0"/>
          <w:numId w:val="36"/>
        </w:numPr>
        <w:tabs>
          <w:tab w:val="left" w:pos="0"/>
          <w:tab w:val="left" w:pos="993"/>
        </w:tabs>
        <w:spacing w:after="200" w:line="240" w:lineRule="auto"/>
        <w:ind w:left="0" w:firstLine="567"/>
        <w:contextualSpacing/>
        <w:jc w:val="left"/>
        <w:rPr>
          <w:sz w:val="24"/>
          <w:szCs w:val="24"/>
        </w:rPr>
      </w:pPr>
      <w:r w:rsidRPr="00C227B7">
        <w:rPr>
          <w:b/>
          <w:snapToGrid w:val="0"/>
          <w:color w:val="000000"/>
          <w:sz w:val="24"/>
          <w:szCs w:val="24"/>
        </w:rPr>
        <w:t>Подрядчик</w:t>
      </w:r>
      <w:r w:rsidRPr="00C227B7">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C227B7">
        <w:rPr>
          <w:b/>
          <w:snapToGrid w:val="0"/>
          <w:color w:val="000000"/>
          <w:sz w:val="24"/>
          <w:szCs w:val="24"/>
        </w:rPr>
        <w:t>Подрядчиком</w:t>
      </w:r>
      <w:r w:rsidRPr="00C227B7">
        <w:rPr>
          <w:sz w:val="24"/>
          <w:szCs w:val="24"/>
        </w:rPr>
        <w:t xml:space="preserve"> обязательств как надлежаще исполненных.</w:t>
      </w:r>
    </w:p>
    <w:p w14:paraId="706BE3C2" w14:textId="77777777" w:rsidR="00C227B7" w:rsidRPr="00C227B7" w:rsidRDefault="00C227B7" w:rsidP="00C227B7">
      <w:pPr>
        <w:numPr>
          <w:ilvl w:val="0"/>
          <w:numId w:val="36"/>
        </w:numPr>
        <w:tabs>
          <w:tab w:val="left" w:pos="0"/>
          <w:tab w:val="left" w:pos="993"/>
        </w:tabs>
        <w:spacing w:after="200" w:line="240" w:lineRule="auto"/>
        <w:ind w:left="0" w:firstLine="567"/>
        <w:contextualSpacing/>
        <w:jc w:val="left"/>
        <w:rPr>
          <w:sz w:val="24"/>
          <w:szCs w:val="24"/>
        </w:rPr>
      </w:pPr>
      <w:r w:rsidRPr="00C227B7">
        <w:rPr>
          <w:b/>
          <w:snapToGrid w:val="0"/>
          <w:color w:val="000000"/>
          <w:sz w:val="24"/>
          <w:szCs w:val="24"/>
        </w:rPr>
        <w:t>Подрядчик</w:t>
      </w:r>
      <w:r w:rsidRPr="00C227B7">
        <w:rPr>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в бюджет НДС, налога на прибыль и другие налоги, предусмотренные НК РФ. </w:t>
      </w:r>
    </w:p>
    <w:p w14:paraId="760D8CBF" w14:textId="77777777" w:rsidR="00C227B7" w:rsidRPr="00C227B7" w:rsidRDefault="00C227B7" w:rsidP="00C227B7">
      <w:pPr>
        <w:numPr>
          <w:ilvl w:val="0"/>
          <w:numId w:val="36"/>
        </w:numPr>
        <w:tabs>
          <w:tab w:val="left" w:pos="0"/>
          <w:tab w:val="left" w:pos="993"/>
        </w:tabs>
        <w:spacing w:after="200" w:line="240" w:lineRule="auto"/>
        <w:ind w:left="0" w:firstLine="567"/>
        <w:contextualSpacing/>
        <w:jc w:val="left"/>
        <w:rPr>
          <w:sz w:val="24"/>
          <w:szCs w:val="24"/>
        </w:rPr>
      </w:pPr>
      <w:r w:rsidRPr="00C227B7">
        <w:rPr>
          <w:b/>
          <w:snapToGrid w:val="0"/>
          <w:color w:val="000000"/>
          <w:sz w:val="24"/>
          <w:szCs w:val="24"/>
        </w:rPr>
        <w:t>Подрядчик</w:t>
      </w:r>
      <w:r w:rsidRPr="00C227B7">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00DD8496" w14:textId="77777777" w:rsidR="00C227B7" w:rsidRPr="00C227B7" w:rsidRDefault="00C227B7" w:rsidP="00C227B7">
      <w:pPr>
        <w:tabs>
          <w:tab w:val="left" w:pos="0"/>
          <w:tab w:val="left" w:pos="993"/>
        </w:tabs>
        <w:contextualSpacing/>
        <w:rPr>
          <w:sz w:val="24"/>
          <w:szCs w:val="24"/>
        </w:rPr>
      </w:pPr>
    </w:p>
    <w:tbl>
      <w:tblPr>
        <w:tblW w:w="5670" w:type="dxa"/>
        <w:tblInd w:w="-102" w:type="dxa"/>
        <w:tblLayout w:type="fixed"/>
        <w:tblLook w:val="0000" w:firstRow="0" w:lastRow="0" w:firstColumn="0" w:lastColumn="0" w:noHBand="0" w:noVBand="0"/>
      </w:tblPr>
      <w:tblGrid>
        <w:gridCol w:w="5670"/>
      </w:tblGrid>
      <w:tr w:rsidR="00C227B7" w:rsidRPr="00C227B7" w14:paraId="61A6942F" w14:textId="77777777" w:rsidTr="00FC56D5">
        <w:tc>
          <w:tcPr>
            <w:tcW w:w="5670" w:type="dxa"/>
          </w:tcPr>
          <w:p w14:paraId="4D341215" w14:textId="77777777" w:rsidR="00C227B7" w:rsidRPr="00C227B7" w:rsidRDefault="00C227B7" w:rsidP="00C227B7">
            <w:pPr>
              <w:autoSpaceDE w:val="0"/>
              <w:autoSpaceDN w:val="0"/>
              <w:adjustRightInd w:val="0"/>
              <w:spacing w:line="0" w:lineRule="atLeast"/>
              <w:ind w:firstLine="0"/>
              <w:jc w:val="left"/>
              <w:rPr>
                <w:b/>
                <w:sz w:val="24"/>
                <w:szCs w:val="24"/>
              </w:rPr>
            </w:pPr>
            <w:r w:rsidRPr="00C227B7">
              <w:rPr>
                <w:b/>
                <w:sz w:val="24"/>
                <w:szCs w:val="24"/>
              </w:rPr>
              <w:t>ПОДРЯДЧИК</w:t>
            </w:r>
          </w:p>
        </w:tc>
      </w:tr>
      <w:tr w:rsidR="00C227B7" w:rsidRPr="00C227B7" w14:paraId="15D547BD" w14:textId="77777777" w:rsidTr="00FC56D5">
        <w:trPr>
          <w:trHeight w:val="1655"/>
        </w:trPr>
        <w:tc>
          <w:tcPr>
            <w:tcW w:w="5670" w:type="dxa"/>
          </w:tcPr>
          <w:p w14:paraId="4E8FAB3C" w14:textId="77777777" w:rsidR="00C227B7" w:rsidRPr="00C227B7" w:rsidRDefault="00C227B7" w:rsidP="00C227B7">
            <w:pPr>
              <w:spacing w:line="240" w:lineRule="auto"/>
              <w:ind w:firstLine="34"/>
              <w:jc w:val="left"/>
              <w:rPr>
                <w:b/>
                <w:sz w:val="24"/>
                <w:szCs w:val="24"/>
              </w:rPr>
            </w:pPr>
            <w:r w:rsidRPr="00C227B7">
              <w:rPr>
                <w:b/>
                <w:sz w:val="24"/>
                <w:szCs w:val="24"/>
              </w:rPr>
              <w:t>____________________</w:t>
            </w:r>
          </w:p>
          <w:p w14:paraId="78A906AB" w14:textId="77777777" w:rsidR="00C227B7" w:rsidRPr="00C227B7" w:rsidRDefault="00C227B7" w:rsidP="00C227B7">
            <w:pPr>
              <w:spacing w:line="0" w:lineRule="atLeast"/>
              <w:ind w:firstLine="34"/>
              <w:jc w:val="center"/>
              <w:rPr>
                <w:sz w:val="24"/>
                <w:szCs w:val="24"/>
              </w:rPr>
            </w:pPr>
          </w:p>
          <w:p w14:paraId="0771C137" w14:textId="77777777" w:rsidR="00C227B7" w:rsidRPr="00C227B7" w:rsidRDefault="00C227B7" w:rsidP="00C227B7">
            <w:pPr>
              <w:spacing w:line="0" w:lineRule="atLeast"/>
              <w:ind w:firstLine="34"/>
              <w:jc w:val="center"/>
              <w:rPr>
                <w:sz w:val="24"/>
                <w:szCs w:val="24"/>
              </w:rPr>
            </w:pPr>
          </w:p>
          <w:p w14:paraId="320E0E75" w14:textId="77777777" w:rsidR="00C227B7" w:rsidRPr="00C227B7" w:rsidRDefault="00C227B7" w:rsidP="00C227B7">
            <w:pPr>
              <w:spacing w:line="0" w:lineRule="atLeast"/>
              <w:ind w:firstLine="34"/>
              <w:jc w:val="center"/>
              <w:rPr>
                <w:sz w:val="24"/>
                <w:szCs w:val="24"/>
              </w:rPr>
            </w:pPr>
            <w:r w:rsidRPr="00C227B7">
              <w:rPr>
                <w:sz w:val="24"/>
                <w:szCs w:val="24"/>
              </w:rPr>
              <w:t>________________________/____________________/</w:t>
            </w:r>
          </w:p>
          <w:p w14:paraId="604D702D" w14:textId="77777777" w:rsidR="00C227B7" w:rsidRPr="00C227B7" w:rsidRDefault="00C227B7" w:rsidP="00C227B7">
            <w:pPr>
              <w:autoSpaceDE w:val="0"/>
              <w:autoSpaceDN w:val="0"/>
              <w:adjustRightInd w:val="0"/>
              <w:spacing w:line="240" w:lineRule="auto"/>
              <w:ind w:firstLine="0"/>
              <w:jc w:val="left"/>
              <w:rPr>
                <w:sz w:val="24"/>
                <w:szCs w:val="24"/>
              </w:rPr>
            </w:pPr>
            <w:r w:rsidRPr="00C227B7">
              <w:rPr>
                <w:sz w:val="24"/>
                <w:szCs w:val="24"/>
              </w:rPr>
              <w:t xml:space="preserve">      МП </w:t>
            </w:r>
          </w:p>
        </w:tc>
      </w:tr>
    </w:tbl>
    <w:p w14:paraId="322DEBE3" w14:textId="77777777" w:rsidR="00C227B7" w:rsidRPr="00C227B7" w:rsidRDefault="00C227B7" w:rsidP="00C227B7">
      <w:pPr>
        <w:shd w:val="clear" w:color="auto" w:fill="FFFFFF"/>
        <w:spacing w:line="240" w:lineRule="auto"/>
        <w:ind w:firstLine="0"/>
        <w:jc w:val="left"/>
        <w:rPr>
          <w:b/>
          <w:sz w:val="24"/>
          <w:szCs w:val="24"/>
          <w:u w:val="single"/>
        </w:rPr>
      </w:pPr>
    </w:p>
    <w:p w14:paraId="71E3BD4C" w14:textId="77777777" w:rsidR="0019460E" w:rsidRDefault="0019460E" w:rsidP="00003744">
      <w:pPr>
        <w:tabs>
          <w:tab w:val="left" w:pos="2595"/>
        </w:tabs>
        <w:rPr>
          <w:rFonts w:ascii="Calibri" w:eastAsia="Calibri" w:hAnsi="Calibri"/>
          <w:sz w:val="22"/>
          <w:szCs w:val="22"/>
          <w:lang w:eastAsia="en-US"/>
        </w:rPr>
      </w:pPr>
    </w:p>
    <w:p w14:paraId="48E2082A" w14:textId="77777777" w:rsidR="0019460E" w:rsidRDefault="0019460E" w:rsidP="00003744">
      <w:pPr>
        <w:tabs>
          <w:tab w:val="left" w:pos="2595"/>
        </w:tabs>
        <w:rPr>
          <w:rFonts w:ascii="Calibri" w:eastAsia="Calibri" w:hAnsi="Calibri"/>
          <w:sz w:val="22"/>
          <w:szCs w:val="22"/>
          <w:lang w:eastAsia="en-US"/>
        </w:rPr>
      </w:pPr>
    </w:p>
    <w:p w14:paraId="22602154" w14:textId="77777777" w:rsidR="0019460E" w:rsidRDefault="0019460E" w:rsidP="00003744">
      <w:pPr>
        <w:tabs>
          <w:tab w:val="left" w:pos="2595"/>
        </w:tabs>
        <w:rPr>
          <w:rFonts w:ascii="Calibri" w:eastAsia="Calibri" w:hAnsi="Calibri"/>
          <w:sz w:val="22"/>
          <w:szCs w:val="22"/>
          <w:lang w:eastAsia="en-US"/>
        </w:rPr>
      </w:pPr>
    </w:p>
    <w:p w14:paraId="5CEB66D6" w14:textId="77777777" w:rsidR="0019460E" w:rsidRDefault="0019460E" w:rsidP="00003744">
      <w:pPr>
        <w:tabs>
          <w:tab w:val="left" w:pos="2595"/>
        </w:tabs>
        <w:rPr>
          <w:rFonts w:ascii="Calibri" w:eastAsia="Calibri" w:hAnsi="Calibri"/>
          <w:sz w:val="22"/>
          <w:szCs w:val="22"/>
          <w:lang w:eastAsia="en-US"/>
        </w:rPr>
      </w:pPr>
    </w:p>
    <w:p w14:paraId="4DD4F8FB" w14:textId="77777777" w:rsidR="0019460E" w:rsidRDefault="0019460E" w:rsidP="00003744">
      <w:pPr>
        <w:tabs>
          <w:tab w:val="left" w:pos="2595"/>
        </w:tabs>
        <w:rPr>
          <w:rFonts w:ascii="Calibri" w:eastAsia="Calibri" w:hAnsi="Calibri"/>
          <w:sz w:val="22"/>
          <w:szCs w:val="22"/>
          <w:lang w:eastAsia="en-US"/>
        </w:rPr>
      </w:pPr>
    </w:p>
    <w:p w14:paraId="77724F94" w14:textId="77777777" w:rsidR="0033091E" w:rsidRPr="003444EB" w:rsidRDefault="001C1987" w:rsidP="00003744">
      <w:pPr>
        <w:tabs>
          <w:tab w:val="left" w:pos="2595"/>
        </w:tabs>
        <w:rPr>
          <w:b/>
          <w:sz w:val="24"/>
          <w:szCs w:val="24"/>
        </w:rPr>
      </w:pPr>
      <w:r w:rsidRPr="003444EB">
        <w:rPr>
          <w:b/>
          <w:sz w:val="24"/>
          <w:szCs w:val="24"/>
        </w:rPr>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2" w:name="_Toc322017042"/>
      <w:r w:rsidRPr="003444EB">
        <w:rPr>
          <w:b/>
          <w:bCs/>
          <w:sz w:val="24"/>
          <w:szCs w:val="24"/>
        </w:rPr>
        <w:t xml:space="preserve">Общий порядок проведения </w:t>
      </w:r>
      <w:bookmarkEnd w:id="52"/>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3"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Pr="003444E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3"/>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4" w:name="_Toc322017044"/>
      <w:r w:rsidRPr="003444EB">
        <w:rPr>
          <w:b/>
          <w:bCs/>
          <w:sz w:val="24"/>
          <w:szCs w:val="24"/>
        </w:rPr>
        <w:t>Предоставление закупочной документации Участникам</w:t>
      </w:r>
      <w:bookmarkEnd w:id="54"/>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5"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5"/>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6" w:name="_Toc322017047"/>
      <w:r w:rsidRPr="003444EB">
        <w:rPr>
          <w:b/>
          <w:bCs/>
          <w:sz w:val="24"/>
          <w:szCs w:val="24"/>
        </w:rPr>
        <w:t xml:space="preserve"> Общие требования к </w:t>
      </w:r>
      <w:bookmarkEnd w:id="56"/>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1D161D" w:rsidRDefault="0033091E" w:rsidP="006E534F">
      <w:pPr>
        <w:shd w:val="clear" w:color="auto" w:fill="FFFFFF" w:themeFill="background1"/>
        <w:spacing w:line="240" w:lineRule="atLeast"/>
        <w:ind w:left="567" w:firstLine="0"/>
        <w:rPr>
          <w:sz w:val="24"/>
          <w:szCs w:val="24"/>
        </w:rPr>
      </w:pPr>
      <w:r w:rsidRPr="001D161D">
        <w:rPr>
          <w:b/>
          <w:sz w:val="24"/>
          <w:szCs w:val="24"/>
        </w:rPr>
        <w:t>а)</w:t>
      </w:r>
      <w:r w:rsidRPr="001D161D">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5316DF27" w14:textId="1B661C3B" w:rsidR="000D65B9" w:rsidRPr="001D161D" w:rsidRDefault="000D65B9" w:rsidP="000D65B9">
      <w:pPr>
        <w:shd w:val="clear" w:color="auto" w:fill="FFFFFF" w:themeFill="background1"/>
        <w:spacing w:line="240" w:lineRule="atLeast"/>
        <w:ind w:left="567" w:firstLine="0"/>
        <w:rPr>
          <w:sz w:val="24"/>
          <w:szCs w:val="24"/>
        </w:rPr>
      </w:pPr>
      <w:r w:rsidRPr="001D161D">
        <w:rPr>
          <w:b/>
          <w:sz w:val="24"/>
          <w:szCs w:val="24"/>
        </w:rPr>
        <w:t>б)</w:t>
      </w:r>
      <w:r w:rsidRPr="001D161D">
        <w:rPr>
          <w:sz w:val="24"/>
          <w:szCs w:val="24"/>
        </w:rPr>
        <w:t xml:space="preserve"> </w:t>
      </w:r>
      <w:r w:rsidR="003F42B3" w:rsidRPr="001D161D">
        <w:rPr>
          <w:sz w:val="24"/>
          <w:szCs w:val="24"/>
        </w:rPr>
        <w:t xml:space="preserve">Сведения об опыте работы Участника </w:t>
      </w:r>
      <w:r w:rsidR="00EA173E" w:rsidRPr="001D161D">
        <w:rPr>
          <w:sz w:val="24"/>
          <w:szCs w:val="24"/>
        </w:rPr>
        <w:t>по форме и в соответствии с инструкциями, приведенными в настоящей Документации (подраздел 5.2.);</w:t>
      </w:r>
    </w:p>
    <w:p w14:paraId="2F7BB83B" w14:textId="5CBADA41" w:rsidR="000D65B9" w:rsidRPr="001D161D" w:rsidRDefault="000D65B9" w:rsidP="000D65B9">
      <w:pPr>
        <w:shd w:val="clear" w:color="auto" w:fill="FFFFFF" w:themeFill="background1"/>
        <w:spacing w:line="240" w:lineRule="atLeast"/>
        <w:ind w:left="567" w:firstLine="0"/>
        <w:rPr>
          <w:sz w:val="24"/>
          <w:szCs w:val="24"/>
        </w:rPr>
      </w:pPr>
      <w:r w:rsidRPr="001D161D">
        <w:rPr>
          <w:b/>
          <w:sz w:val="24"/>
          <w:szCs w:val="24"/>
        </w:rPr>
        <w:t>в)</w:t>
      </w:r>
      <w:r w:rsidRPr="001D161D">
        <w:rPr>
          <w:sz w:val="24"/>
          <w:szCs w:val="24"/>
        </w:rPr>
        <w:t xml:space="preserve"> Сведения </w:t>
      </w:r>
      <w:r w:rsidR="0022240E" w:rsidRPr="001D161D">
        <w:rPr>
          <w:bCs/>
          <w:sz w:val="24"/>
          <w:szCs w:val="24"/>
        </w:rPr>
        <w:t>о наличии трудовых ресурсов</w:t>
      </w:r>
      <w:r w:rsidR="0022240E" w:rsidRPr="001D161D">
        <w:rPr>
          <w:sz w:val="24"/>
          <w:szCs w:val="24"/>
        </w:rPr>
        <w:t xml:space="preserve"> </w:t>
      </w:r>
      <w:r w:rsidRPr="001D161D">
        <w:rPr>
          <w:sz w:val="24"/>
          <w:szCs w:val="24"/>
        </w:rPr>
        <w:t>Участника по форме и в соответствии с инструкциями, приведенными в настоящей Документации (подраздел 5.3.);</w:t>
      </w:r>
    </w:p>
    <w:p w14:paraId="385779D7" w14:textId="7BAFDA76" w:rsidR="000D65B9" w:rsidRPr="001D161D" w:rsidRDefault="000D65B9" w:rsidP="00EA173E">
      <w:pPr>
        <w:shd w:val="clear" w:color="auto" w:fill="FFFFFF" w:themeFill="background1"/>
        <w:spacing w:line="240" w:lineRule="atLeast"/>
        <w:ind w:left="567" w:firstLine="0"/>
        <w:rPr>
          <w:sz w:val="24"/>
          <w:szCs w:val="24"/>
        </w:rPr>
      </w:pPr>
      <w:r w:rsidRPr="001D161D">
        <w:rPr>
          <w:b/>
          <w:sz w:val="24"/>
          <w:szCs w:val="24"/>
        </w:rPr>
        <w:t>г)</w:t>
      </w:r>
      <w:r w:rsidRPr="001D161D">
        <w:rPr>
          <w:sz w:val="24"/>
          <w:szCs w:val="24"/>
        </w:rPr>
        <w:t xml:space="preserve"> </w:t>
      </w:r>
      <w:r w:rsidR="003F42B3" w:rsidRPr="001D161D">
        <w:rPr>
          <w:bCs/>
          <w:sz w:val="24"/>
          <w:szCs w:val="24"/>
        </w:rPr>
        <w:t xml:space="preserve">Сведений </w:t>
      </w:r>
      <w:r w:rsidR="003F42B3" w:rsidRPr="001D161D">
        <w:rPr>
          <w:bCs/>
          <w:iCs/>
          <w:sz w:val="24"/>
          <w:szCs w:val="24"/>
        </w:rPr>
        <w:t>о</w:t>
      </w:r>
      <w:r w:rsidR="003F42B3" w:rsidRPr="001D161D">
        <w:rPr>
          <w:rFonts w:ascii="Arial" w:hAnsi="Arial" w:cs="Arial"/>
          <w:bCs/>
          <w:iCs/>
          <w:sz w:val="24"/>
          <w:szCs w:val="24"/>
        </w:rPr>
        <w:t xml:space="preserve"> </w:t>
      </w:r>
      <w:r w:rsidR="003F42B3" w:rsidRPr="001D161D">
        <w:rPr>
          <w:bCs/>
          <w:iCs/>
          <w:sz w:val="24"/>
          <w:szCs w:val="24"/>
        </w:rPr>
        <w:t>технической</w:t>
      </w:r>
      <w:r w:rsidR="003F42B3" w:rsidRPr="001D161D">
        <w:rPr>
          <w:rFonts w:ascii="Arial" w:hAnsi="Arial" w:cs="Arial"/>
          <w:bCs/>
          <w:iCs/>
          <w:sz w:val="24"/>
          <w:szCs w:val="24"/>
        </w:rPr>
        <w:t xml:space="preserve"> </w:t>
      </w:r>
      <w:r w:rsidR="003F42B3" w:rsidRPr="001D161D">
        <w:rPr>
          <w:bCs/>
          <w:iCs/>
          <w:sz w:val="24"/>
          <w:szCs w:val="24"/>
        </w:rPr>
        <w:t>оснащенности</w:t>
      </w:r>
      <w:r w:rsidR="003F42B3" w:rsidRPr="001D161D">
        <w:rPr>
          <w:rFonts w:ascii="Arial" w:hAnsi="Arial" w:cs="Arial"/>
          <w:bCs/>
          <w:iCs/>
          <w:sz w:val="24"/>
          <w:szCs w:val="24"/>
        </w:rPr>
        <w:t xml:space="preserve"> </w:t>
      </w:r>
      <w:r w:rsidR="003F42B3" w:rsidRPr="001D161D">
        <w:rPr>
          <w:bCs/>
          <w:iCs/>
          <w:sz w:val="24"/>
          <w:szCs w:val="24"/>
        </w:rPr>
        <w:t>Участника</w:t>
      </w:r>
      <w:r w:rsidR="003F42B3" w:rsidRPr="001D161D">
        <w:rPr>
          <w:b/>
          <w:bCs/>
          <w:iCs/>
          <w:sz w:val="24"/>
          <w:szCs w:val="24"/>
        </w:rPr>
        <w:t xml:space="preserve"> </w:t>
      </w:r>
      <w:r w:rsidR="00EA173E" w:rsidRPr="001D161D">
        <w:rPr>
          <w:sz w:val="24"/>
          <w:szCs w:val="24"/>
        </w:rPr>
        <w:t>по форме и в соответствии с инструкциями, приведенными в настоящей Документации (подраздел 5.4.);</w:t>
      </w:r>
    </w:p>
    <w:p w14:paraId="0EE9EEBF" w14:textId="77777777" w:rsidR="0033091E" w:rsidRPr="003444EB" w:rsidRDefault="000D65B9" w:rsidP="006E534F">
      <w:pPr>
        <w:shd w:val="clear" w:color="auto" w:fill="FFFFFF" w:themeFill="background1"/>
        <w:spacing w:line="240" w:lineRule="atLeast"/>
        <w:ind w:left="567" w:firstLine="0"/>
        <w:rPr>
          <w:sz w:val="24"/>
          <w:szCs w:val="24"/>
        </w:rPr>
      </w:pPr>
      <w:r w:rsidRPr="001D161D">
        <w:rPr>
          <w:b/>
          <w:sz w:val="24"/>
          <w:szCs w:val="24"/>
        </w:rPr>
        <w:t>д</w:t>
      </w:r>
      <w:r w:rsidR="0033091E" w:rsidRPr="001D161D">
        <w:rPr>
          <w:b/>
          <w:sz w:val="24"/>
          <w:szCs w:val="24"/>
        </w:rPr>
        <w:t>)</w:t>
      </w:r>
      <w:r w:rsidR="0033091E" w:rsidRPr="001D161D">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1D161D">
        <w:rPr>
          <w:sz w:val="24"/>
          <w:szCs w:val="24"/>
        </w:rPr>
        <w:t>5.</w:t>
      </w:r>
      <w:r w:rsidRPr="001D161D">
        <w:rPr>
          <w:sz w:val="24"/>
          <w:szCs w:val="24"/>
        </w:rPr>
        <w:t>5</w:t>
      </w:r>
      <w:r w:rsidR="0033091E" w:rsidRPr="001D161D">
        <w:rPr>
          <w:sz w:val="24"/>
          <w:szCs w:val="24"/>
        </w:rPr>
        <w:t>.);</w:t>
      </w:r>
    </w:p>
    <w:p w14:paraId="3F78CD5C" w14:textId="77777777" w:rsidR="0033091E" w:rsidRPr="003444EB" w:rsidRDefault="000D65B9" w:rsidP="006E534F">
      <w:pPr>
        <w:shd w:val="clear" w:color="auto" w:fill="FFFFFF" w:themeFill="background1"/>
        <w:spacing w:line="240" w:lineRule="atLeast"/>
        <w:ind w:left="567" w:firstLine="0"/>
        <w:rPr>
          <w:sz w:val="24"/>
          <w:szCs w:val="24"/>
        </w:rPr>
      </w:pPr>
      <w:r w:rsidRPr="003444EB">
        <w:rPr>
          <w:b/>
          <w:sz w:val="24"/>
          <w:szCs w:val="24"/>
        </w:rPr>
        <w:t>е</w:t>
      </w:r>
      <w:r w:rsidR="0033091E" w:rsidRPr="003444EB">
        <w:rPr>
          <w:b/>
          <w:sz w:val="24"/>
          <w:szCs w:val="24"/>
        </w:rPr>
        <w:t>)</w:t>
      </w:r>
      <w:r w:rsidR="0033091E" w:rsidRPr="003444E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sidRPr="003444EB">
        <w:rPr>
          <w:sz w:val="24"/>
          <w:szCs w:val="24"/>
        </w:rPr>
        <w:t>6</w:t>
      </w:r>
      <w:r w:rsidR="0033091E" w:rsidRPr="003444EB">
        <w:rPr>
          <w:sz w:val="24"/>
          <w:szCs w:val="24"/>
        </w:rPr>
        <w:t>.);</w:t>
      </w:r>
    </w:p>
    <w:p w14:paraId="186B1033" w14:textId="77777777" w:rsidR="0033091E" w:rsidRPr="003444EB" w:rsidRDefault="000D65B9" w:rsidP="006E534F">
      <w:pPr>
        <w:shd w:val="clear" w:color="auto" w:fill="FFFFFF" w:themeFill="background1"/>
        <w:spacing w:line="240" w:lineRule="atLeast"/>
        <w:ind w:left="567" w:firstLine="0"/>
        <w:rPr>
          <w:sz w:val="24"/>
          <w:szCs w:val="24"/>
        </w:rPr>
      </w:pPr>
      <w:r w:rsidRPr="003444EB">
        <w:rPr>
          <w:b/>
          <w:sz w:val="24"/>
          <w:szCs w:val="24"/>
        </w:rPr>
        <w:t>ж</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w:t>
      </w:r>
      <w:proofErr w:type="spellStart"/>
      <w:r w:rsidR="0033091E" w:rsidRPr="003444EB">
        <w:rPr>
          <w:sz w:val="24"/>
          <w:szCs w:val="24"/>
        </w:rPr>
        <w:t>п.п</w:t>
      </w:r>
      <w:proofErr w:type="spellEnd"/>
      <w:r w:rsidR="0033091E" w:rsidRPr="003444EB">
        <w:rPr>
          <w:sz w:val="24"/>
          <w:szCs w:val="24"/>
        </w:rPr>
        <w:t>. 4.5.2.2 Документации) предоставляются одновременно с Заявкой.</w:t>
      </w:r>
    </w:p>
    <w:p w14:paraId="5E593CD5" w14:textId="77777777" w:rsidR="00B861D2" w:rsidRPr="003444EB" w:rsidRDefault="008E157E" w:rsidP="006E534F">
      <w:pPr>
        <w:shd w:val="clear" w:color="auto" w:fill="FFFFFF"/>
        <w:spacing w:line="240" w:lineRule="atLeast"/>
        <w:ind w:left="567" w:firstLine="0"/>
        <w:rPr>
          <w:sz w:val="24"/>
          <w:szCs w:val="24"/>
          <w:lang w:eastAsia="ar-SA"/>
        </w:rPr>
      </w:pPr>
      <w:bookmarkStart w:id="57"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w:t>
      </w:r>
      <w:proofErr w:type="spellStart"/>
      <w:r w:rsidR="00B861D2" w:rsidRPr="003444EB">
        <w:rPr>
          <w:sz w:val="24"/>
          <w:szCs w:val="24"/>
          <w:lang w:eastAsia="ar-SA"/>
        </w:rPr>
        <w:t>п.п</w:t>
      </w:r>
      <w:proofErr w:type="spellEnd"/>
      <w:r w:rsidR="00B861D2" w:rsidRPr="003444EB">
        <w:rPr>
          <w:sz w:val="24"/>
          <w:szCs w:val="24"/>
          <w:lang w:eastAsia="ar-SA"/>
        </w:rPr>
        <w:t>. «а»-«</w:t>
      </w:r>
      <w:r w:rsidR="000D65B9" w:rsidRPr="003444EB">
        <w:rPr>
          <w:sz w:val="24"/>
          <w:szCs w:val="24"/>
          <w:lang w:eastAsia="ar-SA"/>
        </w:rPr>
        <w:t>е</w:t>
      </w:r>
      <w:r w:rsidR="00B861D2" w:rsidRPr="003444EB">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3444EB">
        <w:rPr>
          <w:sz w:val="24"/>
          <w:szCs w:val="24"/>
          <w:lang w:eastAsia="ar-SA"/>
        </w:rPr>
        <w:t>п.п</w:t>
      </w:r>
      <w:proofErr w:type="spellEnd"/>
      <w:r w:rsidR="00B861D2" w:rsidRPr="003444EB">
        <w:rPr>
          <w:sz w:val="24"/>
          <w:szCs w:val="24"/>
          <w:lang w:eastAsia="ar-SA"/>
        </w:rPr>
        <w:t>.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7777777" w:rsidR="008E157E" w:rsidRPr="003444EB" w:rsidRDefault="008E157E" w:rsidP="006E534F">
      <w:pPr>
        <w:shd w:val="clear" w:color="auto" w:fill="FFFFFF"/>
        <w:spacing w:line="240" w:lineRule="atLeast"/>
        <w:ind w:left="567" w:firstLine="0"/>
        <w:rPr>
          <w:sz w:val="24"/>
          <w:szCs w:val="24"/>
        </w:rPr>
      </w:pPr>
      <w:r w:rsidRPr="003444EB">
        <w:rPr>
          <w:b/>
          <w:sz w:val="24"/>
          <w:szCs w:val="24"/>
        </w:rPr>
        <w:lastRenderedPageBreak/>
        <w:t>4.4.1.3</w:t>
      </w:r>
      <w:r w:rsidRPr="003444EB">
        <w:rPr>
          <w:sz w:val="24"/>
          <w:szCs w:val="24"/>
        </w:rPr>
        <w:t xml:space="preserve"> Заявка и Приложения к ней (</w:t>
      </w:r>
      <w:proofErr w:type="spellStart"/>
      <w:r w:rsidRPr="003444EB">
        <w:rPr>
          <w:sz w:val="24"/>
          <w:szCs w:val="24"/>
        </w:rPr>
        <w:t>п.п</w:t>
      </w:r>
      <w:proofErr w:type="spellEnd"/>
      <w:r w:rsidRPr="003444EB">
        <w:rPr>
          <w:sz w:val="24"/>
          <w:szCs w:val="24"/>
        </w:rPr>
        <w:t>. «а»-«</w:t>
      </w:r>
      <w:r w:rsidR="000D65B9" w:rsidRPr="003444EB">
        <w:rPr>
          <w:sz w:val="24"/>
          <w:szCs w:val="24"/>
        </w:rPr>
        <w:t>е</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t xml:space="preserve">4.4.1.4. </w:t>
      </w:r>
      <w:r w:rsidRPr="003444EB">
        <w:rPr>
          <w:sz w:val="24"/>
          <w:szCs w:val="24"/>
        </w:rPr>
        <w:t>При отсутствии Заявки на участие в закупке (</w:t>
      </w:r>
      <w:proofErr w:type="spellStart"/>
      <w:r w:rsidRPr="003444EB">
        <w:rPr>
          <w:sz w:val="24"/>
          <w:szCs w:val="24"/>
        </w:rPr>
        <w:t>п.п</w:t>
      </w:r>
      <w:proofErr w:type="spellEnd"/>
      <w:r w:rsidRPr="003444EB">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t xml:space="preserve">Требования к сроку действия </w:t>
      </w:r>
      <w:bookmarkEnd w:id="57"/>
      <w:r w:rsidRPr="003444EB">
        <w:rPr>
          <w:b/>
          <w:bCs/>
          <w:sz w:val="24"/>
          <w:szCs w:val="24"/>
        </w:rPr>
        <w:t>Заявки</w:t>
      </w:r>
    </w:p>
    <w:p w14:paraId="51803F18" w14:textId="7D8C8BB3"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19460E">
        <w:rPr>
          <w:sz w:val="24"/>
          <w:szCs w:val="24"/>
        </w:rPr>
        <w:t>9</w:t>
      </w:r>
      <w:r w:rsidR="00003744" w:rsidRPr="003444EB">
        <w:rPr>
          <w:sz w:val="24"/>
          <w:szCs w:val="24"/>
        </w:rPr>
        <w:t>0</w:t>
      </w:r>
      <w:r w:rsidRPr="003444EB">
        <w:rPr>
          <w:sz w:val="24"/>
          <w:szCs w:val="24"/>
        </w:rPr>
        <w:t xml:space="preserve"> (</w:t>
      </w:r>
      <w:r w:rsidR="0019460E">
        <w:rPr>
          <w:sz w:val="24"/>
          <w:szCs w:val="24"/>
        </w:rPr>
        <w:t>девяноста</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8" w:name="_Toc322017049"/>
      <w:r w:rsidRPr="003444EB">
        <w:rPr>
          <w:b/>
          <w:bCs/>
          <w:sz w:val="24"/>
          <w:szCs w:val="24"/>
        </w:rPr>
        <w:t xml:space="preserve">Требования к языку </w:t>
      </w:r>
      <w:bookmarkEnd w:id="58"/>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9" w:name="_Toc322017050"/>
      <w:r w:rsidRPr="003444EB">
        <w:rPr>
          <w:b/>
          <w:bCs/>
          <w:sz w:val="24"/>
          <w:szCs w:val="24"/>
        </w:rPr>
        <w:t xml:space="preserve">Требования к валюте </w:t>
      </w:r>
      <w:bookmarkEnd w:id="59"/>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7A0F2F64"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F2633B">
        <w:rPr>
          <w:b/>
          <w:sz w:val="24"/>
          <w:szCs w:val="24"/>
        </w:rPr>
        <w:t>10</w:t>
      </w:r>
      <w:r w:rsidR="006F3076" w:rsidRPr="003444EB">
        <w:rPr>
          <w:b/>
          <w:sz w:val="24"/>
          <w:szCs w:val="24"/>
        </w:rPr>
        <w:t>.</w:t>
      </w:r>
      <w:r w:rsidR="00003744" w:rsidRPr="003444EB">
        <w:rPr>
          <w:b/>
          <w:sz w:val="24"/>
          <w:szCs w:val="24"/>
        </w:rPr>
        <w:t>0</w:t>
      </w:r>
      <w:r w:rsidR="003977B9">
        <w:rPr>
          <w:b/>
          <w:sz w:val="24"/>
          <w:szCs w:val="24"/>
        </w:rPr>
        <w:t>4</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34C64F05"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19460E">
        <w:rPr>
          <w:b/>
          <w:sz w:val="24"/>
          <w:szCs w:val="24"/>
        </w:rPr>
        <w:t>1</w:t>
      </w:r>
      <w:r w:rsidR="00F2633B">
        <w:rPr>
          <w:b/>
          <w:sz w:val="24"/>
          <w:szCs w:val="24"/>
        </w:rPr>
        <w:t>6</w:t>
      </w:r>
      <w:r w:rsidR="00983853" w:rsidRPr="003444EB">
        <w:rPr>
          <w:b/>
          <w:sz w:val="24"/>
          <w:szCs w:val="24"/>
        </w:rPr>
        <w:t>.</w:t>
      </w:r>
      <w:r w:rsidR="00003744" w:rsidRPr="003444EB">
        <w:rPr>
          <w:b/>
          <w:sz w:val="24"/>
          <w:szCs w:val="24"/>
        </w:rPr>
        <w:t>0</w:t>
      </w:r>
      <w:r w:rsidR="003977B9">
        <w:rPr>
          <w:b/>
          <w:sz w:val="24"/>
          <w:szCs w:val="24"/>
        </w:rPr>
        <w:t>4</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3D7D3313"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19460E">
        <w:rPr>
          <w:rFonts w:cs="Arial"/>
          <w:b/>
          <w:sz w:val="24"/>
          <w:szCs w:val="24"/>
        </w:rPr>
        <w:t>1</w:t>
      </w:r>
      <w:r w:rsidR="00F2633B">
        <w:rPr>
          <w:rFonts w:cs="Arial"/>
          <w:b/>
          <w:sz w:val="24"/>
          <w:szCs w:val="24"/>
        </w:rPr>
        <w:t>5</w:t>
      </w:r>
      <w:r w:rsidR="00983853" w:rsidRPr="003444EB">
        <w:rPr>
          <w:rFonts w:cs="Arial"/>
          <w:b/>
          <w:sz w:val="24"/>
          <w:szCs w:val="24"/>
        </w:rPr>
        <w:t>.</w:t>
      </w:r>
      <w:r w:rsidR="00156643" w:rsidRPr="003444EB">
        <w:rPr>
          <w:rFonts w:cs="Arial"/>
          <w:b/>
          <w:sz w:val="24"/>
          <w:szCs w:val="24"/>
        </w:rPr>
        <w:t>0</w:t>
      </w:r>
      <w:r w:rsidR="003977B9">
        <w:rPr>
          <w:rFonts w:cs="Arial"/>
          <w:b/>
          <w:sz w:val="24"/>
          <w:szCs w:val="24"/>
        </w:rPr>
        <w:t>4</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w:t>
      </w:r>
      <w:r w:rsidRPr="003444EB">
        <w:rPr>
          <w:bCs/>
          <w:iCs/>
          <w:sz w:val="24"/>
          <w:szCs w:val="24"/>
        </w:rPr>
        <w:lastRenderedPageBreak/>
        <w:t xml:space="preserve">(трех)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053A76D9"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19460E">
        <w:rPr>
          <w:b/>
          <w:sz w:val="24"/>
          <w:szCs w:val="24"/>
        </w:rPr>
        <w:t>1</w:t>
      </w:r>
      <w:r w:rsidR="00F2633B">
        <w:rPr>
          <w:b/>
          <w:sz w:val="24"/>
          <w:szCs w:val="24"/>
        </w:rPr>
        <w:t>7</w:t>
      </w:r>
      <w:r w:rsidR="00D57F79" w:rsidRPr="003444EB">
        <w:rPr>
          <w:b/>
          <w:sz w:val="24"/>
          <w:szCs w:val="24"/>
        </w:rPr>
        <w:t>.</w:t>
      </w:r>
      <w:r w:rsidR="00156643" w:rsidRPr="003444EB">
        <w:rPr>
          <w:b/>
          <w:sz w:val="24"/>
          <w:szCs w:val="24"/>
        </w:rPr>
        <w:t>0</w:t>
      </w:r>
      <w:r w:rsidR="003977B9">
        <w:rPr>
          <w:b/>
          <w:sz w:val="24"/>
          <w:szCs w:val="24"/>
        </w:rPr>
        <w:t>4</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0019B805"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19460E">
        <w:rPr>
          <w:b/>
          <w:sz w:val="24"/>
          <w:szCs w:val="24"/>
        </w:rPr>
        <w:t>1</w:t>
      </w:r>
      <w:r w:rsidR="00F2633B">
        <w:rPr>
          <w:b/>
          <w:sz w:val="24"/>
          <w:szCs w:val="24"/>
        </w:rPr>
        <w:t>8</w:t>
      </w:r>
      <w:r w:rsidR="00983853" w:rsidRPr="003444EB">
        <w:rPr>
          <w:b/>
          <w:sz w:val="24"/>
          <w:szCs w:val="24"/>
        </w:rPr>
        <w:t>.</w:t>
      </w:r>
      <w:r w:rsidR="00156643" w:rsidRPr="003444EB">
        <w:rPr>
          <w:b/>
          <w:sz w:val="24"/>
          <w:szCs w:val="24"/>
        </w:rPr>
        <w:t>0</w:t>
      </w:r>
      <w:r w:rsidR="003977B9">
        <w:rPr>
          <w:b/>
          <w:sz w:val="24"/>
          <w:szCs w:val="24"/>
        </w:rPr>
        <w:t>4</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4F909FD2" w14:textId="77777777" w:rsidR="0038676B" w:rsidRPr="003444EB" w:rsidRDefault="0033091E" w:rsidP="006E534F">
      <w:pPr>
        <w:tabs>
          <w:tab w:val="left" w:pos="851"/>
        </w:tabs>
        <w:spacing w:line="240" w:lineRule="atLeast"/>
        <w:ind w:left="567" w:firstLine="0"/>
        <w:rPr>
          <w:sz w:val="24"/>
          <w:szCs w:val="24"/>
        </w:rPr>
      </w:pPr>
      <w:r w:rsidRPr="003444EB">
        <w:rPr>
          <w:b/>
          <w:sz w:val="24"/>
          <w:szCs w:val="24"/>
        </w:rPr>
        <w:t>а)</w:t>
      </w:r>
      <w:r w:rsidR="0038676B" w:rsidRPr="003444EB">
        <w:rPr>
          <w:sz w:val="24"/>
          <w:szCs w:val="24"/>
        </w:rPr>
        <w:t xml:space="preserve"> в соответствии с Федеральным законом от 30.12.2006 No281-ФЗ «О</w:t>
      </w:r>
      <w:r w:rsidR="0038676B" w:rsidRPr="003444EB">
        <w:rPr>
          <w:sz w:val="24"/>
          <w:szCs w:val="24"/>
        </w:rPr>
        <w:br/>
        <w:t>специальных экономических мерах и принудительных мерах» Участник закупки не</w:t>
      </w:r>
      <w:r w:rsidR="0038676B" w:rsidRPr="003444EB">
        <w:rPr>
          <w:sz w:val="24"/>
          <w:szCs w:val="24"/>
        </w:rPr>
        <w:br/>
        <w:t>должен являться юридическим или физическим лицом, включенным в перечень,</w:t>
      </w:r>
      <w:r w:rsidR="0038676B" w:rsidRPr="003444EB">
        <w:rPr>
          <w:sz w:val="24"/>
          <w:szCs w:val="24"/>
        </w:rPr>
        <w:br/>
      </w:r>
      <w:r w:rsidR="0038676B" w:rsidRPr="003444EB">
        <w:rPr>
          <w:sz w:val="24"/>
          <w:szCs w:val="24"/>
        </w:rPr>
        <w:lastRenderedPageBreak/>
        <w:t>утвержденный постановлением Правительства РФ от 11.05.2022 No851 «О мерах по</w:t>
      </w:r>
      <w:r w:rsidR="0038676B" w:rsidRPr="003444EB">
        <w:rPr>
          <w:sz w:val="24"/>
          <w:szCs w:val="24"/>
        </w:rPr>
        <w:br/>
        <w:t>реализации Указа Президента Российской Федерации от 3 мая 2022 г. No252», в</w:t>
      </w:r>
      <w:r w:rsidR="0038676B" w:rsidRPr="003444EB">
        <w:rPr>
          <w:sz w:val="24"/>
          <w:szCs w:val="24"/>
        </w:rPr>
        <w:br/>
        <w:t>отношении которого применяются специальные экономические меры,</w:t>
      </w:r>
      <w:r w:rsidR="0038676B" w:rsidRPr="003444EB">
        <w:rPr>
          <w:sz w:val="24"/>
          <w:szCs w:val="24"/>
        </w:rPr>
        <w:br/>
        <w:t xml:space="preserve">предусмотренные </w:t>
      </w:r>
      <w:proofErr w:type="spellStart"/>
      <w:r w:rsidR="0038676B" w:rsidRPr="003444EB">
        <w:rPr>
          <w:sz w:val="24"/>
          <w:szCs w:val="24"/>
        </w:rPr>
        <w:t>п.п</w:t>
      </w:r>
      <w:proofErr w:type="spellEnd"/>
      <w:r w:rsidR="0038676B" w:rsidRPr="003444EB">
        <w:rPr>
          <w:sz w:val="24"/>
          <w:szCs w:val="24"/>
        </w:rPr>
        <w:t xml:space="preserve">. «а» п. 2 Указа Президента РФ от 03.05.2022 г. </w:t>
      </w:r>
      <w:proofErr w:type="spellStart"/>
      <w:r w:rsidR="0038676B" w:rsidRPr="003444EB">
        <w:rPr>
          <w:sz w:val="24"/>
          <w:szCs w:val="24"/>
        </w:rPr>
        <w:t>No</w:t>
      </w:r>
      <w:proofErr w:type="spellEnd"/>
      <w:r w:rsidR="0038676B" w:rsidRPr="003444EB">
        <w:rPr>
          <w:sz w:val="24"/>
          <w:szCs w:val="24"/>
        </w:rPr>
        <w:t xml:space="preserve"> 252, либо</w:t>
      </w:r>
      <w:r w:rsidR="0038676B" w:rsidRPr="003444EB">
        <w:rPr>
          <w:sz w:val="24"/>
          <w:szCs w:val="24"/>
        </w:rPr>
        <w:br/>
        <w:t>являться организацией, находящейся под контролем таких лиц.</w:t>
      </w:r>
      <w:r w:rsidR="0038676B" w:rsidRPr="003444EB">
        <w:rPr>
          <w:sz w:val="24"/>
          <w:szCs w:val="24"/>
        </w:rPr>
        <w:br/>
        <w:t xml:space="preserve">      Представление информации или документов, подтверждающих о соответствии</w:t>
      </w:r>
      <w:r w:rsidR="0038676B" w:rsidRPr="003444EB">
        <w:rPr>
          <w:sz w:val="24"/>
          <w:szCs w:val="24"/>
        </w:rPr>
        <w:br/>
        <w:t>участника закупки вышеуказанному требованию, не требуются.</w:t>
      </w:r>
    </w:p>
    <w:p w14:paraId="7A500E28" w14:textId="77777777" w:rsidR="0033091E" w:rsidRPr="003444EB" w:rsidRDefault="00F32482" w:rsidP="006E534F">
      <w:pPr>
        <w:shd w:val="clear" w:color="auto" w:fill="FFFFFF" w:themeFill="background1"/>
        <w:spacing w:line="240" w:lineRule="atLeast"/>
        <w:ind w:left="567" w:firstLine="0"/>
        <w:rPr>
          <w:sz w:val="24"/>
          <w:szCs w:val="24"/>
        </w:rPr>
      </w:pPr>
      <w:r w:rsidRPr="003444EB">
        <w:rPr>
          <w:b/>
          <w:bCs/>
          <w:iCs/>
          <w:sz w:val="24"/>
          <w:szCs w:val="24"/>
        </w:rPr>
        <w:t>б</w:t>
      </w:r>
      <w:r w:rsidR="0033091E" w:rsidRPr="003444EB">
        <w:rPr>
          <w:b/>
          <w:bCs/>
          <w:iCs/>
          <w:sz w:val="24"/>
          <w:szCs w:val="24"/>
        </w:rPr>
        <w:t>)</w:t>
      </w:r>
      <w:r w:rsidR="0033091E" w:rsidRPr="003444EB">
        <w:rPr>
          <w:bCs/>
          <w:iCs/>
          <w:sz w:val="24"/>
          <w:szCs w:val="24"/>
        </w:rPr>
        <w:t xml:space="preserve"> </w:t>
      </w:r>
      <w:r w:rsidR="0033091E" w:rsidRPr="003444EB">
        <w:rPr>
          <w:sz w:val="24"/>
          <w:szCs w:val="24"/>
        </w:rPr>
        <w:t xml:space="preserve">сведения об Участнике закупки не должны </w:t>
      </w:r>
      <w:r w:rsidR="0033091E" w:rsidRPr="003444EB">
        <w:rPr>
          <w:bCs/>
          <w:iCs/>
          <w:sz w:val="24"/>
          <w:szCs w:val="24"/>
        </w:rPr>
        <w:t>быть</w:t>
      </w:r>
      <w:r w:rsidR="0033091E" w:rsidRPr="003444EB">
        <w:rPr>
          <w:sz w:val="24"/>
          <w:szCs w:val="24"/>
        </w:rPr>
        <w:t xml:space="preserve"> в реестрах недобросовестных поставщиков (РНП);</w:t>
      </w:r>
    </w:p>
    <w:p w14:paraId="6C3C10AF" w14:textId="77777777" w:rsidR="0033091E" w:rsidRPr="003444E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0033091E" w:rsidRPr="003444EB">
        <w:rPr>
          <w:b/>
          <w:sz w:val="24"/>
          <w:szCs w:val="24"/>
        </w:rPr>
        <w:t>)</w:t>
      </w:r>
      <w:r w:rsidR="00C34589" w:rsidRPr="003444EB">
        <w:rPr>
          <w:sz w:val="24"/>
          <w:szCs w:val="24"/>
        </w:rPr>
        <w:t xml:space="preserve"> не должно</w:t>
      </w:r>
      <w:r w:rsidR="0033091E" w:rsidRPr="003444E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0033091E" w:rsidRPr="003444EB">
        <w:rPr>
          <w:b/>
          <w:sz w:val="24"/>
          <w:szCs w:val="24"/>
        </w:rPr>
        <w:t>)</w:t>
      </w:r>
      <w:r w:rsidR="0033091E"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444EB">
        <w:rPr>
          <w:sz w:val="24"/>
          <w:szCs w:val="24"/>
        </w:rPr>
        <w:t>в) балансовой стоимости активов;</w:t>
      </w:r>
    </w:p>
    <w:p w14:paraId="06B0E216" w14:textId="30EB2D47" w:rsidR="00B06221" w:rsidRPr="008234C2"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trike/>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003A33C9" w:rsidRPr="003A33C9">
        <w:rPr>
          <w:sz w:val="24"/>
          <w:szCs w:val="24"/>
        </w:rPr>
        <w:t>(</w:t>
      </w:r>
      <w:r w:rsidR="003A33C9" w:rsidRPr="003A33C9">
        <w:rPr>
          <w:b/>
          <w:sz w:val="24"/>
          <w:szCs w:val="24"/>
        </w:rPr>
        <w:t>а в случае подачи заявки коллективным участником - каждый из членов коллективного участника</w:t>
      </w:r>
      <w:r w:rsidR="003A33C9" w:rsidRPr="003A33C9">
        <w:rPr>
          <w:sz w:val="24"/>
          <w:szCs w:val="24"/>
        </w:rPr>
        <w:t xml:space="preserve">) </w:t>
      </w:r>
      <w:r w:rsidRPr="003A33C9">
        <w:rPr>
          <w:sz w:val="24"/>
          <w:szCs w:val="24"/>
        </w:rPr>
        <w:t>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w:t>
      </w:r>
      <w:r w:rsidR="008234C2">
        <w:rPr>
          <w:sz w:val="24"/>
          <w:szCs w:val="24"/>
        </w:rPr>
        <w:t>).</w:t>
      </w:r>
      <w:r w:rsidRPr="003444EB">
        <w:rPr>
          <w:sz w:val="24"/>
          <w:szCs w:val="24"/>
        </w:rPr>
        <w:t xml:space="preserve"> </w:t>
      </w:r>
    </w:p>
    <w:p w14:paraId="4ADE2C59" w14:textId="77777777" w:rsidR="00B06221" w:rsidRPr="00A1782E"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444EB">
        <w:rPr>
          <w:sz w:val="24"/>
          <w:szCs w:val="24"/>
        </w:rPr>
        <w:t>язательным требованиям.</w:t>
      </w:r>
      <w:r w:rsidR="00B06221" w:rsidRPr="003444EB">
        <w:rPr>
          <w:b/>
          <w:sz w:val="24"/>
          <w:szCs w:val="24"/>
        </w:rPr>
        <w:t xml:space="preserve"> </w:t>
      </w:r>
      <w:r w:rsidR="00B06221" w:rsidRPr="003444EB">
        <w:rPr>
          <w:sz w:val="24"/>
          <w:szCs w:val="24"/>
        </w:rPr>
        <w:t xml:space="preserve">Для отнесения группы лиц к категории субъекта МСП каждый из участников такой </w:t>
      </w:r>
      <w:r w:rsidR="00B06221" w:rsidRPr="00A1782E">
        <w:rPr>
          <w:sz w:val="24"/>
          <w:szCs w:val="24"/>
        </w:rPr>
        <w:t>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A1782E">
        <w:rPr>
          <w:sz w:val="24"/>
          <w:szCs w:val="24"/>
        </w:rPr>
        <w:t>едерации</w:t>
      </w:r>
      <w:proofErr w:type="gramStart"/>
      <w:r w:rsidR="00B54CBD" w:rsidRPr="00A1782E">
        <w:rPr>
          <w:sz w:val="24"/>
          <w:szCs w:val="24"/>
        </w:rPr>
        <w:t>»</w:t>
      </w:r>
      <w:proofErr w:type="gramEnd"/>
      <w:r w:rsidR="00B54CBD" w:rsidRPr="00A1782E">
        <w:rPr>
          <w:sz w:val="24"/>
          <w:szCs w:val="24"/>
        </w:rPr>
        <w:t>;</w:t>
      </w:r>
    </w:p>
    <w:p w14:paraId="122BDC16" w14:textId="0BD9567B" w:rsidR="00B272A7" w:rsidRPr="00A1782E" w:rsidRDefault="00B06221" w:rsidP="00B272A7">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A1782E">
        <w:rPr>
          <w:b/>
          <w:sz w:val="24"/>
          <w:szCs w:val="24"/>
        </w:rPr>
        <w:t xml:space="preserve">ж) </w:t>
      </w:r>
      <w:r w:rsidR="00B272A7" w:rsidRPr="00A1782E">
        <w:rPr>
          <w:sz w:val="24"/>
          <w:szCs w:val="24"/>
        </w:rPr>
        <w:t xml:space="preserve">участник закупки должен соответствовать всем обязательным требованиям, согласно                </w:t>
      </w:r>
      <w:proofErr w:type="spellStart"/>
      <w:r w:rsidR="00B272A7" w:rsidRPr="00A1782E">
        <w:rPr>
          <w:sz w:val="24"/>
          <w:szCs w:val="24"/>
        </w:rPr>
        <w:t>п.п</w:t>
      </w:r>
      <w:proofErr w:type="spellEnd"/>
      <w:r w:rsidR="00B272A7" w:rsidRPr="00A1782E">
        <w:rPr>
          <w:sz w:val="24"/>
          <w:szCs w:val="24"/>
        </w:rPr>
        <w:t>. 2.</w:t>
      </w:r>
      <w:r w:rsidR="0022240E" w:rsidRPr="00A1782E">
        <w:rPr>
          <w:sz w:val="24"/>
          <w:szCs w:val="24"/>
        </w:rPr>
        <w:t>5</w:t>
      </w:r>
      <w:r w:rsidR="00B272A7" w:rsidRPr="00A1782E">
        <w:rPr>
          <w:sz w:val="24"/>
          <w:szCs w:val="24"/>
        </w:rPr>
        <w:t>.Особенности для Коллективного участника:</w:t>
      </w:r>
    </w:p>
    <w:p w14:paraId="52B471A7" w14:textId="552EC5B8" w:rsidR="0022240E" w:rsidRPr="00A1782E" w:rsidRDefault="0022240E" w:rsidP="0022240E">
      <w:pPr>
        <w:spacing w:line="240" w:lineRule="auto"/>
        <w:ind w:left="567" w:firstLine="0"/>
        <w:rPr>
          <w:sz w:val="24"/>
          <w:szCs w:val="24"/>
        </w:rPr>
      </w:pPr>
      <w:bookmarkStart w:id="60" w:name="_Toc322017057"/>
      <w:r w:rsidRPr="00A1782E">
        <w:rPr>
          <w:sz w:val="24"/>
          <w:szCs w:val="24"/>
        </w:rPr>
        <w:t xml:space="preserve">- по </w:t>
      </w:r>
      <w:proofErr w:type="spellStart"/>
      <w:r w:rsidRPr="00A1782E">
        <w:rPr>
          <w:sz w:val="24"/>
          <w:szCs w:val="24"/>
        </w:rPr>
        <w:t>п.п</w:t>
      </w:r>
      <w:proofErr w:type="spellEnd"/>
      <w:r w:rsidRPr="00A1782E">
        <w:rPr>
          <w:sz w:val="24"/>
          <w:szCs w:val="24"/>
        </w:rPr>
        <w:t>. «</w:t>
      </w:r>
      <w:proofErr w:type="gramStart"/>
      <w:r w:rsidR="008234C2" w:rsidRPr="00A1782E">
        <w:rPr>
          <w:sz w:val="24"/>
          <w:szCs w:val="24"/>
        </w:rPr>
        <w:t>2.5.1.</w:t>
      </w:r>
      <w:r w:rsidR="008234C2">
        <w:rPr>
          <w:sz w:val="24"/>
          <w:szCs w:val="24"/>
        </w:rPr>
        <w:t>;</w:t>
      </w:r>
      <w:proofErr w:type="gramEnd"/>
      <w:r w:rsidRPr="00A1782E">
        <w:rPr>
          <w:sz w:val="24"/>
          <w:szCs w:val="24"/>
        </w:rPr>
        <w:t xml:space="preserve"> 2.5.2,; 2.5.3.; 2.5.7.» п.2.5.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                                                                                                                                 </w:t>
      </w:r>
    </w:p>
    <w:p w14:paraId="6F78E7F6" w14:textId="77777777" w:rsidR="0022240E" w:rsidRPr="00A1782E" w:rsidRDefault="0022240E" w:rsidP="0022240E">
      <w:pPr>
        <w:spacing w:line="240" w:lineRule="auto"/>
        <w:ind w:left="567" w:firstLine="0"/>
        <w:rPr>
          <w:sz w:val="24"/>
          <w:szCs w:val="24"/>
        </w:rPr>
      </w:pPr>
      <w:r w:rsidRPr="00A1782E">
        <w:rPr>
          <w:sz w:val="24"/>
          <w:szCs w:val="24"/>
        </w:rPr>
        <w:t xml:space="preserve"> - по </w:t>
      </w:r>
      <w:proofErr w:type="spellStart"/>
      <w:r w:rsidRPr="00A1782E">
        <w:rPr>
          <w:sz w:val="24"/>
          <w:szCs w:val="24"/>
        </w:rPr>
        <w:t>п.п</w:t>
      </w:r>
      <w:proofErr w:type="spellEnd"/>
      <w:r w:rsidRPr="00A1782E">
        <w:rPr>
          <w:sz w:val="24"/>
          <w:szCs w:val="24"/>
        </w:rPr>
        <w:t>. «2.5.4.; 2.5.5.; 2.5.6.» п.2.5.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53E78585" w14:textId="77777777" w:rsidR="0033091E" w:rsidRPr="003444EB" w:rsidRDefault="0033091E" w:rsidP="006E534F">
      <w:pPr>
        <w:spacing w:line="240" w:lineRule="auto"/>
        <w:ind w:left="567" w:firstLine="0"/>
        <w:rPr>
          <w:b/>
          <w:bCs/>
          <w:sz w:val="24"/>
          <w:szCs w:val="24"/>
        </w:rPr>
      </w:pPr>
      <w:r w:rsidRPr="00A1782E">
        <w:rPr>
          <w:b/>
          <w:sz w:val="24"/>
          <w:szCs w:val="24"/>
        </w:rPr>
        <w:t>4.5.2.</w:t>
      </w:r>
      <w:r w:rsidRPr="00A1782E">
        <w:rPr>
          <w:sz w:val="24"/>
          <w:szCs w:val="24"/>
        </w:rPr>
        <w:t xml:space="preserve"> </w:t>
      </w:r>
      <w:r w:rsidRPr="00A1782E">
        <w:rPr>
          <w:b/>
          <w:bCs/>
          <w:sz w:val="24"/>
          <w:szCs w:val="24"/>
        </w:rPr>
        <w:t>Требования к документам</w:t>
      </w:r>
      <w:r w:rsidRPr="003444EB">
        <w:rPr>
          <w:b/>
          <w:bCs/>
          <w:sz w:val="24"/>
          <w:szCs w:val="24"/>
        </w:rPr>
        <w:t>, подтверждающим соответствие Участника установленным требованиям</w:t>
      </w:r>
      <w:bookmarkEnd w:id="60"/>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 xml:space="preserve">закупочной процедуры должен направить документы, подтверждающие его соответствие вышеуказанным требованиям в соответствии с </w:t>
      </w:r>
      <w:proofErr w:type="spellStart"/>
      <w:r w:rsidR="0033091E" w:rsidRPr="003444EB">
        <w:rPr>
          <w:sz w:val="24"/>
          <w:szCs w:val="24"/>
        </w:rPr>
        <w:t>п.</w:t>
      </w:r>
      <w:r w:rsidR="004A05BC" w:rsidRPr="003444EB">
        <w:rPr>
          <w:sz w:val="24"/>
          <w:szCs w:val="24"/>
        </w:rPr>
        <w:t>п</w:t>
      </w:r>
      <w:proofErr w:type="spellEnd"/>
      <w:r w:rsidR="004A05BC" w:rsidRPr="003444EB">
        <w:rPr>
          <w:sz w:val="24"/>
          <w:szCs w:val="24"/>
        </w:rPr>
        <w:t>.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0B5920DE"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3977B9">
        <w:rPr>
          <w:sz w:val="24"/>
          <w:szCs w:val="24"/>
        </w:rPr>
        <w:t>4</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w:t>
      </w:r>
      <w:r w:rsidR="0033091E" w:rsidRPr="003444EB">
        <w:rPr>
          <w:sz w:val="24"/>
          <w:szCs w:val="24"/>
        </w:rPr>
        <w:lastRenderedPageBreak/>
        <w:t xml:space="preserve">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Pr="003444EB"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513D0B7D" w14:textId="44C37110"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и)</w:t>
      </w:r>
      <w:r w:rsidRPr="00095AF1">
        <w:rPr>
          <w:rFonts w:ascii="Times New Roman CYR" w:eastAsia="Calibri" w:hAnsi="Times New Roman CYR" w:cs="Times New Roman CYR"/>
          <w:sz w:val="24"/>
          <w:szCs w:val="24"/>
          <w:lang w:eastAsia="en-US"/>
        </w:rPr>
        <w:t xml:space="preserve"> лицензия </w:t>
      </w:r>
      <w:r w:rsidR="0089428D">
        <w:rPr>
          <w:rFonts w:ascii="Times New Roman CYR" w:eastAsia="Calibri" w:hAnsi="Times New Roman CYR" w:cs="Times New Roman CYR"/>
          <w:sz w:val="24"/>
          <w:szCs w:val="24"/>
          <w:lang w:eastAsia="en-US"/>
        </w:rPr>
        <w:t xml:space="preserve">или выписка из реестра лицензий </w:t>
      </w:r>
      <w:r w:rsidRPr="00095AF1">
        <w:rPr>
          <w:rFonts w:ascii="Times New Roman CYR" w:eastAsia="Calibri" w:hAnsi="Times New Roman CYR" w:cs="Times New Roman CYR"/>
          <w:sz w:val="24"/>
          <w:szCs w:val="24"/>
          <w:lang w:eastAsia="en-US"/>
        </w:rPr>
        <w:t>на осуществление деятельности по проведению экспертизы промышленной безопасности, выданная Федеральной службой по экологическому, технологическому и атомному надзору, в соответствии с Федеральным законом №116-ФЗ (п.2.5.1);</w:t>
      </w:r>
    </w:p>
    <w:p w14:paraId="2DEE9021" w14:textId="3E0A1A84"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к)</w:t>
      </w:r>
      <w:r w:rsidRPr="00095AF1">
        <w:rPr>
          <w:rFonts w:ascii="Times New Roman CYR" w:eastAsia="Calibri" w:hAnsi="Times New Roman CYR" w:cs="Times New Roman CYR"/>
          <w:sz w:val="24"/>
          <w:szCs w:val="24"/>
          <w:lang w:eastAsia="en-US"/>
        </w:rPr>
        <w:t xml:space="preserve"> полис страхования ответственности деятельности по проведению экспертизы промышленной безопасности (п.2.5.2);</w:t>
      </w:r>
    </w:p>
    <w:p w14:paraId="341C1409" w14:textId="60AFD189"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л)</w:t>
      </w:r>
      <w:r w:rsidRPr="00095AF1">
        <w:rPr>
          <w:rFonts w:ascii="Times New Roman CYR" w:eastAsia="Calibri" w:hAnsi="Times New Roman CYR" w:cs="Times New Roman CYR"/>
          <w:sz w:val="24"/>
          <w:szCs w:val="24"/>
          <w:lang w:eastAsia="en-US"/>
        </w:rPr>
        <w:t xml:space="preserve"> свидетельство об аттестации, договор аренды/ договор оказания услуг лаборатории неразрушающего контроля (далее – ЛНК) (п.2.5.3);</w:t>
      </w:r>
    </w:p>
    <w:p w14:paraId="34397323" w14:textId="12C2F42C"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м)</w:t>
      </w:r>
      <w:r w:rsidRPr="00095AF1">
        <w:rPr>
          <w:rFonts w:ascii="Times New Roman CYR" w:eastAsia="Calibri" w:hAnsi="Times New Roman CYR" w:cs="Times New Roman CYR"/>
          <w:sz w:val="24"/>
          <w:szCs w:val="24"/>
          <w:lang w:eastAsia="en-US"/>
        </w:rPr>
        <w:t xml:space="preserve"> документы, подтверждающие трудовые взаимоотношения с сотрудниками, такие как: извлечение из трудовых книжек (лист с указанием ФИО и последний лист с последней записью) </w:t>
      </w:r>
      <w:r w:rsidRPr="00095AF1">
        <w:rPr>
          <w:rFonts w:ascii="Times New Roman CYR" w:eastAsia="Calibri" w:hAnsi="Times New Roman CYR" w:cs="Times New Roman CYR"/>
          <w:sz w:val="24"/>
          <w:szCs w:val="24"/>
          <w:lang w:eastAsia="en-US"/>
        </w:rPr>
        <w:lastRenderedPageBreak/>
        <w:t>/ электронные трудовые книжки / копии трудовых договоров (специалист работает по совместительству и работа у Участника закупок не является у него основным местом работы) / договоры гражданско-правового характера на привлекаемых для выполнения работ специалистов, заверенные подписью должностного лица и печатью Участника закупки (п.2.5.4);</w:t>
      </w:r>
    </w:p>
    <w:p w14:paraId="1B02E5B3" w14:textId="04CB8448"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н)</w:t>
      </w:r>
      <w:r w:rsidRPr="00095AF1">
        <w:rPr>
          <w:rFonts w:ascii="Times New Roman CYR" w:eastAsia="Calibri" w:hAnsi="Times New Roman CYR" w:cs="Times New Roman CYR"/>
          <w:sz w:val="24"/>
          <w:szCs w:val="24"/>
          <w:lang w:eastAsia="en-US"/>
        </w:rPr>
        <w:t xml:space="preserve"> удостоверения экспертов в области промышленной безопасности (п.2.5.4.1);</w:t>
      </w:r>
    </w:p>
    <w:p w14:paraId="5932D1A7" w14:textId="714610D4"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о)</w:t>
      </w:r>
      <w:r w:rsidRPr="00095AF1">
        <w:rPr>
          <w:rFonts w:ascii="Times New Roman CYR" w:eastAsia="Calibri" w:hAnsi="Times New Roman CYR" w:cs="Times New Roman CYR"/>
          <w:sz w:val="24"/>
          <w:szCs w:val="24"/>
          <w:lang w:eastAsia="en-US"/>
        </w:rPr>
        <w:t xml:space="preserve"> квалификационные удостоверения/удостоверения специалистов по методам неразрушающего контроля (п. 2.5.4.2);</w:t>
      </w:r>
    </w:p>
    <w:p w14:paraId="0DA1D467" w14:textId="38442448"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п)</w:t>
      </w:r>
      <w:r w:rsidRPr="00095AF1">
        <w:rPr>
          <w:rFonts w:ascii="Times New Roman CYR" w:eastAsia="Calibri" w:hAnsi="Times New Roman CYR" w:cs="Times New Roman CYR"/>
          <w:sz w:val="24"/>
          <w:szCs w:val="24"/>
          <w:lang w:eastAsia="en-US"/>
        </w:rPr>
        <w:t xml:space="preserve"> удостоверения о допуске к работам на высоте (п. 2.5.4.3);</w:t>
      </w:r>
    </w:p>
    <w:p w14:paraId="145E3A01" w14:textId="4DCA5AE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р)</w:t>
      </w:r>
      <w:r w:rsidRPr="00095AF1">
        <w:rPr>
          <w:rFonts w:ascii="Times New Roman CYR" w:eastAsia="Calibri" w:hAnsi="Times New Roman CYR" w:cs="Times New Roman CYR"/>
          <w:sz w:val="24"/>
          <w:szCs w:val="24"/>
          <w:lang w:eastAsia="en-US"/>
        </w:rPr>
        <w:t xml:space="preserve"> удостоверения и/или протоколы заседаний комиссии о проверке знаний требований охраны труда (п.2.5.5);</w:t>
      </w:r>
    </w:p>
    <w:p w14:paraId="7DE3EFE2" w14:textId="256D68C3"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с)</w:t>
      </w:r>
      <w:r w:rsidRPr="00095AF1">
        <w:rPr>
          <w:rFonts w:ascii="Times New Roman CYR" w:eastAsia="Calibri" w:hAnsi="Times New Roman CYR" w:cs="Times New Roman CYR"/>
          <w:sz w:val="24"/>
          <w:szCs w:val="24"/>
          <w:lang w:eastAsia="en-US"/>
        </w:rPr>
        <w:t xml:space="preserve"> паспорта на оборудование и измерительные приборы (п.2.5.6);</w:t>
      </w:r>
    </w:p>
    <w:p w14:paraId="2C76A1CC" w14:textId="76DE8CFF" w:rsidR="00095AF1" w:rsidRPr="001D161D"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т)</w:t>
      </w:r>
      <w:r w:rsidRPr="00095AF1">
        <w:rPr>
          <w:rFonts w:ascii="Times New Roman CYR" w:eastAsia="Calibri" w:hAnsi="Times New Roman CYR" w:cs="Times New Roman CYR"/>
          <w:sz w:val="24"/>
          <w:szCs w:val="24"/>
          <w:lang w:eastAsia="en-US"/>
        </w:rPr>
        <w:t xml:space="preserve"> свидетельства о поверке средств измерений; свидетельства о калибровки средств измерений, при не </w:t>
      </w:r>
      <w:r w:rsidRPr="001D161D">
        <w:rPr>
          <w:rFonts w:ascii="Times New Roman CYR" w:eastAsia="Calibri" w:hAnsi="Times New Roman CYR" w:cs="Times New Roman CYR"/>
          <w:sz w:val="24"/>
          <w:szCs w:val="24"/>
          <w:lang w:eastAsia="en-US"/>
        </w:rPr>
        <w:t>обязательной их поверки. Свидетельство о поверке не требуется, если по своим техническим характеристикам оборудование не подлежит обязательной поверки или калибровки.  В отношении приборов радиографического контроля предоставление данных свидетельств (о поверке/калибровке) не требуется (п.2.5.6);</w:t>
      </w:r>
    </w:p>
    <w:p w14:paraId="5E29C9C7" w14:textId="5F91A9FF"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у)</w:t>
      </w:r>
      <w:r w:rsidRPr="001D161D">
        <w:rPr>
          <w:rFonts w:ascii="Times New Roman CYR" w:eastAsia="Calibri" w:hAnsi="Times New Roman CYR" w:cs="Times New Roman CYR"/>
          <w:sz w:val="24"/>
          <w:szCs w:val="24"/>
          <w:lang w:eastAsia="en-US"/>
        </w:rPr>
        <w:t xml:space="preserve"> договоры на выполнение работ по экспертизе промышленной безопасности РВС</w:t>
      </w:r>
      <w:r w:rsidR="007D774A" w:rsidRPr="001D161D">
        <w:rPr>
          <w:rFonts w:ascii="Times New Roman CYR" w:eastAsia="Calibri" w:hAnsi="Times New Roman CYR" w:cs="Times New Roman CYR"/>
          <w:sz w:val="24"/>
          <w:szCs w:val="24"/>
          <w:lang w:eastAsia="en-US"/>
        </w:rPr>
        <w:t xml:space="preserve">, РГС, ТТП </w:t>
      </w:r>
      <w:r w:rsidRPr="001D161D">
        <w:rPr>
          <w:rFonts w:ascii="Times New Roman CYR" w:eastAsia="Calibri" w:hAnsi="Times New Roman CYR" w:cs="Times New Roman CYR"/>
          <w:sz w:val="24"/>
          <w:szCs w:val="24"/>
          <w:lang w:eastAsia="en-US"/>
        </w:rPr>
        <w:t xml:space="preserve">и ТУ используемых только для приема, отпуска и перемещения нефти и нефтепродуктов на объектах </w:t>
      </w:r>
      <w:r w:rsidRPr="001D161D">
        <w:rPr>
          <w:rFonts w:ascii="Times New Roman CYR" w:eastAsia="Calibri" w:hAnsi="Times New Roman CYR" w:cs="Times New Roman CYR"/>
          <w:sz w:val="24"/>
          <w:szCs w:val="24"/>
          <w:lang w:val="x-none" w:eastAsia="en-US"/>
        </w:rPr>
        <w:t>нефтепродуктообеспечения</w:t>
      </w:r>
      <w:r w:rsidRPr="001D161D">
        <w:rPr>
          <w:rFonts w:ascii="Times New Roman CYR" w:eastAsia="Calibri" w:hAnsi="Times New Roman CYR" w:cs="Times New Roman CYR"/>
          <w:sz w:val="24"/>
          <w:szCs w:val="24"/>
          <w:lang w:eastAsia="en-US"/>
        </w:rPr>
        <w:t>,</w:t>
      </w:r>
      <w:r w:rsidRPr="001D161D">
        <w:rPr>
          <w:rFonts w:ascii="Times New Roman CYR" w:eastAsia="Calibri" w:hAnsi="Times New Roman CYR" w:cs="Times New Roman CYR"/>
          <w:bCs/>
          <w:sz w:val="24"/>
          <w:szCs w:val="24"/>
          <w:lang w:eastAsia="en-US"/>
        </w:rPr>
        <w:t xml:space="preserve"> </w:t>
      </w:r>
      <w:r w:rsidRPr="001D161D">
        <w:rPr>
          <w:rFonts w:ascii="Times New Roman CYR" w:eastAsia="Calibri" w:hAnsi="Times New Roman CYR" w:cs="Times New Roman CYR"/>
          <w:sz w:val="24"/>
          <w:szCs w:val="24"/>
          <w:lang w:eastAsia="en-US"/>
        </w:rPr>
        <w:t>акты, подтверждающие выполнение работ и их приема заказчиком (п.2.5.7);</w:t>
      </w:r>
    </w:p>
    <w:p w14:paraId="042EB9C1" w14:textId="6774466A"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4.5.2.3</w:t>
      </w:r>
      <w:r>
        <w:rPr>
          <w:rFonts w:ascii="Times New Roman CYR" w:eastAsia="Calibri" w:hAnsi="Times New Roman CYR" w:cs="Times New Roman CYR"/>
          <w:sz w:val="24"/>
          <w:szCs w:val="24"/>
          <w:lang w:eastAsia="en-US"/>
        </w:rPr>
        <w:t>.</w:t>
      </w:r>
      <w:r w:rsidRPr="00095AF1">
        <w:rPr>
          <w:rFonts w:ascii="Times New Roman CYR" w:eastAsia="Calibri" w:hAnsi="Times New Roman CYR" w:cs="Times New Roman CYR"/>
          <w:sz w:val="24"/>
          <w:szCs w:val="24"/>
          <w:lang w:eastAsia="en-US"/>
        </w:rPr>
        <w:t xml:space="preserve"> Документы, подтверждающие соответствие дополнительным требованиям по </w:t>
      </w:r>
      <w:proofErr w:type="spellStart"/>
      <w:r w:rsidRPr="00095AF1">
        <w:rPr>
          <w:rFonts w:ascii="Times New Roman CYR" w:eastAsia="Calibri" w:hAnsi="Times New Roman CYR" w:cs="Times New Roman CYR"/>
          <w:sz w:val="24"/>
          <w:szCs w:val="24"/>
          <w:lang w:eastAsia="en-US"/>
        </w:rPr>
        <w:t>п.п</w:t>
      </w:r>
      <w:proofErr w:type="spellEnd"/>
      <w:r w:rsidRPr="00095AF1">
        <w:rPr>
          <w:rFonts w:ascii="Times New Roman CYR" w:eastAsia="Calibri" w:hAnsi="Times New Roman CYR" w:cs="Times New Roman CYR"/>
          <w:sz w:val="24"/>
          <w:szCs w:val="24"/>
          <w:lang w:eastAsia="en-US"/>
        </w:rPr>
        <w:t>. 2.6.:</w:t>
      </w:r>
    </w:p>
    <w:p w14:paraId="0F98C827"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а)</w:t>
      </w:r>
      <w:r w:rsidRPr="00095AF1">
        <w:rPr>
          <w:rFonts w:ascii="Times New Roman CYR" w:eastAsia="Calibri" w:hAnsi="Times New Roman CYR" w:cs="Times New Roman CYR"/>
          <w:sz w:val="24"/>
          <w:szCs w:val="24"/>
          <w:lang w:eastAsia="en-US"/>
        </w:rPr>
        <w:t xml:space="preserve"> свидетельство аккредитации, договор аренды / договор оказания услуг на лабораторию разрушающего контроля (2.6.1.);</w:t>
      </w:r>
    </w:p>
    <w:p w14:paraId="73434BFE"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б)</w:t>
      </w:r>
      <w:r w:rsidRPr="00095AF1">
        <w:rPr>
          <w:rFonts w:ascii="Times New Roman CYR" w:eastAsia="Calibri" w:hAnsi="Times New Roman CYR" w:cs="Times New Roman CYR"/>
          <w:sz w:val="24"/>
          <w:szCs w:val="24"/>
          <w:lang w:eastAsia="en-US"/>
        </w:rPr>
        <w:t xml:space="preserve"> документы, подтверждающие трудовые взаимоотношения с сотрудниками, такие как: извлечение из трудовых книжек (лист с указанием ФИО и последний лист с последней записью) / электронные трудовые книжки / копии трудовых договоров (если специалист работает по совместительству и работа у Участника закупок не является у него основным местом работы) / договоры гражданско-правового характера на привлекаемых для выполнения работ специалистов, заверенные подписью должностного лица и печатью Участника закупки (п.2.6.2);</w:t>
      </w:r>
    </w:p>
    <w:p w14:paraId="77C74894"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в)</w:t>
      </w:r>
      <w:r w:rsidRPr="00095AF1">
        <w:rPr>
          <w:rFonts w:ascii="Times New Roman CYR" w:eastAsia="Calibri" w:hAnsi="Times New Roman CYR" w:cs="Times New Roman CYR"/>
          <w:sz w:val="24"/>
          <w:szCs w:val="24"/>
          <w:lang w:eastAsia="en-US"/>
        </w:rPr>
        <w:t xml:space="preserve"> квалификационные удостоверения/удостоверения специалистов по методам неразрушающего контроля (п.2.6.2);</w:t>
      </w:r>
    </w:p>
    <w:p w14:paraId="333858F7"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г)</w:t>
      </w:r>
      <w:r w:rsidRPr="00095AF1">
        <w:rPr>
          <w:rFonts w:ascii="Times New Roman CYR" w:eastAsia="Calibri" w:hAnsi="Times New Roman CYR" w:cs="Times New Roman CYR"/>
          <w:sz w:val="24"/>
          <w:szCs w:val="24"/>
          <w:lang w:eastAsia="en-US"/>
        </w:rPr>
        <w:t xml:space="preserve"> удостоверения о допуске к работам на высоте (п.2.6.2);</w:t>
      </w:r>
    </w:p>
    <w:p w14:paraId="13B9D7AC"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д)</w:t>
      </w:r>
      <w:r w:rsidRPr="00095AF1">
        <w:rPr>
          <w:rFonts w:ascii="Times New Roman CYR" w:eastAsia="Calibri" w:hAnsi="Times New Roman CYR" w:cs="Times New Roman CYR"/>
          <w:sz w:val="24"/>
          <w:szCs w:val="24"/>
          <w:lang w:eastAsia="en-US"/>
        </w:rPr>
        <w:t xml:space="preserve"> удостоверения и/или протоколы заседаний комиссии о проверке знаний требований охраны труда (п.2.6.2);</w:t>
      </w:r>
    </w:p>
    <w:p w14:paraId="5B939017"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е)</w:t>
      </w:r>
      <w:r w:rsidRPr="00095AF1">
        <w:rPr>
          <w:rFonts w:ascii="Times New Roman CYR" w:eastAsia="Calibri" w:hAnsi="Times New Roman CYR" w:cs="Times New Roman CYR"/>
          <w:sz w:val="24"/>
          <w:szCs w:val="24"/>
          <w:lang w:eastAsia="en-US"/>
        </w:rPr>
        <w:t xml:space="preserve"> паспорта на оборудование и измерительные приборы (п. 2.6.3);</w:t>
      </w:r>
    </w:p>
    <w:p w14:paraId="470B9B72"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ж)</w:t>
      </w:r>
      <w:r w:rsidRPr="00095AF1">
        <w:rPr>
          <w:rFonts w:ascii="Times New Roman CYR" w:eastAsia="Calibri" w:hAnsi="Times New Roman CYR" w:cs="Times New Roman CYR"/>
          <w:sz w:val="24"/>
          <w:szCs w:val="24"/>
          <w:lang w:eastAsia="en-US"/>
        </w:rPr>
        <w:t xml:space="preserve"> свидетельства о поверке средств измерений (п. 2.6.3).</w:t>
      </w:r>
    </w:p>
    <w:p w14:paraId="56E966E8" w14:textId="77777777" w:rsidR="00741178" w:rsidRDefault="00741178" w:rsidP="009F3EFE">
      <w:pPr>
        <w:autoSpaceDE w:val="0"/>
        <w:autoSpaceDN w:val="0"/>
        <w:adjustRightInd w:val="0"/>
        <w:spacing w:line="240" w:lineRule="atLeast"/>
        <w:ind w:left="567" w:firstLine="0"/>
        <w:contextualSpacing/>
        <w:rPr>
          <w:rFonts w:ascii="Times New Roman CYR" w:eastAsia="Calibri" w:hAnsi="Times New Roman CYR" w:cs="Times New Roman CYR"/>
          <w:b/>
          <w:sz w:val="24"/>
          <w:szCs w:val="24"/>
          <w:lang w:eastAsia="en-US"/>
        </w:rPr>
      </w:pPr>
    </w:p>
    <w:p w14:paraId="428C4026" w14:textId="06A49067"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095AF1">
        <w:rPr>
          <w:rFonts w:ascii="Times New Roman CYR" w:eastAsia="Calibri" w:hAnsi="Times New Roman CYR" w:cs="Times New Roman CYR"/>
          <w:b/>
          <w:sz w:val="24"/>
          <w:szCs w:val="24"/>
          <w:lang w:eastAsia="en-US"/>
        </w:rPr>
        <w:t>4</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1" w:name="_Toc322017059"/>
      <w:bookmarkStart w:id="62" w:name="_Toc322017064"/>
      <w:bookmarkStart w:id="63"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w:t>
      </w:r>
      <w:r w:rsidRPr="003444EB">
        <w:rPr>
          <w:bCs/>
          <w:iCs/>
          <w:snapToGrid w:val="0"/>
          <w:sz w:val="24"/>
          <w:szCs w:val="24"/>
        </w:rPr>
        <w:lastRenderedPageBreak/>
        <w:t xml:space="preserve">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61"/>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4" w:name="_Toc322017061"/>
      <w:r w:rsidRPr="003444EB">
        <w:rPr>
          <w:rFonts w:cs="Arial"/>
          <w:b/>
          <w:bCs/>
          <w:sz w:val="24"/>
          <w:szCs w:val="24"/>
        </w:rPr>
        <w:t xml:space="preserve"> Закупочная комиссия. Отбор и оценка </w:t>
      </w:r>
      <w:bookmarkEnd w:id="64"/>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5" w:name="_Toc322017062"/>
      <w:r w:rsidRPr="003444EB">
        <w:rPr>
          <w:b/>
          <w:bCs/>
          <w:sz w:val="24"/>
          <w:szCs w:val="24"/>
        </w:rPr>
        <w:t>Общие положения</w:t>
      </w:r>
      <w:bookmarkEnd w:id="65"/>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6"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6"/>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lastRenderedPageBreak/>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lastRenderedPageBreak/>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2"/>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3"/>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Pr="003444EB" w:rsidRDefault="00D75829" w:rsidP="001811BF">
      <w:pPr>
        <w:spacing w:line="240" w:lineRule="atLeast"/>
        <w:ind w:left="567"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Spec="center" w:tblpY="5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15"/>
        <w:gridCol w:w="4678"/>
        <w:gridCol w:w="850"/>
        <w:gridCol w:w="992"/>
      </w:tblGrid>
      <w:tr w:rsidR="00AB72D6" w:rsidRPr="00AB72D6" w14:paraId="4E3D61B1" w14:textId="77777777" w:rsidTr="00F43C92">
        <w:trPr>
          <w:trHeight w:val="841"/>
        </w:trPr>
        <w:tc>
          <w:tcPr>
            <w:tcW w:w="566" w:type="dxa"/>
            <w:vMerge w:val="restart"/>
            <w:vAlign w:val="center"/>
            <w:hideMark/>
          </w:tcPr>
          <w:p w14:paraId="39040CAE" w14:textId="77777777" w:rsidR="00AB72D6" w:rsidRPr="00AB72D6" w:rsidRDefault="00AB72D6" w:rsidP="00AB72D6">
            <w:pPr>
              <w:tabs>
                <w:tab w:val="left" w:pos="885"/>
              </w:tabs>
              <w:spacing w:line="240" w:lineRule="auto"/>
              <w:ind w:firstLine="34"/>
              <w:jc w:val="center"/>
              <w:rPr>
                <w:b/>
                <w:snapToGrid w:val="0"/>
                <w:sz w:val="24"/>
                <w:szCs w:val="24"/>
              </w:rPr>
            </w:pPr>
            <w:r w:rsidRPr="00AB72D6">
              <w:rPr>
                <w:b/>
                <w:snapToGrid w:val="0"/>
                <w:sz w:val="24"/>
                <w:szCs w:val="24"/>
              </w:rPr>
              <w:t>№ п/п</w:t>
            </w:r>
          </w:p>
        </w:tc>
        <w:tc>
          <w:tcPr>
            <w:tcW w:w="3115" w:type="dxa"/>
            <w:vMerge w:val="restart"/>
            <w:vAlign w:val="center"/>
            <w:hideMark/>
          </w:tcPr>
          <w:p w14:paraId="6B673950" w14:textId="77777777" w:rsidR="00AB72D6" w:rsidRPr="00AB72D6" w:rsidRDefault="00AB72D6" w:rsidP="00AB72D6">
            <w:pPr>
              <w:tabs>
                <w:tab w:val="left" w:pos="600"/>
              </w:tabs>
              <w:spacing w:line="240" w:lineRule="auto"/>
              <w:ind w:firstLine="0"/>
              <w:jc w:val="center"/>
              <w:rPr>
                <w:b/>
                <w:snapToGrid w:val="0"/>
                <w:sz w:val="24"/>
                <w:szCs w:val="24"/>
              </w:rPr>
            </w:pPr>
            <w:r w:rsidRPr="00AB72D6">
              <w:rPr>
                <w:b/>
                <w:bCs/>
                <w:snapToGrid w:val="0"/>
                <w:sz w:val="24"/>
                <w:szCs w:val="24"/>
              </w:rPr>
              <w:t>Критерий</w:t>
            </w:r>
          </w:p>
        </w:tc>
        <w:tc>
          <w:tcPr>
            <w:tcW w:w="4678" w:type="dxa"/>
            <w:vMerge w:val="restart"/>
            <w:vAlign w:val="center"/>
            <w:hideMark/>
          </w:tcPr>
          <w:p w14:paraId="720EA48D" w14:textId="77777777" w:rsidR="00AB72D6" w:rsidRPr="00AB72D6" w:rsidRDefault="00AB72D6" w:rsidP="00AB72D6">
            <w:pPr>
              <w:tabs>
                <w:tab w:val="left" w:pos="600"/>
              </w:tabs>
              <w:spacing w:line="240" w:lineRule="auto"/>
              <w:jc w:val="center"/>
              <w:rPr>
                <w:b/>
                <w:snapToGrid w:val="0"/>
                <w:sz w:val="24"/>
                <w:szCs w:val="24"/>
              </w:rPr>
            </w:pPr>
            <w:r w:rsidRPr="00AB72D6">
              <w:rPr>
                <w:b/>
                <w:bCs/>
                <w:snapToGrid w:val="0"/>
                <w:sz w:val="24"/>
                <w:szCs w:val="24"/>
              </w:rPr>
              <w:t>Показатель</w:t>
            </w:r>
          </w:p>
        </w:tc>
        <w:tc>
          <w:tcPr>
            <w:tcW w:w="1842" w:type="dxa"/>
            <w:gridSpan w:val="2"/>
            <w:vAlign w:val="center"/>
            <w:hideMark/>
          </w:tcPr>
          <w:p w14:paraId="36CBA40B" w14:textId="77777777" w:rsidR="00AB72D6" w:rsidRPr="00AB72D6" w:rsidRDefault="00AB72D6" w:rsidP="00AB72D6">
            <w:pPr>
              <w:tabs>
                <w:tab w:val="left" w:pos="34"/>
                <w:tab w:val="left" w:pos="62"/>
              </w:tabs>
              <w:spacing w:line="240" w:lineRule="auto"/>
              <w:ind w:right="33" w:firstLine="0"/>
              <w:jc w:val="center"/>
              <w:rPr>
                <w:b/>
                <w:bCs/>
                <w:snapToGrid w:val="0"/>
                <w:sz w:val="24"/>
                <w:szCs w:val="24"/>
              </w:rPr>
            </w:pPr>
            <w:r w:rsidRPr="00AB72D6">
              <w:rPr>
                <w:b/>
                <w:bCs/>
                <w:snapToGrid w:val="0"/>
                <w:sz w:val="24"/>
                <w:szCs w:val="24"/>
              </w:rPr>
              <w:t>Значимость критериев</w:t>
            </w:r>
          </w:p>
          <w:p w14:paraId="3D610659" w14:textId="77777777" w:rsidR="00AB72D6" w:rsidRPr="00AB72D6" w:rsidRDefault="00AB72D6" w:rsidP="00AB72D6">
            <w:pPr>
              <w:tabs>
                <w:tab w:val="left" w:pos="34"/>
                <w:tab w:val="left" w:pos="62"/>
              </w:tabs>
              <w:spacing w:line="240" w:lineRule="auto"/>
              <w:ind w:right="33" w:firstLine="0"/>
              <w:jc w:val="center"/>
              <w:rPr>
                <w:b/>
                <w:bCs/>
                <w:snapToGrid w:val="0"/>
                <w:sz w:val="24"/>
                <w:szCs w:val="24"/>
              </w:rPr>
            </w:pPr>
            <w:r w:rsidRPr="00AB72D6">
              <w:rPr>
                <w:b/>
                <w:bCs/>
                <w:snapToGrid w:val="0"/>
                <w:sz w:val="24"/>
                <w:szCs w:val="24"/>
              </w:rPr>
              <w:t xml:space="preserve">оценки заявок </w:t>
            </w:r>
          </w:p>
        </w:tc>
      </w:tr>
      <w:tr w:rsidR="00AB72D6" w:rsidRPr="00AB72D6" w14:paraId="3046ABB2" w14:textId="77777777" w:rsidTr="00F43C92">
        <w:trPr>
          <w:trHeight w:val="582"/>
        </w:trPr>
        <w:tc>
          <w:tcPr>
            <w:tcW w:w="566" w:type="dxa"/>
            <w:vMerge/>
            <w:vAlign w:val="center"/>
            <w:hideMark/>
          </w:tcPr>
          <w:p w14:paraId="23D9A994" w14:textId="77777777" w:rsidR="00AB72D6" w:rsidRPr="00AB72D6" w:rsidRDefault="00AB72D6" w:rsidP="00AB72D6">
            <w:pPr>
              <w:spacing w:line="240" w:lineRule="auto"/>
              <w:ind w:firstLine="0"/>
              <w:jc w:val="left"/>
              <w:rPr>
                <w:b/>
                <w:snapToGrid w:val="0"/>
                <w:sz w:val="24"/>
                <w:szCs w:val="24"/>
              </w:rPr>
            </w:pPr>
          </w:p>
        </w:tc>
        <w:tc>
          <w:tcPr>
            <w:tcW w:w="3115" w:type="dxa"/>
            <w:vMerge/>
            <w:vAlign w:val="center"/>
            <w:hideMark/>
          </w:tcPr>
          <w:p w14:paraId="704B6A47" w14:textId="77777777" w:rsidR="00AB72D6" w:rsidRPr="00AB72D6" w:rsidRDefault="00AB72D6" w:rsidP="00AB72D6">
            <w:pPr>
              <w:spacing w:line="240" w:lineRule="auto"/>
              <w:ind w:firstLine="0"/>
              <w:jc w:val="left"/>
              <w:rPr>
                <w:b/>
                <w:snapToGrid w:val="0"/>
                <w:sz w:val="24"/>
                <w:szCs w:val="24"/>
              </w:rPr>
            </w:pPr>
          </w:p>
        </w:tc>
        <w:tc>
          <w:tcPr>
            <w:tcW w:w="4678" w:type="dxa"/>
            <w:vMerge/>
            <w:vAlign w:val="center"/>
            <w:hideMark/>
          </w:tcPr>
          <w:p w14:paraId="18392BFE" w14:textId="77777777" w:rsidR="00AB72D6" w:rsidRPr="00AB72D6" w:rsidRDefault="00AB72D6" w:rsidP="00AB72D6">
            <w:pPr>
              <w:spacing w:line="240" w:lineRule="auto"/>
              <w:ind w:firstLine="0"/>
              <w:jc w:val="left"/>
              <w:rPr>
                <w:b/>
                <w:snapToGrid w:val="0"/>
                <w:sz w:val="24"/>
                <w:szCs w:val="24"/>
              </w:rPr>
            </w:pPr>
          </w:p>
        </w:tc>
        <w:tc>
          <w:tcPr>
            <w:tcW w:w="850" w:type="dxa"/>
            <w:vAlign w:val="center"/>
            <w:hideMark/>
          </w:tcPr>
          <w:p w14:paraId="64596F09" w14:textId="77777777" w:rsidR="00AB72D6" w:rsidRPr="00AB72D6" w:rsidRDefault="00AB72D6" w:rsidP="00AB72D6">
            <w:pPr>
              <w:tabs>
                <w:tab w:val="left" w:pos="34"/>
                <w:tab w:val="left" w:pos="62"/>
              </w:tabs>
              <w:spacing w:line="240" w:lineRule="auto"/>
              <w:ind w:right="33" w:firstLine="0"/>
              <w:jc w:val="center"/>
              <w:rPr>
                <w:b/>
                <w:bCs/>
                <w:snapToGrid w:val="0"/>
                <w:sz w:val="24"/>
                <w:szCs w:val="24"/>
                <w:lang w:val="en-US"/>
              </w:rPr>
            </w:pPr>
            <w:r w:rsidRPr="00AB72D6">
              <w:rPr>
                <w:b/>
                <w:bCs/>
                <w:snapToGrid w:val="0"/>
                <w:sz w:val="24"/>
                <w:szCs w:val="24"/>
                <w:lang w:val="en-US"/>
              </w:rPr>
              <w:t>%</w:t>
            </w:r>
          </w:p>
        </w:tc>
        <w:tc>
          <w:tcPr>
            <w:tcW w:w="992" w:type="dxa"/>
            <w:vAlign w:val="center"/>
            <w:hideMark/>
          </w:tcPr>
          <w:p w14:paraId="56059C36" w14:textId="77777777" w:rsidR="00AB72D6" w:rsidRPr="00AB72D6" w:rsidRDefault="00AB72D6" w:rsidP="00AB72D6">
            <w:pPr>
              <w:tabs>
                <w:tab w:val="left" w:pos="34"/>
                <w:tab w:val="left" w:pos="62"/>
              </w:tabs>
              <w:spacing w:line="240" w:lineRule="auto"/>
              <w:ind w:right="33" w:firstLine="0"/>
              <w:jc w:val="center"/>
              <w:rPr>
                <w:b/>
                <w:bCs/>
                <w:snapToGrid w:val="0"/>
                <w:sz w:val="24"/>
                <w:szCs w:val="24"/>
              </w:rPr>
            </w:pPr>
            <w:r w:rsidRPr="00AB72D6">
              <w:rPr>
                <w:b/>
                <w:bCs/>
                <w:snapToGrid w:val="0"/>
                <w:sz w:val="24"/>
                <w:szCs w:val="24"/>
              </w:rPr>
              <w:t>коэффициент</w:t>
            </w:r>
          </w:p>
        </w:tc>
      </w:tr>
      <w:tr w:rsidR="00AB72D6" w:rsidRPr="00AB72D6" w14:paraId="28A43D6A" w14:textId="77777777" w:rsidTr="00F43C92">
        <w:trPr>
          <w:trHeight w:val="70"/>
        </w:trPr>
        <w:tc>
          <w:tcPr>
            <w:tcW w:w="10201" w:type="dxa"/>
            <w:gridSpan w:val="5"/>
            <w:vAlign w:val="center"/>
            <w:hideMark/>
          </w:tcPr>
          <w:p w14:paraId="22358A9B" w14:textId="77777777" w:rsidR="00AB72D6" w:rsidRPr="00AB72D6" w:rsidRDefault="00AB72D6" w:rsidP="00AB72D6">
            <w:pPr>
              <w:tabs>
                <w:tab w:val="left" w:pos="34"/>
                <w:tab w:val="left" w:pos="62"/>
              </w:tabs>
              <w:spacing w:line="240" w:lineRule="auto"/>
              <w:ind w:right="33" w:firstLine="0"/>
              <w:jc w:val="left"/>
              <w:rPr>
                <w:bCs/>
                <w:snapToGrid w:val="0"/>
                <w:sz w:val="24"/>
                <w:szCs w:val="24"/>
              </w:rPr>
            </w:pPr>
          </w:p>
          <w:p w14:paraId="7B1325F6" w14:textId="77777777" w:rsidR="00AB72D6" w:rsidRPr="00AB72D6" w:rsidRDefault="00AB72D6" w:rsidP="00AB72D6">
            <w:pPr>
              <w:tabs>
                <w:tab w:val="left" w:pos="34"/>
                <w:tab w:val="left" w:pos="62"/>
              </w:tabs>
              <w:spacing w:line="240" w:lineRule="auto"/>
              <w:ind w:right="33" w:firstLine="0"/>
              <w:jc w:val="left"/>
              <w:rPr>
                <w:b/>
                <w:bCs/>
                <w:snapToGrid w:val="0"/>
                <w:sz w:val="24"/>
                <w:szCs w:val="24"/>
              </w:rPr>
            </w:pPr>
            <w:r w:rsidRPr="00AB72D6">
              <w:rPr>
                <w:bCs/>
                <w:snapToGrid w:val="0"/>
                <w:sz w:val="24"/>
                <w:szCs w:val="24"/>
              </w:rPr>
              <w:t>1. Ценовой критерий:</w:t>
            </w:r>
          </w:p>
        </w:tc>
      </w:tr>
      <w:tr w:rsidR="00AB72D6" w:rsidRPr="00AB72D6" w14:paraId="2CF75B8C" w14:textId="77777777" w:rsidTr="00F43C92">
        <w:trPr>
          <w:trHeight w:val="1338"/>
        </w:trPr>
        <w:tc>
          <w:tcPr>
            <w:tcW w:w="566" w:type="dxa"/>
            <w:vMerge w:val="restart"/>
            <w:vAlign w:val="center"/>
          </w:tcPr>
          <w:p w14:paraId="3FD4C67A" w14:textId="77777777" w:rsidR="00AB72D6" w:rsidRPr="00AB72D6" w:rsidRDefault="00AB72D6" w:rsidP="00AB72D6">
            <w:pPr>
              <w:tabs>
                <w:tab w:val="left" w:pos="885"/>
              </w:tabs>
              <w:spacing w:line="240" w:lineRule="auto"/>
              <w:ind w:firstLine="0"/>
              <w:jc w:val="center"/>
              <w:rPr>
                <w:snapToGrid w:val="0"/>
                <w:sz w:val="24"/>
                <w:szCs w:val="24"/>
              </w:rPr>
            </w:pPr>
            <w:r w:rsidRPr="00AB72D6">
              <w:rPr>
                <w:snapToGrid w:val="0"/>
                <w:sz w:val="24"/>
                <w:szCs w:val="24"/>
              </w:rPr>
              <w:lastRenderedPageBreak/>
              <w:t>1.1</w:t>
            </w:r>
          </w:p>
        </w:tc>
        <w:tc>
          <w:tcPr>
            <w:tcW w:w="3115" w:type="dxa"/>
            <w:vMerge w:val="restart"/>
            <w:vAlign w:val="center"/>
          </w:tcPr>
          <w:p w14:paraId="60CF0E49" w14:textId="77777777" w:rsidR="00AB72D6" w:rsidRPr="00AB72D6" w:rsidRDefault="00AB72D6" w:rsidP="00AB72D6">
            <w:pPr>
              <w:tabs>
                <w:tab w:val="left" w:pos="600"/>
              </w:tabs>
              <w:spacing w:line="240" w:lineRule="auto"/>
              <w:ind w:firstLine="0"/>
              <w:jc w:val="center"/>
              <w:rPr>
                <w:snapToGrid w:val="0"/>
                <w:sz w:val="24"/>
                <w:szCs w:val="24"/>
              </w:rPr>
            </w:pPr>
            <w:r w:rsidRPr="00AB72D6">
              <w:rPr>
                <w:snapToGrid w:val="0"/>
                <w:sz w:val="24"/>
                <w:szCs w:val="24"/>
              </w:rPr>
              <w:t>Цена договора</w:t>
            </w:r>
          </w:p>
        </w:tc>
        <w:tc>
          <w:tcPr>
            <w:tcW w:w="4678" w:type="dxa"/>
            <w:vMerge w:val="restart"/>
            <w:hideMark/>
          </w:tcPr>
          <w:p w14:paraId="0263E9CE" w14:textId="77777777" w:rsidR="00AB72D6" w:rsidRPr="00AB72D6" w:rsidRDefault="00AB72D6" w:rsidP="00AB72D6">
            <w:pPr>
              <w:spacing w:line="240" w:lineRule="auto"/>
              <w:ind w:firstLine="0"/>
              <w:rPr>
                <w:bCs/>
                <w:snapToGrid w:val="0"/>
                <w:sz w:val="24"/>
                <w:szCs w:val="24"/>
              </w:rPr>
            </w:pPr>
            <w:r w:rsidRPr="00AB72D6">
              <w:rPr>
                <w:sz w:val="24"/>
                <w:szCs w:val="24"/>
              </w:rPr>
              <w:t>Оценка по критерию производится по данным</w:t>
            </w:r>
            <w:r w:rsidRPr="00AB72D6">
              <w:rPr>
                <w:bCs/>
                <w:snapToGrid w:val="0"/>
                <w:sz w:val="24"/>
                <w:szCs w:val="24"/>
              </w:rPr>
              <w:t>, указанным в Заявке Участника (форме 5.1 Документации)</w:t>
            </w:r>
          </w:p>
          <w:p w14:paraId="4E0D2ACC" w14:textId="77777777" w:rsidR="00AB72D6" w:rsidRPr="00AB72D6" w:rsidRDefault="00AB72D6" w:rsidP="00AB72D6">
            <w:pPr>
              <w:spacing w:line="240" w:lineRule="auto"/>
              <w:ind w:firstLine="0"/>
              <w:rPr>
                <w:bCs/>
                <w:snapToGrid w:val="0"/>
                <w:sz w:val="24"/>
                <w:szCs w:val="24"/>
              </w:rPr>
            </w:pPr>
            <w:r w:rsidRPr="00AB72D6">
              <w:rPr>
                <w:bCs/>
                <w:snapToGrid w:val="0"/>
                <w:sz w:val="24"/>
                <w:szCs w:val="24"/>
              </w:rPr>
              <w:t xml:space="preserve">Оценка определяется по формуле: </w:t>
            </w:r>
          </w:p>
          <w:p w14:paraId="6A2FBF55" w14:textId="77777777" w:rsidR="00AB72D6" w:rsidRPr="00AB72D6" w:rsidRDefault="00AB72D6" w:rsidP="00AB72D6">
            <w:pPr>
              <w:widowControl w:val="0"/>
              <w:autoSpaceDE w:val="0"/>
              <w:autoSpaceDN w:val="0"/>
              <w:adjustRightInd w:val="0"/>
              <w:spacing w:line="240" w:lineRule="auto"/>
              <w:ind w:firstLine="720"/>
              <w:rPr>
                <w:sz w:val="24"/>
                <w:szCs w:val="24"/>
              </w:rPr>
            </w:pPr>
            <w:r w:rsidRPr="00AB72D6">
              <w:rPr>
                <w:sz w:val="24"/>
                <w:szCs w:val="24"/>
              </w:rPr>
              <w:t xml:space="preserve">ЦБ </w:t>
            </w:r>
            <w:proofErr w:type="spellStart"/>
            <w:r w:rsidRPr="00AB72D6">
              <w:rPr>
                <w:sz w:val="24"/>
                <w:szCs w:val="24"/>
                <w:vertAlign w:val="subscript"/>
                <w:lang w:val="en-US"/>
              </w:rPr>
              <w:t>i</w:t>
            </w:r>
            <w:proofErr w:type="spellEnd"/>
            <w:r w:rsidRPr="00AB72D6">
              <w:rPr>
                <w:sz w:val="24"/>
                <w:szCs w:val="24"/>
              </w:rPr>
              <w:t xml:space="preserve">= Ц </w:t>
            </w:r>
            <w:r w:rsidRPr="00AB72D6">
              <w:rPr>
                <w:sz w:val="24"/>
                <w:szCs w:val="24"/>
                <w:vertAlign w:val="subscript"/>
                <w:lang w:val="en-US"/>
              </w:rPr>
              <w:t>min</w:t>
            </w:r>
            <w:r w:rsidRPr="00AB72D6">
              <w:rPr>
                <w:sz w:val="24"/>
                <w:szCs w:val="24"/>
              </w:rPr>
              <w:t xml:space="preserve">/ Ц </w:t>
            </w:r>
            <w:proofErr w:type="spellStart"/>
            <w:r w:rsidRPr="00AB72D6">
              <w:rPr>
                <w:sz w:val="24"/>
                <w:szCs w:val="24"/>
                <w:vertAlign w:val="subscript"/>
                <w:lang w:val="en-US"/>
              </w:rPr>
              <w:t>i</w:t>
            </w:r>
            <w:proofErr w:type="spellEnd"/>
            <w:r w:rsidRPr="00AB72D6">
              <w:rPr>
                <w:sz w:val="24"/>
                <w:szCs w:val="24"/>
              </w:rPr>
              <w:t>х 10     где:</w:t>
            </w:r>
          </w:p>
          <w:p w14:paraId="44CC0DF3" w14:textId="77777777" w:rsidR="00AB72D6" w:rsidRPr="00AB72D6" w:rsidRDefault="00AB72D6" w:rsidP="00AB72D6">
            <w:pPr>
              <w:widowControl w:val="0"/>
              <w:autoSpaceDE w:val="0"/>
              <w:autoSpaceDN w:val="0"/>
              <w:adjustRightInd w:val="0"/>
              <w:spacing w:line="240" w:lineRule="auto"/>
              <w:ind w:firstLine="0"/>
              <w:rPr>
                <w:sz w:val="24"/>
                <w:szCs w:val="24"/>
              </w:rPr>
            </w:pPr>
            <w:r w:rsidRPr="00AB72D6">
              <w:rPr>
                <w:noProof/>
                <w:position w:val="-12"/>
                <w:sz w:val="24"/>
                <w:szCs w:val="24"/>
              </w:rPr>
              <w:drawing>
                <wp:inline distT="0" distB="0" distL="0" distR="0" wp14:anchorId="15170B29" wp14:editId="3013DA25">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AB72D6">
              <w:rPr>
                <w:sz w:val="24"/>
                <w:szCs w:val="24"/>
              </w:rPr>
              <w:t xml:space="preserve"> - ценовое предложение Участника закупки, Заявка которого оценивается;</w:t>
            </w:r>
          </w:p>
          <w:p w14:paraId="633FF699" w14:textId="77777777" w:rsidR="00AB72D6" w:rsidRPr="00AB72D6" w:rsidRDefault="00AB72D6" w:rsidP="00AB72D6">
            <w:pPr>
              <w:spacing w:line="240" w:lineRule="auto"/>
              <w:ind w:firstLine="34"/>
              <w:rPr>
                <w:sz w:val="24"/>
                <w:szCs w:val="24"/>
              </w:rPr>
            </w:pPr>
            <w:r w:rsidRPr="00AB72D6">
              <w:rPr>
                <w:noProof/>
                <w:position w:val="-12"/>
                <w:sz w:val="24"/>
                <w:szCs w:val="24"/>
              </w:rPr>
              <w:drawing>
                <wp:inline distT="0" distB="0" distL="0" distR="0" wp14:anchorId="04A48467" wp14:editId="3678176B">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AB72D6">
              <w:rPr>
                <w:sz w:val="24"/>
                <w:szCs w:val="24"/>
              </w:rPr>
              <w:t xml:space="preserve"> - минимальное ценовое предложение из сделанных участниками закупки.</w:t>
            </w:r>
          </w:p>
        </w:tc>
        <w:tc>
          <w:tcPr>
            <w:tcW w:w="850" w:type="dxa"/>
            <w:vAlign w:val="center"/>
          </w:tcPr>
          <w:p w14:paraId="27E424D3" w14:textId="77777777" w:rsidR="00AB72D6" w:rsidRPr="00AB72D6" w:rsidRDefault="00AB72D6" w:rsidP="00AB72D6">
            <w:pPr>
              <w:tabs>
                <w:tab w:val="left" w:pos="34"/>
                <w:tab w:val="left" w:pos="175"/>
              </w:tabs>
              <w:spacing w:line="240" w:lineRule="auto"/>
              <w:ind w:right="176" w:firstLine="0"/>
              <w:jc w:val="center"/>
              <w:rPr>
                <w:b/>
                <w:snapToGrid w:val="0"/>
                <w:sz w:val="24"/>
                <w:szCs w:val="24"/>
              </w:rPr>
            </w:pPr>
            <w:r w:rsidRPr="00AB72D6">
              <w:rPr>
                <w:b/>
                <w:snapToGrid w:val="0"/>
                <w:sz w:val="24"/>
                <w:szCs w:val="24"/>
              </w:rPr>
              <w:t>50</w:t>
            </w:r>
          </w:p>
        </w:tc>
        <w:tc>
          <w:tcPr>
            <w:tcW w:w="992" w:type="dxa"/>
            <w:vAlign w:val="center"/>
          </w:tcPr>
          <w:p w14:paraId="766572F0" w14:textId="77777777" w:rsidR="00AB72D6" w:rsidRPr="00AB72D6" w:rsidRDefault="00AB72D6" w:rsidP="00AB72D6">
            <w:pPr>
              <w:tabs>
                <w:tab w:val="left" w:pos="34"/>
                <w:tab w:val="left" w:pos="175"/>
              </w:tabs>
              <w:spacing w:line="240" w:lineRule="auto"/>
              <w:ind w:right="176" w:firstLine="0"/>
              <w:jc w:val="center"/>
              <w:rPr>
                <w:b/>
                <w:snapToGrid w:val="0"/>
                <w:sz w:val="24"/>
                <w:szCs w:val="24"/>
              </w:rPr>
            </w:pPr>
            <w:r w:rsidRPr="00AB72D6">
              <w:rPr>
                <w:b/>
                <w:snapToGrid w:val="0"/>
                <w:sz w:val="24"/>
                <w:szCs w:val="24"/>
              </w:rPr>
              <w:t>0,50</w:t>
            </w:r>
          </w:p>
        </w:tc>
      </w:tr>
      <w:tr w:rsidR="00AB72D6" w:rsidRPr="00AB72D6" w14:paraId="37570340" w14:textId="77777777" w:rsidTr="00F43C92">
        <w:trPr>
          <w:trHeight w:val="1338"/>
        </w:trPr>
        <w:tc>
          <w:tcPr>
            <w:tcW w:w="566" w:type="dxa"/>
            <w:vMerge/>
            <w:vAlign w:val="center"/>
          </w:tcPr>
          <w:p w14:paraId="287FD52A" w14:textId="77777777" w:rsidR="00AB72D6" w:rsidRPr="00AB72D6" w:rsidRDefault="00AB72D6" w:rsidP="00AB72D6">
            <w:pPr>
              <w:tabs>
                <w:tab w:val="left" w:pos="885"/>
              </w:tabs>
              <w:spacing w:line="240" w:lineRule="auto"/>
              <w:ind w:firstLine="0"/>
              <w:jc w:val="center"/>
              <w:rPr>
                <w:snapToGrid w:val="0"/>
                <w:sz w:val="24"/>
                <w:szCs w:val="24"/>
              </w:rPr>
            </w:pPr>
          </w:p>
        </w:tc>
        <w:tc>
          <w:tcPr>
            <w:tcW w:w="3115" w:type="dxa"/>
            <w:vMerge/>
            <w:vAlign w:val="center"/>
          </w:tcPr>
          <w:p w14:paraId="4B2174CA" w14:textId="77777777" w:rsidR="00AB72D6" w:rsidRPr="00AB72D6" w:rsidRDefault="00AB72D6" w:rsidP="00AB72D6">
            <w:pPr>
              <w:tabs>
                <w:tab w:val="left" w:pos="600"/>
              </w:tabs>
              <w:spacing w:line="240" w:lineRule="auto"/>
              <w:ind w:firstLine="0"/>
              <w:jc w:val="center"/>
              <w:rPr>
                <w:snapToGrid w:val="0"/>
                <w:sz w:val="24"/>
                <w:szCs w:val="24"/>
              </w:rPr>
            </w:pPr>
          </w:p>
        </w:tc>
        <w:tc>
          <w:tcPr>
            <w:tcW w:w="4678" w:type="dxa"/>
            <w:vMerge/>
          </w:tcPr>
          <w:p w14:paraId="5D8A3CA0" w14:textId="77777777" w:rsidR="00AB72D6" w:rsidRPr="00AB72D6" w:rsidRDefault="00AB72D6" w:rsidP="00AB72D6">
            <w:pPr>
              <w:spacing w:line="240" w:lineRule="auto"/>
              <w:ind w:firstLine="176"/>
              <w:rPr>
                <w:sz w:val="24"/>
                <w:szCs w:val="24"/>
              </w:rPr>
            </w:pPr>
          </w:p>
        </w:tc>
        <w:tc>
          <w:tcPr>
            <w:tcW w:w="1842" w:type="dxa"/>
            <w:gridSpan w:val="2"/>
            <w:vAlign w:val="center"/>
          </w:tcPr>
          <w:p w14:paraId="1B44BEC3" w14:textId="77777777" w:rsidR="00AB72D6" w:rsidRPr="00AB72D6" w:rsidRDefault="00AB72D6" w:rsidP="00AB72D6">
            <w:pPr>
              <w:tabs>
                <w:tab w:val="left" w:pos="34"/>
                <w:tab w:val="left" w:pos="175"/>
              </w:tabs>
              <w:spacing w:line="240" w:lineRule="auto"/>
              <w:ind w:right="176" w:firstLine="0"/>
              <w:jc w:val="center"/>
              <w:rPr>
                <w:snapToGrid w:val="0"/>
                <w:sz w:val="24"/>
                <w:szCs w:val="24"/>
              </w:rPr>
            </w:pPr>
            <w:r w:rsidRPr="00AB72D6">
              <w:rPr>
                <w:snapToGrid w:val="0"/>
                <w:sz w:val="24"/>
                <w:szCs w:val="24"/>
              </w:rPr>
              <w:t>от 1 до 10 баллов</w:t>
            </w:r>
          </w:p>
        </w:tc>
      </w:tr>
      <w:tr w:rsidR="00AB72D6" w:rsidRPr="00AB72D6" w14:paraId="339716C3" w14:textId="77777777" w:rsidTr="00F43C92">
        <w:trPr>
          <w:trHeight w:val="70"/>
        </w:trPr>
        <w:tc>
          <w:tcPr>
            <w:tcW w:w="10201" w:type="dxa"/>
            <w:gridSpan w:val="5"/>
            <w:vAlign w:val="center"/>
            <w:hideMark/>
          </w:tcPr>
          <w:p w14:paraId="202481DF" w14:textId="77777777" w:rsidR="00AB72D6" w:rsidRPr="00AB72D6" w:rsidRDefault="00AB72D6" w:rsidP="00AB72D6">
            <w:pPr>
              <w:tabs>
                <w:tab w:val="left" w:pos="34"/>
                <w:tab w:val="left" w:pos="175"/>
              </w:tabs>
              <w:spacing w:line="240" w:lineRule="auto"/>
              <w:ind w:right="176" w:firstLine="0"/>
              <w:jc w:val="left"/>
              <w:rPr>
                <w:snapToGrid w:val="0"/>
                <w:sz w:val="24"/>
                <w:szCs w:val="24"/>
              </w:rPr>
            </w:pPr>
            <w:r w:rsidRPr="00AB72D6">
              <w:rPr>
                <w:snapToGrid w:val="0"/>
                <w:sz w:val="24"/>
                <w:szCs w:val="24"/>
              </w:rPr>
              <w:t>2. Неценовые критерии:</w:t>
            </w:r>
          </w:p>
        </w:tc>
      </w:tr>
      <w:tr w:rsidR="00AB72D6" w:rsidRPr="00AB72D6" w14:paraId="6F3A02A4" w14:textId="77777777" w:rsidTr="00F43C92">
        <w:trPr>
          <w:trHeight w:val="725"/>
        </w:trPr>
        <w:tc>
          <w:tcPr>
            <w:tcW w:w="566" w:type="dxa"/>
            <w:vMerge w:val="restart"/>
            <w:vAlign w:val="center"/>
          </w:tcPr>
          <w:p w14:paraId="46510D02" w14:textId="77777777" w:rsidR="00AB72D6" w:rsidRPr="00AB72D6" w:rsidRDefault="00AB72D6" w:rsidP="00AB72D6">
            <w:pPr>
              <w:tabs>
                <w:tab w:val="left" w:pos="885"/>
              </w:tabs>
              <w:spacing w:line="240" w:lineRule="auto"/>
              <w:jc w:val="center"/>
              <w:rPr>
                <w:snapToGrid w:val="0"/>
                <w:sz w:val="24"/>
                <w:szCs w:val="24"/>
              </w:rPr>
            </w:pPr>
            <w:r w:rsidRPr="00AB72D6">
              <w:rPr>
                <w:snapToGrid w:val="0"/>
                <w:sz w:val="24"/>
                <w:szCs w:val="24"/>
              </w:rPr>
              <w:t>12.1</w:t>
            </w:r>
          </w:p>
        </w:tc>
        <w:tc>
          <w:tcPr>
            <w:tcW w:w="3115" w:type="dxa"/>
            <w:vMerge w:val="restart"/>
            <w:shd w:val="clear" w:color="auto" w:fill="auto"/>
          </w:tcPr>
          <w:p w14:paraId="2E6CDB39" w14:textId="1709BAEE" w:rsidR="00AB72D6" w:rsidRPr="00AB72D6" w:rsidRDefault="00AB72D6" w:rsidP="00AB72D6">
            <w:pPr>
              <w:tabs>
                <w:tab w:val="left" w:pos="600"/>
              </w:tabs>
              <w:spacing w:line="240" w:lineRule="auto"/>
              <w:ind w:firstLine="0"/>
              <w:jc w:val="center"/>
              <w:rPr>
                <w:snapToGrid w:val="0"/>
                <w:sz w:val="24"/>
                <w:szCs w:val="24"/>
              </w:rPr>
            </w:pPr>
            <w:r w:rsidRPr="00AB72D6">
              <w:rPr>
                <w:snapToGrid w:val="0"/>
                <w:sz w:val="24"/>
                <w:szCs w:val="24"/>
              </w:rPr>
              <w:t xml:space="preserve">Опыт </w:t>
            </w:r>
            <w:r w:rsidRPr="00AB72D6">
              <w:rPr>
                <w:rFonts w:eastAsia="Calibri"/>
                <w:sz w:val="24"/>
                <w:szCs w:val="24"/>
                <w:lang w:eastAsia="en-US"/>
              </w:rPr>
              <w:t>работ по экспертизе промышленной безопасности сооружений (РВС, РГС</w:t>
            </w:r>
            <w:r w:rsidR="007D774A">
              <w:rPr>
                <w:rFonts w:eastAsia="Calibri"/>
                <w:sz w:val="24"/>
                <w:szCs w:val="24"/>
                <w:lang w:eastAsia="en-US"/>
              </w:rPr>
              <w:t>, ТТП</w:t>
            </w:r>
            <w:r w:rsidRPr="00AB72D6">
              <w:rPr>
                <w:rFonts w:eastAsia="Calibri"/>
                <w:sz w:val="24"/>
                <w:szCs w:val="24"/>
                <w:lang w:eastAsia="en-US"/>
              </w:rPr>
              <w:t xml:space="preserve">) и технических устройств, используемых только для приема, отпуска, перемещения и хранения нефти и нефтепродуктов на объектах </w:t>
            </w:r>
            <w:r w:rsidRPr="00AB72D6">
              <w:rPr>
                <w:rFonts w:eastAsia="Calibri"/>
                <w:sz w:val="24"/>
                <w:szCs w:val="24"/>
                <w:lang w:val="x-none" w:eastAsia="en-US"/>
              </w:rPr>
              <w:t>нефтепродуктообеспечения</w:t>
            </w:r>
            <w:r w:rsidRPr="00AB72D6">
              <w:rPr>
                <w:rFonts w:eastAsia="Calibri"/>
                <w:sz w:val="24"/>
                <w:szCs w:val="24"/>
                <w:lang w:eastAsia="en-US"/>
              </w:rPr>
              <w:t>.</w:t>
            </w:r>
          </w:p>
        </w:tc>
        <w:tc>
          <w:tcPr>
            <w:tcW w:w="4678" w:type="dxa"/>
            <w:vMerge w:val="restart"/>
            <w:shd w:val="clear" w:color="auto" w:fill="auto"/>
          </w:tcPr>
          <w:p w14:paraId="2122D6DA" w14:textId="4616A2A6" w:rsidR="00AB72D6" w:rsidRPr="00AB72D6" w:rsidRDefault="00AB72D6" w:rsidP="00AB72D6">
            <w:pPr>
              <w:spacing w:line="240" w:lineRule="auto"/>
              <w:ind w:firstLine="0"/>
              <w:rPr>
                <w:sz w:val="24"/>
                <w:szCs w:val="24"/>
              </w:rPr>
            </w:pPr>
            <w:r w:rsidRPr="00AB72D6">
              <w:rPr>
                <w:sz w:val="24"/>
                <w:szCs w:val="24"/>
              </w:rPr>
              <w:t>Оценка по критерию производится исходя из общей стоимости исполненных договоров на выполнение работ</w:t>
            </w:r>
            <w:r w:rsidRPr="00AB72D6">
              <w:rPr>
                <w:sz w:val="24"/>
                <w:szCs w:val="24"/>
                <w:lang w:eastAsia="en-US"/>
              </w:rPr>
              <w:t xml:space="preserve"> </w:t>
            </w:r>
            <w:r w:rsidRPr="00AB72D6">
              <w:rPr>
                <w:snapToGrid w:val="0"/>
                <w:sz w:val="24"/>
                <w:szCs w:val="24"/>
              </w:rPr>
              <w:t xml:space="preserve">по экспертизе промышленной безопасности </w:t>
            </w:r>
            <w:r w:rsidRPr="00AB72D6">
              <w:rPr>
                <w:rFonts w:eastAsia="Calibri"/>
                <w:sz w:val="24"/>
                <w:szCs w:val="24"/>
                <w:lang w:eastAsia="en-US"/>
              </w:rPr>
              <w:t xml:space="preserve">отношении </w:t>
            </w:r>
            <w:r w:rsidRPr="00AB72D6">
              <w:rPr>
                <w:rFonts w:eastAsia="Calibri"/>
                <w:sz w:val="24"/>
                <w:szCs w:val="24"/>
                <w:lang w:val="x-none" w:eastAsia="en-US"/>
              </w:rPr>
              <w:t>РВС</w:t>
            </w:r>
            <w:r w:rsidRPr="00AB72D6">
              <w:rPr>
                <w:rFonts w:eastAsia="Calibri"/>
                <w:sz w:val="24"/>
                <w:szCs w:val="24"/>
                <w:lang w:eastAsia="en-US"/>
              </w:rPr>
              <w:t xml:space="preserve"> и ТУ используемых только для приема, отпуска и перемещения нефти и нефтепродуктов</w:t>
            </w:r>
            <w:r w:rsidRPr="00AB72D6">
              <w:rPr>
                <w:sz w:val="24"/>
                <w:szCs w:val="24"/>
              </w:rPr>
              <w:t>,</w:t>
            </w:r>
            <w:r w:rsidR="007D774A">
              <w:rPr>
                <w:sz w:val="24"/>
                <w:szCs w:val="24"/>
              </w:rPr>
              <w:t xml:space="preserve"> за (2022-2025гг.) </w:t>
            </w:r>
            <w:r w:rsidRPr="00AB72D6">
              <w:rPr>
                <w:sz w:val="24"/>
                <w:szCs w:val="24"/>
              </w:rPr>
              <w:t xml:space="preserve">указанной в Сведениях об опыте работы Участника (форма 2 п.5.2 Документации) на основании приложенных документов, согласно </w:t>
            </w:r>
            <w:proofErr w:type="spellStart"/>
            <w:r w:rsidRPr="00AB72D6">
              <w:rPr>
                <w:sz w:val="24"/>
                <w:szCs w:val="24"/>
              </w:rPr>
              <w:t>п.п</w:t>
            </w:r>
            <w:proofErr w:type="spellEnd"/>
            <w:r w:rsidRPr="00AB72D6">
              <w:rPr>
                <w:sz w:val="24"/>
                <w:szCs w:val="24"/>
              </w:rPr>
              <w:t>. «</w:t>
            </w:r>
            <w:r w:rsidR="00187ABA">
              <w:rPr>
                <w:sz w:val="24"/>
                <w:szCs w:val="24"/>
              </w:rPr>
              <w:t>у</w:t>
            </w:r>
            <w:r w:rsidRPr="00AB72D6">
              <w:rPr>
                <w:sz w:val="24"/>
                <w:szCs w:val="24"/>
              </w:rPr>
              <w:t>» п.4.5.2.</w:t>
            </w:r>
            <w:r w:rsidR="007D774A">
              <w:rPr>
                <w:sz w:val="24"/>
                <w:szCs w:val="24"/>
              </w:rPr>
              <w:t>2</w:t>
            </w:r>
          </w:p>
          <w:p w14:paraId="50992510" w14:textId="77777777" w:rsidR="00AB72D6" w:rsidRPr="00AB72D6" w:rsidRDefault="00AB72D6" w:rsidP="00AB72D6">
            <w:pPr>
              <w:widowControl w:val="0"/>
              <w:autoSpaceDE w:val="0"/>
              <w:autoSpaceDN w:val="0"/>
              <w:adjustRightInd w:val="0"/>
              <w:spacing w:line="240" w:lineRule="auto"/>
              <w:ind w:firstLine="0"/>
              <w:rPr>
                <w:rFonts w:eastAsia="Lucida Sans Unicode"/>
                <w:kern w:val="2"/>
                <w:sz w:val="24"/>
                <w:szCs w:val="24"/>
              </w:rPr>
            </w:pPr>
            <w:r w:rsidRPr="00AB72D6">
              <w:rPr>
                <w:rFonts w:eastAsia="Lucida Sans Unicode"/>
                <w:kern w:val="2"/>
                <w:sz w:val="24"/>
                <w:szCs w:val="24"/>
              </w:rPr>
              <w:t>Оценка определяется по формуле:</w:t>
            </w:r>
          </w:p>
          <w:p w14:paraId="1E2FB5AD" w14:textId="77777777" w:rsidR="00AB72D6" w:rsidRPr="00AB72D6" w:rsidRDefault="00AB72D6" w:rsidP="00AB72D6">
            <w:pPr>
              <w:widowControl w:val="0"/>
              <w:autoSpaceDE w:val="0"/>
              <w:autoSpaceDN w:val="0"/>
              <w:adjustRightInd w:val="0"/>
              <w:spacing w:line="240" w:lineRule="auto"/>
              <w:ind w:firstLine="720"/>
              <w:rPr>
                <w:sz w:val="24"/>
                <w:szCs w:val="24"/>
              </w:rPr>
            </w:pPr>
            <w:r w:rsidRPr="00AB72D6">
              <w:rPr>
                <w:sz w:val="24"/>
                <w:szCs w:val="24"/>
              </w:rPr>
              <w:t>ЦБ</w:t>
            </w:r>
            <w:proofErr w:type="spellStart"/>
            <w:r w:rsidRPr="00AB72D6">
              <w:rPr>
                <w:sz w:val="24"/>
                <w:szCs w:val="24"/>
                <w:vertAlign w:val="subscript"/>
                <w:lang w:val="en-US"/>
              </w:rPr>
              <w:t>i</w:t>
            </w:r>
            <w:proofErr w:type="spellEnd"/>
            <w:r w:rsidRPr="00AB72D6">
              <w:rPr>
                <w:sz w:val="24"/>
                <w:szCs w:val="24"/>
              </w:rPr>
              <w:t>= Ц</w:t>
            </w:r>
            <w:proofErr w:type="spellStart"/>
            <w:r w:rsidRPr="00AB72D6">
              <w:rPr>
                <w:sz w:val="24"/>
                <w:szCs w:val="24"/>
                <w:vertAlign w:val="subscript"/>
                <w:lang w:val="en-US"/>
              </w:rPr>
              <w:t>i</w:t>
            </w:r>
            <w:proofErr w:type="spellEnd"/>
            <w:r w:rsidRPr="00AB72D6">
              <w:rPr>
                <w:sz w:val="24"/>
                <w:szCs w:val="24"/>
              </w:rPr>
              <w:t>/ Ц</w:t>
            </w:r>
            <w:r w:rsidRPr="00AB72D6">
              <w:rPr>
                <w:sz w:val="24"/>
                <w:szCs w:val="24"/>
                <w:vertAlign w:val="subscript"/>
                <w:lang w:val="en-US"/>
              </w:rPr>
              <w:t>max</w:t>
            </w:r>
            <w:r w:rsidRPr="00AB72D6">
              <w:rPr>
                <w:sz w:val="24"/>
                <w:szCs w:val="24"/>
              </w:rPr>
              <w:t>х 10</w:t>
            </w:r>
          </w:p>
          <w:p w14:paraId="27595FAD" w14:textId="77777777" w:rsidR="00AB72D6" w:rsidRPr="00AB72D6" w:rsidRDefault="00AB72D6" w:rsidP="00AB72D6">
            <w:pPr>
              <w:widowControl w:val="0"/>
              <w:autoSpaceDE w:val="0"/>
              <w:autoSpaceDN w:val="0"/>
              <w:adjustRightInd w:val="0"/>
              <w:spacing w:line="240" w:lineRule="auto"/>
              <w:rPr>
                <w:sz w:val="24"/>
                <w:szCs w:val="24"/>
              </w:rPr>
            </w:pPr>
            <w:r w:rsidRPr="00AB72D6">
              <w:rPr>
                <w:sz w:val="24"/>
                <w:szCs w:val="24"/>
              </w:rPr>
              <w:t>где:</w:t>
            </w:r>
          </w:p>
          <w:p w14:paraId="2AB841AC" w14:textId="77777777" w:rsidR="00AB72D6" w:rsidRPr="00AB72D6" w:rsidRDefault="00AB72D6" w:rsidP="00AB72D6">
            <w:pPr>
              <w:widowControl w:val="0"/>
              <w:autoSpaceDE w:val="0"/>
              <w:autoSpaceDN w:val="0"/>
              <w:adjustRightInd w:val="0"/>
              <w:spacing w:line="240" w:lineRule="auto"/>
              <w:ind w:firstLine="0"/>
              <w:rPr>
                <w:sz w:val="24"/>
                <w:szCs w:val="24"/>
              </w:rPr>
            </w:pPr>
            <w:r w:rsidRPr="00AB72D6">
              <w:rPr>
                <w:noProof/>
                <w:position w:val="-12"/>
                <w:sz w:val="24"/>
                <w:szCs w:val="24"/>
              </w:rPr>
              <w:drawing>
                <wp:inline distT="0" distB="0" distL="0" distR="0" wp14:anchorId="38273FF5" wp14:editId="54CD7CE9">
                  <wp:extent cx="20002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AB72D6">
              <w:rPr>
                <w:sz w:val="24"/>
                <w:szCs w:val="24"/>
              </w:rPr>
              <w:t xml:space="preserve"> - опыт работы Участника закупки, Заявка которого оценивается;</w:t>
            </w:r>
          </w:p>
          <w:p w14:paraId="18D559EB" w14:textId="77777777" w:rsidR="00AB72D6" w:rsidRDefault="00AB72D6" w:rsidP="00AB72D6">
            <w:pPr>
              <w:spacing w:line="240" w:lineRule="auto"/>
              <w:ind w:firstLine="0"/>
              <w:rPr>
                <w:sz w:val="24"/>
                <w:szCs w:val="24"/>
              </w:rPr>
            </w:pPr>
            <w:r w:rsidRPr="00AB72D6">
              <w:rPr>
                <w:sz w:val="24"/>
                <w:szCs w:val="24"/>
              </w:rPr>
              <w:t>Ц</w:t>
            </w:r>
            <w:r w:rsidRPr="00AB72D6">
              <w:rPr>
                <w:sz w:val="24"/>
                <w:szCs w:val="24"/>
                <w:vertAlign w:val="subscript"/>
                <w:lang w:val="en-US"/>
              </w:rPr>
              <w:t>max</w:t>
            </w:r>
            <w:r w:rsidRPr="00AB72D6">
              <w:rPr>
                <w:sz w:val="24"/>
                <w:szCs w:val="24"/>
              </w:rPr>
              <w:t xml:space="preserve"> – максимальный опыт работы из сделанных участниками закупки.</w:t>
            </w:r>
          </w:p>
          <w:p w14:paraId="68C2DC1B" w14:textId="77777777" w:rsidR="0089428D" w:rsidRDefault="0089428D" w:rsidP="00AB72D6">
            <w:pPr>
              <w:spacing w:line="240" w:lineRule="auto"/>
              <w:ind w:firstLine="0"/>
              <w:rPr>
                <w:sz w:val="24"/>
                <w:szCs w:val="24"/>
              </w:rPr>
            </w:pPr>
          </w:p>
          <w:p w14:paraId="79BC2472" w14:textId="0E54DD84" w:rsidR="0089428D" w:rsidRPr="0089428D" w:rsidRDefault="0089428D" w:rsidP="0089428D">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p>
        </w:tc>
        <w:tc>
          <w:tcPr>
            <w:tcW w:w="850" w:type="dxa"/>
            <w:vAlign w:val="center"/>
          </w:tcPr>
          <w:p w14:paraId="41CF15C3" w14:textId="77777777" w:rsidR="00AB72D6" w:rsidRPr="00AB72D6" w:rsidRDefault="00AB72D6" w:rsidP="00AB72D6">
            <w:pPr>
              <w:tabs>
                <w:tab w:val="left" w:pos="34"/>
                <w:tab w:val="left" w:pos="175"/>
              </w:tabs>
              <w:spacing w:line="240" w:lineRule="auto"/>
              <w:ind w:right="176" w:firstLine="34"/>
              <w:jc w:val="center"/>
              <w:rPr>
                <w:b/>
                <w:snapToGrid w:val="0"/>
                <w:sz w:val="24"/>
                <w:szCs w:val="24"/>
              </w:rPr>
            </w:pPr>
            <w:r w:rsidRPr="00AB72D6">
              <w:rPr>
                <w:b/>
                <w:snapToGrid w:val="0"/>
                <w:sz w:val="24"/>
                <w:szCs w:val="24"/>
              </w:rPr>
              <w:t>20</w:t>
            </w:r>
          </w:p>
        </w:tc>
        <w:tc>
          <w:tcPr>
            <w:tcW w:w="992" w:type="dxa"/>
            <w:vAlign w:val="center"/>
          </w:tcPr>
          <w:p w14:paraId="4082A67E" w14:textId="77777777" w:rsidR="00AB72D6" w:rsidRPr="00AB72D6" w:rsidRDefault="00AB72D6" w:rsidP="00AB72D6">
            <w:pPr>
              <w:tabs>
                <w:tab w:val="left" w:pos="34"/>
                <w:tab w:val="left" w:pos="175"/>
              </w:tabs>
              <w:spacing w:line="240" w:lineRule="auto"/>
              <w:ind w:right="176" w:firstLine="34"/>
              <w:jc w:val="center"/>
              <w:rPr>
                <w:b/>
                <w:snapToGrid w:val="0"/>
                <w:sz w:val="24"/>
                <w:szCs w:val="24"/>
              </w:rPr>
            </w:pPr>
            <w:r w:rsidRPr="00AB72D6">
              <w:rPr>
                <w:b/>
                <w:snapToGrid w:val="0"/>
                <w:sz w:val="24"/>
                <w:szCs w:val="24"/>
              </w:rPr>
              <w:t>0,20</w:t>
            </w:r>
          </w:p>
        </w:tc>
      </w:tr>
      <w:tr w:rsidR="00AB72D6" w:rsidRPr="00AB72D6" w14:paraId="11022956" w14:textId="77777777" w:rsidTr="00F43C92">
        <w:trPr>
          <w:trHeight w:val="841"/>
        </w:trPr>
        <w:tc>
          <w:tcPr>
            <w:tcW w:w="566" w:type="dxa"/>
            <w:vMerge/>
            <w:vAlign w:val="center"/>
          </w:tcPr>
          <w:p w14:paraId="1F8449BD" w14:textId="77777777" w:rsidR="00AB72D6" w:rsidRPr="00AB72D6" w:rsidRDefault="00AB72D6" w:rsidP="00AB72D6">
            <w:pPr>
              <w:spacing w:line="240" w:lineRule="auto"/>
              <w:ind w:firstLine="0"/>
              <w:jc w:val="left"/>
              <w:rPr>
                <w:snapToGrid w:val="0"/>
                <w:sz w:val="24"/>
                <w:szCs w:val="24"/>
              </w:rPr>
            </w:pPr>
          </w:p>
        </w:tc>
        <w:tc>
          <w:tcPr>
            <w:tcW w:w="3115" w:type="dxa"/>
            <w:vMerge/>
            <w:shd w:val="clear" w:color="auto" w:fill="auto"/>
            <w:vAlign w:val="center"/>
          </w:tcPr>
          <w:p w14:paraId="310D8A63" w14:textId="77777777" w:rsidR="00AB72D6" w:rsidRPr="00AB72D6" w:rsidRDefault="00AB72D6" w:rsidP="00AB72D6">
            <w:pPr>
              <w:spacing w:line="240" w:lineRule="auto"/>
              <w:ind w:firstLine="0"/>
              <w:jc w:val="left"/>
              <w:rPr>
                <w:snapToGrid w:val="0"/>
                <w:sz w:val="24"/>
                <w:szCs w:val="24"/>
              </w:rPr>
            </w:pPr>
          </w:p>
        </w:tc>
        <w:tc>
          <w:tcPr>
            <w:tcW w:w="4678" w:type="dxa"/>
            <w:vMerge/>
            <w:shd w:val="clear" w:color="auto" w:fill="auto"/>
            <w:vAlign w:val="center"/>
          </w:tcPr>
          <w:p w14:paraId="6F82D0AD" w14:textId="77777777" w:rsidR="00AB72D6" w:rsidRPr="00AB72D6" w:rsidRDefault="00AB72D6" w:rsidP="00AB72D6">
            <w:pPr>
              <w:spacing w:line="240" w:lineRule="auto"/>
              <w:ind w:firstLine="0"/>
              <w:jc w:val="left"/>
              <w:rPr>
                <w:sz w:val="24"/>
                <w:szCs w:val="24"/>
              </w:rPr>
            </w:pPr>
          </w:p>
        </w:tc>
        <w:tc>
          <w:tcPr>
            <w:tcW w:w="1842" w:type="dxa"/>
            <w:gridSpan w:val="2"/>
            <w:vAlign w:val="center"/>
          </w:tcPr>
          <w:p w14:paraId="088C7F74" w14:textId="77777777" w:rsidR="00AB72D6" w:rsidRPr="00AB72D6" w:rsidRDefault="00AB72D6" w:rsidP="00AB72D6">
            <w:pPr>
              <w:spacing w:line="240" w:lineRule="auto"/>
              <w:ind w:firstLine="0"/>
              <w:rPr>
                <w:snapToGrid w:val="0"/>
                <w:sz w:val="24"/>
                <w:szCs w:val="24"/>
              </w:rPr>
            </w:pPr>
            <w:r w:rsidRPr="00AB72D6">
              <w:rPr>
                <w:snapToGrid w:val="0"/>
                <w:sz w:val="24"/>
                <w:szCs w:val="24"/>
              </w:rPr>
              <w:t>от 1 до 10 баллов</w:t>
            </w:r>
          </w:p>
        </w:tc>
      </w:tr>
      <w:tr w:rsidR="00AB72D6" w:rsidRPr="00AB72D6" w14:paraId="671C9108" w14:textId="77777777" w:rsidTr="00F43C92">
        <w:trPr>
          <w:trHeight w:val="825"/>
        </w:trPr>
        <w:tc>
          <w:tcPr>
            <w:tcW w:w="566" w:type="dxa"/>
            <w:vMerge w:val="restart"/>
            <w:vAlign w:val="center"/>
          </w:tcPr>
          <w:p w14:paraId="1AF87175"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2.2</w:t>
            </w:r>
          </w:p>
        </w:tc>
        <w:tc>
          <w:tcPr>
            <w:tcW w:w="3115" w:type="dxa"/>
            <w:vMerge w:val="restart"/>
          </w:tcPr>
          <w:p w14:paraId="4825453C" w14:textId="77777777" w:rsidR="00AB72D6" w:rsidRPr="00AB72D6" w:rsidRDefault="00AB72D6" w:rsidP="00AB72D6">
            <w:pPr>
              <w:spacing w:line="240" w:lineRule="auto"/>
              <w:ind w:firstLine="0"/>
              <w:jc w:val="center"/>
              <w:rPr>
                <w:snapToGrid w:val="0"/>
                <w:sz w:val="24"/>
                <w:szCs w:val="24"/>
              </w:rPr>
            </w:pPr>
            <w:r w:rsidRPr="00AB72D6">
              <w:rPr>
                <w:rFonts w:eastAsia="Calibri"/>
                <w:bCs/>
                <w:snapToGrid w:val="0"/>
                <w:sz w:val="24"/>
                <w:szCs w:val="24"/>
                <w:lang w:eastAsia="en-US"/>
              </w:rPr>
              <w:t xml:space="preserve">Наличие аккредитованной лаборатории разрушающего контроля </w:t>
            </w:r>
          </w:p>
        </w:tc>
        <w:tc>
          <w:tcPr>
            <w:tcW w:w="4678" w:type="dxa"/>
            <w:vMerge w:val="restart"/>
          </w:tcPr>
          <w:p w14:paraId="58DDDD52" w14:textId="77777777" w:rsidR="00AB72D6" w:rsidRPr="00AB72D6" w:rsidRDefault="00AB72D6" w:rsidP="00AB72D6">
            <w:pPr>
              <w:spacing w:line="240" w:lineRule="auto"/>
              <w:ind w:firstLine="0"/>
              <w:jc w:val="left"/>
              <w:rPr>
                <w:rFonts w:eastAsia="Calibri"/>
                <w:bCs/>
                <w:snapToGrid w:val="0"/>
                <w:sz w:val="24"/>
                <w:szCs w:val="24"/>
                <w:lang w:eastAsia="en-US"/>
              </w:rPr>
            </w:pPr>
            <w:r w:rsidRPr="00AB72D6">
              <w:rPr>
                <w:rFonts w:eastAsia="Calibri"/>
                <w:sz w:val="24"/>
                <w:szCs w:val="24"/>
                <w:lang w:eastAsia="en-US"/>
              </w:rPr>
              <w:t>Оценка по критерию производится по данным</w:t>
            </w:r>
            <w:r w:rsidRPr="00AB72D6">
              <w:rPr>
                <w:rFonts w:eastAsia="Calibri"/>
                <w:bCs/>
                <w:snapToGrid w:val="0"/>
                <w:sz w:val="24"/>
                <w:szCs w:val="24"/>
                <w:lang w:eastAsia="en-US"/>
              </w:rPr>
              <w:t xml:space="preserve">, указанным в Сведениях о ресурсах Участника на основании предоставленных документов по </w:t>
            </w:r>
            <w:proofErr w:type="spellStart"/>
            <w:r w:rsidRPr="00AB72D6">
              <w:rPr>
                <w:rFonts w:eastAsia="Calibri"/>
                <w:bCs/>
                <w:snapToGrid w:val="0"/>
                <w:sz w:val="24"/>
                <w:szCs w:val="24"/>
                <w:lang w:eastAsia="en-US"/>
              </w:rPr>
              <w:t>п.п</w:t>
            </w:r>
            <w:proofErr w:type="spellEnd"/>
            <w:r w:rsidRPr="00AB72D6">
              <w:rPr>
                <w:rFonts w:eastAsia="Calibri"/>
                <w:bCs/>
                <w:snapToGrid w:val="0"/>
                <w:sz w:val="24"/>
                <w:szCs w:val="24"/>
                <w:lang w:eastAsia="en-US"/>
              </w:rPr>
              <w:t>. «а» п.4.5.2.3:</w:t>
            </w:r>
          </w:p>
          <w:p w14:paraId="73C47809" w14:textId="77777777" w:rsidR="001F0FBC" w:rsidRPr="00842761" w:rsidRDefault="001F0FBC" w:rsidP="001F0FBC">
            <w:pPr>
              <w:spacing w:line="240" w:lineRule="auto"/>
              <w:ind w:firstLine="0"/>
              <w:jc w:val="left"/>
              <w:rPr>
                <w:rFonts w:eastAsia="Calibri"/>
                <w:sz w:val="24"/>
                <w:szCs w:val="24"/>
                <w:lang w:eastAsia="en-US"/>
              </w:rPr>
            </w:pPr>
          </w:p>
          <w:p w14:paraId="620E774D" w14:textId="77777777" w:rsidR="001F0FBC" w:rsidRPr="00AB72D6" w:rsidRDefault="001F0FBC" w:rsidP="001F0FBC">
            <w:pPr>
              <w:spacing w:line="240" w:lineRule="auto"/>
              <w:ind w:firstLine="0"/>
              <w:jc w:val="left"/>
              <w:rPr>
                <w:rFonts w:eastAsia="Calibri"/>
                <w:sz w:val="24"/>
                <w:szCs w:val="24"/>
                <w:lang w:eastAsia="en-US"/>
              </w:rPr>
            </w:pPr>
            <w:r w:rsidRPr="00AB72D6">
              <w:rPr>
                <w:rFonts w:eastAsia="Calibri"/>
                <w:sz w:val="24"/>
                <w:szCs w:val="24"/>
                <w:lang w:eastAsia="en-US"/>
              </w:rPr>
              <w:t>- имеется;</w:t>
            </w:r>
          </w:p>
          <w:p w14:paraId="6003AB40" w14:textId="77777777" w:rsidR="001F0FBC" w:rsidRDefault="001F0FBC" w:rsidP="001F0FBC">
            <w:pPr>
              <w:spacing w:line="240" w:lineRule="auto"/>
              <w:ind w:firstLine="0"/>
              <w:jc w:val="left"/>
              <w:rPr>
                <w:rFonts w:eastAsia="Calibri"/>
                <w:sz w:val="24"/>
                <w:szCs w:val="24"/>
                <w:lang w:eastAsia="en-US"/>
              </w:rPr>
            </w:pPr>
            <w:r w:rsidRPr="00AB72D6">
              <w:rPr>
                <w:rFonts w:eastAsia="Calibri"/>
                <w:sz w:val="24"/>
                <w:szCs w:val="24"/>
                <w:lang w:eastAsia="en-US"/>
              </w:rPr>
              <w:t>- не имеется</w:t>
            </w:r>
          </w:p>
          <w:p w14:paraId="61264EF0" w14:textId="77777777" w:rsidR="001F0FBC" w:rsidRDefault="001F0FBC" w:rsidP="00AB72D6">
            <w:pPr>
              <w:spacing w:line="240" w:lineRule="auto"/>
              <w:ind w:firstLine="0"/>
              <w:jc w:val="left"/>
              <w:rPr>
                <w:rFonts w:eastAsia="Calibri"/>
                <w:sz w:val="24"/>
                <w:szCs w:val="24"/>
                <w:lang w:eastAsia="en-US"/>
              </w:rPr>
            </w:pPr>
          </w:p>
          <w:p w14:paraId="4DC6821C" w14:textId="77777777" w:rsidR="001F0FBC" w:rsidRPr="00187EFA" w:rsidRDefault="001F0FBC" w:rsidP="001F0FBC">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p>
          <w:p w14:paraId="25E5165E" w14:textId="77777777" w:rsidR="001F0FBC" w:rsidRPr="00AB72D6" w:rsidRDefault="001F0FBC" w:rsidP="00AB72D6">
            <w:pPr>
              <w:spacing w:line="240" w:lineRule="auto"/>
              <w:ind w:firstLine="0"/>
              <w:jc w:val="left"/>
              <w:rPr>
                <w:rFonts w:eastAsia="Calibri"/>
                <w:sz w:val="24"/>
                <w:szCs w:val="24"/>
                <w:lang w:eastAsia="en-US"/>
              </w:rPr>
            </w:pPr>
          </w:p>
        </w:tc>
        <w:tc>
          <w:tcPr>
            <w:tcW w:w="850" w:type="dxa"/>
            <w:vAlign w:val="center"/>
          </w:tcPr>
          <w:p w14:paraId="6097D02A" w14:textId="77777777" w:rsidR="00AB72D6" w:rsidRPr="00AB72D6" w:rsidRDefault="00AB72D6" w:rsidP="00AB72D6">
            <w:pPr>
              <w:tabs>
                <w:tab w:val="left" w:pos="34"/>
                <w:tab w:val="left" w:pos="175"/>
              </w:tabs>
              <w:spacing w:line="240" w:lineRule="auto"/>
              <w:ind w:right="176" w:firstLine="34"/>
              <w:jc w:val="center"/>
              <w:rPr>
                <w:b/>
                <w:snapToGrid w:val="0"/>
                <w:sz w:val="24"/>
                <w:szCs w:val="24"/>
              </w:rPr>
            </w:pPr>
            <w:r w:rsidRPr="00AB72D6">
              <w:rPr>
                <w:b/>
                <w:snapToGrid w:val="0"/>
                <w:sz w:val="24"/>
                <w:szCs w:val="24"/>
              </w:rPr>
              <w:t>5</w:t>
            </w:r>
          </w:p>
        </w:tc>
        <w:tc>
          <w:tcPr>
            <w:tcW w:w="992" w:type="dxa"/>
            <w:vAlign w:val="center"/>
          </w:tcPr>
          <w:p w14:paraId="3B19C80E" w14:textId="77777777" w:rsidR="00AB72D6" w:rsidRPr="00AB72D6" w:rsidRDefault="00AB72D6" w:rsidP="00AB72D6">
            <w:pPr>
              <w:tabs>
                <w:tab w:val="left" w:pos="34"/>
                <w:tab w:val="left" w:pos="175"/>
              </w:tabs>
              <w:spacing w:line="240" w:lineRule="auto"/>
              <w:ind w:right="176" w:firstLine="34"/>
              <w:jc w:val="center"/>
              <w:rPr>
                <w:b/>
                <w:snapToGrid w:val="0"/>
                <w:sz w:val="24"/>
                <w:szCs w:val="24"/>
              </w:rPr>
            </w:pPr>
            <w:r w:rsidRPr="00AB72D6">
              <w:rPr>
                <w:b/>
                <w:snapToGrid w:val="0"/>
                <w:sz w:val="24"/>
                <w:szCs w:val="24"/>
              </w:rPr>
              <w:t>0,05</w:t>
            </w:r>
          </w:p>
        </w:tc>
      </w:tr>
      <w:tr w:rsidR="00AB72D6" w:rsidRPr="00AB72D6" w14:paraId="45CE61D0" w14:textId="77777777" w:rsidTr="00F43C92">
        <w:trPr>
          <w:trHeight w:val="842"/>
        </w:trPr>
        <w:tc>
          <w:tcPr>
            <w:tcW w:w="566" w:type="dxa"/>
            <w:vMerge/>
            <w:vAlign w:val="center"/>
          </w:tcPr>
          <w:p w14:paraId="4DF4D8D7" w14:textId="77777777" w:rsidR="00AB72D6" w:rsidRPr="00AB72D6" w:rsidRDefault="00AB72D6" w:rsidP="00AB72D6">
            <w:pPr>
              <w:spacing w:line="240" w:lineRule="auto"/>
              <w:ind w:firstLine="0"/>
              <w:jc w:val="left"/>
              <w:rPr>
                <w:snapToGrid w:val="0"/>
                <w:sz w:val="24"/>
                <w:szCs w:val="24"/>
              </w:rPr>
            </w:pPr>
          </w:p>
        </w:tc>
        <w:tc>
          <w:tcPr>
            <w:tcW w:w="3115" w:type="dxa"/>
            <w:vMerge/>
            <w:vAlign w:val="center"/>
          </w:tcPr>
          <w:p w14:paraId="452F9063" w14:textId="77777777" w:rsidR="00AB72D6" w:rsidRPr="00AB72D6" w:rsidRDefault="00AB72D6" w:rsidP="00AB72D6">
            <w:pPr>
              <w:spacing w:line="240" w:lineRule="auto"/>
              <w:ind w:firstLine="0"/>
              <w:jc w:val="left"/>
              <w:rPr>
                <w:rFonts w:eastAsia="Calibri"/>
                <w:bCs/>
                <w:snapToGrid w:val="0"/>
                <w:sz w:val="24"/>
                <w:szCs w:val="24"/>
                <w:lang w:eastAsia="en-US"/>
              </w:rPr>
            </w:pPr>
          </w:p>
        </w:tc>
        <w:tc>
          <w:tcPr>
            <w:tcW w:w="4678" w:type="dxa"/>
            <w:vMerge/>
            <w:vAlign w:val="center"/>
          </w:tcPr>
          <w:p w14:paraId="4CC30F77" w14:textId="77777777" w:rsidR="00AB72D6" w:rsidRPr="00AB72D6" w:rsidRDefault="00AB72D6" w:rsidP="00AB72D6">
            <w:pPr>
              <w:spacing w:line="240" w:lineRule="auto"/>
              <w:ind w:firstLine="0"/>
              <w:jc w:val="left"/>
              <w:rPr>
                <w:rFonts w:eastAsia="Calibri"/>
                <w:sz w:val="24"/>
                <w:szCs w:val="24"/>
                <w:lang w:eastAsia="en-US"/>
              </w:rPr>
            </w:pPr>
          </w:p>
        </w:tc>
        <w:tc>
          <w:tcPr>
            <w:tcW w:w="1842" w:type="dxa"/>
            <w:gridSpan w:val="2"/>
            <w:vAlign w:val="center"/>
          </w:tcPr>
          <w:p w14:paraId="5DECA526" w14:textId="77777777" w:rsidR="00AB72D6" w:rsidRPr="00AB72D6" w:rsidRDefault="00AB72D6" w:rsidP="00AB72D6">
            <w:pPr>
              <w:spacing w:line="240" w:lineRule="auto"/>
              <w:ind w:firstLine="0"/>
              <w:rPr>
                <w:snapToGrid w:val="0"/>
                <w:sz w:val="24"/>
                <w:szCs w:val="24"/>
              </w:rPr>
            </w:pPr>
            <w:r w:rsidRPr="00AB72D6">
              <w:rPr>
                <w:snapToGrid w:val="0"/>
                <w:sz w:val="24"/>
                <w:szCs w:val="24"/>
              </w:rPr>
              <w:t>10 баллов;</w:t>
            </w:r>
          </w:p>
          <w:p w14:paraId="5A889BD0" w14:textId="77777777" w:rsidR="00AB72D6" w:rsidRPr="00AB72D6" w:rsidRDefault="00AB72D6" w:rsidP="00AB72D6">
            <w:pPr>
              <w:spacing w:line="240" w:lineRule="auto"/>
              <w:ind w:firstLine="0"/>
              <w:rPr>
                <w:sz w:val="24"/>
                <w:szCs w:val="24"/>
              </w:rPr>
            </w:pPr>
            <w:r w:rsidRPr="00AB72D6">
              <w:rPr>
                <w:sz w:val="24"/>
                <w:szCs w:val="24"/>
              </w:rPr>
              <w:t xml:space="preserve"> 0 баллов </w:t>
            </w:r>
          </w:p>
        </w:tc>
      </w:tr>
      <w:tr w:rsidR="00AB72D6" w:rsidRPr="00AB72D6" w14:paraId="27050CBF" w14:textId="77777777" w:rsidTr="00F43C92">
        <w:trPr>
          <w:trHeight w:val="1402"/>
        </w:trPr>
        <w:tc>
          <w:tcPr>
            <w:tcW w:w="566" w:type="dxa"/>
            <w:vMerge w:val="restart"/>
            <w:vAlign w:val="center"/>
          </w:tcPr>
          <w:p w14:paraId="198B4DF1"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2.3</w:t>
            </w:r>
          </w:p>
        </w:tc>
        <w:tc>
          <w:tcPr>
            <w:tcW w:w="3115" w:type="dxa"/>
            <w:vMerge w:val="restart"/>
            <w:vAlign w:val="center"/>
          </w:tcPr>
          <w:p w14:paraId="1039E72D" w14:textId="77777777" w:rsidR="00AB72D6" w:rsidRPr="00AB72D6" w:rsidRDefault="00AB72D6" w:rsidP="00AB72D6">
            <w:pPr>
              <w:spacing w:line="240" w:lineRule="auto"/>
              <w:ind w:firstLine="0"/>
              <w:rPr>
                <w:rFonts w:eastAsia="Calibri"/>
                <w:sz w:val="24"/>
                <w:szCs w:val="24"/>
                <w:lang w:eastAsia="en-US"/>
              </w:rPr>
            </w:pPr>
            <w:r w:rsidRPr="00AB72D6">
              <w:rPr>
                <w:rFonts w:eastAsia="Calibri"/>
                <w:sz w:val="24"/>
                <w:szCs w:val="24"/>
                <w:lang w:eastAsia="en-US"/>
              </w:rPr>
              <w:t xml:space="preserve">Наличие </w:t>
            </w:r>
            <w:proofErr w:type="spellStart"/>
            <w:r w:rsidRPr="00AB72D6">
              <w:rPr>
                <w:rFonts w:eastAsia="Calibri"/>
                <w:sz w:val="24"/>
                <w:szCs w:val="24"/>
                <w:lang w:eastAsia="en-US"/>
              </w:rPr>
              <w:t>Дефектоскопистов</w:t>
            </w:r>
            <w:proofErr w:type="spellEnd"/>
            <w:r w:rsidRPr="00AB72D6">
              <w:rPr>
                <w:rFonts w:eastAsia="Calibri"/>
                <w:sz w:val="24"/>
                <w:szCs w:val="24"/>
                <w:lang w:eastAsia="en-US"/>
              </w:rPr>
              <w:t xml:space="preserve"> не ниже II уровня, аттестованные, (в совокупности), по </w:t>
            </w:r>
            <w:r w:rsidRPr="00AB72D6">
              <w:rPr>
                <w:rFonts w:eastAsia="Calibri"/>
                <w:sz w:val="24"/>
                <w:szCs w:val="24"/>
                <w:lang w:eastAsia="en-US"/>
              </w:rPr>
              <w:lastRenderedPageBreak/>
              <w:t>следующим методам неразрушающего контроля:</w:t>
            </w:r>
          </w:p>
          <w:p w14:paraId="18666DE9" w14:textId="77777777" w:rsidR="00AB72D6" w:rsidRPr="00AB72D6" w:rsidRDefault="00AB72D6" w:rsidP="00AB72D6">
            <w:pPr>
              <w:spacing w:line="240" w:lineRule="auto"/>
              <w:ind w:firstLine="0"/>
              <w:rPr>
                <w:rFonts w:eastAsia="Calibri"/>
                <w:sz w:val="24"/>
                <w:szCs w:val="24"/>
                <w:lang w:eastAsia="en-US"/>
              </w:rPr>
            </w:pPr>
            <w:r w:rsidRPr="00AB72D6">
              <w:rPr>
                <w:rFonts w:eastAsia="Calibri"/>
                <w:sz w:val="24"/>
                <w:szCs w:val="24"/>
                <w:lang w:eastAsia="en-US"/>
              </w:rPr>
              <w:t>– визуальный и измерительный;</w:t>
            </w:r>
          </w:p>
          <w:p w14:paraId="2C933ED7" w14:textId="77777777" w:rsidR="00AB72D6" w:rsidRPr="00AB72D6" w:rsidRDefault="00AB72D6" w:rsidP="00AB72D6">
            <w:pPr>
              <w:spacing w:line="240" w:lineRule="auto"/>
              <w:ind w:firstLine="0"/>
              <w:rPr>
                <w:rFonts w:eastAsia="Calibri"/>
                <w:sz w:val="24"/>
                <w:szCs w:val="24"/>
                <w:lang w:eastAsia="en-US"/>
              </w:rPr>
            </w:pPr>
            <w:r w:rsidRPr="00AB72D6">
              <w:rPr>
                <w:rFonts w:eastAsia="Calibri"/>
                <w:sz w:val="24"/>
                <w:szCs w:val="24"/>
                <w:lang w:eastAsia="en-US"/>
              </w:rPr>
              <w:t>– ультразвуковой;</w:t>
            </w:r>
          </w:p>
          <w:p w14:paraId="27DE849D" w14:textId="77777777" w:rsidR="00AB72D6" w:rsidRPr="00AB72D6" w:rsidRDefault="00AB72D6" w:rsidP="00AB72D6">
            <w:pPr>
              <w:spacing w:line="240" w:lineRule="auto"/>
              <w:ind w:firstLine="0"/>
              <w:rPr>
                <w:rFonts w:eastAsia="Calibri"/>
                <w:sz w:val="24"/>
                <w:szCs w:val="24"/>
                <w:lang w:eastAsia="en-US"/>
              </w:rPr>
            </w:pPr>
            <w:r w:rsidRPr="00AB72D6">
              <w:rPr>
                <w:rFonts w:eastAsia="Calibri"/>
                <w:sz w:val="24"/>
                <w:szCs w:val="24"/>
                <w:lang w:eastAsia="en-US"/>
              </w:rPr>
              <w:t>- радиографический;</w:t>
            </w:r>
          </w:p>
          <w:p w14:paraId="1E9251F4" w14:textId="77777777" w:rsidR="00AB72D6" w:rsidRPr="00AB72D6" w:rsidRDefault="00AB72D6" w:rsidP="00AB72D6">
            <w:pPr>
              <w:spacing w:line="240" w:lineRule="auto"/>
              <w:ind w:firstLine="0"/>
              <w:jc w:val="left"/>
              <w:rPr>
                <w:snapToGrid w:val="0"/>
                <w:sz w:val="24"/>
                <w:szCs w:val="24"/>
              </w:rPr>
            </w:pPr>
            <w:r w:rsidRPr="00AB72D6">
              <w:rPr>
                <w:rFonts w:eastAsia="Calibri"/>
                <w:sz w:val="24"/>
                <w:szCs w:val="24"/>
                <w:lang w:eastAsia="en-US"/>
              </w:rPr>
              <w:t>в количестве, превышающем минимальные требования, указанные в обязательных требованиях к участнику.</w:t>
            </w:r>
          </w:p>
        </w:tc>
        <w:tc>
          <w:tcPr>
            <w:tcW w:w="4678" w:type="dxa"/>
            <w:vMerge w:val="restart"/>
          </w:tcPr>
          <w:p w14:paraId="6E5ECC17" w14:textId="77777777" w:rsidR="00AB72D6" w:rsidRPr="00AB72D6" w:rsidRDefault="00AB72D6" w:rsidP="00AB72D6">
            <w:pPr>
              <w:spacing w:line="240" w:lineRule="auto"/>
              <w:ind w:firstLine="0"/>
              <w:jc w:val="left"/>
              <w:rPr>
                <w:rFonts w:eastAsia="Calibri"/>
                <w:bCs/>
                <w:snapToGrid w:val="0"/>
                <w:sz w:val="24"/>
                <w:szCs w:val="24"/>
                <w:lang w:eastAsia="en-US"/>
              </w:rPr>
            </w:pPr>
            <w:r w:rsidRPr="00AB72D6">
              <w:rPr>
                <w:rFonts w:eastAsia="Calibri"/>
                <w:sz w:val="24"/>
                <w:szCs w:val="24"/>
                <w:lang w:eastAsia="en-US"/>
              </w:rPr>
              <w:lastRenderedPageBreak/>
              <w:t>Оценка по критерию производится по данным</w:t>
            </w:r>
            <w:r w:rsidRPr="00AB72D6">
              <w:rPr>
                <w:rFonts w:eastAsia="Calibri"/>
                <w:bCs/>
                <w:snapToGrid w:val="0"/>
                <w:sz w:val="24"/>
                <w:szCs w:val="24"/>
                <w:lang w:eastAsia="en-US"/>
              </w:rPr>
              <w:t xml:space="preserve">, указанным в </w:t>
            </w:r>
            <w:r w:rsidRPr="00AB72D6">
              <w:rPr>
                <w:bCs/>
                <w:sz w:val="24"/>
                <w:szCs w:val="24"/>
              </w:rPr>
              <w:t xml:space="preserve">сведениях </w:t>
            </w:r>
            <w:r w:rsidRPr="00AB72D6">
              <w:rPr>
                <w:bCs/>
                <w:iCs/>
                <w:sz w:val="24"/>
                <w:szCs w:val="24"/>
              </w:rPr>
              <w:t xml:space="preserve">о персонале, привлекаемом к выполнению заявленного вида работ (квалификация, наличие удостоверений) </w:t>
            </w:r>
            <w:r w:rsidRPr="00AB72D6">
              <w:rPr>
                <w:rFonts w:eastAsia="Calibri"/>
                <w:bCs/>
                <w:snapToGrid w:val="0"/>
                <w:sz w:val="24"/>
                <w:szCs w:val="24"/>
                <w:lang w:eastAsia="en-US"/>
              </w:rPr>
              <w:t xml:space="preserve">(п.5.3 настоящей </w:t>
            </w:r>
            <w:r w:rsidRPr="00AB72D6">
              <w:rPr>
                <w:rFonts w:eastAsia="Calibri"/>
                <w:bCs/>
                <w:snapToGrid w:val="0"/>
                <w:sz w:val="24"/>
                <w:szCs w:val="24"/>
                <w:lang w:eastAsia="en-US"/>
              </w:rPr>
              <w:lastRenderedPageBreak/>
              <w:t xml:space="preserve">Документации) на основании предоставленных документов по </w:t>
            </w:r>
          </w:p>
          <w:p w14:paraId="45C86F03" w14:textId="77777777" w:rsidR="00AB72D6" w:rsidRPr="00AB72D6" w:rsidRDefault="00AB72D6" w:rsidP="00AB72D6">
            <w:pPr>
              <w:spacing w:line="240" w:lineRule="auto"/>
              <w:ind w:firstLine="0"/>
              <w:jc w:val="left"/>
              <w:rPr>
                <w:rFonts w:eastAsia="Calibri"/>
                <w:sz w:val="24"/>
                <w:szCs w:val="24"/>
                <w:lang w:eastAsia="en-US"/>
              </w:rPr>
            </w:pPr>
            <w:proofErr w:type="spellStart"/>
            <w:r w:rsidRPr="00AB72D6">
              <w:rPr>
                <w:rFonts w:eastAsia="Calibri"/>
                <w:bCs/>
                <w:snapToGrid w:val="0"/>
                <w:sz w:val="24"/>
                <w:szCs w:val="24"/>
                <w:lang w:eastAsia="en-US"/>
              </w:rPr>
              <w:t>п.п</w:t>
            </w:r>
            <w:proofErr w:type="spellEnd"/>
            <w:r w:rsidRPr="00AB72D6">
              <w:rPr>
                <w:rFonts w:eastAsia="Calibri"/>
                <w:bCs/>
                <w:snapToGrid w:val="0"/>
                <w:sz w:val="24"/>
                <w:szCs w:val="24"/>
                <w:lang w:eastAsia="en-US"/>
              </w:rPr>
              <w:t>. «б» - «д» п.4.5.2.3:</w:t>
            </w:r>
          </w:p>
          <w:p w14:paraId="3557AC38" w14:textId="77777777" w:rsidR="00AB72D6" w:rsidRPr="00AB72D6" w:rsidRDefault="00AB72D6" w:rsidP="00AB72D6">
            <w:pPr>
              <w:spacing w:line="240" w:lineRule="auto"/>
              <w:ind w:firstLine="0"/>
              <w:jc w:val="left"/>
              <w:rPr>
                <w:rFonts w:eastAsia="Calibri"/>
                <w:sz w:val="24"/>
                <w:szCs w:val="24"/>
                <w:lang w:eastAsia="en-US"/>
              </w:rPr>
            </w:pPr>
          </w:p>
          <w:p w14:paraId="7F76A9EB" w14:textId="77777777" w:rsidR="00AB72D6" w:rsidRPr="00AB72D6" w:rsidRDefault="00AB72D6" w:rsidP="00AB72D6">
            <w:pPr>
              <w:spacing w:line="240" w:lineRule="auto"/>
              <w:ind w:firstLine="0"/>
              <w:rPr>
                <w:rFonts w:eastAsia="Calibri"/>
                <w:sz w:val="24"/>
                <w:szCs w:val="24"/>
                <w:lang w:eastAsia="en-US"/>
              </w:rPr>
            </w:pPr>
            <w:r w:rsidRPr="00AB72D6">
              <w:rPr>
                <w:rFonts w:eastAsia="Calibri"/>
                <w:sz w:val="24"/>
                <w:szCs w:val="24"/>
                <w:lang w:eastAsia="en-US"/>
              </w:rPr>
              <w:t xml:space="preserve">- от 6 до 10 и наличие </w:t>
            </w:r>
            <w:proofErr w:type="spellStart"/>
            <w:r w:rsidRPr="00AB72D6">
              <w:rPr>
                <w:rFonts w:eastAsia="Calibri"/>
                <w:sz w:val="24"/>
                <w:szCs w:val="24"/>
                <w:lang w:eastAsia="en-US"/>
              </w:rPr>
              <w:t>Дефектоскописта</w:t>
            </w:r>
            <w:proofErr w:type="spellEnd"/>
            <w:r w:rsidRPr="00AB72D6">
              <w:rPr>
                <w:rFonts w:eastAsia="Calibri"/>
                <w:sz w:val="24"/>
                <w:szCs w:val="24"/>
                <w:lang w:eastAsia="en-US"/>
              </w:rPr>
              <w:t xml:space="preserve"> не ниже II уровня, аттестованного, (в совокупности, согласно п.2.5.4.2);</w:t>
            </w:r>
          </w:p>
          <w:p w14:paraId="0661AAD0" w14:textId="77777777" w:rsidR="00AB72D6" w:rsidRPr="00AB72D6" w:rsidRDefault="00AB72D6" w:rsidP="00AB72D6">
            <w:pPr>
              <w:spacing w:line="240" w:lineRule="auto"/>
              <w:ind w:firstLine="0"/>
              <w:jc w:val="left"/>
              <w:rPr>
                <w:rFonts w:eastAsia="Calibri"/>
                <w:sz w:val="24"/>
                <w:szCs w:val="24"/>
                <w:lang w:eastAsia="en-US"/>
              </w:rPr>
            </w:pPr>
          </w:p>
          <w:p w14:paraId="6BE2AC93" w14:textId="77777777" w:rsidR="00AB72D6" w:rsidRPr="00AB72D6" w:rsidRDefault="00AB72D6" w:rsidP="00AB72D6">
            <w:pPr>
              <w:spacing w:line="240" w:lineRule="auto"/>
              <w:ind w:firstLine="0"/>
              <w:jc w:val="left"/>
              <w:rPr>
                <w:rFonts w:eastAsia="Calibri"/>
                <w:sz w:val="24"/>
                <w:szCs w:val="24"/>
                <w:lang w:eastAsia="en-US"/>
              </w:rPr>
            </w:pPr>
            <w:r w:rsidRPr="00AB72D6">
              <w:rPr>
                <w:rFonts w:eastAsia="Calibri"/>
                <w:sz w:val="24"/>
                <w:szCs w:val="24"/>
                <w:lang w:eastAsia="en-US"/>
              </w:rPr>
              <w:t xml:space="preserve">- от 11 до 15 и наличие </w:t>
            </w:r>
            <w:proofErr w:type="spellStart"/>
            <w:r w:rsidRPr="00AB72D6">
              <w:rPr>
                <w:rFonts w:eastAsia="Calibri"/>
                <w:sz w:val="24"/>
                <w:szCs w:val="24"/>
                <w:lang w:eastAsia="en-US"/>
              </w:rPr>
              <w:t>Дефектоскописта</w:t>
            </w:r>
            <w:proofErr w:type="spellEnd"/>
            <w:r w:rsidRPr="00AB72D6">
              <w:rPr>
                <w:rFonts w:eastAsia="Calibri"/>
                <w:sz w:val="24"/>
                <w:szCs w:val="24"/>
                <w:lang w:eastAsia="en-US"/>
              </w:rPr>
              <w:t xml:space="preserve"> не ниже II уровня, аттестованного, (в совокупности, согласно п.2.5.4.2</w:t>
            </w:r>
            <w:proofErr w:type="gramStart"/>
            <w:r w:rsidRPr="00AB72D6">
              <w:rPr>
                <w:rFonts w:eastAsia="Calibri"/>
                <w:sz w:val="24"/>
                <w:szCs w:val="24"/>
                <w:lang w:eastAsia="en-US"/>
              </w:rPr>
              <w:t>);.</w:t>
            </w:r>
            <w:proofErr w:type="gramEnd"/>
          </w:p>
          <w:p w14:paraId="72037A63" w14:textId="77777777" w:rsidR="00AB72D6" w:rsidRPr="00AB72D6" w:rsidRDefault="00AB72D6" w:rsidP="00AB72D6">
            <w:pPr>
              <w:spacing w:line="240" w:lineRule="auto"/>
              <w:ind w:firstLine="0"/>
              <w:jc w:val="left"/>
              <w:rPr>
                <w:rFonts w:eastAsia="Calibri"/>
                <w:sz w:val="24"/>
                <w:szCs w:val="24"/>
                <w:lang w:eastAsia="en-US"/>
              </w:rPr>
            </w:pPr>
          </w:p>
          <w:p w14:paraId="533DD752" w14:textId="77777777" w:rsidR="00AB72D6" w:rsidRDefault="00AB72D6" w:rsidP="00AB72D6">
            <w:pPr>
              <w:spacing w:line="240" w:lineRule="auto"/>
              <w:ind w:firstLine="0"/>
              <w:jc w:val="left"/>
              <w:rPr>
                <w:rFonts w:eastAsia="Calibri"/>
                <w:sz w:val="24"/>
                <w:szCs w:val="24"/>
                <w:lang w:eastAsia="en-US"/>
              </w:rPr>
            </w:pPr>
            <w:r w:rsidRPr="00AB72D6">
              <w:rPr>
                <w:rFonts w:eastAsia="Calibri"/>
                <w:sz w:val="24"/>
                <w:szCs w:val="24"/>
                <w:lang w:eastAsia="en-US"/>
              </w:rPr>
              <w:t xml:space="preserve">- 16 и более и наличие </w:t>
            </w:r>
            <w:proofErr w:type="spellStart"/>
            <w:r w:rsidRPr="00AB72D6">
              <w:rPr>
                <w:rFonts w:eastAsia="Calibri"/>
                <w:sz w:val="24"/>
                <w:szCs w:val="24"/>
                <w:lang w:eastAsia="en-US"/>
              </w:rPr>
              <w:t>Дефектоскописта</w:t>
            </w:r>
            <w:proofErr w:type="spellEnd"/>
            <w:r w:rsidRPr="00AB72D6">
              <w:rPr>
                <w:rFonts w:eastAsia="Calibri"/>
                <w:sz w:val="24"/>
                <w:szCs w:val="24"/>
                <w:lang w:eastAsia="en-US"/>
              </w:rPr>
              <w:t xml:space="preserve"> не ниже II уровня, аттестованного, (в совокупности, согласно п.2.5.4.2);</w:t>
            </w:r>
          </w:p>
          <w:p w14:paraId="067A4DEB" w14:textId="77777777" w:rsidR="001F0FBC" w:rsidRDefault="001F0FBC" w:rsidP="00AB72D6">
            <w:pPr>
              <w:spacing w:line="240" w:lineRule="auto"/>
              <w:ind w:firstLine="0"/>
              <w:jc w:val="left"/>
              <w:rPr>
                <w:rFonts w:eastAsia="Calibri"/>
                <w:sz w:val="24"/>
                <w:szCs w:val="24"/>
                <w:lang w:eastAsia="en-US"/>
              </w:rPr>
            </w:pPr>
          </w:p>
          <w:p w14:paraId="6B47F7FA" w14:textId="10639059" w:rsidR="001F0FBC" w:rsidRPr="001F0FBC" w:rsidRDefault="001F0FBC" w:rsidP="001F0FBC">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p>
          <w:p w14:paraId="0A7B12E4" w14:textId="77777777" w:rsidR="001F0FBC" w:rsidRPr="00AB72D6" w:rsidRDefault="001F0FBC" w:rsidP="00AB72D6">
            <w:pPr>
              <w:spacing w:line="240" w:lineRule="auto"/>
              <w:ind w:firstLine="0"/>
              <w:jc w:val="left"/>
              <w:rPr>
                <w:rFonts w:eastAsia="Calibri"/>
                <w:sz w:val="24"/>
                <w:szCs w:val="24"/>
                <w:lang w:eastAsia="en-US"/>
              </w:rPr>
            </w:pPr>
          </w:p>
        </w:tc>
        <w:tc>
          <w:tcPr>
            <w:tcW w:w="850" w:type="dxa"/>
            <w:tcBorders>
              <w:bottom w:val="single" w:sz="4" w:space="0" w:color="auto"/>
            </w:tcBorders>
            <w:vAlign w:val="center"/>
          </w:tcPr>
          <w:p w14:paraId="2E907019" w14:textId="77777777" w:rsidR="00AB72D6" w:rsidRPr="00AB72D6" w:rsidRDefault="00AB72D6" w:rsidP="00AB72D6">
            <w:pPr>
              <w:spacing w:line="240" w:lineRule="auto"/>
              <w:ind w:firstLine="0"/>
              <w:jc w:val="center"/>
              <w:rPr>
                <w:b/>
                <w:snapToGrid w:val="0"/>
                <w:sz w:val="24"/>
                <w:szCs w:val="24"/>
              </w:rPr>
            </w:pPr>
            <w:r w:rsidRPr="00AB72D6">
              <w:rPr>
                <w:b/>
                <w:snapToGrid w:val="0"/>
                <w:sz w:val="24"/>
                <w:szCs w:val="24"/>
              </w:rPr>
              <w:lastRenderedPageBreak/>
              <w:t>15</w:t>
            </w:r>
          </w:p>
        </w:tc>
        <w:tc>
          <w:tcPr>
            <w:tcW w:w="992" w:type="dxa"/>
            <w:tcBorders>
              <w:bottom w:val="single" w:sz="4" w:space="0" w:color="auto"/>
            </w:tcBorders>
            <w:vAlign w:val="center"/>
          </w:tcPr>
          <w:p w14:paraId="76293C8E" w14:textId="77777777" w:rsidR="00AB72D6" w:rsidRPr="00AB72D6" w:rsidRDefault="00AB72D6" w:rsidP="00AB72D6">
            <w:pPr>
              <w:spacing w:line="240" w:lineRule="auto"/>
              <w:ind w:firstLine="0"/>
              <w:jc w:val="center"/>
              <w:rPr>
                <w:b/>
                <w:snapToGrid w:val="0"/>
                <w:sz w:val="24"/>
                <w:szCs w:val="24"/>
              </w:rPr>
            </w:pPr>
            <w:r w:rsidRPr="00AB72D6">
              <w:rPr>
                <w:b/>
                <w:snapToGrid w:val="0"/>
                <w:sz w:val="24"/>
                <w:szCs w:val="24"/>
              </w:rPr>
              <w:t>0,15</w:t>
            </w:r>
          </w:p>
        </w:tc>
      </w:tr>
      <w:tr w:rsidR="00AB72D6" w:rsidRPr="00AB72D6" w14:paraId="6A4D6CAF" w14:textId="77777777" w:rsidTr="00F43C92">
        <w:trPr>
          <w:trHeight w:val="1148"/>
        </w:trPr>
        <w:tc>
          <w:tcPr>
            <w:tcW w:w="566" w:type="dxa"/>
            <w:vMerge/>
            <w:vAlign w:val="center"/>
          </w:tcPr>
          <w:p w14:paraId="07C6CA4A" w14:textId="77777777" w:rsidR="00AB72D6" w:rsidRPr="00AB72D6" w:rsidRDefault="00AB72D6" w:rsidP="00AB72D6">
            <w:pPr>
              <w:spacing w:line="240" w:lineRule="auto"/>
              <w:ind w:firstLine="0"/>
              <w:jc w:val="left"/>
              <w:rPr>
                <w:snapToGrid w:val="0"/>
                <w:sz w:val="24"/>
                <w:szCs w:val="24"/>
              </w:rPr>
            </w:pPr>
          </w:p>
        </w:tc>
        <w:tc>
          <w:tcPr>
            <w:tcW w:w="3115" w:type="dxa"/>
            <w:vMerge/>
            <w:vAlign w:val="center"/>
          </w:tcPr>
          <w:p w14:paraId="704B369F" w14:textId="77777777" w:rsidR="00AB72D6" w:rsidRPr="00AB72D6" w:rsidRDefault="00AB72D6" w:rsidP="00AB72D6">
            <w:pPr>
              <w:spacing w:line="240" w:lineRule="auto"/>
              <w:ind w:firstLine="0"/>
              <w:jc w:val="center"/>
              <w:rPr>
                <w:snapToGrid w:val="0"/>
                <w:sz w:val="24"/>
                <w:szCs w:val="24"/>
              </w:rPr>
            </w:pPr>
          </w:p>
        </w:tc>
        <w:tc>
          <w:tcPr>
            <w:tcW w:w="4678" w:type="dxa"/>
            <w:vMerge/>
          </w:tcPr>
          <w:p w14:paraId="107B6561" w14:textId="77777777" w:rsidR="00AB72D6" w:rsidRPr="00AB72D6" w:rsidRDefault="00AB72D6" w:rsidP="00AB72D6">
            <w:pPr>
              <w:spacing w:line="240" w:lineRule="auto"/>
              <w:ind w:firstLine="0"/>
              <w:jc w:val="left"/>
              <w:rPr>
                <w:sz w:val="24"/>
                <w:szCs w:val="24"/>
              </w:rPr>
            </w:pPr>
          </w:p>
        </w:tc>
        <w:tc>
          <w:tcPr>
            <w:tcW w:w="1842" w:type="dxa"/>
            <w:gridSpan w:val="2"/>
            <w:vAlign w:val="center"/>
          </w:tcPr>
          <w:p w14:paraId="68ECF834" w14:textId="77777777" w:rsidR="00AB72D6" w:rsidRPr="00AB72D6" w:rsidRDefault="00AB72D6" w:rsidP="00AB72D6">
            <w:pPr>
              <w:spacing w:line="240" w:lineRule="auto"/>
              <w:ind w:firstLine="0"/>
              <w:jc w:val="left"/>
              <w:rPr>
                <w:rFonts w:eastAsia="Calibri"/>
                <w:snapToGrid w:val="0"/>
                <w:sz w:val="24"/>
                <w:szCs w:val="24"/>
                <w:lang w:eastAsia="en-US"/>
              </w:rPr>
            </w:pPr>
          </w:p>
          <w:p w14:paraId="65FAC50B" w14:textId="77777777" w:rsidR="00AB72D6" w:rsidRPr="00AB72D6" w:rsidRDefault="00AB72D6" w:rsidP="00AB72D6">
            <w:pPr>
              <w:spacing w:line="240" w:lineRule="auto"/>
              <w:ind w:firstLine="0"/>
              <w:jc w:val="left"/>
              <w:rPr>
                <w:rFonts w:eastAsia="Calibri"/>
                <w:snapToGrid w:val="0"/>
                <w:sz w:val="24"/>
                <w:szCs w:val="24"/>
                <w:lang w:eastAsia="en-US"/>
              </w:rPr>
            </w:pPr>
          </w:p>
          <w:p w14:paraId="60663540" w14:textId="77777777" w:rsidR="00AB72D6" w:rsidRPr="00AB72D6" w:rsidRDefault="00AB72D6" w:rsidP="00AB72D6">
            <w:pPr>
              <w:spacing w:line="240" w:lineRule="auto"/>
              <w:ind w:firstLine="0"/>
              <w:jc w:val="left"/>
              <w:rPr>
                <w:rFonts w:eastAsia="Calibri"/>
                <w:snapToGrid w:val="0"/>
                <w:sz w:val="24"/>
                <w:szCs w:val="24"/>
                <w:lang w:eastAsia="en-US"/>
              </w:rPr>
            </w:pPr>
          </w:p>
          <w:p w14:paraId="4C15B490" w14:textId="77777777" w:rsidR="00AB72D6" w:rsidRPr="00AB72D6" w:rsidRDefault="00AB72D6" w:rsidP="00AB72D6">
            <w:pPr>
              <w:spacing w:line="240" w:lineRule="auto"/>
              <w:ind w:firstLine="0"/>
              <w:jc w:val="left"/>
              <w:rPr>
                <w:rFonts w:eastAsia="Calibri"/>
                <w:snapToGrid w:val="0"/>
                <w:sz w:val="24"/>
                <w:szCs w:val="24"/>
                <w:lang w:eastAsia="en-US"/>
              </w:rPr>
            </w:pPr>
          </w:p>
          <w:p w14:paraId="77BCC9C2" w14:textId="77777777" w:rsidR="00AB72D6" w:rsidRPr="00AB72D6" w:rsidRDefault="00AB72D6" w:rsidP="00AB72D6">
            <w:pPr>
              <w:spacing w:line="240" w:lineRule="auto"/>
              <w:ind w:firstLine="0"/>
              <w:jc w:val="left"/>
              <w:rPr>
                <w:rFonts w:eastAsia="Calibri"/>
                <w:snapToGrid w:val="0"/>
                <w:sz w:val="24"/>
                <w:szCs w:val="24"/>
                <w:lang w:val="x-none" w:eastAsia="en-US"/>
              </w:rPr>
            </w:pPr>
            <w:r w:rsidRPr="00AB72D6">
              <w:rPr>
                <w:rFonts w:eastAsia="Calibri"/>
                <w:snapToGrid w:val="0"/>
                <w:sz w:val="24"/>
                <w:szCs w:val="24"/>
                <w:lang w:eastAsia="en-US"/>
              </w:rPr>
              <w:t xml:space="preserve">5 </w:t>
            </w:r>
            <w:r w:rsidRPr="00AB72D6">
              <w:rPr>
                <w:rFonts w:eastAsia="Calibri"/>
                <w:snapToGrid w:val="0"/>
                <w:sz w:val="24"/>
                <w:szCs w:val="24"/>
                <w:lang w:val="x-none" w:eastAsia="en-US"/>
              </w:rPr>
              <w:t>баллов</w:t>
            </w:r>
          </w:p>
          <w:p w14:paraId="20950254" w14:textId="77777777" w:rsidR="00AB72D6" w:rsidRPr="00AB72D6" w:rsidRDefault="00AB72D6" w:rsidP="00AB72D6">
            <w:pPr>
              <w:spacing w:line="240" w:lineRule="auto"/>
              <w:ind w:firstLine="0"/>
              <w:jc w:val="left"/>
              <w:rPr>
                <w:rFonts w:eastAsia="Calibri"/>
                <w:snapToGrid w:val="0"/>
                <w:sz w:val="24"/>
                <w:szCs w:val="24"/>
                <w:lang w:val="x-none" w:eastAsia="en-US"/>
              </w:rPr>
            </w:pPr>
          </w:p>
          <w:p w14:paraId="0F8704E5" w14:textId="77777777" w:rsidR="00AB72D6" w:rsidRPr="00AB72D6" w:rsidRDefault="00AB72D6" w:rsidP="00AB72D6">
            <w:pPr>
              <w:spacing w:line="240" w:lineRule="auto"/>
              <w:ind w:firstLine="0"/>
              <w:jc w:val="left"/>
              <w:rPr>
                <w:rFonts w:eastAsia="Calibri"/>
                <w:snapToGrid w:val="0"/>
                <w:sz w:val="24"/>
                <w:szCs w:val="24"/>
                <w:lang w:eastAsia="en-US"/>
              </w:rPr>
            </w:pPr>
          </w:p>
          <w:p w14:paraId="49D37765" w14:textId="77777777" w:rsidR="00AB72D6" w:rsidRPr="00AB72D6" w:rsidRDefault="00AB72D6" w:rsidP="00AB72D6">
            <w:pPr>
              <w:spacing w:line="240" w:lineRule="auto"/>
              <w:ind w:firstLine="0"/>
              <w:jc w:val="left"/>
              <w:rPr>
                <w:rFonts w:eastAsia="Calibri"/>
                <w:snapToGrid w:val="0"/>
                <w:sz w:val="24"/>
                <w:szCs w:val="24"/>
                <w:lang w:eastAsia="en-US"/>
              </w:rPr>
            </w:pPr>
          </w:p>
          <w:p w14:paraId="50982BFE" w14:textId="77777777" w:rsidR="00AB72D6" w:rsidRPr="00AB72D6" w:rsidRDefault="00AB72D6" w:rsidP="00AB72D6">
            <w:pPr>
              <w:spacing w:line="240" w:lineRule="auto"/>
              <w:ind w:firstLine="0"/>
              <w:jc w:val="left"/>
              <w:rPr>
                <w:rFonts w:eastAsia="Calibri"/>
                <w:snapToGrid w:val="0"/>
                <w:sz w:val="24"/>
                <w:szCs w:val="24"/>
                <w:lang w:eastAsia="en-US"/>
              </w:rPr>
            </w:pPr>
          </w:p>
          <w:p w14:paraId="78DC81FE" w14:textId="77777777" w:rsidR="00AB72D6" w:rsidRPr="00AB72D6" w:rsidRDefault="00AB72D6" w:rsidP="00AB72D6">
            <w:pPr>
              <w:spacing w:line="240" w:lineRule="auto"/>
              <w:ind w:firstLine="0"/>
              <w:jc w:val="left"/>
              <w:rPr>
                <w:rFonts w:eastAsia="Calibri"/>
                <w:snapToGrid w:val="0"/>
                <w:sz w:val="24"/>
                <w:szCs w:val="24"/>
                <w:lang w:eastAsia="en-US"/>
              </w:rPr>
            </w:pPr>
            <w:r w:rsidRPr="00AB72D6">
              <w:rPr>
                <w:rFonts w:eastAsia="Calibri"/>
                <w:snapToGrid w:val="0"/>
                <w:sz w:val="24"/>
                <w:szCs w:val="24"/>
                <w:lang w:eastAsia="en-US"/>
              </w:rPr>
              <w:t>7,5 баллов</w:t>
            </w:r>
          </w:p>
          <w:p w14:paraId="3E73DB7E" w14:textId="77777777" w:rsidR="00AB72D6" w:rsidRPr="00AB72D6" w:rsidRDefault="00AB72D6" w:rsidP="00AB72D6">
            <w:pPr>
              <w:spacing w:line="240" w:lineRule="auto"/>
              <w:ind w:firstLine="0"/>
              <w:jc w:val="left"/>
              <w:rPr>
                <w:rFonts w:eastAsia="Calibri"/>
                <w:snapToGrid w:val="0"/>
                <w:sz w:val="24"/>
                <w:szCs w:val="24"/>
                <w:lang w:eastAsia="en-US"/>
              </w:rPr>
            </w:pPr>
          </w:p>
          <w:p w14:paraId="7DB8521A" w14:textId="77777777" w:rsidR="00AB72D6" w:rsidRPr="00AB72D6" w:rsidRDefault="00AB72D6" w:rsidP="00AB72D6">
            <w:pPr>
              <w:spacing w:line="240" w:lineRule="auto"/>
              <w:ind w:firstLine="0"/>
              <w:jc w:val="left"/>
              <w:rPr>
                <w:rFonts w:eastAsia="Calibri"/>
                <w:snapToGrid w:val="0"/>
                <w:sz w:val="24"/>
                <w:szCs w:val="24"/>
                <w:lang w:val="x-none" w:eastAsia="en-US"/>
              </w:rPr>
            </w:pPr>
          </w:p>
          <w:p w14:paraId="2332ADC7" w14:textId="77777777" w:rsidR="00AB72D6" w:rsidRPr="00AB72D6" w:rsidRDefault="00AB72D6" w:rsidP="00AB72D6">
            <w:pPr>
              <w:spacing w:line="240" w:lineRule="auto"/>
              <w:ind w:firstLine="0"/>
              <w:jc w:val="left"/>
              <w:rPr>
                <w:snapToGrid w:val="0"/>
                <w:sz w:val="24"/>
                <w:szCs w:val="24"/>
              </w:rPr>
            </w:pPr>
          </w:p>
          <w:p w14:paraId="6A41685B"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10 баллов</w:t>
            </w:r>
          </w:p>
        </w:tc>
      </w:tr>
      <w:tr w:rsidR="00AB72D6" w:rsidRPr="00AB72D6" w14:paraId="01C842BD" w14:textId="77777777" w:rsidTr="00F43C92">
        <w:trPr>
          <w:trHeight w:val="1845"/>
        </w:trPr>
        <w:tc>
          <w:tcPr>
            <w:tcW w:w="566" w:type="dxa"/>
            <w:vMerge w:val="restart"/>
            <w:vAlign w:val="center"/>
          </w:tcPr>
          <w:p w14:paraId="374F588E"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2.4</w:t>
            </w:r>
          </w:p>
        </w:tc>
        <w:tc>
          <w:tcPr>
            <w:tcW w:w="3115" w:type="dxa"/>
            <w:vMerge w:val="restart"/>
            <w:vAlign w:val="center"/>
          </w:tcPr>
          <w:p w14:paraId="7A051766"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 xml:space="preserve">Наличие </w:t>
            </w:r>
            <w:proofErr w:type="spellStart"/>
            <w:r w:rsidRPr="00AB72D6">
              <w:rPr>
                <w:snapToGrid w:val="0"/>
                <w:sz w:val="24"/>
                <w:szCs w:val="24"/>
              </w:rPr>
              <w:t>Дефектоскопистов</w:t>
            </w:r>
            <w:proofErr w:type="spellEnd"/>
            <w:r w:rsidRPr="00AB72D6">
              <w:rPr>
                <w:snapToGrid w:val="0"/>
                <w:sz w:val="24"/>
                <w:szCs w:val="24"/>
              </w:rPr>
              <w:t xml:space="preserve"> не ниже II уровня, аттестованные, (в совокупности), по следующим методам неразрушающего контроля:</w:t>
            </w:r>
          </w:p>
          <w:p w14:paraId="305F9FC3"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 магнитный;</w:t>
            </w:r>
          </w:p>
          <w:p w14:paraId="5F80D17B"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 капиллярный.</w:t>
            </w:r>
          </w:p>
          <w:p w14:paraId="6BF14D1F"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в количестве, превышающем минимальные требования, указанные в обязательных требованиях к участнику.</w:t>
            </w:r>
          </w:p>
        </w:tc>
        <w:tc>
          <w:tcPr>
            <w:tcW w:w="4678" w:type="dxa"/>
            <w:vMerge w:val="restart"/>
          </w:tcPr>
          <w:p w14:paraId="23289E9E" w14:textId="77777777" w:rsidR="00AB72D6" w:rsidRPr="00AB72D6" w:rsidRDefault="00AB72D6" w:rsidP="00AB72D6">
            <w:pPr>
              <w:spacing w:line="240" w:lineRule="auto"/>
              <w:ind w:firstLine="0"/>
              <w:jc w:val="left"/>
              <w:rPr>
                <w:sz w:val="24"/>
                <w:szCs w:val="24"/>
              </w:rPr>
            </w:pPr>
            <w:r w:rsidRPr="00AB72D6">
              <w:rPr>
                <w:sz w:val="24"/>
                <w:szCs w:val="24"/>
              </w:rPr>
              <w:t xml:space="preserve">Оценка по критерию производится по данным, указанным в сведениях о персонале, привлекаемом к выполнению заявленного вида работ (квалификация, наличие удостоверений) (п.5.3 настоящей Документации) на основании предоставленных документов по </w:t>
            </w:r>
          </w:p>
          <w:p w14:paraId="6859CCB7" w14:textId="2953D424" w:rsidR="00AB72D6" w:rsidRPr="00AB72D6" w:rsidRDefault="00AB72D6" w:rsidP="00AB72D6">
            <w:pPr>
              <w:spacing w:line="240" w:lineRule="auto"/>
              <w:ind w:firstLine="0"/>
              <w:jc w:val="left"/>
              <w:rPr>
                <w:sz w:val="24"/>
                <w:szCs w:val="24"/>
              </w:rPr>
            </w:pPr>
            <w:proofErr w:type="spellStart"/>
            <w:r w:rsidRPr="00AB72D6">
              <w:rPr>
                <w:sz w:val="24"/>
                <w:szCs w:val="24"/>
              </w:rPr>
              <w:t>п.п</w:t>
            </w:r>
            <w:proofErr w:type="spellEnd"/>
            <w:r w:rsidRPr="00AB72D6">
              <w:rPr>
                <w:sz w:val="24"/>
                <w:szCs w:val="24"/>
              </w:rPr>
              <w:t>. «</w:t>
            </w:r>
            <w:r w:rsidR="009338EC">
              <w:rPr>
                <w:sz w:val="24"/>
                <w:szCs w:val="24"/>
              </w:rPr>
              <w:t>б», «в</w:t>
            </w:r>
            <w:r w:rsidRPr="00AB72D6">
              <w:rPr>
                <w:sz w:val="24"/>
                <w:szCs w:val="24"/>
              </w:rPr>
              <w:t>»</w:t>
            </w:r>
            <w:r w:rsidR="009338EC">
              <w:rPr>
                <w:sz w:val="24"/>
                <w:szCs w:val="24"/>
              </w:rPr>
              <w:t>,</w:t>
            </w:r>
            <w:r w:rsidRPr="00AB72D6">
              <w:rPr>
                <w:sz w:val="24"/>
                <w:szCs w:val="24"/>
              </w:rPr>
              <w:t xml:space="preserve"> </w:t>
            </w:r>
            <w:r w:rsidR="009338EC">
              <w:rPr>
                <w:sz w:val="24"/>
                <w:szCs w:val="24"/>
              </w:rPr>
              <w:t>«г»,</w:t>
            </w:r>
            <w:r w:rsidRPr="00AB72D6">
              <w:rPr>
                <w:sz w:val="24"/>
                <w:szCs w:val="24"/>
              </w:rPr>
              <w:t xml:space="preserve"> «</w:t>
            </w:r>
            <w:r w:rsidR="009338EC">
              <w:rPr>
                <w:sz w:val="24"/>
                <w:szCs w:val="24"/>
              </w:rPr>
              <w:t>д</w:t>
            </w:r>
            <w:r w:rsidRPr="00AB72D6">
              <w:rPr>
                <w:sz w:val="24"/>
                <w:szCs w:val="24"/>
              </w:rPr>
              <w:t>» п.4.5.2</w:t>
            </w:r>
            <w:r w:rsidR="00187ABA">
              <w:rPr>
                <w:sz w:val="24"/>
                <w:szCs w:val="24"/>
              </w:rPr>
              <w:t>.</w:t>
            </w:r>
            <w:r w:rsidR="009338EC">
              <w:rPr>
                <w:sz w:val="24"/>
                <w:szCs w:val="24"/>
              </w:rPr>
              <w:t>3</w:t>
            </w:r>
          </w:p>
          <w:p w14:paraId="580F86F5" w14:textId="77777777" w:rsidR="00AB72D6" w:rsidRPr="00AB72D6" w:rsidRDefault="00AB72D6" w:rsidP="00AB72D6">
            <w:pPr>
              <w:spacing w:line="240" w:lineRule="auto"/>
              <w:ind w:firstLine="0"/>
              <w:jc w:val="left"/>
              <w:rPr>
                <w:b/>
                <w:sz w:val="24"/>
                <w:szCs w:val="24"/>
              </w:rPr>
            </w:pPr>
            <w:r w:rsidRPr="00AB72D6">
              <w:rPr>
                <w:sz w:val="24"/>
                <w:szCs w:val="24"/>
              </w:rPr>
              <w:t xml:space="preserve">- иметь в штате по месту основной работы или привлеченных на договорной основе не менее 1 </w:t>
            </w:r>
            <w:proofErr w:type="spellStart"/>
            <w:r w:rsidRPr="00AB72D6">
              <w:rPr>
                <w:sz w:val="24"/>
                <w:szCs w:val="24"/>
              </w:rPr>
              <w:t>Дефектоскописта</w:t>
            </w:r>
            <w:proofErr w:type="spellEnd"/>
            <w:r w:rsidRPr="00AB72D6">
              <w:rPr>
                <w:sz w:val="24"/>
                <w:szCs w:val="24"/>
              </w:rPr>
              <w:t xml:space="preserve"> не ниже II уровня, аттестованного по следующим методам неразрушающего контроля:</w:t>
            </w:r>
          </w:p>
          <w:p w14:paraId="66B95638" w14:textId="77777777" w:rsidR="00AB72D6" w:rsidRPr="00AB72D6" w:rsidRDefault="00AB72D6" w:rsidP="00AB72D6">
            <w:pPr>
              <w:spacing w:line="240" w:lineRule="auto"/>
              <w:ind w:firstLine="0"/>
              <w:jc w:val="left"/>
              <w:rPr>
                <w:sz w:val="24"/>
                <w:szCs w:val="24"/>
              </w:rPr>
            </w:pPr>
            <w:r w:rsidRPr="00AB72D6">
              <w:rPr>
                <w:sz w:val="24"/>
                <w:szCs w:val="24"/>
              </w:rPr>
              <w:t>- магнитный;</w:t>
            </w:r>
          </w:p>
          <w:p w14:paraId="6F2D8DCA" w14:textId="77777777" w:rsidR="00AB72D6" w:rsidRPr="00AB72D6" w:rsidRDefault="00AB72D6" w:rsidP="00AB72D6">
            <w:pPr>
              <w:spacing w:line="240" w:lineRule="auto"/>
              <w:ind w:firstLine="0"/>
              <w:jc w:val="left"/>
              <w:rPr>
                <w:sz w:val="24"/>
                <w:szCs w:val="24"/>
              </w:rPr>
            </w:pPr>
            <w:r w:rsidRPr="00AB72D6">
              <w:rPr>
                <w:sz w:val="24"/>
                <w:szCs w:val="24"/>
              </w:rPr>
              <w:t>– капиллярный.</w:t>
            </w:r>
          </w:p>
          <w:p w14:paraId="41A56A5B" w14:textId="77777777" w:rsidR="00AB72D6" w:rsidRPr="00AB72D6" w:rsidRDefault="00AB72D6" w:rsidP="00AB72D6">
            <w:pPr>
              <w:spacing w:line="240" w:lineRule="auto"/>
              <w:ind w:firstLine="0"/>
              <w:jc w:val="left"/>
              <w:rPr>
                <w:sz w:val="24"/>
                <w:szCs w:val="24"/>
              </w:rPr>
            </w:pPr>
          </w:p>
          <w:p w14:paraId="56A56904" w14:textId="77777777" w:rsidR="00AB72D6" w:rsidRDefault="00AB72D6" w:rsidP="00AB72D6">
            <w:pPr>
              <w:spacing w:line="240" w:lineRule="auto"/>
              <w:ind w:firstLine="0"/>
              <w:jc w:val="left"/>
              <w:rPr>
                <w:sz w:val="24"/>
                <w:szCs w:val="24"/>
              </w:rPr>
            </w:pPr>
            <w:r w:rsidRPr="00AB72D6">
              <w:rPr>
                <w:sz w:val="24"/>
                <w:szCs w:val="24"/>
              </w:rPr>
              <w:t>- не имеется</w:t>
            </w:r>
          </w:p>
          <w:p w14:paraId="2F5FB1AD" w14:textId="77777777" w:rsidR="001F0FBC" w:rsidRPr="00187EFA" w:rsidRDefault="001F0FBC" w:rsidP="001F0FBC">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p>
          <w:p w14:paraId="22BAB19F" w14:textId="77777777" w:rsidR="001F0FBC" w:rsidRDefault="001F0FBC" w:rsidP="00AB72D6">
            <w:pPr>
              <w:spacing w:line="240" w:lineRule="auto"/>
              <w:ind w:firstLine="0"/>
              <w:jc w:val="left"/>
              <w:rPr>
                <w:sz w:val="24"/>
                <w:szCs w:val="24"/>
              </w:rPr>
            </w:pPr>
          </w:p>
          <w:p w14:paraId="01EDF529" w14:textId="77777777" w:rsidR="001F0FBC" w:rsidRPr="00AB72D6" w:rsidRDefault="001F0FBC" w:rsidP="00AB72D6">
            <w:pPr>
              <w:spacing w:line="240" w:lineRule="auto"/>
              <w:ind w:firstLine="0"/>
              <w:jc w:val="left"/>
              <w:rPr>
                <w:sz w:val="24"/>
                <w:szCs w:val="24"/>
              </w:rPr>
            </w:pPr>
          </w:p>
        </w:tc>
        <w:tc>
          <w:tcPr>
            <w:tcW w:w="850" w:type="dxa"/>
            <w:vAlign w:val="center"/>
          </w:tcPr>
          <w:p w14:paraId="20E2E00B" w14:textId="77777777" w:rsidR="00AB72D6" w:rsidRPr="00AB72D6" w:rsidRDefault="00AB72D6" w:rsidP="00AB72D6">
            <w:pPr>
              <w:spacing w:line="240" w:lineRule="auto"/>
              <w:ind w:firstLine="0"/>
              <w:jc w:val="center"/>
              <w:rPr>
                <w:rFonts w:eastAsia="Calibri"/>
                <w:b/>
                <w:snapToGrid w:val="0"/>
                <w:sz w:val="24"/>
                <w:szCs w:val="24"/>
                <w:lang w:eastAsia="en-US"/>
              </w:rPr>
            </w:pPr>
            <w:r w:rsidRPr="00AB72D6">
              <w:rPr>
                <w:rFonts w:eastAsia="Calibri"/>
                <w:b/>
                <w:snapToGrid w:val="0"/>
                <w:sz w:val="24"/>
                <w:szCs w:val="24"/>
                <w:lang w:eastAsia="en-US"/>
              </w:rPr>
              <w:t>5</w:t>
            </w:r>
          </w:p>
        </w:tc>
        <w:tc>
          <w:tcPr>
            <w:tcW w:w="992" w:type="dxa"/>
            <w:vAlign w:val="center"/>
          </w:tcPr>
          <w:p w14:paraId="3AB9B7AD" w14:textId="77777777" w:rsidR="00AB72D6" w:rsidRPr="00AB72D6" w:rsidRDefault="00AB72D6" w:rsidP="00AB72D6">
            <w:pPr>
              <w:spacing w:line="240" w:lineRule="auto"/>
              <w:ind w:firstLine="0"/>
              <w:jc w:val="center"/>
              <w:rPr>
                <w:rFonts w:eastAsia="Calibri"/>
                <w:b/>
                <w:snapToGrid w:val="0"/>
                <w:sz w:val="24"/>
                <w:szCs w:val="24"/>
                <w:lang w:eastAsia="en-US"/>
              </w:rPr>
            </w:pPr>
            <w:r w:rsidRPr="00AB72D6">
              <w:rPr>
                <w:rFonts w:eastAsia="Calibri"/>
                <w:b/>
                <w:snapToGrid w:val="0"/>
                <w:sz w:val="24"/>
                <w:szCs w:val="24"/>
                <w:lang w:eastAsia="en-US"/>
              </w:rPr>
              <w:t>0,05</w:t>
            </w:r>
          </w:p>
        </w:tc>
      </w:tr>
      <w:tr w:rsidR="00AB72D6" w:rsidRPr="00AB72D6" w14:paraId="10785EE5" w14:textId="77777777" w:rsidTr="00F43C92">
        <w:trPr>
          <w:trHeight w:val="1728"/>
        </w:trPr>
        <w:tc>
          <w:tcPr>
            <w:tcW w:w="566" w:type="dxa"/>
            <w:vMerge/>
            <w:vAlign w:val="center"/>
          </w:tcPr>
          <w:p w14:paraId="7AB50CCC" w14:textId="77777777" w:rsidR="00AB72D6" w:rsidRPr="00AB72D6" w:rsidRDefault="00AB72D6" w:rsidP="00AB72D6">
            <w:pPr>
              <w:spacing w:line="240" w:lineRule="auto"/>
              <w:ind w:firstLine="0"/>
              <w:jc w:val="left"/>
              <w:rPr>
                <w:snapToGrid w:val="0"/>
                <w:sz w:val="24"/>
                <w:szCs w:val="24"/>
              </w:rPr>
            </w:pPr>
          </w:p>
        </w:tc>
        <w:tc>
          <w:tcPr>
            <w:tcW w:w="3115" w:type="dxa"/>
            <w:vMerge/>
            <w:vAlign w:val="center"/>
          </w:tcPr>
          <w:p w14:paraId="0EB8DA89" w14:textId="77777777" w:rsidR="00AB72D6" w:rsidRPr="00AB72D6" w:rsidRDefault="00AB72D6" w:rsidP="00AB72D6">
            <w:pPr>
              <w:spacing w:line="240" w:lineRule="auto"/>
              <w:ind w:firstLine="0"/>
              <w:jc w:val="left"/>
              <w:rPr>
                <w:snapToGrid w:val="0"/>
                <w:sz w:val="24"/>
                <w:szCs w:val="24"/>
              </w:rPr>
            </w:pPr>
          </w:p>
        </w:tc>
        <w:tc>
          <w:tcPr>
            <w:tcW w:w="4678" w:type="dxa"/>
            <w:vMerge/>
          </w:tcPr>
          <w:p w14:paraId="64A47DE1" w14:textId="77777777" w:rsidR="00AB72D6" w:rsidRPr="00AB72D6" w:rsidRDefault="00AB72D6" w:rsidP="00AB72D6">
            <w:pPr>
              <w:spacing w:line="240" w:lineRule="auto"/>
              <w:ind w:firstLine="0"/>
              <w:jc w:val="left"/>
              <w:rPr>
                <w:sz w:val="24"/>
                <w:szCs w:val="24"/>
              </w:rPr>
            </w:pPr>
          </w:p>
        </w:tc>
        <w:tc>
          <w:tcPr>
            <w:tcW w:w="1842" w:type="dxa"/>
            <w:gridSpan w:val="2"/>
            <w:vAlign w:val="center"/>
          </w:tcPr>
          <w:p w14:paraId="273B8981" w14:textId="05300B86" w:rsidR="00AB72D6" w:rsidRPr="00AB72D6" w:rsidRDefault="001F0FBC" w:rsidP="001F0FBC">
            <w:pPr>
              <w:spacing w:line="240" w:lineRule="auto"/>
              <w:ind w:firstLine="0"/>
              <w:jc w:val="center"/>
              <w:rPr>
                <w:rFonts w:eastAsia="Calibri"/>
                <w:snapToGrid w:val="0"/>
                <w:sz w:val="24"/>
                <w:szCs w:val="24"/>
                <w:lang w:eastAsia="en-US"/>
              </w:rPr>
            </w:pPr>
            <w:r>
              <w:rPr>
                <w:rFonts w:eastAsia="Calibri"/>
                <w:snapToGrid w:val="0"/>
                <w:sz w:val="24"/>
                <w:szCs w:val="24"/>
                <w:lang w:eastAsia="en-US"/>
              </w:rPr>
              <w:t>10 баллов</w:t>
            </w:r>
          </w:p>
          <w:p w14:paraId="3216E82A" w14:textId="77777777" w:rsidR="00AB72D6" w:rsidRPr="00AB72D6" w:rsidRDefault="00AB72D6" w:rsidP="00AB72D6">
            <w:pPr>
              <w:spacing w:line="240" w:lineRule="auto"/>
              <w:ind w:firstLine="0"/>
              <w:jc w:val="center"/>
              <w:rPr>
                <w:rFonts w:eastAsia="Calibri"/>
                <w:snapToGrid w:val="0"/>
                <w:sz w:val="24"/>
                <w:szCs w:val="24"/>
                <w:lang w:eastAsia="en-US"/>
              </w:rPr>
            </w:pPr>
          </w:p>
          <w:p w14:paraId="33D565FB" w14:textId="77777777" w:rsidR="00AB72D6" w:rsidRPr="00AB72D6" w:rsidRDefault="00AB72D6" w:rsidP="00AB72D6">
            <w:pPr>
              <w:spacing w:line="240" w:lineRule="auto"/>
              <w:ind w:firstLine="0"/>
              <w:jc w:val="center"/>
              <w:rPr>
                <w:rFonts w:eastAsia="Calibri"/>
                <w:snapToGrid w:val="0"/>
                <w:sz w:val="24"/>
                <w:szCs w:val="24"/>
                <w:lang w:eastAsia="en-US"/>
              </w:rPr>
            </w:pPr>
          </w:p>
          <w:p w14:paraId="1CB6160B" w14:textId="77777777" w:rsidR="00AB72D6" w:rsidRPr="00AB72D6" w:rsidRDefault="00AB72D6" w:rsidP="00AB72D6">
            <w:pPr>
              <w:spacing w:line="240" w:lineRule="auto"/>
              <w:ind w:firstLine="0"/>
              <w:jc w:val="center"/>
              <w:rPr>
                <w:rFonts w:eastAsia="Calibri"/>
                <w:snapToGrid w:val="0"/>
                <w:sz w:val="24"/>
                <w:szCs w:val="24"/>
                <w:lang w:eastAsia="en-US"/>
              </w:rPr>
            </w:pPr>
            <w:r w:rsidRPr="00AB72D6">
              <w:rPr>
                <w:rFonts w:eastAsia="Calibri"/>
                <w:snapToGrid w:val="0"/>
                <w:sz w:val="24"/>
                <w:szCs w:val="24"/>
                <w:lang w:eastAsia="en-US"/>
              </w:rPr>
              <w:t>0 баллов</w:t>
            </w:r>
          </w:p>
        </w:tc>
      </w:tr>
      <w:tr w:rsidR="00AB72D6" w:rsidRPr="00AB72D6" w14:paraId="2ACFBFAE" w14:textId="77777777" w:rsidTr="00F43C92">
        <w:trPr>
          <w:trHeight w:val="551"/>
        </w:trPr>
        <w:tc>
          <w:tcPr>
            <w:tcW w:w="566" w:type="dxa"/>
            <w:vMerge w:val="restart"/>
            <w:vAlign w:val="center"/>
          </w:tcPr>
          <w:p w14:paraId="74DD21D3"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2.5</w:t>
            </w:r>
          </w:p>
        </w:tc>
        <w:tc>
          <w:tcPr>
            <w:tcW w:w="3115" w:type="dxa"/>
            <w:vMerge w:val="restart"/>
          </w:tcPr>
          <w:p w14:paraId="6267830D" w14:textId="77777777" w:rsidR="00AB72D6" w:rsidRPr="00AB72D6" w:rsidRDefault="00AB72D6" w:rsidP="00AB72D6">
            <w:pPr>
              <w:spacing w:line="240" w:lineRule="auto"/>
              <w:ind w:firstLine="597"/>
              <w:rPr>
                <w:rFonts w:eastAsia="Calibri"/>
                <w:sz w:val="24"/>
                <w:szCs w:val="24"/>
                <w:lang w:val="x-none" w:eastAsia="x-none"/>
              </w:rPr>
            </w:pPr>
            <w:r w:rsidRPr="00AB72D6">
              <w:rPr>
                <w:rFonts w:eastAsia="Calibri"/>
                <w:sz w:val="24"/>
                <w:szCs w:val="24"/>
                <w:lang w:eastAsia="x-none"/>
              </w:rPr>
              <w:t>Наличие дополнительных</w:t>
            </w:r>
            <w:r w:rsidRPr="00AB72D6">
              <w:rPr>
                <w:rFonts w:eastAsia="Calibri"/>
                <w:sz w:val="24"/>
                <w:szCs w:val="24"/>
                <w:lang w:val="x-none" w:eastAsia="x-none"/>
              </w:rPr>
              <w:t xml:space="preserve"> технически</w:t>
            </w:r>
            <w:r w:rsidRPr="00AB72D6">
              <w:rPr>
                <w:rFonts w:eastAsia="Calibri"/>
                <w:sz w:val="24"/>
                <w:szCs w:val="24"/>
                <w:lang w:eastAsia="x-none"/>
              </w:rPr>
              <w:t>х</w:t>
            </w:r>
            <w:r w:rsidRPr="00AB72D6">
              <w:rPr>
                <w:rFonts w:eastAsia="Calibri"/>
                <w:sz w:val="24"/>
                <w:szCs w:val="24"/>
                <w:lang w:val="x-none" w:eastAsia="x-none"/>
              </w:rPr>
              <w:t xml:space="preserve"> ресурс</w:t>
            </w:r>
            <w:r w:rsidRPr="00AB72D6">
              <w:rPr>
                <w:rFonts w:eastAsia="Calibri"/>
                <w:sz w:val="24"/>
                <w:szCs w:val="24"/>
                <w:lang w:eastAsia="x-none"/>
              </w:rPr>
              <w:t>ов</w:t>
            </w:r>
            <w:r w:rsidRPr="00AB72D6">
              <w:rPr>
                <w:rFonts w:eastAsia="Calibri"/>
                <w:sz w:val="24"/>
                <w:szCs w:val="24"/>
                <w:lang w:val="x-none" w:eastAsia="x-none"/>
              </w:rPr>
              <w:t xml:space="preserve"> по заявленному виду работ, в соответствии приложения 2 «Рекомендации по техническому диагностированию сварных вертикальных цилиндрических резервуаров для нефти и нефтепродуктов» </w:t>
            </w:r>
            <w:r w:rsidRPr="00AB72D6">
              <w:rPr>
                <w:rFonts w:eastAsia="Calibri"/>
                <w:sz w:val="24"/>
                <w:szCs w:val="24"/>
                <w:lang w:val="x-none" w:eastAsia="x-none"/>
              </w:rPr>
              <w:lastRenderedPageBreak/>
              <w:t xml:space="preserve">утвержденному приказом Федеральной службы по экологическому, технологическому и атомному надзору от </w:t>
            </w:r>
            <w:r w:rsidRPr="00AB72D6">
              <w:rPr>
                <w:rFonts w:eastAsia="Calibri"/>
                <w:sz w:val="24"/>
                <w:szCs w:val="24"/>
                <w:lang w:eastAsia="x-none"/>
              </w:rPr>
              <w:t>23.08.</w:t>
            </w:r>
            <w:r w:rsidRPr="00AB72D6">
              <w:rPr>
                <w:rFonts w:eastAsia="Calibri"/>
                <w:sz w:val="24"/>
                <w:szCs w:val="24"/>
                <w:lang w:val="x-none" w:eastAsia="x-none"/>
              </w:rPr>
              <w:t xml:space="preserve">2023 г. № </w:t>
            </w:r>
            <w:r w:rsidRPr="00AB72D6">
              <w:rPr>
                <w:rFonts w:eastAsia="Calibri"/>
                <w:sz w:val="24"/>
                <w:szCs w:val="24"/>
                <w:lang w:eastAsia="x-none"/>
              </w:rPr>
              <w:t>305, а именно</w:t>
            </w:r>
            <w:r w:rsidRPr="00AB72D6">
              <w:rPr>
                <w:rFonts w:eastAsia="Calibri"/>
                <w:sz w:val="24"/>
                <w:szCs w:val="24"/>
                <w:lang w:val="x-none" w:eastAsia="x-none"/>
              </w:rPr>
              <w:t>:</w:t>
            </w:r>
          </w:p>
          <w:p w14:paraId="381B7D0A" w14:textId="77777777" w:rsidR="00AB72D6" w:rsidRPr="00AB72D6" w:rsidRDefault="00AB72D6" w:rsidP="00AB72D6">
            <w:pPr>
              <w:spacing w:line="240" w:lineRule="auto"/>
              <w:ind w:firstLine="597"/>
              <w:jc w:val="left"/>
              <w:rPr>
                <w:rFonts w:eastAsia="Calibri"/>
                <w:sz w:val="24"/>
                <w:szCs w:val="24"/>
                <w:lang w:val="x-none" w:eastAsia="x-none"/>
              </w:rPr>
            </w:pPr>
            <w:r w:rsidRPr="00AB72D6">
              <w:rPr>
                <w:rFonts w:eastAsia="Calibri"/>
                <w:sz w:val="24"/>
                <w:szCs w:val="24"/>
                <w:lang w:val="x-none" w:eastAsia="x-none"/>
              </w:rPr>
              <w:t xml:space="preserve">- </w:t>
            </w:r>
            <w:r w:rsidRPr="00AB72D6">
              <w:rPr>
                <w:rFonts w:eastAsia="Calibri"/>
                <w:sz w:val="24"/>
                <w:szCs w:val="24"/>
                <w:lang w:eastAsia="x-none"/>
              </w:rPr>
              <w:t>Прибор</w:t>
            </w:r>
            <w:r w:rsidRPr="00AB72D6">
              <w:rPr>
                <w:rFonts w:eastAsia="Calibri"/>
                <w:sz w:val="24"/>
                <w:szCs w:val="24"/>
                <w:lang w:val="x-none" w:eastAsia="x-none"/>
              </w:rPr>
              <w:t xml:space="preserve"> для </w:t>
            </w:r>
            <w:r w:rsidRPr="00AB72D6">
              <w:rPr>
                <w:rFonts w:eastAsia="Calibri"/>
                <w:sz w:val="24"/>
                <w:szCs w:val="24"/>
                <w:lang w:eastAsia="x-none"/>
              </w:rPr>
              <w:t>оперативного</w:t>
            </w:r>
            <w:r w:rsidRPr="00AB72D6">
              <w:rPr>
                <w:rFonts w:eastAsia="Calibri"/>
                <w:sz w:val="24"/>
                <w:szCs w:val="24"/>
                <w:lang w:val="x-none" w:eastAsia="x-none"/>
              </w:rPr>
              <w:t xml:space="preserve"> определения марки стали.</w:t>
            </w:r>
          </w:p>
        </w:tc>
        <w:tc>
          <w:tcPr>
            <w:tcW w:w="4678" w:type="dxa"/>
            <w:vMerge w:val="restart"/>
          </w:tcPr>
          <w:p w14:paraId="1198B104" w14:textId="77777777" w:rsidR="00AB72D6" w:rsidRPr="00AB72D6" w:rsidRDefault="00AB72D6" w:rsidP="00AB72D6">
            <w:pPr>
              <w:spacing w:line="240" w:lineRule="auto"/>
              <w:ind w:firstLine="0"/>
              <w:jc w:val="left"/>
              <w:rPr>
                <w:rFonts w:eastAsia="Calibri"/>
                <w:bCs/>
                <w:snapToGrid w:val="0"/>
                <w:sz w:val="24"/>
                <w:szCs w:val="24"/>
                <w:lang w:eastAsia="en-US"/>
              </w:rPr>
            </w:pPr>
            <w:r w:rsidRPr="00AB72D6">
              <w:rPr>
                <w:rFonts w:eastAsia="Calibri"/>
                <w:sz w:val="24"/>
                <w:szCs w:val="24"/>
                <w:lang w:eastAsia="en-US"/>
              </w:rPr>
              <w:lastRenderedPageBreak/>
              <w:t>Оценка по критерию производится по данным</w:t>
            </w:r>
            <w:r w:rsidRPr="00AB72D6">
              <w:rPr>
                <w:rFonts w:eastAsia="Calibri"/>
                <w:bCs/>
                <w:snapToGrid w:val="0"/>
                <w:sz w:val="24"/>
                <w:szCs w:val="24"/>
                <w:lang w:eastAsia="en-US"/>
              </w:rPr>
              <w:t xml:space="preserve">, указанным в Сведениях о ресурсах Участника на основании предоставленных документов по (форме 4 п.5.4), </w:t>
            </w:r>
            <w:proofErr w:type="spellStart"/>
            <w:r w:rsidRPr="00AB72D6">
              <w:rPr>
                <w:rFonts w:eastAsia="Calibri"/>
                <w:bCs/>
                <w:snapToGrid w:val="0"/>
                <w:sz w:val="24"/>
                <w:szCs w:val="24"/>
                <w:lang w:eastAsia="en-US"/>
              </w:rPr>
              <w:t>п.п</w:t>
            </w:r>
            <w:proofErr w:type="spellEnd"/>
            <w:r w:rsidRPr="00AB72D6">
              <w:rPr>
                <w:rFonts w:eastAsia="Calibri"/>
                <w:bCs/>
                <w:snapToGrid w:val="0"/>
                <w:sz w:val="24"/>
                <w:szCs w:val="24"/>
                <w:lang w:eastAsia="en-US"/>
              </w:rPr>
              <w:t>. «е» - «ж» п.4.5.2.3:</w:t>
            </w:r>
          </w:p>
          <w:p w14:paraId="29CBABC3" w14:textId="77777777" w:rsidR="00AB72D6" w:rsidRPr="00AB72D6" w:rsidRDefault="00AB72D6" w:rsidP="00AB72D6">
            <w:pPr>
              <w:spacing w:line="240" w:lineRule="auto"/>
              <w:ind w:firstLine="0"/>
              <w:rPr>
                <w:rFonts w:eastAsia="Calibri"/>
                <w:sz w:val="24"/>
                <w:szCs w:val="24"/>
                <w:lang w:val="x-none" w:eastAsia="x-none"/>
              </w:rPr>
            </w:pPr>
          </w:p>
          <w:p w14:paraId="0589325B" w14:textId="77777777" w:rsidR="00AB72D6" w:rsidRPr="00AB72D6" w:rsidRDefault="00AB72D6" w:rsidP="00AB72D6">
            <w:pPr>
              <w:spacing w:line="240" w:lineRule="auto"/>
              <w:ind w:firstLine="0"/>
              <w:jc w:val="left"/>
              <w:rPr>
                <w:rFonts w:eastAsia="Calibri"/>
                <w:sz w:val="24"/>
                <w:szCs w:val="24"/>
                <w:lang w:val="x-none" w:eastAsia="x-none"/>
              </w:rPr>
            </w:pPr>
          </w:p>
          <w:p w14:paraId="7B5D90B7" w14:textId="77777777" w:rsidR="00AB72D6" w:rsidRPr="00AB72D6" w:rsidRDefault="00AB72D6" w:rsidP="00AB72D6">
            <w:pPr>
              <w:spacing w:line="240" w:lineRule="auto"/>
              <w:ind w:firstLine="0"/>
              <w:jc w:val="left"/>
              <w:rPr>
                <w:rFonts w:eastAsia="Calibri"/>
                <w:sz w:val="24"/>
                <w:szCs w:val="24"/>
                <w:lang w:val="x-none" w:eastAsia="x-none"/>
              </w:rPr>
            </w:pPr>
            <w:r w:rsidRPr="00AB72D6">
              <w:rPr>
                <w:rFonts w:eastAsia="Calibri"/>
                <w:sz w:val="24"/>
                <w:szCs w:val="24"/>
                <w:lang w:val="x-none" w:eastAsia="x-none"/>
              </w:rPr>
              <w:t xml:space="preserve">- </w:t>
            </w:r>
            <w:r w:rsidRPr="00AB72D6">
              <w:rPr>
                <w:rFonts w:eastAsia="Calibri"/>
                <w:sz w:val="24"/>
                <w:szCs w:val="24"/>
                <w:lang w:eastAsia="x-none"/>
              </w:rPr>
              <w:t>Прибор</w:t>
            </w:r>
            <w:r w:rsidRPr="00AB72D6">
              <w:rPr>
                <w:rFonts w:eastAsia="Calibri"/>
                <w:sz w:val="24"/>
                <w:szCs w:val="24"/>
                <w:lang w:val="x-none" w:eastAsia="x-none"/>
              </w:rPr>
              <w:t xml:space="preserve"> для оперативного определения марки стали</w:t>
            </w:r>
            <w:r w:rsidRPr="00AB72D6">
              <w:rPr>
                <w:rFonts w:eastAsia="Calibri"/>
                <w:sz w:val="24"/>
                <w:szCs w:val="24"/>
                <w:lang w:eastAsia="x-none"/>
              </w:rPr>
              <w:t xml:space="preserve"> (функция)</w:t>
            </w:r>
          </w:p>
          <w:p w14:paraId="4F85BD82" w14:textId="77777777" w:rsidR="00AB72D6" w:rsidRPr="00AB72D6" w:rsidRDefault="00AB72D6" w:rsidP="00AB72D6">
            <w:pPr>
              <w:spacing w:line="240" w:lineRule="auto"/>
              <w:ind w:firstLine="0"/>
              <w:jc w:val="left"/>
              <w:rPr>
                <w:rFonts w:eastAsia="Calibri"/>
                <w:sz w:val="24"/>
                <w:szCs w:val="24"/>
                <w:lang w:val="x-none" w:eastAsia="x-none"/>
              </w:rPr>
            </w:pPr>
          </w:p>
          <w:p w14:paraId="58C3F5F9" w14:textId="77777777" w:rsidR="00AB72D6" w:rsidRPr="00AB72D6" w:rsidRDefault="00AB72D6" w:rsidP="00AB72D6">
            <w:pPr>
              <w:spacing w:line="240" w:lineRule="auto"/>
              <w:ind w:firstLine="0"/>
              <w:jc w:val="left"/>
              <w:rPr>
                <w:sz w:val="24"/>
                <w:szCs w:val="24"/>
              </w:rPr>
            </w:pPr>
          </w:p>
          <w:p w14:paraId="70C031D0" w14:textId="77777777" w:rsidR="00AB72D6" w:rsidRPr="00AB72D6" w:rsidRDefault="00AB72D6" w:rsidP="00AB72D6">
            <w:pPr>
              <w:spacing w:line="240" w:lineRule="auto"/>
              <w:ind w:firstLine="0"/>
              <w:jc w:val="left"/>
              <w:rPr>
                <w:sz w:val="24"/>
                <w:szCs w:val="24"/>
              </w:rPr>
            </w:pPr>
            <w:r w:rsidRPr="00AB72D6">
              <w:rPr>
                <w:sz w:val="24"/>
                <w:szCs w:val="24"/>
              </w:rPr>
              <w:t>- Прибор для капиллярного контроля</w:t>
            </w:r>
          </w:p>
          <w:p w14:paraId="1843E908" w14:textId="77777777" w:rsidR="00AB72D6" w:rsidRPr="00AB72D6" w:rsidRDefault="00AB72D6" w:rsidP="00AB72D6">
            <w:pPr>
              <w:spacing w:line="240" w:lineRule="auto"/>
              <w:ind w:firstLine="0"/>
              <w:rPr>
                <w:sz w:val="24"/>
                <w:szCs w:val="24"/>
                <w:lang w:val="x-none"/>
              </w:rPr>
            </w:pPr>
          </w:p>
          <w:p w14:paraId="004FA41D" w14:textId="77777777" w:rsidR="00AB72D6" w:rsidRPr="00AB72D6" w:rsidRDefault="00AB72D6" w:rsidP="00AB72D6">
            <w:pPr>
              <w:spacing w:line="240" w:lineRule="auto"/>
              <w:ind w:firstLine="0"/>
              <w:rPr>
                <w:sz w:val="24"/>
                <w:szCs w:val="24"/>
                <w:lang w:val="x-none"/>
              </w:rPr>
            </w:pPr>
          </w:p>
          <w:p w14:paraId="0A579599" w14:textId="77777777" w:rsidR="00AB72D6" w:rsidRPr="00AB72D6" w:rsidRDefault="00AB72D6" w:rsidP="00AB72D6">
            <w:pPr>
              <w:spacing w:line="240" w:lineRule="auto"/>
              <w:ind w:firstLine="0"/>
              <w:rPr>
                <w:sz w:val="24"/>
                <w:szCs w:val="24"/>
                <w:lang w:val="x-none"/>
              </w:rPr>
            </w:pPr>
          </w:p>
          <w:p w14:paraId="1EBE7677" w14:textId="77777777" w:rsidR="00AB72D6" w:rsidRDefault="00AB72D6" w:rsidP="00AB72D6">
            <w:pPr>
              <w:spacing w:line="240" w:lineRule="auto"/>
              <w:ind w:firstLine="0"/>
              <w:rPr>
                <w:sz w:val="24"/>
                <w:szCs w:val="24"/>
              </w:rPr>
            </w:pPr>
            <w:r w:rsidRPr="00AB72D6">
              <w:rPr>
                <w:sz w:val="24"/>
                <w:szCs w:val="24"/>
              </w:rPr>
              <w:t>- Прибор для магнитного контроля (магнитный сканер)</w:t>
            </w:r>
          </w:p>
          <w:p w14:paraId="0BD371E0" w14:textId="77777777" w:rsidR="001F0FBC" w:rsidRDefault="001F0FBC" w:rsidP="00AB72D6">
            <w:pPr>
              <w:spacing w:line="240" w:lineRule="auto"/>
              <w:ind w:firstLine="0"/>
              <w:rPr>
                <w:sz w:val="24"/>
                <w:szCs w:val="24"/>
              </w:rPr>
            </w:pPr>
          </w:p>
          <w:p w14:paraId="06964FC9" w14:textId="77777777" w:rsidR="001F0FBC" w:rsidRPr="00187EFA" w:rsidRDefault="001F0FBC" w:rsidP="001F0FBC">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p>
          <w:p w14:paraId="5D12D6BD" w14:textId="77777777" w:rsidR="001F0FBC" w:rsidRPr="00AB72D6" w:rsidRDefault="001F0FBC" w:rsidP="00AB72D6">
            <w:pPr>
              <w:spacing w:line="240" w:lineRule="auto"/>
              <w:ind w:firstLine="0"/>
              <w:rPr>
                <w:sz w:val="24"/>
                <w:szCs w:val="24"/>
              </w:rPr>
            </w:pPr>
          </w:p>
        </w:tc>
        <w:tc>
          <w:tcPr>
            <w:tcW w:w="850" w:type="dxa"/>
            <w:vAlign w:val="center"/>
          </w:tcPr>
          <w:p w14:paraId="36C4F5CE" w14:textId="77777777" w:rsidR="00AB72D6" w:rsidRPr="00AB72D6" w:rsidRDefault="00AB72D6" w:rsidP="00AB72D6">
            <w:pPr>
              <w:spacing w:line="240" w:lineRule="auto"/>
              <w:ind w:firstLine="0"/>
              <w:jc w:val="center"/>
              <w:rPr>
                <w:b/>
                <w:snapToGrid w:val="0"/>
                <w:sz w:val="24"/>
                <w:szCs w:val="24"/>
              </w:rPr>
            </w:pPr>
            <w:r w:rsidRPr="00AB72D6">
              <w:rPr>
                <w:b/>
                <w:snapToGrid w:val="0"/>
                <w:sz w:val="24"/>
                <w:szCs w:val="24"/>
              </w:rPr>
              <w:lastRenderedPageBreak/>
              <w:t>5</w:t>
            </w:r>
          </w:p>
        </w:tc>
        <w:tc>
          <w:tcPr>
            <w:tcW w:w="992" w:type="dxa"/>
            <w:vAlign w:val="center"/>
          </w:tcPr>
          <w:p w14:paraId="3D16B2A2" w14:textId="77777777" w:rsidR="00AB72D6" w:rsidRPr="00AB72D6" w:rsidRDefault="00AB72D6" w:rsidP="00AB72D6">
            <w:pPr>
              <w:spacing w:line="240" w:lineRule="auto"/>
              <w:ind w:firstLine="0"/>
              <w:jc w:val="center"/>
              <w:rPr>
                <w:b/>
                <w:snapToGrid w:val="0"/>
                <w:sz w:val="24"/>
                <w:szCs w:val="24"/>
              </w:rPr>
            </w:pPr>
            <w:r w:rsidRPr="00AB72D6">
              <w:rPr>
                <w:b/>
                <w:snapToGrid w:val="0"/>
                <w:sz w:val="24"/>
                <w:szCs w:val="24"/>
              </w:rPr>
              <w:t>0,05</w:t>
            </w:r>
          </w:p>
        </w:tc>
      </w:tr>
      <w:tr w:rsidR="00AB72D6" w:rsidRPr="00AB72D6" w14:paraId="19C33F5E" w14:textId="77777777" w:rsidTr="00F43C92">
        <w:trPr>
          <w:trHeight w:val="1395"/>
        </w:trPr>
        <w:tc>
          <w:tcPr>
            <w:tcW w:w="566" w:type="dxa"/>
            <w:vMerge/>
            <w:vAlign w:val="center"/>
          </w:tcPr>
          <w:p w14:paraId="7EF92CFB" w14:textId="77777777" w:rsidR="00AB72D6" w:rsidRPr="00AB72D6" w:rsidRDefault="00AB72D6" w:rsidP="00AB72D6">
            <w:pPr>
              <w:spacing w:line="240" w:lineRule="auto"/>
              <w:ind w:firstLine="0"/>
              <w:jc w:val="left"/>
              <w:rPr>
                <w:snapToGrid w:val="0"/>
                <w:sz w:val="24"/>
                <w:szCs w:val="24"/>
              </w:rPr>
            </w:pPr>
          </w:p>
        </w:tc>
        <w:tc>
          <w:tcPr>
            <w:tcW w:w="3115" w:type="dxa"/>
            <w:vMerge/>
            <w:vAlign w:val="center"/>
          </w:tcPr>
          <w:p w14:paraId="383F90EB" w14:textId="77777777" w:rsidR="00AB72D6" w:rsidRPr="00AB72D6" w:rsidRDefault="00AB72D6" w:rsidP="00AB72D6">
            <w:pPr>
              <w:spacing w:line="240" w:lineRule="auto"/>
              <w:ind w:firstLine="0"/>
              <w:jc w:val="center"/>
              <w:rPr>
                <w:sz w:val="24"/>
                <w:szCs w:val="24"/>
                <w:lang w:eastAsia="en-US"/>
              </w:rPr>
            </w:pPr>
          </w:p>
        </w:tc>
        <w:tc>
          <w:tcPr>
            <w:tcW w:w="4678" w:type="dxa"/>
            <w:vMerge/>
          </w:tcPr>
          <w:p w14:paraId="79A76B66" w14:textId="77777777" w:rsidR="00AB72D6" w:rsidRPr="00AB72D6" w:rsidRDefault="00AB72D6" w:rsidP="00AB72D6">
            <w:pPr>
              <w:spacing w:line="240" w:lineRule="auto"/>
              <w:ind w:firstLine="0"/>
              <w:jc w:val="left"/>
              <w:rPr>
                <w:rFonts w:eastAsia="Calibri"/>
                <w:sz w:val="24"/>
                <w:szCs w:val="24"/>
                <w:lang w:eastAsia="en-US"/>
              </w:rPr>
            </w:pPr>
          </w:p>
        </w:tc>
        <w:tc>
          <w:tcPr>
            <w:tcW w:w="1842" w:type="dxa"/>
            <w:gridSpan w:val="2"/>
            <w:vAlign w:val="center"/>
          </w:tcPr>
          <w:p w14:paraId="26D014B4" w14:textId="77777777" w:rsidR="00AB72D6" w:rsidRPr="00AB72D6" w:rsidRDefault="00AB72D6" w:rsidP="00AB72D6">
            <w:pPr>
              <w:spacing w:line="240" w:lineRule="auto"/>
              <w:ind w:left="360" w:firstLine="0"/>
              <w:jc w:val="left"/>
              <w:rPr>
                <w:rFonts w:eastAsia="Calibri"/>
                <w:snapToGrid w:val="0"/>
                <w:sz w:val="24"/>
                <w:szCs w:val="24"/>
              </w:rPr>
            </w:pPr>
          </w:p>
          <w:p w14:paraId="17B6FF8E" w14:textId="77777777" w:rsidR="00AB72D6" w:rsidRPr="00AB72D6" w:rsidRDefault="00AB72D6" w:rsidP="00AB72D6">
            <w:pPr>
              <w:spacing w:line="240" w:lineRule="auto"/>
              <w:ind w:left="360" w:firstLine="0"/>
              <w:jc w:val="left"/>
              <w:rPr>
                <w:rFonts w:eastAsia="Calibri"/>
                <w:snapToGrid w:val="0"/>
                <w:sz w:val="24"/>
                <w:szCs w:val="24"/>
              </w:rPr>
            </w:pPr>
          </w:p>
          <w:p w14:paraId="6276ACF8" w14:textId="77777777" w:rsidR="00AB72D6" w:rsidRPr="00AB72D6" w:rsidRDefault="00AB72D6" w:rsidP="00AB72D6">
            <w:pPr>
              <w:spacing w:line="240" w:lineRule="auto"/>
              <w:ind w:left="360" w:firstLine="0"/>
              <w:jc w:val="left"/>
              <w:rPr>
                <w:rFonts w:eastAsia="Calibri"/>
                <w:snapToGrid w:val="0"/>
                <w:sz w:val="24"/>
                <w:szCs w:val="24"/>
              </w:rPr>
            </w:pPr>
            <w:r w:rsidRPr="00AB72D6">
              <w:rPr>
                <w:rFonts w:eastAsia="Calibri"/>
                <w:snapToGrid w:val="0"/>
                <w:sz w:val="24"/>
                <w:szCs w:val="24"/>
              </w:rPr>
              <w:t>5 баллов</w:t>
            </w:r>
          </w:p>
          <w:p w14:paraId="7DD6A3BF" w14:textId="77777777" w:rsidR="00AB72D6" w:rsidRPr="00AB72D6" w:rsidRDefault="00AB72D6" w:rsidP="00AB72D6">
            <w:pPr>
              <w:spacing w:line="240" w:lineRule="auto"/>
              <w:ind w:left="360" w:firstLine="0"/>
              <w:jc w:val="left"/>
              <w:rPr>
                <w:rFonts w:eastAsia="Calibri"/>
                <w:snapToGrid w:val="0"/>
                <w:sz w:val="24"/>
                <w:szCs w:val="24"/>
              </w:rPr>
            </w:pPr>
          </w:p>
          <w:p w14:paraId="2E54C7AE" w14:textId="77777777" w:rsidR="00AB72D6" w:rsidRPr="00AB72D6" w:rsidRDefault="00AB72D6" w:rsidP="00AB72D6">
            <w:pPr>
              <w:spacing w:line="240" w:lineRule="auto"/>
              <w:ind w:left="360" w:firstLine="0"/>
              <w:jc w:val="left"/>
              <w:rPr>
                <w:rFonts w:eastAsia="Calibri"/>
                <w:snapToGrid w:val="0"/>
                <w:sz w:val="24"/>
                <w:szCs w:val="24"/>
              </w:rPr>
            </w:pPr>
          </w:p>
          <w:p w14:paraId="057D2A44" w14:textId="77777777" w:rsidR="00AB72D6" w:rsidRPr="00AB72D6" w:rsidRDefault="00AB72D6" w:rsidP="00AB72D6">
            <w:pPr>
              <w:spacing w:line="240" w:lineRule="auto"/>
              <w:ind w:left="360" w:firstLine="0"/>
              <w:jc w:val="left"/>
              <w:rPr>
                <w:rFonts w:eastAsia="Calibri"/>
                <w:snapToGrid w:val="0"/>
                <w:sz w:val="24"/>
                <w:szCs w:val="24"/>
              </w:rPr>
            </w:pPr>
            <w:r w:rsidRPr="00AB72D6">
              <w:rPr>
                <w:rFonts w:eastAsia="Calibri"/>
                <w:snapToGrid w:val="0"/>
                <w:sz w:val="24"/>
                <w:szCs w:val="24"/>
              </w:rPr>
              <w:t>2,5 балла</w:t>
            </w:r>
          </w:p>
          <w:p w14:paraId="2DCB3431" w14:textId="77777777" w:rsidR="00AB72D6" w:rsidRPr="00AB72D6" w:rsidRDefault="00AB72D6" w:rsidP="00AB72D6">
            <w:pPr>
              <w:spacing w:line="240" w:lineRule="auto"/>
              <w:ind w:left="360" w:firstLine="0"/>
              <w:jc w:val="left"/>
              <w:rPr>
                <w:rFonts w:eastAsia="Calibri"/>
                <w:snapToGrid w:val="0"/>
                <w:sz w:val="24"/>
                <w:szCs w:val="24"/>
              </w:rPr>
            </w:pPr>
          </w:p>
          <w:p w14:paraId="679E0C32" w14:textId="77777777" w:rsidR="00AB72D6" w:rsidRPr="00AB72D6" w:rsidRDefault="00AB72D6" w:rsidP="00AB72D6">
            <w:pPr>
              <w:spacing w:line="240" w:lineRule="auto"/>
              <w:ind w:firstLine="0"/>
              <w:jc w:val="left"/>
              <w:rPr>
                <w:snapToGrid w:val="0"/>
                <w:sz w:val="24"/>
                <w:szCs w:val="24"/>
              </w:rPr>
            </w:pPr>
          </w:p>
          <w:p w14:paraId="3546D68C" w14:textId="77777777" w:rsidR="00AB72D6" w:rsidRPr="00AB72D6" w:rsidRDefault="00AB72D6" w:rsidP="00AB72D6">
            <w:pPr>
              <w:spacing w:line="240" w:lineRule="auto"/>
              <w:ind w:firstLine="0"/>
              <w:jc w:val="left"/>
              <w:rPr>
                <w:snapToGrid w:val="0"/>
                <w:sz w:val="24"/>
                <w:szCs w:val="24"/>
              </w:rPr>
            </w:pPr>
          </w:p>
          <w:p w14:paraId="79A1806A"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 xml:space="preserve">      2,5 балла</w:t>
            </w:r>
          </w:p>
          <w:p w14:paraId="43C84E41" w14:textId="77777777" w:rsidR="00AB72D6" w:rsidRPr="00AB72D6" w:rsidRDefault="00AB72D6" w:rsidP="00AB72D6">
            <w:pPr>
              <w:spacing w:line="240" w:lineRule="auto"/>
              <w:ind w:firstLine="0"/>
              <w:jc w:val="left"/>
              <w:rPr>
                <w:snapToGrid w:val="0"/>
                <w:sz w:val="24"/>
                <w:szCs w:val="24"/>
              </w:rPr>
            </w:pPr>
          </w:p>
          <w:p w14:paraId="766EF53E" w14:textId="77777777" w:rsidR="00AB72D6" w:rsidRPr="00AB72D6" w:rsidRDefault="00AB72D6" w:rsidP="00AB72D6">
            <w:pPr>
              <w:spacing w:line="240" w:lineRule="auto"/>
              <w:ind w:firstLine="0"/>
              <w:jc w:val="left"/>
              <w:rPr>
                <w:snapToGrid w:val="0"/>
                <w:sz w:val="24"/>
                <w:szCs w:val="24"/>
              </w:rPr>
            </w:pPr>
          </w:p>
        </w:tc>
      </w:tr>
      <w:tr w:rsidR="00AB72D6" w:rsidRPr="00AB72D6" w14:paraId="48D228B5" w14:textId="77777777" w:rsidTr="00F43C92">
        <w:trPr>
          <w:trHeight w:val="543"/>
        </w:trPr>
        <w:tc>
          <w:tcPr>
            <w:tcW w:w="8359" w:type="dxa"/>
            <w:gridSpan w:val="3"/>
            <w:vAlign w:val="center"/>
          </w:tcPr>
          <w:p w14:paraId="7262A5BA" w14:textId="77777777" w:rsidR="00AB72D6" w:rsidRPr="00AB72D6" w:rsidRDefault="00AB72D6" w:rsidP="00AB72D6">
            <w:pPr>
              <w:spacing w:line="240" w:lineRule="auto"/>
              <w:ind w:firstLine="176"/>
              <w:rPr>
                <w:sz w:val="24"/>
                <w:szCs w:val="24"/>
              </w:rPr>
            </w:pPr>
            <w:r w:rsidRPr="00AB72D6">
              <w:rPr>
                <w:sz w:val="24"/>
                <w:szCs w:val="24"/>
              </w:rPr>
              <w:lastRenderedPageBreak/>
              <w:t>Совокупная значимость всех критериев в процентах</w:t>
            </w:r>
          </w:p>
        </w:tc>
        <w:tc>
          <w:tcPr>
            <w:tcW w:w="1842" w:type="dxa"/>
            <w:gridSpan w:val="2"/>
            <w:vAlign w:val="center"/>
          </w:tcPr>
          <w:p w14:paraId="4D7CD3B2" w14:textId="77777777" w:rsidR="00AB72D6" w:rsidRPr="00AB72D6" w:rsidRDefault="00AB72D6" w:rsidP="00AB72D6">
            <w:pPr>
              <w:tabs>
                <w:tab w:val="left" w:pos="34"/>
                <w:tab w:val="left" w:pos="175"/>
              </w:tabs>
              <w:spacing w:after="120" w:line="240" w:lineRule="auto"/>
              <w:ind w:right="176" w:firstLine="34"/>
              <w:jc w:val="center"/>
              <w:rPr>
                <w:b/>
                <w:snapToGrid w:val="0"/>
                <w:sz w:val="24"/>
                <w:szCs w:val="24"/>
              </w:rPr>
            </w:pPr>
            <w:r w:rsidRPr="00AB72D6">
              <w:rPr>
                <w:b/>
                <w:snapToGrid w:val="0"/>
                <w:sz w:val="24"/>
                <w:szCs w:val="24"/>
              </w:rPr>
              <w:t>100 %</w:t>
            </w:r>
          </w:p>
        </w:tc>
      </w:tr>
    </w:tbl>
    <w:p w14:paraId="417087D0" w14:textId="77777777" w:rsidR="00AB72D6" w:rsidRPr="00AB72D6" w:rsidRDefault="00AB72D6" w:rsidP="00AB72D6">
      <w:pPr>
        <w:shd w:val="clear" w:color="auto" w:fill="FFFFFF"/>
        <w:spacing w:line="240" w:lineRule="atLeast"/>
        <w:ind w:firstLine="0"/>
        <w:rPr>
          <w:rFonts w:eastAsia="Calibri"/>
          <w:b/>
          <w:sz w:val="24"/>
          <w:szCs w:val="24"/>
          <w:lang w:eastAsia="en-US"/>
        </w:rPr>
      </w:pPr>
    </w:p>
    <w:p w14:paraId="23223DA7" w14:textId="77777777" w:rsidR="0081140C" w:rsidRPr="003444EB" w:rsidRDefault="0081140C" w:rsidP="0081140C">
      <w:pPr>
        <w:spacing w:line="240" w:lineRule="atLeast"/>
        <w:ind w:left="567" w:firstLine="0"/>
        <w:rPr>
          <w:rFonts w:eastAsia="Calibri"/>
          <w:iCs/>
          <w:sz w:val="24"/>
          <w:szCs w:val="24"/>
          <w:lang w:eastAsia="en-US"/>
        </w:rPr>
      </w:pPr>
    </w:p>
    <w:p w14:paraId="73A3EB9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4.9.3.3.</w:t>
      </w:r>
      <w:r w:rsidRPr="003444EB">
        <w:rPr>
          <w:rFonts w:eastAsia="Calibri"/>
          <w:iCs/>
          <w:sz w:val="24"/>
          <w:szCs w:val="24"/>
          <w:lang w:eastAsia="en-US"/>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292A57F" w14:textId="77777777" w:rsidR="0081140C" w:rsidRPr="003444EB" w:rsidRDefault="0081140C" w:rsidP="0081140C">
      <w:pPr>
        <w:spacing w:line="240" w:lineRule="atLeast"/>
        <w:ind w:left="567" w:firstLine="0"/>
        <w:rPr>
          <w:rFonts w:eastAsia="Calibri"/>
          <w:iCs/>
          <w:sz w:val="24"/>
          <w:szCs w:val="24"/>
          <w:lang w:val="en-US" w:eastAsia="en-US"/>
        </w:rPr>
      </w:pPr>
      <w:proofErr w:type="spellStart"/>
      <w:r w:rsidRPr="003444EB">
        <w:rPr>
          <w:rFonts w:eastAsia="Calibri"/>
          <w:iCs/>
          <w:sz w:val="24"/>
          <w:szCs w:val="24"/>
          <w:lang w:val="en-US" w:eastAsia="en-US"/>
        </w:rPr>
        <w:t>Rsum</w:t>
      </w:r>
      <w:proofErr w:type="spellEnd"/>
      <w:r w:rsidRPr="003444EB">
        <w:rPr>
          <w:rFonts w:eastAsia="Calibri"/>
          <w:iCs/>
          <w:sz w:val="24"/>
          <w:szCs w:val="24"/>
          <w:lang w:val="en-US" w:eastAsia="en-US"/>
        </w:rPr>
        <w:t xml:space="preserve"> </w:t>
      </w:r>
      <w:proofErr w:type="spellStart"/>
      <w:r w:rsidRPr="003444EB">
        <w:rPr>
          <w:rFonts w:eastAsia="Calibri"/>
          <w:iCs/>
          <w:sz w:val="24"/>
          <w:szCs w:val="24"/>
          <w:lang w:val="en-US" w:eastAsia="en-US"/>
        </w:rPr>
        <w:t>i</w:t>
      </w:r>
      <w:proofErr w:type="spellEnd"/>
      <w:r w:rsidRPr="003444EB">
        <w:rPr>
          <w:rFonts w:eastAsia="Calibri"/>
          <w:iCs/>
          <w:sz w:val="24"/>
          <w:szCs w:val="24"/>
          <w:lang w:val="en-US" w:eastAsia="en-US"/>
        </w:rPr>
        <w:t xml:space="preserve"> </w:t>
      </w:r>
      <w:proofErr w:type="gramStart"/>
      <w:r w:rsidRPr="003444EB">
        <w:rPr>
          <w:rFonts w:eastAsia="Calibri"/>
          <w:iCs/>
          <w:sz w:val="24"/>
          <w:szCs w:val="24"/>
          <w:lang w:val="en-US" w:eastAsia="en-US"/>
        </w:rPr>
        <w:t>=  (</w:t>
      </w:r>
      <w:proofErr w:type="gramEnd"/>
      <w:r w:rsidRPr="003444EB">
        <w:rPr>
          <w:rFonts w:eastAsia="Calibri"/>
          <w:iCs/>
          <w:sz w:val="24"/>
          <w:szCs w:val="24"/>
          <w:lang w:val="en-US" w:eastAsia="en-US"/>
        </w:rPr>
        <w:t>R1i</w:t>
      </w:r>
      <w:r w:rsidRPr="003444EB">
        <w:rPr>
          <w:rFonts w:eastAsia="Calibri"/>
          <w:iCs/>
          <w:sz w:val="24"/>
          <w:szCs w:val="24"/>
          <w:lang w:eastAsia="en-US"/>
        </w:rPr>
        <w:t>х</w:t>
      </w:r>
      <w:r w:rsidRPr="003444EB">
        <w:rPr>
          <w:rFonts w:eastAsia="Calibri"/>
          <w:iCs/>
          <w:sz w:val="24"/>
          <w:szCs w:val="24"/>
          <w:lang w:val="en-US" w:eastAsia="en-US"/>
        </w:rPr>
        <w:t xml:space="preserve">  K1i) + … + (</w:t>
      </w:r>
      <w:proofErr w:type="spellStart"/>
      <w:r w:rsidRPr="003444EB">
        <w:rPr>
          <w:rFonts w:eastAsia="Calibri"/>
          <w:iCs/>
          <w:sz w:val="24"/>
          <w:szCs w:val="24"/>
          <w:lang w:val="en-US" w:eastAsia="en-US"/>
        </w:rPr>
        <w:t>Rni</w:t>
      </w:r>
      <w:proofErr w:type="spellEnd"/>
      <w:r w:rsidRPr="003444EB">
        <w:rPr>
          <w:rFonts w:eastAsia="Calibri"/>
          <w:iCs/>
          <w:sz w:val="24"/>
          <w:szCs w:val="24"/>
          <w:lang w:val="en-US" w:eastAsia="en-US"/>
        </w:rPr>
        <w:t xml:space="preserve">  </w:t>
      </w:r>
      <w:r w:rsidRPr="003444EB">
        <w:rPr>
          <w:rFonts w:eastAsia="Calibri"/>
          <w:iCs/>
          <w:sz w:val="24"/>
          <w:szCs w:val="24"/>
          <w:lang w:eastAsia="en-US"/>
        </w:rPr>
        <w:t>х</w:t>
      </w:r>
      <w:r w:rsidRPr="003444EB">
        <w:rPr>
          <w:rFonts w:eastAsia="Calibri"/>
          <w:iCs/>
          <w:sz w:val="24"/>
          <w:szCs w:val="24"/>
          <w:lang w:val="en-US" w:eastAsia="en-US"/>
        </w:rPr>
        <w:t xml:space="preserve">  </w:t>
      </w:r>
      <w:proofErr w:type="spellStart"/>
      <w:r w:rsidRPr="003444EB">
        <w:rPr>
          <w:rFonts w:eastAsia="Calibri"/>
          <w:iCs/>
          <w:sz w:val="24"/>
          <w:szCs w:val="24"/>
          <w:lang w:val="en-US" w:eastAsia="en-US"/>
        </w:rPr>
        <w:t>Kni</w:t>
      </w:r>
      <w:proofErr w:type="spellEnd"/>
      <w:r w:rsidRPr="003444EB">
        <w:rPr>
          <w:rFonts w:eastAsia="Calibri"/>
          <w:iCs/>
          <w:sz w:val="24"/>
          <w:szCs w:val="24"/>
          <w:lang w:val="en-US" w:eastAsia="en-US"/>
        </w:rPr>
        <w:t xml:space="preserve">)  </w:t>
      </w:r>
      <w:r w:rsidRPr="003444EB">
        <w:rPr>
          <w:rFonts w:eastAsia="Calibri"/>
          <w:iCs/>
          <w:sz w:val="24"/>
          <w:szCs w:val="24"/>
          <w:lang w:eastAsia="en-US"/>
        </w:rPr>
        <w:t>где</w:t>
      </w:r>
      <w:r w:rsidRPr="003444EB">
        <w:rPr>
          <w:rFonts w:eastAsia="Calibri"/>
          <w:iCs/>
          <w:sz w:val="24"/>
          <w:szCs w:val="24"/>
          <w:lang w:val="en-US" w:eastAsia="en-US"/>
        </w:rPr>
        <w:t>:</w:t>
      </w:r>
    </w:p>
    <w:p w14:paraId="7EE3F3A4" w14:textId="77777777" w:rsidR="0081140C" w:rsidRPr="003444EB" w:rsidRDefault="0081140C" w:rsidP="0081140C">
      <w:pPr>
        <w:spacing w:line="240" w:lineRule="atLeast"/>
        <w:ind w:left="567" w:firstLine="0"/>
        <w:rPr>
          <w:rFonts w:eastAsia="Calibri"/>
          <w:iCs/>
          <w:sz w:val="24"/>
          <w:szCs w:val="24"/>
          <w:lang w:eastAsia="en-US"/>
        </w:rPr>
      </w:pPr>
      <w:proofErr w:type="spellStart"/>
      <w:r w:rsidRPr="003444EB">
        <w:rPr>
          <w:rFonts w:eastAsia="Calibri"/>
          <w:iCs/>
          <w:sz w:val="24"/>
          <w:szCs w:val="24"/>
          <w:lang w:eastAsia="en-US"/>
        </w:rPr>
        <w:t>Rsumi</w:t>
      </w:r>
      <w:proofErr w:type="spellEnd"/>
      <w:r w:rsidRPr="003444EB">
        <w:rPr>
          <w:rFonts w:eastAsia="Calibri"/>
          <w:iCs/>
          <w:sz w:val="24"/>
          <w:szCs w:val="24"/>
          <w:lang w:eastAsia="en-US"/>
        </w:rPr>
        <w:t xml:space="preserve"> – итоговый </w:t>
      </w:r>
      <w:proofErr w:type="spellStart"/>
      <w:r w:rsidRPr="003444EB">
        <w:rPr>
          <w:rFonts w:eastAsia="Calibri"/>
          <w:iCs/>
          <w:sz w:val="24"/>
          <w:szCs w:val="24"/>
          <w:lang w:eastAsia="en-US"/>
        </w:rPr>
        <w:t>рейтингi</w:t>
      </w:r>
      <w:proofErr w:type="spellEnd"/>
      <w:r w:rsidRPr="003444EB">
        <w:rPr>
          <w:rFonts w:eastAsia="Calibri"/>
          <w:iCs/>
          <w:sz w:val="24"/>
          <w:szCs w:val="24"/>
          <w:lang w:eastAsia="en-US"/>
        </w:rPr>
        <w:t>-ого предложения;</w:t>
      </w:r>
    </w:p>
    <w:p w14:paraId="0A06DA2F"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R1i     - рейтинг, присуждаемый i-ому предложению по критерию 1;</w:t>
      </w:r>
    </w:p>
    <w:p w14:paraId="43ECFD70"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K1i     - коэффициент значимости критерия 1;</w:t>
      </w:r>
    </w:p>
    <w:p w14:paraId="75C38CA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и т.д. по всем критериям</w:t>
      </w:r>
    </w:p>
    <w:p w14:paraId="69F7A9C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5D38F94E"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DC1002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202F9157"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 xml:space="preserve">4.9.3.4. </w:t>
      </w:r>
      <w:r w:rsidRPr="003444EB">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3444EB">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3444EB">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3444EB">
        <w:rPr>
          <w:rFonts w:eastAsia="Calibri"/>
          <w:iCs/>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BE780D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 xml:space="preserve">4.9.3.5. </w:t>
      </w:r>
      <w:r w:rsidRPr="003444EB">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3444EB">
        <w:rPr>
          <w:rFonts w:eastAsia="Calibri"/>
          <w:bCs/>
          <w:iCs/>
          <w:sz w:val="24"/>
          <w:szCs w:val="24"/>
          <w:lang w:eastAsia="en-US"/>
        </w:rPr>
        <w:t xml:space="preserve"> добровольном снижении цены договора</w:t>
      </w:r>
      <w:r w:rsidRPr="003444EB">
        <w:rPr>
          <w:rFonts w:eastAsia="Calibri"/>
          <w:iCs/>
          <w:sz w:val="24"/>
          <w:szCs w:val="24"/>
          <w:lang w:eastAsia="en-US"/>
        </w:rPr>
        <w:t xml:space="preserve"> путем понижения ранее направленной цены, </w:t>
      </w:r>
      <w:r w:rsidRPr="003444EB">
        <w:rPr>
          <w:rFonts w:eastAsia="Calibri"/>
          <w:bCs/>
          <w:iCs/>
          <w:sz w:val="24"/>
          <w:szCs w:val="24"/>
          <w:lang w:eastAsia="en-US"/>
        </w:rPr>
        <w:t>указанной в заявке без изменения остальных условий</w:t>
      </w:r>
      <w:r w:rsidRPr="003444EB">
        <w:rPr>
          <w:rFonts w:eastAsia="Calibri"/>
          <w:iCs/>
          <w:sz w:val="24"/>
          <w:szCs w:val="24"/>
          <w:lang w:eastAsia="en-US"/>
        </w:rPr>
        <w:t>.</w:t>
      </w:r>
    </w:p>
    <w:p w14:paraId="5B4751F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5A21171F"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w:t>
      </w:r>
      <w:r w:rsidRPr="003444EB">
        <w:rPr>
          <w:rFonts w:eastAsia="Calibri"/>
          <w:iCs/>
          <w:sz w:val="24"/>
          <w:szCs w:val="24"/>
          <w:lang w:eastAsia="en-US"/>
        </w:rPr>
        <w:lastRenderedPageBreak/>
        <w:t>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4280F3A7"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77777777" w:rsidR="0081140C" w:rsidRPr="003444EB" w:rsidRDefault="0081140C" w:rsidP="00D576F4">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После проведения переторжки лучшая Заявка определяется в порядке, установленном для данной закупки, согласно </w:t>
      </w:r>
      <w:proofErr w:type="spellStart"/>
      <w:r w:rsidRPr="003444EB">
        <w:rPr>
          <w:rFonts w:eastAsia="Calibri"/>
          <w:iCs/>
          <w:sz w:val="24"/>
          <w:szCs w:val="24"/>
          <w:lang w:eastAsia="en-US"/>
        </w:rPr>
        <w:t>п.п</w:t>
      </w:r>
      <w:proofErr w:type="spellEnd"/>
      <w:r w:rsidRPr="003444EB">
        <w:rPr>
          <w:rFonts w:eastAsia="Calibri"/>
          <w:iCs/>
          <w:sz w:val="24"/>
          <w:szCs w:val="24"/>
          <w:lang w:eastAsia="en-US"/>
        </w:rPr>
        <w:t>. 4.9.3.2.</w:t>
      </w:r>
    </w:p>
    <w:bookmarkEnd w:id="45"/>
    <w:bookmarkEnd w:id="46"/>
    <w:bookmarkEnd w:id="47"/>
    <w:bookmarkEnd w:id="48"/>
    <w:bookmarkEnd w:id="49"/>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691D51B6" w:rsidR="00DB5DE0" w:rsidRPr="003444EB" w:rsidRDefault="001E4468" w:rsidP="00E0041C">
      <w:pPr>
        <w:spacing w:line="240" w:lineRule="atLeast"/>
        <w:ind w:left="567" w:firstLine="0"/>
        <w:rPr>
          <w:rFonts w:eastAsia="Calibri"/>
          <w:b/>
          <w:bCs/>
          <w:sz w:val="24"/>
          <w:szCs w:val="24"/>
          <w:lang w:eastAsia="en-US"/>
        </w:rPr>
      </w:pPr>
      <w:r>
        <w:rPr>
          <w:rFonts w:eastAsia="Calibri"/>
          <w:b/>
          <w:bCs/>
          <w:sz w:val="24"/>
          <w:szCs w:val="24"/>
          <w:lang w:val="en-US" w:eastAsia="en-US"/>
        </w:rPr>
        <w:t>4</w:t>
      </w:r>
      <w:r>
        <w:rPr>
          <w:rFonts w:eastAsia="Calibri"/>
          <w:b/>
          <w:bCs/>
          <w:sz w:val="24"/>
          <w:szCs w:val="24"/>
          <w:lang w:eastAsia="en-US"/>
        </w:rPr>
        <w:t>.10.</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7"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13C7CF73" w:rsidR="00DB5DE0" w:rsidRPr="003444EB" w:rsidRDefault="001E4468" w:rsidP="001E4468">
      <w:pPr>
        <w:shd w:val="clear" w:color="auto" w:fill="FFFFFF"/>
        <w:spacing w:after="200" w:line="240" w:lineRule="auto"/>
        <w:ind w:left="567" w:firstLine="0"/>
        <w:rPr>
          <w:rFonts w:eastAsia="Calibri"/>
          <w:sz w:val="24"/>
          <w:szCs w:val="24"/>
          <w:lang w:eastAsia="en-US"/>
        </w:rPr>
      </w:pPr>
      <w:r w:rsidRPr="001E4468">
        <w:rPr>
          <w:rFonts w:eastAsia="Calibri"/>
          <w:b/>
          <w:sz w:val="24"/>
          <w:szCs w:val="24"/>
          <w:lang w:eastAsia="en-US"/>
        </w:rPr>
        <w:t>4.10.2.</w:t>
      </w:r>
      <w:r w:rsidR="00DB5DE0" w:rsidRPr="001E4468">
        <w:rPr>
          <w:rFonts w:eastAsia="Calibri"/>
          <w:b/>
          <w:sz w:val="24"/>
          <w:szCs w:val="24"/>
          <w:lang w:eastAsia="en-US"/>
        </w:rPr>
        <w:t xml:space="preserve"> </w:t>
      </w:r>
      <w:r w:rsidR="00DB5DE0" w:rsidRPr="003444EB">
        <w:rPr>
          <w:rFonts w:eastAsia="Calibri"/>
          <w:sz w:val="24"/>
          <w:szCs w:val="24"/>
          <w:lang w:eastAsia="en-US"/>
        </w:rPr>
        <w:t xml:space="preserve">Решение закупочной комиссии по определению Победителя закупки </w:t>
      </w:r>
      <w:r w:rsidR="00DB5DE0"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00DB5DE0"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7"/>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0A6E7383" w14:textId="77777777" w:rsidR="000C6650" w:rsidRPr="003444E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14:paraId="4A52174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w:t>
      </w:r>
      <w:r w:rsidRPr="003444EB">
        <w:rPr>
          <w:bCs/>
          <w:iCs/>
          <w:sz w:val="24"/>
          <w:szCs w:val="24"/>
        </w:rPr>
        <w:lastRenderedPageBreak/>
        <w:t>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0DC873A8"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r w:rsidR="00AB72D6" w:rsidRPr="00AB72D6">
        <w:rPr>
          <w:rFonts w:eastAsia="Calibri"/>
          <w:sz w:val="24"/>
          <w:szCs w:val="24"/>
          <w:lang w:val="en-US" w:eastAsia="en-US"/>
        </w:rPr>
        <w:t>m</w:t>
      </w:r>
      <w:r w:rsidR="00AB72D6" w:rsidRPr="00AB72D6">
        <w:rPr>
          <w:rFonts w:eastAsia="Calibri"/>
          <w:sz w:val="24"/>
          <w:szCs w:val="24"/>
          <w:lang w:eastAsia="en-US"/>
        </w:rPr>
        <w:t>.</w:t>
      </w:r>
      <w:proofErr w:type="spellStart"/>
      <w:r w:rsidR="00AB72D6" w:rsidRPr="00AB72D6">
        <w:rPr>
          <w:rFonts w:eastAsia="Calibri"/>
          <w:sz w:val="24"/>
          <w:szCs w:val="24"/>
          <w:lang w:val="en-US" w:eastAsia="en-US"/>
        </w:rPr>
        <w:t>alekseeva</w:t>
      </w:r>
      <w:proofErr w:type="spellEnd"/>
      <w:r w:rsidR="00AB72D6" w:rsidRPr="00AB72D6">
        <w:rPr>
          <w:rFonts w:eastAsia="Calibri"/>
          <w:sz w:val="24"/>
          <w:szCs w:val="24"/>
          <w:lang w:eastAsia="en-US"/>
        </w:rPr>
        <w:t>@</w:t>
      </w:r>
      <w:proofErr w:type="spellStart"/>
      <w:r w:rsidR="00AB72D6" w:rsidRPr="00AB72D6">
        <w:rPr>
          <w:rFonts w:eastAsia="Calibri"/>
          <w:sz w:val="24"/>
          <w:szCs w:val="24"/>
          <w:lang w:val="en-US" w:eastAsia="en-US"/>
        </w:rPr>
        <w:t>ynp</w:t>
      </w:r>
      <w:proofErr w:type="spellEnd"/>
      <w:r w:rsidR="00AB72D6" w:rsidRPr="00AB72D6">
        <w:rPr>
          <w:rFonts w:eastAsia="Calibri"/>
          <w:sz w:val="24"/>
          <w:szCs w:val="24"/>
          <w:lang w:eastAsia="en-US"/>
        </w:rPr>
        <w:t>.</w:t>
      </w:r>
      <w:proofErr w:type="spellStart"/>
      <w:r w:rsidR="00AB72D6" w:rsidRPr="00AB72D6">
        <w:rPr>
          <w:rFonts w:eastAsia="Calibri"/>
          <w:sz w:val="24"/>
          <w:szCs w:val="24"/>
          <w:lang w:val="en-US" w:eastAsia="en-US"/>
        </w:rPr>
        <w:t>ru</w:t>
      </w:r>
      <w:proofErr w:type="spellEnd"/>
      <w:r w:rsidRPr="003444EB">
        <w:rPr>
          <w:bCs/>
          <w:iCs/>
          <w:sz w:val="24"/>
          <w:szCs w:val="24"/>
        </w:rPr>
        <w:t>.</w:t>
      </w:r>
    </w:p>
    <w:p w14:paraId="0AA402F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6D398FFB"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5455934F" w14:textId="77777777" w:rsidR="00D86788" w:rsidRPr="003444EB" w:rsidRDefault="00D86788" w:rsidP="00D86788">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444EB" w:rsidRDefault="00D86788" w:rsidP="00D86788">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14:paraId="2E38E315" w14:textId="77777777" w:rsidR="00D86788" w:rsidRPr="003444EB" w:rsidRDefault="00D86788" w:rsidP="00D8678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xml:space="preserve">. Если подписание договора затягивается (по сравнению с плановой датой заключения </w:t>
      </w:r>
      <w:r w:rsidRPr="003444EB">
        <w:rPr>
          <w:bCs/>
          <w:iCs/>
          <w:sz w:val="24"/>
          <w:szCs w:val="24"/>
        </w:rPr>
        <w:lastRenderedPageBreak/>
        <w:t>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8"/>
      <w:r w:rsidRPr="003444EB">
        <w:rPr>
          <w:bCs/>
          <w:iCs/>
          <w:sz w:val="24"/>
          <w:szCs w:val="24"/>
        </w:rPr>
        <w:t>Заявки;</w:t>
      </w:r>
    </w:p>
    <w:p w14:paraId="7B4895EA"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14:paraId="2AAC2001"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9" w:name="_Ref310532857"/>
      <w:r w:rsidRPr="003444EB">
        <w:rPr>
          <w:bCs/>
          <w:iCs/>
          <w:sz w:val="24"/>
          <w:szCs w:val="24"/>
        </w:rPr>
        <w:t>-  отказаться от заключения договора и прекратить процедуру закупки.</w:t>
      </w:r>
      <w:bookmarkEnd w:id="69"/>
    </w:p>
    <w:p w14:paraId="285492B8"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4F8D53D7"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444E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w:t>
      </w:r>
      <w:r w:rsidR="005B6BB2" w:rsidRPr="003444E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444EB" w:rsidRDefault="000C6650" w:rsidP="006E534F">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w:t>
      </w:r>
      <w:proofErr w:type="gramStart"/>
      <w:r w:rsidRPr="003444EB">
        <w:rPr>
          <w:sz w:val="24"/>
          <w:szCs w:val="24"/>
        </w:rPr>
        <w:t>_»_</w:t>
      </w:r>
      <w:proofErr w:type="gramEnd"/>
      <w:r w:rsidRPr="003444EB">
        <w:rPr>
          <w:sz w:val="24"/>
          <w:szCs w:val="24"/>
        </w:rPr>
        <w:t>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w:t>
      </w:r>
      <w:proofErr w:type="spellStart"/>
      <w:r w:rsidRPr="003444EB">
        <w:rPr>
          <w:sz w:val="24"/>
          <w:szCs w:val="24"/>
        </w:rPr>
        <w:t>Саханефтегазсбыт</w:t>
      </w:r>
      <w:proofErr w:type="spellEnd"/>
      <w:r w:rsidRPr="003444EB">
        <w:rPr>
          <w:sz w:val="24"/>
          <w:szCs w:val="24"/>
        </w:rPr>
        <w:t>»</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0D08B141" w14:textId="3C2DAD29" w:rsidR="00AB72D6" w:rsidRPr="00AB72D6" w:rsidRDefault="00AB72D6" w:rsidP="00AB72D6">
      <w:pPr>
        <w:suppressAutoHyphens/>
        <w:spacing w:line="240" w:lineRule="auto"/>
        <w:jc w:val="center"/>
        <w:rPr>
          <w:rFonts w:eastAsia="Calibri"/>
          <w:b/>
          <w:bCs/>
          <w:sz w:val="24"/>
          <w:szCs w:val="24"/>
          <w:lang w:eastAsia="en-US"/>
        </w:rPr>
      </w:pPr>
      <w:r w:rsidRPr="00AB72D6">
        <w:rPr>
          <w:rFonts w:eastAsia="Calibri"/>
          <w:b/>
          <w:bCs/>
          <w:sz w:val="24"/>
          <w:szCs w:val="24"/>
          <w:lang w:eastAsia="en-US"/>
        </w:rPr>
        <w:t xml:space="preserve">Заявка на участие в </w:t>
      </w:r>
      <w:r w:rsidR="001D161D">
        <w:rPr>
          <w:rFonts w:eastAsia="Calibri"/>
          <w:b/>
          <w:bCs/>
          <w:sz w:val="24"/>
          <w:szCs w:val="24"/>
          <w:lang w:eastAsia="en-US"/>
        </w:rPr>
        <w:t>состязательной закупке</w:t>
      </w:r>
      <w:r w:rsidRPr="00AB72D6">
        <w:rPr>
          <w:rFonts w:eastAsia="Calibri"/>
          <w:b/>
          <w:bCs/>
          <w:sz w:val="24"/>
          <w:szCs w:val="24"/>
          <w:lang w:eastAsia="en-US"/>
        </w:rPr>
        <w:t xml:space="preserve"> в электронной форме</w:t>
      </w:r>
    </w:p>
    <w:p w14:paraId="2184B77F" w14:textId="77777777" w:rsidR="00AB72D6" w:rsidRPr="00AB72D6" w:rsidRDefault="00AB72D6" w:rsidP="00AB72D6">
      <w:pPr>
        <w:suppressAutoHyphens/>
        <w:spacing w:line="240" w:lineRule="auto"/>
        <w:jc w:val="center"/>
        <w:rPr>
          <w:b/>
          <w:sz w:val="24"/>
          <w:szCs w:val="24"/>
        </w:rPr>
      </w:pPr>
      <w:r w:rsidRPr="00AB72D6">
        <w:rPr>
          <w:b/>
          <w:sz w:val="24"/>
          <w:szCs w:val="24"/>
        </w:rPr>
        <w:t xml:space="preserve"> на выполнение работ по экспертизе промышленной безопасности технических устройств и РВС филиалов АО «</w:t>
      </w:r>
      <w:proofErr w:type="spellStart"/>
      <w:r w:rsidRPr="00AB72D6">
        <w:rPr>
          <w:b/>
          <w:sz w:val="24"/>
          <w:szCs w:val="24"/>
        </w:rPr>
        <w:t>Саханефтегазсбыт</w:t>
      </w:r>
      <w:proofErr w:type="spellEnd"/>
      <w:r w:rsidRPr="00AB72D6">
        <w:rPr>
          <w:b/>
          <w:sz w:val="24"/>
          <w:szCs w:val="24"/>
        </w:rPr>
        <w:t xml:space="preserve">», расположенных на территории, </w:t>
      </w:r>
    </w:p>
    <w:p w14:paraId="7B805568" w14:textId="77777777" w:rsidR="00AB72D6" w:rsidRPr="00AB72D6" w:rsidRDefault="00AB72D6" w:rsidP="00AB72D6">
      <w:pPr>
        <w:suppressAutoHyphens/>
        <w:spacing w:line="240" w:lineRule="auto"/>
        <w:jc w:val="center"/>
        <w:rPr>
          <w:rFonts w:eastAsia="Calibri"/>
          <w:b/>
          <w:bCs/>
          <w:sz w:val="24"/>
          <w:szCs w:val="24"/>
          <w:lang w:eastAsia="en-US"/>
        </w:rPr>
      </w:pPr>
      <w:r w:rsidRPr="00AB72D6">
        <w:rPr>
          <w:b/>
          <w:sz w:val="24"/>
          <w:szCs w:val="24"/>
        </w:rPr>
        <w:t>не относящейся к Арктической зоне РС(Я) в 2025 г.</w:t>
      </w:r>
    </w:p>
    <w:p w14:paraId="0559618F" w14:textId="77777777" w:rsidR="00AB72D6" w:rsidRPr="00AB72D6" w:rsidRDefault="00AB72D6" w:rsidP="00AB72D6">
      <w:pPr>
        <w:spacing w:after="200" w:line="240" w:lineRule="auto"/>
        <w:ind w:firstLine="0"/>
        <w:contextualSpacing/>
        <w:jc w:val="center"/>
        <w:rPr>
          <w:b/>
          <w:bCs/>
          <w:sz w:val="24"/>
          <w:szCs w:val="24"/>
          <w:highlight w:val="yellow"/>
        </w:rPr>
      </w:pPr>
    </w:p>
    <w:p w14:paraId="51005848" w14:textId="45B3B575" w:rsidR="00AB72D6" w:rsidRPr="00AB72D6" w:rsidRDefault="00AB72D6" w:rsidP="00AB72D6">
      <w:pPr>
        <w:spacing w:after="200" w:line="240" w:lineRule="auto"/>
        <w:contextualSpacing/>
        <w:rPr>
          <w:rFonts w:eastAsia="Calibri"/>
          <w:sz w:val="24"/>
          <w:szCs w:val="24"/>
          <w:lang w:eastAsia="en-US"/>
        </w:rPr>
      </w:pPr>
      <w:r w:rsidRPr="00AB72D6">
        <w:rPr>
          <w:rFonts w:eastAsia="Calibri"/>
          <w:sz w:val="24"/>
          <w:szCs w:val="24"/>
          <w:lang w:eastAsia="en-US"/>
        </w:rPr>
        <w:t xml:space="preserve">Изучив Извещение о проведении </w:t>
      </w:r>
      <w:r w:rsidR="001D161D">
        <w:rPr>
          <w:rFonts w:eastAsia="Calibri"/>
          <w:sz w:val="24"/>
          <w:szCs w:val="24"/>
          <w:lang w:eastAsia="en-US"/>
        </w:rPr>
        <w:t>состязательной закупке</w:t>
      </w:r>
      <w:r w:rsidRPr="00AB72D6">
        <w:rPr>
          <w:rFonts w:eastAsia="Calibri"/>
          <w:sz w:val="24"/>
          <w:szCs w:val="24"/>
          <w:lang w:eastAsia="en-US"/>
        </w:rPr>
        <w:t xml:space="preserve"> в электронной форме, опубликованное [</w:t>
      </w:r>
      <w:r w:rsidRPr="00AB72D6">
        <w:rPr>
          <w:sz w:val="24"/>
          <w:szCs w:val="24"/>
          <w:lang w:eastAsia="en-US"/>
        </w:rPr>
        <w:t>указывается источник и дата публикации</w:t>
      </w:r>
      <w:r w:rsidRPr="00AB72D6">
        <w:rPr>
          <w:rFonts w:eastAsia="Calibri"/>
          <w:sz w:val="24"/>
          <w:szCs w:val="24"/>
          <w:lang w:eastAsia="en-US"/>
        </w:rPr>
        <w:t>], и закупочную Документацию, и принимая установленные в них требования и условия,</w:t>
      </w:r>
    </w:p>
    <w:p w14:paraId="154797E1"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lang w:eastAsia="en-US"/>
        </w:rPr>
        <w:t xml:space="preserve">__________________________________________________________, зарегистрированное по адресу   </w:t>
      </w:r>
    </w:p>
    <w:p w14:paraId="769A3E6B"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vertAlign w:val="superscript"/>
          <w:lang w:eastAsia="en-US"/>
        </w:rPr>
        <w:t>(полное наименование Участника с указанием организационно-правовой формы)</w:t>
      </w:r>
    </w:p>
    <w:p w14:paraId="16598B1B"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lang w:eastAsia="en-US"/>
        </w:rPr>
        <w:t>________________________________________________________________________   предлагает</w:t>
      </w:r>
    </w:p>
    <w:p w14:paraId="043A4495" w14:textId="77777777" w:rsidR="00AB72D6" w:rsidRPr="00AB72D6" w:rsidRDefault="00AB72D6" w:rsidP="00AB72D6">
      <w:pPr>
        <w:spacing w:after="200" w:line="240" w:lineRule="auto"/>
        <w:ind w:firstLine="0"/>
        <w:contextualSpacing/>
        <w:jc w:val="left"/>
        <w:rPr>
          <w:rFonts w:eastAsia="Calibri"/>
          <w:sz w:val="24"/>
          <w:szCs w:val="24"/>
          <w:vertAlign w:val="superscript"/>
          <w:lang w:eastAsia="en-US"/>
        </w:rPr>
      </w:pPr>
      <w:r w:rsidRPr="00AB72D6">
        <w:rPr>
          <w:rFonts w:eastAsia="Calibri"/>
          <w:sz w:val="24"/>
          <w:szCs w:val="24"/>
          <w:vertAlign w:val="superscript"/>
          <w:lang w:eastAsia="en-US"/>
        </w:rPr>
        <w:t xml:space="preserve">                               (юридический адрес Участника)</w:t>
      </w:r>
    </w:p>
    <w:p w14:paraId="4A65BD54" w14:textId="3A394416" w:rsidR="00AB72D6" w:rsidRPr="00AB72D6" w:rsidRDefault="00AB72D6" w:rsidP="00E470B6">
      <w:pPr>
        <w:widowControl w:val="0"/>
        <w:autoSpaceDE w:val="0"/>
        <w:autoSpaceDN w:val="0"/>
        <w:adjustRightInd w:val="0"/>
        <w:spacing w:after="200" w:line="240" w:lineRule="auto"/>
        <w:ind w:firstLine="0"/>
        <w:contextualSpacing/>
        <w:rPr>
          <w:rFonts w:eastAsia="Calibri"/>
          <w:sz w:val="24"/>
          <w:szCs w:val="24"/>
          <w:lang w:eastAsia="en-US"/>
        </w:rPr>
      </w:pPr>
      <w:r w:rsidRPr="00AB72D6">
        <w:rPr>
          <w:rFonts w:eastAsia="Calibri"/>
          <w:sz w:val="24"/>
          <w:szCs w:val="24"/>
          <w:lang w:eastAsia="en-US"/>
        </w:rPr>
        <w:t xml:space="preserve">заключить Договор </w:t>
      </w:r>
      <w:r w:rsidR="00E470B6" w:rsidRPr="00E470B6">
        <w:rPr>
          <w:rFonts w:eastAsia="Calibri"/>
          <w:sz w:val="24"/>
          <w:szCs w:val="24"/>
          <w:lang w:eastAsia="en-US"/>
        </w:rPr>
        <w:t>на выполнение работ по экспертизе промышленной безопасности технических устройств и РВС филиалов АО «</w:t>
      </w:r>
      <w:proofErr w:type="spellStart"/>
      <w:r w:rsidR="00E470B6" w:rsidRPr="00E470B6">
        <w:rPr>
          <w:rFonts w:eastAsia="Calibri"/>
          <w:sz w:val="24"/>
          <w:szCs w:val="24"/>
          <w:lang w:eastAsia="en-US"/>
        </w:rPr>
        <w:t>Саханефтегазсбыт</w:t>
      </w:r>
      <w:proofErr w:type="spellEnd"/>
      <w:r w:rsidR="00E470B6" w:rsidRPr="00E470B6">
        <w:rPr>
          <w:rFonts w:eastAsia="Calibri"/>
          <w:sz w:val="24"/>
          <w:szCs w:val="24"/>
          <w:lang w:eastAsia="en-US"/>
        </w:rPr>
        <w:t>»</w:t>
      </w:r>
      <w:r w:rsidR="00E470B6">
        <w:rPr>
          <w:rFonts w:eastAsia="Calibri"/>
          <w:sz w:val="24"/>
          <w:szCs w:val="24"/>
          <w:lang w:eastAsia="en-US"/>
        </w:rPr>
        <w:t xml:space="preserve">, расположенных на территории, </w:t>
      </w:r>
      <w:r w:rsidR="00E470B6" w:rsidRPr="00E470B6">
        <w:rPr>
          <w:rFonts w:eastAsia="Calibri"/>
          <w:sz w:val="24"/>
          <w:szCs w:val="24"/>
          <w:lang w:eastAsia="en-US"/>
        </w:rPr>
        <w:t>не относящейся к Арктической зоне РС(Я) в 2025 г</w:t>
      </w:r>
      <w:r w:rsidRPr="00AB72D6">
        <w:rPr>
          <w:rFonts w:eastAsia="Calibri"/>
          <w:sz w:val="24"/>
          <w:szCs w:val="24"/>
          <w:lang w:eastAsia="en-US"/>
        </w:rPr>
        <w:t xml:space="preserve">. на условиях, изложенных в закупочной Документации (Техническом задании и проекте Договора) и настоящим письмом направляет заявку </w:t>
      </w:r>
    </w:p>
    <w:p w14:paraId="3C1D1802" w14:textId="77777777" w:rsidR="00AB72D6" w:rsidRPr="00AB72D6" w:rsidRDefault="00AB72D6" w:rsidP="00AB72D6">
      <w:pPr>
        <w:widowControl w:val="0"/>
        <w:autoSpaceDE w:val="0"/>
        <w:autoSpaceDN w:val="0"/>
        <w:adjustRightInd w:val="0"/>
        <w:spacing w:after="200" w:line="240" w:lineRule="auto"/>
        <w:ind w:firstLine="0"/>
        <w:contextualSpacing/>
        <w:rPr>
          <w:rFonts w:eastAsia="Calibri"/>
          <w:sz w:val="24"/>
          <w:szCs w:val="24"/>
          <w:lang w:eastAsia="en-US"/>
        </w:rPr>
      </w:pPr>
      <w:r w:rsidRPr="00AB72D6">
        <w:rPr>
          <w:rFonts w:eastAsia="Calibri"/>
          <w:sz w:val="24"/>
          <w:szCs w:val="24"/>
          <w:lang w:eastAsia="en-US"/>
        </w:rPr>
        <w:t>по Лоту №_____</w:t>
      </w:r>
    </w:p>
    <w:p w14:paraId="432ECC0F" w14:textId="77777777" w:rsidR="00AB72D6" w:rsidRPr="00AB72D6" w:rsidRDefault="00AB72D6" w:rsidP="00AB72D6">
      <w:pPr>
        <w:widowControl w:val="0"/>
        <w:autoSpaceDE w:val="0"/>
        <w:autoSpaceDN w:val="0"/>
        <w:adjustRightInd w:val="0"/>
        <w:spacing w:after="200" w:line="240" w:lineRule="auto"/>
        <w:ind w:firstLine="0"/>
        <w:contextualSpacing/>
        <w:rPr>
          <w:rFonts w:eastAsia="Calibri"/>
          <w:sz w:val="24"/>
          <w:szCs w:val="24"/>
          <w:lang w:eastAsia="en-US"/>
        </w:rPr>
      </w:pPr>
    </w:p>
    <w:tbl>
      <w:tblPr>
        <w:tblW w:w="10206" w:type="dxa"/>
        <w:tblInd w:w="-5" w:type="dxa"/>
        <w:tblLayout w:type="fixed"/>
        <w:tblLook w:val="04A0" w:firstRow="1" w:lastRow="0" w:firstColumn="1" w:lastColumn="0" w:noHBand="0" w:noVBand="1"/>
      </w:tblPr>
      <w:tblGrid>
        <w:gridCol w:w="2268"/>
        <w:gridCol w:w="3119"/>
        <w:gridCol w:w="1559"/>
        <w:gridCol w:w="992"/>
        <w:gridCol w:w="2268"/>
      </w:tblGrid>
      <w:tr w:rsidR="00AB72D6" w:rsidRPr="00AB72D6" w14:paraId="4324CEA9" w14:textId="77777777" w:rsidTr="003F42B3">
        <w:trPr>
          <w:trHeight w:val="1082"/>
        </w:trPr>
        <w:tc>
          <w:tcPr>
            <w:tcW w:w="2268" w:type="dxa"/>
            <w:tcBorders>
              <w:top w:val="single" w:sz="4" w:space="0" w:color="auto"/>
              <w:left w:val="single" w:sz="4" w:space="0" w:color="auto"/>
              <w:right w:val="single" w:sz="4" w:space="0" w:color="auto"/>
            </w:tcBorders>
            <w:vAlign w:val="center"/>
          </w:tcPr>
          <w:p w14:paraId="7557324A" w14:textId="77777777" w:rsidR="00AB72D6" w:rsidRPr="00AB72D6" w:rsidRDefault="00AB72D6" w:rsidP="00AB72D6">
            <w:pPr>
              <w:spacing w:line="240" w:lineRule="auto"/>
              <w:ind w:firstLine="0"/>
              <w:jc w:val="center"/>
              <w:rPr>
                <w:color w:val="000000"/>
                <w:sz w:val="24"/>
                <w:szCs w:val="24"/>
              </w:rPr>
            </w:pPr>
            <w:r w:rsidRPr="00AB72D6">
              <w:rPr>
                <w:color w:val="000000"/>
                <w:sz w:val="24"/>
                <w:szCs w:val="24"/>
              </w:rPr>
              <w:t>Место выполнения работ</w:t>
            </w:r>
          </w:p>
        </w:tc>
        <w:tc>
          <w:tcPr>
            <w:tcW w:w="3119" w:type="dxa"/>
            <w:tcBorders>
              <w:top w:val="single" w:sz="4" w:space="0" w:color="auto"/>
              <w:left w:val="single" w:sz="4" w:space="0" w:color="auto"/>
              <w:right w:val="single" w:sz="4" w:space="0" w:color="auto"/>
            </w:tcBorders>
            <w:shd w:val="clear" w:color="auto" w:fill="auto"/>
            <w:vAlign w:val="center"/>
            <w:hideMark/>
          </w:tcPr>
          <w:p w14:paraId="2D312EBB" w14:textId="77777777" w:rsidR="00AB72D6" w:rsidRPr="00AB72D6" w:rsidRDefault="00AB72D6" w:rsidP="00AB72D6">
            <w:pPr>
              <w:spacing w:line="240" w:lineRule="auto"/>
              <w:ind w:hanging="108"/>
              <w:jc w:val="left"/>
              <w:rPr>
                <w:bCs/>
                <w:color w:val="000000"/>
                <w:sz w:val="24"/>
                <w:szCs w:val="24"/>
              </w:rPr>
            </w:pPr>
            <w:r w:rsidRPr="00AB72D6">
              <w:rPr>
                <w:rFonts w:ascii="Calibri" w:hAnsi="Calibri" w:cs="Calibri"/>
                <w:color w:val="000000"/>
                <w:sz w:val="24"/>
                <w:szCs w:val="24"/>
              </w:rPr>
              <w:t> </w:t>
            </w:r>
            <w:r w:rsidRPr="00AB72D6">
              <w:rPr>
                <w:bCs/>
                <w:color w:val="000000"/>
                <w:sz w:val="24"/>
                <w:szCs w:val="24"/>
              </w:rPr>
              <w:t> Вид Объекта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A7A7F" w14:textId="77777777" w:rsidR="00AB72D6" w:rsidRPr="00AB72D6" w:rsidRDefault="00AB72D6" w:rsidP="00AB72D6">
            <w:pPr>
              <w:spacing w:line="240" w:lineRule="auto"/>
              <w:ind w:firstLine="0"/>
              <w:jc w:val="center"/>
              <w:rPr>
                <w:bCs/>
                <w:color w:val="000000"/>
                <w:sz w:val="24"/>
                <w:szCs w:val="24"/>
              </w:rPr>
            </w:pPr>
            <w:r w:rsidRPr="00AB72D6">
              <w:rPr>
                <w:bCs/>
                <w:color w:val="000000"/>
                <w:sz w:val="24"/>
                <w:szCs w:val="24"/>
              </w:rPr>
              <w:t>Цена за ед./км., без учета НДС, (руб.) </w:t>
            </w:r>
          </w:p>
        </w:tc>
        <w:tc>
          <w:tcPr>
            <w:tcW w:w="992" w:type="dxa"/>
            <w:tcBorders>
              <w:top w:val="single" w:sz="8" w:space="0" w:color="auto"/>
              <w:left w:val="single" w:sz="4" w:space="0" w:color="auto"/>
              <w:right w:val="single" w:sz="8" w:space="0" w:color="000000"/>
            </w:tcBorders>
            <w:shd w:val="clear" w:color="auto" w:fill="auto"/>
            <w:vAlign w:val="center"/>
            <w:hideMark/>
          </w:tcPr>
          <w:p w14:paraId="229A4DAE" w14:textId="77777777" w:rsidR="00AB72D6" w:rsidRPr="00AB72D6" w:rsidRDefault="00AB72D6" w:rsidP="00AB72D6">
            <w:pPr>
              <w:spacing w:line="240" w:lineRule="auto"/>
              <w:ind w:firstLine="0"/>
              <w:jc w:val="center"/>
              <w:rPr>
                <w:bCs/>
                <w:color w:val="000000"/>
                <w:sz w:val="24"/>
                <w:szCs w:val="24"/>
              </w:rPr>
            </w:pPr>
            <w:r w:rsidRPr="00AB72D6">
              <w:rPr>
                <w:bCs/>
                <w:color w:val="000000"/>
                <w:sz w:val="24"/>
                <w:szCs w:val="24"/>
              </w:rPr>
              <w:t>Количество (длина)</w:t>
            </w:r>
          </w:p>
        </w:tc>
        <w:tc>
          <w:tcPr>
            <w:tcW w:w="2268" w:type="dxa"/>
            <w:tcBorders>
              <w:top w:val="single" w:sz="8" w:space="0" w:color="auto"/>
              <w:left w:val="single" w:sz="4" w:space="0" w:color="auto"/>
              <w:right w:val="single" w:sz="8" w:space="0" w:color="000000"/>
            </w:tcBorders>
            <w:shd w:val="clear" w:color="auto" w:fill="auto"/>
            <w:vAlign w:val="center"/>
          </w:tcPr>
          <w:p w14:paraId="14A2C323" w14:textId="77777777" w:rsidR="00AB72D6" w:rsidRPr="00AB72D6" w:rsidRDefault="00AB72D6" w:rsidP="00AB72D6">
            <w:pPr>
              <w:spacing w:line="240" w:lineRule="auto"/>
              <w:ind w:firstLine="0"/>
              <w:jc w:val="center"/>
              <w:rPr>
                <w:bCs/>
                <w:color w:val="000000"/>
                <w:sz w:val="24"/>
                <w:szCs w:val="24"/>
              </w:rPr>
            </w:pPr>
            <w:r w:rsidRPr="00AB72D6">
              <w:rPr>
                <w:rFonts w:eastAsia="Calibri"/>
                <w:color w:val="000000"/>
                <w:sz w:val="24"/>
                <w:szCs w:val="24"/>
              </w:rPr>
              <w:t xml:space="preserve">Стоимость договора </w:t>
            </w:r>
            <w:r w:rsidRPr="00AB72D6">
              <w:rPr>
                <w:bCs/>
                <w:color w:val="000000"/>
                <w:sz w:val="24"/>
                <w:szCs w:val="24"/>
              </w:rPr>
              <w:t>без учета НДС, (руб.)</w:t>
            </w:r>
          </w:p>
        </w:tc>
      </w:tr>
      <w:tr w:rsidR="00AB72D6" w:rsidRPr="00AB72D6" w14:paraId="4FE0A987" w14:textId="77777777" w:rsidTr="003F42B3">
        <w:trPr>
          <w:trHeight w:val="315"/>
        </w:trPr>
        <w:tc>
          <w:tcPr>
            <w:tcW w:w="2268" w:type="dxa"/>
            <w:vMerge w:val="restart"/>
            <w:tcBorders>
              <w:top w:val="single" w:sz="4" w:space="0" w:color="auto"/>
              <w:left w:val="single" w:sz="8" w:space="0" w:color="auto"/>
              <w:right w:val="single" w:sz="4" w:space="0" w:color="auto"/>
            </w:tcBorders>
          </w:tcPr>
          <w:p w14:paraId="76190507" w14:textId="77777777" w:rsidR="00AB72D6" w:rsidRPr="00AB72D6" w:rsidRDefault="00AB72D6" w:rsidP="00AB72D6">
            <w:pPr>
              <w:spacing w:line="240" w:lineRule="auto"/>
              <w:ind w:firstLine="0"/>
              <w:jc w:val="left"/>
              <w:rPr>
                <w:color w:val="000000"/>
                <w:sz w:val="24"/>
                <w:szCs w:val="24"/>
              </w:rPr>
            </w:pPr>
          </w:p>
        </w:tc>
        <w:tc>
          <w:tcPr>
            <w:tcW w:w="3119" w:type="dxa"/>
            <w:tcBorders>
              <w:top w:val="single" w:sz="4" w:space="0" w:color="auto"/>
              <w:left w:val="single" w:sz="8" w:space="0" w:color="auto"/>
              <w:bottom w:val="single" w:sz="8" w:space="0" w:color="000000"/>
              <w:right w:val="single" w:sz="4" w:space="0" w:color="auto"/>
            </w:tcBorders>
            <w:shd w:val="clear" w:color="auto" w:fill="auto"/>
            <w:vAlign w:val="center"/>
            <w:hideMark/>
          </w:tcPr>
          <w:p w14:paraId="38E2E35E"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 xml:space="preserve">РВС-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395082" w14:textId="77777777" w:rsidR="00AB72D6" w:rsidRPr="00AB72D6" w:rsidRDefault="00AB72D6" w:rsidP="00AB72D6">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D27060" w14:textId="77777777" w:rsidR="00AB72D6" w:rsidRPr="00AB72D6" w:rsidRDefault="00AB72D6" w:rsidP="00AB72D6">
            <w:pPr>
              <w:spacing w:line="240" w:lineRule="auto"/>
              <w:ind w:firstLine="0"/>
              <w:jc w:val="center"/>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2E1B78" w14:textId="77777777" w:rsidR="00AB72D6" w:rsidRPr="00AB72D6" w:rsidRDefault="00AB72D6" w:rsidP="00AB72D6">
            <w:pPr>
              <w:spacing w:line="240" w:lineRule="auto"/>
              <w:ind w:firstLine="0"/>
              <w:jc w:val="center"/>
              <w:rPr>
                <w:color w:val="000000"/>
                <w:sz w:val="24"/>
                <w:szCs w:val="24"/>
              </w:rPr>
            </w:pPr>
          </w:p>
        </w:tc>
      </w:tr>
      <w:tr w:rsidR="00AB72D6" w:rsidRPr="00AB72D6" w14:paraId="14D7B8CC" w14:textId="77777777" w:rsidTr="003F42B3">
        <w:trPr>
          <w:trHeight w:val="300"/>
        </w:trPr>
        <w:tc>
          <w:tcPr>
            <w:tcW w:w="2268" w:type="dxa"/>
            <w:vMerge/>
            <w:tcBorders>
              <w:left w:val="single" w:sz="8" w:space="0" w:color="auto"/>
              <w:right w:val="single" w:sz="4" w:space="0" w:color="auto"/>
            </w:tcBorders>
          </w:tcPr>
          <w:p w14:paraId="78D47F33" w14:textId="77777777" w:rsidR="00AB72D6" w:rsidRPr="00AB72D6" w:rsidRDefault="00AB72D6" w:rsidP="00AB72D6">
            <w:pPr>
              <w:spacing w:line="240" w:lineRule="auto"/>
              <w:ind w:firstLine="0"/>
              <w:jc w:val="left"/>
              <w:rPr>
                <w:color w:val="000000"/>
                <w:sz w:val="24"/>
                <w:szCs w:val="24"/>
              </w:rPr>
            </w:pPr>
          </w:p>
        </w:tc>
        <w:tc>
          <w:tcPr>
            <w:tcW w:w="3119" w:type="dxa"/>
            <w:tcBorders>
              <w:top w:val="nil"/>
              <w:left w:val="single" w:sz="8" w:space="0" w:color="auto"/>
              <w:bottom w:val="single" w:sz="8" w:space="0" w:color="000000"/>
              <w:right w:val="single" w:sz="4" w:space="0" w:color="auto"/>
            </w:tcBorders>
            <w:shd w:val="clear" w:color="auto" w:fill="auto"/>
            <w:vAlign w:val="center"/>
            <w:hideMark/>
          </w:tcPr>
          <w:p w14:paraId="0B20BB98"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РВС-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C977A3" w14:textId="77777777" w:rsidR="00AB72D6" w:rsidRPr="00AB72D6" w:rsidRDefault="00AB72D6" w:rsidP="00AB72D6">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FF4B48" w14:textId="77777777" w:rsidR="00AB72D6" w:rsidRPr="00AB72D6" w:rsidRDefault="00AB72D6" w:rsidP="00AB72D6">
            <w:pPr>
              <w:spacing w:line="240" w:lineRule="auto"/>
              <w:ind w:firstLine="0"/>
              <w:jc w:val="center"/>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F7E34C" w14:textId="77777777" w:rsidR="00AB72D6" w:rsidRPr="00AB72D6" w:rsidRDefault="00AB72D6" w:rsidP="00AB72D6">
            <w:pPr>
              <w:spacing w:line="240" w:lineRule="auto"/>
              <w:ind w:firstLine="0"/>
              <w:jc w:val="center"/>
              <w:rPr>
                <w:color w:val="000000"/>
                <w:sz w:val="24"/>
                <w:szCs w:val="24"/>
              </w:rPr>
            </w:pPr>
          </w:p>
        </w:tc>
      </w:tr>
      <w:tr w:rsidR="00AB72D6" w:rsidRPr="00AB72D6" w14:paraId="3DF3A06F" w14:textId="77777777" w:rsidTr="003F42B3">
        <w:trPr>
          <w:trHeight w:val="300"/>
        </w:trPr>
        <w:tc>
          <w:tcPr>
            <w:tcW w:w="2268" w:type="dxa"/>
            <w:vMerge/>
            <w:tcBorders>
              <w:left w:val="single" w:sz="8" w:space="0" w:color="auto"/>
              <w:right w:val="single" w:sz="4" w:space="0" w:color="auto"/>
            </w:tcBorders>
          </w:tcPr>
          <w:p w14:paraId="32D929F3" w14:textId="77777777" w:rsidR="00AB72D6" w:rsidRPr="00AB72D6" w:rsidRDefault="00AB72D6" w:rsidP="00AB72D6">
            <w:pPr>
              <w:spacing w:line="240" w:lineRule="auto"/>
              <w:ind w:firstLine="0"/>
              <w:jc w:val="left"/>
              <w:rPr>
                <w:color w:val="000000"/>
                <w:sz w:val="24"/>
                <w:szCs w:val="24"/>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502B1FD3"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РВС-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70C59C" w14:textId="77777777" w:rsidR="00AB72D6" w:rsidRPr="00AB72D6" w:rsidRDefault="00AB72D6" w:rsidP="00AB72D6">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59B0FC" w14:textId="77777777" w:rsidR="00AB72D6" w:rsidRPr="00AB72D6" w:rsidRDefault="00AB72D6" w:rsidP="00AB72D6">
            <w:pPr>
              <w:spacing w:line="240" w:lineRule="auto"/>
              <w:ind w:firstLine="0"/>
              <w:jc w:val="center"/>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E7A00B" w14:textId="77777777" w:rsidR="00AB72D6" w:rsidRPr="00AB72D6" w:rsidRDefault="00AB72D6" w:rsidP="00AB72D6">
            <w:pPr>
              <w:spacing w:line="240" w:lineRule="auto"/>
              <w:ind w:firstLine="0"/>
              <w:jc w:val="center"/>
              <w:rPr>
                <w:color w:val="000000"/>
                <w:sz w:val="24"/>
                <w:szCs w:val="24"/>
              </w:rPr>
            </w:pPr>
          </w:p>
        </w:tc>
      </w:tr>
      <w:tr w:rsidR="00AB72D6" w:rsidRPr="00AB72D6" w14:paraId="154F8562" w14:textId="77777777" w:rsidTr="003F42B3">
        <w:trPr>
          <w:trHeight w:val="493"/>
        </w:trPr>
        <w:tc>
          <w:tcPr>
            <w:tcW w:w="2268" w:type="dxa"/>
            <w:vMerge/>
            <w:tcBorders>
              <w:left w:val="single" w:sz="8" w:space="0" w:color="auto"/>
              <w:right w:val="single" w:sz="4" w:space="0" w:color="auto"/>
            </w:tcBorders>
          </w:tcPr>
          <w:p w14:paraId="465EA561" w14:textId="77777777" w:rsidR="00AB72D6" w:rsidRPr="00AB72D6" w:rsidRDefault="00AB72D6" w:rsidP="00AB72D6">
            <w:pPr>
              <w:spacing w:line="240" w:lineRule="auto"/>
              <w:ind w:firstLine="0"/>
              <w:jc w:val="left"/>
              <w:rPr>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B5906"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 xml:space="preserve">Трубопровод диаметром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930C67" w14:textId="77777777" w:rsidR="00AB72D6" w:rsidRPr="00AB72D6" w:rsidRDefault="00AB72D6" w:rsidP="00AB72D6">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4FA15C" w14:textId="77777777" w:rsidR="00AB72D6" w:rsidRPr="00AB72D6" w:rsidRDefault="00AB72D6" w:rsidP="00AB72D6">
            <w:pPr>
              <w:spacing w:line="240" w:lineRule="auto"/>
              <w:ind w:firstLine="0"/>
              <w:jc w:val="center"/>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EE2D5F" w14:textId="77777777" w:rsidR="00AB72D6" w:rsidRPr="00AB72D6" w:rsidRDefault="00AB72D6" w:rsidP="00AB72D6">
            <w:pPr>
              <w:spacing w:line="240" w:lineRule="auto"/>
              <w:ind w:firstLine="0"/>
              <w:jc w:val="center"/>
              <w:rPr>
                <w:color w:val="000000"/>
                <w:sz w:val="24"/>
                <w:szCs w:val="24"/>
              </w:rPr>
            </w:pPr>
          </w:p>
        </w:tc>
      </w:tr>
      <w:tr w:rsidR="00AB72D6" w:rsidRPr="00AB72D6" w14:paraId="36A4B572" w14:textId="77777777" w:rsidTr="003F42B3">
        <w:trPr>
          <w:trHeight w:val="493"/>
        </w:trPr>
        <w:tc>
          <w:tcPr>
            <w:tcW w:w="2268" w:type="dxa"/>
            <w:tcBorders>
              <w:left w:val="single" w:sz="8" w:space="0" w:color="auto"/>
              <w:right w:val="single" w:sz="4" w:space="0" w:color="auto"/>
            </w:tcBorders>
          </w:tcPr>
          <w:p w14:paraId="26BCBB59" w14:textId="77777777" w:rsidR="00AB72D6" w:rsidRPr="00AB72D6" w:rsidRDefault="00AB72D6" w:rsidP="00AB72D6">
            <w:pPr>
              <w:spacing w:line="240" w:lineRule="auto"/>
              <w:ind w:firstLine="0"/>
              <w:jc w:val="left"/>
              <w:rPr>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16C0865"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Насосные агрегаты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8AD3F9" w14:textId="77777777" w:rsidR="00AB72D6" w:rsidRPr="00AB72D6" w:rsidRDefault="00AB72D6" w:rsidP="00AB72D6">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F2C3A9" w14:textId="77777777" w:rsidR="00AB72D6" w:rsidRPr="00AB72D6" w:rsidRDefault="00AB72D6" w:rsidP="00AB72D6">
            <w:pPr>
              <w:spacing w:line="240" w:lineRule="auto"/>
              <w:ind w:firstLine="0"/>
              <w:jc w:val="center"/>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48F9D2" w14:textId="77777777" w:rsidR="00AB72D6" w:rsidRPr="00AB72D6" w:rsidRDefault="00AB72D6" w:rsidP="00AB72D6">
            <w:pPr>
              <w:spacing w:line="240" w:lineRule="auto"/>
              <w:ind w:firstLine="0"/>
              <w:jc w:val="center"/>
              <w:rPr>
                <w:color w:val="000000"/>
                <w:sz w:val="24"/>
                <w:szCs w:val="24"/>
              </w:rPr>
            </w:pPr>
          </w:p>
        </w:tc>
      </w:tr>
      <w:tr w:rsidR="00AB72D6" w:rsidRPr="00AB72D6" w14:paraId="44CFF764" w14:textId="77777777" w:rsidTr="003F42B3">
        <w:trPr>
          <w:trHeight w:val="98"/>
        </w:trPr>
        <w:tc>
          <w:tcPr>
            <w:tcW w:w="2268" w:type="dxa"/>
            <w:tcBorders>
              <w:top w:val="nil"/>
              <w:left w:val="single" w:sz="4" w:space="0" w:color="auto"/>
              <w:bottom w:val="single" w:sz="8" w:space="0" w:color="auto"/>
              <w:right w:val="single" w:sz="8" w:space="0" w:color="auto"/>
            </w:tcBorders>
          </w:tcPr>
          <w:p w14:paraId="67D1AD2E" w14:textId="77777777" w:rsidR="00AB72D6" w:rsidRPr="00AB72D6" w:rsidRDefault="00AB72D6" w:rsidP="00AB72D6">
            <w:pPr>
              <w:spacing w:line="240" w:lineRule="auto"/>
              <w:ind w:firstLine="0"/>
              <w:jc w:val="right"/>
              <w:rPr>
                <w:color w:val="000000"/>
                <w:sz w:val="24"/>
                <w:szCs w:val="24"/>
              </w:rPr>
            </w:pPr>
          </w:p>
        </w:tc>
        <w:tc>
          <w:tcPr>
            <w:tcW w:w="7938" w:type="dxa"/>
            <w:gridSpan w:val="4"/>
            <w:tcBorders>
              <w:top w:val="single" w:sz="4" w:space="0" w:color="auto"/>
              <w:left w:val="single" w:sz="4" w:space="0" w:color="auto"/>
              <w:bottom w:val="single" w:sz="8" w:space="0" w:color="auto"/>
              <w:right w:val="single" w:sz="8" w:space="0" w:color="auto"/>
            </w:tcBorders>
            <w:shd w:val="clear" w:color="auto" w:fill="auto"/>
            <w:vAlign w:val="center"/>
            <w:hideMark/>
          </w:tcPr>
          <w:p w14:paraId="71EDA496"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Итого: </w:t>
            </w:r>
          </w:p>
        </w:tc>
      </w:tr>
    </w:tbl>
    <w:p w14:paraId="79529C8E" w14:textId="77777777" w:rsidR="00AB72D6" w:rsidRPr="00AB72D6" w:rsidRDefault="00AB72D6" w:rsidP="00AB72D6">
      <w:pPr>
        <w:spacing w:line="240" w:lineRule="auto"/>
        <w:ind w:firstLine="0"/>
        <w:rPr>
          <w:rFonts w:eastAsia="Calibri"/>
          <w:sz w:val="24"/>
          <w:szCs w:val="24"/>
          <w:lang w:eastAsia="en-US"/>
        </w:rPr>
      </w:pPr>
    </w:p>
    <w:p w14:paraId="714CDCA2" w14:textId="77777777" w:rsidR="00AB72D6" w:rsidRPr="00AB72D6" w:rsidRDefault="00AB72D6" w:rsidP="00AB72D6">
      <w:pPr>
        <w:spacing w:line="240" w:lineRule="auto"/>
        <w:ind w:firstLine="0"/>
        <w:rPr>
          <w:rFonts w:eastAsia="Calibri"/>
          <w:sz w:val="24"/>
          <w:szCs w:val="24"/>
          <w:lang w:eastAsia="ar-SA"/>
        </w:rPr>
      </w:pPr>
      <w:r w:rsidRPr="00AB72D6">
        <w:rPr>
          <w:rFonts w:eastAsia="Calibri"/>
          <w:color w:val="000000"/>
          <w:sz w:val="24"/>
          <w:szCs w:val="24"/>
        </w:rPr>
        <w:t xml:space="preserve">        Итоговая стоимость договора без НДС, руб.</w:t>
      </w:r>
      <w:r w:rsidRPr="00AB72D6">
        <w:rPr>
          <w:rFonts w:eastAsia="Calibri"/>
          <w:sz w:val="24"/>
          <w:szCs w:val="24"/>
          <w:lang w:eastAsia="ar-SA"/>
        </w:rPr>
        <w:t>_________________________________________</w:t>
      </w:r>
    </w:p>
    <w:p w14:paraId="2CB9262B" w14:textId="77777777" w:rsidR="00AB72D6" w:rsidRPr="00AB72D6" w:rsidRDefault="00AB72D6" w:rsidP="00AB72D6">
      <w:pPr>
        <w:spacing w:after="200" w:line="240" w:lineRule="auto"/>
        <w:ind w:firstLine="0"/>
        <w:contextualSpacing/>
        <w:rPr>
          <w:rFonts w:eastAsia="Calibri"/>
          <w:color w:val="000000"/>
          <w:sz w:val="24"/>
          <w:szCs w:val="24"/>
          <w:vertAlign w:val="superscript"/>
        </w:rPr>
      </w:pPr>
      <w:r w:rsidRPr="00AB72D6">
        <w:rPr>
          <w:rFonts w:eastAsia="Calibri"/>
          <w:color w:val="000000"/>
          <w:sz w:val="24"/>
          <w:szCs w:val="24"/>
          <w:vertAlign w:val="superscript"/>
        </w:rPr>
        <w:t xml:space="preserve">                                                                                                                                                       (прописью)</w:t>
      </w:r>
    </w:p>
    <w:p w14:paraId="62CDBAA7" w14:textId="61D2240D" w:rsidR="00E54F81" w:rsidRPr="00C227B7" w:rsidRDefault="00E54F81" w:rsidP="00E54F81">
      <w:pPr>
        <w:spacing w:line="240" w:lineRule="atLeast"/>
        <w:ind w:firstLine="0"/>
        <w:rPr>
          <w:b/>
          <w:sz w:val="24"/>
          <w:szCs w:val="24"/>
        </w:rPr>
      </w:pPr>
      <w:r>
        <w:rPr>
          <w:rFonts w:eastAsia="Calibri"/>
          <w:sz w:val="24"/>
          <w:szCs w:val="24"/>
          <w:lang w:eastAsia="en-US"/>
        </w:rPr>
        <w:t xml:space="preserve">    </w:t>
      </w:r>
      <w:r w:rsidR="00AB72D6" w:rsidRPr="00AB72D6">
        <w:rPr>
          <w:rFonts w:eastAsia="Calibri"/>
          <w:sz w:val="24"/>
          <w:szCs w:val="24"/>
          <w:lang w:eastAsia="en-US"/>
        </w:rPr>
        <w:t xml:space="preserve">    Подтв</w:t>
      </w:r>
      <w:r w:rsidR="006D5AD0">
        <w:rPr>
          <w:rFonts w:eastAsia="Calibri"/>
          <w:sz w:val="24"/>
          <w:szCs w:val="24"/>
          <w:lang w:eastAsia="en-US"/>
        </w:rPr>
        <w:t>ерждаем, что предложенная цена договора</w:t>
      </w:r>
      <w:r w:rsidR="00AB72D6" w:rsidRPr="00AB72D6">
        <w:rPr>
          <w:rFonts w:eastAsia="Calibri"/>
          <w:sz w:val="24"/>
          <w:szCs w:val="24"/>
          <w:lang w:eastAsia="en-US"/>
        </w:rPr>
        <w:t xml:space="preserve"> включает в себя </w:t>
      </w:r>
      <w:r w:rsidRPr="00C227B7">
        <w:rPr>
          <w:sz w:val="24"/>
          <w:szCs w:val="24"/>
        </w:rPr>
        <w:t>расходы на проведение полной дефектоскопии Объектов, расположенных на филиалах АО «</w:t>
      </w:r>
      <w:proofErr w:type="spellStart"/>
      <w:r w:rsidRPr="00C227B7">
        <w:rPr>
          <w:sz w:val="24"/>
          <w:szCs w:val="24"/>
        </w:rPr>
        <w:t>Саханефтегазсбыт</w:t>
      </w:r>
      <w:proofErr w:type="spellEnd"/>
      <w:r w:rsidRPr="00C227B7">
        <w:rPr>
          <w:sz w:val="24"/>
          <w:szCs w:val="24"/>
        </w:rPr>
        <w:t>», разработку мероприятий по устранению выявленных дефектов (подготовка дефектной ведомости в соответствии со строительными нормами для подготовки сметной документации) и осуществление контрольной проверки выполненных ремонтных работ с оформлением технических отчетов по результатам 1 этапа и выдачей заключения ЭПБ по результатам 2 этапа, расходы по страхованию, уплате налогов (кроме НДС), сборов и других обязательных платежей установленных действующим законодательством Российской Федерации и связанных с исполнением договора,</w:t>
      </w:r>
      <w:r w:rsidRPr="00C227B7">
        <w:t xml:space="preserve"> </w:t>
      </w:r>
      <w:r w:rsidRPr="00C227B7">
        <w:rPr>
          <w:sz w:val="24"/>
          <w:szCs w:val="24"/>
        </w:rPr>
        <w:t xml:space="preserve">а также </w:t>
      </w:r>
      <w:r w:rsidRPr="00C227B7">
        <w:rPr>
          <w:b/>
          <w:sz w:val="24"/>
          <w:szCs w:val="24"/>
        </w:rPr>
        <w:t>расходы на проезд, проживание, а также командировочные расходы специалистов Подрядчика в отношении 1 этапа работ.</w:t>
      </w:r>
    </w:p>
    <w:p w14:paraId="097E87DD" w14:textId="77777777" w:rsidR="00E54F81" w:rsidRPr="00C227B7" w:rsidRDefault="00E54F81" w:rsidP="00E54F81">
      <w:pPr>
        <w:spacing w:line="240" w:lineRule="atLeast"/>
        <w:rPr>
          <w:sz w:val="24"/>
          <w:szCs w:val="24"/>
        </w:rPr>
      </w:pPr>
      <w:r w:rsidRPr="00C227B7">
        <w:rPr>
          <w:sz w:val="24"/>
          <w:szCs w:val="24"/>
        </w:rPr>
        <w:lastRenderedPageBreak/>
        <w:t>В случае если, после проведения 1 этапа работ требуется выполнение 2 этапа работ, то Заказчик возмещает Подрядчику:</w:t>
      </w:r>
    </w:p>
    <w:p w14:paraId="562EF20A" w14:textId="77777777" w:rsidR="00E54F81" w:rsidRPr="00C227B7" w:rsidRDefault="00E54F81" w:rsidP="00E54F81">
      <w:pPr>
        <w:spacing w:line="240" w:lineRule="atLeast"/>
        <w:rPr>
          <w:sz w:val="24"/>
          <w:szCs w:val="24"/>
        </w:rPr>
      </w:pPr>
      <w:r w:rsidRPr="00C227B7">
        <w:rPr>
          <w:sz w:val="24"/>
          <w:szCs w:val="24"/>
        </w:rPr>
        <w:t>- транспортные расходы от г. Якутска до места расположения Объекта Заказчика (либо от места, находящегося ближе к месту расположения Объекта, с наименьшей стоимостью транспортных расходов), и обратно в г. Якутск (либо до места, расположенного ближе к месту расположения Объекта, с наименьшей стоимостью транспортных расходов), на специалистов Подрядчика, при предъявлении подтверждающих документов.</w:t>
      </w:r>
    </w:p>
    <w:p w14:paraId="620851C8" w14:textId="77777777" w:rsidR="00E54F81" w:rsidRPr="00C227B7" w:rsidRDefault="00E54F81" w:rsidP="00E54F81">
      <w:pPr>
        <w:spacing w:line="240" w:lineRule="atLeast"/>
        <w:rPr>
          <w:sz w:val="24"/>
          <w:szCs w:val="24"/>
        </w:rPr>
      </w:pPr>
      <w:r w:rsidRPr="00C227B7">
        <w:rPr>
          <w:sz w:val="24"/>
          <w:szCs w:val="24"/>
        </w:rPr>
        <w:t>- расходы на проживание и суточные (не более 700 рублей) на специалистов Подрядчика, на время проведения работ в местах нахождения Объекта Заказчика, при предъявлении подтверждающих документов.</w:t>
      </w:r>
    </w:p>
    <w:p w14:paraId="743651ED" w14:textId="77777777" w:rsidR="00E54F81" w:rsidRPr="00C227B7" w:rsidRDefault="00E54F81" w:rsidP="00E54F81">
      <w:pPr>
        <w:spacing w:line="240" w:lineRule="atLeast"/>
        <w:rPr>
          <w:sz w:val="24"/>
          <w:szCs w:val="24"/>
        </w:rPr>
      </w:pPr>
      <w:r w:rsidRPr="00C227B7">
        <w:rPr>
          <w:sz w:val="24"/>
          <w:szCs w:val="24"/>
        </w:rPr>
        <w:t>Если в ходе проверки предоставленных документов, указанных в п.5.2 проекта Договора, будет установлено, что в момент выполнения 2 этапа работ специалисты Подрядчика командировались на другие объекты, не относящиеся к Объектам Заказчика, чем увеличивали количество суточных расходов и стоимость проживания, оплата расходов Подрядчика, указанных в п.5.2 проекта Договора, не производится.</w:t>
      </w:r>
    </w:p>
    <w:p w14:paraId="62F1DCFE" w14:textId="77777777" w:rsidR="00E54F81" w:rsidRPr="00C227B7" w:rsidRDefault="00E54F81" w:rsidP="00E54F81">
      <w:pPr>
        <w:spacing w:line="240" w:lineRule="atLeast"/>
        <w:rPr>
          <w:sz w:val="24"/>
          <w:szCs w:val="24"/>
        </w:rPr>
      </w:pPr>
      <w:r w:rsidRPr="00C227B7">
        <w:rPr>
          <w:sz w:val="24"/>
          <w:szCs w:val="24"/>
        </w:rPr>
        <w:t>В случае, если после выполнения 2 этапа работ Подрядчиком не принимаются выполненные ремонтные работы по устранению дефектов, указанных по результатам 1 этапа работ, то Подрядчик оформляет дефектную ведомость. После устранения дефектов, расходы на второй и последующие (при необходимости) выезды, компенсируются Подрядчику по экспертизе промышленной безопасности Подрядчиком по ремонтным работам в размере, указанном согласно п.5.2. настоящего Договора, что будет прописано в договорах на ремонтные работы.</w:t>
      </w:r>
    </w:p>
    <w:p w14:paraId="73B7EBB0" w14:textId="77777777" w:rsidR="00E54F81" w:rsidRDefault="00E54F81" w:rsidP="00E54F81">
      <w:pPr>
        <w:spacing w:line="240" w:lineRule="atLeast"/>
        <w:rPr>
          <w:sz w:val="24"/>
          <w:szCs w:val="24"/>
        </w:rPr>
      </w:pPr>
      <w:r w:rsidRPr="00C227B7">
        <w:rPr>
          <w:sz w:val="24"/>
          <w:szCs w:val="24"/>
        </w:rPr>
        <w:t>Стоимость работ может быть изменена только по соглашению Сторон путём заключения Дополнительных соглашений к проекту Договора.</w:t>
      </w:r>
    </w:p>
    <w:p w14:paraId="71D9C2F5" w14:textId="77777777" w:rsidR="00E54F81" w:rsidRPr="00E54F81" w:rsidRDefault="00E54F81" w:rsidP="00E54F81">
      <w:pPr>
        <w:spacing w:line="240" w:lineRule="auto"/>
        <w:rPr>
          <w:rFonts w:eastAsia="Arial"/>
          <w:sz w:val="24"/>
          <w:szCs w:val="24"/>
          <w:lang w:eastAsia="ar-SA"/>
        </w:rPr>
      </w:pPr>
      <w:r w:rsidRPr="00C227B7">
        <w:rPr>
          <w:rFonts w:eastAsia="Arial"/>
          <w:sz w:val="24"/>
          <w:szCs w:val="24"/>
          <w:lang w:eastAsia="ar-SA"/>
        </w:rPr>
        <w:t>Цена договора является фиксированной на период проведения закупки и в период исполнени</w:t>
      </w:r>
      <w:r>
        <w:rPr>
          <w:rFonts w:eastAsia="Arial"/>
          <w:sz w:val="24"/>
          <w:szCs w:val="24"/>
          <w:lang w:eastAsia="ar-SA"/>
        </w:rPr>
        <w:t>я обязательств по договору.</w:t>
      </w:r>
    </w:p>
    <w:p w14:paraId="36BBCF4C" w14:textId="4A19334E" w:rsidR="00AB72D6" w:rsidRPr="00AB72D6" w:rsidRDefault="00E54F81" w:rsidP="00E54F81">
      <w:pPr>
        <w:spacing w:line="240" w:lineRule="atLeast"/>
        <w:rPr>
          <w:rFonts w:eastAsia="Arial"/>
          <w:sz w:val="24"/>
          <w:szCs w:val="24"/>
          <w:lang w:eastAsia="ar-SA"/>
        </w:rPr>
      </w:pPr>
      <w:r w:rsidRPr="00C227B7">
        <w:rPr>
          <w:rFonts w:eastAsia="Arial"/>
          <w:sz w:val="24"/>
          <w:szCs w:val="24"/>
          <w:lang w:eastAsia="ar-SA"/>
        </w:rPr>
        <w:t>Подрядчики, плательщики НДС, подают свои ценовые предложения без учета НДС, но в случае если с данным Подрядчиком будет заключен договор, расчеты по договору будут производиться с учетом НДС.</w:t>
      </w:r>
    </w:p>
    <w:p w14:paraId="5E0C5972" w14:textId="77777777" w:rsidR="00AB72D6" w:rsidRPr="00AB72D6" w:rsidRDefault="00AB72D6" w:rsidP="00AB72D6">
      <w:pPr>
        <w:spacing w:after="200" w:line="240" w:lineRule="auto"/>
        <w:ind w:firstLine="0"/>
        <w:contextualSpacing/>
        <w:rPr>
          <w:sz w:val="24"/>
          <w:szCs w:val="24"/>
        </w:rPr>
      </w:pPr>
    </w:p>
    <w:p w14:paraId="5215A5F2" w14:textId="77777777" w:rsidR="00AB72D6" w:rsidRPr="00AB72D6" w:rsidRDefault="00AB72D6" w:rsidP="00AB72D6">
      <w:pPr>
        <w:tabs>
          <w:tab w:val="num" w:pos="0"/>
        </w:tabs>
        <w:spacing w:line="240" w:lineRule="auto"/>
        <w:rPr>
          <w:rFonts w:eastAsia="Calibri"/>
          <w:sz w:val="24"/>
          <w:szCs w:val="24"/>
          <w:lang w:eastAsia="en-US"/>
        </w:rPr>
      </w:pPr>
      <w:r w:rsidRPr="00AB72D6">
        <w:rPr>
          <w:rFonts w:eastAsia="Calibri"/>
          <w:sz w:val="24"/>
          <w:szCs w:val="24"/>
          <w:lang w:eastAsia="en-US"/>
        </w:rPr>
        <w:t>Настоящая Заявка имеет правовой статус оферты и действует до «____» ________________года.</w:t>
      </w:r>
    </w:p>
    <w:p w14:paraId="238C0ADC" w14:textId="77777777" w:rsidR="00AB72D6" w:rsidRPr="00AB72D6" w:rsidRDefault="00AB72D6" w:rsidP="00AB72D6">
      <w:pPr>
        <w:spacing w:after="200" w:line="240" w:lineRule="auto"/>
        <w:ind w:firstLine="0"/>
        <w:contextualSpacing/>
        <w:rPr>
          <w:rFonts w:eastAsia="Arial"/>
          <w:sz w:val="24"/>
          <w:szCs w:val="24"/>
          <w:lang w:eastAsia="ar-SA"/>
        </w:rPr>
      </w:pPr>
      <w:r w:rsidRPr="00AB72D6">
        <w:rPr>
          <w:rFonts w:eastAsia="Calibri"/>
          <w:sz w:val="24"/>
          <w:szCs w:val="24"/>
          <w:lang w:eastAsia="en-US"/>
        </w:rPr>
        <w:tab/>
      </w:r>
      <w:r w:rsidRPr="00AB72D6">
        <w:rPr>
          <w:rFonts w:eastAsia="Calibri"/>
          <w:sz w:val="24"/>
          <w:szCs w:val="24"/>
          <w:lang w:eastAsia="en-US"/>
        </w:rPr>
        <w:tab/>
      </w:r>
      <w:r w:rsidRPr="00AB72D6">
        <w:rPr>
          <w:rFonts w:eastAsia="Calibri"/>
          <w:sz w:val="24"/>
          <w:szCs w:val="24"/>
          <w:lang w:eastAsia="en-US"/>
        </w:rPr>
        <w:tab/>
      </w:r>
      <w:r w:rsidRPr="00AB72D6">
        <w:rPr>
          <w:rFonts w:eastAsia="Calibri"/>
          <w:sz w:val="24"/>
          <w:szCs w:val="24"/>
          <w:lang w:eastAsia="en-US"/>
        </w:rPr>
        <w:tab/>
      </w:r>
    </w:p>
    <w:p w14:paraId="4E895A82" w14:textId="77777777" w:rsidR="00AB72D6" w:rsidRPr="00AB72D6" w:rsidRDefault="00AB72D6" w:rsidP="00AB72D6">
      <w:pPr>
        <w:spacing w:line="240" w:lineRule="atLeast"/>
        <w:ind w:firstLine="0"/>
        <w:rPr>
          <w:iCs/>
          <w:snapToGrid w:val="0"/>
          <w:sz w:val="24"/>
          <w:szCs w:val="24"/>
        </w:rPr>
      </w:pPr>
      <w:r w:rsidRPr="00AB72D6">
        <w:rPr>
          <w:sz w:val="24"/>
          <w:szCs w:val="24"/>
        </w:rPr>
        <w:t xml:space="preserve">          В соответствии с Федеральным законом от 27.07.2006 №152-ФЗ «О персональных данных» (далее – Закон 152-ФЗ), </w:t>
      </w:r>
      <w:r w:rsidRPr="00AB72D6">
        <w:rPr>
          <w:iCs/>
          <w:snapToGrid w:val="0"/>
          <w:sz w:val="24"/>
          <w:szCs w:val="24"/>
        </w:rPr>
        <w:t>________________________________________________________</w:t>
      </w:r>
    </w:p>
    <w:p w14:paraId="06621D19" w14:textId="77777777" w:rsidR="00AB72D6" w:rsidRPr="00AB72D6" w:rsidRDefault="00AB72D6" w:rsidP="00AB72D6">
      <w:pPr>
        <w:spacing w:line="240" w:lineRule="atLeast"/>
        <w:ind w:left="114" w:firstLine="57"/>
        <w:rPr>
          <w:sz w:val="16"/>
          <w:szCs w:val="16"/>
          <w:lang w:eastAsia="ar-SA"/>
        </w:rPr>
      </w:pPr>
      <w:r w:rsidRPr="00AB72D6">
        <w:rPr>
          <w:i/>
          <w:sz w:val="16"/>
          <w:szCs w:val="16"/>
          <w:lang w:eastAsia="ar-SA"/>
        </w:rPr>
        <w:t xml:space="preserve">                                                                                            </w:t>
      </w:r>
      <w:r w:rsidRPr="00AB72D6">
        <w:rPr>
          <w:sz w:val="16"/>
          <w:szCs w:val="16"/>
          <w:lang w:eastAsia="ar-SA"/>
        </w:rPr>
        <w:t>(наименование Участника процедуры закупки)</w:t>
      </w:r>
    </w:p>
    <w:p w14:paraId="7D0302D3" w14:textId="77777777" w:rsidR="00AB72D6" w:rsidRPr="00AB72D6" w:rsidRDefault="00AB72D6" w:rsidP="00AB72D6">
      <w:pPr>
        <w:spacing w:before="120" w:line="240" w:lineRule="auto"/>
        <w:ind w:firstLine="0"/>
        <w:rPr>
          <w:iCs/>
          <w:snapToGrid w:val="0"/>
          <w:sz w:val="24"/>
          <w:szCs w:val="24"/>
        </w:rPr>
      </w:pPr>
      <w:r w:rsidRPr="00AB72D6">
        <w:rPr>
          <w:iCs/>
          <w:snapToGrid w:val="0"/>
          <w:sz w:val="24"/>
          <w:szCs w:val="24"/>
        </w:rPr>
        <w:t>подтверждает получение в целях участия в настоящей закупке требуемых в соответствии с Законом</w:t>
      </w:r>
      <w:r w:rsidRPr="00AB72D6">
        <w:rPr>
          <w:iCs/>
          <w:snapToGrid w:val="0"/>
          <w:sz w:val="24"/>
          <w:szCs w:val="24"/>
          <w:lang w:val="en-US"/>
        </w:rPr>
        <w:t> </w:t>
      </w:r>
      <w:r w:rsidRPr="00AB72D6">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w:t>
      </w:r>
      <w:proofErr w:type="spellStart"/>
      <w:r w:rsidRPr="00AB72D6">
        <w:rPr>
          <w:iCs/>
          <w:snapToGrid w:val="0"/>
          <w:sz w:val="24"/>
          <w:szCs w:val="24"/>
        </w:rPr>
        <w:t>Саханефтегазсбыт</w:t>
      </w:r>
      <w:proofErr w:type="spellEnd"/>
      <w:r w:rsidRPr="00AB72D6">
        <w:rPr>
          <w:iCs/>
          <w:snapToGrid w:val="0"/>
          <w:sz w:val="24"/>
          <w:szCs w:val="24"/>
        </w:rPr>
        <w:t xml:space="preserve">», зарегистрированному по адресу: Республика Саха (Якутия), г. Якутск, ул. </w:t>
      </w:r>
      <w:proofErr w:type="spellStart"/>
      <w:r w:rsidRPr="00AB72D6">
        <w:rPr>
          <w:iCs/>
          <w:snapToGrid w:val="0"/>
          <w:sz w:val="24"/>
          <w:szCs w:val="24"/>
        </w:rPr>
        <w:t>Чиряева</w:t>
      </w:r>
      <w:proofErr w:type="spellEnd"/>
      <w:r w:rsidRPr="00AB72D6">
        <w:rPr>
          <w:iCs/>
          <w:snapToGrid w:val="0"/>
          <w:sz w:val="24"/>
          <w:szCs w:val="24"/>
        </w:rPr>
        <w:t>,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AB72D6">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7904213"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lang w:eastAsia="en-US"/>
        </w:rPr>
        <w:t xml:space="preserve">      Заявляем, что в отношении нашей организации:</w:t>
      </w:r>
    </w:p>
    <w:p w14:paraId="7443C29E" w14:textId="77777777" w:rsidR="00AB72D6" w:rsidRPr="00AB72D6" w:rsidRDefault="00AB72D6" w:rsidP="00AB72D6">
      <w:pPr>
        <w:spacing w:line="240" w:lineRule="auto"/>
        <w:contextualSpacing/>
        <w:rPr>
          <w:sz w:val="24"/>
          <w:szCs w:val="24"/>
        </w:rPr>
      </w:pPr>
      <w:r w:rsidRPr="00AB72D6">
        <w:rPr>
          <w:b/>
          <w:sz w:val="24"/>
          <w:szCs w:val="24"/>
        </w:rPr>
        <w:t>а)</w:t>
      </w:r>
      <w:r w:rsidRPr="00AB72D6">
        <w:rPr>
          <w:sz w:val="24"/>
          <w:szCs w:val="24"/>
        </w:rPr>
        <w:t xml:space="preserve"> отсутствуют сведений в реестрах недобросовестных поставщиков (РНП).</w:t>
      </w:r>
    </w:p>
    <w:p w14:paraId="668E2101" w14:textId="77777777" w:rsidR="00AB72D6" w:rsidRPr="00AB72D6" w:rsidRDefault="00AB72D6" w:rsidP="00AB72D6">
      <w:pPr>
        <w:spacing w:line="240" w:lineRule="auto"/>
        <w:contextualSpacing/>
        <w:rPr>
          <w:sz w:val="24"/>
          <w:szCs w:val="24"/>
        </w:rPr>
      </w:pPr>
      <w:r w:rsidRPr="00AB72D6">
        <w:rPr>
          <w:b/>
          <w:sz w:val="24"/>
          <w:szCs w:val="24"/>
        </w:rPr>
        <w:t>б)</w:t>
      </w:r>
      <w:r w:rsidRPr="00AB72D6">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75951C12" w14:textId="77777777" w:rsidR="00AB72D6" w:rsidRPr="00AB72D6" w:rsidRDefault="00AB72D6" w:rsidP="00AB72D6">
      <w:pPr>
        <w:tabs>
          <w:tab w:val="left" w:pos="851"/>
        </w:tabs>
        <w:spacing w:line="240" w:lineRule="auto"/>
        <w:contextualSpacing/>
        <w:rPr>
          <w:sz w:val="24"/>
          <w:szCs w:val="24"/>
        </w:rPr>
      </w:pPr>
      <w:r w:rsidRPr="00AB72D6">
        <w:rPr>
          <w:b/>
          <w:sz w:val="24"/>
          <w:szCs w:val="24"/>
        </w:rPr>
        <w:t>в)</w:t>
      </w:r>
      <w:r w:rsidRPr="00AB72D6">
        <w:rPr>
          <w:sz w:val="24"/>
          <w:szCs w:val="24"/>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7462D047" w14:textId="77777777" w:rsidR="00AB72D6" w:rsidRPr="00AB72D6" w:rsidRDefault="00AB72D6" w:rsidP="00AB72D6">
      <w:pPr>
        <w:tabs>
          <w:tab w:val="left" w:pos="851"/>
        </w:tabs>
        <w:spacing w:line="240" w:lineRule="auto"/>
        <w:contextualSpacing/>
        <w:rPr>
          <w:sz w:val="24"/>
          <w:szCs w:val="24"/>
        </w:rPr>
      </w:pPr>
      <w:r w:rsidRPr="00AB72D6">
        <w:rPr>
          <w:b/>
          <w:sz w:val="24"/>
          <w:szCs w:val="24"/>
        </w:rPr>
        <w:t>г)</w:t>
      </w:r>
      <w:r w:rsidRPr="00AB72D6">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0DDD29CF" w14:textId="77777777" w:rsidR="00AB72D6" w:rsidRPr="00AB72D6" w:rsidRDefault="00AB72D6" w:rsidP="00AB72D6">
      <w:pPr>
        <w:tabs>
          <w:tab w:val="left" w:pos="851"/>
        </w:tabs>
        <w:spacing w:line="240" w:lineRule="auto"/>
        <w:contextualSpacing/>
        <w:rPr>
          <w:sz w:val="24"/>
          <w:szCs w:val="24"/>
        </w:rPr>
      </w:pPr>
      <w:r w:rsidRPr="00AB72D6">
        <w:rPr>
          <w:b/>
          <w:sz w:val="24"/>
          <w:szCs w:val="24"/>
        </w:rPr>
        <w:t xml:space="preserve">д) </w:t>
      </w:r>
      <w:r w:rsidRPr="00AB72D6">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w:t>
      </w:r>
      <w:r w:rsidRPr="00AB72D6">
        <w:rPr>
          <w:sz w:val="24"/>
          <w:szCs w:val="24"/>
        </w:rPr>
        <w:lastRenderedPageBreak/>
        <w:t xml:space="preserve">экономические меры, предусмотренные </w:t>
      </w:r>
      <w:proofErr w:type="spellStart"/>
      <w:r w:rsidRPr="00AB72D6">
        <w:rPr>
          <w:sz w:val="24"/>
          <w:szCs w:val="24"/>
        </w:rPr>
        <w:t>п.п</w:t>
      </w:r>
      <w:proofErr w:type="spellEnd"/>
      <w:r w:rsidRPr="00AB72D6">
        <w:rPr>
          <w:sz w:val="24"/>
          <w:szCs w:val="24"/>
        </w:rPr>
        <w:t xml:space="preserve">. «а» п. 2 Указа Президента РФ от 03.05.2022 г. </w:t>
      </w:r>
      <w:proofErr w:type="spellStart"/>
      <w:r w:rsidRPr="00AB72D6">
        <w:rPr>
          <w:sz w:val="24"/>
          <w:szCs w:val="24"/>
        </w:rPr>
        <w:t>No</w:t>
      </w:r>
      <w:proofErr w:type="spellEnd"/>
      <w:r w:rsidRPr="00AB72D6">
        <w:rPr>
          <w:sz w:val="24"/>
          <w:szCs w:val="24"/>
        </w:rPr>
        <w:t xml:space="preserve"> 252, либо организацией, находящейся под контролем таких лиц.</w:t>
      </w:r>
    </w:p>
    <w:p w14:paraId="7899A0F8" w14:textId="77777777" w:rsidR="00AB72D6" w:rsidRPr="00AB72D6" w:rsidRDefault="00AB72D6" w:rsidP="00AB72D6">
      <w:pPr>
        <w:tabs>
          <w:tab w:val="left" w:pos="851"/>
        </w:tabs>
        <w:spacing w:line="240" w:lineRule="auto"/>
        <w:contextualSpacing/>
        <w:rPr>
          <w:sz w:val="24"/>
          <w:szCs w:val="24"/>
        </w:rPr>
      </w:pPr>
      <w:r w:rsidRPr="00AB72D6">
        <w:rPr>
          <w:b/>
          <w:sz w:val="24"/>
          <w:szCs w:val="24"/>
        </w:rPr>
        <w:t>е)</w:t>
      </w:r>
      <w:r w:rsidRPr="00AB72D6">
        <w:rPr>
          <w:sz w:val="24"/>
          <w:szCs w:val="24"/>
        </w:rPr>
        <w:t xml:space="preserve"> не являемся иностранным агентом в соответствии с Федеральным </w:t>
      </w:r>
      <w:hyperlink r:id="rId16" w:history="1">
        <w:r w:rsidRPr="00AB72D6">
          <w:rPr>
            <w:color w:val="0000FF"/>
            <w:sz w:val="24"/>
            <w:szCs w:val="24"/>
            <w:u w:val="single"/>
          </w:rPr>
          <w:t>законом</w:t>
        </w:r>
      </w:hyperlink>
      <w:r w:rsidRPr="00AB72D6">
        <w:rPr>
          <w:sz w:val="24"/>
          <w:szCs w:val="24"/>
        </w:rPr>
        <w:t xml:space="preserve"> от 14 июля 2022 года N 255-ФЗ "О контроле за деятельностью лиц, находящихся под иностранным влиянием".</w:t>
      </w:r>
    </w:p>
    <w:p w14:paraId="38C141D4" w14:textId="752C8E13" w:rsidR="00AB72D6" w:rsidRPr="00E470B6" w:rsidRDefault="00AB72D6" w:rsidP="00E470B6">
      <w:pPr>
        <w:spacing w:line="240" w:lineRule="auto"/>
        <w:ind w:firstLine="709"/>
        <w:rPr>
          <w:rFonts w:eastAsia="Calibri"/>
          <w:sz w:val="24"/>
          <w:szCs w:val="24"/>
          <w:lang w:eastAsia="en-US"/>
        </w:rPr>
      </w:pPr>
      <w:r w:rsidRPr="00AB72D6">
        <w:rPr>
          <w:sz w:val="24"/>
          <w:szCs w:val="24"/>
        </w:rPr>
        <w:t xml:space="preserve">В случае признания нашей организации Победителем по данному лоту мы берем обязательства подписать договор </w:t>
      </w:r>
      <w:r w:rsidR="00E470B6" w:rsidRPr="00E470B6">
        <w:rPr>
          <w:rFonts w:eastAsia="Calibri"/>
          <w:sz w:val="24"/>
          <w:szCs w:val="24"/>
          <w:lang w:eastAsia="en-US"/>
        </w:rPr>
        <w:t>на выполнение работ по экспертизе промышленной безопасности технических устройств и РВС филиалов АО «</w:t>
      </w:r>
      <w:proofErr w:type="spellStart"/>
      <w:r w:rsidR="00E470B6" w:rsidRPr="00E470B6">
        <w:rPr>
          <w:rFonts w:eastAsia="Calibri"/>
          <w:sz w:val="24"/>
          <w:szCs w:val="24"/>
          <w:lang w:eastAsia="en-US"/>
        </w:rPr>
        <w:t>Саханефтегазсбыт</w:t>
      </w:r>
      <w:proofErr w:type="spellEnd"/>
      <w:r w:rsidR="00E470B6" w:rsidRPr="00E470B6">
        <w:rPr>
          <w:rFonts w:eastAsia="Calibri"/>
          <w:sz w:val="24"/>
          <w:szCs w:val="24"/>
          <w:lang w:eastAsia="en-US"/>
        </w:rPr>
        <w:t>»</w:t>
      </w:r>
      <w:r w:rsidR="00E470B6">
        <w:rPr>
          <w:rFonts w:eastAsia="Calibri"/>
          <w:sz w:val="24"/>
          <w:szCs w:val="24"/>
          <w:lang w:eastAsia="en-US"/>
        </w:rPr>
        <w:t xml:space="preserve">, расположенных на территории, </w:t>
      </w:r>
      <w:r w:rsidR="00E470B6" w:rsidRPr="00E470B6">
        <w:rPr>
          <w:rFonts w:eastAsia="Calibri"/>
          <w:sz w:val="24"/>
          <w:szCs w:val="24"/>
          <w:lang w:eastAsia="en-US"/>
        </w:rPr>
        <w:t>не относящейся к Арктической зоне РС(Я) в 2025 г</w:t>
      </w:r>
      <w:r w:rsidRPr="00AB72D6">
        <w:rPr>
          <w:sz w:val="24"/>
          <w:szCs w:val="24"/>
        </w:rPr>
        <w:t xml:space="preserve">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6907460B" w14:textId="77777777" w:rsidR="00AB72D6" w:rsidRPr="00AB72D6" w:rsidRDefault="00AB72D6" w:rsidP="00AB72D6">
      <w:pPr>
        <w:spacing w:after="200" w:line="240" w:lineRule="auto"/>
        <w:ind w:firstLine="0"/>
        <w:contextualSpacing/>
        <w:rPr>
          <w:rFonts w:ascii="Calibri" w:eastAsia="Calibri" w:hAnsi="Calibri"/>
          <w:sz w:val="24"/>
          <w:szCs w:val="24"/>
          <w:lang w:eastAsia="en-US"/>
        </w:rPr>
      </w:pPr>
    </w:p>
    <w:p w14:paraId="571700A4"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lang w:eastAsia="en-US"/>
        </w:rPr>
        <w:t xml:space="preserve">      Настоящая Заявка дополняется следующими документами, включая неотъемлемые приложения:</w:t>
      </w:r>
    </w:p>
    <w:p w14:paraId="28807BF4" w14:textId="77777777" w:rsidR="00AB72D6" w:rsidRPr="00AB72D6" w:rsidRDefault="00AB72D6" w:rsidP="00AB72D6">
      <w:pPr>
        <w:widowControl w:val="0"/>
        <w:numPr>
          <w:ilvl w:val="0"/>
          <w:numId w:val="47"/>
        </w:numPr>
        <w:autoSpaceDE w:val="0"/>
        <w:autoSpaceDN w:val="0"/>
        <w:adjustRightInd w:val="0"/>
        <w:spacing w:after="200" w:line="240" w:lineRule="auto"/>
        <w:contextualSpacing/>
        <w:jc w:val="left"/>
        <w:rPr>
          <w:sz w:val="24"/>
          <w:szCs w:val="24"/>
        </w:rPr>
      </w:pPr>
      <w:r w:rsidRPr="00AB72D6">
        <w:rPr>
          <w:bCs/>
          <w:sz w:val="24"/>
          <w:szCs w:val="24"/>
        </w:rPr>
        <w:t>Сведений об опыте работ по предмету Закупок</w:t>
      </w:r>
      <w:r w:rsidRPr="00AB72D6">
        <w:rPr>
          <w:sz w:val="24"/>
          <w:szCs w:val="24"/>
        </w:rPr>
        <w:t xml:space="preserve"> (форма 2);</w:t>
      </w:r>
    </w:p>
    <w:p w14:paraId="64201A74" w14:textId="5075FA3E" w:rsidR="00AB72D6" w:rsidRPr="00AB72D6" w:rsidRDefault="007B5F8B" w:rsidP="00AB72D6">
      <w:pPr>
        <w:widowControl w:val="0"/>
        <w:numPr>
          <w:ilvl w:val="0"/>
          <w:numId w:val="47"/>
        </w:numPr>
        <w:autoSpaceDE w:val="0"/>
        <w:autoSpaceDN w:val="0"/>
        <w:adjustRightInd w:val="0"/>
        <w:spacing w:after="200" w:line="240" w:lineRule="auto"/>
        <w:contextualSpacing/>
        <w:jc w:val="left"/>
        <w:rPr>
          <w:sz w:val="24"/>
          <w:szCs w:val="24"/>
        </w:rPr>
      </w:pPr>
      <w:r w:rsidRPr="007B5F8B">
        <w:rPr>
          <w:bCs/>
          <w:sz w:val="24"/>
          <w:szCs w:val="24"/>
        </w:rPr>
        <w:t xml:space="preserve">Сведения о наличии трудовых ресурсов </w:t>
      </w:r>
      <w:r w:rsidR="00AB72D6" w:rsidRPr="00AB72D6">
        <w:rPr>
          <w:sz w:val="24"/>
          <w:szCs w:val="24"/>
        </w:rPr>
        <w:t>(форма 3);</w:t>
      </w:r>
    </w:p>
    <w:p w14:paraId="3EA3B3AD" w14:textId="77777777" w:rsidR="00AB72D6" w:rsidRPr="00AB72D6" w:rsidRDefault="00AB72D6" w:rsidP="00AB72D6">
      <w:pPr>
        <w:widowControl w:val="0"/>
        <w:numPr>
          <w:ilvl w:val="0"/>
          <w:numId w:val="47"/>
        </w:numPr>
        <w:autoSpaceDE w:val="0"/>
        <w:autoSpaceDN w:val="0"/>
        <w:adjustRightInd w:val="0"/>
        <w:spacing w:after="200" w:line="240" w:lineRule="auto"/>
        <w:contextualSpacing/>
        <w:jc w:val="left"/>
        <w:rPr>
          <w:sz w:val="24"/>
          <w:szCs w:val="24"/>
        </w:rPr>
      </w:pPr>
      <w:r w:rsidRPr="00AB72D6">
        <w:rPr>
          <w:bCs/>
          <w:sz w:val="24"/>
          <w:szCs w:val="24"/>
        </w:rPr>
        <w:t xml:space="preserve">Сведений </w:t>
      </w:r>
      <w:r w:rsidRPr="00AB72D6">
        <w:rPr>
          <w:bCs/>
          <w:iCs/>
          <w:sz w:val="24"/>
          <w:szCs w:val="24"/>
        </w:rPr>
        <w:t>о</w:t>
      </w:r>
      <w:r w:rsidRPr="00AB72D6">
        <w:rPr>
          <w:rFonts w:ascii="Arial" w:hAnsi="Arial" w:cs="Arial"/>
          <w:bCs/>
          <w:iCs/>
          <w:sz w:val="24"/>
          <w:szCs w:val="24"/>
        </w:rPr>
        <w:t xml:space="preserve"> </w:t>
      </w:r>
      <w:r w:rsidRPr="00AB72D6">
        <w:rPr>
          <w:bCs/>
          <w:iCs/>
          <w:sz w:val="24"/>
          <w:szCs w:val="24"/>
        </w:rPr>
        <w:t>технической</w:t>
      </w:r>
      <w:r w:rsidRPr="00AB72D6">
        <w:rPr>
          <w:rFonts w:ascii="Arial" w:hAnsi="Arial" w:cs="Arial"/>
          <w:bCs/>
          <w:iCs/>
          <w:sz w:val="24"/>
          <w:szCs w:val="24"/>
        </w:rPr>
        <w:t xml:space="preserve"> </w:t>
      </w:r>
      <w:r w:rsidRPr="00AB72D6">
        <w:rPr>
          <w:bCs/>
          <w:iCs/>
          <w:sz w:val="24"/>
          <w:szCs w:val="24"/>
        </w:rPr>
        <w:t>оснащенности</w:t>
      </w:r>
      <w:r w:rsidRPr="00AB72D6">
        <w:rPr>
          <w:rFonts w:ascii="Arial" w:hAnsi="Arial" w:cs="Arial"/>
          <w:bCs/>
          <w:iCs/>
          <w:sz w:val="24"/>
          <w:szCs w:val="24"/>
        </w:rPr>
        <w:t xml:space="preserve"> </w:t>
      </w:r>
      <w:r w:rsidRPr="00AB72D6">
        <w:rPr>
          <w:bCs/>
          <w:iCs/>
          <w:sz w:val="24"/>
          <w:szCs w:val="24"/>
        </w:rPr>
        <w:t>участника</w:t>
      </w:r>
      <w:r w:rsidRPr="00AB72D6">
        <w:rPr>
          <w:b/>
          <w:bCs/>
          <w:iCs/>
          <w:sz w:val="24"/>
          <w:szCs w:val="24"/>
        </w:rPr>
        <w:t xml:space="preserve"> (</w:t>
      </w:r>
      <w:r w:rsidRPr="00AB72D6">
        <w:rPr>
          <w:sz w:val="24"/>
          <w:szCs w:val="24"/>
        </w:rPr>
        <w:t>форма 4);</w:t>
      </w:r>
    </w:p>
    <w:p w14:paraId="2930BE07" w14:textId="77777777" w:rsidR="00AB72D6" w:rsidRPr="00AB72D6" w:rsidRDefault="00AB72D6" w:rsidP="00AB72D6">
      <w:pPr>
        <w:widowControl w:val="0"/>
        <w:numPr>
          <w:ilvl w:val="0"/>
          <w:numId w:val="47"/>
        </w:numPr>
        <w:autoSpaceDE w:val="0"/>
        <w:autoSpaceDN w:val="0"/>
        <w:adjustRightInd w:val="0"/>
        <w:spacing w:after="200" w:line="240" w:lineRule="auto"/>
        <w:contextualSpacing/>
        <w:jc w:val="left"/>
        <w:rPr>
          <w:sz w:val="24"/>
          <w:szCs w:val="24"/>
        </w:rPr>
      </w:pPr>
      <w:r w:rsidRPr="00AB72D6">
        <w:rPr>
          <w:sz w:val="24"/>
          <w:szCs w:val="24"/>
        </w:rPr>
        <w:t>Анкета Участника (форма 5);</w:t>
      </w:r>
    </w:p>
    <w:p w14:paraId="4DF6E5A3" w14:textId="77777777" w:rsidR="00AB72D6" w:rsidRPr="00AB72D6" w:rsidRDefault="00AB72D6" w:rsidP="00AB72D6">
      <w:pPr>
        <w:numPr>
          <w:ilvl w:val="0"/>
          <w:numId w:val="47"/>
        </w:numPr>
        <w:spacing w:after="200" w:line="240" w:lineRule="auto"/>
        <w:ind w:right="140"/>
        <w:contextualSpacing/>
        <w:jc w:val="left"/>
        <w:rPr>
          <w:rFonts w:eastAsia="Calibri"/>
          <w:sz w:val="24"/>
          <w:szCs w:val="24"/>
          <w:lang w:eastAsia="en-US"/>
        </w:rPr>
      </w:pPr>
      <w:r w:rsidRPr="00AB72D6">
        <w:rPr>
          <w:rFonts w:eastAsia="Calibri"/>
          <w:bCs/>
          <w:sz w:val="24"/>
          <w:szCs w:val="24"/>
          <w:lang w:eastAsia="en-US"/>
        </w:rPr>
        <w:t>Справка об отсутствии признаков крупной сделки (форма 6)</w:t>
      </w:r>
      <w:r w:rsidRPr="00AB72D6">
        <w:rPr>
          <w:rFonts w:eastAsia="Calibri"/>
          <w:sz w:val="24"/>
          <w:szCs w:val="24"/>
          <w:lang w:eastAsia="en-US"/>
        </w:rPr>
        <w:t>;</w:t>
      </w:r>
    </w:p>
    <w:p w14:paraId="13D488EA" w14:textId="77777777" w:rsidR="00AB72D6" w:rsidRPr="00AB72D6" w:rsidRDefault="00AB72D6" w:rsidP="00AB72D6">
      <w:pPr>
        <w:numPr>
          <w:ilvl w:val="0"/>
          <w:numId w:val="47"/>
        </w:numPr>
        <w:spacing w:after="200" w:line="240" w:lineRule="auto"/>
        <w:ind w:right="140"/>
        <w:contextualSpacing/>
        <w:jc w:val="left"/>
        <w:rPr>
          <w:rFonts w:eastAsia="Calibri"/>
          <w:sz w:val="24"/>
          <w:szCs w:val="24"/>
          <w:lang w:eastAsia="en-US"/>
        </w:rPr>
      </w:pPr>
      <w:r w:rsidRPr="00AB72D6">
        <w:rPr>
          <w:rFonts w:eastAsia="Calibri"/>
          <w:sz w:val="24"/>
          <w:szCs w:val="24"/>
          <w:lang w:eastAsia="en-US"/>
        </w:rPr>
        <w:t>Документы, подтверждающие соответствие Участника установленным требованиям (п. 4.5.2.2 Документации).</w:t>
      </w:r>
    </w:p>
    <w:p w14:paraId="5B9545A8" w14:textId="77777777" w:rsidR="00AB72D6" w:rsidRPr="00AB72D6" w:rsidRDefault="00AB72D6" w:rsidP="00AB72D6">
      <w:pPr>
        <w:tabs>
          <w:tab w:val="left" w:pos="993"/>
        </w:tabs>
        <w:spacing w:line="240" w:lineRule="auto"/>
        <w:ind w:left="567"/>
        <w:rPr>
          <w:sz w:val="24"/>
          <w:szCs w:val="24"/>
        </w:rPr>
      </w:pPr>
    </w:p>
    <w:p w14:paraId="089E3745" w14:textId="77777777" w:rsidR="00AB72D6" w:rsidRPr="00AB72D6" w:rsidRDefault="00AB72D6" w:rsidP="00AB72D6">
      <w:pPr>
        <w:spacing w:line="240" w:lineRule="auto"/>
        <w:rPr>
          <w:sz w:val="24"/>
          <w:szCs w:val="24"/>
        </w:rPr>
      </w:pPr>
      <w:r w:rsidRPr="00AB72D6">
        <w:rPr>
          <w:sz w:val="24"/>
          <w:szCs w:val="24"/>
        </w:rPr>
        <w:t>____________________________________</w:t>
      </w:r>
    </w:p>
    <w:p w14:paraId="38BB017F" w14:textId="77777777" w:rsidR="00AB72D6" w:rsidRPr="00AB72D6" w:rsidRDefault="00AB72D6" w:rsidP="00AB72D6">
      <w:pPr>
        <w:spacing w:line="240" w:lineRule="auto"/>
        <w:ind w:right="3684"/>
        <w:jc w:val="center"/>
        <w:rPr>
          <w:sz w:val="24"/>
          <w:szCs w:val="24"/>
          <w:vertAlign w:val="superscript"/>
        </w:rPr>
      </w:pPr>
      <w:r w:rsidRPr="00AB72D6">
        <w:rPr>
          <w:sz w:val="24"/>
          <w:szCs w:val="24"/>
          <w:vertAlign w:val="superscript"/>
        </w:rPr>
        <w:t>(подпись, М.П.)</w:t>
      </w:r>
    </w:p>
    <w:p w14:paraId="79353E26" w14:textId="77777777" w:rsidR="00AB72D6" w:rsidRPr="00AB72D6" w:rsidRDefault="00AB72D6" w:rsidP="00AB72D6">
      <w:pPr>
        <w:spacing w:line="240" w:lineRule="auto"/>
        <w:rPr>
          <w:sz w:val="24"/>
          <w:szCs w:val="24"/>
        </w:rPr>
      </w:pPr>
      <w:r w:rsidRPr="00AB72D6">
        <w:rPr>
          <w:sz w:val="24"/>
          <w:szCs w:val="24"/>
        </w:rPr>
        <w:t>____________________________________</w:t>
      </w:r>
    </w:p>
    <w:p w14:paraId="0A9E2FEB" w14:textId="77777777" w:rsidR="00AB72D6" w:rsidRPr="00AB72D6" w:rsidRDefault="00AB72D6" w:rsidP="00AB72D6">
      <w:pPr>
        <w:spacing w:line="240" w:lineRule="auto"/>
        <w:rPr>
          <w:sz w:val="24"/>
          <w:szCs w:val="24"/>
        </w:rPr>
      </w:pPr>
      <w:r w:rsidRPr="00AB72D6">
        <w:rPr>
          <w:sz w:val="24"/>
          <w:szCs w:val="24"/>
          <w:vertAlign w:val="superscript"/>
        </w:rPr>
        <w:t xml:space="preserve">        (фамилия, имя, отчество подписавшего, должность)</w:t>
      </w:r>
    </w:p>
    <w:p w14:paraId="71A10470" w14:textId="77777777" w:rsidR="00AB72D6" w:rsidRPr="00AB72D6" w:rsidRDefault="00AB72D6" w:rsidP="00AB72D6">
      <w:pPr>
        <w:spacing w:line="240" w:lineRule="auto"/>
        <w:rPr>
          <w:sz w:val="24"/>
          <w:szCs w:val="24"/>
        </w:rPr>
      </w:pPr>
    </w:p>
    <w:p w14:paraId="4934341F" w14:textId="77777777" w:rsidR="00AB72D6" w:rsidRPr="00AB72D6" w:rsidRDefault="00AB72D6" w:rsidP="00AB72D6">
      <w:pPr>
        <w:pBdr>
          <w:bottom w:val="single" w:sz="4" w:space="1" w:color="auto"/>
        </w:pBdr>
        <w:shd w:val="clear" w:color="auto" w:fill="E0E0E0"/>
        <w:spacing w:line="240" w:lineRule="auto"/>
        <w:ind w:right="21" w:firstLine="0"/>
        <w:jc w:val="center"/>
        <w:rPr>
          <w:b/>
          <w:color w:val="000000"/>
          <w:spacing w:val="36"/>
          <w:sz w:val="24"/>
          <w:szCs w:val="24"/>
        </w:rPr>
      </w:pPr>
      <w:r w:rsidRPr="00AB72D6">
        <w:rPr>
          <w:b/>
          <w:color w:val="000000"/>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lastRenderedPageBreak/>
        <w:t>Инструкция по заполнению</w:t>
      </w:r>
    </w:p>
    <w:p w14:paraId="328BDA3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w:t>
      </w:r>
      <w:proofErr w:type="spellStart"/>
      <w:r w:rsidRPr="003444EB">
        <w:rPr>
          <w:sz w:val="24"/>
          <w:szCs w:val="24"/>
        </w:rPr>
        <w:t>ХХХ</w:t>
      </w:r>
      <w:proofErr w:type="spellEnd"/>
      <w:r w:rsidRPr="003444EB">
        <w:rPr>
          <w:sz w:val="24"/>
          <w:szCs w:val="24"/>
        </w:rPr>
        <w:t> </w:t>
      </w:r>
      <w:proofErr w:type="gramStart"/>
      <w:r w:rsidRPr="003444EB">
        <w:rPr>
          <w:sz w:val="24"/>
          <w:szCs w:val="24"/>
        </w:rPr>
        <w:t>ХХХ,ХХ</w:t>
      </w:r>
      <w:proofErr w:type="gramEnd"/>
      <w:r w:rsidRPr="003444EB">
        <w:rPr>
          <w:sz w:val="24"/>
          <w:szCs w:val="24"/>
        </w:rPr>
        <w:t>,</w:t>
      </w:r>
      <w:r w:rsidR="00287D5D" w:rsidRPr="003444EB">
        <w:rPr>
          <w:sz w:val="24"/>
          <w:szCs w:val="24"/>
        </w:rPr>
        <w:t xml:space="preserve"> </w:t>
      </w:r>
    </w:p>
    <w:p w14:paraId="4F251B36"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949237F" w14:textId="77777777" w:rsidR="00AB72D6" w:rsidRDefault="00AB72D6" w:rsidP="00C227B7">
      <w:pPr>
        <w:keepNext/>
        <w:pageBreakBefore/>
        <w:widowControl w:val="0"/>
        <w:numPr>
          <w:ilvl w:val="1"/>
          <w:numId w:val="40"/>
        </w:numPr>
        <w:suppressAutoHyphens/>
        <w:autoSpaceDE w:val="0"/>
        <w:autoSpaceDN w:val="0"/>
        <w:adjustRightInd w:val="0"/>
        <w:spacing w:after="200" w:line="0" w:lineRule="atLeast"/>
        <w:ind w:left="0" w:right="-23" w:firstLine="0"/>
        <w:contextualSpacing/>
        <w:jc w:val="left"/>
        <w:outlineLvl w:val="1"/>
        <w:rPr>
          <w:b/>
          <w:bCs/>
          <w:sz w:val="24"/>
          <w:szCs w:val="24"/>
        </w:rPr>
        <w:sectPr w:rsidR="00AB72D6" w:rsidSect="00B27F47">
          <w:pgSz w:w="11906" w:h="16838" w:code="9"/>
          <w:pgMar w:top="567" w:right="707" w:bottom="567" w:left="709" w:header="680" w:footer="0" w:gutter="0"/>
          <w:cols w:space="708"/>
          <w:titlePg/>
          <w:docGrid w:linePitch="381"/>
        </w:sectPr>
      </w:pPr>
      <w:bookmarkStart w:id="70" w:name="_Toc344124426"/>
      <w:bookmarkStart w:id="71" w:name="_Toc329257458"/>
      <w:bookmarkStart w:id="72" w:name="_Toc322017073"/>
    </w:p>
    <w:p w14:paraId="4179DA37" w14:textId="0BCE504D" w:rsidR="00082C11" w:rsidRPr="00082C11" w:rsidRDefault="007B5F8B" w:rsidP="00C227B7">
      <w:pPr>
        <w:keepNext/>
        <w:pageBreakBefore/>
        <w:widowControl w:val="0"/>
        <w:numPr>
          <w:ilvl w:val="1"/>
          <w:numId w:val="40"/>
        </w:numPr>
        <w:suppressAutoHyphens/>
        <w:autoSpaceDE w:val="0"/>
        <w:autoSpaceDN w:val="0"/>
        <w:adjustRightInd w:val="0"/>
        <w:spacing w:after="200" w:line="0" w:lineRule="atLeast"/>
        <w:ind w:left="0" w:right="-23" w:firstLine="0"/>
        <w:contextualSpacing/>
        <w:jc w:val="left"/>
        <w:outlineLvl w:val="1"/>
        <w:rPr>
          <w:b/>
          <w:sz w:val="24"/>
          <w:szCs w:val="24"/>
        </w:rPr>
      </w:pPr>
      <w:r w:rsidRPr="007B5F8B">
        <w:rPr>
          <w:b/>
          <w:bCs/>
          <w:sz w:val="24"/>
          <w:szCs w:val="24"/>
        </w:rPr>
        <w:lastRenderedPageBreak/>
        <w:t xml:space="preserve">Сведений об опыте работ </w:t>
      </w:r>
      <w:r>
        <w:rPr>
          <w:b/>
          <w:bCs/>
          <w:sz w:val="24"/>
          <w:szCs w:val="24"/>
        </w:rPr>
        <w:t>Участника</w:t>
      </w:r>
      <w:r w:rsidRPr="007B5F8B">
        <w:rPr>
          <w:b/>
          <w:bCs/>
          <w:sz w:val="24"/>
          <w:szCs w:val="24"/>
        </w:rPr>
        <w:t xml:space="preserve"> </w:t>
      </w:r>
      <w:r w:rsidR="00082C11" w:rsidRPr="00082C11">
        <w:rPr>
          <w:b/>
          <w:bCs/>
          <w:iCs/>
          <w:sz w:val="24"/>
          <w:szCs w:val="24"/>
        </w:rPr>
        <w:t>(форма 2)</w:t>
      </w:r>
    </w:p>
    <w:p w14:paraId="7AB54ACA" w14:textId="77777777" w:rsidR="00082C11" w:rsidRPr="00082C11" w:rsidRDefault="00082C11" w:rsidP="00082C11">
      <w:pPr>
        <w:pBdr>
          <w:top w:val="single" w:sz="4" w:space="1" w:color="auto"/>
        </w:pBdr>
        <w:shd w:val="clear" w:color="auto" w:fill="E0E0E0"/>
        <w:spacing w:line="0" w:lineRule="atLeast"/>
        <w:ind w:firstLine="0"/>
        <w:jc w:val="center"/>
        <w:rPr>
          <w:b/>
          <w:color w:val="000000"/>
          <w:spacing w:val="36"/>
          <w:sz w:val="24"/>
          <w:szCs w:val="24"/>
        </w:rPr>
      </w:pPr>
      <w:r w:rsidRPr="00082C11">
        <w:rPr>
          <w:b/>
          <w:color w:val="000000"/>
          <w:spacing w:val="36"/>
          <w:sz w:val="24"/>
          <w:szCs w:val="24"/>
        </w:rPr>
        <w:t>начало формы</w:t>
      </w:r>
    </w:p>
    <w:p w14:paraId="18032D48" w14:textId="77777777" w:rsidR="00082C11" w:rsidRPr="00082C11" w:rsidRDefault="00082C11" w:rsidP="00082C11">
      <w:pPr>
        <w:spacing w:line="0" w:lineRule="atLeast"/>
        <w:ind w:firstLine="0"/>
        <w:rPr>
          <w:sz w:val="24"/>
          <w:szCs w:val="24"/>
        </w:rPr>
      </w:pPr>
      <w:r w:rsidRPr="00082C11">
        <w:rPr>
          <w:sz w:val="24"/>
          <w:szCs w:val="24"/>
        </w:rPr>
        <w:t>Приложение 1</w:t>
      </w:r>
    </w:p>
    <w:p w14:paraId="4CECED69" w14:textId="77777777" w:rsidR="00082C11" w:rsidRPr="00082C11" w:rsidRDefault="00082C11" w:rsidP="00082C11">
      <w:pPr>
        <w:spacing w:line="0" w:lineRule="atLeast"/>
        <w:ind w:firstLine="0"/>
        <w:rPr>
          <w:sz w:val="24"/>
          <w:szCs w:val="24"/>
        </w:rPr>
      </w:pPr>
      <w:r w:rsidRPr="00082C11">
        <w:rPr>
          <w:sz w:val="24"/>
          <w:szCs w:val="24"/>
        </w:rPr>
        <w:t>к Заявке на участие</w:t>
      </w:r>
    </w:p>
    <w:p w14:paraId="56BA6AD4" w14:textId="13C57EB1" w:rsidR="00082C11" w:rsidRPr="00AB72D6" w:rsidRDefault="00082C11" w:rsidP="00AB72D6">
      <w:pPr>
        <w:spacing w:line="0" w:lineRule="atLeast"/>
        <w:ind w:firstLine="0"/>
        <w:rPr>
          <w:b/>
          <w:bCs/>
          <w:sz w:val="24"/>
          <w:szCs w:val="24"/>
          <w:highlight w:val="yellow"/>
        </w:rPr>
      </w:pPr>
      <w:r w:rsidRPr="00082C11">
        <w:rPr>
          <w:sz w:val="24"/>
          <w:szCs w:val="24"/>
        </w:rPr>
        <w:t>от «___</w:t>
      </w:r>
      <w:proofErr w:type="gramStart"/>
      <w:r w:rsidRPr="00082C11">
        <w:rPr>
          <w:sz w:val="24"/>
          <w:szCs w:val="24"/>
        </w:rPr>
        <w:t>_»_</w:t>
      </w:r>
      <w:proofErr w:type="gramEnd"/>
      <w:r w:rsidRPr="00082C11">
        <w:rPr>
          <w:sz w:val="24"/>
          <w:szCs w:val="24"/>
        </w:rPr>
        <w:t>____________ г. №__________</w:t>
      </w:r>
    </w:p>
    <w:p w14:paraId="036AE3E7" w14:textId="77777777" w:rsidR="00082C11" w:rsidRPr="00082C11" w:rsidRDefault="00082C11" w:rsidP="00082C11">
      <w:pPr>
        <w:widowControl w:val="0"/>
        <w:autoSpaceDE w:val="0"/>
        <w:autoSpaceDN w:val="0"/>
        <w:adjustRightInd w:val="0"/>
        <w:spacing w:line="240" w:lineRule="auto"/>
        <w:ind w:left="720" w:firstLine="0"/>
        <w:contextualSpacing/>
        <w:rPr>
          <w:sz w:val="24"/>
          <w:szCs w:val="24"/>
          <w:highlight w:val="yellow"/>
        </w:rPr>
      </w:pPr>
    </w:p>
    <w:p w14:paraId="36A7375C" w14:textId="77777777" w:rsidR="00AB72D6" w:rsidRPr="00AB72D6" w:rsidRDefault="00AB72D6" w:rsidP="00AB72D6">
      <w:pPr>
        <w:keepNext/>
        <w:tabs>
          <w:tab w:val="left" w:pos="0"/>
        </w:tabs>
        <w:spacing w:line="240" w:lineRule="auto"/>
        <w:ind w:right="-23"/>
        <w:jc w:val="center"/>
        <w:outlineLvl w:val="1"/>
        <w:rPr>
          <w:b/>
          <w:bCs/>
          <w:iCs/>
          <w:sz w:val="24"/>
          <w:szCs w:val="24"/>
        </w:rPr>
      </w:pPr>
      <w:r w:rsidRPr="00AB72D6">
        <w:rPr>
          <w:b/>
          <w:bCs/>
          <w:iCs/>
          <w:sz w:val="24"/>
          <w:szCs w:val="24"/>
        </w:rPr>
        <w:t>СВЕДЕНИЯ</w:t>
      </w:r>
    </w:p>
    <w:p w14:paraId="480383E3" w14:textId="77777777" w:rsidR="00AB72D6" w:rsidRPr="00AB72D6" w:rsidRDefault="00AB72D6" w:rsidP="00AB72D6">
      <w:pPr>
        <w:keepNext/>
        <w:tabs>
          <w:tab w:val="left" w:pos="0"/>
        </w:tabs>
        <w:spacing w:line="240" w:lineRule="auto"/>
        <w:ind w:right="-23"/>
        <w:jc w:val="center"/>
        <w:outlineLvl w:val="1"/>
        <w:rPr>
          <w:b/>
          <w:bCs/>
          <w:iCs/>
          <w:sz w:val="24"/>
          <w:szCs w:val="24"/>
        </w:rPr>
      </w:pPr>
      <w:r w:rsidRPr="00AB72D6">
        <w:rPr>
          <w:rFonts w:eastAsia="Calibri"/>
          <w:b/>
          <w:bCs/>
          <w:iCs/>
          <w:sz w:val="24"/>
          <w:szCs w:val="24"/>
          <w:lang w:eastAsia="en-US"/>
        </w:rPr>
        <w:t xml:space="preserve">об опыте </w:t>
      </w:r>
      <w:r w:rsidRPr="00AB72D6">
        <w:rPr>
          <w:rFonts w:eastAsia="Calibri"/>
          <w:b/>
          <w:sz w:val="24"/>
          <w:szCs w:val="24"/>
          <w:lang w:eastAsia="en-US"/>
        </w:rPr>
        <w:t>выполнения работ по экспертизе промышленной безопасности Объектов: технических сооружений (РВС, РГС, ТТП) и</w:t>
      </w:r>
      <w:r w:rsidRPr="00AB72D6">
        <w:rPr>
          <w:b/>
          <w:sz w:val="24"/>
          <w:szCs w:val="24"/>
          <w:lang w:val="x-none" w:eastAsia="x-none"/>
        </w:rPr>
        <w:t xml:space="preserve"> технических устройств</w:t>
      </w:r>
      <w:r w:rsidRPr="00AB72D6">
        <w:rPr>
          <w:rFonts w:eastAsia="Calibri"/>
          <w:b/>
          <w:sz w:val="24"/>
          <w:szCs w:val="24"/>
          <w:lang w:eastAsia="en-US"/>
        </w:rPr>
        <w:t xml:space="preserve"> на объектах нефтепродуктообеспечения</w:t>
      </w:r>
    </w:p>
    <w:p w14:paraId="49E76F89" w14:textId="77777777" w:rsidR="00AB72D6" w:rsidRPr="00AB72D6" w:rsidRDefault="00AB72D6" w:rsidP="00AB72D6">
      <w:pPr>
        <w:pBdr>
          <w:bottom w:val="single" w:sz="12" w:space="1" w:color="auto"/>
        </w:pBdr>
        <w:spacing w:line="240" w:lineRule="auto"/>
        <w:rPr>
          <w:sz w:val="24"/>
          <w:szCs w:val="24"/>
        </w:rPr>
      </w:pPr>
    </w:p>
    <w:p w14:paraId="4EAEACF7" w14:textId="77777777" w:rsidR="00AB72D6" w:rsidRPr="00AB72D6" w:rsidRDefault="00AB72D6" w:rsidP="00AB72D6">
      <w:pPr>
        <w:spacing w:line="240" w:lineRule="auto"/>
        <w:ind w:left="708" w:hanging="708"/>
        <w:jc w:val="center"/>
        <w:rPr>
          <w:sz w:val="24"/>
          <w:szCs w:val="24"/>
        </w:rPr>
      </w:pPr>
      <w:r w:rsidRPr="00AB72D6">
        <w:rPr>
          <w:sz w:val="24"/>
          <w:szCs w:val="24"/>
        </w:rPr>
        <w:t>(наименование заявителя)</w:t>
      </w:r>
    </w:p>
    <w:p w14:paraId="1E2E638A" w14:textId="77777777" w:rsidR="00AB72D6" w:rsidRPr="00AB72D6" w:rsidRDefault="00AB72D6" w:rsidP="00AB72D6">
      <w:pPr>
        <w:spacing w:line="240" w:lineRule="auto"/>
        <w:ind w:firstLine="0"/>
        <w:jc w:val="left"/>
        <w:rPr>
          <w:sz w:val="24"/>
          <w:szCs w:val="24"/>
        </w:rP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2887"/>
        <w:gridCol w:w="1687"/>
        <w:gridCol w:w="3508"/>
        <w:gridCol w:w="2126"/>
        <w:gridCol w:w="1843"/>
        <w:gridCol w:w="2126"/>
      </w:tblGrid>
      <w:tr w:rsidR="00AB72D6" w:rsidRPr="00AB72D6" w14:paraId="2135B8EF" w14:textId="77777777" w:rsidTr="003F42B3">
        <w:trPr>
          <w:cantSplit/>
          <w:trHeight w:val="2208"/>
        </w:trPr>
        <w:tc>
          <w:tcPr>
            <w:tcW w:w="1127" w:type="dxa"/>
            <w:shd w:val="clear" w:color="auto" w:fill="auto"/>
            <w:vAlign w:val="center"/>
          </w:tcPr>
          <w:p w14:paraId="74AD5682" w14:textId="77777777" w:rsidR="00AB72D6" w:rsidRPr="00AB72D6" w:rsidRDefault="00AB72D6" w:rsidP="00AB72D6">
            <w:pPr>
              <w:spacing w:line="240" w:lineRule="auto"/>
              <w:ind w:left="454" w:hanging="454"/>
              <w:jc w:val="center"/>
              <w:rPr>
                <w:b/>
                <w:sz w:val="24"/>
                <w:szCs w:val="24"/>
              </w:rPr>
            </w:pPr>
            <w:r w:rsidRPr="00AB72D6">
              <w:rPr>
                <w:b/>
                <w:sz w:val="24"/>
                <w:szCs w:val="24"/>
              </w:rPr>
              <w:t>№</w:t>
            </w:r>
          </w:p>
          <w:p w14:paraId="38DCADF7" w14:textId="77777777" w:rsidR="00AB72D6" w:rsidRPr="00AB72D6" w:rsidRDefault="00AB72D6" w:rsidP="00AB72D6">
            <w:pPr>
              <w:spacing w:line="240" w:lineRule="auto"/>
              <w:ind w:left="454" w:hanging="454"/>
              <w:jc w:val="center"/>
              <w:rPr>
                <w:b/>
                <w:sz w:val="24"/>
                <w:szCs w:val="24"/>
              </w:rPr>
            </w:pPr>
            <w:r w:rsidRPr="00AB72D6">
              <w:rPr>
                <w:b/>
                <w:sz w:val="24"/>
                <w:szCs w:val="24"/>
              </w:rPr>
              <w:t>п/п</w:t>
            </w:r>
          </w:p>
        </w:tc>
        <w:tc>
          <w:tcPr>
            <w:tcW w:w="2887" w:type="dxa"/>
            <w:shd w:val="clear" w:color="auto" w:fill="auto"/>
            <w:vAlign w:val="center"/>
          </w:tcPr>
          <w:p w14:paraId="050AB693" w14:textId="77777777" w:rsidR="00AB72D6" w:rsidRPr="00AB72D6" w:rsidRDefault="00AB72D6" w:rsidP="00AB72D6">
            <w:pPr>
              <w:spacing w:line="240" w:lineRule="auto"/>
              <w:ind w:hanging="42"/>
              <w:jc w:val="center"/>
              <w:rPr>
                <w:b/>
                <w:sz w:val="24"/>
                <w:szCs w:val="24"/>
              </w:rPr>
            </w:pPr>
            <w:r w:rsidRPr="00AB72D6">
              <w:rPr>
                <w:b/>
                <w:sz w:val="24"/>
                <w:szCs w:val="24"/>
              </w:rPr>
              <w:t>Заказчик</w:t>
            </w:r>
          </w:p>
          <w:p w14:paraId="070AD0B7" w14:textId="77777777" w:rsidR="00AB72D6" w:rsidRPr="00AB72D6" w:rsidRDefault="00AB72D6" w:rsidP="00AB72D6">
            <w:pPr>
              <w:spacing w:line="240" w:lineRule="auto"/>
              <w:ind w:hanging="42"/>
              <w:jc w:val="center"/>
              <w:rPr>
                <w:b/>
                <w:sz w:val="24"/>
                <w:szCs w:val="24"/>
              </w:rPr>
            </w:pPr>
            <w:r w:rsidRPr="00AB72D6">
              <w:rPr>
                <w:b/>
                <w:sz w:val="24"/>
                <w:szCs w:val="24"/>
              </w:rPr>
              <w:t>(полное наименование, ИНН, ОГРН, контактные данные)</w:t>
            </w:r>
          </w:p>
        </w:tc>
        <w:tc>
          <w:tcPr>
            <w:tcW w:w="1687" w:type="dxa"/>
          </w:tcPr>
          <w:p w14:paraId="44F5AF82" w14:textId="77777777" w:rsidR="00AB72D6" w:rsidRPr="00AB72D6" w:rsidRDefault="00AB72D6" w:rsidP="00AB72D6">
            <w:pPr>
              <w:spacing w:line="240" w:lineRule="auto"/>
              <w:jc w:val="center"/>
              <w:rPr>
                <w:b/>
                <w:sz w:val="24"/>
                <w:szCs w:val="24"/>
              </w:rPr>
            </w:pPr>
          </w:p>
          <w:p w14:paraId="205ADC74" w14:textId="77777777" w:rsidR="00AB72D6" w:rsidRPr="00AB72D6" w:rsidRDefault="00AB72D6" w:rsidP="00AB72D6">
            <w:pPr>
              <w:spacing w:line="240" w:lineRule="auto"/>
              <w:ind w:firstLine="0"/>
              <w:jc w:val="center"/>
              <w:rPr>
                <w:b/>
                <w:sz w:val="24"/>
                <w:szCs w:val="24"/>
              </w:rPr>
            </w:pPr>
          </w:p>
          <w:p w14:paraId="58C819E4" w14:textId="77777777" w:rsidR="00AB72D6" w:rsidRPr="00AB72D6" w:rsidRDefault="00AB72D6" w:rsidP="00AB72D6">
            <w:pPr>
              <w:spacing w:line="240" w:lineRule="auto"/>
              <w:ind w:firstLine="0"/>
              <w:jc w:val="center"/>
              <w:rPr>
                <w:b/>
                <w:sz w:val="24"/>
                <w:szCs w:val="24"/>
              </w:rPr>
            </w:pPr>
            <w:r w:rsidRPr="00AB72D6">
              <w:rPr>
                <w:b/>
                <w:sz w:val="24"/>
                <w:szCs w:val="24"/>
              </w:rPr>
              <w:t>№, дата, предмет договора</w:t>
            </w:r>
          </w:p>
        </w:tc>
        <w:tc>
          <w:tcPr>
            <w:tcW w:w="3508" w:type="dxa"/>
            <w:shd w:val="clear" w:color="auto" w:fill="auto"/>
            <w:vAlign w:val="center"/>
          </w:tcPr>
          <w:p w14:paraId="0F96322C" w14:textId="77777777" w:rsidR="00AB72D6" w:rsidRPr="00AB72D6" w:rsidRDefault="00AB72D6" w:rsidP="00AB72D6">
            <w:pPr>
              <w:spacing w:line="240" w:lineRule="auto"/>
              <w:ind w:firstLine="0"/>
              <w:jc w:val="center"/>
              <w:rPr>
                <w:b/>
                <w:sz w:val="24"/>
                <w:szCs w:val="24"/>
              </w:rPr>
            </w:pPr>
            <w:r w:rsidRPr="00AB72D6">
              <w:rPr>
                <w:b/>
                <w:sz w:val="24"/>
                <w:szCs w:val="24"/>
              </w:rPr>
              <w:t>Наименование и характеристика</w:t>
            </w:r>
          </w:p>
          <w:p w14:paraId="100F7C82" w14:textId="77777777" w:rsidR="00AB72D6" w:rsidRPr="00AB72D6" w:rsidRDefault="00AB72D6" w:rsidP="00AB72D6">
            <w:pPr>
              <w:spacing w:line="240" w:lineRule="auto"/>
              <w:ind w:firstLine="0"/>
              <w:jc w:val="center"/>
              <w:rPr>
                <w:b/>
                <w:sz w:val="24"/>
                <w:szCs w:val="24"/>
              </w:rPr>
            </w:pPr>
            <w:r w:rsidRPr="00AB72D6">
              <w:rPr>
                <w:b/>
                <w:sz w:val="24"/>
                <w:szCs w:val="24"/>
              </w:rPr>
              <w:t>Объекта, в отношении которого проводилась ЭПБ, в том числе:</w:t>
            </w:r>
          </w:p>
          <w:p w14:paraId="3D283562" w14:textId="77777777" w:rsidR="00AB72D6" w:rsidRPr="00AB72D6" w:rsidRDefault="00AB72D6" w:rsidP="00AB72D6">
            <w:pPr>
              <w:spacing w:line="240" w:lineRule="auto"/>
              <w:ind w:firstLine="0"/>
              <w:jc w:val="center"/>
              <w:rPr>
                <w:b/>
                <w:sz w:val="24"/>
                <w:szCs w:val="24"/>
              </w:rPr>
            </w:pPr>
            <w:r w:rsidRPr="00AB72D6">
              <w:rPr>
                <w:b/>
                <w:sz w:val="24"/>
                <w:szCs w:val="24"/>
              </w:rPr>
              <w:t>- количество РВС;</w:t>
            </w:r>
          </w:p>
          <w:p w14:paraId="4A94C63F" w14:textId="77777777" w:rsidR="00AB72D6" w:rsidRPr="00AB72D6" w:rsidRDefault="00AB72D6" w:rsidP="00AB72D6">
            <w:pPr>
              <w:spacing w:line="240" w:lineRule="auto"/>
              <w:ind w:firstLine="0"/>
              <w:jc w:val="center"/>
              <w:rPr>
                <w:b/>
                <w:sz w:val="24"/>
                <w:szCs w:val="24"/>
              </w:rPr>
            </w:pPr>
            <w:r w:rsidRPr="00AB72D6">
              <w:rPr>
                <w:b/>
                <w:sz w:val="24"/>
                <w:szCs w:val="24"/>
              </w:rPr>
              <w:t>- количество насосных агрегатов;</w:t>
            </w:r>
          </w:p>
          <w:p w14:paraId="488629F7" w14:textId="77777777" w:rsidR="00AB72D6" w:rsidRPr="00AB72D6" w:rsidRDefault="00AB72D6" w:rsidP="00AB72D6">
            <w:pPr>
              <w:spacing w:line="240" w:lineRule="auto"/>
              <w:ind w:firstLine="0"/>
              <w:jc w:val="center"/>
              <w:rPr>
                <w:b/>
                <w:sz w:val="24"/>
                <w:szCs w:val="24"/>
              </w:rPr>
            </w:pPr>
            <w:r w:rsidRPr="00AB72D6">
              <w:rPr>
                <w:b/>
                <w:sz w:val="24"/>
                <w:szCs w:val="24"/>
              </w:rPr>
              <w:t>- протяженность трубопровода для нефтепродуктов.</w:t>
            </w:r>
          </w:p>
        </w:tc>
        <w:tc>
          <w:tcPr>
            <w:tcW w:w="2126" w:type="dxa"/>
            <w:shd w:val="clear" w:color="auto" w:fill="auto"/>
            <w:vAlign w:val="center"/>
          </w:tcPr>
          <w:p w14:paraId="5E04C2B8" w14:textId="77777777" w:rsidR="00AB72D6" w:rsidRPr="00AB72D6" w:rsidRDefault="00AB72D6" w:rsidP="00AB72D6">
            <w:pPr>
              <w:spacing w:line="240" w:lineRule="auto"/>
              <w:ind w:firstLine="0"/>
              <w:jc w:val="center"/>
              <w:rPr>
                <w:b/>
                <w:sz w:val="24"/>
                <w:szCs w:val="24"/>
              </w:rPr>
            </w:pPr>
            <w:r w:rsidRPr="00AB72D6">
              <w:rPr>
                <w:b/>
                <w:sz w:val="24"/>
                <w:szCs w:val="24"/>
              </w:rPr>
              <w:t xml:space="preserve">Объем выполненных/выполняемых работ, </w:t>
            </w:r>
            <w:proofErr w:type="spellStart"/>
            <w:r w:rsidRPr="00AB72D6">
              <w:rPr>
                <w:b/>
                <w:sz w:val="24"/>
                <w:szCs w:val="24"/>
              </w:rPr>
              <w:t>тыс.руб</w:t>
            </w:r>
            <w:proofErr w:type="spellEnd"/>
            <w:r w:rsidRPr="00AB72D6">
              <w:rPr>
                <w:b/>
                <w:sz w:val="24"/>
                <w:szCs w:val="24"/>
              </w:rPr>
              <w:t>.</w:t>
            </w:r>
          </w:p>
        </w:tc>
        <w:tc>
          <w:tcPr>
            <w:tcW w:w="1843" w:type="dxa"/>
            <w:shd w:val="clear" w:color="auto" w:fill="auto"/>
            <w:vAlign w:val="center"/>
          </w:tcPr>
          <w:p w14:paraId="77AEEC73" w14:textId="77777777" w:rsidR="00AB72D6" w:rsidRPr="00AB72D6" w:rsidRDefault="00AB72D6" w:rsidP="00AB72D6">
            <w:pPr>
              <w:spacing w:line="240" w:lineRule="auto"/>
              <w:ind w:firstLine="0"/>
              <w:jc w:val="center"/>
              <w:rPr>
                <w:b/>
                <w:sz w:val="24"/>
                <w:szCs w:val="24"/>
              </w:rPr>
            </w:pPr>
            <w:r w:rsidRPr="00AB72D6">
              <w:rPr>
                <w:b/>
                <w:sz w:val="24"/>
                <w:szCs w:val="24"/>
              </w:rPr>
              <w:t>Период выполнения работ</w:t>
            </w:r>
          </w:p>
        </w:tc>
        <w:tc>
          <w:tcPr>
            <w:tcW w:w="2126" w:type="dxa"/>
            <w:shd w:val="clear" w:color="auto" w:fill="auto"/>
            <w:vAlign w:val="center"/>
          </w:tcPr>
          <w:p w14:paraId="0CB1EF4B" w14:textId="77777777" w:rsidR="00AB72D6" w:rsidRPr="00AB72D6" w:rsidRDefault="00AB72D6" w:rsidP="00AB72D6">
            <w:pPr>
              <w:spacing w:line="240" w:lineRule="auto"/>
              <w:ind w:hanging="92"/>
              <w:jc w:val="center"/>
              <w:rPr>
                <w:b/>
                <w:sz w:val="24"/>
                <w:szCs w:val="24"/>
              </w:rPr>
            </w:pPr>
            <w:r w:rsidRPr="00AB72D6">
              <w:rPr>
                <w:b/>
                <w:sz w:val="24"/>
                <w:szCs w:val="24"/>
              </w:rPr>
              <w:t>Место расположения Объекта в отношении которого проводилась ЭПБ</w:t>
            </w:r>
          </w:p>
        </w:tc>
      </w:tr>
      <w:tr w:rsidR="00AB72D6" w:rsidRPr="00AB72D6" w14:paraId="36F63DE0" w14:textId="77777777" w:rsidTr="003F42B3">
        <w:trPr>
          <w:cantSplit/>
          <w:trHeight w:val="249"/>
        </w:trPr>
        <w:tc>
          <w:tcPr>
            <w:tcW w:w="15304" w:type="dxa"/>
            <w:gridSpan w:val="7"/>
            <w:shd w:val="clear" w:color="auto" w:fill="D9D9D9"/>
            <w:vAlign w:val="center"/>
          </w:tcPr>
          <w:p w14:paraId="25047481" w14:textId="77777777" w:rsidR="00AB72D6" w:rsidRPr="00AB72D6" w:rsidRDefault="00AB72D6" w:rsidP="00AB72D6">
            <w:pPr>
              <w:widowControl w:val="0"/>
              <w:numPr>
                <w:ilvl w:val="0"/>
                <w:numId w:val="41"/>
              </w:numPr>
              <w:autoSpaceDE w:val="0"/>
              <w:autoSpaceDN w:val="0"/>
              <w:adjustRightInd w:val="0"/>
              <w:spacing w:after="200" w:line="240" w:lineRule="auto"/>
              <w:contextualSpacing/>
              <w:jc w:val="left"/>
              <w:rPr>
                <w:rFonts w:cs="Arial"/>
                <w:sz w:val="24"/>
                <w:szCs w:val="24"/>
              </w:rPr>
            </w:pPr>
            <w:r w:rsidRPr="00AB72D6">
              <w:rPr>
                <w:rFonts w:cs="Arial"/>
                <w:sz w:val="24"/>
                <w:szCs w:val="24"/>
              </w:rPr>
              <w:t>Опыт выполнения работ</w:t>
            </w:r>
          </w:p>
        </w:tc>
      </w:tr>
      <w:tr w:rsidR="00AB72D6" w:rsidRPr="00AB72D6" w14:paraId="6C71FBC6" w14:textId="77777777" w:rsidTr="003F42B3">
        <w:trPr>
          <w:cantSplit/>
          <w:trHeight w:val="249"/>
        </w:trPr>
        <w:tc>
          <w:tcPr>
            <w:tcW w:w="1127" w:type="dxa"/>
            <w:shd w:val="clear" w:color="auto" w:fill="auto"/>
            <w:vAlign w:val="center"/>
          </w:tcPr>
          <w:p w14:paraId="1FB07904" w14:textId="77777777" w:rsidR="00AB72D6" w:rsidRPr="00AB72D6" w:rsidRDefault="00AB72D6" w:rsidP="00AB72D6">
            <w:pPr>
              <w:spacing w:line="240" w:lineRule="auto"/>
              <w:ind w:left="708" w:hanging="708"/>
              <w:jc w:val="center"/>
              <w:rPr>
                <w:sz w:val="24"/>
                <w:szCs w:val="24"/>
              </w:rPr>
            </w:pPr>
          </w:p>
        </w:tc>
        <w:tc>
          <w:tcPr>
            <w:tcW w:w="2887" w:type="dxa"/>
            <w:shd w:val="clear" w:color="auto" w:fill="auto"/>
            <w:vAlign w:val="center"/>
          </w:tcPr>
          <w:p w14:paraId="501F6299" w14:textId="77777777" w:rsidR="00AB72D6" w:rsidRPr="00AB72D6" w:rsidRDefault="00AB72D6" w:rsidP="00AB72D6">
            <w:pPr>
              <w:spacing w:line="240" w:lineRule="auto"/>
              <w:jc w:val="center"/>
              <w:rPr>
                <w:sz w:val="24"/>
                <w:szCs w:val="24"/>
              </w:rPr>
            </w:pPr>
          </w:p>
        </w:tc>
        <w:tc>
          <w:tcPr>
            <w:tcW w:w="1687" w:type="dxa"/>
          </w:tcPr>
          <w:p w14:paraId="5F1660BF" w14:textId="77777777" w:rsidR="00AB72D6" w:rsidRPr="00AB72D6" w:rsidRDefault="00AB72D6" w:rsidP="00AB72D6">
            <w:pPr>
              <w:spacing w:line="240" w:lineRule="auto"/>
              <w:jc w:val="center"/>
              <w:rPr>
                <w:sz w:val="24"/>
                <w:szCs w:val="24"/>
              </w:rPr>
            </w:pPr>
          </w:p>
        </w:tc>
        <w:tc>
          <w:tcPr>
            <w:tcW w:w="3508" w:type="dxa"/>
            <w:shd w:val="clear" w:color="auto" w:fill="auto"/>
            <w:vAlign w:val="center"/>
          </w:tcPr>
          <w:p w14:paraId="788A5F11" w14:textId="77777777" w:rsidR="00AB72D6" w:rsidRPr="00AB72D6" w:rsidRDefault="00AB72D6" w:rsidP="00AB72D6">
            <w:pPr>
              <w:spacing w:line="240" w:lineRule="auto"/>
              <w:jc w:val="center"/>
              <w:rPr>
                <w:sz w:val="24"/>
                <w:szCs w:val="24"/>
              </w:rPr>
            </w:pPr>
          </w:p>
        </w:tc>
        <w:tc>
          <w:tcPr>
            <w:tcW w:w="2126" w:type="dxa"/>
            <w:shd w:val="clear" w:color="auto" w:fill="auto"/>
            <w:vAlign w:val="center"/>
          </w:tcPr>
          <w:p w14:paraId="6F6E0DA7" w14:textId="77777777" w:rsidR="00AB72D6" w:rsidRPr="00AB72D6" w:rsidRDefault="00AB72D6" w:rsidP="00AB72D6">
            <w:pPr>
              <w:spacing w:line="240" w:lineRule="auto"/>
              <w:jc w:val="center"/>
              <w:rPr>
                <w:sz w:val="24"/>
                <w:szCs w:val="24"/>
              </w:rPr>
            </w:pPr>
          </w:p>
        </w:tc>
        <w:tc>
          <w:tcPr>
            <w:tcW w:w="1843" w:type="dxa"/>
            <w:shd w:val="clear" w:color="auto" w:fill="auto"/>
            <w:vAlign w:val="center"/>
          </w:tcPr>
          <w:p w14:paraId="6C0EB0E2" w14:textId="77777777" w:rsidR="00AB72D6" w:rsidRPr="00AB72D6" w:rsidRDefault="00AB72D6" w:rsidP="00AB72D6">
            <w:pPr>
              <w:spacing w:line="240" w:lineRule="auto"/>
              <w:jc w:val="center"/>
              <w:rPr>
                <w:sz w:val="24"/>
                <w:szCs w:val="24"/>
              </w:rPr>
            </w:pPr>
          </w:p>
        </w:tc>
        <w:tc>
          <w:tcPr>
            <w:tcW w:w="2126" w:type="dxa"/>
            <w:shd w:val="clear" w:color="auto" w:fill="auto"/>
            <w:vAlign w:val="center"/>
          </w:tcPr>
          <w:p w14:paraId="0AA4B9A1" w14:textId="77777777" w:rsidR="00AB72D6" w:rsidRPr="00AB72D6" w:rsidRDefault="00AB72D6" w:rsidP="00AB72D6">
            <w:pPr>
              <w:spacing w:line="240" w:lineRule="auto"/>
              <w:jc w:val="center"/>
              <w:rPr>
                <w:sz w:val="24"/>
                <w:szCs w:val="24"/>
              </w:rPr>
            </w:pPr>
          </w:p>
        </w:tc>
      </w:tr>
      <w:tr w:rsidR="00AB72D6" w:rsidRPr="00AB72D6" w14:paraId="5EDC2533" w14:textId="77777777" w:rsidTr="003F42B3">
        <w:trPr>
          <w:cantSplit/>
          <w:trHeight w:val="249"/>
        </w:trPr>
        <w:tc>
          <w:tcPr>
            <w:tcW w:w="15304" w:type="dxa"/>
            <w:gridSpan w:val="7"/>
            <w:shd w:val="clear" w:color="auto" w:fill="D9D9D9"/>
          </w:tcPr>
          <w:p w14:paraId="6BD4D429" w14:textId="77777777" w:rsidR="00AB72D6" w:rsidRPr="00AB72D6" w:rsidRDefault="00AB72D6" w:rsidP="00AB72D6">
            <w:pPr>
              <w:widowControl w:val="0"/>
              <w:numPr>
                <w:ilvl w:val="0"/>
                <w:numId w:val="41"/>
              </w:numPr>
              <w:autoSpaceDE w:val="0"/>
              <w:autoSpaceDN w:val="0"/>
              <w:adjustRightInd w:val="0"/>
              <w:spacing w:after="200" w:line="240" w:lineRule="auto"/>
              <w:contextualSpacing/>
              <w:jc w:val="left"/>
              <w:rPr>
                <w:rFonts w:cs="Arial"/>
                <w:sz w:val="24"/>
                <w:szCs w:val="24"/>
              </w:rPr>
            </w:pPr>
            <w:r w:rsidRPr="00AB72D6">
              <w:rPr>
                <w:rFonts w:cs="Arial"/>
                <w:sz w:val="24"/>
                <w:szCs w:val="24"/>
              </w:rPr>
              <w:t>Договора, находящиеся на исполнении на момент подачи заявки (</w:t>
            </w:r>
            <w:proofErr w:type="spellStart"/>
            <w:r w:rsidRPr="00AB72D6">
              <w:rPr>
                <w:rFonts w:cs="Arial"/>
                <w:sz w:val="24"/>
                <w:szCs w:val="24"/>
              </w:rPr>
              <w:t>справочно</w:t>
            </w:r>
            <w:proofErr w:type="spellEnd"/>
            <w:r w:rsidRPr="00AB72D6">
              <w:rPr>
                <w:rFonts w:cs="Arial"/>
                <w:sz w:val="24"/>
                <w:szCs w:val="24"/>
              </w:rPr>
              <w:t>)</w:t>
            </w:r>
          </w:p>
        </w:tc>
      </w:tr>
      <w:tr w:rsidR="00AB72D6" w:rsidRPr="00AB72D6" w14:paraId="02157454" w14:textId="77777777" w:rsidTr="003F42B3">
        <w:trPr>
          <w:cantSplit/>
          <w:trHeight w:val="249"/>
        </w:trPr>
        <w:tc>
          <w:tcPr>
            <w:tcW w:w="1127" w:type="dxa"/>
            <w:shd w:val="clear" w:color="auto" w:fill="auto"/>
            <w:vAlign w:val="center"/>
          </w:tcPr>
          <w:p w14:paraId="3E8BFC8E" w14:textId="77777777" w:rsidR="00AB72D6" w:rsidRPr="00AB72D6" w:rsidRDefault="00AB72D6" w:rsidP="00AB72D6">
            <w:pPr>
              <w:spacing w:line="240" w:lineRule="auto"/>
              <w:ind w:left="708" w:hanging="708"/>
              <w:jc w:val="center"/>
              <w:rPr>
                <w:sz w:val="24"/>
                <w:szCs w:val="24"/>
              </w:rPr>
            </w:pPr>
          </w:p>
        </w:tc>
        <w:tc>
          <w:tcPr>
            <w:tcW w:w="2887" w:type="dxa"/>
            <w:shd w:val="clear" w:color="auto" w:fill="auto"/>
            <w:vAlign w:val="center"/>
          </w:tcPr>
          <w:p w14:paraId="1B64A410" w14:textId="77777777" w:rsidR="00AB72D6" w:rsidRPr="00AB72D6" w:rsidRDefault="00AB72D6" w:rsidP="00AB72D6">
            <w:pPr>
              <w:spacing w:line="240" w:lineRule="auto"/>
              <w:jc w:val="center"/>
              <w:rPr>
                <w:sz w:val="24"/>
                <w:szCs w:val="24"/>
              </w:rPr>
            </w:pPr>
          </w:p>
        </w:tc>
        <w:tc>
          <w:tcPr>
            <w:tcW w:w="1687" w:type="dxa"/>
          </w:tcPr>
          <w:p w14:paraId="7EF6B06F" w14:textId="77777777" w:rsidR="00AB72D6" w:rsidRPr="00AB72D6" w:rsidRDefault="00AB72D6" w:rsidP="00AB72D6">
            <w:pPr>
              <w:spacing w:line="240" w:lineRule="auto"/>
              <w:jc w:val="center"/>
              <w:rPr>
                <w:sz w:val="24"/>
                <w:szCs w:val="24"/>
              </w:rPr>
            </w:pPr>
          </w:p>
        </w:tc>
        <w:tc>
          <w:tcPr>
            <w:tcW w:w="3508" w:type="dxa"/>
            <w:shd w:val="clear" w:color="auto" w:fill="auto"/>
            <w:vAlign w:val="center"/>
          </w:tcPr>
          <w:p w14:paraId="58DB7C1F" w14:textId="77777777" w:rsidR="00AB72D6" w:rsidRPr="00AB72D6" w:rsidRDefault="00AB72D6" w:rsidP="00AB72D6">
            <w:pPr>
              <w:spacing w:line="240" w:lineRule="auto"/>
              <w:jc w:val="center"/>
              <w:rPr>
                <w:sz w:val="24"/>
                <w:szCs w:val="24"/>
              </w:rPr>
            </w:pPr>
          </w:p>
        </w:tc>
        <w:tc>
          <w:tcPr>
            <w:tcW w:w="2126" w:type="dxa"/>
            <w:shd w:val="clear" w:color="auto" w:fill="auto"/>
            <w:vAlign w:val="center"/>
          </w:tcPr>
          <w:p w14:paraId="77359D61" w14:textId="77777777" w:rsidR="00AB72D6" w:rsidRPr="00AB72D6" w:rsidRDefault="00AB72D6" w:rsidP="00AB72D6">
            <w:pPr>
              <w:spacing w:line="240" w:lineRule="auto"/>
              <w:jc w:val="center"/>
              <w:rPr>
                <w:sz w:val="24"/>
                <w:szCs w:val="24"/>
              </w:rPr>
            </w:pPr>
          </w:p>
        </w:tc>
        <w:tc>
          <w:tcPr>
            <w:tcW w:w="1843" w:type="dxa"/>
            <w:shd w:val="clear" w:color="auto" w:fill="auto"/>
            <w:vAlign w:val="center"/>
          </w:tcPr>
          <w:p w14:paraId="5EE3968F" w14:textId="77777777" w:rsidR="00AB72D6" w:rsidRPr="00AB72D6" w:rsidRDefault="00AB72D6" w:rsidP="00AB72D6">
            <w:pPr>
              <w:spacing w:line="240" w:lineRule="auto"/>
              <w:jc w:val="center"/>
              <w:rPr>
                <w:sz w:val="24"/>
                <w:szCs w:val="24"/>
              </w:rPr>
            </w:pPr>
          </w:p>
        </w:tc>
        <w:tc>
          <w:tcPr>
            <w:tcW w:w="2126" w:type="dxa"/>
            <w:shd w:val="clear" w:color="auto" w:fill="auto"/>
            <w:vAlign w:val="center"/>
          </w:tcPr>
          <w:p w14:paraId="5C13E3C2" w14:textId="77777777" w:rsidR="00AB72D6" w:rsidRPr="00AB72D6" w:rsidRDefault="00AB72D6" w:rsidP="00AB72D6">
            <w:pPr>
              <w:spacing w:line="240" w:lineRule="auto"/>
              <w:jc w:val="center"/>
              <w:rPr>
                <w:sz w:val="24"/>
                <w:szCs w:val="24"/>
              </w:rPr>
            </w:pPr>
          </w:p>
        </w:tc>
      </w:tr>
      <w:tr w:rsidR="00AB72D6" w:rsidRPr="00AB72D6" w14:paraId="39D139A8" w14:textId="77777777" w:rsidTr="003F42B3">
        <w:trPr>
          <w:cantSplit/>
          <w:trHeight w:val="249"/>
        </w:trPr>
        <w:tc>
          <w:tcPr>
            <w:tcW w:w="15304" w:type="dxa"/>
            <w:gridSpan w:val="7"/>
            <w:shd w:val="clear" w:color="auto" w:fill="D9D9D9"/>
          </w:tcPr>
          <w:p w14:paraId="0C1C6EBF" w14:textId="77777777" w:rsidR="00AB72D6" w:rsidRPr="00AB72D6" w:rsidRDefault="00AB72D6" w:rsidP="00AB72D6">
            <w:pPr>
              <w:spacing w:line="240" w:lineRule="auto"/>
              <w:rPr>
                <w:sz w:val="24"/>
                <w:szCs w:val="24"/>
              </w:rPr>
            </w:pPr>
            <w:r w:rsidRPr="00AB72D6">
              <w:rPr>
                <w:sz w:val="24"/>
                <w:szCs w:val="24"/>
              </w:rPr>
              <w:t xml:space="preserve">3. Общий стаж выполнения работ по предмету Закупки - __ лет, в </w:t>
            </w:r>
            <w:proofErr w:type="spellStart"/>
            <w:r w:rsidRPr="00AB72D6">
              <w:rPr>
                <w:sz w:val="24"/>
                <w:szCs w:val="24"/>
              </w:rPr>
              <w:t>т.ч</w:t>
            </w:r>
            <w:proofErr w:type="spellEnd"/>
            <w:r w:rsidRPr="00AB72D6">
              <w:rPr>
                <w:sz w:val="24"/>
                <w:szCs w:val="24"/>
              </w:rPr>
              <w:t>. на объектах нефтепродуктообеспечения - __ лет (</w:t>
            </w:r>
            <w:proofErr w:type="spellStart"/>
            <w:r w:rsidRPr="00AB72D6">
              <w:rPr>
                <w:sz w:val="24"/>
                <w:szCs w:val="24"/>
              </w:rPr>
              <w:t>справочно</w:t>
            </w:r>
            <w:proofErr w:type="spellEnd"/>
            <w:r w:rsidRPr="00AB72D6">
              <w:rPr>
                <w:sz w:val="24"/>
                <w:szCs w:val="24"/>
              </w:rPr>
              <w:t>)</w:t>
            </w:r>
          </w:p>
        </w:tc>
      </w:tr>
    </w:tbl>
    <w:p w14:paraId="2A9DA935" w14:textId="77777777" w:rsidR="00AB72D6" w:rsidRPr="00AB72D6" w:rsidRDefault="00AB72D6" w:rsidP="00AB72D6">
      <w:pPr>
        <w:spacing w:line="240" w:lineRule="auto"/>
        <w:rPr>
          <w:sz w:val="24"/>
          <w:szCs w:val="24"/>
        </w:rPr>
      </w:pPr>
    </w:p>
    <w:p w14:paraId="7D710FDF" w14:textId="77777777" w:rsidR="00AB72D6" w:rsidRPr="00AB72D6" w:rsidRDefault="00AB72D6" w:rsidP="00AB72D6">
      <w:pPr>
        <w:keepNext/>
        <w:keepLines/>
        <w:tabs>
          <w:tab w:val="left" w:pos="3240"/>
          <w:tab w:val="left" w:pos="6521"/>
          <w:tab w:val="left" w:pos="7740"/>
        </w:tabs>
        <w:spacing w:line="240" w:lineRule="auto"/>
        <w:ind w:left="397"/>
        <w:rPr>
          <w:sz w:val="24"/>
          <w:szCs w:val="24"/>
          <w:u w:val="single"/>
        </w:rPr>
      </w:pPr>
      <w:proofErr w:type="gramStart"/>
      <w:r w:rsidRPr="00AB72D6">
        <w:rPr>
          <w:sz w:val="24"/>
          <w:szCs w:val="24"/>
        </w:rPr>
        <w:t xml:space="preserve">Руководитель  </w:t>
      </w:r>
      <w:r w:rsidRPr="00AB72D6">
        <w:rPr>
          <w:sz w:val="24"/>
          <w:szCs w:val="24"/>
          <w:u w:val="single"/>
        </w:rPr>
        <w:tab/>
      </w:r>
      <w:proofErr w:type="gramEnd"/>
      <w:r w:rsidRPr="00AB72D6">
        <w:rPr>
          <w:sz w:val="24"/>
          <w:szCs w:val="24"/>
          <w:u w:val="single"/>
        </w:rPr>
        <w:t>________</w:t>
      </w:r>
      <w:r w:rsidRPr="00AB72D6">
        <w:rPr>
          <w:sz w:val="24"/>
          <w:szCs w:val="24"/>
        </w:rPr>
        <w:t>/</w:t>
      </w:r>
      <w:r w:rsidRPr="00AB72D6">
        <w:rPr>
          <w:sz w:val="24"/>
          <w:szCs w:val="24"/>
          <w:u w:val="single"/>
        </w:rPr>
        <w:tab/>
      </w:r>
    </w:p>
    <w:p w14:paraId="757AD1FF" w14:textId="77777777" w:rsidR="00AB72D6" w:rsidRPr="00AB72D6" w:rsidRDefault="00AB72D6" w:rsidP="00AB72D6">
      <w:pPr>
        <w:keepNext/>
        <w:keepLines/>
        <w:tabs>
          <w:tab w:val="left" w:pos="3240"/>
          <w:tab w:val="left" w:pos="5400"/>
          <w:tab w:val="left" w:pos="7740"/>
        </w:tabs>
        <w:spacing w:line="240" w:lineRule="auto"/>
        <w:ind w:left="397"/>
        <w:rPr>
          <w:sz w:val="24"/>
          <w:szCs w:val="24"/>
        </w:rPr>
      </w:pPr>
      <w:r w:rsidRPr="00AB72D6">
        <w:rPr>
          <w:sz w:val="24"/>
          <w:szCs w:val="24"/>
        </w:rPr>
        <w:t xml:space="preserve">                      М.П.                                                Ф.И.О.</w:t>
      </w:r>
    </w:p>
    <w:p w14:paraId="03D72ABD" w14:textId="77777777" w:rsidR="00AB72D6" w:rsidRPr="00AB72D6" w:rsidRDefault="00AB72D6" w:rsidP="00AB72D6">
      <w:pPr>
        <w:keepLines/>
        <w:tabs>
          <w:tab w:val="left" w:pos="3780"/>
          <w:tab w:val="left" w:pos="4500"/>
          <w:tab w:val="left" w:pos="5040"/>
          <w:tab w:val="left" w:pos="5580"/>
          <w:tab w:val="left" w:pos="6660"/>
        </w:tabs>
        <w:spacing w:line="240" w:lineRule="auto"/>
        <w:rPr>
          <w:sz w:val="24"/>
          <w:szCs w:val="24"/>
        </w:rPr>
      </w:pPr>
      <w:r w:rsidRPr="00AB72D6">
        <w:rPr>
          <w:sz w:val="24"/>
          <w:szCs w:val="24"/>
        </w:rPr>
        <w:t xml:space="preserve">       Дата ______________</w:t>
      </w:r>
    </w:p>
    <w:p w14:paraId="708F34F4" w14:textId="77777777" w:rsidR="00AB72D6" w:rsidRPr="00AB72D6" w:rsidRDefault="00AB72D6" w:rsidP="00AB72D6">
      <w:pPr>
        <w:spacing w:line="240" w:lineRule="auto"/>
        <w:rPr>
          <w:bCs/>
          <w:sz w:val="24"/>
          <w:szCs w:val="24"/>
        </w:rPr>
      </w:pPr>
      <w:r w:rsidRPr="00AB72D6">
        <w:rPr>
          <w:bCs/>
          <w:sz w:val="24"/>
          <w:szCs w:val="24"/>
        </w:rPr>
        <w:t>с приложением подтверждающих документов:</w:t>
      </w:r>
    </w:p>
    <w:p w14:paraId="44E9BD97" w14:textId="77777777" w:rsidR="00AB72D6" w:rsidRDefault="00AB72D6" w:rsidP="00255D22">
      <w:pPr>
        <w:keepNext/>
        <w:suppressAutoHyphens/>
        <w:spacing w:before="240" w:after="120"/>
        <w:ind w:firstLine="0"/>
        <w:outlineLvl w:val="2"/>
        <w:rPr>
          <w:b/>
          <w:bCs/>
          <w:sz w:val="24"/>
          <w:szCs w:val="24"/>
        </w:rPr>
      </w:pPr>
    </w:p>
    <w:p w14:paraId="429B8ABC" w14:textId="77777777" w:rsidR="00AB72D6" w:rsidRPr="00AB72D6" w:rsidRDefault="00AB72D6" w:rsidP="00AB72D6">
      <w:pPr>
        <w:spacing w:line="240" w:lineRule="auto"/>
        <w:rPr>
          <w:bCs/>
          <w:sz w:val="24"/>
          <w:szCs w:val="24"/>
        </w:rPr>
      </w:pPr>
      <w:r w:rsidRPr="00AB72D6">
        <w:rPr>
          <w:bCs/>
          <w:sz w:val="24"/>
          <w:szCs w:val="24"/>
        </w:rPr>
        <w:t xml:space="preserve">- договора (контракты) на оказание услуг (выполнение работ) со всеми приложениями </w:t>
      </w:r>
      <w:r w:rsidRPr="00AB72D6">
        <w:rPr>
          <w:rFonts w:cs="Arial"/>
          <w:kern w:val="28"/>
          <w:sz w:val="24"/>
          <w:szCs w:val="24"/>
        </w:rPr>
        <w:t>и документы, подтверждающие их исполнение (акты оказанных услуг/выполненных работ и т.п.)</w:t>
      </w:r>
    </w:p>
    <w:p w14:paraId="64261567" w14:textId="77777777" w:rsidR="00AB72D6" w:rsidRPr="00AB72D6" w:rsidRDefault="00AB72D6" w:rsidP="00AB72D6">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AB72D6">
        <w:rPr>
          <w:b/>
          <w:color w:val="000000"/>
          <w:spacing w:val="36"/>
          <w:sz w:val="24"/>
          <w:szCs w:val="24"/>
        </w:rPr>
        <w:t>конец формы</w:t>
      </w:r>
    </w:p>
    <w:p w14:paraId="240FF8B8" w14:textId="77777777" w:rsidR="00AB72D6" w:rsidRPr="00AB72D6" w:rsidRDefault="00AB72D6" w:rsidP="00AB72D6">
      <w:pPr>
        <w:keepNext/>
        <w:pageBreakBefore/>
        <w:suppressAutoHyphens/>
        <w:spacing w:before="240" w:after="120" w:line="240" w:lineRule="auto"/>
        <w:ind w:firstLine="0"/>
        <w:outlineLvl w:val="2"/>
        <w:rPr>
          <w:b/>
          <w:bCs/>
          <w:sz w:val="24"/>
          <w:szCs w:val="24"/>
        </w:rPr>
        <w:sectPr w:rsidR="00AB72D6" w:rsidRPr="00AB72D6" w:rsidSect="003F42B3">
          <w:pgSz w:w="16838" w:h="11906" w:orient="landscape" w:code="9"/>
          <w:pgMar w:top="992" w:right="851" w:bottom="709" w:left="709" w:header="680" w:footer="737" w:gutter="0"/>
          <w:cols w:space="708"/>
          <w:docGrid w:linePitch="381"/>
        </w:sectPr>
      </w:pPr>
    </w:p>
    <w:bookmarkEnd w:id="70"/>
    <w:bookmarkEnd w:id="71"/>
    <w:bookmarkEnd w:id="72"/>
    <w:p w14:paraId="3AB8FBB7" w14:textId="77777777" w:rsidR="00150014" w:rsidRPr="00150014" w:rsidRDefault="00150014" w:rsidP="00150014">
      <w:pPr>
        <w:keepNext/>
        <w:pageBreakBefore/>
        <w:suppressAutoHyphens/>
        <w:spacing w:before="240" w:after="120" w:line="240" w:lineRule="auto"/>
        <w:ind w:firstLine="0"/>
        <w:outlineLvl w:val="2"/>
        <w:rPr>
          <w:b/>
          <w:bCs/>
          <w:sz w:val="24"/>
          <w:szCs w:val="24"/>
        </w:rPr>
      </w:pPr>
      <w:r w:rsidRPr="00150014">
        <w:rPr>
          <w:b/>
          <w:bCs/>
          <w:sz w:val="24"/>
          <w:szCs w:val="24"/>
        </w:rPr>
        <w:lastRenderedPageBreak/>
        <w:t>5.2.1.    Инструкции по заполнению</w:t>
      </w:r>
    </w:p>
    <w:p w14:paraId="659D5CAB" w14:textId="77777777" w:rsidR="00150014" w:rsidRPr="00150014" w:rsidRDefault="00150014" w:rsidP="00150014">
      <w:pPr>
        <w:spacing w:line="240" w:lineRule="auto"/>
        <w:ind w:firstLine="0"/>
        <w:rPr>
          <w:sz w:val="24"/>
          <w:szCs w:val="24"/>
        </w:rPr>
      </w:pPr>
      <w:r w:rsidRPr="00150014">
        <w:rPr>
          <w:b/>
          <w:sz w:val="24"/>
          <w:szCs w:val="24"/>
        </w:rPr>
        <w:t>5.2.1.1.</w:t>
      </w:r>
      <w:r w:rsidRPr="00150014">
        <w:rPr>
          <w:sz w:val="24"/>
          <w:szCs w:val="24"/>
        </w:rPr>
        <w:t xml:space="preserve"> Участник указывает дату и номер Заявки (подраздел 5.1.).</w:t>
      </w:r>
    </w:p>
    <w:p w14:paraId="60F8E702" w14:textId="77777777" w:rsidR="00150014" w:rsidRPr="00150014" w:rsidRDefault="00150014" w:rsidP="00150014">
      <w:pPr>
        <w:spacing w:line="240" w:lineRule="auto"/>
        <w:ind w:firstLine="0"/>
        <w:rPr>
          <w:sz w:val="24"/>
          <w:szCs w:val="24"/>
        </w:rPr>
      </w:pPr>
      <w:r w:rsidRPr="00150014">
        <w:rPr>
          <w:b/>
          <w:sz w:val="24"/>
          <w:szCs w:val="24"/>
        </w:rPr>
        <w:t>5.2.1.2.</w:t>
      </w:r>
      <w:r w:rsidRPr="00150014">
        <w:rPr>
          <w:sz w:val="24"/>
          <w:szCs w:val="24"/>
        </w:rPr>
        <w:t xml:space="preserve"> Участник указывает свое фирменное наименование (в т. ч. организационно-правовую форму) и свой юридический адрес.</w:t>
      </w:r>
    </w:p>
    <w:p w14:paraId="47C31E3A" w14:textId="77777777" w:rsidR="00150014" w:rsidRPr="00150014" w:rsidRDefault="00150014" w:rsidP="00150014">
      <w:pPr>
        <w:tabs>
          <w:tab w:val="left" w:pos="851"/>
        </w:tabs>
        <w:spacing w:line="240" w:lineRule="auto"/>
        <w:ind w:firstLine="0"/>
        <w:rPr>
          <w:sz w:val="24"/>
          <w:szCs w:val="24"/>
        </w:rPr>
      </w:pPr>
      <w:r w:rsidRPr="00150014">
        <w:rPr>
          <w:b/>
          <w:sz w:val="24"/>
          <w:szCs w:val="24"/>
        </w:rPr>
        <w:t>5.2.1.3.</w:t>
      </w:r>
      <w:r w:rsidRPr="00150014">
        <w:rPr>
          <w:sz w:val="24"/>
          <w:szCs w:val="24"/>
        </w:rPr>
        <w:t xml:space="preserve"> Опыт работы Участника будет анализироваться только по представленным подтверждающим документам. Также могут быть приведены примечания и комментарии.</w:t>
      </w:r>
    </w:p>
    <w:p w14:paraId="36473FBB" w14:textId="0776728A" w:rsidR="00150014" w:rsidRPr="00150014" w:rsidRDefault="00150014" w:rsidP="00150014">
      <w:pPr>
        <w:spacing w:line="240" w:lineRule="auto"/>
        <w:ind w:firstLine="0"/>
        <w:rPr>
          <w:bCs/>
          <w:sz w:val="24"/>
          <w:szCs w:val="24"/>
        </w:rPr>
      </w:pPr>
      <w:r w:rsidRPr="00150014">
        <w:rPr>
          <w:b/>
          <w:sz w:val="24"/>
          <w:szCs w:val="24"/>
        </w:rPr>
        <w:t>5.2.1.4.</w:t>
      </w:r>
      <w:r w:rsidRPr="00150014">
        <w:rPr>
          <w:sz w:val="24"/>
          <w:szCs w:val="24"/>
        </w:rPr>
        <w:t xml:space="preserve"> </w:t>
      </w:r>
      <w:r w:rsidRPr="00150014">
        <w:rPr>
          <w:bCs/>
          <w:sz w:val="24"/>
          <w:szCs w:val="24"/>
        </w:rPr>
        <w:t>Оценка по критерию «</w:t>
      </w:r>
      <w:r w:rsidRPr="00150014">
        <w:rPr>
          <w:snapToGrid w:val="0"/>
          <w:sz w:val="24"/>
          <w:szCs w:val="24"/>
        </w:rPr>
        <w:t>Опыт работы</w:t>
      </w:r>
      <w:r w:rsidRPr="00150014">
        <w:rPr>
          <w:sz w:val="24"/>
          <w:szCs w:val="24"/>
          <w:lang w:eastAsia="en-US"/>
        </w:rPr>
        <w:t xml:space="preserve"> </w:t>
      </w:r>
      <w:r w:rsidRPr="00150014">
        <w:rPr>
          <w:snapToGrid w:val="0"/>
          <w:sz w:val="24"/>
          <w:szCs w:val="24"/>
        </w:rPr>
        <w:t xml:space="preserve">по экспертизе </w:t>
      </w:r>
      <w:r w:rsidRPr="00150014">
        <w:rPr>
          <w:rFonts w:eastAsia="Calibri"/>
          <w:sz w:val="24"/>
          <w:szCs w:val="24"/>
          <w:lang w:eastAsia="en-US"/>
        </w:rPr>
        <w:t xml:space="preserve">промышленной безопасности РВС и ТУ на объектах </w:t>
      </w:r>
      <w:r w:rsidRPr="00150014">
        <w:rPr>
          <w:rFonts w:eastAsia="Calibri"/>
          <w:sz w:val="24"/>
          <w:szCs w:val="24"/>
          <w:lang w:val="x-none" w:eastAsia="en-US"/>
        </w:rPr>
        <w:t>нефтепродуктообеспечения</w:t>
      </w:r>
      <w:r w:rsidRPr="00150014">
        <w:rPr>
          <w:bCs/>
          <w:sz w:val="24"/>
          <w:szCs w:val="24"/>
        </w:rPr>
        <w:t xml:space="preserve">» будет производиться только на основании приложенных документов, согласно </w:t>
      </w:r>
      <w:proofErr w:type="spellStart"/>
      <w:r w:rsidRPr="00150014">
        <w:rPr>
          <w:bCs/>
          <w:sz w:val="24"/>
          <w:szCs w:val="24"/>
        </w:rPr>
        <w:t>п.п</w:t>
      </w:r>
      <w:proofErr w:type="spellEnd"/>
      <w:r w:rsidRPr="00150014">
        <w:rPr>
          <w:bCs/>
          <w:sz w:val="24"/>
          <w:szCs w:val="24"/>
        </w:rPr>
        <w:t>. «</w:t>
      </w:r>
      <w:r w:rsidR="00AB3D06">
        <w:rPr>
          <w:bCs/>
          <w:sz w:val="24"/>
          <w:szCs w:val="24"/>
        </w:rPr>
        <w:t>у</w:t>
      </w:r>
      <w:r w:rsidRPr="00150014">
        <w:rPr>
          <w:bCs/>
          <w:sz w:val="24"/>
          <w:szCs w:val="24"/>
        </w:rPr>
        <w:t>» п. 4.5.2.</w:t>
      </w:r>
      <w:r w:rsidR="00AB3D06">
        <w:rPr>
          <w:bCs/>
          <w:sz w:val="24"/>
          <w:szCs w:val="24"/>
        </w:rPr>
        <w:t>2</w:t>
      </w:r>
      <w:r w:rsidRPr="00150014">
        <w:rPr>
          <w:bCs/>
          <w:sz w:val="24"/>
          <w:szCs w:val="24"/>
        </w:rPr>
        <w:t>.</w:t>
      </w:r>
    </w:p>
    <w:p w14:paraId="0181D583" w14:textId="77777777" w:rsidR="00150014" w:rsidRDefault="00150014" w:rsidP="00150014">
      <w:pPr>
        <w:spacing w:line="240" w:lineRule="auto"/>
        <w:ind w:firstLine="0"/>
        <w:rPr>
          <w:bCs/>
          <w:sz w:val="24"/>
          <w:szCs w:val="24"/>
        </w:rPr>
        <w:sectPr w:rsidR="00150014" w:rsidSect="00150014">
          <w:pgSz w:w="11906" w:h="16838" w:code="9"/>
          <w:pgMar w:top="567" w:right="709" w:bottom="567" w:left="425" w:header="680" w:footer="0" w:gutter="0"/>
          <w:cols w:space="708"/>
          <w:titlePg/>
          <w:docGrid w:linePitch="381"/>
        </w:sectPr>
      </w:pPr>
    </w:p>
    <w:p w14:paraId="380CB14A" w14:textId="6C6AB228" w:rsidR="00082C11" w:rsidRPr="00082C11" w:rsidRDefault="00255D22" w:rsidP="00082C11">
      <w:pPr>
        <w:keepNext/>
        <w:pageBreakBefore/>
        <w:widowControl w:val="0"/>
        <w:suppressAutoHyphens/>
        <w:autoSpaceDE w:val="0"/>
        <w:autoSpaceDN w:val="0"/>
        <w:adjustRightInd w:val="0"/>
        <w:spacing w:line="0" w:lineRule="atLeast"/>
        <w:ind w:right="-23" w:firstLine="0"/>
        <w:contextualSpacing/>
        <w:outlineLvl w:val="1"/>
        <w:rPr>
          <w:b/>
          <w:sz w:val="24"/>
          <w:szCs w:val="24"/>
        </w:rPr>
      </w:pPr>
      <w:r w:rsidRPr="003444EB">
        <w:rPr>
          <w:b/>
          <w:bCs/>
          <w:sz w:val="24"/>
          <w:szCs w:val="24"/>
        </w:rPr>
        <w:lastRenderedPageBreak/>
        <w:t xml:space="preserve">5.3. </w:t>
      </w:r>
      <w:r w:rsidR="00082C11" w:rsidRPr="00082C11">
        <w:rPr>
          <w:b/>
          <w:bCs/>
          <w:sz w:val="24"/>
          <w:szCs w:val="24"/>
        </w:rPr>
        <w:t xml:space="preserve">Сведений </w:t>
      </w:r>
      <w:r w:rsidR="001D161D" w:rsidRPr="001D161D">
        <w:rPr>
          <w:b/>
          <w:bCs/>
          <w:iCs/>
          <w:sz w:val="24"/>
          <w:szCs w:val="24"/>
        </w:rPr>
        <w:t>о наличии трудовых ресурсов</w:t>
      </w:r>
      <w:r w:rsidR="001D161D">
        <w:rPr>
          <w:rFonts w:eastAsia="Calibri"/>
          <w:b/>
          <w:color w:val="000000"/>
          <w:sz w:val="24"/>
          <w:szCs w:val="24"/>
        </w:rPr>
        <w:t xml:space="preserve"> У</w:t>
      </w:r>
      <w:r w:rsidR="00082C11" w:rsidRPr="00082C11">
        <w:rPr>
          <w:rFonts w:eastAsia="Calibri"/>
          <w:b/>
          <w:color w:val="000000"/>
          <w:sz w:val="24"/>
          <w:szCs w:val="24"/>
        </w:rPr>
        <w:t>частника</w:t>
      </w:r>
      <w:r w:rsidR="00082C11" w:rsidRPr="00082C11">
        <w:rPr>
          <w:b/>
          <w:bCs/>
          <w:iCs/>
          <w:sz w:val="24"/>
          <w:szCs w:val="24"/>
        </w:rPr>
        <w:t xml:space="preserve"> (форма 3)</w:t>
      </w:r>
    </w:p>
    <w:p w14:paraId="59FA2ECF" w14:textId="77777777" w:rsidR="00082C11" w:rsidRPr="00082C11" w:rsidRDefault="00082C11" w:rsidP="00082C11">
      <w:pPr>
        <w:pBdr>
          <w:top w:val="single" w:sz="4" w:space="1" w:color="auto"/>
        </w:pBdr>
        <w:shd w:val="clear" w:color="auto" w:fill="E0E0E0"/>
        <w:spacing w:line="0" w:lineRule="atLeast"/>
        <w:ind w:firstLine="360"/>
        <w:jc w:val="center"/>
        <w:rPr>
          <w:b/>
          <w:color w:val="000000"/>
          <w:spacing w:val="36"/>
          <w:sz w:val="24"/>
          <w:szCs w:val="24"/>
        </w:rPr>
      </w:pPr>
      <w:r w:rsidRPr="00082C11">
        <w:rPr>
          <w:b/>
          <w:color w:val="000000"/>
          <w:spacing w:val="36"/>
          <w:sz w:val="24"/>
          <w:szCs w:val="24"/>
        </w:rPr>
        <w:t>начало формы</w:t>
      </w:r>
    </w:p>
    <w:p w14:paraId="6DE2AD9D" w14:textId="77777777" w:rsidR="00082C11" w:rsidRPr="00082C11" w:rsidRDefault="00082C11" w:rsidP="00082C11">
      <w:pPr>
        <w:spacing w:line="0" w:lineRule="atLeast"/>
        <w:ind w:left="360" w:firstLine="0"/>
        <w:rPr>
          <w:sz w:val="24"/>
          <w:szCs w:val="24"/>
        </w:rPr>
      </w:pPr>
      <w:r w:rsidRPr="00082C11">
        <w:rPr>
          <w:sz w:val="24"/>
          <w:szCs w:val="24"/>
        </w:rPr>
        <w:t>Приложение 2</w:t>
      </w:r>
    </w:p>
    <w:p w14:paraId="2C2B47E3" w14:textId="77777777" w:rsidR="00082C11" w:rsidRPr="00082C11" w:rsidRDefault="00082C11" w:rsidP="00082C11">
      <w:pPr>
        <w:spacing w:line="0" w:lineRule="atLeast"/>
        <w:ind w:left="360" w:firstLine="0"/>
        <w:rPr>
          <w:sz w:val="24"/>
          <w:szCs w:val="24"/>
        </w:rPr>
      </w:pPr>
      <w:r w:rsidRPr="00082C11">
        <w:rPr>
          <w:sz w:val="24"/>
          <w:szCs w:val="24"/>
        </w:rPr>
        <w:t>к Заявке на участие</w:t>
      </w:r>
    </w:p>
    <w:p w14:paraId="1371A004" w14:textId="77777777" w:rsidR="00082C11" w:rsidRPr="00082C11" w:rsidRDefault="00082C11" w:rsidP="00082C11">
      <w:pPr>
        <w:spacing w:line="0" w:lineRule="atLeast"/>
        <w:ind w:left="360" w:firstLine="0"/>
        <w:rPr>
          <w:b/>
          <w:bCs/>
          <w:sz w:val="24"/>
          <w:szCs w:val="24"/>
          <w:highlight w:val="yellow"/>
        </w:rPr>
      </w:pPr>
      <w:r w:rsidRPr="00082C11">
        <w:rPr>
          <w:sz w:val="24"/>
          <w:szCs w:val="24"/>
        </w:rPr>
        <w:t>от «___</w:t>
      </w:r>
      <w:proofErr w:type="gramStart"/>
      <w:r w:rsidRPr="00082C11">
        <w:rPr>
          <w:sz w:val="24"/>
          <w:szCs w:val="24"/>
        </w:rPr>
        <w:t>_»_</w:t>
      </w:r>
      <w:proofErr w:type="gramEnd"/>
      <w:r w:rsidRPr="00082C11">
        <w:rPr>
          <w:sz w:val="24"/>
          <w:szCs w:val="24"/>
        </w:rPr>
        <w:t>____________ г. №__________</w:t>
      </w:r>
    </w:p>
    <w:p w14:paraId="50FBE28D" w14:textId="77777777" w:rsidR="00082C11" w:rsidRPr="00082C11" w:rsidRDefault="00082C11" w:rsidP="00082C11">
      <w:pPr>
        <w:spacing w:line="240" w:lineRule="auto"/>
        <w:ind w:firstLine="0"/>
        <w:jc w:val="left"/>
        <w:rPr>
          <w:b/>
          <w:bCs/>
          <w:i/>
          <w:sz w:val="24"/>
          <w:szCs w:val="24"/>
        </w:rPr>
      </w:pPr>
    </w:p>
    <w:p w14:paraId="3CE6CDDC" w14:textId="77777777" w:rsidR="00FB15A2" w:rsidRPr="00FB15A2" w:rsidRDefault="00FB15A2" w:rsidP="00FB15A2">
      <w:pPr>
        <w:pBdr>
          <w:bottom w:val="single" w:sz="12" w:space="1" w:color="auto"/>
        </w:pBdr>
        <w:spacing w:line="240" w:lineRule="auto"/>
        <w:ind w:left="708" w:hanging="708"/>
        <w:jc w:val="right"/>
        <w:rPr>
          <w:b/>
          <w:bCs/>
          <w:iCs/>
          <w:sz w:val="24"/>
          <w:szCs w:val="24"/>
        </w:rPr>
      </w:pPr>
      <w:r w:rsidRPr="00FB15A2">
        <w:rPr>
          <w:b/>
          <w:bCs/>
          <w:sz w:val="24"/>
          <w:szCs w:val="24"/>
        </w:rPr>
        <w:t xml:space="preserve">Сведений </w:t>
      </w:r>
      <w:r w:rsidRPr="00FB15A2">
        <w:rPr>
          <w:b/>
          <w:bCs/>
          <w:iCs/>
          <w:sz w:val="24"/>
          <w:szCs w:val="24"/>
        </w:rPr>
        <w:t>о персонале, привлекаемом к выполнению заявленного вида работ (квалификация, наличие удостоверений)</w:t>
      </w:r>
    </w:p>
    <w:p w14:paraId="7D744596" w14:textId="77777777" w:rsidR="00FB15A2" w:rsidRPr="00FB15A2" w:rsidRDefault="00FB15A2" w:rsidP="00FB15A2">
      <w:pPr>
        <w:pBdr>
          <w:bottom w:val="single" w:sz="12" w:space="1" w:color="auto"/>
        </w:pBdr>
        <w:spacing w:line="240" w:lineRule="auto"/>
        <w:ind w:firstLine="0"/>
        <w:jc w:val="left"/>
        <w:rPr>
          <w:sz w:val="24"/>
          <w:szCs w:val="24"/>
        </w:rPr>
      </w:pPr>
    </w:p>
    <w:p w14:paraId="709E956F" w14:textId="77777777" w:rsidR="00FB15A2" w:rsidRPr="00FB15A2" w:rsidRDefault="00FB15A2" w:rsidP="00FB15A2">
      <w:pPr>
        <w:pBdr>
          <w:bottom w:val="single" w:sz="12" w:space="1" w:color="auto"/>
        </w:pBdr>
        <w:spacing w:line="240" w:lineRule="auto"/>
        <w:ind w:firstLine="0"/>
        <w:jc w:val="left"/>
        <w:rPr>
          <w:sz w:val="24"/>
          <w:szCs w:val="24"/>
        </w:rPr>
      </w:pPr>
    </w:p>
    <w:p w14:paraId="0ED7AC9A" w14:textId="77777777" w:rsidR="00FB15A2" w:rsidRPr="00FB15A2" w:rsidRDefault="00FB15A2" w:rsidP="00FB15A2">
      <w:pPr>
        <w:spacing w:line="240" w:lineRule="auto"/>
        <w:ind w:left="708" w:hanging="708"/>
        <w:jc w:val="center"/>
        <w:rPr>
          <w:sz w:val="24"/>
          <w:szCs w:val="24"/>
        </w:rPr>
      </w:pPr>
      <w:r w:rsidRPr="00FB15A2">
        <w:rPr>
          <w:sz w:val="24"/>
          <w:szCs w:val="24"/>
        </w:rPr>
        <w:t>(наименование заявителя)</w:t>
      </w:r>
    </w:p>
    <w:p w14:paraId="03054B5E" w14:textId="77777777" w:rsidR="00FB15A2" w:rsidRPr="00FB15A2" w:rsidRDefault="00FB15A2" w:rsidP="00FB15A2">
      <w:pPr>
        <w:keepNext/>
        <w:spacing w:line="240" w:lineRule="auto"/>
        <w:ind w:right="-23" w:firstLine="0"/>
        <w:outlineLvl w:val="1"/>
        <w:rPr>
          <w:b/>
          <w:bCs/>
          <w:iCs/>
          <w:sz w:val="24"/>
          <w:szCs w:val="24"/>
        </w:rPr>
      </w:pPr>
    </w:p>
    <w:p w14:paraId="7D290A32" w14:textId="77777777" w:rsidR="00FB15A2" w:rsidRPr="00FB15A2" w:rsidRDefault="00FB15A2" w:rsidP="00FB15A2">
      <w:pPr>
        <w:keepNext/>
        <w:spacing w:line="240" w:lineRule="auto"/>
        <w:ind w:right="-23" w:firstLine="0"/>
        <w:outlineLvl w:val="1"/>
        <w:rPr>
          <w:b/>
          <w:bCs/>
          <w:iCs/>
          <w:sz w:val="24"/>
          <w:szCs w:val="24"/>
        </w:rPr>
      </w:pPr>
    </w:p>
    <w:p w14:paraId="2A791116" w14:textId="77777777" w:rsidR="00FB15A2" w:rsidRPr="00FB15A2" w:rsidRDefault="00FB15A2" w:rsidP="00FB15A2">
      <w:pPr>
        <w:keepNext/>
        <w:spacing w:line="240" w:lineRule="auto"/>
        <w:ind w:right="-23" w:firstLine="0"/>
        <w:outlineLvl w:val="1"/>
        <w:rPr>
          <w:b/>
          <w:sz w:val="24"/>
          <w:szCs w:val="24"/>
        </w:rPr>
      </w:pPr>
      <w:r w:rsidRPr="00FB15A2">
        <w:rPr>
          <w:b/>
          <w:bCs/>
          <w:iCs/>
          <w:sz w:val="24"/>
          <w:szCs w:val="24"/>
        </w:rPr>
        <w:t>1. Общие сведения о персонале, привлекаемом к выполнению заявленного вида работ</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5631"/>
        <w:gridCol w:w="2464"/>
        <w:gridCol w:w="3339"/>
        <w:gridCol w:w="2897"/>
      </w:tblGrid>
      <w:tr w:rsidR="00FB15A2" w:rsidRPr="00FB15A2" w14:paraId="0D67B7D7" w14:textId="77777777" w:rsidTr="003F42B3">
        <w:trPr>
          <w:trHeight w:val="275"/>
          <w:tblHeader/>
        </w:trPr>
        <w:tc>
          <w:tcPr>
            <w:tcW w:w="266" w:type="pct"/>
            <w:vAlign w:val="center"/>
          </w:tcPr>
          <w:p w14:paraId="01913936" w14:textId="77777777" w:rsidR="00FB15A2" w:rsidRPr="00FB15A2" w:rsidRDefault="00FB15A2" w:rsidP="00FB15A2">
            <w:pPr>
              <w:keepNext/>
              <w:spacing w:line="0" w:lineRule="atLeast"/>
              <w:ind w:firstLine="0"/>
              <w:jc w:val="center"/>
              <w:rPr>
                <w:b/>
                <w:sz w:val="24"/>
                <w:szCs w:val="24"/>
                <w:lang w:val="en-AU"/>
              </w:rPr>
            </w:pPr>
            <w:r w:rsidRPr="00FB15A2">
              <w:rPr>
                <w:b/>
                <w:sz w:val="24"/>
                <w:szCs w:val="24"/>
                <w:lang w:val="en-AU"/>
              </w:rPr>
              <w:t>№</w:t>
            </w:r>
          </w:p>
          <w:p w14:paraId="3B4C7348" w14:textId="77777777" w:rsidR="00FB15A2" w:rsidRPr="00FB15A2" w:rsidRDefault="00FB15A2" w:rsidP="00FB15A2">
            <w:pPr>
              <w:keepNext/>
              <w:spacing w:line="0" w:lineRule="atLeast"/>
              <w:ind w:firstLine="0"/>
              <w:jc w:val="center"/>
              <w:rPr>
                <w:b/>
                <w:sz w:val="24"/>
                <w:szCs w:val="24"/>
                <w:lang w:val="en-AU"/>
              </w:rPr>
            </w:pPr>
            <w:r w:rsidRPr="00FB15A2">
              <w:rPr>
                <w:b/>
                <w:sz w:val="24"/>
                <w:szCs w:val="24"/>
                <w:lang w:val="en-AU"/>
              </w:rPr>
              <w:t>п/п</w:t>
            </w:r>
          </w:p>
        </w:tc>
        <w:tc>
          <w:tcPr>
            <w:tcW w:w="1860" w:type="pct"/>
            <w:vAlign w:val="center"/>
          </w:tcPr>
          <w:p w14:paraId="7EEF6081" w14:textId="77777777" w:rsidR="00FB15A2" w:rsidRPr="00FB15A2" w:rsidRDefault="00FB15A2" w:rsidP="00FB15A2">
            <w:pPr>
              <w:keepNext/>
              <w:spacing w:line="0" w:lineRule="atLeast"/>
              <w:jc w:val="center"/>
              <w:rPr>
                <w:b/>
                <w:sz w:val="24"/>
                <w:szCs w:val="24"/>
              </w:rPr>
            </w:pPr>
            <w:r w:rsidRPr="00FB15A2">
              <w:rPr>
                <w:b/>
                <w:snapToGrid w:val="0"/>
                <w:sz w:val="24"/>
                <w:szCs w:val="24"/>
              </w:rPr>
              <w:t>Специалисты, обладающих опытом оказания аналогичных предмету Закупок услуг, в том числе:</w:t>
            </w:r>
          </w:p>
        </w:tc>
        <w:tc>
          <w:tcPr>
            <w:tcW w:w="814" w:type="pct"/>
            <w:vAlign w:val="center"/>
          </w:tcPr>
          <w:p w14:paraId="405627E1" w14:textId="77777777" w:rsidR="00FB15A2" w:rsidRPr="00FB15A2" w:rsidRDefault="00FB15A2" w:rsidP="00FB15A2">
            <w:pPr>
              <w:keepNext/>
              <w:spacing w:line="0" w:lineRule="atLeast"/>
              <w:ind w:left="-109" w:right="-108" w:firstLine="109"/>
              <w:jc w:val="center"/>
              <w:rPr>
                <w:b/>
                <w:sz w:val="24"/>
                <w:szCs w:val="24"/>
              </w:rPr>
            </w:pPr>
            <w:r w:rsidRPr="00FB15A2">
              <w:rPr>
                <w:b/>
                <w:sz w:val="24"/>
                <w:szCs w:val="24"/>
              </w:rPr>
              <w:t xml:space="preserve">Общая численность персонала, </w:t>
            </w:r>
          </w:p>
          <w:p w14:paraId="4444B5AF" w14:textId="77777777" w:rsidR="00FB15A2" w:rsidRPr="00FB15A2" w:rsidRDefault="00FB15A2" w:rsidP="00FB15A2">
            <w:pPr>
              <w:keepNext/>
              <w:spacing w:line="0" w:lineRule="atLeast"/>
              <w:ind w:left="-109" w:right="-108" w:firstLine="109"/>
              <w:jc w:val="center"/>
              <w:rPr>
                <w:b/>
                <w:sz w:val="24"/>
                <w:szCs w:val="24"/>
              </w:rPr>
            </w:pPr>
            <w:r w:rsidRPr="00FB15A2">
              <w:rPr>
                <w:b/>
                <w:sz w:val="24"/>
                <w:szCs w:val="24"/>
              </w:rPr>
              <w:t>чел.</w:t>
            </w:r>
          </w:p>
        </w:tc>
        <w:tc>
          <w:tcPr>
            <w:tcW w:w="1103" w:type="pct"/>
            <w:vAlign w:val="center"/>
          </w:tcPr>
          <w:p w14:paraId="1AFAD757" w14:textId="77777777" w:rsidR="00FB15A2" w:rsidRPr="00FB15A2" w:rsidRDefault="00FB15A2" w:rsidP="00FB15A2">
            <w:pPr>
              <w:keepNext/>
              <w:spacing w:line="0" w:lineRule="atLeast"/>
              <w:ind w:firstLine="0"/>
              <w:jc w:val="center"/>
              <w:rPr>
                <w:b/>
                <w:sz w:val="24"/>
                <w:szCs w:val="24"/>
              </w:rPr>
            </w:pPr>
            <w:r w:rsidRPr="00FB15A2">
              <w:rPr>
                <w:b/>
                <w:sz w:val="24"/>
                <w:szCs w:val="24"/>
              </w:rPr>
              <w:t xml:space="preserve">Квалификационный уровень </w:t>
            </w:r>
          </w:p>
        </w:tc>
        <w:tc>
          <w:tcPr>
            <w:tcW w:w="957" w:type="pct"/>
            <w:vAlign w:val="center"/>
          </w:tcPr>
          <w:p w14:paraId="2423D323" w14:textId="77777777" w:rsidR="00FB15A2" w:rsidRPr="00FB15A2" w:rsidRDefault="00FB15A2" w:rsidP="00FB15A2">
            <w:pPr>
              <w:keepNext/>
              <w:spacing w:line="0" w:lineRule="atLeast"/>
              <w:ind w:firstLine="0"/>
              <w:jc w:val="center"/>
              <w:rPr>
                <w:b/>
                <w:sz w:val="24"/>
                <w:szCs w:val="24"/>
              </w:rPr>
            </w:pPr>
            <w:r w:rsidRPr="00FB15A2">
              <w:rPr>
                <w:b/>
                <w:sz w:val="24"/>
                <w:szCs w:val="24"/>
              </w:rPr>
              <w:t>Примечания</w:t>
            </w:r>
          </w:p>
        </w:tc>
      </w:tr>
      <w:tr w:rsidR="00FB15A2" w:rsidRPr="00FB15A2" w14:paraId="6E04CD34" w14:textId="77777777" w:rsidTr="003F42B3">
        <w:trPr>
          <w:trHeight w:val="572"/>
        </w:trPr>
        <w:tc>
          <w:tcPr>
            <w:tcW w:w="266" w:type="pct"/>
            <w:vAlign w:val="center"/>
          </w:tcPr>
          <w:p w14:paraId="5F046994" w14:textId="77777777" w:rsidR="00FB15A2" w:rsidRPr="00FB15A2" w:rsidRDefault="00FB15A2" w:rsidP="00FB15A2">
            <w:pPr>
              <w:spacing w:line="0" w:lineRule="atLeast"/>
              <w:ind w:firstLine="0"/>
              <w:jc w:val="center"/>
              <w:rPr>
                <w:sz w:val="24"/>
                <w:szCs w:val="24"/>
              </w:rPr>
            </w:pPr>
            <w:r w:rsidRPr="00FB15A2">
              <w:rPr>
                <w:sz w:val="24"/>
                <w:szCs w:val="24"/>
              </w:rPr>
              <w:t>1</w:t>
            </w:r>
          </w:p>
        </w:tc>
        <w:tc>
          <w:tcPr>
            <w:tcW w:w="1860" w:type="pct"/>
          </w:tcPr>
          <w:p w14:paraId="47532EA1" w14:textId="77777777" w:rsidR="00FB15A2" w:rsidRPr="00FB15A2" w:rsidRDefault="00FB15A2" w:rsidP="00FB15A2">
            <w:pPr>
              <w:spacing w:line="0" w:lineRule="atLeast"/>
              <w:ind w:hanging="21"/>
              <w:rPr>
                <w:snapToGrid w:val="0"/>
                <w:sz w:val="24"/>
                <w:szCs w:val="24"/>
              </w:rPr>
            </w:pPr>
            <w:r w:rsidRPr="00FB15A2">
              <w:rPr>
                <w:snapToGrid w:val="0"/>
                <w:sz w:val="24"/>
                <w:szCs w:val="24"/>
              </w:rPr>
              <w:t xml:space="preserve">Эксперты, имеющие областью аттестации Э8ЗС </w:t>
            </w:r>
          </w:p>
        </w:tc>
        <w:tc>
          <w:tcPr>
            <w:tcW w:w="814" w:type="pct"/>
          </w:tcPr>
          <w:p w14:paraId="5D30A47D" w14:textId="77777777" w:rsidR="00FB15A2" w:rsidRPr="00FB15A2" w:rsidRDefault="00FB15A2" w:rsidP="00FB15A2">
            <w:pPr>
              <w:spacing w:line="0" w:lineRule="atLeast"/>
              <w:rPr>
                <w:sz w:val="24"/>
                <w:szCs w:val="24"/>
              </w:rPr>
            </w:pPr>
          </w:p>
        </w:tc>
        <w:tc>
          <w:tcPr>
            <w:tcW w:w="1103" w:type="pct"/>
          </w:tcPr>
          <w:p w14:paraId="2E232C9F" w14:textId="77777777" w:rsidR="00FB15A2" w:rsidRPr="00FB15A2" w:rsidRDefault="00FB15A2" w:rsidP="00FB15A2">
            <w:pPr>
              <w:spacing w:line="0" w:lineRule="atLeast"/>
              <w:rPr>
                <w:sz w:val="24"/>
                <w:szCs w:val="24"/>
              </w:rPr>
            </w:pPr>
          </w:p>
        </w:tc>
        <w:tc>
          <w:tcPr>
            <w:tcW w:w="957" w:type="pct"/>
          </w:tcPr>
          <w:p w14:paraId="1673A81B" w14:textId="77777777" w:rsidR="00FB15A2" w:rsidRPr="00FB15A2" w:rsidRDefault="00FB15A2" w:rsidP="00FB15A2">
            <w:pPr>
              <w:spacing w:line="0" w:lineRule="atLeast"/>
              <w:rPr>
                <w:sz w:val="24"/>
                <w:szCs w:val="24"/>
              </w:rPr>
            </w:pPr>
          </w:p>
        </w:tc>
      </w:tr>
      <w:tr w:rsidR="00FB15A2" w:rsidRPr="00FB15A2" w14:paraId="032AF1F3" w14:textId="77777777" w:rsidTr="003F42B3">
        <w:trPr>
          <w:trHeight w:val="551"/>
        </w:trPr>
        <w:tc>
          <w:tcPr>
            <w:tcW w:w="266" w:type="pct"/>
            <w:vAlign w:val="center"/>
          </w:tcPr>
          <w:p w14:paraId="494122F9" w14:textId="77777777" w:rsidR="00FB15A2" w:rsidRPr="00FB15A2" w:rsidRDefault="00FB15A2" w:rsidP="00FB15A2">
            <w:pPr>
              <w:spacing w:line="0" w:lineRule="atLeast"/>
              <w:ind w:firstLine="0"/>
              <w:jc w:val="center"/>
              <w:rPr>
                <w:sz w:val="24"/>
                <w:szCs w:val="24"/>
              </w:rPr>
            </w:pPr>
            <w:r w:rsidRPr="00FB15A2">
              <w:rPr>
                <w:sz w:val="24"/>
                <w:szCs w:val="24"/>
              </w:rPr>
              <w:t>2</w:t>
            </w:r>
          </w:p>
        </w:tc>
        <w:tc>
          <w:tcPr>
            <w:tcW w:w="1860" w:type="pct"/>
          </w:tcPr>
          <w:p w14:paraId="62E797A0" w14:textId="77777777" w:rsidR="00FB15A2" w:rsidRPr="00FB15A2" w:rsidRDefault="00FB15A2" w:rsidP="00FB15A2">
            <w:pPr>
              <w:spacing w:line="0" w:lineRule="atLeast"/>
              <w:ind w:hanging="21"/>
              <w:rPr>
                <w:snapToGrid w:val="0"/>
                <w:sz w:val="24"/>
                <w:szCs w:val="24"/>
              </w:rPr>
            </w:pPr>
            <w:r w:rsidRPr="00FB15A2">
              <w:rPr>
                <w:snapToGrid w:val="0"/>
                <w:sz w:val="24"/>
                <w:szCs w:val="24"/>
              </w:rPr>
              <w:t>Эксперты, имеющие областью аттестации Э8ТУ</w:t>
            </w:r>
          </w:p>
        </w:tc>
        <w:tc>
          <w:tcPr>
            <w:tcW w:w="814" w:type="pct"/>
          </w:tcPr>
          <w:p w14:paraId="69B0C7EA" w14:textId="77777777" w:rsidR="00FB15A2" w:rsidRPr="00FB15A2" w:rsidRDefault="00FB15A2" w:rsidP="00FB15A2">
            <w:pPr>
              <w:spacing w:line="0" w:lineRule="atLeast"/>
              <w:rPr>
                <w:sz w:val="24"/>
                <w:szCs w:val="24"/>
              </w:rPr>
            </w:pPr>
          </w:p>
        </w:tc>
        <w:tc>
          <w:tcPr>
            <w:tcW w:w="1103" w:type="pct"/>
          </w:tcPr>
          <w:p w14:paraId="3DF24056" w14:textId="77777777" w:rsidR="00FB15A2" w:rsidRPr="00FB15A2" w:rsidRDefault="00FB15A2" w:rsidP="00FB15A2">
            <w:pPr>
              <w:spacing w:line="0" w:lineRule="atLeast"/>
              <w:rPr>
                <w:sz w:val="24"/>
                <w:szCs w:val="24"/>
              </w:rPr>
            </w:pPr>
          </w:p>
        </w:tc>
        <w:tc>
          <w:tcPr>
            <w:tcW w:w="957" w:type="pct"/>
          </w:tcPr>
          <w:p w14:paraId="119B0567" w14:textId="77777777" w:rsidR="00FB15A2" w:rsidRPr="00FB15A2" w:rsidRDefault="00FB15A2" w:rsidP="00FB15A2">
            <w:pPr>
              <w:spacing w:line="0" w:lineRule="atLeast"/>
              <w:ind w:firstLine="0"/>
              <w:rPr>
                <w:sz w:val="24"/>
                <w:szCs w:val="24"/>
                <w:highlight w:val="yellow"/>
              </w:rPr>
            </w:pPr>
          </w:p>
        </w:tc>
      </w:tr>
      <w:tr w:rsidR="00FB15A2" w:rsidRPr="00FB15A2" w14:paraId="079093D9" w14:textId="77777777" w:rsidTr="003F42B3">
        <w:trPr>
          <w:trHeight w:val="275"/>
        </w:trPr>
        <w:tc>
          <w:tcPr>
            <w:tcW w:w="266" w:type="pct"/>
            <w:vAlign w:val="center"/>
          </w:tcPr>
          <w:p w14:paraId="2190AD3A" w14:textId="77777777" w:rsidR="00FB15A2" w:rsidRPr="00FB15A2" w:rsidRDefault="00FB15A2" w:rsidP="00FB15A2">
            <w:pPr>
              <w:spacing w:line="0" w:lineRule="atLeast"/>
              <w:ind w:firstLine="0"/>
              <w:jc w:val="center"/>
              <w:rPr>
                <w:sz w:val="24"/>
                <w:szCs w:val="24"/>
              </w:rPr>
            </w:pPr>
            <w:r w:rsidRPr="00FB15A2">
              <w:rPr>
                <w:sz w:val="24"/>
                <w:szCs w:val="24"/>
              </w:rPr>
              <w:t>3</w:t>
            </w:r>
          </w:p>
        </w:tc>
        <w:tc>
          <w:tcPr>
            <w:tcW w:w="1860" w:type="pct"/>
          </w:tcPr>
          <w:p w14:paraId="46525B85" w14:textId="77777777" w:rsidR="00FB15A2" w:rsidRPr="00FB15A2" w:rsidRDefault="00FB15A2" w:rsidP="00FB15A2">
            <w:pPr>
              <w:spacing w:line="0" w:lineRule="atLeast"/>
              <w:ind w:hanging="21"/>
              <w:rPr>
                <w:snapToGrid w:val="0"/>
                <w:sz w:val="24"/>
                <w:szCs w:val="24"/>
              </w:rPr>
            </w:pPr>
            <w:proofErr w:type="spellStart"/>
            <w:r w:rsidRPr="00FB15A2">
              <w:rPr>
                <w:snapToGrid w:val="0"/>
                <w:sz w:val="24"/>
                <w:szCs w:val="24"/>
              </w:rPr>
              <w:t>Дефектоскописты</w:t>
            </w:r>
            <w:proofErr w:type="spellEnd"/>
            <w:r w:rsidRPr="00FB15A2">
              <w:rPr>
                <w:snapToGrid w:val="0"/>
                <w:sz w:val="24"/>
                <w:szCs w:val="24"/>
              </w:rPr>
              <w:t xml:space="preserve"> в областях, соответствующих объектам экспертизы</w:t>
            </w:r>
          </w:p>
        </w:tc>
        <w:tc>
          <w:tcPr>
            <w:tcW w:w="814" w:type="pct"/>
          </w:tcPr>
          <w:p w14:paraId="608DD8CD" w14:textId="77777777" w:rsidR="00FB15A2" w:rsidRPr="00FB15A2" w:rsidRDefault="00FB15A2" w:rsidP="00FB15A2">
            <w:pPr>
              <w:spacing w:line="0" w:lineRule="atLeast"/>
              <w:rPr>
                <w:sz w:val="24"/>
                <w:szCs w:val="24"/>
              </w:rPr>
            </w:pPr>
          </w:p>
        </w:tc>
        <w:tc>
          <w:tcPr>
            <w:tcW w:w="1103" w:type="pct"/>
          </w:tcPr>
          <w:p w14:paraId="3CC3285C" w14:textId="77777777" w:rsidR="00FB15A2" w:rsidRPr="00FB15A2" w:rsidRDefault="00FB15A2" w:rsidP="00FB15A2">
            <w:pPr>
              <w:spacing w:line="0" w:lineRule="atLeast"/>
              <w:rPr>
                <w:sz w:val="24"/>
                <w:szCs w:val="24"/>
              </w:rPr>
            </w:pPr>
          </w:p>
        </w:tc>
        <w:tc>
          <w:tcPr>
            <w:tcW w:w="957" w:type="pct"/>
          </w:tcPr>
          <w:p w14:paraId="25F01CE0" w14:textId="77777777" w:rsidR="00FB15A2" w:rsidRPr="00FB15A2" w:rsidRDefault="00FB15A2" w:rsidP="00FB15A2">
            <w:pPr>
              <w:spacing w:line="0" w:lineRule="atLeast"/>
              <w:ind w:firstLine="0"/>
              <w:rPr>
                <w:sz w:val="24"/>
                <w:szCs w:val="24"/>
                <w:highlight w:val="yellow"/>
              </w:rPr>
            </w:pPr>
          </w:p>
        </w:tc>
      </w:tr>
    </w:tbl>
    <w:p w14:paraId="50849079" w14:textId="77777777" w:rsidR="00FB15A2" w:rsidRPr="00FB15A2" w:rsidRDefault="00FB15A2" w:rsidP="00FB15A2">
      <w:pPr>
        <w:spacing w:line="0" w:lineRule="atLeast"/>
        <w:rPr>
          <w:sz w:val="24"/>
          <w:szCs w:val="24"/>
        </w:rPr>
      </w:pPr>
      <w:r w:rsidRPr="00FB15A2">
        <w:rPr>
          <w:sz w:val="24"/>
          <w:szCs w:val="24"/>
        </w:rPr>
        <w:t>Общая численность организации по состоянию на «____» ______ 2025 г. - ___ чел.</w:t>
      </w:r>
    </w:p>
    <w:p w14:paraId="08A744FB" w14:textId="77777777" w:rsidR="00FB15A2" w:rsidRPr="00FB15A2" w:rsidRDefault="00FB15A2" w:rsidP="00FB15A2">
      <w:pPr>
        <w:spacing w:line="0" w:lineRule="atLeast"/>
        <w:rPr>
          <w:b/>
          <w:sz w:val="24"/>
          <w:szCs w:val="24"/>
        </w:rPr>
      </w:pPr>
    </w:p>
    <w:p w14:paraId="140E0E8E" w14:textId="77777777" w:rsidR="00FB15A2" w:rsidRPr="00FB15A2" w:rsidRDefault="00FB15A2" w:rsidP="00FB15A2">
      <w:pPr>
        <w:spacing w:line="240" w:lineRule="auto"/>
        <w:ind w:firstLine="0"/>
        <w:rPr>
          <w:b/>
          <w:sz w:val="24"/>
          <w:szCs w:val="24"/>
        </w:rPr>
      </w:pPr>
    </w:p>
    <w:p w14:paraId="7A5107FE" w14:textId="77777777" w:rsidR="00FB15A2" w:rsidRPr="00FB15A2" w:rsidRDefault="00FB15A2" w:rsidP="00FB15A2">
      <w:pPr>
        <w:spacing w:line="240" w:lineRule="auto"/>
        <w:ind w:firstLine="0"/>
        <w:rPr>
          <w:b/>
          <w:sz w:val="24"/>
          <w:szCs w:val="24"/>
        </w:rPr>
      </w:pPr>
    </w:p>
    <w:p w14:paraId="11AC9423" w14:textId="77777777" w:rsidR="00FB15A2" w:rsidRPr="00FB15A2" w:rsidRDefault="00FB15A2" w:rsidP="00FB15A2">
      <w:pPr>
        <w:spacing w:line="240" w:lineRule="auto"/>
        <w:ind w:firstLine="0"/>
        <w:rPr>
          <w:b/>
          <w:sz w:val="24"/>
          <w:szCs w:val="24"/>
        </w:rPr>
      </w:pPr>
    </w:p>
    <w:p w14:paraId="24BBB5BE" w14:textId="77777777" w:rsidR="00FB15A2" w:rsidRPr="00FB15A2" w:rsidRDefault="00FB15A2" w:rsidP="00FB15A2">
      <w:pPr>
        <w:spacing w:line="240" w:lineRule="auto"/>
        <w:ind w:firstLine="0"/>
        <w:rPr>
          <w:b/>
          <w:sz w:val="24"/>
          <w:szCs w:val="24"/>
        </w:rPr>
      </w:pPr>
    </w:p>
    <w:p w14:paraId="5038083F" w14:textId="77777777" w:rsidR="00FB15A2" w:rsidRPr="00FB15A2" w:rsidRDefault="00FB15A2" w:rsidP="00FB15A2">
      <w:pPr>
        <w:spacing w:line="240" w:lineRule="auto"/>
        <w:rPr>
          <w:sz w:val="24"/>
          <w:szCs w:val="24"/>
        </w:rPr>
      </w:pPr>
    </w:p>
    <w:p w14:paraId="10A14B01" w14:textId="77777777" w:rsidR="00FB15A2" w:rsidRPr="00FB15A2" w:rsidRDefault="00FB15A2" w:rsidP="00FB15A2">
      <w:pPr>
        <w:keepNext/>
        <w:spacing w:line="240" w:lineRule="auto"/>
        <w:ind w:right="-23" w:firstLine="0"/>
        <w:outlineLvl w:val="1"/>
        <w:rPr>
          <w:b/>
          <w:bCs/>
          <w:iCs/>
          <w:sz w:val="24"/>
          <w:szCs w:val="24"/>
        </w:rPr>
      </w:pPr>
      <w:r w:rsidRPr="00FB15A2">
        <w:rPr>
          <w:b/>
          <w:bCs/>
          <w:iCs/>
          <w:sz w:val="24"/>
          <w:szCs w:val="24"/>
        </w:rPr>
        <w:lastRenderedPageBreak/>
        <w:t xml:space="preserve">2. </w:t>
      </w:r>
      <w:proofErr w:type="gramStart"/>
      <w:r w:rsidRPr="00FB15A2">
        <w:rPr>
          <w:b/>
          <w:bCs/>
          <w:iCs/>
          <w:sz w:val="24"/>
          <w:szCs w:val="24"/>
        </w:rPr>
        <w:t>Сведения  о</w:t>
      </w:r>
      <w:proofErr w:type="gramEnd"/>
      <w:r w:rsidRPr="00FB15A2">
        <w:rPr>
          <w:b/>
          <w:bCs/>
          <w:iCs/>
          <w:sz w:val="24"/>
          <w:szCs w:val="24"/>
        </w:rPr>
        <w:t xml:space="preserve"> квалификационном составе специалистов</w:t>
      </w:r>
    </w:p>
    <w:tbl>
      <w:tblPr>
        <w:tblW w:w="49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CellMar>
          <w:left w:w="57" w:type="dxa"/>
          <w:right w:w="57" w:type="dxa"/>
        </w:tblCellMar>
        <w:tblLook w:val="00A0" w:firstRow="1" w:lastRow="0" w:firstColumn="1" w:lastColumn="0" w:noHBand="0" w:noVBand="0"/>
      </w:tblPr>
      <w:tblGrid>
        <w:gridCol w:w="704"/>
        <w:gridCol w:w="2750"/>
        <w:gridCol w:w="1882"/>
        <w:gridCol w:w="1539"/>
        <w:gridCol w:w="1791"/>
        <w:gridCol w:w="2210"/>
        <w:gridCol w:w="2653"/>
        <w:gridCol w:w="1657"/>
      </w:tblGrid>
      <w:tr w:rsidR="00FB15A2" w:rsidRPr="00FB15A2" w14:paraId="3AC0188C" w14:textId="77777777" w:rsidTr="003F42B3">
        <w:trPr>
          <w:cantSplit/>
          <w:trHeight w:val="733"/>
          <w:tblHeader/>
        </w:trPr>
        <w:tc>
          <w:tcPr>
            <w:tcW w:w="710" w:type="dxa"/>
            <w:tcBorders>
              <w:bottom w:val="single" w:sz="4" w:space="0" w:color="auto"/>
            </w:tcBorders>
            <w:shd w:val="clear" w:color="auto" w:fill="auto"/>
            <w:vAlign w:val="center"/>
          </w:tcPr>
          <w:p w14:paraId="16C73158" w14:textId="77777777" w:rsidR="00FB15A2" w:rsidRPr="00FB15A2" w:rsidRDefault="00FB15A2" w:rsidP="00FB15A2">
            <w:pPr>
              <w:spacing w:line="240" w:lineRule="auto"/>
              <w:ind w:left="708" w:hanging="708"/>
              <w:jc w:val="center"/>
              <w:rPr>
                <w:b/>
                <w:sz w:val="24"/>
                <w:szCs w:val="24"/>
              </w:rPr>
            </w:pPr>
            <w:r w:rsidRPr="00FB15A2">
              <w:rPr>
                <w:b/>
                <w:sz w:val="24"/>
                <w:szCs w:val="24"/>
              </w:rPr>
              <w:t>№</w:t>
            </w:r>
          </w:p>
          <w:p w14:paraId="72BCB77C" w14:textId="77777777" w:rsidR="00FB15A2" w:rsidRPr="00FB15A2" w:rsidRDefault="00FB15A2" w:rsidP="00FB15A2">
            <w:pPr>
              <w:spacing w:line="240" w:lineRule="auto"/>
              <w:ind w:firstLine="0"/>
              <w:jc w:val="center"/>
              <w:rPr>
                <w:b/>
                <w:sz w:val="24"/>
                <w:szCs w:val="24"/>
              </w:rPr>
            </w:pPr>
            <w:r w:rsidRPr="00FB15A2">
              <w:rPr>
                <w:b/>
                <w:sz w:val="24"/>
                <w:szCs w:val="24"/>
              </w:rPr>
              <w:t>п/п</w:t>
            </w:r>
          </w:p>
        </w:tc>
        <w:tc>
          <w:tcPr>
            <w:tcW w:w="2773" w:type="dxa"/>
            <w:tcBorders>
              <w:bottom w:val="single" w:sz="4" w:space="0" w:color="auto"/>
            </w:tcBorders>
            <w:shd w:val="clear" w:color="auto" w:fill="auto"/>
            <w:vAlign w:val="center"/>
          </w:tcPr>
          <w:p w14:paraId="4CD80AEE" w14:textId="77777777" w:rsidR="00FB15A2" w:rsidRPr="00FB15A2" w:rsidRDefault="00FB15A2" w:rsidP="00FB15A2">
            <w:pPr>
              <w:spacing w:line="240" w:lineRule="auto"/>
              <w:ind w:firstLine="0"/>
              <w:jc w:val="center"/>
              <w:rPr>
                <w:b/>
                <w:sz w:val="24"/>
                <w:szCs w:val="24"/>
              </w:rPr>
            </w:pPr>
            <w:r w:rsidRPr="00FB15A2">
              <w:rPr>
                <w:b/>
                <w:sz w:val="24"/>
                <w:szCs w:val="24"/>
              </w:rPr>
              <w:t>Ф.И.О.</w:t>
            </w:r>
          </w:p>
        </w:tc>
        <w:tc>
          <w:tcPr>
            <w:tcW w:w="1897" w:type="dxa"/>
            <w:tcBorders>
              <w:bottom w:val="single" w:sz="4" w:space="0" w:color="auto"/>
            </w:tcBorders>
            <w:shd w:val="clear" w:color="auto" w:fill="auto"/>
            <w:vAlign w:val="center"/>
          </w:tcPr>
          <w:p w14:paraId="1728221B" w14:textId="77777777" w:rsidR="00FB15A2" w:rsidRPr="00FB15A2" w:rsidRDefault="00FB15A2" w:rsidP="00FB15A2">
            <w:pPr>
              <w:spacing w:line="240" w:lineRule="auto"/>
              <w:ind w:firstLine="0"/>
              <w:jc w:val="center"/>
              <w:rPr>
                <w:b/>
                <w:sz w:val="24"/>
                <w:szCs w:val="24"/>
              </w:rPr>
            </w:pPr>
            <w:r w:rsidRPr="00FB15A2">
              <w:rPr>
                <w:b/>
                <w:sz w:val="24"/>
                <w:szCs w:val="24"/>
              </w:rPr>
              <w:t xml:space="preserve">Должность </w:t>
            </w:r>
          </w:p>
        </w:tc>
        <w:tc>
          <w:tcPr>
            <w:tcW w:w="1551" w:type="dxa"/>
            <w:tcBorders>
              <w:bottom w:val="single" w:sz="4" w:space="0" w:color="auto"/>
            </w:tcBorders>
            <w:shd w:val="clear" w:color="auto" w:fill="auto"/>
            <w:vAlign w:val="center"/>
          </w:tcPr>
          <w:p w14:paraId="79B130E2" w14:textId="77777777" w:rsidR="00FB15A2" w:rsidRPr="00FB15A2" w:rsidRDefault="00FB15A2" w:rsidP="00FB15A2">
            <w:pPr>
              <w:spacing w:line="240" w:lineRule="auto"/>
              <w:ind w:firstLine="0"/>
              <w:jc w:val="center"/>
              <w:rPr>
                <w:b/>
                <w:sz w:val="24"/>
                <w:szCs w:val="24"/>
              </w:rPr>
            </w:pPr>
            <w:r w:rsidRPr="00FB15A2">
              <w:rPr>
                <w:b/>
                <w:sz w:val="24"/>
                <w:szCs w:val="24"/>
              </w:rPr>
              <w:t xml:space="preserve">Стаж работы </w:t>
            </w:r>
          </w:p>
        </w:tc>
        <w:tc>
          <w:tcPr>
            <w:tcW w:w="1805" w:type="dxa"/>
            <w:tcBorders>
              <w:bottom w:val="single" w:sz="4" w:space="0" w:color="auto"/>
            </w:tcBorders>
            <w:shd w:val="clear" w:color="auto" w:fill="auto"/>
            <w:vAlign w:val="center"/>
          </w:tcPr>
          <w:p w14:paraId="1DAD4E75" w14:textId="77777777" w:rsidR="00FB15A2" w:rsidRPr="00FB15A2" w:rsidRDefault="00FB15A2" w:rsidP="00FB15A2">
            <w:pPr>
              <w:spacing w:line="240" w:lineRule="auto"/>
              <w:ind w:firstLine="0"/>
              <w:jc w:val="center"/>
              <w:rPr>
                <w:b/>
                <w:sz w:val="24"/>
                <w:szCs w:val="24"/>
              </w:rPr>
            </w:pPr>
            <w:r w:rsidRPr="00FB15A2">
              <w:rPr>
                <w:b/>
                <w:sz w:val="24"/>
                <w:szCs w:val="24"/>
              </w:rPr>
              <w:t xml:space="preserve">Организация, проводившая аттестацию </w:t>
            </w:r>
          </w:p>
        </w:tc>
        <w:tc>
          <w:tcPr>
            <w:tcW w:w="2228" w:type="dxa"/>
            <w:tcBorders>
              <w:bottom w:val="single" w:sz="4" w:space="0" w:color="auto"/>
            </w:tcBorders>
            <w:shd w:val="clear" w:color="auto" w:fill="auto"/>
            <w:vAlign w:val="center"/>
          </w:tcPr>
          <w:p w14:paraId="1CA797D4" w14:textId="77777777" w:rsidR="00FB15A2" w:rsidRPr="00FB15A2" w:rsidRDefault="00FB15A2" w:rsidP="00FB15A2">
            <w:pPr>
              <w:spacing w:line="240" w:lineRule="auto"/>
              <w:ind w:firstLine="0"/>
              <w:jc w:val="center"/>
              <w:rPr>
                <w:b/>
                <w:sz w:val="24"/>
                <w:szCs w:val="24"/>
              </w:rPr>
            </w:pPr>
            <w:r w:rsidRPr="00FB15A2">
              <w:rPr>
                <w:b/>
                <w:sz w:val="24"/>
                <w:szCs w:val="24"/>
              </w:rPr>
              <w:t>Номер удостоверения, окончание срока действия удостоверения</w:t>
            </w:r>
          </w:p>
        </w:tc>
        <w:tc>
          <w:tcPr>
            <w:tcW w:w="2675" w:type="dxa"/>
            <w:tcBorders>
              <w:bottom w:val="single" w:sz="4" w:space="0" w:color="auto"/>
            </w:tcBorders>
            <w:shd w:val="clear" w:color="auto" w:fill="auto"/>
            <w:vAlign w:val="center"/>
          </w:tcPr>
          <w:p w14:paraId="647851C4" w14:textId="77777777" w:rsidR="00FB15A2" w:rsidRPr="00FB15A2" w:rsidRDefault="00FB15A2" w:rsidP="00FB15A2">
            <w:pPr>
              <w:spacing w:line="240" w:lineRule="auto"/>
              <w:jc w:val="center"/>
              <w:rPr>
                <w:b/>
                <w:sz w:val="24"/>
                <w:szCs w:val="24"/>
              </w:rPr>
            </w:pPr>
            <w:r w:rsidRPr="00FB15A2">
              <w:rPr>
                <w:b/>
                <w:sz w:val="24"/>
                <w:szCs w:val="24"/>
              </w:rPr>
              <w:t xml:space="preserve">Методы НК, </w:t>
            </w:r>
          </w:p>
          <w:p w14:paraId="76E5BD6B" w14:textId="77777777" w:rsidR="00FB15A2" w:rsidRPr="00FB15A2" w:rsidRDefault="00FB15A2" w:rsidP="00FB15A2">
            <w:pPr>
              <w:spacing w:line="240" w:lineRule="auto"/>
              <w:ind w:firstLine="11"/>
              <w:jc w:val="center"/>
              <w:rPr>
                <w:b/>
                <w:sz w:val="24"/>
                <w:szCs w:val="24"/>
              </w:rPr>
            </w:pPr>
            <w:r w:rsidRPr="00FB15A2">
              <w:rPr>
                <w:b/>
                <w:sz w:val="24"/>
                <w:szCs w:val="24"/>
              </w:rPr>
              <w:t>кв. уровень и объекты контроля</w:t>
            </w:r>
          </w:p>
        </w:tc>
        <w:tc>
          <w:tcPr>
            <w:tcW w:w="1670" w:type="dxa"/>
            <w:tcBorders>
              <w:bottom w:val="single" w:sz="4" w:space="0" w:color="auto"/>
            </w:tcBorders>
            <w:shd w:val="clear" w:color="auto" w:fill="auto"/>
            <w:vAlign w:val="center"/>
          </w:tcPr>
          <w:p w14:paraId="66A09D51" w14:textId="77777777" w:rsidR="00FB15A2" w:rsidRPr="00FB15A2" w:rsidRDefault="00FB15A2" w:rsidP="00FB15A2">
            <w:pPr>
              <w:spacing w:line="240" w:lineRule="auto"/>
              <w:ind w:right="-56" w:firstLine="0"/>
              <w:jc w:val="center"/>
              <w:rPr>
                <w:b/>
                <w:sz w:val="24"/>
                <w:szCs w:val="24"/>
              </w:rPr>
            </w:pPr>
            <w:r w:rsidRPr="00FB15A2">
              <w:rPr>
                <w:b/>
                <w:bCs/>
                <w:sz w:val="24"/>
                <w:szCs w:val="24"/>
              </w:rPr>
              <w:t>Примечание</w:t>
            </w:r>
          </w:p>
        </w:tc>
      </w:tr>
      <w:tr w:rsidR="00FB15A2" w:rsidRPr="00FB15A2" w14:paraId="2965B83D" w14:textId="77777777" w:rsidTr="003F42B3">
        <w:trPr>
          <w:cantSplit/>
          <w:trHeight w:val="314"/>
          <w:tblHeader/>
        </w:trPr>
        <w:tc>
          <w:tcPr>
            <w:tcW w:w="710" w:type="dxa"/>
            <w:tcBorders>
              <w:bottom w:val="single" w:sz="4" w:space="0" w:color="auto"/>
            </w:tcBorders>
            <w:shd w:val="clear" w:color="auto" w:fill="auto"/>
            <w:vAlign w:val="center"/>
          </w:tcPr>
          <w:p w14:paraId="767A90D1" w14:textId="77777777" w:rsidR="00FB15A2" w:rsidRPr="00FB15A2" w:rsidRDefault="00FB15A2" w:rsidP="00FB15A2">
            <w:pPr>
              <w:spacing w:line="240" w:lineRule="auto"/>
              <w:ind w:left="708" w:hanging="708"/>
              <w:jc w:val="center"/>
              <w:rPr>
                <w:sz w:val="24"/>
                <w:szCs w:val="24"/>
              </w:rPr>
            </w:pPr>
            <w:r w:rsidRPr="00FB15A2">
              <w:rPr>
                <w:sz w:val="24"/>
                <w:szCs w:val="24"/>
              </w:rPr>
              <w:t>1</w:t>
            </w:r>
          </w:p>
        </w:tc>
        <w:tc>
          <w:tcPr>
            <w:tcW w:w="2773" w:type="dxa"/>
            <w:tcBorders>
              <w:bottom w:val="single" w:sz="4" w:space="0" w:color="auto"/>
            </w:tcBorders>
            <w:shd w:val="clear" w:color="auto" w:fill="auto"/>
            <w:vAlign w:val="center"/>
          </w:tcPr>
          <w:p w14:paraId="57129996" w14:textId="77777777" w:rsidR="00FB15A2" w:rsidRPr="00FB15A2" w:rsidRDefault="00FB15A2" w:rsidP="00FB15A2">
            <w:pPr>
              <w:spacing w:line="240" w:lineRule="auto"/>
              <w:ind w:firstLine="0"/>
              <w:jc w:val="center"/>
              <w:rPr>
                <w:sz w:val="24"/>
                <w:szCs w:val="24"/>
              </w:rPr>
            </w:pPr>
            <w:r w:rsidRPr="00FB15A2">
              <w:rPr>
                <w:sz w:val="24"/>
                <w:szCs w:val="24"/>
              </w:rPr>
              <w:t>2</w:t>
            </w:r>
          </w:p>
        </w:tc>
        <w:tc>
          <w:tcPr>
            <w:tcW w:w="1897" w:type="dxa"/>
            <w:tcBorders>
              <w:bottom w:val="single" w:sz="4" w:space="0" w:color="auto"/>
            </w:tcBorders>
            <w:shd w:val="clear" w:color="auto" w:fill="auto"/>
            <w:vAlign w:val="center"/>
          </w:tcPr>
          <w:p w14:paraId="7F9AEC7A" w14:textId="77777777" w:rsidR="00FB15A2" w:rsidRPr="00FB15A2" w:rsidRDefault="00FB15A2" w:rsidP="00FB15A2">
            <w:pPr>
              <w:spacing w:line="240" w:lineRule="auto"/>
              <w:ind w:firstLine="0"/>
              <w:jc w:val="center"/>
              <w:rPr>
                <w:sz w:val="24"/>
                <w:szCs w:val="24"/>
              </w:rPr>
            </w:pPr>
            <w:r w:rsidRPr="00FB15A2">
              <w:rPr>
                <w:sz w:val="24"/>
                <w:szCs w:val="24"/>
              </w:rPr>
              <w:t>3</w:t>
            </w:r>
          </w:p>
        </w:tc>
        <w:tc>
          <w:tcPr>
            <w:tcW w:w="1551" w:type="dxa"/>
            <w:tcBorders>
              <w:bottom w:val="single" w:sz="4" w:space="0" w:color="auto"/>
            </w:tcBorders>
            <w:shd w:val="clear" w:color="auto" w:fill="auto"/>
            <w:vAlign w:val="center"/>
          </w:tcPr>
          <w:p w14:paraId="756EEE1E" w14:textId="77777777" w:rsidR="00FB15A2" w:rsidRPr="00FB15A2" w:rsidRDefault="00FB15A2" w:rsidP="00FB15A2">
            <w:pPr>
              <w:spacing w:line="240" w:lineRule="auto"/>
              <w:ind w:hanging="50"/>
              <w:jc w:val="center"/>
              <w:rPr>
                <w:sz w:val="24"/>
                <w:szCs w:val="24"/>
              </w:rPr>
            </w:pPr>
            <w:r w:rsidRPr="00FB15A2">
              <w:rPr>
                <w:sz w:val="24"/>
                <w:szCs w:val="24"/>
              </w:rPr>
              <w:t>4</w:t>
            </w:r>
          </w:p>
        </w:tc>
        <w:tc>
          <w:tcPr>
            <w:tcW w:w="1805" w:type="dxa"/>
            <w:tcBorders>
              <w:bottom w:val="single" w:sz="4" w:space="0" w:color="auto"/>
            </w:tcBorders>
            <w:shd w:val="clear" w:color="auto" w:fill="auto"/>
            <w:vAlign w:val="center"/>
          </w:tcPr>
          <w:p w14:paraId="3BB1E105" w14:textId="77777777" w:rsidR="00FB15A2" w:rsidRPr="00FB15A2" w:rsidRDefault="00FB15A2" w:rsidP="00FB15A2">
            <w:pPr>
              <w:spacing w:line="240" w:lineRule="auto"/>
              <w:ind w:firstLine="0"/>
              <w:jc w:val="center"/>
              <w:rPr>
                <w:sz w:val="24"/>
                <w:szCs w:val="24"/>
              </w:rPr>
            </w:pPr>
            <w:r w:rsidRPr="00FB15A2">
              <w:rPr>
                <w:sz w:val="24"/>
                <w:szCs w:val="24"/>
              </w:rPr>
              <w:t>5</w:t>
            </w:r>
          </w:p>
        </w:tc>
        <w:tc>
          <w:tcPr>
            <w:tcW w:w="2228" w:type="dxa"/>
            <w:tcBorders>
              <w:bottom w:val="single" w:sz="4" w:space="0" w:color="auto"/>
            </w:tcBorders>
            <w:shd w:val="clear" w:color="auto" w:fill="auto"/>
            <w:vAlign w:val="center"/>
          </w:tcPr>
          <w:p w14:paraId="32125ADA" w14:textId="77777777" w:rsidR="00FB15A2" w:rsidRPr="00FB15A2" w:rsidRDefault="00FB15A2" w:rsidP="00FB15A2">
            <w:pPr>
              <w:spacing w:line="240" w:lineRule="auto"/>
              <w:ind w:firstLine="0"/>
              <w:jc w:val="center"/>
              <w:rPr>
                <w:sz w:val="24"/>
                <w:szCs w:val="24"/>
              </w:rPr>
            </w:pPr>
            <w:r w:rsidRPr="00FB15A2">
              <w:rPr>
                <w:sz w:val="24"/>
                <w:szCs w:val="24"/>
              </w:rPr>
              <w:t>6</w:t>
            </w:r>
          </w:p>
        </w:tc>
        <w:tc>
          <w:tcPr>
            <w:tcW w:w="2675" w:type="dxa"/>
            <w:tcBorders>
              <w:bottom w:val="single" w:sz="4" w:space="0" w:color="auto"/>
            </w:tcBorders>
            <w:shd w:val="clear" w:color="auto" w:fill="auto"/>
            <w:vAlign w:val="center"/>
          </w:tcPr>
          <w:p w14:paraId="05343577" w14:textId="77777777" w:rsidR="00FB15A2" w:rsidRPr="00FB15A2" w:rsidRDefault="00FB15A2" w:rsidP="00FB15A2">
            <w:pPr>
              <w:spacing w:line="240" w:lineRule="auto"/>
              <w:ind w:firstLine="0"/>
              <w:jc w:val="center"/>
              <w:rPr>
                <w:sz w:val="24"/>
                <w:szCs w:val="24"/>
              </w:rPr>
            </w:pPr>
            <w:r w:rsidRPr="00FB15A2">
              <w:rPr>
                <w:sz w:val="24"/>
                <w:szCs w:val="24"/>
              </w:rPr>
              <w:t>7</w:t>
            </w:r>
          </w:p>
        </w:tc>
        <w:tc>
          <w:tcPr>
            <w:tcW w:w="1670" w:type="dxa"/>
            <w:tcBorders>
              <w:bottom w:val="single" w:sz="4" w:space="0" w:color="auto"/>
            </w:tcBorders>
            <w:shd w:val="clear" w:color="auto" w:fill="auto"/>
            <w:vAlign w:val="center"/>
          </w:tcPr>
          <w:p w14:paraId="3EF3C8A8" w14:textId="77777777" w:rsidR="00FB15A2" w:rsidRPr="00FB15A2" w:rsidRDefault="00FB15A2" w:rsidP="00FB15A2">
            <w:pPr>
              <w:spacing w:line="240" w:lineRule="auto"/>
              <w:ind w:right="-56" w:firstLine="0"/>
              <w:jc w:val="center"/>
              <w:rPr>
                <w:bCs/>
                <w:sz w:val="24"/>
                <w:szCs w:val="24"/>
              </w:rPr>
            </w:pPr>
            <w:r w:rsidRPr="00FB15A2">
              <w:rPr>
                <w:bCs/>
                <w:sz w:val="24"/>
                <w:szCs w:val="24"/>
              </w:rPr>
              <w:t>8</w:t>
            </w:r>
          </w:p>
        </w:tc>
      </w:tr>
      <w:tr w:rsidR="00FB15A2" w:rsidRPr="00FB15A2" w14:paraId="18C3D6F0" w14:textId="77777777" w:rsidTr="003F42B3">
        <w:trPr>
          <w:cantSplit/>
          <w:trHeight w:val="20"/>
        </w:trPr>
        <w:tc>
          <w:tcPr>
            <w:tcW w:w="710" w:type="dxa"/>
            <w:shd w:val="clear" w:color="auto" w:fill="auto"/>
          </w:tcPr>
          <w:p w14:paraId="3E59C285" w14:textId="77777777" w:rsidR="00FB15A2" w:rsidRPr="00FB15A2" w:rsidRDefault="00FB15A2" w:rsidP="00FB15A2">
            <w:pPr>
              <w:widowControl w:val="0"/>
              <w:tabs>
                <w:tab w:val="left" w:pos="443"/>
              </w:tabs>
              <w:spacing w:line="240" w:lineRule="auto"/>
              <w:rPr>
                <w:sz w:val="24"/>
                <w:szCs w:val="24"/>
              </w:rPr>
            </w:pPr>
          </w:p>
        </w:tc>
        <w:tc>
          <w:tcPr>
            <w:tcW w:w="2773" w:type="dxa"/>
            <w:shd w:val="clear" w:color="auto" w:fill="auto"/>
            <w:vAlign w:val="center"/>
          </w:tcPr>
          <w:p w14:paraId="1488314D" w14:textId="77777777" w:rsidR="00FB15A2" w:rsidRPr="00FB15A2" w:rsidRDefault="00FB15A2" w:rsidP="00FB15A2">
            <w:pPr>
              <w:widowControl w:val="0"/>
              <w:tabs>
                <w:tab w:val="left" w:pos="443"/>
              </w:tabs>
              <w:spacing w:line="240" w:lineRule="auto"/>
              <w:rPr>
                <w:sz w:val="24"/>
                <w:szCs w:val="24"/>
              </w:rPr>
            </w:pPr>
          </w:p>
        </w:tc>
        <w:tc>
          <w:tcPr>
            <w:tcW w:w="1897" w:type="dxa"/>
            <w:shd w:val="clear" w:color="auto" w:fill="auto"/>
            <w:vAlign w:val="center"/>
          </w:tcPr>
          <w:p w14:paraId="47D8074D" w14:textId="77777777" w:rsidR="00FB15A2" w:rsidRPr="00FB15A2" w:rsidRDefault="00FB15A2" w:rsidP="00FB15A2">
            <w:pPr>
              <w:widowControl w:val="0"/>
              <w:spacing w:line="240" w:lineRule="auto"/>
              <w:jc w:val="center"/>
              <w:rPr>
                <w:sz w:val="24"/>
                <w:szCs w:val="24"/>
              </w:rPr>
            </w:pPr>
          </w:p>
        </w:tc>
        <w:tc>
          <w:tcPr>
            <w:tcW w:w="1551" w:type="dxa"/>
            <w:shd w:val="clear" w:color="auto" w:fill="auto"/>
            <w:vAlign w:val="center"/>
          </w:tcPr>
          <w:p w14:paraId="459CF4E1" w14:textId="77777777" w:rsidR="00FB15A2" w:rsidRPr="00FB15A2" w:rsidRDefault="00FB15A2" w:rsidP="00FB15A2">
            <w:pPr>
              <w:widowControl w:val="0"/>
              <w:spacing w:line="240" w:lineRule="auto"/>
              <w:jc w:val="center"/>
              <w:rPr>
                <w:sz w:val="24"/>
                <w:szCs w:val="24"/>
              </w:rPr>
            </w:pPr>
          </w:p>
        </w:tc>
        <w:tc>
          <w:tcPr>
            <w:tcW w:w="1805" w:type="dxa"/>
            <w:shd w:val="clear" w:color="auto" w:fill="auto"/>
            <w:vAlign w:val="center"/>
          </w:tcPr>
          <w:p w14:paraId="316B48C3" w14:textId="77777777" w:rsidR="00FB15A2" w:rsidRPr="00FB15A2" w:rsidRDefault="00FB15A2" w:rsidP="00FB15A2">
            <w:pPr>
              <w:widowControl w:val="0"/>
              <w:spacing w:line="240" w:lineRule="auto"/>
              <w:jc w:val="center"/>
              <w:rPr>
                <w:sz w:val="24"/>
                <w:szCs w:val="24"/>
              </w:rPr>
            </w:pPr>
          </w:p>
        </w:tc>
        <w:tc>
          <w:tcPr>
            <w:tcW w:w="2228" w:type="dxa"/>
            <w:shd w:val="clear" w:color="auto" w:fill="auto"/>
          </w:tcPr>
          <w:p w14:paraId="7BD31F54" w14:textId="77777777" w:rsidR="00FB15A2" w:rsidRPr="00FB15A2" w:rsidRDefault="00FB15A2" w:rsidP="00FB15A2">
            <w:pPr>
              <w:widowControl w:val="0"/>
              <w:spacing w:line="240" w:lineRule="auto"/>
              <w:jc w:val="center"/>
              <w:rPr>
                <w:sz w:val="24"/>
                <w:szCs w:val="24"/>
              </w:rPr>
            </w:pPr>
          </w:p>
        </w:tc>
        <w:tc>
          <w:tcPr>
            <w:tcW w:w="2675" w:type="dxa"/>
            <w:shd w:val="clear" w:color="auto" w:fill="auto"/>
          </w:tcPr>
          <w:p w14:paraId="6D65C616" w14:textId="77777777" w:rsidR="00FB15A2" w:rsidRPr="00FB15A2" w:rsidRDefault="00FB15A2" w:rsidP="00FB15A2">
            <w:pPr>
              <w:widowControl w:val="0"/>
              <w:spacing w:line="240" w:lineRule="auto"/>
              <w:jc w:val="center"/>
              <w:rPr>
                <w:sz w:val="24"/>
                <w:szCs w:val="24"/>
              </w:rPr>
            </w:pPr>
          </w:p>
        </w:tc>
        <w:tc>
          <w:tcPr>
            <w:tcW w:w="1670" w:type="dxa"/>
            <w:shd w:val="clear" w:color="auto" w:fill="auto"/>
          </w:tcPr>
          <w:p w14:paraId="746D1B79" w14:textId="77777777" w:rsidR="00FB15A2" w:rsidRPr="00FB15A2" w:rsidRDefault="00FB15A2" w:rsidP="00FB15A2">
            <w:pPr>
              <w:widowControl w:val="0"/>
              <w:spacing w:line="240" w:lineRule="auto"/>
              <w:jc w:val="center"/>
              <w:rPr>
                <w:sz w:val="24"/>
                <w:szCs w:val="24"/>
              </w:rPr>
            </w:pPr>
          </w:p>
        </w:tc>
      </w:tr>
      <w:tr w:rsidR="00FB15A2" w:rsidRPr="00FB15A2" w14:paraId="7FDDF358" w14:textId="77777777" w:rsidTr="003F42B3">
        <w:trPr>
          <w:cantSplit/>
          <w:trHeight w:val="20"/>
        </w:trPr>
        <w:tc>
          <w:tcPr>
            <w:tcW w:w="710" w:type="dxa"/>
            <w:shd w:val="clear" w:color="auto" w:fill="auto"/>
          </w:tcPr>
          <w:p w14:paraId="2C1970E8" w14:textId="77777777" w:rsidR="00FB15A2" w:rsidRPr="00FB15A2" w:rsidRDefault="00FB15A2" w:rsidP="00FB15A2">
            <w:pPr>
              <w:widowControl w:val="0"/>
              <w:tabs>
                <w:tab w:val="left" w:pos="443"/>
              </w:tabs>
              <w:spacing w:line="240" w:lineRule="auto"/>
              <w:rPr>
                <w:sz w:val="24"/>
                <w:szCs w:val="24"/>
              </w:rPr>
            </w:pPr>
          </w:p>
        </w:tc>
        <w:tc>
          <w:tcPr>
            <w:tcW w:w="2773" w:type="dxa"/>
            <w:shd w:val="clear" w:color="auto" w:fill="auto"/>
            <w:vAlign w:val="center"/>
          </w:tcPr>
          <w:p w14:paraId="670D4534" w14:textId="77777777" w:rsidR="00FB15A2" w:rsidRPr="00FB15A2" w:rsidRDefault="00FB15A2" w:rsidP="00FB15A2">
            <w:pPr>
              <w:widowControl w:val="0"/>
              <w:tabs>
                <w:tab w:val="left" w:pos="443"/>
              </w:tabs>
              <w:spacing w:line="240" w:lineRule="auto"/>
              <w:rPr>
                <w:sz w:val="24"/>
                <w:szCs w:val="24"/>
              </w:rPr>
            </w:pPr>
          </w:p>
        </w:tc>
        <w:tc>
          <w:tcPr>
            <w:tcW w:w="1897" w:type="dxa"/>
            <w:shd w:val="clear" w:color="auto" w:fill="auto"/>
            <w:vAlign w:val="center"/>
          </w:tcPr>
          <w:p w14:paraId="0324BC54" w14:textId="77777777" w:rsidR="00FB15A2" w:rsidRPr="00FB15A2" w:rsidRDefault="00FB15A2" w:rsidP="00FB15A2">
            <w:pPr>
              <w:widowControl w:val="0"/>
              <w:spacing w:line="240" w:lineRule="auto"/>
              <w:jc w:val="center"/>
              <w:rPr>
                <w:sz w:val="24"/>
                <w:szCs w:val="24"/>
              </w:rPr>
            </w:pPr>
          </w:p>
        </w:tc>
        <w:tc>
          <w:tcPr>
            <w:tcW w:w="1551" w:type="dxa"/>
            <w:shd w:val="clear" w:color="auto" w:fill="auto"/>
            <w:vAlign w:val="center"/>
          </w:tcPr>
          <w:p w14:paraId="33598D3A" w14:textId="77777777" w:rsidR="00FB15A2" w:rsidRPr="00FB15A2" w:rsidRDefault="00FB15A2" w:rsidP="00FB15A2">
            <w:pPr>
              <w:widowControl w:val="0"/>
              <w:spacing w:line="240" w:lineRule="auto"/>
              <w:jc w:val="center"/>
              <w:rPr>
                <w:sz w:val="24"/>
                <w:szCs w:val="24"/>
              </w:rPr>
            </w:pPr>
          </w:p>
        </w:tc>
        <w:tc>
          <w:tcPr>
            <w:tcW w:w="1805" w:type="dxa"/>
            <w:shd w:val="clear" w:color="auto" w:fill="auto"/>
            <w:vAlign w:val="center"/>
          </w:tcPr>
          <w:p w14:paraId="0D8BB215" w14:textId="77777777" w:rsidR="00FB15A2" w:rsidRPr="00FB15A2" w:rsidRDefault="00FB15A2" w:rsidP="00FB15A2">
            <w:pPr>
              <w:widowControl w:val="0"/>
              <w:spacing w:line="240" w:lineRule="auto"/>
              <w:jc w:val="center"/>
              <w:rPr>
                <w:sz w:val="24"/>
                <w:szCs w:val="24"/>
              </w:rPr>
            </w:pPr>
          </w:p>
        </w:tc>
        <w:tc>
          <w:tcPr>
            <w:tcW w:w="2228" w:type="dxa"/>
            <w:shd w:val="clear" w:color="auto" w:fill="auto"/>
          </w:tcPr>
          <w:p w14:paraId="433B8919" w14:textId="77777777" w:rsidR="00FB15A2" w:rsidRPr="00FB15A2" w:rsidRDefault="00FB15A2" w:rsidP="00FB15A2">
            <w:pPr>
              <w:widowControl w:val="0"/>
              <w:spacing w:line="240" w:lineRule="auto"/>
              <w:jc w:val="center"/>
              <w:rPr>
                <w:sz w:val="24"/>
                <w:szCs w:val="24"/>
              </w:rPr>
            </w:pPr>
          </w:p>
        </w:tc>
        <w:tc>
          <w:tcPr>
            <w:tcW w:w="2675" w:type="dxa"/>
            <w:shd w:val="clear" w:color="auto" w:fill="auto"/>
          </w:tcPr>
          <w:p w14:paraId="5E076A22" w14:textId="77777777" w:rsidR="00FB15A2" w:rsidRPr="00FB15A2" w:rsidRDefault="00FB15A2" w:rsidP="00FB15A2">
            <w:pPr>
              <w:widowControl w:val="0"/>
              <w:spacing w:line="240" w:lineRule="auto"/>
              <w:jc w:val="center"/>
              <w:rPr>
                <w:sz w:val="24"/>
                <w:szCs w:val="24"/>
              </w:rPr>
            </w:pPr>
          </w:p>
        </w:tc>
        <w:tc>
          <w:tcPr>
            <w:tcW w:w="1670" w:type="dxa"/>
            <w:shd w:val="clear" w:color="auto" w:fill="auto"/>
          </w:tcPr>
          <w:p w14:paraId="5D7F8353" w14:textId="77777777" w:rsidR="00FB15A2" w:rsidRPr="00FB15A2" w:rsidRDefault="00FB15A2" w:rsidP="00FB15A2">
            <w:pPr>
              <w:widowControl w:val="0"/>
              <w:spacing w:line="240" w:lineRule="auto"/>
              <w:jc w:val="center"/>
              <w:rPr>
                <w:sz w:val="24"/>
                <w:szCs w:val="24"/>
              </w:rPr>
            </w:pPr>
          </w:p>
        </w:tc>
      </w:tr>
    </w:tbl>
    <w:p w14:paraId="00CD8244" w14:textId="77777777" w:rsidR="00FB15A2" w:rsidRPr="00FB15A2" w:rsidRDefault="00FB15A2" w:rsidP="00FB15A2">
      <w:pPr>
        <w:widowControl w:val="0"/>
        <w:spacing w:line="240" w:lineRule="auto"/>
        <w:rPr>
          <w:sz w:val="24"/>
          <w:szCs w:val="24"/>
        </w:rPr>
      </w:pPr>
    </w:p>
    <w:p w14:paraId="670B1197" w14:textId="77777777" w:rsidR="00FB15A2" w:rsidRPr="00FB15A2" w:rsidRDefault="00FB15A2" w:rsidP="00FB15A2">
      <w:pPr>
        <w:keepNext/>
        <w:spacing w:line="240" w:lineRule="auto"/>
        <w:ind w:firstLine="0"/>
        <w:jc w:val="left"/>
        <w:rPr>
          <w:sz w:val="24"/>
          <w:szCs w:val="24"/>
          <w:u w:val="single"/>
        </w:rPr>
      </w:pPr>
      <w:proofErr w:type="gramStart"/>
      <w:r w:rsidRPr="00FB15A2">
        <w:rPr>
          <w:sz w:val="24"/>
          <w:szCs w:val="24"/>
        </w:rPr>
        <w:t xml:space="preserve">Руководитель  </w:t>
      </w:r>
      <w:r w:rsidRPr="00FB15A2">
        <w:rPr>
          <w:sz w:val="24"/>
          <w:szCs w:val="24"/>
          <w:u w:val="single"/>
        </w:rPr>
        <w:tab/>
      </w:r>
      <w:proofErr w:type="gramEnd"/>
      <w:r w:rsidRPr="00FB15A2">
        <w:rPr>
          <w:sz w:val="24"/>
          <w:szCs w:val="24"/>
          <w:u w:val="single"/>
        </w:rPr>
        <w:t>________</w:t>
      </w:r>
      <w:r w:rsidRPr="00FB15A2">
        <w:rPr>
          <w:sz w:val="24"/>
          <w:szCs w:val="24"/>
        </w:rPr>
        <w:t>/</w:t>
      </w:r>
      <w:r w:rsidRPr="00FB15A2">
        <w:rPr>
          <w:sz w:val="24"/>
          <w:szCs w:val="24"/>
          <w:u w:val="single"/>
        </w:rPr>
        <w:tab/>
      </w:r>
    </w:p>
    <w:p w14:paraId="2EAEB21D" w14:textId="77777777" w:rsidR="00FB15A2" w:rsidRPr="00FB15A2" w:rsidRDefault="00FB15A2" w:rsidP="00FB15A2">
      <w:pPr>
        <w:keepNext/>
        <w:keepLines/>
        <w:tabs>
          <w:tab w:val="left" w:pos="3240"/>
          <w:tab w:val="left" w:pos="5400"/>
          <w:tab w:val="left" w:pos="7740"/>
        </w:tabs>
        <w:spacing w:line="240" w:lineRule="auto"/>
        <w:ind w:left="397"/>
        <w:rPr>
          <w:sz w:val="24"/>
          <w:szCs w:val="24"/>
        </w:rPr>
      </w:pPr>
      <w:r w:rsidRPr="00FB15A2">
        <w:rPr>
          <w:sz w:val="24"/>
          <w:szCs w:val="24"/>
        </w:rPr>
        <w:t xml:space="preserve">                      М.П.                                                Ф.И.О.</w:t>
      </w:r>
    </w:p>
    <w:p w14:paraId="7EF3C2D2" w14:textId="77777777" w:rsidR="00FB15A2" w:rsidRPr="00FB15A2" w:rsidRDefault="00FB15A2" w:rsidP="00FB15A2">
      <w:pPr>
        <w:keepLines/>
        <w:tabs>
          <w:tab w:val="left" w:pos="3780"/>
          <w:tab w:val="left" w:pos="4500"/>
          <w:tab w:val="left" w:pos="5040"/>
          <w:tab w:val="left" w:pos="5580"/>
          <w:tab w:val="left" w:pos="6660"/>
        </w:tabs>
        <w:spacing w:line="240" w:lineRule="auto"/>
        <w:rPr>
          <w:sz w:val="24"/>
          <w:szCs w:val="24"/>
        </w:rPr>
      </w:pPr>
      <w:r w:rsidRPr="00FB15A2">
        <w:rPr>
          <w:sz w:val="24"/>
          <w:szCs w:val="24"/>
        </w:rPr>
        <w:t xml:space="preserve">       Дата ______________</w:t>
      </w:r>
    </w:p>
    <w:p w14:paraId="6885ECA5" w14:textId="77777777" w:rsidR="00FB15A2" w:rsidRPr="00FB15A2" w:rsidRDefault="00FB15A2" w:rsidP="00FB15A2">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FB15A2">
        <w:rPr>
          <w:b/>
          <w:color w:val="000000"/>
          <w:spacing w:val="36"/>
          <w:sz w:val="24"/>
          <w:szCs w:val="24"/>
        </w:rPr>
        <w:t>конец формы</w:t>
      </w:r>
    </w:p>
    <w:p w14:paraId="74D4679B" w14:textId="13586787" w:rsidR="00FB15A2" w:rsidRPr="00FB15A2" w:rsidRDefault="00FB15A2" w:rsidP="00FB15A2">
      <w:pPr>
        <w:spacing w:line="240" w:lineRule="auto"/>
        <w:ind w:firstLine="0"/>
        <w:rPr>
          <w:sz w:val="24"/>
          <w:szCs w:val="24"/>
        </w:rPr>
      </w:pPr>
      <w:r w:rsidRPr="00FB15A2">
        <w:rPr>
          <w:bCs/>
          <w:sz w:val="24"/>
          <w:szCs w:val="24"/>
        </w:rPr>
        <w:t xml:space="preserve">С приложением документов, согласно требованиям </w:t>
      </w:r>
      <w:proofErr w:type="spellStart"/>
      <w:r w:rsidRPr="00FB15A2">
        <w:rPr>
          <w:bCs/>
          <w:sz w:val="24"/>
          <w:szCs w:val="24"/>
        </w:rPr>
        <w:t>п.п</w:t>
      </w:r>
      <w:proofErr w:type="spellEnd"/>
      <w:r w:rsidRPr="00FB15A2">
        <w:rPr>
          <w:bCs/>
          <w:sz w:val="24"/>
          <w:szCs w:val="24"/>
        </w:rPr>
        <w:t>. «</w:t>
      </w:r>
      <w:r w:rsidR="00AB3D06">
        <w:rPr>
          <w:bCs/>
          <w:sz w:val="24"/>
          <w:szCs w:val="24"/>
        </w:rPr>
        <w:t>м</w:t>
      </w:r>
      <w:r w:rsidRPr="00FB15A2">
        <w:rPr>
          <w:bCs/>
          <w:sz w:val="24"/>
          <w:szCs w:val="24"/>
        </w:rPr>
        <w:t>-</w:t>
      </w:r>
      <w:r w:rsidR="00A553C0">
        <w:rPr>
          <w:bCs/>
          <w:sz w:val="24"/>
          <w:szCs w:val="24"/>
        </w:rPr>
        <w:t>р</w:t>
      </w:r>
      <w:r w:rsidRPr="00FB15A2">
        <w:rPr>
          <w:bCs/>
          <w:sz w:val="24"/>
          <w:szCs w:val="24"/>
        </w:rPr>
        <w:t>» п.4.5.2.2.</w:t>
      </w:r>
    </w:p>
    <w:p w14:paraId="13979435" w14:textId="77777777" w:rsidR="00FB15A2" w:rsidRPr="00FB15A2" w:rsidRDefault="00FB15A2" w:rsidP="00FB15A2">
      <w:pPr>
        <w:keepNext/>
        <w:pageBreakBefore/>
        <w:widowControl w:val="0"/>
        <w:suppressAutoHyphens/>
        <w:autoSpaceDE w:val="0"/>
        <w:autoSpaceDN w:val="0"/>
        <w:adjustRightInd w:val="0"/>
        <w:spacing w:before="240" w:after="120" w:line="240" w:lineRule="auto"/>
        <w:ind w:firstLine="0"/>
        <w:contextualSpacing/>
        <w:outlineLvl w:val="2"/>
        <w:rPr>
          <w:b/>
          <w:bCs/>
          <w:sz w:val="24"/>
          <w:szCs w:val="24"/>
          <w:highlight w:val="yellow"/>
        </w:rPr>
        <w:sectPr w:rsidR="00FB15A2" w:rsidRPr="00FB15A2" w:rsidSect="003F42B3">
          <w:pgSz w:w="16838" w:h="11906" w:orient="landscape" w:code="9"/>
          <w:pgMar w:top="992" w:right="851" w:bottom="709" w:left="709" w:header="680" w:footer="737" w:gutter="0"/>
          <w:cols w:space="708"/>
          <w:docGrid w:linePitch="381"/>
        </w:sectPr>
      </w:pPr>
    </w:p>
    <w:p w14:paraId="42CF24EA" w14:textId="77777777" w:rsidR="00FB15A2" w:rsidRPr="00FB15A2" w:rsidRDefault="00FB15A2" w:rsidP="001D161D">
      <w:pPr>
        <w:keepNext/>
        <w:pageBreakBefore/>
        <w:widowControl w:val="0"/>
        <w:numPr>
          <w:ilvl w:val="2"/>
          <w:numId w:val="48"/>
        </w:numPr>
        <w:suppressAutoHyphens/>
        <w:autoSpaceDE w:val="0"/>
        <w:autoSpaceDN w:val="0"/>
        <w:adjustRightInd w:val="0"/>
        <w:spacing w:before="240" w:after="120" w:line="240" w:lineRule="auto"/>
        <w:ind w:left="851" w:hanging="851"/>
        <w:contextualSpacing/>
        <w:outlineLvl w:val="2"/>
        <w:rPr>
          <w:b/>
          <w:bCs/>
          <w:sz w:val="24"/>
          <w:szCs w:val="24"/>
        </w:rPr>
      </w:pPr>
      <w:r w:rsidRPr="00FB15A2">
        <w:rPr>
          <w:b/>
          <w:bCs/>
          <w:sz w:val="24"/>
          <w:szCs w:val="24"/>
        </w:rPr>
        <w:lastRenderedPageBreak/>
        <w:t>Инструкции по заполнению</w:t>
      </w:r>
    </w:p>
    <w:p w14:paraId="1FC80884" w14:textId="77777777" w:rsidR="00FB15A2" w:rsidRPr="00FB15A2" w:rsidRDefault="00FB15A2" w:rsidP="001D161D">
      <w:pPr>
        <w:tabs>
          <w:tab w:val="left" w:pos="851"/>
        </w:tabs>
        <w:spacing w:line="240" w:lineRule="auto"/>
        <w:ind w:firstLine="0"/>
        <w:rPr>
          <w:sz w:val="24"/>
          <w:szCs w:val="24"/>
        </w:rPr>
      </w:pPr>
      <w:r w:rsidRPr="00FB15A2">
        <w:rPr>
          <w:b/>
          <w:sz w:val="24"/>
          <w:szCs w:val="24"/>
        </w:rPr>
        <w:t>5.3.1.1.</w:t>
      </w:r>
      <w:r w:rsidRPr="00FB15A2">
        <w:rPr>
          <w:sz w:val="24"/>
          <w:szCs w:val="24"/>
        </w:rPr>
        <w:t xml:space="preserve"> Участник указывает дату и номер Заявки (подраздел 5.1.).</w:t>
      </w:r>
    </w:p>
    <w:p w14:paraId="57FB6BD2" w14:textId="77777777" w:rsidR="00FB15A2" w:rsidRPr="00FB15A2" w:rsidRDefault="00FB15A2" w:rsidP="001D161D">
      <w:pPr>
        <w:tabs>
          <w:tab w:val="left" w:pos="851"/>
        </w:tabs>
        <w:spacing w:line="240" w:lineRule="auto"/>
        <w:ind w:firstLine="0"/>
        <w:rPr>
          <w:sz w:val="24"/>
          <w:szCs w:val="24"/>
        </w:rPr>
      </w:pPr>
      <w:r w:rsidRPr="00FB15A2">
        <w:rPr>
          <w:b/>
          <w:sz w:val="24"/>
          <w:szCs w:val="24"/>
        </w:rPr>
        <w:t>5.3.1.2.</w:t>
      </w:r>
      <w:r w:rsidRPr="00FB15A2">
        <w:rPr>
          <w:sz w:val="24"/>
          <w:szCs w:val="24"/>
        </w:rPr>
        <w:t xml:space="preserve"> Участник указывает свое фирменное наименование (в т. ч. организационно-правовую форму) и свой юридический адрес.</w:t>
      </w:r>
    </w:p>
    <w:p w14:paraId="63643625" w14:textId="77777777" w:rsidR="00FB15A2" w:rsidRPr="00FB15A2" w:rsidRDefault="00FB15A2" w:rsidP="001D161D">
      <w:pPr>
        <w:widowControl w:val="0"/>
        <w:numPr>
          <w:ilvl w:val="3"/>
          <w:numId w:val="49"/>
        </w:numPr>
        <w:tabs>
          <w:tab w:val="left" w:pos="851"/>
        </w:tabs>
        <w:autoSpaceDE w:val="0"/>
        <w:autoSpaceDN w:val="0"/>
        <w:adjustRightInd w:val="0"/>
        <w:spacing w:after="200" w:line="240" w:lineRule="auto"/>
        <w:ind w:left="0" w:firstLine="0"/>
        <w:contextualSpacing/>
        <w:rPr>
          <w:sz w:val="24"/>
          <w:szCs w:val="24"/>
        </w:rPr>
      </w:pPr>
      <w:r w:rsidRPr="00FB15A2">
        <w:rPr>
          <w:sz w:val="24"/>
          <w:szCs w:val="24"/>
        </w:rPr>
        <w:t>Сведения о персонале приводятся согласно формам п.5.3 с представлением подтверждающих документов. В случае отсутствия каких-либо данных указать слово «нет».</w:t>
      </w:r>
    </w:p>
    <w:p w14:paraId="167E2800" w14:textId="5FF69D79" w:rsidR="00FB15A2" w:rsidRPr="00FB15A2" w:rsidRDefault="009338EC" w:rsidP="001D161D">
      <w:pPr>
        <w:widowControl w:val="0"/>
        <w:numPr>
          <w:ilvl w:val="3"/>
          <w:numId w:val="49"/>
        </w:numPr>
        <w:tabs>
          <w:tab w:val="left" w:pos="851"/>
        </w:tabs>
        <w:autoSpaceDE w:val="0"/>
        <w:autoSpaceDN w:val="0"/>
        <w:adjustRightInd w:val="0"/>
        <w:spacing w:after="200" w:line="240" w:lineRule="auto"/>
        <w:ind w:left="0" w:firstLine="0"/>
        <w:contextualSpacing/>
        <w:rPr>
          <w:sz w:val="24"/>
          <w:szCs w:val="24"/>
        </w:rPr>
      </w:pPr>
      <w:r>
        <w:rPr>
          <w:rFonts w:eastAsia="Calibri"/>
          <w:bCs/>
          <w:sz w:val="24"/>
          <w:szCs w:val="24"/>
          <w:lang w:eastAsia="en-US"/>
        </w:rPr>
        <w:t xml:space="preserve">Оценка по критерию </w:t>
      </w:r>
      <w:r w:rsidR="00FB15A2" w:rsidRPr="00FB15A2">
        <w:rPr>
          <w:rFonts w:eastAsia="Calibri"/>
          <w:bCs/>
          <w:sz w:val="24"/>
          <w:szCs w:val="24"/>
          <w:lang w:eastAsia="en-US"/>
        </w:rPr>
        <w:t xml:space="preserve">будет производиться на основании приложенных документов по требованиям </w:t>
      </w:r>
      <w:proofErr w:type="spellStart"/>
      <w:r w:rsidR="00FB15A2" w:rsidRPr="00FB15A2">
        <w:rPr>
          <w:rFonts w:eastAsia="Calibri"/>
          <w:bCs/>
          <w:sz w:val="24"/>
          <w:szCs w:val="24"/>
          <w:lang w:eastAsia="en-US"/>
        </w:rPr>
        <w:t>п.п</w:t>
      </w:r>
      <w:proofErr w:type="spellEnd"/>
      <w:r w:rsidR="00FB15A2" w:rsidRPr="00FB15A2">
        <w:rPr>
          <w:rFonts w:eastAsia="Calibri"/>
          <w:bCs/>
          <w:sz w:val="24"/>
          <w:szCs w:val="24"/>
          <w:lang w:eastAsia="en-US"/>
        </w:rPr>
        <w:t>. «</w:t>
      </w:r>
      <w:r w:rsidR="00AB3D06">
        <w:rPr>
          <w:rFonts w:eastAsia="Calibri"/>
          <w:bCs/>
          <w:sz w:val="24"/>
          <w:szCs w:val="24"/>
          <w:lang w:eastAsia="en-US"/>
        </w:rPr>
        <w:t>м</w:t>
      </w:r>
      <w:r w:rsidR="00FB15A2" w:rsidRPr="00FB15A2">
        <w:rPr>
          <w:rFonts w:eastAsia="Calibri"/>
          <w:bCs/>
          <w:sz w:val="24"/>
          <w:szCs w:val="24"/>
          <w:lang w:eastAsia="en-US"/>
        </w:rPr>
        <w:t>-</w:t>
      </w:r>
      <w:r w:rsidR="00A553C0">
        <w:rPr>
          <w:rFonts w:eastAsia="Calibri"/>
          <w:bCs/>
          <w:sz w:val="24"/>
          <w:szCs w:val="24"/>
          <w:lang w:eastAsia="en-US"/>
        </w:rPr>
        <w:t>р</w:t>
      </w:r>
      <w:r w:rsidR="00FB15A2" w:rsidRPr="00FB15A2">
        <w:rPr>
          <w:rFonts w:eastAsia="Calibri"/>
          <w:bCs/>
          <w:sz w:val="24"/>
          <w:szCs w:val="24"/>
          <w:lang w:eastAsia="en-US"/>
        </w:rPr>
        <w:t>» п.4.5.2.</w:t>
      </w:r>
      <w:r w:rsidR="00E470B6">
        <w:rPr>
          <w:rFonts w:eastAsia="Calibri"/>
          <w:bCs/>
          <w:sz w:val="24"/>
          <w:szCs w:val="24"/>
          <w:lang w:eastAsia="en-US"/>
        </w:rPr>
        <w:t>2</w:t>
      </w:r>
      <w:r w:rsidR="00FB15A2" w:rsidRPr="00FB15A2">
        <w:rPr>
          <w:rFonts w:eastAsia="Calibri"/>
          <w:bCs/>
          <w:sz w:val="24"/>
          <w:szCs w:val="24"/>
          <w:lang w:eastAsia="en-US"/>
        </w:rPr>
        <w:t>.</w:t>
      </w:r>
    </w:p>
    <w:p w14:paraId="00D13376" w14:textId="77777777" w:rsidR="00FB15A2" w:rsidRPr="00FB15A2" w:rsidRDefault="00FB15A2" w:rsidP="001D161D">
      <w:pPr>
        <w:numPr>
          <w:ilvl w:val="3"/>
          <w:numId w:val="49"/>
        </w:numPr>
        <w:spacing w:after="200" w:line="240" w:lineRule="auto"/>
        <w:rPr>
          <w:sz w:val="24"/>
          <w:szCs w:val="24"/>
        </w:rPr>
      </w:pPr>
      <w:r w:rsidRPr="00FB15A2">
        <w:rPr>
          <w:sz w:val="24"/>
          <w:szCs w:val="24"/>
        </w:rPr>
        <w:t xml:space="preserve"> Также могут быть приведены примечания и комментарии.</w:t>
      </w:r>
    </w:p>
    <w:p w14:paraId="3B6E0E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82C582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83F4B0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9968A01" w14:textId="77777777" w:rsidR="00927E66" w:rsidRDefault="00927E66" w:rsidP="00380695">
      <w:pPr>
        <w:widowControl w:val="0"/>
        <w:autoSpaceDE w:val="0"/>
        <w:autoSpaceDN w:val="0"/>
        <w:adjustRightInd w:val="0"/>
        <w:spacing w:line="240" w:lineRule="auto"/>
        <w:ind w:left="-567" w:firstLine="425"/>
        <w:contextualSpacing/>
        <w:jc w:val="left"/>
        <w:rPr>
          <w:rFonts w:ascii="Arial" w:hAnsi="Arial" w:cs="Arial"/>
          <w:sz w:val="24"/>
          <w:szCs w:val="24"/>
        </w:rPr>
        <w:sectPr w:rsidR="00927E66" w:rsidSect="00927E66">
          <w:pgSz w:w="11906" w:h="16838" w:code="9"/>
          <w:pgMar w:top="851" w:right="709" w:bottom="709" w:left="992" w:header="680" w:footer="737" w:gutter="0"/>
          <w:cols w:space="708"/>
          <w:docGrid w:linePitch="381"/>
        </w:sectPr>
      </w:pPr>
    </w:p>
    <w:p w14:paraId="108C6F1E" w14:textId="33013204" w:rsidR="000834AC" w:rsidRPr="00FA57EF" w:rsidRDefault="000834AC" w:rsidP="000834AC">
      <w:pPr>
        <w:keepNext/>
        <w:widowControl w:val="0"/>
        <w:suppressAutoHyphens/>
        <w:autoSpaceDE w:val="0"/>
        <w:autoSpaceDN w:val="0"/>
        <w:adjustRightInd w:val="0"/>
        <w:spacing w:before="240" w:after="120" w:line="240" w:lineRule="auto"/>
        <w:contextualSpacing/>
        <w:outlineLvl w:val="2"/>
        <w:rPr>
          <w:b/>
          <w:bCs/>
          <w:sz w:val="24"/>
          <w:szCs w:val="24"/>
        </w:rPr>
      </w:pPr>
      <w:r>
        <w:rPr>
          <w:b/>
          <w:bCs/>
          <w:sz w:val="24"/>
          <w:szCs w:val="24"/>
        </w:rPr>
        <w:lastRenderedPageBreak/>
        <w:t xml:space="preserve">5.4. </w:t>
      </w:r>
      <w:r w:rsidRPr="00FA57EF">
        <w:rPr>
          <w:b/>
          <w:bCs/>
          <w:sz w:val="24"/>
          <w:szCs w:val="24"/>
        </w:rPr>
        <w:t xml:space="preserve">Сведений </w:t>
      </w:r>
      <w:r w:rsidR="007B5F8B">
        <w:rPr>
          <w:b/>
          <w:bCs/>
          <w:sz w:val="24"/>
          <w:szCs w:val="24"/>
        </w:rPr>
        <w:t>о технической оснащенности</w:t>
      </w:r>
      <w:r w:rsidRPr="00FA57EF">
        <w:rPr>
          <w:b/>
          <w:bCs/>
          <w:sz w:val="24"/>
          <w:szCs w:val="24"/>
        </w:rPr>
        <w:t xml:space="preserve"> Участника (Форма </w:t>
      </w:r>
      <w:r>
        <w:rPr>
          <w:b/>
          <w:bCs/>
          <w:sz w:val="24"/>
          <w:szCs w:val="24"/>
        </w:rPr>
        <w:t>4</w:t>
      </w:r>
      <w:r w:rsidRPr="00FA57EF">
        <w:rPr>
          <w:b/>
          <w:bCs/>
          <w:sz w:val="24"/>
          <w:szCs w:val="24"/>
        </w:rPr>
        <w:t>)</w:t>
      </w:r>
    </w:p>
    <w:p w14:paraId="768F958E" w14:textId="77777777" w:rsidR="000834AC" w:rsidRPr="00FA57EF" w:rsidRDefault="000834AC" w:rsidP="000834AC">
      <w:pPr>
        <w:pBdr>
          <w:top w:val="single" w:sz="4" w:space="1" w:color="auto"/>
        </w:pBdr>
        <w:shd w:val="clear" w:color="auto" w:fill="E0E0E0"/>
        <w:spacing w:line="240" w:lineRule="auto"/>
        <w:jc w:val="center"/>
        <w:rPr>
          <w:b/>
          <w:color w:val="000000"/>
          <w:spacing w:val="36"/>
          <w:sz w:val="24"/>
          <w:szCs w:val="24"/>
        </w:rPr>
      </w:pPr>
      <w:r w:rsidRPr="00FA57EF">
        <w:rPr>
          <w:b/>
          <w:color w:val="000000"/>
          <w:spacing w:val="36"/>
          <w:sz w:val="24"/>
          <w:szCs w:val="24"/>
        </w:rPr>
        <w:t>начало формы</w:t>
      </w:r>
    </w:p>
    <w:p w14:paraId="7D69699C" w14:textId="77777777" w:rsidR="000834AC" w:rsidRPr="00FA57EF" w:rsidRDefault="000834AC" w:rsidP="000834AC">
      <w:pPr>
        <w:spacing w:line="240" w:lineRule="auto"/>
        <w:rPr>
          <w:sz w:val="24"/>
          <w:szCs w:val="24"/>
        </w:rPr>
      </w:pPr>
      <w:r>
        <w:rPr>
          <w:sz w:val="24"/>
          <w:szCs w:val="24"/>
        </w:rPr>
        <w:t>Приложение 3</w:t>
      </w:r>
    </w:p>
    <w:p w14:paraId="50057DC8" w14:textId="77777777" w:rsidR="000834AC" w:rsidRPr="00FA57EF" w:rsidRDefault="000834AC" w:rsidP="000834AC">
      <w:pPr>
        <w:spacing w:line="240" w:lineRule="auto"/>
        <w:rPr>
          <w:sz w:val="24"/>
          <w:szCs w:val="24"/>
        </w:rPr>
      </w:pPr>
      <w:r w:rsidRPr="00FA57EF">
        <w:rPr>
          <w:sz w:val="24"/>
          <w:szCs w:val="24"/>
        </w:rPr>
        <w:t>к Заявке на участие</w:t>
      </w:r>
    </w:p>
    <w:p w14:paraId="7DB74216" w14:textId="77777777" w:rsidR="000834AC" w:rsidRPr="00FA57EF" w:rsidRDefault="000834AC" w:rsidP="000834AC">
      <w:pPr>
        <w:spacing w:line="240" w:lineRule="auto"/>
        <w:rPr>
          <w:sz w:val="24"/>
          <w:szCs w:val="24"/>
        </w:rPr>
      </w:pPr>
      <w:r w:rsidRPr="00FA57EF">
        <w:rPr>
          <w:sz w:val="24"/>
          <w:szCs w:val="24"/>
        </w:rPr>
        <w:t>от «___</w:t>
      </w:r>
      <w:proofErr w:type="gramStart"/>
      <w:r w:rsidRPr="00FA57EF">
        <w:rPr>
          <w:sz w:val="24"/>
          <w:szCs w:val="24"/>
        </w:rPr>
        <w:t>_»_</w:t>
      </w:r>
      <w:proofErr w:type="gramEnd"/>
      <w:r w:rsidRPr="00FA57EF">
        <w:rPr>
          <w:sz w:val="24"/>
          <w:szCs w:val="24"/>
        </w:rPr>
        <w:t>____________ г. №__________</w:t>
      </w:r>
    </w:p>
    <w:p w14:paraId="5E4BDEA0" w14:textId="77777777" w:rsidR="00FB15A2" w:rsidRPr="00FB15A2" w:rsidRDefault="00FB15A2" w:rsidP="00FB15A2">
      <w:pPr>
        <w:keepNext/>
        <w:tabs>
          <w:tab w:val="left" w:pos="0"/>
        </w:tabs>
        <w:spacing w:line="240" w:lineRule="auto"/>
        <w:ind w:right="-23"/>
        <w:jc w:val="center"/>
        <w:outlineLvl w:val="1"/>
        <w:rPr>
          <w:b/>
          <w:bCs/>
          <w:iCs/>
          <w:sz w:val="24"/>
          <w:szCs w:val="24"/>
        </w:rPr>
      </w:pPr>
      <w:bookmarkStart w:id="73" w:name="_Toc432765510"/>
      <w:bookmarkStart w:id="74" w:name="_Toc461469047"/>
      <w:bookmarkStart w:id="75" w:name="_Toc17706713"/>
      <w:r w:rsidRPr="00FB15A2">
        <w:rPr>
          <w:b/>
          <w:bCs/>
          <w:iCs/>
          <w:sz w:val="24"/>
          <w:szCs w:val="24"/>
        </w:rPr>
        <w:t>СВЕДЕНИЯ</w:t>
      </w:r>
      <w:bookmarkEnd w:id="73"/>
      <w:bookmarkEnd w:id="74"/>
      <w:bookmarkEnd w:id="75"/>
    </w:p>
    <w:p w14:paraId="1FA8826F" w14:textId="77777777" w:rsidR="00FB15A2" w:rsidRPr="00FB15A2" w:rsidRDefault="00FB15A2" w:rsidP="00FB15A2">
      <w:pPr>
        <w:keepNext/>
        <w:tabs>
          <w:tab w:val="left" w:pos="0"/>
        </w:tabs>
        <w:spacing w:line="240" w:lineRule="auto"/>
        <w:ind w:right="-23"/>
        <w:jc w:val="center"/>
        <w:outlineLvl w:val="1"/>
        <w:rPr>
          <w:b/>
          <w:sz w:val="24"/>
          <w:szCs w:val="24"/>
        </w:rPr>
      </w:pPr>
      <w:bookmarkStart w:id="76" w:name="_Toc461469048"/>
      <w:bookmarkStart w:id="77" w:name="_Toc17706714"/>
      <w:bookmarkStart w:id="78" w:name="_Toc432765511"/>
      <w:r w:rsidRPr="00FB15A2">
        <w:rPr>
          <w:b/>
          <w:bCs/>
          <w:iCs/>
          <w:sz w:val="24"/>
          <w:szCs w:val="24"/>
        </w:rPr>
        <w:t xml:space="preserve">о технической оснащенности </w:t>
      </w:r>
      <w:bookmarkEnd w:id="76"/>
      <w:bookmarkEnd w:id="77"/>
      <w:bookmarkEnd w:id="78"/>
      <w:r w:rsidRPr="00FB15A2">
        <w:rPr>
          <w:b/>
          <w:bCs/>
          <w:iCs/>
          <w:sz w:val="24"/>
          <w:szCs w:val="24"/>
        </w:rPr>
        <w:t>участника</w:t>
      </w:r>
    </w:p>
    <w:p w14:paraId="1EA09BCA" w14:textId="77777777" w:rsidR="00FB15A2" w:rsidRPr="00FB15A2" w:rsidRDefault="00FB15A2" w:rsidP="00FB15A2">
      <w:pPr>
        <w:pBdr>
          <w:bottom w:val="single" w:sz="12" w:space="1" w:color="auto"/>
        </w:pBdr>
        <w:tabs>
          <w:tab w:val="left" w:pos="0"/>
        </w:tabs>
        <w:spacing w:line="240" w:lineRule="auto"/>
        <w:jc w:val="center"/>
        <w:rPr>
          <w:sz w:val="24"/>
          <w:szCs w:val="24"/>
        </w:rPr>
      </w:pPr>
    </w:p>
    <w:p w14:paraId="12856875" w14:textId="77777777" w:rsidR="00FB15A2" w:rsidRPr="00FB15A2" w:rsidRDefault="00FB15A2" w:rsidP="00FB15A2">
      <w:pPr>
        <w:tabs>
          <w:tab w:val="left" w:pos="0"/>
        </w:tabs>
        <w:spacing w:line="240" w:lineRule="auto"/>
        <w:ind w:hanging="708"/>
        <w:jc w:val="center"/>
        <w:rPr>
          <w:sz w:val="24"/>
          <w:szCs w:val="24"/>
        </w:rPr>
      </w:pPr>
      <w:r w:rsidRPr="00FB15A2">
        <w:rPr>
          <w:sz w:val="24"/>
          <w:szCs w:val="24"/>
        </w:rPr>
        <w:t>(наименование заявителя)</w:t>
      </w:r>
    </w:p>
    <w:p w14:paraId="2304FC57" w14:textId="77777777" w:rsidR="00FB15A2" w:rsidRPr="00FB15A2" w:rsidRDefault="00FB15A2" w:rsidP="00FB15A2">
      <w:pPr>
        <w:spacing w:line="240" w:lineRule="auto"/>
        <w:ind w:left="708" w:hanging="708"/>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4386"/>
        <w:gridCol w:w="2544"/>
        <w:gridCol w:w="2544"/>
        <w:gridCol w:w="2544"/>
        <w:gridCol w:w="2544"/>
      </w:tblGrid>
      <w:tr w:rsidR="00FB15A2" w:rsidRPr="00FB15A2" w14:paraId="1285ED2E" w14:textId="77777777" w:rsidTr="003F42B3">
        <w:trPr>
          <w:cantSplit/>
          <w:trHeight w:val="187"/>
          <w:tblHeader/>
        </w:trPr>
        <w:tc>
          <w:tcPr>
            <w:tcW w:w="231" w:type="pct"/>
            <w:vAlign w:val="center"/>
          </w:tcPr>
          <w:p w14:paraId="1151530D" w14:textId="77777777" w:rsidR="00FB15A2" w:rsidRPr="00FB15A2" w:rsidRDefault="00FB15A2" w:rsidP="00FB15A2">
            <w:pPr>
              <w:spacing w:line="240" w:lineRule="auto"/>
              <w:ind w:firstLine="0"/>
              <w:jc w:val="center"/>
              <w:rPr>
                <w:b/>
                <w:sz w:val="24"/>
                <w:szCs w:val="24"/>
                <w:lang w:val="en-AU"/>
              </w:rPr>
            </w:pPr>
            <w:r w:rsidRPr="00FB15A2">
              <w:rPr>
                <w:b/>
                <w:sz w:val="24"/>
                <w:szCs w:val="24"/>
                <w:lang w:val="en-AU"/>
              </w:rPr>
              <w:t>№</w:t>
            </w:r>
          </w:p>
          <w:p w14:paraId="77EBCB19" w14:textId="77777777" w:rsidR="00FB15A2" w:rsidRPr="00FB15A2" w:rsidRDefault="00FB15A2" w:rsidP="00FB15A2">
            <w:pPr>
              <w:spacing w:line="240" w:lineRule="auto"/>
              <w:ind w:firstLine="0"/>
              <w:jc w:val="center"/>
              <w:rPr>
                <w:b/>
                <w:sz w:val="24"/>
                <w:szCs w:val="24"/>
                <w:lang w:val="en-AU"/>
              </w:rPr>
            </w:pPr>
            <w:r w:rsidRPr="00FB15A2">
              <w:rPr>
                <w:b/>
                <w:sz w:val="24"/>
                <w:szCs w:val="24"/>
                <w:lang w:val="en-AU"/>
              </w:rPr>
              <w:t>п/п</w:t>
            </w:r>
          </w:p>
        </w:tc>
        <w:tc>
          <w:tcPr>
            <w:tcW w:w="1436" w:type="pct"/>
            <w:vAlign w:val="center"/>
          </w:tcPr>
          <w:p w14:paraId="2BDB72D2" w14:textId="77777777" w:rsidR="00FB15A2" w:rsidRPr="00FB15A2" w:rsidRDefault="00FB15A2" w:rsidP="00FB15A2">
            <w:pPr>
              <w:spacing w:line="240" w:lineRule="auto"/>
              <w:ind w:firstLine="7"/>
              <w:jc w:val="center"/>
              <w:rPr>
                <w:b/>
                <w:sz w:val="24"/>
                <w:szCs w:val="24"/>
              </w:rPr>
            </w:pPr>
            <w:r w:rsidRPr="00FB15A2">
              <w:rPr>
                <w:b/>
                <w:sz w:val="24"/>
                <w:szCs w:val="24"/>
              </w:rPr>
              <w:t>Наименование оборудования в соответствии с приложением</w:t>
            </w:r>
          </w:p>
        </w:tc>
        <w:tc>
          <w:tcPr>
            <w:tcW w:w="833" w:type="pct"/>
            <w:vAlign w:val="center"/>
          </w:tcPr>
          <w:p w14:paraId="1CD0BC21" w14:textId="77777777" w:rsidR="00FB15A2" w:rsidRPr="00FB15A2" w:rsidRDefault="00FB15A2" w:rsidP="00FB15A2">
            <w:pPr>
              <w:spacing w:line="240" w:lineRule="auto"/>
              <w:ind w:firstLine="1"/>
              <w:jc w:val="center"/>
              <w:rPr>
                <w:b/>
                <w:sz w:val="24"/>
                <w:szCs w:val="24"/>
              </w:rPr>
            </w:pPr>
            <w:r w:rsidRPr="00FB15A2">
              <w:rPr>
                <w:b/>
                <w:sz w:val="24"/>
                <w:szCs w:val="24"/>
              </w:rPr>
              <w:t>Наименование, тип, марка оборудования заявителя*</w:t>
            </w:r>
          </w:p>
        </w:tc>
        <w:tc>
          <w:tcPr>
            <w:tcW w:w="833" w:type="pct"/>
            <w:vAlign w:val="center"/>
          </w:tcPr>
          <w:p w14:paraId="0ECE0FAA" w14:textId="77777777" w:rsidR="00FB15A2" w:rsidRPr="00FB15A2" w:rsidRDefault="00FB15A2" w:rsidP="00FB15A2">
            <w:pPr>
              <w:spacing w:line="240" w:lineRule="auto"/>
              <w:ind w:firstLine="0"/>
              <w:jc w:val="center"/>
              <w:rPr>
                <w:b/>
                <w:sz w:val="24"/>
                <w:szCs w:val="24"/>
              </w:rPr>
            </w:pPr>
            <w:r w:rsidRPr="00FB15A2">
              <w:rPr>
                <w:b/>
                <w:sz w:val="24"/>
                <w:szCs w:val="24"/>
              </w:rPr>
              <w:t xml:space="preserve">Кол-во </w:t>
            </w:r>
          </w:p>
          <w:p w14:paraId="123B9FC9" w14:textId="77777777" w:rsidR="00FB15A2" w:rsidRPr="00FB15A2" w:rsidRDefault="00FB15A2" w:rsidP="00FB15A2">
            <w:pPr>
              <w:spacing w:line="240" w:lineRule="auto"/>
              <w:ind w:left="-65" w:right="-109" w:firstLine="0"/>
              <w:jc w:val="center"/>
              <w:rPr>
                <w:b/>
                <w:sz w:val="24"/>
                <w:szCs w:val="24"/>
              </w:rPr>
            </w:pPr>
            <w:r w:rsidRPr="00FB15A2">
              <w:rPr>
                <w:b/>
                <w:sz w:val="24"/>
                <w:szCs w:val="24"/>
              </w:rPr>
              <w:t>(ед.)</w:t>
            </w:r>
          </w:p>
        </w:tc>
        <w:tc>
          <w:tcPr>
            <w:tcW w:w="833" w:type="pct"/>
          </w:tcPr>
          <w:p w14:paraId="146DB03F" w14:textId="77777777" w:rsidR="00FB15A2" w:rsidRPr="00FB15A2" w:rsidRDefault="00FB15A2" w:rsidP="00FB15A2">
            <w:pPr>
              <w:spacing w:line="240" w:lineRule="auto"/>
              <w:ind w:firstLine="0"/>
              <w:jc w:val="center"/>
              <w:rPr>
                <w:b/>
                <w:sz w:val="24"/>
                <w:szCs w:val="24"/>
              </w:rPr>
            </w:pPr>
            <w:r w:rsidRPr="00FB15A2">
              <w:rPr>
                <w:b/>
                <w:sz w:val="24"/>
                <w:szCs w:val="24"/>
              </w:rPr>
              <w:t xml:space="preserve">Дата </w:t>
            </w:r>
          </w:p>
          <w:p w14:paraId="4F0F2CA3" w14:textId="77777777" w:rsidR="00FB15A2" w:rsidRPr="00FB15A2" w:rsidRDefault="00FB15A2" w:rsidP="00FB15A2">
            <w:pPr>
              <w:spacing w:line="240" w:lineRule="auto"/>
              <w:ind w:firstLine="0"/>
              <w:jc w:val="center"/>
              <w:rPr>
                <w:b/>
                <w:sz w:val="24"/>
                <w:szCs w:val="24"/>
              </w:rPr>
            </w:pPr>
            <w:r w:rsidRPr="00FB15A2">
              <w:rPr>
                <w:b/>
                <w:sz w:val="24"/>
                <w:szCs w:val="24"/>
              </w:rPr>
              <w:t>освидетельствования</w:t>
            </w:r>
          </w:p>
          <w:p w14:paraId="14305B8F" w14:textId="77777777" w:rsidR="00FB15A2" w:rsidRPr="00FB15A2" w:rsidRDefault="00FB15A2" w:rsidP="00FB15A2">
            <w:pPr>
              <w:spacing w:line="240" w:lineRule="auto"/>
              <w:ind w:firstLine="0"/>
              <w:jc w:val="center"/>
              <w:rPr>
                <w:b/>
                <w:sz w:val="24"/>
                <w:szCs w:val="24"/>
              </w:rPr>
            </w:pPr>
            <w:r w:rsidRPr="00FB15A2">
              <w:rPr>
                <w:b/>
                <w:sz w:val="24"/>
                <w:szCs w:val="24"/>
              </w:rPr>
              <w:t>поверки / калибровки при необходимости</w:t>
            </w:r>
          </w:p>
        </w:tc>
        <w:tc>
          <w:tcPr>
            <w:tcW w:w="833" w:type="pct"/>
            <w:vAlign w:val="center"/>
          </w:tcPr>
          <w:p w14:paraId="1E353778" w14:textId="77777777" w:rsidR="00FB15A2" w:rsidRPr="00FB15A2" w:rsidRDefault="00FB15A2" w:rsidP="00FB15A2">
            <w:pPr>
              <w:spacing w:line="240" w:lineRule="auto"/>
              <w:ind w:firstLine="11"/>
              <w:jc w:val="center"/>
              <w:rPr>
                <w:b/>
                <w:sz w:val="24"/>
                <w:szCs w:val="24"/>
              </w:rPr>
            </w:pPr>
            <w:r w:rsidRPr="00FB15A2">
              <w:rPr>
                <w:b/>
                <w:sz w:val="24"/>
                <w:szCs w:val="24"/>
              </w:rPr>
              <w:t>Примечание</w:t>
            </w:r>
          </w:p>
          <w:p w14:paraId="7A9DCB1C" w14:textId="77777777" w:rsidR="00FB15A2" w:rsidRPr="00FB15A2" w:rsidRDefault="00FB15A2" w:rsidP="00FB15A2">
            <w:pPr>
              <w:spacing w:line="240" w:lineRule="auto"/>
              <w:ind w:firstLine="11"/>
              <w:jc w:val="center"/>
              <w:rPr>
                <w:b/>
                <w:sz w:val="24"/>
                <w:szCs w:val="24"/>
              </w:rPr>
            </w:pPr>
            <w:r w:rsidRPr="00FB15A2">
              <w:rPr>
                <w:b/>
                <w:sz w:val="24"/>
                <w:szCs w:val="24"/>
              </w:rPr>
              <w:t>*</w:t>
            </w:r>
          </w:p>
        </w:tc>
      </w:tr>
      <w:tr w:rsidR="00FB15A2" w:rsidRPr="00FB15A2" w14:paraId="541086BE" w14:textId="77777777" w:rsidTr="003F42B3">
        <w:trPr>
          <w:cantSplit/>
          <w:trHeight w:val="187"/>
          <w:tblHeader/>
        </w:trPr>
        <w:tc>
          <w:tcPr>
            <w:tcW w:w="231" w:type="pct"/>
            <w:vAlign w:val="center"/>
          </w:tcPr>
          <w:p w14:paraId="36E8C8DD" w14:textId="77777777" w:rsidR="00FB15A2" w:rsidRPr="00FB15A2" w:rsidRDefault="00FB15A2" w:rsidP="00FB15A2">
            <w:pPr>
              <w:spacing w:line="240" w:lineRule="auto"/>
              <w:ind w:firstLine="0"/>
              <w:jc w:val="center"/>
              <w:rPr>
                <w:sz w:val="16"/>
                <w:szCs w:val="16"/>
              </w:rPr>
            </w:pPr>
            <w:r w:rsidRPr="00FB15A2">
              <w:rPr>
                <w:sz w:val="16"/>
                <w:szCs w:val="16"/>
              </w:rPr>
              <w:t>1</w:t>
            </w:r>
          </w:p>
        </w:tc>
        <w:tc>
          <w:tcPr>
            <w:tcW w:w="1436" w:type="pct"/>
            <w:vAlign w:val="center"/>
          </w:tcPr>
          <w:p w14:paraId="1B6EA73F" w14:textId="77777777" w:rsidR="00FB15A2" w:rsidRPr="00FB15A2" w:rsidRDefault="00FB15A2" w:rsidP="00FB15A2">
            <w:pPr>
              <w:spacing w:line="240" w:lineRule="auto"/>
              <w:ind w:firstLine="7"/>
              <w:jc w:val="center"/>
              <w:rPr>
                <w:sz w:val="16"/>
                <w:szCs w:val="16"/>
              </w:rPr>
            </w:pPr>
            <w:r w:rsidRPr="00FB15A2">
              <w:rPr>
                <w:sz w:val="16"/>
                <w:szCs w:val="16"/>
              </w:rPr>
              <w:t>2</w:t>
            </w:r>
          </w:p>
        </w:tc>
        <w:tc>
          <w:tcPr>
            <w:tcW w:w="833" w:type="pct"/>
            <w:vAlign w:val="center"/>
          </w:tcPr>
          <w:p w14:paraId="7F12D102" w14:textId="77777777" w:rsidR="00FB15A2" w:rsidRPr="00FB15A2" w:rsidRDefault="00FB15A2" w:rsidP="00FB15A2">
            <w:pPr>
              <w:spacing w:line="240" w:lineRule="auto"/>
              <w:ind w:firstLine="1"/>
              <w:jc w:val="center"/>
              <w:rPr>
                <w:sz w:val="16"/>
                <w:szCs w:val="16"/>
              </w:rPr>
            </w:pPr>
            <w:r w:rsidRPr="00FB15A2">
              <w:rPr>
                <w:sz w:val="16"/>
                <w:szCs w:val="16"/>
              </w:rPr>
              <w:t>3</w:t>
            </w:r>
          </w:p>
        </w:tc>
        <w:tc>
          <w:tcPr>
            <w:tcW w:w="833" w:type="pct"/>
            <w:vAlign w:val="center"/>
          </w:tcPr>
          <w:p w14:paraId="0FE9319D" w14:textId="77777777" w:rsidR="00FB15A2" w:rsidRPr="00FB15A2" w:rsidRDefault="00FB15A2" w:rsidP="00FB15A2">
            <w:pPr>
              <w:spacing w:line="240" w:lineRule="auto"/>
              <w:ind w:firstLine="0"/>
              <w:jc w:val="center"/>
              <w:rPr>
                <w:sz w:val="16"/>
                <w:szCs w:val="16"/>
              </w:rPr>
            </w:pPr>
            <w:r w:rsidRPr="00FB15A2">
              <w:rPr>
                <w:sz w:val="16"/>
                <w:szCs w:val="16"/>
              </w:rPr>
              <w:t>4</w:t>
            </w:r>
          </w:p>
        </w:tc>
        <w:tc>
          <w:tcPr>
            <w:tcW w:w="833" w:type="pct"/>
          </w:tcPr>
          <w:p w14:paraId="00211F7E" w14:textId="77777777" w:rsidR="00FB15A2" w:rsidRPr="00FB15A2" w:rsidRDefault="00FB15A2" w:rsidP="00FB15A2">
            <w:pPr>
              <w:spacing w:line="240" w:lineRule="auto"/>
              <w:ind w:firstLine="0"/>
              <w:jc w:val="center"/>
              <w:rPr>
                <w:sz w:val="16"/>
                <w:szCs w:val="16"/>
              </w:rPr>
            </w:pPr>
            <w:r w:rsidRPr="00FB15A2">
              <w:rPr>
                <w:sz w:val="16"/>
                <w:szCs w:val="16"/>
              </w:rPr>
              <w:t>5</w:t>
            </w:r>
          </w:p>
        </w:tc>
        <w:tc>
          <w:tcPr>
            <w:tcW w:w="833" w:type="pct"/>
            <w:vAlign w:val="center"/>
          </w:tcPr>
          <w:p w14:paraId="11C1D4E1" w14:textId="77777777" w:rsidR="00FB15A2" w:rsidRPr="00FB15A2" w:rsidRDefault="00FB15A2" w:rsidP="00FB15A2">
            <w:pPr>
              <w:spacing w:line="240" w:lineRule="auto"/>
              <w:ind w:firstLine="11"/>
              <w:jc w:val="center"/>
              <w:rPr>
                <w:sz w:val="16"/>
                <w:szCs w:val="16"/>
              </w:rPr>
            </w:pPr>
            <w:r w:rsidRPr="00FB15A2">
              <w:rPr>
                <w:sz w:val="16"/>
                <w:szCs w:val="16"/>
              </w:rPr>
              <w:t>6</w:t>
            </w:r>
          </w:p>
        </w:tc>
      </w:tr>
      <w:tr w:rsidR="00FB15A2" w:rsidRPr="00FB15A2" w14:paraId="5039DE1D" w14:textId="77777777" w:rsidTr="003F42B3">
        <w:trPr>
          <w:cantSplit/>
          <w:trHeight w:val="275"/>
        </w:trPr>
        <w:tc>
          <w:tcPr>
            <w:tcW w:w="231" w:type="pct"/>
            <w:vAlign w:val="center"/>
          </w:tcPr>
          <w:p w14:paraId="190E086A" w14:textId="77777777" w:rsidR="00FB15A2" w:rsidRPr="00FB15A2" w:rsidRDefault="00FB15A2" w:rsidP="00FB15A2">
            <w:pPr>
              <w:numPr>
                <w:ilvl w:val="0"/>
                <w:numId w:val="50"/>
              </w:numPr>
              <w:spacing w:after="200" w:line="240" w:lineRule="auto"/>
              <w:ind w:left="-397" w:firstLine="0"/>
              <w:jc w:val="right"/>
              <w:rPr>
                <w:sz w:val="24"/>
                <w:szCs w:val="24"/>
                <w:lang w:val="en-AU"/>
              </w:rPr>
            </w:pPr>
          </w:p>
        </w:tc>
        <w:tc>
          <w:tcPr>
            <w:tcW w:w="1436" w:type="pct"/>
            <w:vAlign w:val="center"/>
          </w:tcPr>
          <w:p w14:paraId="4A658AF2" w14:textId="77777777" w:rsidR="00FB15A2" w:rsidRPr="00FB15A2" w:rsidRDefault="00FB15A2" w:rsidP="00FB15A2">
            <w:pPr>
              <w:spacing w:before="100" w:beforeAutospacing="1" w:after="100" w:afterAutospacing="1" w:line="240" w:lineRule="auto"/>
              <w:ind w:firstLine="0"/>
              <w:rPr>
                <w:rFonts w:eastAsia="Calibri"/>
                <w:sz w:val="24"/>
                <w:szCs w:val="24"/>
              </w:rPr>
            </w:pPr>
            <w:r w:rsidRPr="00FB15A2">
              <w:rPr>
                <w:rFonts w:eastAsia="Calibri"/>
                <w:sz w:val="24"/>
                <w:szCs w:val="24"/>
              </w:rPr>
              <w:t>Прибор контроля проб воздуха из атмосферы резервуара;</w:t>
            </w:r>
          </w:p>
        </w:tc>
        <w:tc>
          <w:tcPr>
            <w:tcW w:w="833" w:type="pct"/>
          </w:tcPr>
          <w:p w14:paraId="349047D9" w14:textId="77777777" w:rsidR="00FB15A2" w:rsidRPr="00FB15A2" w:rsidRDefault="00FB15A2" w:rsidP="00FB15A2">
            <w:pPr>
              <w:spacing w:line="240" w:lineRule="auto"/>
              <w:ind w:firstLine="1"/>
              <w:rPr>
                <w:sz w:val="24"/>
                <w:szCs w:val="24"/>
              </w:rPr>
            </w:pPr>
          </w:p>
        </w:tc>
        <w:tc>
          <w:tcPr>
            <w:tcW w:w="833" w:type="pct"/>
          </w:tcPr>
          <w:p w14:paraId="1E2112D2" w14:textId="77777777" w:rsidR="00FB15A2" w:rsidRPr="00FB15A2" w:rsidRDefault="00FB15A2" w:rsidP="00FB15A2">
            <w:pPr>
              <w:spacing w:line="240" w:lineRule="auto"/>
              <w:ind w:firstLine="0"/>
              <w:rPr>
                <w:sz w:val="24"/>
                <w:szCs w:val="24"/>
              </w:rPr>
            </w:pPr>
          </w:p>
        </w:tc>
        <w:tc>
          <w:tcPr>
            <w:tcW w:w="833" w:type="pct"/>
          </w:tcPr>
          <w:p w14:paraId="75DBC499" w14:textId="77777777" w:rsidR="00FB15A2" w:rsidRPr="00FB15A2" w:rsidRDefault="00FB15A2" w:rsidP="00FB15A2">
            <w:pPr>
              <w:spacing w:line="240" w:lineRule="auto"/>
              <w:ind w:firstLine="0"/>
              <w:jc w:val="center"/>
              <w:rPr>
                <w:sz w:val="24"/>
                <w:szCs w:val="24"/>
              </w:rPr>
            </w:pPr>
          </w:p>
        </w:tc>
        <w:tc>
          <w:tcPr>
            <w:tcW w:w="833" w:type="pct"/>
            <w:vAlign w:val="center"/>
          </w:tcPr>
          <w:p w14:paraId="0B121846" w14:textId="77777777" w:rsidR="00FB15A2" w:rsidRPr="00FB15A2" w:rsidRDefault="00FB15A2" w:rsidP="00FB15A2">
            <w:pPr>
              <w:spacing w:line="240" w:lineRule="auto"/>
              <w:ind w:firstLine="11"/>
              <w:jc w:val="center"/>
              <w:rPr>
                <w:sz w:val="24"/>
                <w:szCs w:val="24"/>
              </w:rPr>
            </w:pPr>
          </w:p>
        </w:tc>
      </w:tr>
      <w:tr w:rsidR="00FB15A2" w:rsidRPr="00FB15A2" w14:paraId="30BEB284" w14:textId="77777777" w:rsidTr="003F42B3">
        <w:trPr>
          <w:cantSplit/>
          <w:trHeight w:val="275"/>
        </w:trPr>
        <w:tc>
          <w:tcPr>
            <w:tcW w:w="231" w:type="pct"/>
            <w:vAlign w:val="center"/>
          </w:tcPr>
          <w:p w14:paraId="570AF093" w14:textId="77777777" w:rsidR="00FB15A2" w:rsidRPr="00FB15A2" w:rsidRDefault="00FB15A2" w:rsidP="00FB15A2">
            <w:pPr>
              <w:numPr>
                <w:ilvl w:val="0"/>
                <w:numId w:val="50"/>
              </w:numPr>
              <w:spacing w:after="200" w:line="240" w:lineRule="auto"/>
              <w:ind w:left="-397" w:firstLine="0"/>
              <w:jc w:val="right"/>
              <w:rPr>
                <w:sz w:val="24"/>
                <w:szCs w:val="24"/>
              </w:rPr>
            </w:pPr>
          </w:p>
        </w:tc>
        <w:tc>
          <w:tcPr>
            <w:tcW w:w="1436" w:type="pct"/>
            <w:vAlign w:val="center"/>
          </w:tcPr>
          <w:p w14:paraId="59BC22C6" w14:textId="77777777" w:rsidR="00FB15A2" w:rsidRPr="00FB15A2" w:rsidRDefault="00FB15A2" w:rsidP="00FB15A2">
            <w:pPr>
              <w:spacing w:line="240" w:lineRule="auto"/>
              <w:ind w:firstLine="0"/>
              <w:jc w:val="left"/>
              <w:rPr>
                <w:sz w:val="24"/>
                <w:szCs w:val="24"/>
              </w:rPr>
            </w:pPr>
            <w:r w:rsidRPr="00FB15A2">
              <w:rPr>
                <w:sz w:val="24"/>
                <w:szCs w:val="24"/>
              </w:rPr>
              <w:t>Комплект визуально-измерительного контроля (ВИК)</w:t>
            </w:r>
          </w:p>
        </w:tc>
        <w:tc>
          <w:tcPr>
            <w:tcW w:w="833" w:type="pct"/>
          </w:tcPr>
          <w:p w14:paraId="218EEAEF" w14:textId="77777777" w:rsidR="00FB15A2" w:rsidRPr="00FB15A2" w:rsidRDefault="00FB15A2" w:rsidP="00FB15A2">
            <w:pPr>
              <w:spacing w:line="240" w:lineRule="auto"/>
              <w:ind w:firstLine="1"/>
              <w:rPr>
                <w:sz w:val="24"/>
                <w:szCs w:val="24"/>
              </w:rPr>
            </w:pPr>
          </w:p>
        </w:tc>
        <w:tc>
          <w:tcPr>
            <w:tcW w:w="833" w:type="pct"/>
          </w:tcPr>
          <w:p w14:paraId="02D7A6F9" w14:textId="77777777" w:rsidR="00FB15A2" w:rsidRPr="00FB15A2" w:rsidRDefault="00FB15A2" w:rsidP="00FB15A2">
            <w:pPr>
              <w:spacing w:line="240" w:lineRule="auto"/>
              <w:ind w:firstLine="0"/>
              <w:rPr>
                <w:sz w:val="24"/>
                <w:szCs w:val="24"/>
              </w:rPr>
            </w:pPr>
          </w:p>
        </w:tc>
        <w:tc>
          <w:tcPr>
            <w:tcW w:w="833" w:type="pct"/>
          </w:tcPr>
          <w:p w14:paraId="262D5143" w14:textId="77777777" w:rsidR="00FB15A2" w:rsidRPr="00FB15A2" w:rsidRDefault="00FB15A2" w:rsidP="00FB15A2">
            <w:pPr>
              <w:spacing w:line="240" w:lineRule="auto"/>
              <w:ind w:firstLine="0"/>
              <w:jc w:val="center"/>
              <w:rPr>
                <w:sz w:val="24"/>
                <w:szCs w:val="24"/>
              </w:rPr>
            </w:pPr>
          </w:p>
        </w:tc>
        <w:tc>
          <w:tcPr>
            <w:tcW w:w="833" w:type="pct"/>
            <w:vAlign w:val="center"/>
          </w:tcPr>
          <w:p w14:paraId="339330AA" w14:textId="77777777" w:rsidR="00FB15A2" w:rsidRPr="00FB15A2" w:rsidRDefault="00FB15A2" w:rsidP="00FB15A2">
            <w:pPr>
              <w:spacing w:line="240" w:lineRule="auto"/>
              <w:ind w:firstLine="11"/>
              <w:jc w:val="center"/>
              <w:rPr>
                <w:sz w:val="24"/>
                <w:szCs w:val="24"/>
              </w:rPr>
            </w:pPr>
          </w:p>
        </w:tc>
      </w:tr>
      <w:tr w:rsidR="00FB15A2" w:rsidRPr="00FB15A2" w14:paraId="2B7C6D7E" w14:textId="77777777" w:rsidTr="003F42B3">
        <w:trPr>
          <w:cantSplit/>
          <w:trHeight w:val="275"/>
        </w:trPr>
        <w:tc>
          <w:tcPr>
            <w:tcW w:w="231" w:type="pct"/>
            <w:vAlign w:val="center"/>
          </w:tcPr>
          <w:p w14:paraId="1ED333BE" w14:textId="77777777" w:rsidR="00FB15A2" w:rsidRPr="00FB15A2" w:rsidRDefault="00FB15A2" w:rsidP="00FB15A2">
            <w:pPr>
              <w:numPr>
                <w:ilvl w:val="0"/>
                <w:numId w:val="50"/>
              </w:numPr>
              <w:spacing w:after="200" w:line="240" w:lineRule="auto"/>
              <w:ind w:left="-397" w:firstLine="0"/>
              <w:jc w:val="right"/>
              <w:rPr>
                <w:sz w:val="24"/>
                <w:szCs w:val="24"/>
              </w:rPr>
            </w:pPr>
          </w:p>
        </w:tc>
        <w:tc>
          <w:tcPr>
            <w:tcW w:w="1436" w:type="pct"/>
            <w:vAlign w:val="center"/>
          </w:tcPr>
          <w:p w14:paraId="2774C5EF" w14:textId="77777777" w:rsidR="00FB15A2" w:rsidRPr="00FB15A2" w:rsidRDefault="00FB15A2" w:rsidP="00FB15A2">
            <w:pPr>
              <w:spacing w:line="240" w:lineRule="auto"/>
              <w:ind w:firstLine="0"/>
              <w:jc w:val="left"/>
              <w:rPr>
                <w:sz w:val="24"/>
                <w:szCs w:val="24"/>
              </w:rPr>
            </w:pPr>
            <w:r w:rsidRPr="00FB15A2">
              <w:rPr>
                <w:rFonts w:eastAsia="Calibri"/>
                <w:sz w:val="24"/>
                <w:szCs w:val="24"/>
                <w:lang w:eastAsia="en-US"/>
              </w:rPr>
              <w:t xml:space="preserve">прибор ультразвуковой </w:t>
            </w:r>
            <w:proofErr w:type="spellStart"/>
            <w:r w:rsidRPr="00FB15A2">
              <w:rPr>
                <w:rFonts w:eastAsia="Calibri"/>
                <w:sz w:val="24"/>
                <w:szCs w:val="24"/>
                <w:lang w:eastAsia="en-US"/>
              </w:rPr>
              <w:t>толщинометрии</w:t>
            </w:r>
            <w:proofErr w:type="spellEnd"/>
            <w:r w:rsidRPr="00FB15A2">
              <w:rPr>
                <w:rFonts w:eastAsia="Calibri"/>
                <w:sz w:val="24"/>
                <w:szCs w:val="24"/>
                <w:lang w:eastAsia="en-US"/>
              </w:rPr>
              <w:t xml:space="preserve"> (далее - УЗТ);</w:t>
            </w:r>
          </w:p>
        </w:tc>
        <w:tc>
          <w:tcPr>
            <w:tcW w:w="833" w:type="pct"/>
          </w:tcPr>
          <w:p w14:paraId="45DA275C" w14:textId="77777777" w:rsidR="00FB15A2" w:rsidRPr="00FB15A2" w:rsidRDefault="00FB15A2" w:rsidP="00FB15A2">
            <w:pPr>
              <w:spacing w:line="240" w:lineRule="auto"/>
              <w:ind w:firstLine="1"/>
              <w:rPr>
                <w:sz w:val="24"/>
                <w:szCs w:val="24"/>
              </w:rPr>
            </w:pPr>
          </w:p>
        </w:tc>
        <w:tc>
          <w:tcPr>
            <w:tcW w:w="833" w:type="pct"/>
          </w:tcPr>
          <w:p w14:paraId="5D24BD7A" w14:textId="77777777" w:rsidR="00FB15A2" w:rsidRPr="00FB15A2" w:rsidRDefault="00FB15A2" w:rsidP="00FB15A2">
            <w:pPr>
              <w:spacing w:line="240" w:lineRule="auto"/>
              <w:ind w:firstLine="0"/>
              <w:rPr>
                <w:sz w:val="24"/>
                <w:szCs w:val="24"/>
              </w:rPr>
            </w:pPr>
          </w:p>
        </w:tc>
        <w:tc>
          <w:tcPr>
            <w:tcW w:w="833" w:type="pct"/>
          </w:tcPr>
          <w:p w14:paraId="6585CEFB" w14:textId="77777777" w:rsidR="00FB15A2" w:rsidRPr="00FB15A2" w:rsidRDefault="00FB15A2" w:rsidP="00FB15A2">
            <w:pPr>
              <w:spacing w:line="240" w:lineRule="auto"/>
              <w:ind w:firstLine="0"/>
              <w:jc w:val="center"/>
              <w:rPr>
                <w:sz w:val="24"/>
                <w:szCs w:val="24"/>
              </w:rPr>
            </w:pPr>
          </w:p>
        </w:tc>
        <w:tc>
          <w:tcPr>
            <w:tcW w:w="833" w:type="pct"/>
            <w:vAlign w:val="center"/>
          </w:tcPr>
          <w:p w14:paraId="59624EF8" w14:textId="77777777" w:rsidR="00FB15A2" w:rsidRPr="00FB15A2" w:rsidRDefault="00FB15A2" w:rsidP="00FB15A2">
            <w:pPr>
              <w:spacing w:line="240" w:lineRule="auto"/>
              <w:ind w:firstLine="11"/>
              <w:jc w:val="center"/>
              <w:rPr>
                <w:sz w:val="24"/>
                <w:szCs w:val="24"/>
              </w:rPr>
            </w:pPr>
          </w:p>
        </w:tc>
      </w:tr>
      <w:tr w:rsidR="00FB15A2" w:rsidRPr="00FB15A2" w14:paraId="13ABEC26" w14:textId="77777777" w:rsidTr="003F42B3">
        <w:trPr>
          <w:cantSplit/>
          <w:trHeight w:val="275"/>
        </w:trPr>
        <w:tc>
          <w:tcPr>
            <w:tcW w:w="231" w:type="pct"/>
            <w:vAlign w:val="center"/>
          </w:tcPr>
          <w:p w14:paraId="5F8135BE" w14:textId="77777777" w:rsidR="00FB15A2" w:rsidRPr="00FB15A2" w:rsidRDefault="00FB15A2" w:rsidP="00FB15A2">
            <w:pPr>
              <w:numPr>
                <w:ilvl w:val="0"/>
                <w:numId w:val="50"/>
              </w:numPr>
              <w:spacing w:after="200" w:line="240" w:lineRule="auto"/>
              <w:ind w:left="-397" w:firstLine="0"/>
              <w:jc w:val="right"/>
              <w:rPr>
                <w:sz w:val="24"/>
                <w:szCs w:val="24"/>
              </w:rPr>
            </w:pPr>
          </w:p>
        </w:tc>
        <w:tc>
          <w:tcPr>
            <w:tcW w:w="1436" w:type="pct"/>
            <w:vAlign w:val="center"/>
          </w:tcPr>
          <w:p w14:paraId="7AF791FC" w14:textId="77777777" w:rsidR="00FB15A2" w:rsidRPr="00FB15A2" w:rsidRDefault="00FB15A2" w:rsidP="00FB15A2">
            <w:pPr>
              <w:spacing w:line="240" w:lineRule="auto"/>
              <w:ind w:firstLine="0"/>
              <w:jc w:val="left"/>
              <w:rPr>
                <w:rFonts w:eastAsia="Calibri"/>
                <w:sz w:val="24"/>
                <w:szCs w:val="24"/>
                <w:lang w:eastAsia="en-US"/>
              </w:rPr>
            </w:pPr>
            <w:r w:rsidRPr="00FB15A2">
              <w:rPr>
                <w:rFonts w:eastAsia="Calibri"/>
                <w:sz w:val="24"/>
                <w:szCs w:val="24"/>
                <w:lang w:eastAsia="en-US"/>
              </w:rPr>
              <w:t>прибор ультразвукового контроля сварных соединений и основного металла</w:t>
            </w:r>
          </w:p>
        </w:tc>
        <w:tc>
          <w:tcPr>
            <w:tcW w:w="833" w:type="pct"/>
          </w:tcPr>
          <w:p w14:paraId="06A87A32" w14:textId="77777777" w:rsidR="00FB15A2" w:rsidRPr="00FB15A2" w:rsidRDefault="00FB15A2" w:rsidP="00FB15A2">
            <w:pPr>
              <w:spacing w:line="240" w:lineRule="auto"/>
              <w:ind w:firstLine="1"/>
              <w:rPr>
                <w:sz w:val="24"/>
                <w:szCs w:val="24"/>
              </w:rPr>
            </w:pPr>
          </w:p>
        </w:tc>
        <w:tc>
          <w:tcPr>
            <w:tcW w:w="833" w:type="pct"/>
          </w:tcPr>
          <w:p w14:paraId="08647735" w14:textId="77777777" w:rsidR="00FB15A2" w:rsidRPr="00FB15A2" w:rsidRDefault="00FB15A2" w:rsidP="00FB15A2">
            <w:pPr>
              <w:spacing w:line="240" w:lineRule="auto"/>
              <w:ind w:firstLine="0"/>
              <w:rPr>
                <w:sz w:val="24"/>
                <w:szCs w:val="24"/>
              </w:rPr>
            </w:pPr>
          </w:p>
        </w:tc>
        <w:tc>
          <w:tcPr>
            <w:tcW w:w="833" w:type="pct"/>
          </w:tcPr>
          <w:p w14:paraId="113DD1B9" w14:textId="77777777" w:rsidR="00FB15A2" w:rsidRPr="00FB15A2" w:rsidRDefault="00FB15A2" w:rsidP="00FB15A2">
            <w:pPr>
              <w:spacing w:line="240" w:lineRule="auto"/>
              <w:ind w:firstLine="0"/>
              <w:jc w:val="center"/>
              <w:rPr>
                <w:sz w:val="24"/>
                <w:szCs w:val="24"/>
              </w:rPr>
            </w:pPr>
          </w:p>
        </w:tc>
        <w:tc>
          <w:tcPr>
            <w:tcW w:w="833" w:type="pct"/>
            <w:vAlign w:val="center"/>
          </w:tcPr>
          <w:p w14:paraId="0BA352CB" w14:textId="77777777" w:rsidR="00FB15A2" w:rsidRPr="00FB15A2" w:rsidRDefault="00FB15A2" w:rsidP="00FB15A2">
            <w:pPr>
              <w:spacing w:line="240" w:lineRule="auto"/>
              <w:ind w:firstLine="11"/>
              <w:jc w:val="center"/>
              <w:rPr>
                <w:sz w:val="24"/>
                <w:szCs w:val="24"/>
              </w:rPr>
            </w:pPr>
          </w:p>
        </w:tc>
      </w:tr>
      <w:tr w:rsidR="00FB15A2" w:rsidRPr="00FB15A2" w14:paraId="0D75F1BD" w14:textId="77777777" w:rsidTr="003F42B3">
        <w:trPr>
          <w:cantSplit/>
          <w:trHeight w:val="275"/>
        </w:trPr>
        <w:tc>
          <w:tcPr>
            <w:tcW w:w="231" w:type="pct"/>
            <w:vAlign w:val="center"/>
          </w:tcPr>
          <w:p w14:paraId="458F1C56" w14:textId="77777777" w:rsidR="00FB15A2" w:rsidRPr="00FB15A2" w:rsidRDefault="00FB15A2" w:rsidP="00FB15A2">
            <w:pPr>
              <w:numPr>
                <w:ilvl w:val="0"/>
                <w:numId w:val="50"/>
              </w:numPr>
              <w:spacing w:after="200" w:line="240" w:lineRule="auto"/>
              <w:ind w:left="-397" w:firstLine="0"/>
              <w:jc w:val="right"/>
              <w:rPr>
                <w:sz w:val="24"/>
                <w:szCs w:val="24"/>
              </w:rPr>
            </w:pPr>
          </w:p>
        </w:tc>
        <w:tc>
          <w:tcPr>
            <w:tcW w:w="1436" w:type="pct"/>
            <w:vAlign w:val="center"/>
          </w:tcPr>
          <w:p w14:paraId="1E3EE15E" w14:textId="77777777" w:rsidR="00FB15A2" w:rsidRPr="00FB15A2" w:rsidRDefault="00FB15A2" w:rsidP="00FB15A2">
            <w:pPr>
              <w:spacing w:line="240" w:lineRule="auto"/>
              <w:ind w:firstLine="0"/>
              <w:jc w:val="left"/>
              <w:rPr>
                <w:sz w:val="24"/>
                <w:szCs w:val="24"/>
              </w:rPr>
            </w:pPr>
            <w:r w:rsidRPr="00FB15A2">
              <w:rPr>
                <w:sz w:val="24"/>
                <w:szCs w:val="24"/>
              </w:rPr>
              <w:t xml:space="preserve">Геодезический прибор для контроля вертикальных и горизонтальных отклонений </w:t>
            </w:r>
          </w:p>
        </w:tc>
        <w:tc>
          <w:tcPr>
            <w:tcW w:w="833" w:type="pct"/>
          </w:tcPr>
          <w:p w14:paraId="6D58899E" w14:textId="77777777" w:rsidR="00FB15A2" w:rsidRPr="00FB15A2" w:rsidRDefault="00FB15A2" w:rsidP="00FB15A2">
            <w:pPr>
              <w:spacing w:line="240" w:lineRule="auto"/>
              <w:ind w:firstLine="1"/>
              <w:rPr>
                <w:sz w:val="24"/>
                <w:szCs w:val="24"/>
              </w:rPr>
            </w:pPr>
          </w:p>
        </w:tc>
        <w:tc>
          <w:tcPr>
            <w:tcW w:w="833" w:type="pct"/>
          </w:tcPr>
          <w:p w14:paraId="78A4749F" w14:textId="77777777" w:rsidR="00FB15A2" w:rsidRPr="00FB15A2" w:rsidRDefault="00FB15A2" w:rsidP="00FB15A2">
            <w:pPr>
              <w:spacing w:line="240" w:lineRule="auto"/>
              <w:ind w:firstLine="0"/>
              <w:rPr>
                <w:sz w:val="24"/>
                <w:szCs w:val="24"/>
              </w:rPr>
            </w:pPr>
          </w:p>
        </w:tc>
        <w:tc>
          <w:tcPr>
            <w:tcW w:w="833" w:type="pct"/>
          </w:tcPr>
          <w:p w14:paraId="581AEC46" w14:textId="77777777" w:rsidR="00FB15A2" w:rsidRPr="00FB15A2" w:rsidRDefault="00FB15A2" w:rsidP="00FB15A2">
            <w:pPr>
              <w:spacing w:line="240" w:lineRule="auto"/>
              <w:ind w:firstLine="0"/>
              <w:jc w:val="center"/>
              <w:rPr>
                <w:sz w:val="24"/>
                <w:szCs w:val="24"/>
              </w:rPr>
            </w:pPr>
          </w:p>
        </w:tc>
        <w:tc>
          <w:tcPr>
            <w:tcW w:w="833" w:type="pct"/>
            <w:vAlign w:val="center"/>
          </w:tcPr>
          <w:p w14:paraId="1BE724A8" w14:textId="77777777" w:rsidR="00FB15A2" w:rsidRPr="00FB15A2" w:rsidRDefault="00FB15A2" w:rsidP="00FB15A2">
            <w:pPr>
              <w:spacing w:line="240" w:lineRule="auto"/>
              <w:ind w:firstLine="11"/>
              <w:jc w:val="center"/>
              <w:rPr>
                <w:sz w:val="24"/>
                <w:szCs w:val="24"/>
              </w:rPr>
            </w:pPr>
          </w:p>
        </w:tc>
      </w:tr>
      <w:tr w:rsidR="00FB15A2" w:rsidRPr="00FB15A2" w14:paraId="0950AF1F" w14:textId="77777777" w:rsidTr="003F42B3">
        <w:trPr>
          <w:cantSplit/>
          <w:trHeight w:val="275"/>
        </w:trPr>
        <w:tc>
          <w:tcPr>
            <w:tcW w:w="231" w:type="pct"/>
            <w:vAlign w:val="center"/>
          </w:tcPr>
          <w:p w14:paraId="00C795B0" w14:textId="77777777" w:rsidR="00FB15A2" w:rsidRPr="00FB15A2" w:rsidRDefault="00FB15A2" w:rsidP="00FB15A2">
            <w:pPr>
              <w:numPr>
                <w:ilvl w:val="0"/>
                <w:numId w:val="50"/>
              </w:numPr>
              <w:spacing w:after="200" w:line="240" w:lineRule="auto"/>
              <w:ind w:left="-397" w:firstLine="0"/>
              <w:jc w:val="right"/>
              <w:rPr>
                <w:sz w:val="24"/>
                <w:szCs w:val="24"/>
              </w:rPr>
            </w:pPr>
          </w:p>
        </w:tc>
        <w:tc>
          <w:tcPr>
            <w:tcW w:w="1436" w:type="pct"/>
            <w:vAlign w:val="center"/>
          </w:tcPr>
          <w:p w14:paraId="03C632FE" w14:textId="77777777" w:rsidR="00FB15A2" w:rsidRPr="00FB15A2" w:rsidRDefault="00FB15A2" w:rsidP="00FB15A2">
            <w:pPr>
              <w:spacing w:line="240" w:lineRule="auto"/>
              <w:ind w:firstLine="0"/>
              <w:jc w:val="left"/>
              <w:rPr>
                <w:sz w:val="24"/>
                <w:szCs w:val="24"/>
              </w:rPr>
            </w:pPr>
            <w:r w:rsidRPr="00FB15A2">
              <w:rPr>
                <w:sz w:val="24"/>
                <w:szCs w:val="24"/>
              </w:rPr>
              <w:t>Прибор для измерения прочности бетона</w:t>
            </w:r>
          </w:p>
        </w:tc>
        <w:tc>
          <w:tcPr>
            <w:tcW w:w="833" w:type="pct"/>
          </w:tcPr>
          <w:p w14:paraId="659EFAA3" w14:textId="77777777" w:rsidR="00FB15A2" w:rsidRPr="00FB15A2" w:rsidRDefault="00FB15A2" w:rsidP="00FB15A2">
            <w:pPr>
              <w:spacing w:line="240" w:lineRule="auto"/>
              <w:ind w:firstLine="1"/>
              <w:rPr>
                <w:sz w:val="24"/>
                <w:szCs w:val="24"/>
              </w:rPr>
            </w:pPr>
          </w:p>
        </w:tc>
        <w:tc>
          <w:tcPr>
            <w:tcW w:w="833" w:type="pct"/>
          </w:tcPr>
          <w:p w14:paraId="1F0225AD" w14:textId="77777777" w:rsidR="00FB15A2" w:rsidRPr="00FB15A2" w:rsidRDefault="00FB15A2" w:rsidP="00FB15A2">
            <w:pPr>
              <w:spacing w:line="240" w:lineRule="auto"/>
              <w:ind w:firstLine="0"/>
              <w:rPr>
                <w:sz w:val="24"/>
                <w:szCs w:val="24"/>
              </w:rPr>
            </w:pPr>
          </w:p>
        </w:tc>
        <w:tc>
          <w:tcPr>
            <w:tcW w:w="833" w:type="pct"/>
          </w:tcPr>
          <w:p w14:paraId="306C2C00" w14:textId="77777777" w:rsidR="00FB15A2" w:rsidRPr="00FB15A2" w:rsidRDefault="00FB15A2" w:rsidP="00FB15A2">
            <w:pPr>
              <w:spacing w:line="240" w:lineRule="auto"/>
              <w:ind w:firstLine="0"/>
              <w:jc w:val="center"/>
              <w:rPr>
                <w:sz w:val="24"/>
                <w:szCs w:val="24"/>
              </w:rPr>
            </w:pPr>
          </w:p>
        </w:tc>
        <w:tc>
          <w:tcPr>
            <w:tcW w:w="833" w:type="pct"/>
            <w:vAlign w:val="center"/>
          </w:tcPr>
          <w:p w14:paraId="40E0C0C9" w14:textId="77777777" w:rsidR="00FB15A2" w:rsidRPr="00FB15A2" w:rsidRDefault="00FB15A2" w:rsidP="00FB15A2">
            <w:pPr>
              <w:spacing w:line="240" w:lineRule="auto"/>
              <w:ind w:firstLine="11"/>
              <w:jc w:val="center"/>
              <w:rPr>
                <w:sz w:val="24"/>
                <w:szCs w:val="24"/>
              </w:rPr>
            </w:pPr>
          </w:p>
        </w:tc>
      </w:tr>
      <w:tr w:rsidR="00FB15A2" w:rsidRPr="00FB15A2" w14:paraId="1C929EA3" w14:textId="77777777" w:rsidTr="003F42B3">
        <w:trPr>
          <w:cantSplit/>
          <w:trHeight w:val="275"/>
        </w:trPr>
        <w:tc>
          <w:tcPr>
            <w:tcW w:w="231" w:type="pct"/>
            <w:vAlign w:val="center"/>
          </w:tcPr>
          <w:p w14:paraId="775AF267" w14:textId="77777777" w:rsidR="00FB15A2" w:rsidRPr="00FB15A2" w:rsidRDefault="00FB15A2" w:rsidP="00FB15A2">
            <w:pPr>
              <w:numPr>
                <w:ilvl w:val="0"/>
                <w:numId w:val="50"/>
              </w:numPr>
              <w:spacing w:after="200" w:line="240" w:lineRule="auto"/>
              <w:ind w:left="-397" w:firstLine="0"/>
              <w:jc w:val="right"/>
              <w:rPr>
                <w:sz w:val="24"/>
                <w:szCs w:val="24"/>
              </w:rPr>
            </w:pPr>
          </w:p>
        </w:tc>
        <w:tc>
          <w:tcPr>
            <w:tcW w:w="1436" w:type="pct"/>
            <w:vAlign w:val="center"/>
          </w:tcPr>
          <w:p w14:paraId="771257D2" w14:textId="77777777" w:rsidR="00FB15A2" w:rsidRPr="00FB15A2" w:rsidRDefault="00FB15A2" w:rsidP="00FB15A2">
            <w:pPr>
              <w:spacing w:line="240" w:lineRule="auto"/>
              <w:ind w:firstLine="0"/>
              <w:jc w:val="left"/>
              <w:rPr>
                <w:sz w:val="24"/>
                <w:szCs w:val="24"/>
              </w:rPr>
            </w:pPr>
            <w:r w:rsidRPr="00FB15A2">
              <w:rPr>
                <w:sz w:val="24"/>
                <w:szCs w:val="24"/>
              </w:rPr>
              <w:t>Прибор для контроля твердости</w:t>
            </w:r>
          </w:p>
        </w:tc>
        <w:tc>
          <w:tcPr>
            <w:tcW w:w="833" w:type="pct"/>
          </w:tcPr>
          <w:p w14:paraId="15BFFD9D" w14:textId="77777777" w:rsidR="00FB15A2" w:rsidRPr="00FB15A2" w:rsidRDefault="00FB15A2" w:rsidP="00FB15A2">
            <w:pPr>
              <w:spacing w:line="240" w:lineRule="auto"/>
              <w:ind w:firstLine="1"/>
              <w:rPr>
                <w:sz w:val="24"/>
                <w:szCs w:val="24"/>
              </w:rPr>
            </w:pPr>
          </w:p>
        </w:tc>
        <w:tc>
          <w:tcPr>
            <w:tcW w:w="833" w:type="pct"/>
          </w:tcPr>
          <w:p w14:paraId="0171404A" w14:textId="77777777" w:rsidR="00FB15A2" w:rsidRPr="00FB15A2" w:rsidRDefault="00FB15A2" w:rsidP="00FB15A2">
            <w:pPr>
              <w:spacing w:line="240" w:lineRule="auto"/>
              <w:ind w:firstLine="0"/>
              <w:rPr>
                <w:sz w:val="24"/>
                <w:szCs w:val="24"/>
              </w:rPr>
            </w:pPr>
          </w:p>
        </w:tc>
        <w:tc>
          <w:tcPr>
            <w:tcW w:w="833" w:type="pct"/>
          </w:tcPr>
          <w:p w14:paraId="70BBF899" w14:textId="77777777" w:rsidR="00FB15A2" w:rsidRPr="00FB15A2" w:rsidRDefault="00FB15A2" w:rsidP="00FB15A2">
            <w:pPr>
              <w:spacing w:line="240" w:lineRule="auto"/>
              <w:ind w:firstLine="0"/>
              <w:jc w:val="center"/>
              <w:rPr>
                <w:sz w:val="24"/>
                <w:szCs w:val="24"/>
              </w:rPr>
            </w:pPr>
          </w:p>
        </w:tc>
        <w:tc>
          <w:tcPr>
            <w:tcW w:w="833" w:type="pct"/>
            <w:vAlign w:val="center"/>
          </w:tcPr>
          <w:p w14:paraId="763CFBBE" w14:textId="77777777" w:rsidR="00FB15A2" w:rsidRPr="00FB15A2" w:rsidRDefault="00FB15A2" w:rsidP="00FB15A2">
            <w:pPr>
              <w:spacing w:line="240" w:lineRule="auto"/>
              <w:ind w:firstLine="11"/>
              <w:jc w:val="center"/>
              <w:rPr>
                <w:sz w:val="24"/>
                <w:szCs w:val="24"/>
              </w:rPr>
            </w:pPr>
          </w:p>
        </w:tc>
      </w:tr>
      <w:tr w:rsidR="00FB15A2" w:rsidRPr="00FB15A2" w14:paraId="4E202A29" w14:textId="77777777" w:rsidTr="003F42B3">
        <w:trPr>
          <w:cantSplit/>
          <w:trHeight w:val="275"/>
        </w:trPr>
        <w:tc>
          <w:tcPr>
            <w:tcW w:w="231" w:type="pct"/>
            <w:vAlign w:val="center"/>
          </w:tcPr>
          <w:p w14:paraId="3FDC9B5F" w14:textId="77777777" w:rsidR="00FB15A2" w:rsidRPr="00FB15A2" w:rsidRDefault="00FB15A2" w:rsidP="00FB15A2">
            <w:pPr>
              <w:numPr>
                <w:ilvl w:val="0"/>
                <w:numId w:val="50"/>
              </w:numPr>
              <w:spacing w:after="200" w:line="240" w:lineRule="auto"/>
              <w:ind w:left="-397" w:firstLine="0"/>
              <w:jc w:val="right"/>
              <w:rPr>
                <w:sz w:val="24"/>
                <w:szCs w:val="24"/>
              </w:rPr>
            </w:pPr>
          </w:p>
        </w:tc>
        <w:tc>
          <w:tcPr>
            <w:tcW w:w="1436" w:type="pct"/>
            <w:vAlign w:val="center"/>
          </w:tcPr>
          <w:p w14:paraId="0D416248" w14:textId="77777777" w:rsidR="00FB15A2" w:rsidRPr="00FB15A2" w:rsidRDefault="00FB15A2" w:rsidP="00FB15A2">
            <w:pPr>
              <w:spacing w:line="240" w:lineRule="auto"/>
              <w:ind w:firstLine="0"/>
              <w:jc w:val="left"/>
              <w:rPr>
                <w:sz w:val="24"/>
                <w:szCs w:val="24"/>
              </w:rPr>
            </w:pPr>
            <w:r w:rsidRPr="00FB15A2">
              <w:rPr>
                <w:sz w:val="24"/>
                <w:szCs w:val="24"/>
              </w:rPr>
              <w:t>Прибор радиографического контроля</w:t>
            </w:r>
          </w:p>
        </w:tc>
        <w:tc>
          <w:tcPr>
            <w:tcW w:w="833" w:type="pct"/>
          </w:tcPr>
          <w:p w14:paraId="206424AC" w14:textId="77777777" w:rsidR="00FB15A2" w:rsidRPr="00FB15A2" w:rsidRDefault="00FB15A2" w:rsidP="00FB15A2">
            <w:pPr>
              <w:spacing w:line="240" w:lineRule="auto"/>
              <w:ind w:firstLine="1"/>
              <w:rPr>
                <w:sz w:val="24"/>
                <w:szCs w:val="24"/>
              </w:rPr>
            </w:pPr>
          </w:p>
        </w:tc>
        <w:tc>
          <w:tcPr>
            <w:tcW w:w="833" w:type="pct"/>
          </w:tcPr>
          <w:p w14:paraId="3CDF9D05" w14:textId="77777777" w:rsidR="00FB15A2" w:rsidRPr="00FB15A2" w:rsidRDefault="00FB15A2" w:rsidP="00FB15A2">
            <w:pPr>
              <w:spacing w:line="240" w:lineRule="auto"/>
              <w:ind w:firstLine="0"/>
              <w:rPr>
                <w:sz w:val="24"/>
                <w:szCs w:val="24"/>
              </w:rPr>
            </w:pPr>
          </w:p>
        </w:tc>
        <w:tc>
          <w:tcPr>
            <w:tcW w:w="833" w:type="pct"/>
          </w:tcPr>
          <w:p w14:paraId="6997AE0B" w14:textId="77777777" w:rsidR="00FB15A2" w:rsidRPr="00FB15A2" w:rsidRDefault="00FB15A2" w:rsidP="00FB15A2">
            <w:pPr>
              <w:spacing w:line="240" w:lineRule="auto"/>
              <w:ind w:firstLine="0"/>
              <w:jc w:val="center"/>
              <w:rPr>
                <w:sz w:val="24"/>
                <w:szCs w:val="24"/>
              </w:rPr>
            </w:pPr>
          </w:p>
        </w:tc>
        <w:tc>
          <w:tcPr>
            <w:tcW w:w="833" w:type="pct"/>
            <w:vAlign w:val="center"/>
          </w:tcPr>
          <w:p w14:paraId="7AFCC50B" w14:textId="77777777" w:rsidR="00FB15A2" w:rsidRPr="00FB15A2" w:rsidRDefault="00FB15A2" w:rsidP="00FB15A2">
            <w:pPr>
              <w:spacing w:line="240" w:lineRule="auto"/>
              <w:ind w:firstLine="11"/>
              <w:jc w:val="center"/>
              <w:rPr>
                <w:sz w:val="24"/>
                <w:szCs w:val="24"/>
              </w:rPr>
            </w:pPr>
          </w:p>
        </w:tc>
      </w:tr>
      <w:tr w:rsidR="00FB15A2" w:rsidRPr="00FB15A2" w14:paraId="6E8AA91F" w14:textId="77777777" w:rsidTr="003F42B3">
        <w:trPr>
          <w:cantSplit/>
          <w:trHeight w:val="275"/>
        </w:trPr>
        <w:tc>
          <w:tcPr>
            <w:tcW w:w="231" w:type="pct"/>
            <w:vAlign w:val="center"/>
          </w:tcPr>
          <w:p w14:paraId="42FE47C7" w14:textId="77777777" w:rsidR="00FB15A2" w:rsidRPr="00FB15A2" w:rsidRDefault="00FB15A2" w:rsidP="00FB15A2">
            <w:pPr>
              <w:numPr>
                <w:ilvl w:val="0"/>
                <w:numId w:val="50"/>
              </w:numPr>
              <w:spacing w:after="200" w:line="240" w:lineRule="auto"/>
              <w:ind w:left="-397" w:firstLine="0"/>
              <w:jc w:val="right"/>
              <w:rPr>
                <w:sz w:val="24"/>
                <w:szCs w:val="24"/>
              </w:rPr>
            </w:pPr>
          </w:p>
        </w:tc>
        <w:tc>
          <w:tcPr>
            <w:tcW w:w="1436" w:type="pct"/>
            <w:vAlign w:val="center"/>
          </w:tcPr>
          <w:p w14:paraId="301471D0" w14:textId="77777777" w:rsidR="00FB15A2" w:rsidRPr="00FB15A2" w:rsidRDefault="00FB15A2" w:rsidP="00FB15A2">
            <w:pPr>
              <w:spacing w:line="240" w:lineRule="auto"/>
              <w:ind w:firstLine="0"/>
              <w:jc w:val="left"/>
              <w:rPr>
                <w:sz w:val="24"/>
                <w:szCs w:val="24"/>
              </w:rPr>
            </w:pPr>
            <w:r w:rsidRPr="00FB15A2">
              <w:rPr>
                <w:sz w:val="24"/>
                <w:szCs w:val="24"/>
              </w:rPr>
              <w:t>Прибор для оперативного определения марки стали</w:t>
            </w:r>
          </w:p>
        </w:tc>
        <w:tc>
          <w:tcPr>
            <w:tcW w:w="833" w:type="pct"/>
          </w:tcPr>
          <w:p w14:paraId="1B5F0E35" w14:textId="77777777" w:rsidR="00FB15A2" w:rsidRPr="00FB15A2" w:rsidRDefault="00FB15A2" w:rsidP="00FB15A2">
            <w:pPr>
              <w:spacing w:line="240" w:lineRule="auto"/>
              <w:ind w:firstLine="1"/>
              <w:rPr>
                <w:sz w:val="24"/>
                <w:szCs w:val="24"/>
              </w:rPr>
            </w:pPr>
          </w:p>
        </w:tc>
        <w:tc>
          <w:tcPr>
            <w:tcW w:w="833" w:type="pct"/>
          </w:tcPr>
          <w:p w14:paraId="28B0D255" w14:textId="77777777" w:rsidR="00FB15A2" w:rsidRPr="00FB15A2" w:rsidRDefault="00FB15A2" w:rsidP="00FB15A2">
            <w:pPr>
              <w:spacing w:line="240" w:lineRule="auto"/>
              <w:ind w:firstLine="0"/>
              <w:rPr>
                <w:sz w:val="24"/>
                <w:szCs w:val="24"/>
              </w:rPr>
            </w:pPr>
          </w:p>
        </w:tc>
        <w:tc>
          <w:tcPr>
            <w:tcW w:w="833" w:type="pct"/>
          </w:tcPr>
          <w:p w14:paraId="2281E0DF" w14:textId="77777777" w:rsidR="00FB15A2" w:rsidRPr="00FB15A2" w:rsidRDefault="00FB15A2" w:rsidP="00FB15A2">
            <w:pPr>
              <w:spacing w:line="240" w:lineRule="auto"/>
              <w:ind w:firstLine="0"/>
              <w:jc w:val="center"/>
              <w:rPr>
                <w:sz w:val="24"/>
                <w:szCs w:val="24"/>
              </w:rPr>
            </w:pPr>
          </w:p>
        </w:tc>
        <w:tc>
          <w:tcPr>
            <w:tcW w:w="833" w:type="pct"/>
            <w:vAlign w:val="center"/>
          </w:tcPr>
          <w:p w14:paraId="6B9C8441" w14:textId="77777777" w:rsidR="00FB15A2" w:rsidRPr="00FB15A2" w:rsidRDefault="00FB15A2" w:rsidP="00FB15A2">
            <w:pPr>
              <w:spacing w:line="240" w:lineRule="auto"/>
              <w:ind w:firstLine="11"/>
              <w:jc w:val="center"/>
              <w:rPr>
                <w:sz w:val="24"/>
                <w:szCs w:val="24"/>
              </w:rPr>
            </w:pPr>
          </w:p>
        </w:tc>
      </w:tr>
      <w:tr w:rsidR="00FB15A2" w:rsidRPr="00FB15A2" w14:paraId="5A10EA88" w14:textId="77777777" w:rsidTr="003F42B3">
        <w:trPr>
          <w:cantSplit/>
          <w:trHeight w:val="275"/>
        </w:trPr>
        <w:tc>
          <w:tcPr>
            <w:tcW w:w="231" w:type="pct"/>
            <w:vAlign w:val="center"/>
          </w:tcPr>
          <w:p w14:paraId="5886FFAC" w14:textId="77777777" w:rsidR="00FB15A2" w:rsidRPr="00FB15A2" w:rsidRDefault="00FB15A2" w:rsidP="00FB15A2">
            <w:pPr>
              <w:numPr>
                <w:ilvl w:val="0"/>
                <w:numId w:val="50"/>
              </w:numPr>
              <w:spacing w:after="200" w:line="240" w:lineRule="auto"/>
              <w:ind w:left="-397" w:firstLine="0"/>
              <w:jc w:val="right"/>
              <w:rPr>
                <w:sz w:val="24"/>
                <w:szCs w:val="24"/>
              </w:rPr>
            </w:pPr>
          </w:p>
        </w:tc>
        <w:tc>
          <w:tcPr>
            <w:tcW w:w="1436" w:type="pct"/>
            <w:vAlign w:val="center"/>
          </w:tcPr>
          <w:p w14:paraId="4E0B5B9A" w14:textId="77777777" w:rsidR="00FB15A2" w:rsidRPr="00FB15A2" w:rsidRDefault="00FB15A2" w:rsidP="00FB15A2">
            <w:pPr>
              <w:spacing w:line="240" w:lineRule="auto"/>
              <w:ind w:firstLine="0"/>
              <w:rPr>
                <w:sz w:val="24"/>
                <w:szCs w:val="24"/>
              </w:rPr>
            </w:pPr>
            <w:r w:rsidRPr="00FB15A2">
              <w:rPr>
                <w:sz w:val="24"/>
                <w:szCs w:val="24"/>
              </w:rPr>
              <w:t>Прибор для капиллярного контроля</w:t>
            </w:r>
          </w:p>
        </w:tc>
        <w:tc>
          <w:tcPr>
            <w:tcW w:w="833" w:type="pct"/>
          </w:tcPr>
          <w:p w14:paraId="24C5EEED" w14:textId="77777777" w:rsidR="00FB15A2" w:rsidRPr="00FB15A2" w:rsidRDefault="00FB15A2" w:rsidP="00FB15A2">
            <w:pPr>
              <w:spacing w:line="240" w:lineRule="auto"/>
              <w:ind w:firstLine="1"/>
              <w:rPr>
                <w:sz w:val="24"/>
                <w:szCs w:val="24"/>
              </w:rPr>
            </w:pPr>
          </w:p>
        </w:tc>
        <w:tc>
          <w:tcPr>
            <w:tcW w:w="833" w:type="pct"/>
          </w:tcPr>
          <w:p w14:paraId="586BB49E" w14:textId="77777777" w:rsidR="00FB15A2" w:rsidRPr="00FB15A2" w:rsidRDefault="00FB15A2" w:rsidP="00FB15A2">
            <w:pPr>
              <w:spacing w:line="240" w:lineRule="auto"/>
              <w:ind w:firstLine="0"/>
              <w:rPr>
                <w:sz w:val="24"/>
                <w:szCs w:val="24"/>
              </w:rPr>
            </w:pPr>
          </w:p>
        </w:tc>
        <w:tc>
          <w:tcPr>
            <w:tcW w:w="833" w:type="pct"/>
          </w:tcPr>
          <w:p w14:paraId="36FCE5EB" w14:textId="77777777" w:rsidR="00FB15A2" w:rsidRPr="00FB15A2" w:rsidRDefault="00FB15A2" w:rsidP="00FB15A2">
            <w:pPr>
              <w:spacing w:line="240" w:lineRule="auto"/>
              <w:ind w:firstLine="0"/>
              <w:jc w:val="center"/>
              <w:rPr>
                <w:sz w:val="24"/>
                <w:szCs w:val="24"/>
              </w:rPr>
            </w:pPr>
          </w:p>
        </w:tc>
        <w:tc>
          <w:tcPr>
            <w:tcW w:w="833" w:type="pct"/>
            <w:vAlign w:val="center"/>
          </w:tcPr>
          <w:p w14:paraId="1F0D3E04" w14:textId="77777777" w:rsidR="00FB15A2" w:rsidRPr="00FB15A2" w:rsidRDefault="00FB15A2" w:rsidP="00FB15A2">
            <w:pPr>
              <w:spacing w:line="240" w:lineRule="auto"/>
              <w:ind w:firstLine="11"/>
              <w:jc w:val="center"/>
              <w:rPr>
                <w:sz w:val="24"/>
                <w:szCs w:val="24"/>
              </w:rPr>
            </w:pPr>
          </w:p>
        </w:tc>
      </w:tr>
      <w:tr w:rsidR="00FB15A2" w:rsidRPr="00FB15A2" w14:paraId="5FB2B3B5" w14:textId="77777777" w:rsidTr="003F42B3">
        <w:trPr>
          <w:cantSplit/>
          <w:trHeight w:val="275"/>
        </w:trPr>
        <w:tc>
          <w:tcPr>
            <w:tcW w:w="231" w:type="pct"/>
            <w:vAlign w:val="center"/>
          </w:tcPr>
          <w:p w14:paraId="56023D65" w14:textId="77777777" w:rsidR="00FB15A2" w:rsidRPr="00FB15A2" w:rsidRDefault="00FB15A2" w:rsidP="00FB15A2">
            <w:pPr>
              <w:numPr>
                <w:ilvl w:val="0"/>
                <w:numId w:val="50"/>
              </w:numPr>
              <w:spacing w:after="200" w:line="240" w:lineRule="auto"/>
              <w:ind w:left="-397" w:firstLine="0"/>
              <w:jc w:val="right"/>
              <w:rPr>
                <w:sz w:val="24"/>
                <w:szCs w:val="24"/>
              </w:rPr>
            </w:pPr>
          </w:p>
        </w:tc>
        <w:tc>
          <w:tcPr>
            <w:tcW w:w="1436" w:type="pct"/>
            <w:vAlign w:val="center"/>
          </w:tcPr>
          <w:p w14:paraId="2EFA2B4D" w14:textId="77777777" w:rsidR="00FB15A2" w:rsidRPr="00FB15A2" w:rsidRDefault="00FB15A2" w:rsidP="00FB15A2">
            <w:pPr>
              <w:spacing w:line="240" w:lineRule="auto"/>
              <w:ind w:firstLine="0"/>
              <w:rPr>
                <w:sz w:val="24"/>
                <w:szCs w:val="24"/>
              </w:rPr>
            </w:pPr>
            <w:r w:rsidRPr="00FB15A2">
              <w:rPr>
                <w:sz w:val="24"/>
                <w:szCs w:val="24"/>
              </w:rPr>
              <w:t>Прибор для магнитного контроля (магнитный сканер)</w:t>
            </w:r>
          </w:p>
        </w:tc>
        <w:tc>
          <w:tcPr>
            <w:tcW w:w="833" w:type="pct"/>
          </w:tcPr>
          <w:p w14:paraId="4E5BFA1F" w14:textId="77777777" w:rsidR="00FB15A2" w:rsidRPr="00FB15A2" w:rsidRDefault="00FB15A2" w:rsidP="00FB15A2">
            <w:pPr>
              <w:spacing w:line="240" w:lineRule="auto"/>
              <w:ind w:firstLine="1"/>
              <w:rPr>
                <w:sz w:val="24"/>
                <w:szCs w:val="24"/>
              </w:rPr>
            </w:pPr>
          </w:p>
        </w:tc>
        <w:tc>
          <w:tcPr>
            <w:tcW w:w="833" w:type="pct"/>
          </w:tcPr>
          <w:p w14:paraId="3997463D" w14:textId="77777777" w:rsidR="00FB15A2" w:rsidRPr="00FB15A2" w:rsidRDefault="00FB15A2" w:rsidP="00FB15A2">
            <w:pPr>
              <w:spacing w:line="240" w:lineRule="auto"/>
              <w:ind w:firstLine="0"/>
              <w:rPr>
                <w:sz w:val="24"/>
                <w:szCs w:val="24"/>
              </w:rPr>
            </w:pPr>
          </w:p>
        </w:tc>
        <w:tc>
          <w:tcPr>
            <w:tcW w:w="833" w:type="pct"/>
          </w:tcPr>
          <w:p w14:paraId="7B6E56DE" w14:textId="77777777" w:rsidR="00FB15A2" w:rsidRPr="00FB15A2" w:rsidRDefault="00FB15A2" w:rsidP="00FB15A2">
            <w:pPr>
              <w:spacing w:line="240" w:lineRule="auto"/>
              <w:ind w:firstLine="0"/>
              <w:jc w:val="center"/>
              <w:rPr>
                <w:sz w:val="24"/>
                <w:szCs w:val="24"/>
              </w:rPr>
            </w:pPr>
          </w:p>
        </w:tc>
        <w:tc>
          <w:tcPr>
            <w:tcW w:w="833" w:type="pct"/>
            <w:vAlign w:val="center"/>
          </w:tcPr>
          <w:p w14:paraId="53077224" w14:textId="77777777" w:rsidR="00FB15A2" w:rsidRPr="00FB15A2" w:rsidRDefault="00FB15A2" w:rsidP="00FB15A2">
            <w:pPr>
              <w:spacing w:line="240" w:lineRule="auto"/>
              <w:ind w:firstLine="11"/>
              <w:jc w:val="center"/>
              <w:rPr>
                <w:sz w:val="24"/>
                <w:szCs w:val="24"/>
              </w:rPr>
            </w:pPr>
          </w:p>
        </w:tc>
      </w:tr>
      <w:tr w:rsidR="00FB15A2" w:rsidRPr="00FB15A2" w14:paraId="270F925A" w14:textId="77777777" w:rsidTr="003F42B3">
        <w:trPr>
          <w:cantSplit/>
          <w:trHeight w:val="275"/>
        </w:trPr>
        <w:tc>
          <w:tcPr>
            <w:tcW w:w="231" w:type="pct"/>
            <w:vAlign w:val="center"/>
          </w:tcPr>
          <w:p w14:paraId="65A4FE6B" w14:textId="77777777" w:rsidR="00FB15A2" w:rsidRPr="00FB15A2" w:rsidRDefault="00FB15A2" w:rsidP="00FB15A2">
            <w:pPr>
              <w:spacing w:line="240" w:lineRule="auto"/>
              <w:ind w:firstLine="0"/>
              <w:jc w:val="left"/>
              <w:rPr>
                <w:sz w:val="24"/>
                <w:szCs w:val="24"/>
              </w:rPr>
            </w:pPr>
          </w:p>
        </w:tc>
        <w:tc>
          <w:tcPr>
            <w:tcW w:w="1436" w:type="pct"/>
            <w:vAlign w:val="center"/>
          </w:tcPr>
          <w:p w14:paraId="05C13CA5" w14:textId="77777777" w:rsidR="00FB15A2" w:rsidRPr="00FB15A2" w:rsidRDefault="00FB15A2" w:rsidP="00FB15A2">
            <w:pPr>
              <w:spacing w:line="240" w:lineRule="auto"/>
              <w:ind w:firstLine="0"/>
              <w:jc w:val="left"/>
              <w:rPr>
                <w:sz w:val="24"/>
                <w:szCs w:val="24"/>
              </w:rPr>
            </w:pPr>
            <w:r w:rsidRPr="00FB15A2">
              <w:rPr>
                <w:sz w:val="24"/>
                <w:szCs w:val="24"/>
              </w:rPr>
              <w:t>Итого:</w:t>
            </w:r>
          </w:p>
        </w:tc>
        <w:tc>
          <w:tcPr>
            <w:tcW w:w="833" w:type="pct"/>
          </w:tcPr>
          <w:p w14:paraId="61403D63" w14:textId="77777777" w:rsidR="00FB15A2" w:rsidRPr="00FB15A2" w:rsidRDefault="00FB15A2" w:rsidP="00FB15A2">
            <w:pPr>
              <w:spacing w:line="240" w:lineRule="auto"/>
              <w:ind w:firstLine="1"/>
              <w:rPr>
                <w:sz w:val="24"/>
                <w:szCs w:val="24"/>
              </w:rPr>
            </w:pPr>
          </w:p>
        </w:tc>
        <w:tc>
          <w:tcPr>
            <w:tcW w:w="833" w:type="pct"/>
          </w:tcPr>
          <w:p w14:paraId="787FE8AF" w14:textId="77777777" w:rsidR="00FB15A2" w:rsidRPr="00FB15A2" w:rsidRDefault="00FB15A2" w:rsidP="00FB15A2">
            <w:pPr>
              <w:spacing w:line="240" w:lineRule="auto"/>
              <w:ind w:firstLine="0"/>
              <w:rPr>
                <w:sz w:val="24"/>
                <w:szCs w:val="24"/>
              </w:rPr>
            </w:pPr>
          </w:p>
        </w:tc>
        <w:tc>
          <w:tcPr>
            <w:tcW w:w="833" w:type="pct"/>
          </w:tcPr>
          <w:p w14:paraId="5E0E8D17" w14:textId="77777777" w:rsidR="00FB15A2" w:rsidRPr="00FB15A2" w:rsidRDefault="00FB15A2" w:rsidP="00FB15A2">
            <w:pPr>
              <w:spacing w:line="240" w:lineRule="auto"/>
              <w:ind w:firstLine="0"/>
              <w:jc w:val="center"/>
              <w:rPr>
                <w:sz w:val="24"/>
                <w:szCs w:val="24"/>
              </w:rPr>
            </w:pPr>
          </w:p>
        </w:tc>
        <w:tc>
          <w:tcPr>
            <w:tcW w:w="833" w:type="pct"/>
            <w:vAlign w:val="center"/>
          </w:tcPr>
          <w:p w14:paraId="6F478D95" w14:textId="77777777" w:rsidR="00FB15A2" w:rsidRPr="00FB15A2" w:rsidRDefault="00FB15A2" w:rsidP="00FB15A2">
            <w:pPr>
              <w:spacing w:line="240" w:lineRule="auto"/>
              <w:ind w:firstLine="11"/>
              <w:jc w:val="center"/>
              <w:rPr>
                <w:sz w:val="24"/>
                <w:szCs w:val="24"/>
              </w:rPr>
            </w:pPr>
          </w:p>
        </w:tc>
      </w:tr>
    </w:tbl>
    <w:p w14:paraId="1B6E5F0A" w14:textId="77777777" w:rsidR="00FB15A2" w:rsidRPr="00FB15A2" w:rsidRDefault="00FB15A2" w:rsidP="00FB15A2">
      <w:pPr>
        <w:keepNext/>
        <w:spacing w:line="240" w:lineRule="auto"/>
        <w:rPr>
          <w:sz w:val="24"/>
          <w:szCs w:val="24"/>
        </w:rPr>
      </w:pPr>
      <w:r w:rsidRPr="00FB15A2">
        <w:rPr>
          <w:sz w:val="24"/>
          <w:szCs w:val="24"/>
        </w:rPr>
        <w:t>*</w:t>
      </w:r>
      <w:proofErr w:type="gramStart"/>
      <w:r w:rsidRPr="00FB15A2">
        <w:rPr>
          <w:sz w:val="24"/>
          <w:szCs w:val="24"/>
        </w:rPr>
        <w:t>В</w:t>
      </w:r>
      <w:proofErr w:type="gramEnd"/>
      <w:r w:rsidRPr="00FB15A2">
        <w:rPr>
          <w:sz w:val="24"/>
          <w:szCs w:val="24"/>
        </w:rPr>
        <w:t xml:space="preserve"> случае аренды оборудования указывать наименование организации-арендодателя.</w:t>
      </w:r>
    </w:p>
    <w:p w14:paraId="7440BC06" w14:textId="77777777" w:rsidR="00FB15A2" w:rsidRPr="00FB15A2" w:rsidRDefault="00FB15A2" w:rsidP="00FB15A2">
      <w:pPr>
        <w:keepNext/>
        <w:spacing w:line="240" w:lineRule="auto"/>
        <w:rPr>
          <w:b/>
          <w:sz w:val="24"/>
          <w:szCs w:val="24"/>
        </w:rPr>
      </w:pPr>
      <w:bookmarkStart w:id="79" w:name="_Toc266107780"/>
      <w:bookmarkStart w:id="80" w:name="_Toc361817083"/>
    </w:p>
    <w:p w14:paraId="727A37A0" w14:textId="77777777" w:rsidR="00FB15A2" w:rsidRPr="00FB15A2" w:rsidRDefault="00FB15A2" w:rsidP="00FB15A2">
      <w:pPr>
        <w:keepNext/>
        <w:keepLines/>
        <w:tabs>
          <w:tab w:val="left" w:pos="3240"/>
          <w:tab w:val="left" w:pos="6521"/>
          <w:tab w:val="left" w:pos="7740"/>
        </w:tabs>
        <w:spacing w:line="240" w:lineRule="auto"/>
        <w:ind w:left="397"/>
        <w:rPr>
          <w:sz w:val="24"/>
          <w:szCs w:val="24"/>
          <w:u w:val="single"/>
        </w:rPr>
      </w:pPr>
      <w:proofErr w:type="gramStart"/>
      <w:r w:rsidRPr="00FB15A2">
        <w:rPr>
          <w:sz w:val="24"/>
          <w:szCs w:val="24"/>
        </w:rPr>
        <w:t xml:space="preserve">Руководитель  </w:t>
      </w:r>
      <w:r w:rsidRPr="00FB15A2">
        <w:rPr>
          <w:sz w:val="24"/>
          <w:szCs w:val="24"/>
          <w:u w:val="single"/>
        </w:rPr>
        <w:tab/>
      </w:r>
      <w:proofErr w:type="gramEnd"/>
      <w:r w:rsidRPr="00FB15A2">
        <w:rPr>
          <w:sz w:val="24"/>
          <w:szCs w:val="24"/>
          <w:u w:val="single"/>
        </w:rPr>
        <w:t>________</w:t>
      </w:r>
      <w:r w:rsidRPr="00FB15A2">
        <w:rPr>
          <w:sz w:val="24"/>
          <w:szCs w:val="24"/>
        </w:rPr>
        <w:t>/</w:t>
      </w:r>
      <w:r w:rsidRPr="00FB15A2">
        <w:rPr>
          <w:sz w:val="24"/>
          <w:szCs w:val="24"/>
          <w:u w:val="single"/>
        </w:rPr>
        <w:tab/>
      </w:r>
    </w:p>
    <w:p w14:paraId="55B4E24B" w14:textId="77777777" w:rsidR="00FB15A2" w:rsidRPr="00FB15A2" w:rsidRDefault="00FB15A2" w:rsidP="00FB15A2">
      <w:pPr>
        <w:keepNext/>
        <w:keepLines/>
        <w:tabs>
          <w:tab w:val="left" w:pos="3240"/>
          <w:tab w:val="left" w:pos="5400"/>
          <w:tab w:val="left" w:pos="7740"/>
        </w:tabs>
        <w:spacing w:line="240" w:lineRule="auto"/>
        <w:ind w:left="397"/>
        <w:rPr>
          <w:sz w:val="24"/>
          <w:szCs w:val="24"/>
        </w:rPr>
      </w:pPr>
      <w:r w:rsidRPr="00FB15A2">
        <w:rPr>
          <w:sz w:val="24"/>
          <w:szCs w:val="24"/>
        </w:rPr>
        <w:t xml:space="preserve">                      М.П.                                                Ф.И.О.</w:t>
      </w:r>
    </w:p>
    <w:p w14:paraId="175A4A1D" w14:textId="77777777" w:rsidR="00FB15A2" w:rsidRPr="00FB15A2" w:rsidRDefault="00FB15A2" w:rsidP="00FB15A2">
      <w:pPr>
        <w:keepLines/>
        <w:tabs>
          <w:tab w:val="left" w:pos="3780"/>
          <w:tab w:val="left" w:pos="4500"/>
          <w:tab w:val="left" w:pos="5040"/>
          <w:tab w:val="left" w:pos="5580"/>
          <w:tab w:val="left" w:pos="6660"/>
        </w:tabs>
        <w:spacing w:line="240" w:lineRule="auto"/>
        <w:rPr>
          <w:sz w:val="24"/>
          <w:szCs w:val="24"/>
        </w:rPr>
      </w:pPr>
      <w:r w:rsidRPr="00FB15A2">
        <w:rPr>
          <w:sz w:val="24"/>
          <w:szCs w:val="24"/>
        </w:rPr>
        <w:t xml:space="preserve">       </w:t>
      </w:r>
    </w:p>
    <w:p w14:paraId="7DD9FF77" w14:textId="77777777" w:rsidR="00FB15A2" w:rsidRPr="00FB15A2" w:rsidRDefault="00FB15A2" w:rsidP="00FB15A2">
      <w:pPr>
        <w:keepLines/>
        <w:tabs>
          <w:tab w:val="left" w:pos="3780"/>
          <w:tab w:val="left" w:pos="4500"/>
          <w:tab w:val="left" w:pos="5040"/>
          <w:tab w:val="left" w:pos="5580"/>
          <w:tab w:val="left" w:pos="6660"/>
        </w:tabs>
        <w:spacing w:line="240" w:lineRule="auto"/>
        <w:rPr>
          <w:sz w:val="24"/>
          <w:szCs w:val="24"/>
        </w:rPr>
      </w:pPr>
      <w:r w:rsidRPr="00FB15A2">
        <w:rPr>
          <w:sz w:val="24"/>
          <w:szCs w:val="24"/>
        </w:rPr>
        <w:t>Дата ______________</w:t>
      </w:r>
    </w:p>
    <w:p w14:paraId="2F2A7CA1" w14:textId="77777777" w:rsidR="00FB15A2" w:rsidRPr="00FB15A2" w:rsidRDefault="00FB15A2" w:rsidP="00FB15A2">
      <w:pPr>
        <w:keepNext/>
        <w:spacing w:line="240" w:lineRule="auto"/>
        <w:jc w:val="center"/>
        <w:rPr>
          <w:rFonts w:ascii="Franklin Gothic Book" w:hAnsi="Franklin Gothic Book"/>
          <w:b/>
          <w:sz w:val="32"/>
          <w:szCs w:val="32"/>
        </w:rPr>
      </w:pPr>
    </w:p>
    <w:p w14:paraId="0BFC04D5" w14:textId="77777777" w:rsidR="00FB15A2" w:rsidRPr="00FB15A2" w:rsidRDefault="00FB15A2" w:rsidP="00FB15A2">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FB15A2">
        <w:rPr>
          <w:b/>
          <w:color w:val="000000"/>
          <w:spacing w:val="36"/>
          <w:sz w:val="24"/>
          <w:szCs w:val="24"/>
        </w:rPr>
        <w:t>конец формы</w:t>
      </w:r>
    </w:p>
    <w:bookmarkEnd w:id="79"/>
    <w:bookmarkEnd w:id="80"/>
    <w:p w14:paraId="5E5218C6" w14:textId="155190B6" w:rsidR="00FB15A2" w:rsidRPr="00FB15A2" w:rsidRDefault="00FB15A2" w:rsidP="00FB15A2">
      <w:pPr>
        <w:spacing w:line="240" w:lineRule="auto"/>
        <w:ind w:firstLine="0"/>
        <w:rPr>
          <w:sz w:val="24"/>
          <w:szCs w:val="24"/>
        </w:rPr>
      </w:pPr>
      <w:r w:rsidRPr="00FB15A2">
        <w:rPr>
          <w:bCs/>
          <w:sz w:val="24"/>
          <w:szCs w:val="24"/>
        </w:rPr>
        <w:t xml:space="preserve">С приложением документов, согласно требованиям </w:t>
      </w:r>
      <w:proofErr w:type="spellStart"/>
      <w:r w:rsidRPr="00FB15A2">
        <w:rPr>
          <w:bCs/>
          <w:sz w:val="24"/>
          <w:szCs w:val="24"/>
        </w:rPr>
        <w:t>п.п</w:t>
      </w:r>
      <w:proofErr w:type="spellEnd"/>
      <w:r w:rsidRPr="00FB15A2">
        <w:rPr>
          <w:bCs/>
          <w:sz w:val="24"/>
          <w:szCs w:val="24"/>
        </w:rPr>
        <w:t>. «</w:t>
      </w:r>
      <w:r w:rsidR="00A553C0">
        <w:rPr>
          <w:bCs/>
          <w:sz w:val="24"/>
          <w:szCs w:val="24"/>
        </w:rPr>
        <w:t>с</w:t>
      </w:r>
      <w:r w:rsidRPr="00FB15A2">
        <w:rPr>
          <w:bCs/>
          <w:sz w:val="24"/>
          <w:szCs w:val="24"/>
        </w:rPr>
        <w:t>» и «</w:t>
      </w:r>
      <w:r w:rsidR="00A553C0">
        <w:rPr>
          <w:bCs/>
          <w:sz w:val="24"/>
          <w:szCs w:val="24"/>
        </w:rPr>
        <w:t>т</w:t>
      </w:r>
      <w:r w:rsidRPr="00FB15A2">
        <w:rPr>
          <w:bCs/>
          <w:sz w:val="24"/>
          <w:szCs w:val="24"/>
        </w:rPr>
        <w:t xml:space="preserve">» </w:t>
      </w:r>
      <w:proofErr w:type="gramStart"/>
      <w:r w:rsidRPr="00FB15A2">
        <w:rPr>
          <w:bCs/>
          <w:sz w:val="24"/>
          <w:szCs w:val="24"/>
        </w:rPr>
        <w:t>п.4.5.2.2.</w:t>
      </w:r>
      <w:r w:rsidR="009338EC">
        <w:rPr>
          <w:bCs/>
          <w:sz w:val="24"/>
          <w:szCs w:val="24"/>
        </w:rPr>
        <w:t>,</w:t>
      </w:r>
      <w:proofErr w:type="gramEnd"/>
      <w:r w:rsidR="009338EC">
        <w:rPr>
          <w:bCs/>
          <w:sz w:val="24"/>
          <w:szCs w:val="24"/>
        </w:rPr>
        <w:t xml:space="preserve"> </w:t>
      </w:r>
      <w:proofErr w:type="spellStart"/>
      <w:r w:rsidR="009338EC">
        <w:rPr>
          <w:bCs/>
          <w:sz w:val="24"/>
          <w:szCs w:val="24"/>
        </w:rPr>
        <w:t>пп</w:t>
      </w:r>
      <w:proofErr w:type="spellEnd"/>
      <w:r w:rsidR="009338EC">
        <w:rPr>
          <w:bCs/>
          <w:sz w:val="24"/>
          <w:szCs w:val="24"/>
        </w:rPr>
        <w:t xml:space="preserve"> «е», «ж» п.4.5.2.3.</w:t>
      </w:r>
    </w:p>
    <w:p w14:paraId="0E8D4304" w14:textId="4F79C882" w:rsidR="00FB15A2" w:rsidRPr="00FB15A2" w:rsidRDefault="00FB15A2" w:rsidP="009338EC">
      <w:pPr>
        <w:keepNext/>
        <w:pageBreakBefore/>
        <w:widowControl w:val="0"/>
        <w:suppressAutoHyphens/>
        <w:autoSpaceDE w:val="0"/>
        <w:autoSpaceDN w:val="0"/>
        <w:adjustRightInd w:val="0"/>
        <w:spacing w:before="240" w:after="120" w:line="240" w:lineRule="auto"/>
        <w:ind w:firstLine="0"/>
        <w:contextualSpacing/>
        <w:jc w:val="left"/>
        <w:outlineLvl w:val="2"/>
        <w:rPr>
          <w:b/>
          <w:bCs/>
          <w:sz w:val="24"/>
          <w:szCs w:val="24"/>
        </w:rPr>
        <w:sectPr w:rsidR="00FB15A2" w:rsidRPr="00FB15A2" w:rsidSect="003F42B3">
          <w:pgSz w:w="16838" w:h="11906" w:orient="landscape" w:code="9"/>
          <w:pgMar w:top="992" w:right="851" w:bottom="709" w:left="709" w:header="680" w:footer="737" w:gutter="0"/>
          <w:cols w:space="708"/>
          <w:docGrid w:linePitch="381"/>
        </w:sectPr>
      </w:pPr>
    </w:p>
    <w:p w14:paraId="085D0DFA" w14:textId="38F36B5A" w:rsidR="00FB15A2" w:rsidRPr="00FA57EF" w:rsidRDefault="00705DE5" w:rsidP="00705DE5">
      <w:pPr>
        <w:keepNext/>
        <w:pageBreakBefore/>
        <w:widowControl w:val="0"/>
        <w:suppressAutoHyphens/>
        <w:autoSpaceDE w:val="0"/>
        <w:autoSpaceDN w:val="0"/>
        <w:adjustRightInd w:val="0"/>
        <w:spacing w:before="240" w:after="120" w:line="240" w:lineRule="auto"/>
        <w:contextualSpacing/>
        <w:outlineLvl w:val="2"/>
        <w:rPr>
          <w:b/>
          <w:bCs/>
          <w:sz w:val="24"/>
          <w:szCs w:val="24"/>
        </w:rPr>
      </w:pPr>
      <w:r>
        <w:rPr>
          <w:b/>
          <w:bCs/>
          <w:sz w:val="24"/>
          <w:szCs w:val="24"/>
        </w:rPr>
        <w:lastRenderedPageBreak/>
        <w:t>5.4.1</w:t>
      </w:r>
      <w:r>
        <w:rPr>
          <w:b/>
          <w:bCs/>
          <w:sz w:val="24"/>
          <w:szCs w:val="24"/>
        </w:rPr>
        <w:tab/>
      </w:r>
      <w:r w:rsidR="00FB15A2" w:rsidRPr="00FA57EF">
        <w:rPr>
          <w:b/>
          <w:bCs/>
          <w:sz w:val="24"/>
          <w:szCs w:val="24"/>
        </w:rPr>
        <w:t>Инструкции по заполнению</w:t>
      </w:r>
    </w:p>
    <w:p w14:paraId="74EDDC40" w14:textId="77777777" w:rsidR="00FB15A2" w:rsidRPr="00FA57EF" w:rsidRDefault="00FB15A2" w:rsidP="00FB15A2">
      <w:pPr>
        <w:tabs>
          <w:tab w:val="left" w:pos="851"/>
        </w:tabs>
        <w:spacing w:line="240" w:lineRule="auto"/>
        <w:rPr>
          <w:sz w:val="24"/>
          <w:szCs w:val="24"/>
        </w:rPr>
      </w:pPr>
      <w:r w:rsidRPr="00FA57EF">
        <w:rPr>
          <w:b/>
          <w:sz w:val="24"/>
          <w:szCs w:val="24"/>
        </w:rPr>
        <w:t>5.4.1.1.</w:t>
      </w:r>
      <w:r w:rsidRPr="00FA57EF">
        <w:rPr>
          <w:sz w:val="24"/>
          <w:szCs w:val="24"/>
        </w:rPr>
        <w:t xml:space="preserve"> Участник указывает дату и номер Заявки (подраздел 5.1.);</w:t>
      </w:r>
    </w:p>
    <w:p w14:paraId="64277870" w14:textId="77777777" w:rsidR="00FB15A2" w:rsidRPr="00FA57EF" w:rsidRDefault="00FB15A2" w:rsidP="003650BA">
      <w:pPr>
        <w:tabs>
          <w:tab w:val="left" w:pos="851"/>
        </w:tabs>
        <w:spacing w:line="240" w:lineRule="auto"/>
        <w:ind w:left="567" w:firstLine="0"/>
        <w:rPr>
          <w:sz w:val="24"/>
          <w:szCs w:val="24"/>
        </w:rPr>
      </w:pPr>
      <w:r w:rsidRPr="00FA57EF">
        <w:rPr>
          <w:b/>
          <w:sz w:val="24"/>
          <w:szCs w:val="24"/>
        </w:rPr>
        <w:t>5.4.1.2.</w:t>
      </w:r>
      <w:r w:rsidRPr="00FA57EF">
        <w:rPr>
          <w:sz w:val="24"/>
          <w:szCs w:val="24"/>
        </w:rPr>
        <w:t xml:space="preserve"> Участник указывает свое фирменное наименование (в </w:t>
      </w:r>
      <w:proofErr w:type="spellStart"/>
      <w:r w:rsidRPr="00FA57EF">
        <w:rPr>
          <w:sz w:val="24"/>
          <w:szCs w:val="24"/>
        </w:rPr>
        <w:t>т.ч</w:t>
      </w:r>
      <w:proofErr w:type="spellEnd"/>
      <w:r w:rsidRPr="00FA57EF">
        <w:rPr>
          <w:sz w:val="24"/>
          <w:szCs w:val="24"/>
        </w:rPr>
        <w:t>. организационно-правовую форму) и свой юридический адрес;</w:t>
      </w:r>
    </w:p>
    <w:p w14:paraId="59443DD2" w14:textId="77777777" w:rsidR="00FB15A2" w:rsidRPr="00FA57EF" w:rsidRDefault="00FB15A2" w:rsidP="003650BA">
      <w:pPr>
        <w:tabs>
          <w:tab w:val="left" w:pos="851"/>
        </w:tabs>
        <w:spacing w:line="240" w:lineRule="auto"/>
        <w:ind w:left="567" w:firstLine="0"/>
        <w:rPr>
          <w:sz w:val="24"/>
          <w:szCs w:val="24"/>
        </w:rPr>
      </w:pPr>
      <w:r w:rsidRPr="00FA57EF">
        <w:rPr>
          <w:b/>
          <w:sz w:val="24"/>
          <w:szCs w:val="24"/>
        </w:rPr>
        <w:t>5.4.1.3.</w:t>
      </w:r>
      <w:r w:rsidRPr="00FA57EF">
        <w:rPr>
          <w:sz w:val="24"/>
          <w:szCs w:val="24"/>
        </w:rPr>
        <w:t xml:space="preserve"> Сведения о технической оснащенности приводятся согласно таблице с представлением подтверждающих документов. В случае отсутствия каких-либо данных указать слово «нет»;</w:t>
      </w:r>
    </w:p>
    <w:p w14:paraId="2A049907" w14:textId="77777777" w:rsidR="00FB15A2" w:rsidRPr="00FA57EF" w:rsidRDefault="00FB15A2" w:rsidP="00FB15A2">
      <w:pPr>
        <w:tabs>
          <w:tab w:val="left" w:pos="851"/>
        </w:tabs>
        <w:spacing w:line="240" w:lineRule="auto"/>
        <w:rPr>
          <w:sz w:val="24"/>
          <w:szCs w:val="24"/>
        </w:rPr>
      </w:pPr>
      <w:r w:rsidRPr="00FA57EF">
        <w:rPr>
          <w:b/>
          <w:sz w:val="24"/>
          <w:szCs w:val="24"/>
        </w:rPr>
        <w:t>5.4.1.4.</w:t>
      </w:r>
      <w:r w:rsidRPr="00FA57EF">
        <w:rPr>
          <w:sz w:val="24"/>
          <w:szCs w:val="24"/>
        </w:rPr>
        <w:t xml:space="preserve"> Также могут быть приведены примечания и комментарии;</w:t>
      </w:r>
    </w:p>
    <w:p w14:paraId="0D6F5F10" w14:textId="77777777" w:rsidR="00FB15A2" w:rsidRPr="00FA57EF" w:rsidRDefault="00FB15A2" w:rsidP="003650BA">
      <w:pPr>
        <w:keepNext/>
        <w:spacing w:line="240" w:lineRule="auto"/>
        <w:ind w:left="567" w:firstLine="0"/>
        <w:rPr>
          <w:sz w:val="24"/>
          <w:szCs w:val="24"/>
        </w:rPr>
      </w:pPr>
      <w:r w:rsidRPr="00FA57EF">
        <w:rPr>
          <w:b/>
          <w:sz w:val="24"/>
          <w:szCs w:val="24"/>
        </w:rPr>
        <w:t>5.4.1.5.</w:t>
      </w:r>
      <w:r w:rsidRPr="00FA57EF">
        <w:rPr>
          <w:sz w:val="24"/>
          <w:szCs w:val="24"/>
        </w:rPr>
        <w:t xml:space="preserve"> В случае замены на другое оборудование, отличное от наименования согласно </w:t>
      </w:r>
      <w:proofErr w:type="spellStart"/>
      <w:r w:rsidRPr="00FA57EF">
        <w:rPr>
          <w:sz w:val="24"/>
          <w:szCs w:val="24"/>
        </w:rPr>
        <w:t>п.п</w:t>
      </w:r>
      <w:proofErr w:type="spellEnd"/>
      <w:r w:rsidRPr="00FA57EF">
        <w:rPr>
          <w:sz w:val="24"/>
          <w:szCs w:val="24"/>
        </w:rPr>
        <w:t>. 6) п.2.5, привести подтверждение, что функциональные возможности другого оборудования не снижаются. Возможно использование многофункционального оборудования, содержащее функции нескольких типов приборов, при условии соблюдения методик и схем проведения диагностирования;</w:t>
      </w:r>
    </w:p>
    <w:p w14:paraId="049EA12A" w14:textId="77777777" w:rsidR="00FB15A2" w:rsidRPr="00FA57EF" w:rsidRDefault="00FB15A2" w:rsidP="00FB15A2">
      <w:pPr>
        <w:keepNext/>
        <w:spacing w:line="240" w:lineRule="auto"/>
        <w:rPr>
          <w:sz w:val="24"/>
          <w:szCs w:val="24"/>
        </w:rPr>
      </w:pPr>
      <w:r w:rsidRPr="00FA57EF">
        <w:rPr>
          <w:b/>
          <w:sz w:val="24"/>
          <w:szCs w:val="24"/>
        </w:rPr>
        <w:t>5.4.1.6.</w:t>
      </w:r>
      <w:r w:rsidRPr="00FA57EF">
        <w:rPr>
          <w:sz w:val="24"/>
          <w:szCs w:val="24"/>
        </w:rPr>
        <w:t xml:space="preserve"> В случае аренды оборудования указывать наименование организации-арендодателя.</w:t>
      </w:r>
    </w:p>
    <w:p w14:paraId="54996C26" w14:textId="77777777" w:rsidR="00FB15A2" w:rsidRPr="00FA57EF" w:rsidRDefault="00FB15A2" w:rsidP="003650BA">
      <w:pPr>
        <w:keepNext/>
        <w:spacing w:line="240" w:lineRule="auto"/>
        <w:ind w:left="567" w:firstLine="0"/>
        <w:rPr>
          <w:sz w:val="24"/>
          <w:szCs w:val="24"/>
        </w:rPr>
      </w:pPr>
      <w:r w:rsidRPr="00FA57EF">
        <w:rPr>
          <w:b/>
          <w:sz w:val="24"/>
          <w:szCs w:val="24"/>
        </w:rPr>
        <w:t>5.4.1.7.</w:t>
      </w:r>
      <w:r w:rsidRPr="00FA57EF">
        <w:rPr>
          <w:sz w:val="24"/>
          <w:szCs w:val="24"/>
        </w:rPr>
        <w:t xml:space="preserve"> В случае использование многофункционального оборудования, содержащего функции нескольких типов приборов, указать данное оборудование/прибор в каждой соответствующей строке таблицы.</w:t>
      </w:r>
    </w:p>
    <w:p w14:paraId="1CD6C7DF" w14:textId="08087330" w:rsidR="00FB15A2" w:rsidRPr="00FA57EF" w:rsidRDefault="00FB15A2" w:rsidP="003650BA">
      <w:pPr>
        <w:spacing w:line="240" w:lineRule="auto"/>
        <w:ind w:left="567" w:firstLine="0"/>
        <w:rPr>
          <w:sz w:val="24"/>
          <w:szCs w:val="24"/>
        </w:rPr>
      </w:pPr>
      <w:r w:rsidRPr="00FA57EF">
        <w:rPr>
          <w:b/>
          <w:sz w:val="24"/>
          <w:szCs w:val="24"/>
        </w:rPr>
        <w:t>5.4.1.8.</w:t>
      </w:r>
      <w:r w:rsidRPr="00FA57EF">
        <w:rPr>
          <w:sz w:val="24"/>
          <w:szCs w:val="24"/>
        </w:rPr>
        <w:t xml:space="preserve"> </w:t>
      </w:r>
      <w:r w:rsidRPr="00FA57EF">
        <w:rPr>
          <w:bCs/>
          <w:sz w:val="24"/>
          <w:szCs w:val="24"/>
        </w:rPr>
        <w:t>Оц</w:t>
      </w:r>
      <w:r w:rsidR="009338EC">
        <w:rPr>
          <w:bCs/>
          <w:sz w:val="24"/>
          <w:szCs w:val="24"/>
        </w:rPr>
        <w:t xml:space="preserve">енка по критерию </w:t>
      </w:r>
      <w:r w:rsidRPr="00FA57EF">
        <w:rPr>
          <w:bCs/>
          <w:sz w:val="24"/>
          <w:szCs w:val="24"/>
        </w:rPr>
        <w:t>будет производиться на основании приложенных документов по требованиям</w:t>
      </w:r>
      <w:r w:rsidR="009338EC">
        <w:rPr>
          <w:bCs/>
          <w:sz w:val="24"/>
          <w:szCs w:val="24"/>
        </w:rPr>
        <w:t xml:space="preserve"> </w:t>
      </w:r>
      <w:proofErr w:type="spellStart"/>
      <w:r w:rsidR="009338EC">
        <w:rPr>
          <w:bCs/>
          <w:sz w:val="24"/>
          <w:szCs w:val="24"/>
        </w:rPr>
        <w:t>п.п</w:t>
      </w:r>
      <w:proofErr w:type="spellEnd"/>
      <w:r w:rsidR="009338EC">
        <w:rPr>
          <w:bCs/>
          <w:sz w:val="24"/>
          <w:szCs w:val="24"/>
        </w:rPr>
        <w:t xml:space="preserve">. </w:t>
      </w:r>
      <w:r w:rsidR="009338EC" w:rsidRPr="00FB15A2">
        <w:rPr>
          <w:bCs/>
          <w:sz w:val="24"/>
          <w:szCs w:val="24"/>
        </w:rPr>
        <w:t>«</w:t>
      </w:r>
      <w:r w:rsidR="009338EC">
        <w:rPr>
          <w:bCs/>
          <w:sz w:val="24"/>
          <w:szCs w:val="24"/>
        </w:rPr>
        <w:t>с</w:t>
      </w:r>
      <w:r w:rsidR="009338EC" w:rsidRPr="00FB15A2">
        <w:rPr>
          <w:bCs/>
          <w:sz w:val="24"/>
          <w:szCs w:val="24"/>
        </w:rPr>
        <w:t>» и «</w:t>
      </w:r>
      <w:r w:rsidR="009338EC">
        <w:rPr>
          <w:bCs/>
          <w:sz w:val="24"/>
          <w:szCs w:val="24"/>
        </w:rPr>
        <w:t>т</w:t>
      </w:r>
      <w:r w:rsidR="009338EC" w:rsidRPr="00FB15A2">
        <w:rPr>
          <w:bCs/>
          <w:sz w:val="24"/>
          <w:szCs w:val="24"/>
        </w:rPr>
        <w:t xml:space="preserve">» </w:t>
      </w:r>
      <w:proofErr w:type="gramStart"/>
      <w:r w:rsidR="009338EC" w:rsidRPr="00FB15A2">
        <w:rPr>
          <w:bCs/>
          <w:sz w:val="24"/>
          <w:szCs w:val="24"/>
        </w:rPr>
        <w:t>п.4.5.2.2.</w:t>
      </w:r>
      <w:r w:rsidR="009338EC">
        <w:rPr>
          <w:bCs/>
          <w:sz w:val="24"/>
          <w:szCs w:val="24"/>
        </w:rPr>
        <w:t>,</w:t>
      </w:r>
      <w:proofErr w:type="gramEnd"/>
      <w:r w:rsidR="009338EC">
        <w:rPr>
          <w:bCs/>
          <w:sz w:val="24"/>
          <w:szCs w:val="24"/>
        </w:rPr>
        <w:t xml:space="preserve"> </w:t>
      </w:r>
      <w:r w:rsidRPr="00FA57EF">
        <w:rPr>
          <w:bCs/>
          <w:sz w:val="24"/>
          <w:szCs w:val="24"/>
        </w:rPr>
        <w:t xml:space="preserve"> </w:t>
      </w:r>
      <w:proofErr w:type="spellStart"/>
      <w:r w:rsidRPr="00FA57EF">
        <w:rPr>
          <w:bCs/>
          <w:sz w:val="24"/>
          <w:szCs w:val="24"/>
        </w:rPr>
        <w:t>п.п</w:t>
      </w:r>
      <w:proofErr w:type="spellEnd"/>
      <w:r w:rsidRPr="00FA57EF">
        <w:rPr>
          <w:bCs/>
          <w:sz w:val="24"/>
          <w:szCs w:val="24"/>
        </w:rPr>
        <w:t>. «е» и «ж» п.4.5.2.3.</w:t>
      </w:r>
    </w:p>
    <w:p w14:paraId="77995617" w14:textId="77777777" w:rsidR="00D93681" w:rsidRPr="003444EB" w:rsidRDefault="00D93681" w:rsidP="006E534F">
      <w:pPr>
        <w:keepNext/>
        <w:pageBreakBefore/>
        <w:suppressAutoHyphens/>
        <w:spacing w:before="240" w:after="120" w:line="240" w:lineRule="auto"/>
        <w:ind w:left="142" w:firstLine="0"/>
        <w:outlineLvl w:val="2"/>
        <w:rPr>
          <w:b/>
          <w:bCs/>
          <w:sz w:val="24"/>
          <w:szCs w:val="24"/>
        </w:rPr>
        <w:sectPr w:rsidR="00D93681" w:rsidRPr="003444EB" w:rsidSect="00D93681">
          <w:pgSz w:w="11906" w:h="16838" w:code="9"/>
          <w:pgMar w:top="567" w:right="709" w:bottom="567" w:left="425" w:header="680" w:footer="0" w:gutter="0"/>
          <w:cols w:space="708"/>
          <w:titlePg/>
          <w:docGrid w:linePitch="381"/>
        </w:sectPr>
      </w:pPr>
    </w:p>
    <w:p w14:paraId="5088AF82" w14:textId="77777777"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lastRenderedPageBreak/>
        <w:t>5.</w:t>
      </w:r>
      <w:r w:rsidR="00D93681" w:rsidRPr="003444EB">
        <w:rPr>
          <w:b/>
          <w:bCs/>
          <w:sz w:val="24"/>
          <w:szCs w:val="24"/>
        </w:rPr>
        <w:t>5</w:t>
      </w:r>
      <w:r w:rsidRPr="003444EB">
        <w:rPr>
          <w:b/>
          <w:bCs/>
          <w:sz w:val="24"/>
          <w:szCs w:val="24"/>
        </w:rPr>
        <w:t xml:space="preserve">.  Анкета Участника (Форма </w:t>
      </w:r>
      <w:r w:rsidR="00D93681" w:rsidRPr="003444EB">
        <w:rPr>
          <w:b/>
          <w:bCs/>
          <w:sz w:val="24"/>
          <w:szCs w:val="24"/>
        </w:rPr>
        <w:t>5</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77777777"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D93681" w:rsidRPr="003444EB">
        <w:rPr>
          <w:sz w:val="24"/>
          <w:szCs w:val="24"/>
        </w:rPr>
        <w:t>4</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86"/>
        <w:gridCol w:w="5258"/>
      </w:tblGrid>
      <w:tr w:rsidR="00380695" w:rsidRPr="003444EB" w14:paraId="6BA2AC7A" w14:textId="77777777" w:rsidTr="00D45DED">
        <w:trPr>
          <w:cantSplit/>
          <w:trHeight w:val="240"/>
          <w:tblHeader/>
        </w:trPr>
        <w:tc>
          <w:tcPr>
            <w:tcW w:w="850"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686"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D45DED">
        <w:trPr>
          <w:cantSplit/>
        </w:trPr>
        <w:tc>
          <w:tcPr>
            <w:tcW w:w="850"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D45DED">
        <w:trPr>
          <w:cantSplit/>
        </w:trPr>
        <w:tc>
          <w:tcPr>
            <w:tcW w:w="850"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D45DED">
        <w:trPr>
          <w:cantSplit/>
        </w:trPr>
        <w:tc>
          <w:tcPr>
            <w:tcW w:w="850"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D45DED">
        <w:trPr>
          <w:cantSplit/>
        </w:trPr>
        <w:tc>
          <w:tcPr>
            <w:tcW w:w="850"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D45DED">
        <w:trPr>
          <w:cantSplit/>
        </w:trPr>
        <w:tc>
          <w:tcPr>
            <w:tcW w:w="850"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D45DED">
        <w:trPr>
          <w:cantSplit/>
        </w:trPr>
        <w:tc>
          <w:tcPr>
            <w:tcW w:w="850"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D45DED">
        <w:trPr>
          <w:cantSplit/>
        </w:trPr>
        <w:tc>
          <w:tcPr>
            <w:tcW w:w="850"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D45DED">
        <w:trPr>
          <w:cantSplit/>
        </w:trPr>
        <w:tc>
          <w:tcPr>
            <w:tcW w:w="850"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D45DED">
        <w:trPr>
          <w:cantSplit/>
        </w:trPr>
        <w:tc>
          <w:tcPr>
            <w:tcW w:w="850"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D45DED">
        <w:trPr>
          <w:cantSplit/>
        </w:trPr>
        <w:tc>
          <w:tcPr>
            <w:tcW w:w="850"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D45DED">
        <w:trPr>
          <w:cantSplit/>
          <w:trHeight w:val="116"/>
        </w:trPr>
        <w:tc>
          <w:tcPr>
            <w:tcW w:w="850"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D45DED">
        <w:trPr>
          <w:cantSplit/>
        </w:trPr>
        <w:tc>
          <w:tcPr>
            <w:tcW w:w="850"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D45DED">
        <w:trPr>
          <w:cantSplit/>
        </w:trPr>
        <w:tc>
          <w:tcPr>
            <w:tcW w:w="850"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D45DED">
        <w:trPr>
          <w:cantSplit/>
        </w:trPr>
        <w:tc>
          <w:tcPr>
            <w:tcW w:w="850"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D45DED">
        <w:trPr>
          <w:cantSplit/>
        </w:trPr>
        <w:tc>
          <w:tcPr>
            <w:tcW w:w="850"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77777777"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81" w:name="_Toc261535115"/>
      <w:bookmarkStart w:id="82" w:name="_Toc262557871"/>
      <w:bookmarkStart w:id="83" w:name="_Toc278971544"/>
      <w:bookmarkStart w:id="84" w:name="_Toc322017076"/>
      <w:r w:rsidRPr="003444EB">
        <w:rPr>
          <w:b/>
          <w:bCs/>
          <w:sz w:val="24"/>
          <w:szCs w:val="24"/>
        </w:rPr>
        <w:lastRenderedPageBreak/>
        <w:t>5.</w:t>
      </w:r>
      <w:r w:rsidR="00D93681" w:rsidRPr="003444EB">
        <w:rPr>
          <w:b/>
          <w:bCs/>
          <w:sz w:val="24"/>
          <w:szCs w:val="24"/>
        </w:rPr>
        <w:t>5</w:t>
      </w:r>
      <w:r w:rsidRPr="003444EB">
        <w:rPr>
          <w:b/>
          <w:bCs/>
          <w:sz w:val="24"/>
          <w:szCs w:val="24"/>
        </w:rPr>
        <w:t>.1. Инструкция по заполнению</w:t>
      </w:r>
      <w:bookmarkEnd w:id="81"/>
      <w:bookmarkEnd w:id="82"/>
      <w:bookmarkEnd w:id="83"/>
      <w:bookmarkEnd w:id="84"/>
    </w:p>
    <w:p w14:paraId="225B8872"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77777777"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lastRenderedPageBreak/>
        <w:t>5.</w:t>
      </w:r>
      <w:r w:rsidR="00D93681" w:rsidRPr="003444EB">
        <w:rPr>
          <w:b/>
          <w:sz w:val="24"/>
          <w:szCs w:val="24"/>
        </w:rPr>
        <w:t>6</w:t>
      </w:r>
      <w:r w:rsidRPr="003444EB">
        <w:rPr>
          <w:b/>
          <w:sz w:val="24"/>
          <w:szCs w:val="24"/>
        </w:rPr>
        <w:t xml:space="preserve">. </w:t>
      </w:r>
      <w:bookmarkStart w:id="85" w:name="_Toc465770142"/>
      <w:bookmarkStart w:id="86" w:name="_Toc419208689"/>
      <w:bookmarkStart w:id="87" w:name="_Toc418077958"/>
      <w:bookmarkStart w:id="88" w:name="_Ref418004386"/>
      <w:r w:rsidRPr="003444EB">
        <w:rPr>
          <w:b/>
          <w:sz w:val="24"/>
          <w:szCs w:val="24"/>
        </w:rPr>
        <w:t xml:space="preserve">Справка об отсутствии признаков крупной сделки (форма </w:t>
      </w:r>
      <w:r w:rsidR="00D93681" w:rsidRPr="003444EB">
        <w:rPr>
          <w:b/>
          <w:sz w:val="24"/>
          <w:szCs w:val="24"/>
        </w:rPr>
        <w:t>6</w:t>
      </w:r>
      <w:r w:rsidRPr="003444EB">
        <w:rPr>
          <w:b/>
          <w:sz w:val="24"/>
          <w:szCs w:val="24"/>
        </w:rPr>
        <w:t>)</w:t>
      </w:r>
      <w:bookmarkEnd w:id="85"/>
      <w:bookmarkEnd w:id="86"/>
      <w:bookmarkEnd w:id="87"/>
      <w:bookmarkEnd w:id="88"/>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77777777"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D93681" w:rsidRPr="003444EB">
        <w:rPr>
          <w:sz w:val="24"/>
          <w:szCs w:val="24"/>
        </w:rPr>
        <w:t>5</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77777777" w:rsidR="00380695" w:rsidRPr="003444EB" w:rsidRDefault="00380695" w:rsidP="00380695">
      <w:pPr>
        <w:spacing w:line="240" w:lineRule="auto"/>
        <w:ind w:firstLine="0"/>
        <w:rPr>
          <w:sz w:val="24"/>
          <w:szCs w:val="24"/>
        </w:rPr>
      </w:pPr>
      <w:r w:rsidRPr="003444EB">
        <w:rPr>
          <w:sz w:val="24"/>
          <w:szCs w:val="24"/>
        </w:rPr>
        <w:t>от «___</w:t>
      </w:r>
      <w:proofErr w:type="gramStart"/>
      <w:r w:rsidRPr="003444EB">
        <w:rPr>
          <w:sz w:val="24"/>
          <w:szCs w:val="24"/>
        </w:rPr>
        <w:t>_»_</w:t>
      </w:r>
      <w:proofErr w:type="gramEnd"/>
      <w:r w:rsidRPr="003444EB">
        <w:rPr>
          <w:sz w:val="24"/>
          <w:szCs w:val="24"/>
        </w:rPr>
        <w:t>____________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сделка между АО «</w:t>
      </w:r>
      <w:proofErr w:type="spellStart"/>
      <w:proofErr w:type="gramStart"/>
      <w:r w:rsidRPr="003444EB">
        <w:rPr>
          <w:sz w:val="24"/>
          <w:szCs w:val="24"/>
        </w:rPr>
        <w:t>Саханефтегазсбыт</w:t>
      </w:r>
      <w:proofErr w:type="spellEnd"/>
      <w:r w:rsidRPr="003444EB">
        <w:rPr>
          <w:sz w:val="24"/>
          <w:szCs w:val="24"/>
        </w:rPr>
        <w:t>»  и</w:t>
      </w:r>
      <w:proofErr w:type="gramEnd"/>
      <w:r w:rsidRPr="003444EB">
        <w:rPr>
          <w:sz w:val="24"/>
          <w:szCs w:val="24"/>
        </w:rPr>
        <w:t xml:space="preserve">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5C1B430A" w14:textId="6E3EB3F5" w:rsidR="00CA2974" w:rsidRPr="00CA2974" w:rsidRDefault="006D5AD0" w:rsidP="00CA2974">
      <w:pPr>
        <w:autoSpaceDE w:val="0"/>
        <w:autoSpaceDN w:val="0"/>
        <w:adjustRightInd w:val="0"/>
        <w:spacing w:line="240" w:lineRule="auto"/>
        <w:ind w:firstLine="0"/>
        <w:rPr>
          <w:sz w:val="24"/>
          <w:szCs w:val="24"/>
        </w:rPr>
      </w:pPr>
      <w:r w:rsidRPr="006D5AD0">
        <w:rPr>
          <w:sz w:val="24"/>
          <w:szCs w:val="24"/>
        </w:rPr>
        <w:t>на выполнение работ по экспертизе промышленной безопасности Объектов: технических сооружений (РВС, РГС, ТТП) и технических устройств филиалов АО «</w:t>
      </w:r>
      <w:proofErr w:type="spellStart"/>
      <w:r w:rsidRPr="006D5AD0">
        <w:rPr>
          <w:sz w:val="24"/>
          <w:szCs w:val="24"/>
        </w:rPr>
        <w:t>Саханефтегазсбыт</w:t>
      </w:r>
      <w:proofErr w:type="spellEnd"/>
      <w:r w:rsidRPr="006D5AD0">
        <w:rPr>
          <w:sz w:val="24"/>
          <w:szCs w:val="24"/>
        </w:rPr>
        <w:t>», расположенных на территории, не относящейся к Арктической зоне РС(Я) в 2025 г</w:t>
      </w:r>
      <w:r w:rsidR="00CA2974" w:rsidRPr="00CA2974">
        <w:rPr>
          <w:sz w:val="24"/>
          <w:szCs w:val="24"/>
        </w:rPr>
        <w:t>.</w:t>
      </w:r>
    </w:p>
    <w:p w14:paraId="4C186376" w14:textId="77777777" w:rsidR="00ED087F" w:rsidRPr="000244AF" w:rsidRDefault="00ED087F" w:rsidP="00380695">
      <w:pPr>
        <w:autoSpaceDE w:val="0"/>
        <w:autoSpaceDN w:val="0"/>
        <w:adjustRightInd w:val="0"/>
        <w:spacing w:line="240" w:lineRule="auto"/>
        <w:ind w:firstLine="0"/>
        <w:rPr>
          <w:sz w:val="24"/>
          <w:szCs w:val="24"/>
        </w:rPr>
      </w:pP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77777777"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lastRenderedPageBreak/>
        <w:t>5.</w:t>
      </w:r>
      <w:r w:rsidR="00D93681" w:rsidRPr="003444EB">
        <w:rPr>
          <w:b/>
          <w:bCs/>
          <w:sz w:val="24"/>
          <w:szCs w:val="24"/>
        </w:rPr>
        <w:t>6</w:t>
      </w:r>
      <w:r w:rsidRPr="003444EB">
        <w:rPr>
          <w:b/>
          <w:bCs/>
          <w:sz w:val="24"/>
          <w:szCs w:val="24"/>
        </w:rPr>
        <w:t>.1. Инструкция по заполнению</w:t>
      </w:r>
    </w:p>
    <w:p w14:paraId="5FD50481"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77777777" w:rsidR="00380695" w:rsidRPr="002D02AE"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2D02AE" w:rsidRDefault="00380695" w:rsidP="00380695">
      <w:pPr>
        <w:spacing w:line="240" w:lineRule="auto"/>
        <w:rPr>
          <w:sz w:val="24"/>
          <w:szCs w:val="24"/>
        </w:rPr>
      </w:pPr>
    </w:p>
    <w:sectPr w:rsidR="00380695" w:rsidRPr="002D02AE" w:rsidSect="000B609B">
      <w:footerReference w:type="default" r:id="rId17"/>
      <w:footerReference w:type="first" r:id="rId18"/>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500FA" w14:textId="77777777" w:rsidR="0089428D" w:rsidRDefault="0089428D" w:rsidP="003604BA">
      <w:pPr>
        <w:spacing w:line="240" w:lineRule="auto"/>
      </w:pPr>
      <w:r>
        <w:separator/>
      </w:r>
    </w:p>
  </w:endnote>
  <w:endnote w:type="continuationSeparator" w:id="0">
    <w:p w14:paraId="0D4B9FCE" w14:textId="77777777" w:rsidR="0089428D" w:rsidRDefault="0089428D"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695406"/>
      <w:docPartObj>
        <w:docPartGallery w:val="Page Numbers (Bottom of Page)"/>
        <w:docPartUnique/>
      </w:docPartObj>
    </w:sdtPr>
    <w:sdtEndPr/>
    <w:sdtContent>
      <w:sdt>
        <w:sdtPr>
          <w:id w:val="-1846092710"/>
          <w:docPartObj>
            <w:docPartGallery w:val="Page Numbers (Top of Page)"/>
            <w:docPartUnique/>
          </w:docPartObj>
        </w:sdtPr>
        <w:sdtEndPr/>
        <w:sdtContent>
          <w:p w14:paraId="56CED612" w14:textId="52CD283B" w:rsidR="0089428D" w:rsidRDefault="0089428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C6EBE">
              <w:rPr>
                <w:b/>
                <w:bCs/>
                <w:noProof/>
              </w:rPr>
              <w:t>20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C6EBE">
              <w:rPr>
                <w:b/>
                <w:bCs/>
                <w:noProof/>
              </w:rPr>
              <w:t>69</w:t>
            </w:r>
            <w:r>
              <w:rPr>
                <w:b/>
                <w:bCs/>
                <w:sz w:val="24"/>
                <w:szCs w:val="24"/>
              </w:rPr>
              <w:fldChar w:fldCharType="end"/>
            </w:r>
          </w:p>
        </w:sdtContent>
      </w:sdt>
    </w:sdtContent>
  </w:sdt>
  <w:p w14:paraId="57F7540B" w14:textId="77777777" w:rsidR="0089428D" w:rsidRDefault="008942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627212"/>
      <w:docPartObj>
        <w:docPartGallery w:val="Page Numbers (Bottom of Page)"/>
        <w:docPartUnique/>
      </w:docPartObj>
    </w:sdtPr>
    <w:sdtEndPr/>
    <w:sdtContent>
      <w:sdt>
        <w:sdtPr>
          <w:id w:val="-46381857"/>
          <w:docPartObj>
            <w:docPartGallery w:val="Page Numbers (Top of Page)"/>
            <w:docPartUnique/>
          </w:docPartObj>
        </w:sdtPr>
        <w:sdtEndPr/>
        <w:sdtContent>
          <w:p w14:paraId="6DC1EBED" w14:textId="406930E6" w:rsidR="0089428D" w:rsidRDefault="0089428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C6EBE">
              <w:rPr>
                <w:b/>
                <w:bCs/>
                <w:noProof/>
              </w:rPr>
              <w:t>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C6EBE">
              <w:rPr>
                <w:b/>
                <w:bCs/>
                <w:noProof/>
              </w:rPr>
              <w:t>69</w:t>
            </w:r>
            <w:r>
              <w:rPr>
                <w:b/>
                <w:bCs/>
                <w:sz w:val="24"/>
                <w:szCs w:val="24"/>
              </w:rPr>
              <w:fldChar w:fldCharType="end"/>
            </w:r>
          </w:p>
        </w:sdtContent>
      </w:sdt>
    </w:sdtContent>
  </w:sdt>
  <w:p w14:paraId="4384E1A7" w14:textId="77777777" w:rsidR="0089428D" w:rsidRDefault="008942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525A6033" w:rsidR="0089428D" w:rsidRDefault="0089428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C6EBE">
              <w:rPr>
                <w:b/>
                <w:bCs/>
                <w:noProof/>
              </w:rPr>
              <w:t>69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C6EBE">
              <w:rPr>
                <w:b/>
                <w:bCs/>
                <w:noProof/>
              </w:rPr>
              <w:t>69</w:t>
            </w:r>
            <w:r>
              <w:rPr>
                <w:b/>
                <w:bCs/>
                <w:sz w:val="24"/>
                <w:szCs w:val="24"/>
              </w:rPr>
              <w:fldChar w:fldCharType="end"/>
            </w:r>
          </w:p>
        </w:sdtContent>
      </w:sdt>
    </w:sdtContent>
  </w:sdt>
  <w:p w14:paraId="13885989" w14:textId="77777777" w:rsidR="0089428D" w:rsidRDefault="0089428D"/>
  <w:p w14:paraId="70DFA9A5" w14:textId="77777777" w:rsidR="0089428D" w:rsidRDefault="008942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89428D" w:rsidRDefault="0089428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89428D" w:rsidRPr="00C4329A" w:rsidRDefault="0089428D" w:rsidP="00C61AA0">
    <w:pPr>
      <w:pStyle w:val="a6"/>
    </w:pPr>
  </w:p>
  <w:p w14:paraId="7E86071C" w14:textId="77777777" w:rsidR="0089428D" w:rsidRDefault="0089428D"/>
  <w:p w14:paraId="76CBACD0" w14:textId="77777777" w:rsidR="0089428D" w:rsidRDefault="008942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33FC3" w14:textId="77777777" w:rsidR="0089428D" w:rsidRDefault="0089428D" w:rsidP="003604BA">
      <w:pPr>
        <w:spacing w:line="240" w:lineRule="auto"/>
      </w:pPr>
      <w:r>
        <w:separator/>
      </w:r>
    </w:p>
  </w:footnote>
  <w:footnote w:type="continuationSeparator" w:id="0">
    <w:p w14:paraId="4D92A18B" w14:textId="77777777" w:rsidR="0089428D" w:rsidRDefault="0089428D"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06D0C68"/>
    <w:multiLevelType w:val="multilevel"/>
    <w:tmpl w:val="24508F48"/>
    <w:lvl w:ilvl="0">
      <w:start w:val="3"/>
      <w:numFmt w:val="decimal"/>
      <w:lvlText w:val="%1."/>
      <w:lvlJc w:val="left"/>
      <w:pPr>
        <w:ind w:left="4652" w:hanging="540"/>
      </w:pPr>
      <w:rPr>
        <w:rFonts w:hint="default"/>
      </w:rPr>
    </w:lvl>
    <w:lvl w:ilvl="1">
      <w:start w:val="2"/>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124D16"/>
    <w:multiLevelType w:val="hybridMultilevel"/>
    <w:tmpl w:val="5FB2BED0"/>
    <w:lvl w:ilvl="0" w:tplc="4B92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42D1E"/>
    <w:multiLevelType w:val="hybridMultilevel"/>
    <w:tmpl w:val="0EDA3FC6"/>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08B3802"/>
    <w:multiLevelType w:val="hybridMultilevel"/>
    <w:tmpl w:val="9B5C95F2"/>
    <w:lvl w:ilvl="0" w:tplc="56AEDF72">
      <w:start w:val="1"/>
      <w:numFmt w:val="decimal"/>
      <w:lvlText w:val="%1)"/>
      <w:lvlJc w:val="left"/>
      <w:pPr>
        <w:ind w:left="927" w:hanging="360"/>
      </w:pPr>
      <w:rPr>
        <w:rFonts w:ascii="Times New Roman" w:hAnsi="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15:restartNumberingAfterBreak="0">
    <w:nsid w:val="3F97504F"/>
    <w:multiLevelType w:val="hybridMultilevel"/>
    <w:tmpl w:val="C204C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4A5A247C"/>
    <w:multiLevelType w:val="hybridMultilevel"/>
    <w:tmpl w:val="ACFE35A0"/>
    <w:lvl w:ilvl="0" w:tplc="85F814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13C2B8A"/>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31"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5" w15:restartNumberingAfterBreak="0">
    <w:nsid w:val="5B4A00A3"/>
    <w:multiLevelType w:val="multilevel"/>
    <w:tmpl w:val="E2FA3EFA"/>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0"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2"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3"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6"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7" w15:restartNumberingAfterBreak="0">
    <w:nsid w:val="746B6D7A"/>
    <w:multiLevelType w:val="multilevel"/>
    <w:tmpl w:val="74009CF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4A950BC"/>
    <w:multiLevelType w:val="multilevel"/>
    <w:tmpl w:val="E4869FBA"/>
    <w:lvl w:ilvl="0">
      <w:start w:val="5"/>
      <w:numFmt w:val="decimal"/>
      <w:lvlText w:val="%1."/>
      <w:lvlJc w:val="left"/>
      <w:pPr>
        <w:ind w:left="540" w:hanging="540"/>
      </w:pPr>
      <w:rPr>
        <w:rFonts w:hint="default"/>
      </w:rPr>
    </w:lvl>
    <w:lvl w:ilvl="1">
      <w:start w:val="3"/>
      <w:numFmt w:val="decimal"/>
      <w:lvlText w:val="%1.%2."/>
      <w:lvlJc w:val="left"/>
      <w:pPr>
        <w:ind w:left="1042"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9"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36"/>
  </w:num>
  <w:num w:numId="3">
    <w:abstractNumId w:val="27"/>
  </w:num>
  <w:num w:numId="4">
    <w:abstractNumId w:val="10"/>
  </w:num>
  <w:num w:numId="5">
    <w:abstractNumId w:val="8"/>
  </w:num>
  <w:num w:numId="6">
    <w:abstractNumId w:val="41"/>
  </w:num>
  <w:num w:numId="7">
    <w:abstractNumId w:val="18"/>
  </w:num>
  <w:num w:numId="8">
    <w:abstractNumId w:val="23"/>
  </w:num>
  <w:num w:numId="9">
    <w:abstractNumId w:val="15"/>
  </w:num>
  <w:num w:numId="10">
    <w:abstractNumId w:val="6"/>
  </w:num>
  <w:num w:numId="11">
    <w:abstractNumId w:val="46"/>
  </w:num>
  <w:num w:numId="12">
    <w:abstractNumId w:val="14"/>
  </w:num>
  <w:num w:numId="13">
    <w:abstractNumId w:val="31"/>
  </w:num>
  <w:num w:numId="14">
    <w:abstractNumId w:val="16"/>
  </w:num>
  <w:num w:numId="15">
    <w:abstractNumId w:val="19"/>
  </w:num>
  <w:num w:numId="16">
    <w:abstractNumId w:val="42"/>
  </w:num>
  <w:num w:numId="17">
    <w:abstractNumId w:val="20"/>
  </w:num>
  <w:num w:numId="18">
    <w:abstractNumId w:val="7"/>
  </w:num>
  <w:num w:numId="19">
    <w:abstractNumId w:val="44"/>
  </w:num>
  <w:num w:numId="20">
    <w:abstractNumId w:val="22"/>
  </w:num>
  <w:num w:numId="21">
    <w:abstractNumId w:val="49"/>
  </w:num>
  <w:num w:numId="22">
    <w:abstractNumId w:val="9"/>
  </w:num>
  <w:num w:numId="23">
    <w:abstractNumId w:val="13"/>
  </w:num>
  <w:num w:numId="24">
    <w:abstractNumId w:val="37"/>
  </w:num>
  <w:num w:numId="25">
    <w:abstractNumId w:val="40"/>
  </w:num>
  <w:num w:numId="26">
    <w:abstractNumId w:val="32"/>
  </w:num>
  <w:num w:numId="27">
    <w:abstractNumId w:val="33"/>
  </w:num>
  <w:num w:numId="28">
    <w:abstractNumId w:val="45"/>
  </w:num>
  <w:num w:numId="29">
    <w:abstractNumId w:val="5"/>
  </w:num>
  <w:num w:numId="30">
    <w:abstractNumId w:val="43"/>
  </w:num>
  <w:num w:numId="31">
    <w:abstractNumId w:val="26"/>
  </w:num>
  <w:num w:numId="32">
    <w:abstractNumId w:val="12"/>
  </w:num>
  <w:num w:numId="33">
    <w:abstractNumId w:val="34"/>
  </w:num>
  <w:num w:numId="34">
    <w:abstractNumId w:val="17"/>
  </w:num>
  <w:num w:numId="35">
    <w:abstractNumId w:val="39"/>
  </w:num>
  <w:num w:numId="36">
    <w:abstractNumId w:val="3"/>
  </w:num>
  <w:num w:numId="37">
    <w:abstractNumId w:val="29"/>
  </w:num>
  <w:num w:numId="38">
    <w:abstractNumId w:val="21"/>
  </w:num>
  <w:num w:numId="39">
    <w:abstractNumId w:val="38"/>
  </w:num>
  <w:num w:numId="40">
    <w:abstractNumId w:val="30"/>
  </w:num>
  <w:num w:numId="41">
    <w:abstractNumId w:val="2"/>
  </w:num>
  <w:num w:numId="42">
    <w:abstractNumId w:val="11"/>
  </w:num>
  <w:num w:numId="43">
    <w:abstractNumId w:val="47"/>
  </w:num>
  <w:num w:numId="44">
    <w:abstractNumId w:val="28"/>
  </w:num>
  <w:num w:numId="45">
    <w:abstractNumId w:val="24"/>
  </w:num>
  <w:num w:numId="46">
    <w:abstractNumId w:val="1"/>
  </w:num>
  <w:num w:numId="47">
    <w:abstractNumId w:val="17"/>
    <w:lvlOverride w:ilvl="0">
      <w:startOverride w:val="1"/>
    </w:lvlOverride>
  </w:num>
  <w:num w:numId="48">
    <w:abstractNumId w:val="48"/>
  </w:num>
  <w:num w:numId="49">
    <w:abstractNumId w:val="35"/>
  </w:num>
  <w:num w:numId="50">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A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19B"/>
    <w:rsid w:val="000515C0"/>
    <w:rsid w:val="000530A2"/>
    <w:rsid w:val="000530FB"/>
    <w:rsid w:val="000543DF"/>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C11"/>
    <w:rsid w:val="00082EA2"/>
    <w:rsid w:val="000834AC"/>
    <w:rsid w:val="00084196"/>
    <w:rsid w:val="000854CF"/>
    <w:rsid w:val="000863D5"/>
    <w:rsid w:val="00087C3E"/>
    <w:rsid w:val="00087CE2"/>
    <w:rsid w:val="00090CE3"/>
    <w:rsid w:val="00090F39"/>
    <w:rsid w:val="000916E9"/>
    <w:rsid w:val="0009188F"/>
    <w:rsid w:val="00092385"/>
    <w:rsid w:val="00092476"/>
    <w:rsid w:val="00092EEC"/>
    <w:rsid w:val="00093454"/>
    <w:rsid w:val="00094741"/>
    <w:rsid w:val="000947CA"/>
    <w:rsid w:val="000952E1"/>
    <w:rsid w:val="00095993"/>
    <w:rsid w:val="00095AF1"/>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E7F8E"/>
    <w:rsid w:val="000F022C"/>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014"/>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67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87ABA"/>
    <w:rsid w:val="00190C40"/>
    <w:rsid w:val="001910BB"/>
    <w:rsid w:val="00192B1D"/>
    <w:rsid w:val="00193402"/>
    <w:rsid w:val="0019408F"/>
    <w:rsid w:val="0019460E"/>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161D"/>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A1B"/>
    <w:rsid w:val="001E2CAC"/>
    <w:rsid w:val="001E313D"/>
    <w:rsid w:val="001E34A0"/>
    <w:rsid w:val="001E3733"/>
    <w:rsid w:val="001E3B7C"/>
    <w:rsid w:val="001E3EC5"/>
    <w:rsid w:val="001E40C5"/>
    <w:rsid w:val="001E41B0"/>
    <w:rsid w:val="001E4468"/>
    <w:rsid w:val="001E4E2F"/>
    <w:rsid w:val="001E5626"/>
    <w:rsid w:val="001E6899"/>
    <w:rsid w:val="001E6C0D"/>
    <w:rsid w:val="001E7B4E"/>
    <w:rsid w:val="001F0FBC"/>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2A10"/>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40E"/>
    <w:rsid w:val="00222532"/>
    <w:rsid w:val="002228F0"/>
    <w:rsid w:val="00222E23"/>
    <w:rsid w:val="0022305D"/>
    <w:rsid w:val="0022344F"/>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598"/>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E75"/>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A8A"/>
    <w:rsid w:val="00287D5D"/>
    <w:rsid w:val="00287E16"/>
    <w:rsid w:val="00290345"/>
    <w:rsid w:val="0029245C"/>
    <w:rsid w:val="00292731"/>
    <w:rsid w:val="00292AF2"/>
    <w:rsid w:val="00292C1D"/>
    <w:rsid w:val="00292F2A"/>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6EBE"/>
    <w:rsid w:val="002C753D"/>
    <w:rsid w:val="002C765E"/>
    <w:rsid w:val="002C76E7"/>
    <w:rsid w:val="002C7E37"/>
    <w:rsid w:val="002C7FC4"/>
    <w:rsid w:val="002D02AE"/>
    <w:rsid w:val="002D066B"/>
    <w:rsid w:val="002D1206"/>
    <w:rsid w:val="002D1702"/>
    <w:rsid w:val="002D319B"/>
    <w:rsid w:val="002D3A74"/>
    <w:rsid w:val="002D4B66"/>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0E1"/>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0BA"/>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6CA9"/>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977B9"/>
    <w:rsid w:val="003A1400"/>
    <w:rsid w:val="003A1631"/>
    <w:rsid w:val="003A1D7F"/>
    <w:rsid w:val="003A200A"/>
    <w:rsid w:val="003A20D1"/>
    <w:rsid w:val="003A20E3"/>
    <w:rsid w:val="003A24E0"/>
    <w:rsid w:val="003A2608"/>
    <w:rsid w:val="003A2941"/>
    <w:rsid w:val="003A31EC"/>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8CC"/>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2B3"/>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C54"/>
    <w:rsid w:val="00404DBF"/>
    <w:rsid w:val="00405179"/>
    <w:rsid w:val="00405D60"/>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5B48"/>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3BC"/>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5DA0"/>
    <w:rsid w:val="00476D6A"/>
    <w:rsid w:val="0047792D"/>
    <w:rsid w:val="00477E15"/>
    <w:rsid w:val="00480C15"/>
    <w:rsid w:val="00481453"/>
    <w:rsid w:val="004815F1"/>
    <w:rsid w:val="00482ACF"/>
    <w:rsid w:val="00483640"/>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8F2"/>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357"/>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0699"/>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E53"/>
    <w:rsid w:val="0056283B"/>
    <w:rsid w:val="00562B7C"/>
    <w:rsid w:val="00563088"/>
    <w:rsid w:val="005646A2"/>
    <w:rsid w:val="00565031"/>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2FD"/>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0F1"/>
    <w:rsid w:val="005C3932"/>
    <w:rsid w:val="005C533E"/>
    <w:rsid w:val="005C5F7D"/>
    <w:rsid w:val="005C64DC"/>
    <w:rsid w:val="005D00CB"/>
    <w:rsid w:val="005D052F"/>
    <w:rsid w:val="005D06CF"/>
    <w:rsid w:val="005D0849"/>
    <w:rsid w:val="005D176F"/>
    <w:rsid w:val="005D2051"/>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0A"/>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282"/>
    <w:rsid w:val="00627C95"/>
    <w:rsid w:val="00627FD4"/>
    <w:rsid w:val="00630E46"/>
    <w:rsid w:val="00631BB4"/>
    <w:rsid w:val="00631D99"/>
    <w:rsid w:val="006324B3"/>
    <w:rsid w:val="00632B8E"/>
    <w:rsid w:val="0063305F"/>
    <w:rsid w:val="00633362"/>
    <w:rsid w:val="006335E0"/>
    <w:rsid w:val="00633825"/>
    <w:rsid w:val="006338F2"/>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028"/>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AC3"/>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C22"/>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5AD0"/>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5DE5"/>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178"/>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5CD3"/>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39C"/>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04E"/>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5F8B"/>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564F"/>
    <w:rsid w:val="007D6108"/>
    <w:rsid w:val="007D623D"/>
    <w:rsid w:val="007D705D"/>
    <w:rsid w:val="007D7526"/>
    <w:rsid w:val="007D774A"/>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4C2"/>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3AFE"/>
    <w:rsid w:val="00834FDD"/>
    <w:rsid w:val="0083532D"/>
    <w:rsid w:val="00835962"/>
    <w:rsid w:val="00835E47"/>
    <w:rsid w:val="008365CD"/>
    <w:rsid w:val="00836FF6"/>
    <w:rsid w:val="008371D4"/>
    <w:rsid w:val="0083791D"/>
    <w:rsid w:val="00837A44"/>
    <w:rsid w:val="0084061B"/>
    <w:rsid w:val="008413C6"/>
    <w:rsid w:val="008414BD"/>
    <w:rsid w:val="00842761"/>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43"/>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428D"/>
    <w:rsid w:val="00897851"/>
    <w:rsid w:val="00897868"/>
    <w:rsid w:val="008A065B"/>
    <w:rsid w:val="008A082C"/>
    <w:rsid w:val="008A0AE3"/>
    <w:rsid w:val="008A157C"/>
    <w:rsid w:val="008A199D"/>
    <w:rsid w:val="008A26F3"/>
    <w:rsid w:val="008A2909"/>
    <w:rsid w:val="008A2FA4"/>
    <w:rsid w:val="008A3B5F"/>
    <w:rsid w:val="008A4341"/>
    <w:rsid w:val="008A4485"/>
    <w:rsid w:val="008A4F49"/>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17E3"/>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3CE"/>
    <w:rsid w:val="008D7ADE"/>
    <w:rsid w:val="008E00DF"/>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5D3C"/>
    <w:rsid w:val="00916B7E"/>
    <w:rsid w:val="00916C18"/>
    <w:rsid w:val="009170CB"/>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27E66"/>
    <w:rsid w:val="009301F7"/>
    <w:rsid w:val="00930A8A"/>
    <w:rsid w:val="009313D3"/>
    <w:rsid w:val="009316EC"/>
    <w:rsid w:val="00931AED"/>
    <w:rsid w:val="0093289E"/>
    <w:rsid w:val="00932C18"/>
    <w:rsid w:val="00932C83"/>
    <w:rsid w:val="009338EC"/>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6FF"/>
    <w:rsid w:val="00942924"/>
    <w:rsid w:val="00942A10"/>
    <w:rsid w:val="00942ABB"/>
    <w:rsid w:val="00942CE3"/>
    <w:rsid w:val="00942CF1"/>
    <w:rsid w:val="0094323F"/>
    <w:rsid w:val="009438E6"/>
    <w:rsid w:val="00943AE0"/>
    <w:rsid w:val="00944355"/>
    <w:rsid w:val="00944554"/>
    <w:rsid w:val="00944640"/>
    <w:rsid w:val="00944807"/>
    <w:rsid w:val="00945083"/>
    <w:rsid w:val="009450E9"/>
    <w:rsid w:val="00945D44"/>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2EA4"/>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4DF3"/>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1DC5"/>
    <w:rsid w:val="00A127E7"/>
    <w:rsid w:val="00A12BD8"/>
    <w:rsid w:val="00A133A3"/>
    <w:rsid w:val="00A13C62"/>
    <w:rsid w:val="00A14C2E"/>
    <w:rsid w:val="00A14C63"/>
    <w:rsid w:val="00A15C83"/>
    <w:rsid w:val="00A15E86"/>
    <w:rsid w:val="00A1676A"/>
    <w:rsid w:val="00A168BB"/>
    <w:rsid w:val="00A168BF"/>
    <w:rsid w:val="00A17226"/>
    <w:rsid w:val="00A1782E"/>
    <w:rsid w:val="00A17A28"/>
    <w:rsid w:val="00A17A6D"/>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3C0"/>
    <w:rsid w:val="00A55B73"/>
    <w:rsid w:val="00A560CA"/>
    <w:rsid w:val="00A56DF1"/>
    <w:rsid w:val="00A5725E"/>
    <w:rsid w:val="00A5737D"/>
    <w:rsid w:val="00A573BD"/>
    <w:rsid w:val="00A574B5"/>
    <w:rsid w:val="00A600A1"/>
    <w:rsid w:val="00A60D42"/>
    <w:rsid w:val="00A6253B"/>
    <w:rsid w:val="00A62A88"/>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43F"/>
    <w:rsid w:val="00A7300B"/>
    <w:rsid w:val="00A73470"/>
    <w:rsid w:val="00A73AF6"/>
    <w:rsid w:val="00A73B09"/>
    <w:rsid w:val="00A73C33"/>
    <w:rsid w:val="00A73C7F"/>
    <w:rsid w:val="00A741CF"/>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B08E3"/>
    <w:rsid w:val="00AB1A1B"/>
    <w:rsid w:val="00AB1CA4"/>
    <w:rsid w:val="00AB3394"/>
    <w:rsid w:val="00AB3D06"/>
    <w:rsid w:val="00AB50A7"/>
    <w:rsid w:val="00AB5141"/>
    <w:rsid w:val="00AB5587"/>
    <w:rsid w:val="00AB594C"/>
    <w:rsid w:val="00AB6660"/>
    <w:rsid w:val="00AB6773"/>
    <w:rsid w:val="00AB6F51"/>
    <w:rsid w:val="00AB72D6"/>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2A"/>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2A7"/>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E26"/>
    <w:rsid w:val="00B73308"/>
    <w:rsid w:val="00B73C87"/>
    <w:rsid w:val="00B73F71"/>
    <w:rsid w:val="00B73F9B"/>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529"/>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61A"/>
    <w:rsid w:val="00BA785C"/>
    <w:rsid w:val="00BB02B8"/>
    <w:rsid w:val="00BB121C"/>
    <w:rsid w:val="00BB17D7"/>
    <w:rsid w:val="00BB1AAC"/>
    <w:rsid w:val="00BB2040"/>
    <w:rsid w:val="00BB20BD"/>
    <w:rsid w:val="00BB2DF4"/>
    <w:rsid w:val="00BB3335"/>
    <w:rsid w:val="00BB3FCD"/>
    <w:rsid w:val="00BB41F3"/>
    <w:rsid w:val="00BB4679"/>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5D5"/>
    <w:rsid w:val="00C02A6C"/>
    <w:rsid w:val="00C030E4"/>
    <w:rsid w:val="00C0523A"/>
    <w:rsid w:val="00C05486"/>
    <w:rsid w:val="00C05810"/>
    <w:rsid w:val="00C05AAC"/>
    <w:rsid w:val="00C064D7"/>
    <w:rsid w:val="00C06531"/>
    <w:rsid w:val="00C06580"/>
    <w:rsid w:val="00C07183"/>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27B7"/>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0B9"/>
    <w:rsid w:val="00C8037D"/>
    <w:rsid w:val="00C80E02"/>
    <w:rsid w:val="00C81169"/>
    <w:rsid w:val="00C8125B"/>
    <w:rsid w:val="00C81F93"/>
    <w:rsid w:val="00C82286"/>
    <w:rsid w:val="00C82676"/>
    <w:rsid w:val="00C830C8"/>
    <w:rsid w:val="00C84347"/>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2974"/>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0CAF"/>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0805"/>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092"/>
    <w:rsid w:val="00D53D00"/>
    <w:rsid w:val="00D5428F"/>
    <w:rsid w:val="00D547B7"/>
    <w:rsid w:val="00D558D5"/>
    <w:rsid w:val="00D56798"/>
    <w:rsid w:val="00D57223"/>
    <w:rsid w:val="00D575E2"/>
    <w:rsid w:val="00D576F4"/>
    <w:rsid w:val="00D57F79"/>
    <w:rsid w:val="00D60D08"/>
    <w:rsid w:val="00D60EF5"/>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7A2"/>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6F42"/>
    <w:rsid w:val="00DD7809"/>
    <w:rsid w:val="00DE20D5"/>
    <w:rsid w:val="00DE2159"/>
    <w:rsid w:val="00DE2BA3"/>
    <w:rsid w:val="00DE32E9"/>
    <w:rsid w:val="00DE4F28"/>
    <w:rsid w:val="00DE5B49"/>
    <w:rsid w:val="00DE6715"/>
    <w:rsid w:val="00DE6E2C"/>
    <w:rsid w:val="00DE6F11"/>
    <w:rsid w:val="00DE71FF"/>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C72"/>
    <w:rsid w:val="00E32DFE"/>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0B6"/>
    <w:rsid w:val="00E474AB"/>
    <w:rsid w:val="00E477B6"/>
    <w:rsid w:val="00E5088D"/>
    <w:rsid w:val="00E50917"/>
    <w:rsid w:val="00E50B2C"/>
    <w:rsid w:val="00E50CB9"/>
    <w:rsid w:val="00E51CB9"/>
    <w:rsid w:val="00E51EBE"/>
    <w:rsid w:val="00E5217F"/>
    <w:rsid w:val="00E529F0"/>
    <w:rsid w:val="00E52BB4"/>
    <w:rsid w:val="00E5325E"/>
    <w:rsid w:val="00E54F81"/>
    <w:rsid w:val="00E55D8D"/>
    <w:rsid w:val="00E5621B"/>
    <w:rsid w:val="00E5637C"/>
    <w:rsid w:val="00E56723"/>
    <w:rsid w:val="00E571E6"/>
    <w:rsid w:val="00E57C21"/>
    <w:rsid w:val="00E57D7C"/>
    <w:rsid w:val="00E57FC0"/>
    <w:rsid w:val="00E6001F"/>
    <w:rsid w:val="00E60E90"/>
    <w:rsid w:val="00E6113E"/>
    <w:rsid w:val="00E61168"/>
    <w:rsid w:val="00E61491"/>
    <w:rsid w:val="00E61CCD"/>
    <w:rsid w:val="00E61D80"/>
    <w:rsid w:val="00E62169"/>
    <w:rsid w:val="00E626F1"/>
    <w:rsid w:val="00E62CDE"/>
    <w:rsid w:val="00E62E5F"/>
    <w:rsid w:val="00E63395"/>
    <w:rsid w:val="00E63495"/>
    <w:rsid w:val="00E63B3F"/>
    <w:rsid w:val="00E63E8B"/>
    <w:rsid w:val="00E65332"/>
    <w:rsid w:val="00E65DB2"/>
    <w:rsid w:val="00E65F50"/>
    <w:rsid w:val="00E661C5"/>
    <w:rsid w:val="00E67B86"/>
    <w:rsid w:val="00E70F76"/>
    <w:rsid w:val="00E72604"/>
    <w:rsid w:val="00E7267F"/>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2F33"/>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73E"/>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256B"/>
    <w:rsid w:val="00EE33A9"/>
    <w:rsid w:val="00EE34E3"/>
    <w:rsid w:val="00EE35B6"/>
    <w:rsid w:val="00EE3C38"/>
    <w:rsid w:val="00EE48DF"/>
    <w:rsid w:val="00EE4DE0"/>
    <w:rsid w:val="00EE4E7D"/>
    <w:rsid w:val="00EE5681"/>
    <w:rsid w:val="00EE592F"/>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6E73"/>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6FFF"/>
    <w:rsid w:val="00F21711"/>
    <w:rsid w:val="00F21ECE"/>
    <w:rsid w:val="00F2291A"/>
    <w:rsid w:val="00F22B99"/>
    <w:rsid w:val="00F236AE"/>
    <w:rsid w:val="00F236C6"/>
    <w:rsid w:val="00F2374A"/>
    <w:rsid w:val="00F23C0A"/>
    <w:rsid w:val="00F241E8"/>
    <w:rsid w:val="00F24310"/>
    <w:rsid w:val="00F24500"/>
    <w:rsid w:val="00F25566"/>
    <w:rsid w:val="00F25B6D"/>
    <w:rsid w:val="00F2633B"/>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48C"/>
    <w:rsid w:val="00F415A8"/>
    <w:rsid w:val="00F41A8A"/>
    <w:rsid w:val="00F42016"/>
    <w:rsid w:val="00F4217A"/>
    <w:rsid w:val="00F42262"/>
    <w:rsid w:val="00F424FB"/>
    <w:rsid w:val="00F43436"/>
    <w:rsid w:val="00F439BC"/>
    <w:rsid w:val="00F43C92"/>
    <w:rsid w:val="00F447EA"/>
    <w:rsid w:val="00F45793"/>
    <w:rsid w:val="00F46120"/>
    <w:rsid w:val="00F4678B"/>
    <w:rsid w:val="00F47569"/>
    <w:rsid w:val="00F502A8"/>
    <w:rsid w:val="00F505C7"/>
    <w:rsid w:val="00F507BD"/>
    <w:rsid w:val="00F5092D"/>
    <w:rsid w:val="00F50D17"/>
    <w:rsid w:val="00F511C1"/>
    <w:rsid w:val="00F51553"/>
    <w:rsid w:val="00F51A4C"/>
    <w:rsid w:val="00F52892"/>
    <w:rsid w:val="00F530BF"/>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564D"/>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0F99"/>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408"/>
    <w:rsid w:val="00F91B42"/>
    <w:rsid w:val="00F93C27"/>
    <w:rsid w:val="00F94329"/>
    <w:rsid w:val="00F95448"/>
    <w:rsid w:val="00F95BBD"/>
    <w:rsid w:val="00F95C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5A2"/>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4F"/>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56D5"/>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AA0"/>
    <w:rsid w:val="00FE7C8A"/>
    <w:rsid w:val="00FF06CF"/>
    <w:rsid w:val="00FF0AC1"/>
    <w:rsid w:val="00FF2606"/>
    <w:rsid w:val="00FF37E1"/>
    <w:rsid w:val="00FF5670"/>
    <w:rsid w:val="00FF57DB"/>
    <w:rsid w:val="00FF5A76"/>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4065"/>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68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9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5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table" w:customStyle="1" w:styleId="39">
    <w:name w:val="Сетка таблицы39"/>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39"/>
    <w:rsid w:val="00F414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uiPriority w:val="39"/>
    <w:rsid w:val="00202A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2"/>
    <w:next w:val="aff7"/>
    <w:uiPriority w:val="39"/>
    <w:rsid w:val="00DE71F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8">
    <w:name w:val="Сетка таблицы318"/>
    <w:basedOn w:val="a2"/>
    <w:next w:val="aff7"/>
    <w:uiPriority w:val="39"/>
    <w:rsid w:val="00FE7A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C227B7"/>
  </w:style>
  <w:style w:type="numbering" w:customStyle="1" w:styleId="1101">
    <w:name w:val="Нет списка110"/>
    <w:next w:val="a3"/>
    <w:uiPriority w:val="99"/>
    <w:semiHidden/>
    <w:unhideWhenUsed/>
    <w:rsid w:val="00C227B7"/>
  </w:style>
  <w:style w:type="table" w:customStyle="1" w:styleId="119">
    <w:name w:val="Сетка таблицы119"/>
    <w:basedOn w:val="a2"/>
    <w:next w:val="aff7"/>
    <w:uiPriority w:val="59"/>
    <w:rsid w:val="00C227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C227B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3"/>
    <w:uiPriority w:val="99"/>
    <w:semiHidden/>
    <w:unhideWhenUsed/>
    <w:rsid w:val="00C227B7"/>
  </w:style>
  <w:style w:type="table" w:customStyle="1" w:styleId="58">
    <w:name w:val="Сетка таблицы58"/>
    <w:basedOn w:val="a2"/>
    <w:next w:val="aff7"/>
    <w:uiPriority w:val="5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C227B7"/>
  </w:style>
  <w:style w:type="numbering" w:customStyle="1" w:styleId="2160">
    <w:name w:val="Нет списка216"/>
    <w:next w:val="a3"/>
    <w:uiPriority w:val="99"/>
    <w:semiHidden/>
    <w:unhideWhenUsed/>
    <w:rsid w:val="00C227B7"/>
  </w:style>
  <w:style w:type="numbering" w:customStyle="1" w:styleId="380">
    <w:name w:val="Нет списка38"/>
    <w:next w:val="a3"/>
    <w:uiPriority w:val="99"/>
    <w:semiHidden/>
    <w:unhideWhenUsed/>
    <w:rsid w:val="00C227B7"/>
  </w:style>
  <w:style w:type="table" w:customStyle="1" w:styleId="11100">
    <w:name w:val="Сетка таблицы1110"/>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C227B7"/>
  </w:style>
  <w:style w:type="numbering" w:customStyle="1" w:styleId="11160">
    <w:name w:val="Нет списка1116"/>
    <w:next w:val="a3"/>
    <w:uiPriority w:val="99"/>
    <w:semiHidden/>
    <w:unhideWhenUsed/>
    <w:rsid w:val="00C227B7"/>
  </w:style>
  <w:style w:type="numbering" w:customStyle="1" w:styleId="NoList26">
    <w:name w:val="No List26"/>
    <w:next w:val="a3"/>
    <w:uiPriority w:val="99"/>
    <w:semiHidden/>
    <w:unhideWhenUsed/>
    <w:rsid w:val="00C227B7"/>
  </w:style>
  <w:style w:type="numbering" w:customStyle="1" w:styleId="1260">
    <w:name w:val="Нет списка126"/>
    <w:next w:val="a3"/>
    <w:uiPriority w:val="99"/>
    <w:semiHidden/>
    <w:unhideWhenUsed/>
    <w:rsid w:val="00C227B7"/>
  </w:style>
  <w:style w:type="numbering" w:customStyle="1" w:styleId="21140">
    <w:name w:val="Нет списка2114"/>
    <w:next w:val="a3"/>
    <w:uiPriority w:val="99"/>
    <w:semiHidden/>
    <w:unhideWhenUsed/>
    <w:rsid w:val="00C227B7"/>
  </w:style>
  <w:style w:type="numbering" w:customStyle="1" w:styleId="3160">
    <w:name w:val="Нет списка316"/>
    <w:next w:val="a3"/>
    <w:uiPriority w:val="99"/>
    <w:semiHidden/>
    <w:unhideWhenUsed/>
    <w:rsid w:val="00C227B7"/>
  </w:style>
  <w:style w:type="table" w:customStyle="1" w:styleId="TableGrid1260">
    <w:name w:val="Table Grid 126"/>
    <w:basedOn w:val="a2"/>
    <w:next w:val="19"/>
    <w:uiPriority w:val="99"/>
    <w:unhideWhenUsed/>
    <w:rsid w:val="00C227B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C227B7"/>
  </w:style>
  <w:style w:type="numbering" w:customStyle="1" w:styleId="111142">
    <w:name w:val="Нет списка11114"/>
    <w:next w:val="a3"/>
    <w:uiPriority w:val="99"/>
    <w:semiHidden/>
    <w:unhideWhenUsed/>
    <w:rsid w:val="00C227B7"/>
  </w:style>
  <w:style w:type="numbering" w:customStyle="1" w:styleId="460">
    <w:name w:val="Нет списка46"/>
    <w:next w:val="a3"/>
    <w:uiPriority w:val="99"/>
    <w:semiHidden/>
    <w:unhideWhenUsed/>
    <w:rsid w:val="00C227B7"/>
  </w:style>
  <w:style w:type="numbering" w:customStyle="1" w:styleId="136">
    <w:name w:val="Нет списка136"/>
    <w:next w:val="a3"/>
    <w:uiPriority w:val="99"/>
    <w:semiHidden/>
    <w:unhideWhenUsed/>
    <w:rsid w:val="00C227B7"/>
  </w:style>
  <w:style w:type="numbering" w:customStyle="1" w:styleId="226">
    <w:name w:val="Нет списка226"/>
    <w:next w:val="a3"/>
    <w:uiPriority w:val="99"/>
    <w:semiHidden/>
    <w:unhideWhenUsed/>
    <w:rsid w:val="00C227B7"/>
  </w:style>
  <w:style w:type="numbering" w:customStyle="1" w:styleId="326">
    <w:name w:val="Нет списка326"/>
    <w:next w:val="a3"/>
    <w:uiPriority w:val="99"/>
    <w:semiHidden/>
    <w:unhideWhenUsed/>
    <w:rsid w:val="00C227B7"/>
  </w:style>
  <w:style w:type="table" w:customStyle="1" w:styleId="1360">
    <w:name w:val="Сетка таблицы136"/>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227B7"/>
  </w:style>
  <w:style w:type="numbering" w:customStyle="1" w:styleId="1126">
    <w:name w:val="Нет списка1126"/>
    <w:next w:val="a3"/>
    <w:uiPriority w:val="99"/>
    <w:semiHidden/>
    <w:unhideWhenUsed/>
    <w:rsid w:val="00C227B7"/>
  </w:style>
  <w:style w:type="table" w:customStyle="1" w:styleId="11260">
    <w:name w:val="Сетка таблицы1126"/>
    <w:basedOn w:val="a2"/>
    <w:next w:val="aff7"/>
    <w:uiPriority w:val="99"/>
    <w:rsid w:val="00C227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227B7"/>
  </w:style>
  <w:style w:type="numbering" w:customStyle="1" w:styleId="12140">
    <w:name w:val="Нет списка1214"/>
    <w:next w:val="a3"/>
    <w:uiPriority w:val="99"/>
    <w:semiHidden/>
    <w:unhideWhenUsed/>
    <w:rsid w:val="00C227B7"/>
  </w:style>
  <w:style w:type="numbering" w:customStyle="1" w:styleId="21114">
    <w:name w:val="Нет списка21114"/>
    <w:next w:val="a3"/>
    <w:uiPriority w:val="99"/>
    <w:semiHidden/>
    <w:unhideWhenUsed/>
    <w:rsid w:val="00C227B7"/>
  </w:style>
  <w:style w:type="numbering" w:customStyle="1" w:styleId="31140">
    <w:name w:val="Нет списка3114"/>
    <w:next w:val="a3"/>
    <w:uiPriority w:val="99"/>
    <w:semiHidden/>
    <w:unhideWhenUsed/>
    <w:rsid w:val="00C227B7"/>
  </w:style>
  <w:style w:type="table" w:customStyle="1" w:styleId="1216">
    <w:name w:val="Сетка таблицы1216"/>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227B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4">
    <w:name w:val="No List1114"/>
    <w:next w:val="a3"/>
    <w:uiPriority w:val="99"/>
    <w:semiHidden/>
    <w:unhideWhenUsed/>
    <w:rsid w:val="00C227B7"/>
  </w:style>
  <w:style w:type="numbering" w:customStyle="1" w:styleId="111114">
    <w:name w:val="Нет списка111114"/>
    <w:next w:val="a3"/>
    <w:uiPriority w:val="99"/>
    <w:semiHidden/>
    <w:unhideWhenUsed/>
    <w:rsid w:val="00C227B7"/>
  </w:style>
  <w:style w:type="numbering" w:customStyle="1" w:styleId="293">
    <w:name w:val="Нет списка29"/>
    <w:next w:val="a3"/>
    <w:uiPriority w:val="99"/>
    <w:semiHidden/>
    <w:unhideWhenUsed/>
    <w:rsid w:val="00C227B7"/>
  </w:style>
  <w:style w:type="numbering" w:customStyle="1" w:styleId="1190">
    <w:name w:val="Нет списка119"/>
    <w:next w:val="a3"/>
    <w:uiPriority w:val="99"/>
    <w:semiHidden/>
    <w:unhideWhenUsed/>
    <w:rsid w:val="00C227B7"/>
  </w:style>
  <w:style w:type="table" w:customStyle="1" w:styleId="1200">
    <w:name w:val="Сетка таблицы120"/>
    <w:basedOn w:val="a2"/>
    <w:next w:val="aff7"/>
    <w:uiPriority w:val="59"/>
    <w:rsid w:val="00C227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2"/>
    <w:next w:val="aff7"/>
    <w:rsid w:val="00C227B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
    <w:name w:val="Нет списка210"/>
    <w:next w:val="a3"/>
    <w:uiPriority w:val="99"/>
    <w:semiHidden/>
    <w:unhideWhenUsed/>
    <w:rsid w:val="00C227B7"/>
  </w:style>
  <w:style w:type="table" w:customStyle="1" w:styleId="5100">
    <w:name w:val="Сетка таблицы510"/>
    <w:basedOn w:val="a2"/>
    <w:next w:val="aff7"/>
    <w:uiPriority w:val="5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3"/>
    <w:uiPriority w:val="99"/>
    <w:semiHidden/>
    <w:unhideWhenUsed/>
    <w:rsid w:val="00C227B7"/>
  </w:style>
  <w:style w:type="numbering" w:customStyle="1" w:styleId="2170">
    <w:name w:val="Нет списка217"/>
    <w:next w:val="a3"/>
    <w:uiPriority w:val="99"/>
    <w:semiHidden/>
    <w:unhideWhenUsed/>
    <w:rsid w:val="00C227B7"/>
  </w:style>
  <w:style w:type="numbering" w:customStyle="1" w:styleId="390">
    <w:name w:val="Нет списка39"/>
    <w:next w:val="a3"/>
    <w:uiPriority w:val="99"/>
    <w:semiHidden/>
    <w:unhideWhenUsed/>
    <w:rsid w:val="00C227B7"/>
  </w:style>
  <w:style w:type="table" w:customStyle="1" w:styleId="1117">
    <w:name w:val="Сетка таблицы1117"/>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C227B7"/>
  </w:style>
  <w:style w:type="numbering" w:customStyle="1" w:styleId="11170">
    <w:name w:val="Нет списка1117"/>
    <w:next w:val="a3"/>
    <w:uiPriority w:val="99"/>
    <w:semiHidden/>
    <w:unhideWhenUsed/>
    <w:rsid w:val="00C227B7"/>
  </w:style>
  <w:style w:type="numbering" w:customStyle="1" w:styleId="NoList27">
    <w:name w:val="No List27"/>
    <w:next w:val="a3"/>
    <w:uiPriority w:val="99"/>
    <w:semiHidden/>
    <w:unhideWhenUsed/>
    <w:rsid w:val="00C227B7"/>
  </w:style>
  <w:style w:type="numbering" w:customStyle="1" w:styleId="1270">
    <w:name w:val="Нет списка127"/>
    <w:next w:val="a3"/>
    <w:uiPriority w:val="99"/>
    <w:semiHidden/>
    <w:unhideWhenUsed/>
    <w:rsid w:val="00C227B7"/>
  </w:style>
  <w:style w:type="numbering" w:customStyle="1" w:styleId="21150">
    <w:name w:val="Нет списка2115"/>
    <w:next w:val="a3"/>
    <w:uiPriority w:val="99"/>
    <w:semiHidden/>
    <w:unhideWhenUsed/>
    <w:rsid w:val="00C227B7"/>
  </w:style>
  <w:style w:type="numbering" w:customStyle="1" w:styleId="3170">
    <w:name w:val="Нет списка317"/>
    <w:next w:val="a3"/>
    <w:uiPriority w:val="99"/>
    <w:semiHidden/>
    <w:unhideWhenUsed/>
    <w:rsid w:val="00C227B7"/>
  </w:style>
  <w:style w:type="table" w:customStyle="1" w:styleId="TableGrid127">
    <w:name w:val="Table Grid 127"/>
    <w:basedOn w:val="a2"/>
    <w:next w:val="19"/>
    <w:uiPriority w:val="99"/>
    <w:unhideWhenUsed/>
    <w:rsid w:val="00C227B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
    <w:name w:val="No List117"/>
    <w:next w:val="a3"/>
    <w:uiPriority w:val="99"/>
    <w:semiHidden/>
    <w:unhideWhenUsed/>
    <w:rsid w:val="00C227B7"/>
  </w:style>
  <w:style w:type="numbering" w:customStyle="1" w:styleId="111150">
    <w:name w:val="Нет списка11115"/>
    <w:next w:val="a3"/>
    <w:uiPriority w:val="99"/>
    <w:semiHidden/>
    <w:unhideWhenUsed/>
    <w:rsid w:val="00C227B7"/>
  </w:style>
  <w:style w:type="numbering" w:customStyle="1" w:styleId="470">
    <w:name w:val="Нет списка47"/>
    <w:next w:val="a3"/>
    <w:uiPriority w:val="99"/>
    <w:semiHidden/>
    <w:unhideWhenUsed/>
    <w:rsid w:val="00C227B7"/>
  </w:style>
  <w:style w:type="numbering" w:customStyle="1" w:styleId="137">
    <w:name w:val="Нет списка137"/>
    <w:next w:val="a3"/>
    <w:uiPriority w:val="99"/>
    <w:semiHidden/>
    <w:unhideWhenUsed/>
    <w:rsid w:val="00C227B7"/>
  </w:style>
  <w:style w:type="numbering" w:customStyle="1" w:styleId="227">
    <w:name w:val="Нет списка227"/>
    <w:next w:val="a3"/>
    <w:uiPriority w:val="99"/>
    <w:semiHidden/>
    <w:unhideWhenUsed/>
    <w:rsid w:val="00C227B7"/>
  </w:style>
  <w:style w:type="numbering" w:customStyle="1" w:styleId="327">
    <w:name w:val="Нет списка327"/>
    <w:next w:val="a3"/>
    <w:uiPriority w:val="99"/>
    <w:semiHidden/>
    <w:unhideWhenUsed/>
    <w:rsid w:val="00C227B7"/>
  </w:style>
  <w:style w:type="table" w:customStyle="1" w:styleId="1370">
    <w:name w:val="Сетка таблицы137"/>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C227B7"/>
  </w:style>
  <w:style w:type="numbering" w:customStyle="1" w:styleId="1127">
    <w:name w:val="Нет списка1127"/>
    <w:next w:val="a3"/>
    <w:uiPriority w:val="99"/>
    <w:semiHidden/>
    <w:unhideWhenUsed/>
    <w:rsid w:val="00C227B7"/>
  </w:style>
  <w:style w:type="table" w:customStyle="1" w:styleId="11270">
    <w:name w:val="Сетка таблицы1127"/>
    <w:basedOn w:val="a2"/>
    <w:next w:val="aff7"/>
    <w:uiPriority w:val="99"/>
    <w:rsid w:val="00C227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C227B7"/>
  </w:style>
  <w:style w:type="numbering" w:customStyle="1" w:styleId="12150">
    <w:name w:val="Нет списка1215"/>
    <w:next w:val="a3"/>
    <w:uiPriority w:val="99"/>
    <w:semiHidden/>
    <w:unhideWhenUsed/>
    <w:rsid w:val="00C227B7"/>
  </w:style>
  <w:style w:type="numbering" w:customStyle="1" w:styleId="21115">
    <w:name w:val="Нет списка21115"/>
    <w:next w:val="a3"/>
    <w:uiPriority w:val="99"/>
    <w:semiHidden/>
    <w:unhideWhenUsed/>
    <w:rsid w:val="00C227B7"/>
  </w:style>
  <w:style w:type="numbering" w:customStyle="1" w:styleId="31150">
    <w:name w:val="Нет списка3115"/>
    <w:next w:val="a3"/>
    <w:uiPriority w:val="99"/>
    <w:semiHidden/>
    <w:unhideWhenUsed/>
    <w:rsid w:val="00C227B7"/>
  </w:style>
  <w:style w:type="table" w:customStyle="1" w:styleId="1217">
    <w:name w:val="Сетка таблицы1217"/>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C227B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5">
    <w:name w:val="No List1115"/>
    <w:next w:val="a3"/>
    <w:uiPriority w:val="99"/>
    <w:semiHidden/>
    <w:unhideWhenUsed/>
    <w:rsid w:val="00C227B7"/>
  </w:style>
  <w:style w:type="numbering" w:customStyle="1" w:styleId="111115">
    <w:name w:val="Нет списка111115"/>
    <w:next w:val="a3"/>
    <w:uiPriority w:val="99"/>
    <w:semiHidden/>
    <w:unhideWhenUsed/>
    <w:rsid w:val="00C2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40371075">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31887789">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torgi.sngs@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FD3D8-29F6-4105-B4E3-B23C4069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69</Pages>
  <Words>23488</Words>
  <Characters>145978</Characters>
  <Application>Microsoft Office Word</Application>
  <DocSecurity>0</DocSecurity>
  <Lines>1216</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169128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109</cp:revision>
  <cp:lastPrinted>2023-08-03T00:10:00Z</cp:lastPrinted>
  <dcterms:created xsi:type="dcterms:W3CDTF">2025-02-13T00:15:00Z</dcterms:created>
  <dcterms:modified xsi:type="dcterms:W3CDTF">2025-04-10T02:54:00Z</dcterms:modified>
</cp:coreProperties>
</file>