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721846">
        <w:rPr>
          <w:i/>
        </w:rPr>
        <w:t>10</w:t>
      </w:r>
      <w:r w:rsidRPr="004522E4">
        <w:rPr>
          <w:i/>
        </w:rPr>
        <w:t xml:space="preserve">" </w:t>
      </w:r>
      <w:r w:rsidR="006B464E">
        <w:rPr>
          <w:i/>
        </w:rPr>
        <w:t>апреля</w:t>
      </w:r>
      <w:r w:rsidRPr="004522E4">
        <w:rPr>
          <w:i/>
        </w:rPr>
        <w:t xml:space="preserve"> 2025 г. № Закуп-</w:t>
      </w:r>
      <w:r w:rsidR="00F4315D">
        <w:rPr>
          <w:i/>
        </w:rPr>
        <w:t>2</w:t>
      </w:r>
      <w:r w:rsidR="00721846">
        <w:rPr>
          <w:i/>
        </w:rPr>
        <w:t>457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405740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157400" w:rsidRPr="00FC56D5">
              <w:rPr>
                <w:rFonts w:eastAsia="Calibri"/>
                <w:sz w:val="24"/>
                <w:szCs w:val="24"/>
                <w:lang w:eastAsia="en-US"/>
              </w:rPr>
              <w:t>Алексеева Мария Никитична</w:t>
            </w:r>
            <w:r w:rsidR="00157400" w:rsidRPr="003444EB">
              <w:rPr>
                <w:rFonts w:eastAsia="Calibri"/>
                <w:sz w:val="24"/>
                <w:szCs w:val="24"/>
                <w:lang w:eastAsia="en-US"/>
              </w:rPr>
              <w:t xml:space="preserve"> – 79142729745, доб. 22</w:t>
            </w:r>
            <w:r w:rsidR="00157400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C0A79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>Предмет, наименование, перечень объектов,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6B464E" w:rsidRDefault="00157400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7400">
              <w:rPr>
                <w:rFonts w:eastAsia="Calibri"/>
                <w:sz w:val="24"/>
                <w:szCs w:val="24"/>
                <w:lang w:eastAsia="en-US"/>
              </w:rPr>
              <w:t>Выполнение работ по экспертизе промышленной безопасности Объектов: технических сооружений (РВС, РГС, ТТП) и технических устройств филиалов АО «</w:t>
            </w:r>
            <w:proofErr w:type="spellStart"/>
            <w:r w:rsidRPr="00157400">
              <w:rPr>
                <w:rFonts w:eastAsia="Calibri"/>
                <w:sz w:val="24"/>
                <w:szCs w:val="24"/>
                <w:lang w:eastAsia="en-US"/>
              </w:rPr>
              <w:t>Саханефтегазсбыт</w:t>
            </w:r>
            <w:proofErr w:type="spellEnd"/>
            <w:r w:rsidRPr="00157400">
              <w:rPr>
                <w:rFonts w:eastAsia="Calibri"/>
                <w:sz w:val="24"/>
                <w:szCs w:val="24"/>
                <w:lang w:eastAsia="en-US"/>
              </w:rPr>
              <w:t>», расположенных на территории, относящейся к Арктической зоне РС(Я), в 2025 г.</w:t>
            </w:r>
          </w:p>
          <w:p w:rsidR="00157400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4EE5">
              <w:rPr>
                <w:sz w:val="24"/>
                <w:szCs w:val="24"/>
              </w:rPr>
              <w:t>Закупка проводится по Лот</w:t>
            </w:r>
            <w:r w:rsidR="00157400">
              <w:rPr>
                <w:sz w:val="24"/>
                <w:szCs w:val="24"/>
              </w:rPr>
              <w:t>ам:</w:t>
            </w:r>
          </w:p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№1: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157400" w:rsidRPr="00F94A03" w:rsidTr="00DD79BB">
              <w:trPr>
                <w:trHeight w:val="978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157400" w:rsidRPr="00F94A03" w:rsidTr="00DD79BB">
              <w:trPr>
                <w:trHeight w:val="2291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</w:pPr>
                  <w:r w:rsidRPr="00F94A03">
                    <w:lastRenderedPageBreak/>
                    <w:t>Филиал «</w:t>
                  </w:r>
                  <w:proofErr w:type="spellStart"/>
                  <w:r w:rsidRPr="00F94A03">
                    <w:t>Батагайская</w:t>
                  </w:r>
                  <w:proofErr w:type="spellEnd"/>
                  <w:r w:rsidRPr="00F94A03">
                    <w:t xml:space="preserve"> нефтебаза» РС(Я), </w:t>
                  </w:r>
                  <w:proofErr w:type="spellStart"/>
                  <w:r w:rsidRPr="00F94A03">
                    <w:t>Верхоянский</w:t>
                  </w:r>
                  <w:proofErr w:type="spellEnd"/>
                  <w:r w:rsidRPr="00F94A03">
                    <w:t xml:space="preserve"> улус, </w:t>
                  </w:r>
                </w:p>
                <w:p w:rsidR="00157400" w:rsidRPr="00F94A03" w:rsidRDefault="00157400" w:rsidP="00157400">
                  <w:pPr>
                    <w:spacing w:line="0" w:lineRule="atLeast"/>
                  </w:pPr>
                  <w:r w:rsidRPr="00F94A03">
                    <w:t xml:space="preserve">п. </w:t>
                  </w:r>
                  <w:proofErr w:type="spellStart"/>
                  <w:r w:rsidRPr="00F94A03">
                    <w:t>Батагай</w:t>
                  </w:r>
                  <w:proofErr w:type="spellEnd"/>
                  <w:r w:rsidRPr="00F94A03">
                    <w:t xml:space="preserve">, </w:t>
                  </w:r>
                </w:p>
                <w:p w:rsidR="00157400" w:rsidRPr="00F94A03" w:rsidRDefault="00157400" w:rsidP="00157400">
                  <w:pPr>
                    <w:spacing w:line="0" w:lineRule="atLeast"/>
                  </w:pPr>
                  <w:r w:rsidRPr="00F94A03">
                    <w:t xml:space="preserve">ул. </w:t>
                  </w:r>
                  <w:proofErr w:type="spellStart"/>
                  <w:r w:rsidRPr="00F94A03">
                    <w:t>Чолбонская</w:t>
                  </w:r>
                  <w:proofErr w:type="spellEnd"/>
                  <w:r w:rsidRPr="00F94A03">
                    <w:t>, 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</w:pPr>
                  <w:r w:rsidRPr="00F94A03">
                    <w:t>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</w:pPr>
                  <w:r w:rsidRPr="00F94A03">
                    <w:t xml:space="preserve">РВС-2000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</w:pPr>
                  <w:r w:rsidRPr="00F94A03"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rPr>
                      <w:b/>
                    </w:rPr>
                  </w:pPr>
                  <w:r w:rsidRPr="00F94A03">
                    <w:rPr>
                      <w:b/>
                    </w:rPr>
                    <w:t xml:space="preserve">1 этап. </w:t>
                  </w:r>
                </w:p>
                <w:p w:rsidR="00157400" w:rsidRPr="00F94A03" w:rsidRDefault="00157400" w:rsidP="00157400">
                  <w:pPr>
                    <w:spacing w:line="0" w:lineRule="atLeast"/>
                  </w:pPr>
                  <w:r w:rsidRPr="00F94A03">
                    <w:t>- РВС в мае 2025;</w:t>
                  </w:r>
                </w:p>
                <w:p w:rsidR="00157400" w:rsidRPr="00F94A03" w:rsidRDefault="00157400" w:rsidP="00157400">
                  <w:pPr>
                    <w:spacing w:line="0" w:lineRule="atLeast"/>
                  </w:pPr>
                </w:p>
                <w:p w:rsidR="00157400" w:rsidRPr="00F94A03" w:rsidRDefault="00157400" w:rsidP="00157400">
                  <w:pPr>
                    <w:spacing w:line="0" w:lineRule="atLeast"/>
                    <w:rPr>
                      <w:b/>
                    </w:rPr>
                  </w:pPr>
                  <w:r w:rsidRPr="00F94A03">
                    <w:rPr>
                      <w:b/>
                    </w:rPr>
                    <w:t xml:space="preserve">2 этап. </w:t>
                  </w:r>
                </w:p>
                <w:p w:rsidR="00157400" w:rsidRPr="00F94A03" w:rsidRDefault="00157400" w:rsidP="00157400">
                  <w:pPr>
                    <w:spacing w:line="0" w:lineRule="atLeast"/>
                  </w:pPr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274 300,00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274 300,00</w:t>
                  </w:r>
                </w:p>
              </w:tc>
            </w:tr>
            <w:tr w:rsidR="00157400" w:rsidRPr="00F94A03" w:rsidTr="00DD79BB">
              <w:trPr>
                <w:trHeight w:val="70"/>
              </w:trPr>
              <w:tc>
                <w:tcPr>
                  <w:tcW w:w="878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highlight w:val="green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274 300,00</w:t>
                  </w:r>
                </w:p>
              </w:tc>
            </w:tr>
          </w:tbl>
          <w:p w:rsidR="00157400" w:rsidRDefault="00157400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№2: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157400" w:rsidRPr="00F94A03" w:rsidTr="00DD79BB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157400" w:rsidRPr="00F94A03" w:rsidTr="00DD79BB">
              <w:trPr>
                <w:trHeight w:val="2285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 xml:space="preserve">Филиал «Зырянская 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Верхнеколымский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улус,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пгт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. Зырянка, пер.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Нефтебазовский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</w:pPr>
                  <w:r w:rsidRPr="00F94A03">
                    <w:t>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</w:pPr>
                  <w:r w:rsidRPr="00F94A03">
                    <w:t>РВС-3000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2</w:t>
                  </w:r>
                </w:p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 освобожден;</w:t>
                  </w:r>
                </w:p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 в мае 2025;</w:t>
                  </w:r>
                </w:p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350 000,00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700 000,00</w:t>
                  </w:r>
                </w:p>
              </w:tc>
            </w:tr>
            <w:tr w:rsidR="00157400" w:rsidRPr="00F94A03" w:rsidTr="00DD79BB">
              <w:trPr>
                <w:trHeight w:val="70"/>
              </w:trPr>
              <w:tc>
                <w:tcPr>
                  <w:tcW w:w="878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700 000,00</w:t>
                  </w:r>
                </w:p>
              </w:tc>
            </w:tr>
          </w:tbl>
          <w:p w:rsidR="00157400" w:rsidRDefault="00157400" w:rsidP="0015740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№3: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157400" w:rsidRPr="00F94A03" w:rsidTr="00DD79BB">
              <w:tc>
                <w:tcPr>
                  <w:tcW w:w="2127" w:type="dxa"/>
                  <w:vAlign w:val="center"/>
                  <w:hideMark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157400" w:rsidRPr="00F94A03" w:rsidTr="00DD79BB">
              <w:trPr>
                <w:trHeight w:val="301"/>
              </w:trPr>
              <w:tc>
                <w:tcPr>
                  <w:tcW w:w="2127" w:type="dxa"/>
                  <w:vMerge w:val="restart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 xml:space="preserve">Нефтесклад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с.Хонуу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филиала «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Белогорская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Момский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улус,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п.Хонуу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>, Нефтесклад</w:t>
                  </w:r>
                </w:p>
              </w:tc>
              <w:tc>
                <w:tcPr>
                  <w:tcW w:w="850" w:type="dxa"/>
                  <w:vMerge w:val="restart"/>
                </w:tcPr>
                <w:p w:rsidR="00157400" w:rsidRPr="00F94A03" w:rsidRDefault="00157400" w:rsidP="0015740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t>III</w:t>
                  </w: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РВС-2000</w:t>
                  </w:r>
                </w:p>
              </w:tc>
              <w:tc>
                <w:tcPr>
                  <w:tcW w:w="850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2410" w:type="dxa"/>
                  <w:vMerge w:val="restart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Все РВС – июнь-июль 2025 по очереди, с перерывами по 3-4 дня в ожидании зачистки от темных нефтепродуктов, перекачки. 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265 733,33</w:t>
                  </w:r>
                </w:p>
              </w:tc>
              <w:tc>
                <w:tcPr>
                  <w:tcW w:w="1417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1 328 666,65</w:t>
                  </w:r>
                </w:p>
              </w:tc>
            </w:tr>
            <w:tr w:rsidR="00157400" w:rsidRPr="00F94A03" w:rsidTr="00DD79BB">
              <w:trPr>
                <w:trHeight w:val="277"/>
              </w:trPr>
              <w:tc>
                <w:tcPr>
                  <w:tcW w:w="2127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Насосные агрегаты под навесом</w:t>
                  </w:r>
                </w:p>
              </w:tc>
              <w:tc>
                <w:tcPr>
                  <w:tcW w:w="850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241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157400" w:rsidRPr="00157400" w:rsidRDefault="00157400" w:rsidP="00157400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157400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50 000</w:t>
                  </w: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,</w:t>
                  </w:r>
                  <w:r w:rsidRPr="00157400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  <w:tc>
                <w:tcPr>
                  <w:tcW w:w="1417" w:type="dxa"/>
                </w:tcPr>
                <w:p w:rsidR="00157400" w:rsidRPr="00157400" w:rsidRDefault="00157400" w:rsidP="00157400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Pr="00157400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00 000</w:t>
                  </w: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,</w:t>
                  </w:r>
                  <w:r w:rsidRPr="00157400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00</w:t>
                  </w:r>
                </w:p>
              </w:tc>
            </w:tr>
            <w:tr w:rsidR="00157400" w:rsidRPr="00F94A03" w:rsidTr="00DD79BB">
              <w:trPr>
                <w:trHeight w:val="267"/>
              </w:trPr>
              <w:tc>
                <w:tcPr>
                  <w:tcW w:w="2127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ТЗК №№2, 3, 4, 5, 6, 7, 8, 9, 10, 11</w:t>
                  </w:r>
                </w:p>
              </w:tc>
              <w:tc>
                <w:tcPr>
                  <w:tcW w:w="850" w:type="dxa"/>
                </w:tcPr>
                <w:p w:rsidR="00157400" w:rsidRPr="00157400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157400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241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65 356,33</w:t>
                  </w:r>
                </w:p>
              </w:tc>
              <w:tc>
                <w:tcPr>
                  <w:tcW w:w="1417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653 563,30</w:t>
                  </w:r>
                </w:p>
              </w:tc>
            </w:tr>
            <w:tr w:rsidR="00157400" w:rsidRPr="00F94A03" w:rsidTr="00DD79BB">
              <w:trPr>
                <w:trHeight w:val="1388"/>
              </w:trPr>
              <w:tc>
                <w:tcPr>
                  <w:tcW w:w="2127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Эстакада слива-налива</w:t>
                  </w:r>
                </w:p>
              </w:tc>
              <w:tc>
                <w:tcPr>
                  <w:tcW w:w="850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119 276,33</w:t>
                  </w:r>
                </w:p>
              </w:tc>
              <w:tc>
                <w:tcPr>
                  <w:tcW w:w="1417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119 276,33</w:t>
                  </w:r>
                </w:p>
              </w:tc>
            </w:tr>
            <w:tr w:rsidR="00157400" w:rsidRPr="00F94A03" w:rsidTr="00DD79BB">
              <w:trPr>
                <w:trHeight w:val="70"/>
              </w:trPr>
              <w:tc>
                <w:tcPr>
                  <w:tcW w:w="8789" w:type="dxa"/>
                  <w:gridSpan w:val="6"/>
                </w:tcPr>
                <w:p w:rsidR="00157400" w:rsidRPr="00F94A03" w:rsidRDefault="00157400" w:rsidP="00157400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1417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2 201 506,28</w:t>
                  </w:r>
                </w:p>
              </w:tc>
            </w:tr>
          </w:tbl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№4: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157400" w:rsidRPr="00F94A03" w:rsidTr="00DD79BB">
              <w:tc>
                <w:tcPr>
                  <w:tcW w:w="2127" w:type="dxa"/>
                  <w:vAlign w:val="center"/>
                  <w:hideMark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157400" w:rsidRPr="00F94A03" w:rsidTr="00DD79BB">
              <w:trPr>
                <w:trHeight w:val="970"/>
              </w:trPr>
              <w:tc>
                <w:tcPr>
                  <w:tcW w:w="2127" w:type="dxa"/>
                  <w:vMerge w:val="restart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Филиал «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Нижнеколымская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Нижнеколымский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улус,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п.Черский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>;</w:t>
                  </w:r>
                </w:p>
              </w:tc>
              <w:tc>
                <w:tcPr>
                  <w:tcW w:w="850" w:type="dxa"/>
                  <w:vMerge w:val="restart"/>
                </w:tcPr>
                <w:p w:rsidR="00157400" w:rsidRPr="00F94A03" w:rsidRDefault="00157400" w:rsidP="0015740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t>II</w:t>
                  </w: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РВС-5000</w:t>
                  </w:r>
                </w:p>
              </w:tc>
              <w:tc>
                <w:tcPr>
                  <w:tcW w:w="850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2410" w:type="dxa"/>
                  <w:vMerge w:val="restart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все РВС-5000 в июне 2025;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РВС-700 в мае 2025;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  <w:r w:rsidRPr="00F94A03"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400 000,00</w:t>
                  </w:r>
                </w:p>
              </w:tc>
              <w:tc>
                <w:tcPr>
                  <w:tcW w:w="1417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800 000,00</w:t>
                  </w:r>
                </w:p>
              </w:tc>
            </w:tr>
            <w:tr w:rsidR="00157400" w:rsidRPr="00F94A03" w:rsidTr="00DD79BB">
              <w:trPr>
                <w:trHeight w:val="1865"/>
              </w:trPr>
              <w:tc>
                <w:tcPr>
                  <w:tcW w:w="2127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РВС-700</w:t>
                  </w:r>
                </w:p>
              </w:tc>
              <w:tc>
                <w:tcPr>
                  <w:tcW w:w="850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val="en-US"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t>1</w:t>
                  </w:r>
                </w:p>
              </w:tc>
              <w:tc>
                <w:tcPr>
                  <w:tcW w:w="241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200 000,00</w:t>
                  </w:r>
                </w:p>
              </w:tc>
              <w:tc>
                <w:tcPr>
                  <w:tcW w:w="1417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200 000,00</w:t>
                  </w:r>
                </w:p>
              </w:tc>
            </w:tr>
            <w:tr w:rsidR="00157400" w:rsidRPr="00F94A03" w:rsidTr="00DD79BB">
              <w:trPr>
                <w:trHeight w:val="129"/>
              </w:trPr>
              <w:tc>
                <w:tcPr>
                  <w:tcW w:w="8789" w:type="dxa"/>
                  <w:gridSpan w:val="6"/>
                </w:tcPr>
                <w:p w:rsidR="00157400" w:rsidRPr="00F94A03" w:rsidRDefault="00157400" w:rsidP="00157400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1417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1 000 000,00</w:t>
                  </w:r>
                </w:p>
              </w:tc>
            </w:tr>
          </w:tbl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№5: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157400" w:rsidRPr="00F94A03" w:rsidTr="00DD79BB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 xml:space="preserve">Начальная (максимальная) цена договора без </w:t>
                  </w: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lastRenderedPageBreak/>
                    <w:t>учета НДС, руб.</w:t>
                  </w:r>
                </w:p>
              </w:tc>
            </w:tr>
            <w:tr w:rsidR="00157400" w:rsidRPr="00F94A03" w:rsidTr="00DD79BB">
              <w:trPr>
                <w:trHeight w:val="2301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lastRenderedPageBreak/>
                    <w:t>Филиал «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Нижнеянская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Усть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-Янский улус, п.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Нижнеянск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t>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РВС-3000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все РВС – июль-сентябрь 2025;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Выезд для осмотра РВС и ТУ после ремонта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350 000,00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700 000,00</w:t>
                  </w:r>
                </w:p>
              </w:tc>
            </w:tr>
            <w:tr w:rsidR="00157400" w:rsidRPr="00F94A03" w:rsidTr="00DD79BB">
              <w:trPr>
                <w:trHeight w:val="70"/>
              </w:trPr>
              <w:tc>
                <w:tcPr>
                  <w:tcW w:w="878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57400" w:rsidRPr="00F94A03" w:rsidRDefault="00157400" w:rsidP="00157400">
                  <w:pPr>
                    <w:rPr>
                      <w:rFonts w:eastAsia="Calibri"/>
                      <w:highlight w:val="green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700 000,00</w:t>
                  </w:r>
                </w:p>
              </w:tc>
            </w:tr>
          </w:tbl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F94A03">
              <w:rPr>
                <w:rFonts w:cs="Arial"/>
                <w:b/>
                <w:sz w:val="24"/>
                <w:szCs w:val="24"/>
              </w:rPr>
              <w:t>Лот №6: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157400" w:rsidRPr="00F94A03" w:rsidTr="00DD79BB">
              <w:tc>
                <w:tcPr>
                  <w:tcW w:w="2127" w:type="dxa"/>
                  <w:vAlign w:val="center"/>
                  <w:hideMark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F94A03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F94A03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vAlign w:val="center"/>
                </w:tcPr>
                <w:p w:rsidR="00157400" w:rsidRPr="00F94A03" w:rsidRDefault="00157400" w:rsidP="00157400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F94A03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157400" w:rsidRPr="00F94A03" w:rsidTr="00DD79BB">
              <w:trPr>
                <w:trHeight w:val="136"/>
              </w:trPr>
              <w:tc>
                <w:tcPr>
                  <w:tcW w:w="2127" w:type="dxa"/>
                  <w:vMerge w:val="restart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Филиал «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Чокурдахская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нефтебаза», РС(Я),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Аллайховский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 xml:space="preserve"> улус, п. </w:t>
                  </w:r>
                  <w:proofErr w:type="spellStart"/>
                  <w:r w:rsidRPr="00F94A03">
                    <w:rPr>
                      <w:rFonts w:eastAsia="Calibri"/>
                      <w:lang w:eastAsia="en-US"/>
                    </w:rPr>
                    <w:t>Чокурдах</w:t>
                  </w:r>
                  <w:proofErr w:type="spellEnd"/>
                  <w:r w:rsidRPr="00F94A03">
                    <w:rPr>
                      <w:rFonts w:eastAsia="Calibri"/>
                      <w:lang w:eastAsia="en-US"/>
                    </w:rPr>
                    <w:t>, ул. Дежнева 14</w:t>
                  </w:r>
                </w:p>
              </w:tc>
              <w:tc>
                <w:tcPr>
                  <w:tcW w:w="850" w:type="dxa"/>
                  <w:vMerge w:val="restart"/>
                </w:tcPr>
                <w:p w:rsidR="00157400" w:rsidRPr="00F94A03" w:rsidRDefault="00157400" w:rsidP="00157400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val="en-US" w:eastAsia="en-US"/>
                    </w:rPr>
                    <w:t>III</w:t>
                  </w: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РВС-1000</w:t>
                  </w:r>
                </w:p>
              </w:tc>
              <w:tc>
                <w:tcPr>
                  <w:tcW w:w="850" w:type="dxa"/>
                  <w:vAlign w:val="center"/>
                </w:tcPr>
                <w:p w:rsidR="00157400" w:rsidRPr="00F94A03" w:rsidRDefault="00157400" w:rsidP="0015740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lang w:eastAsia="en-US"/>
                    </w:rPr>
                    <w:t>3</w:t>
                  </w:r>
                </w:p>
              </w:tc>
              <w:tc>
                <w:tcPr>
                  <w:tcW w:w="2410" w:type="dxa"/>
                  <w:vMerge w:val="restart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РВС-1000 к началу июня 2025;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РВС-1000 в середине июня 2025;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- 1 РВС-1000 в июле 2025;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- все РГС в конце июня 2025;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F94A03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157400" w:rsidRPr="00F94A03" w:rsidRDefault="00157400" w:rsidP="00157400">
                  <w:r w:rsidRPr="00F94A03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  <w:vAlign w:val="center"/>
                </w:tcPr>
                <w:p w:rsidR="00157400" w:rsidRPr="00F94A03" w:rsidRDefault="00157400" w:rsidP="0015740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248 774,00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57400" w:rsidRPr="00F94A03" w:rsidRDefault="00157400" w:rsidP="0015740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746 322,00</w:t>
                  </w:r>
                </w:p>
              </w:tc>
            </w:tr>
            <w:tr w:rsidR="00157400" w:rsidRPr="00F94A03" w:rsidTr="00DD79BB">
              <w:trPr>
                <w:trHeight w:val="2891"/>
              </w:trPr>
              <w:tc>
                <w:tcPr>
                  <w:tcW w:w="2127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  <w:r w:rsidRPr="00F94A03">
                    <w:rPr>
                      <w:rFonts w:eastAsia="Calibri"/>
                      <w:lang w:eastAsia="en-US"/>
                    </w:rPr>
                    <w:t>РГС-25</w:t>
                  </w:r>
                </w:p>
                <w:p w:rsidR="00157400" w:rsidRPr="00F94A03" w:rsidRDefault="00157400" w:rsidP="00157400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157400" w:rsidRPr="00F94A03" w:rsidRDefault="00157400" w:rsidP="00157400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410" w:type="dxa"/>
                  <w:vMerge/>
                </w:tcPr>
                <w:p w:rsidR="00157400" w:rsidRPr="00F94A03" w:rsidRDefault="00157400" w:rsidP="00157400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57400" w:rsidRPr="00F94A03" w:rsidRDefault="00157400" w:rsidP="0015740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100 000,00</w:t>
                  </w:r>
                </w:p>
              </w:tc>
              <w:tc>
                <w:tcPr>
                  <w:tcW w:w="1417" w:type="dxa"/>
                  <w:vAlign w:val="center"/>
                </w:tcPr>
                <w:p w:rsidR="00157400" w:rsidRPr="00F94A03" w:rsidRDefault="00157400" w:rsidP="0015740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400 000,00</w:t>
                  </w:r>
                </w:p>
              </w:tc>
            </w:tr>
            <w:tr w:rsidR="00157400" w:rsidRPr="00F94A03" w:rsidTr="00DD79BB">
              <w:trPr>
                <w:trHeight w:val="70"/>
              </w:trPr>
              <w:tc>
                <w:tcPr>
                  <w:tcW w:w="8789" w:type="dxa"/>
                  <w:gridSpan w:val="6"/>
                </w:tcPr>
                <w:p w:rsidR="00157400" w:rsidRPr="00F94A03" w:rsidRDefault="00157400" w:rsidP="00157400">
                  <w:pPr>
                    <w:jc w:val="righ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1417" w:type="dxa"/>
                </w:tcPr>
                <w:p w:rsidR="00157400" w:rsidRPr="00F94A03" w:rsidRDefault="00157400" w:rsidP="00157400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F94A03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1 146 322,00</w:t>
                  </w:r>
                </w:p>
              </w:tc>
            </w:tr>
          </w:tbl>
          <w:p w:rsidR="00157400" w:rsidRPr="00F94A03" w:rsidRDefault="00157400" w:rsidP="00157400">
            <w:pPr>
              <w:rPr>
                <w:rFonts w:eastAsia="Calibri"/>
                <w:b/>
                <w:sz w:val="24"/>
                <w:szCs w:val="24"/>
              </w:rPr>
            </w:pPr>
          </w:p>
          <w:p w:rsidR="00157400" w:rsidRPr="002C0CB5" w:rsidRDefault="00157400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57400" w:rsidRPr="00C4193C" w:rsidTr="0061729E">
        <w:tc>
          <w:tcPr>
            <w:tcW w:w="2552" w:type="dxa"/>
            <w:shd w:val="clear" w:color="auto" w:fill="auto"/>
          </w:tcPr>
          <w:p w:rsidR="00157400" w:rsidRPr="008F1850" w:rsidRDefault="00157400" w:rsidP="008B51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Сроки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F94A03">
              <w:rPr>
                <w:sz w:val="24"/>
                <w:szCs w:val="24"/>
                <w:lang w:val="x-none" w:eastAsia="x-none"/>
              </w:rPr>
              <w:t xml:space="preserve">Выполнение работ по экспертизе промышленной безопасности </w:t>
            </w:r>
            <w:r w:rsidRPr="00F94A03">
              <w:rPr>
                <w:sz w:val="24"/>
                <w:szCs w:val="24"/>
                <w:lang w:eastAsia="x-none"/>
              </w:rPr>
              <w:t xml:space="preserve">Объектов: технических </w:t>
            </w:r>
            <w:r w:rsidRPr="00F94A03">
              <w:rPr>
                <w:sz w:val="24"/>
                <w:szCs w:val="24"/>
                <w:lang w:val="x-none" w:eastAsia="x-none"/>
              </w:rPr>
              <w:t>сооружений (</w:t>
            </w:r>
            <w:r w:rsidRPr="00F94A03">
              <w:rPr>
                <w:sz w:val="24"/>
                <w:szCs w:val="24"/>
                <w:lang w:eastAsia="x-none"/>
              </w:rPr>
              <w:t xml:space="preserve">РВС, РГС, </w:t>
            </w:r>
            <w:r w:rsidRPr="00F94A03">
              <w:rPr>
                <w:sz w:val="24"/>
                <w:szCs w:val="24"/>
                <w:lang w:val="x-none" w:eastAsia="x-none"/>
              </w:rPr>
              <w:t>ТТП)</w:t>
            </w:r>
            <w:r w:rsidRPr="00F94A03">
              <w:rPr>
                <w:sz w:val="24"/>
                <w:szCs w:val="24"/>
                <w:lang w:eastAsia="x-none"/>
              </w:rPr>
              <w:t xml:space="preserve"> и</w:t>
            </w:r>
            <w:r w:rsidRPr="00F94A03">
              <w:rPr>
                <w:sz w:val="24"/>
                <w:szCs w:val="24"/>
                <w:lang w:val="x-none" w:eastAsia="x-none"/>
              </w:rPr>
              <w:t xml:space="preserve"> технических устройств филиалов АО «</w:t>
            </w:r>
            <w:proofErr w:type="spellStart"/>
            <w:r w:rsidRPr="00F94A03">
              <w:rPr>
                <w:sz w:val="24"/>
                <w:szCs w:val="24"/>
                <w:lang w:val="x-none" w:eastAsia="x-none"/>
              </w:rPr>
              <w:t>Саханефтегазсбыт</w:t>
            </w:r>
            <w:proofErr w:type="spellEnd"/>
            <w:r w:rsidRPr="00F94A03">
              <w:rPr>
                <w:sz w:val="24"/>
                <w:szCs w:val="24"/>
                <w:lang w:val="x-none" w:eastAsia="x-none"/>
              </w:rPr>
              <w:t>», расположенных на территории</w:t>
            </w:r>
            <w:r w:rsidRPr="00F94A03">
              <w:rPr>
                <w:sz w:val="24"/>
                <w:szCs w:val="24"/>
                <w:lang w:eastAsia="x-none"/>
              </w:rPr>
              <w:t>,</w:t>
            </w:r>
            <w:r w:rsidRPr="00F94A03">
              <w:rPr>
                <w:sz w:val="24"/>
                <w:szCs w:val="24"/>
                <w:lang w:val="x-none" w:eastAsia="x-none"/>
              </w:rPr>
              <w:t xml:space="preserve"> относящейся к Арктической зоне РС(Я)</w:t>
            </w:r>
            <w:r w:rsidRPr="00F94A03">
              <w:rPr>
                <w:sz w:val="24"/>
                <w:szCs w:val="24"/>
                <w:lang w:eastAsia="x-none"/>
              </w:rPr>
              <w:t>,</w:t>
            </w:r>
            <w:r w:rsidRPr="00F94A03">
              <w:rPr>
                <w:sz w:val="24"/>
                <w:szCs w:val="24"/>
                <w:lang w:val="x-none" w:eastAsia="x-none"/>
              </w:rPr>
              <w:t xml:space="preserve"> </w:t>
            </w:r>
            <w:r w:rsidRPr="00F94A03">
              <w:rPr>
                <w:sz w:val="24"/>
                <w:szCs w:val="24"/>
                <w:lang w:eastAsia="x-none"/>
              </w:rPr>
              <w:t xml:space="preserve">будут проводится </w:t>
            </w:r>
            <w:r w:rsidRPr="00F94A03">
              <w:rPr>
                <w:sz w:val="24"/>
                <w:szCs w:val="24"/>
                <w:lang w:val="x-none" w:eastAsia="x-none"/>
              </w:rPr>
              <w:t>в 202</w:t>
            </w:r>
            <w:r w:rsidRPr="00F94A03">
              <w:rPr>
                <w:sz w:val="24"/>
                <w:szCs w:val="24"/>
                <w:lang w:eastAsia="x-none"/>
              </w:rPr>
              <w:t>5</w:t>
            </w:r>
            <w:r w:rsidRPr="00F94A03">
              <w:rPr>
                <w:sz w:val="24"/>
                <w:szCs w:val="24"/>
                <w:lang w:val="x-none" w:eastAsia="x-none"/>
              </w:rPr>
              <w:t xml:space="preserve"> г.</w:t>
            </w:r>
            <w:r w:rsidRPr="00F94A03">
              <w:rPr>
                <w:rFonts w:eastAsia="Calibri"/>
                <w:sz w:val="24"/>
                <w:szCs w:val="24"/>
                <w:lang w:eastAsia="en-US"/>
              </w:rPr>
              <w:t xml:space="preserve"> с приемкой работ (2 этап, согласно условий договора) после устранения дефектов до 31.10.2026 г.</w:t>
            </w:r>
          </w:p>
          <w:p w:rsidR="00157400" w:rsidRPr="00F94A03" w:rsidRDefault="00157400" w:rsidP="001574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x-none"/>
              </w:rPr>
            </w:pPr>
            <w:r w:rsidRPr="00F94A03">
              <w:rPr>
                <w:sz w:val="24"/>
                <w:szCs w:val="24"/>
                <w:lang w:eastAsia="x-none"/>
              </w:rPr>
              <w:t xml:space="preserve">1) </w:t>
            </w:r>
            <w:r w:rsidRPr="00F94A03">
              <w:rPr>
                <w:rFonts w:eastAsia="Calibri"/>
                <w:sz w:val="24"/>
                <w:szCs w:val="24"/>
                <w:lang w:eastAsia="en-US"/>
              </w:rPr>
              <w:t>Начало работ в отношении Объекта – с момента получения Заявки на выезд;</w:t>
            </w:r>
          </w:p>
          <w:p w:rsidR="00157400" w:rsidRPr="00F94A03" w:rsidRDefault="00157400" w:rsidP="00157400">
            <w:pPr>
              <w:tabs>
                <w:tab w:val="left" w:pos="709"/>
              </w:tabs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94A03">
              <w:rPr>
                <w:rFonts w:eastAsia="Calibri"/>
                <w:sz w:val="24"/>
                <w:szCs w:val="24"/>
                <w:lang w:eastAsia="en-US"/>
              </w:rPr>
              <w:t>2) Сроки выполнения работ:</w:t>
            </w:r>
          </w:p>
          <w:p w:rsidR="00157400" w:rsidRPr="00F94A03" w:rsidRDefault="00157400" w:rsidP="00157400">
            <w:pPr>
              <w:tabs>
                <w:tab w:val="left" w:pos="709"/>
              </w:tabs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94A03">
              <w:rPr>
                <w:rFonts w:eastAsia="Calibri"/>
                <w:sz w:val="24"/>
                <w:szCs w:val="24"/>
                <w:lang w:eastAsia="en-US"/>
              </w:rPr>
              <w:t>- 1 этап – согласно п.1. Приложения 2 проекта Договора;</w:t>
            </w:r>
          </w:p>
          <w:p w:rsidR="00157400" w:rsidRPr="00F94A03" w:rsidRDefault="00157400" w:rsidP="00157400">
            <w:pPr>
              <w:tabs>
                <w:tab w:val="left" w:pos="709"/>
              </w:tabs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94A03">
              <w:rPr>
                <w:rFonts w:eastAsia="Calibri"/>
                <w:sz w:val="24"/>
                <w:szCs w:val="24"/>
                <w:lang w:eastAsia="en-US"/>
              </w:rPr>
              <w:t>- 2 этап – согласно п.2. Приложения 2 проекта Договора;</w:t>
            </w:r>
          </w:p>
          <w:p w:rsidR="00157400" w:rsidRPr="00F94A03" w:rsidRDefault="00157400" w:rsidP="00157400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F94A03">
              <w:rPr>
                <w:rFonts w:eastAsia="Calibri"/>
                <w:sz w:val="24"/>
                <w:szCs w:val="24"/>
                <w:lang w:eastAsia="en-US"/>
              </w:rPr>
              <w:t>3) Окончание работ в отношении Объекта</w:t>
            </w:r>
            <w:r w:rsidRPr="00F94A0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  <w:p w:rsidR="00157400" w:rsidRPr="00F94A03" w:rsidRDefault="00157400" w:rsidP="00157400">
            <w:pPr>
              <w:spacing w:line="240" w:lineRule="atLeast"/>
              <w:rPr>
                <w:sz w:val="24"/>
                <w:szCs w:val="24"/>
              </w:rPr>
            </w:pPr>
            <w:r w:rsidRPr="00F94A03">
              <w:rPr>
                <w:sz w:val="24"/>
                <w:szCs w:val="24"/>
              </w:rPr>
              <w:t>Работы считаются принятыми с момента подписания между сторонами одного из следующих актов:</w:t>
            </w:r>
          </w:p>
          <w:p w:rsidR="00157400" w:rsidRPr="00F94A03" w:rsidRDefault="00157400" w:rsidP="00157400">
            <w:pPr>
              <w:spacing w:line="240" w:lineRule="atLeast"/>
              <w:rPr>
                <w:sz w:val="24"/>
                <w:szCs w:val="24"/>
              </w:rPr>
            </w:pPr>
            <w:r w:rsidRPr="00F94A03">
              <w:rPr>
                <w:sz w:val="24"/>
                <w:szCs w:val="24"/>
              </w:rPr>
              <w:t>- Акта приемки выполненных 1 этапа работ, при отсутствии необходимости выполнения работ по 2 этапу;</w:t>
            </w:r>
          </w:p>
          <w:p w:rsidR="00157400" w:rsidRPr="00F94A03" w:rsidRDefault="00157400" w:rsidP="00157400">
            <w:pPr>
              <w:spacing w:line="240" w:lineRule="atLeast"/>
              <w:rPr>
                <w:sz w:val="24"/>
                <w:szCs w:val="24"/>
              </w:rPr>
            </w:pPr>
            <w:r w:rsidRPr="00F94A03">
              <w:rPr>
                <w:sz w:val="24"/>
                <w:szCs w:val="24"/>
              </w:rPr>
              <w:t>-  Акта приемки выполненных работ 2 этапа;</w:t>
            </w:r>
          </w:p>
          <w:p w:rsidR="00157400" w:rsidRDefault="00157400" w:rsidP="00157400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bCs/>
                <w:iCs/>
                <w:sz w:val="24"/>
                <w:szCs w:val="24"/>
              </w:rPr>
            </w:pPr>
            <w:r w:rsidRPr="00F94A03">
              <w:rPr>
                <w:sz w:val="24"/>
                <w:szCs w:val="24"/>
              </w:rPr>
              <w:t>- Акта о невозможности выполнения 2 этапа работ согласно п. 2.6. и п.2.7. проекта Договора.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405740" w:rsidRPr="00405740">
              <w:rPr>
                <w:b/>
                <w:color w:val="333333"/>
                <w:sz w:val="24"/>
                <w:szCs w:val="24"/>
              </w:rPr>
              <w:t>ЗП5041233</w:t>
            </w:r>
            <w:bookmarkStart w:id="0" w:name="_GoBack"/>
            <w:bookmarkEnd w:id="0"/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F65289">
              <w:rPr>
                <w:b/>
                <w:sz w:val="24"/>
                <w:szCs w:val="24"/>
              </w:rPr>
              <w:t>34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57400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57400">
                    <w:rPr>
                      <w:b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.04.2025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 xml:space="preserve">ачи </w:t>
            </w:r>
            <w:r>
              <w:rPr>
                <w:b/>
                <w:bCs/>
              </w:rPr>
              <w:lastRenderedPageBreak/>
              <w:t>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lastRenderedPageBreak/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157400">
              <w:rPr>
                <w:b/>
              </w:rPr>
              <w:t>10</w:t>
            </w:r>
            <w:r w:rsidRPr="002470AC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157400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lastRenderedPageBreak/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Pr="00B05588">
              <w:rPr>
                <w:b/>
                <w:sz w:val="24"/>
                <w:szCs w:val="24"/>
              </w:rPr>
              <w:t xml:space="preserve">) </w:t>
            </w:r>
            <w:r w:rsidR="00157400">
              <w:rPr>
                <w:b/>
                <w:sz w:val="24"/>
                <w:szCs w:val="24"/>
              </w:rPr>
              <w:t>16</w:t>
            </w:r>
            <w:r w:rsidRPr="00B05588">
              <w:rPr>
                <w:b/>
                <w:sz w:val="24"/>
                <w:szCs w:val="24"/>
              </w:rPr>
              <w:t>.04.2025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57400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157400">
              <w:rPr>
                <w:b/>
                <w:sz w:val="24"/>
                <w:szCs w:val="24"/>
              </w:rPr>
              <w:t>17</w:t>
            </w:r>
            <w:r w:rsidRPr="00B05588">
              <w:rPr>
                <w:b/>
                <w:sz w:val="24"/>
                <w:szCs w:val="24"/>
              </w:rPr>
              <w:t xml:space="preserve">.04.2025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57400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157400">
              <w:rPr>
                <w:b/>
              </w:rPr>
              <w:t>18</w:t>
            </w:r>
            <w:r w:rsidRPr="00B05588">
              <w:rPr>
                <w:b/>
              </w:rPr>
              <w:t xml:space="preserve">.04.2025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05740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65289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ABD5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6C32-E70F-4742-A0EB-B5787155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17</cp:revision>
  <cp:lastPrinted>2021-12-09T02:35:00Z</cp:lastPrinted>
  <dcterms:created xsi:type="dcterms:W3CDTF">2025-03-26T06:50:00Z</dcterms:created>
  <dcterms:modified xsi:type="dcterms:W3CDTF">2025-04-10T08:30:00Z</dcterms:modified>
</cp:coreProperties>
</file>