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7D564F" w:rsidRDefault="00487ACC" w:rsidP="00487ACC">
      <w:pPr>
        <w:spacing w:line="240" w:lineRule="auto"/>
        <w:ind w:left="6381" w:firstLine="0"/>
        <w:jc w:val="right"/>
        <w:rPr>
          <w:sz w:val="24"/>
          <w:szCs w:val="24"/>
        </w:rPr>
      </w:pPr>
      <w:r w:rsidRPr="007D564F">
        <w:rPr>
          <w:sz w:val="24"/>
          <w:szCs w:val="24"/>
        </w:rPr>
        <w:t>Приказом АО «Саханефтегазсбыт»</w:t>
      </w:r>
    </w:p>
    <w:p w14:paraId="2D72A27D" w14:textId="5A654CBF" w:rsidR="00487ACC" w:rsidRPr="003444EB" w:rsidRDefault="00487ACC" w:rsidP="00487ACC">
      <w:pPr>
        <w:spacing w:line="240" w:lineRule="auto"/>
        <w:ind w:firstLine="0"/>
        <w:jc w:val="right"/>
        <w:rPr>
          <w:sz w:val="24"/>
          <w:szCs w:val="24"/>
        </w:rPr>
      </w:pPr>
      <w:r w:rsidRPr="006F745A">
        <w:rPr>
          <w:sz w:val="24"/>
          <w:szCs w:val="24"/>
        </w:rPr>
        <w:t>от "</w:t>
      </w:r>
      <w:r w:rsidR="00F4103D" w:rsidRPr="006F745A">
        <w:rPr>
          <w:sz w:val="24"/>
          <w:szCs w:val="24"/>
        </w:rPr>
        <w:t>30</w:t>
      </w:r>
      <w:r w:rsidRPr="006F745A">
        <w:rPr>
          <w:sz w:val="24"/>
          <w:szCs w:val="24"/>
        </w:rPr>
        <w:t xml:space="preserve">" </w:t>
      </w:r>
      <w:r w:rsidR="00F4103D" w:rsidRPr="006F745A">
        <w:rPr>
          <w:sz w:val="24"/>
          <w:szCs w:val="24"/>
        </w:rPr>
        <w:t>мая</w:t>
      </w:r>
      <w:r w:rsidRPr="006F745A">
        <w:rPr>
          <w:sz w:val="24"/>
          <w:szCs w:val="24"/>
        </w:rPr>
        <w:t xml:space="preserve"> 202</w:t>
      </w:r>
      <w:r w:rsidR="009D5CC2" w:rsidRPr="006F745A">
        <w:rPr>
          <w:sz w:val="24"/>
          <w:szCs w:val="24"/>
        </w:rPr>
        <w:t>5</w:t>
      </w:r>
      <w:r w:rsidRPr="006F745A">
        <w:rPr>
          <w:sz w:val="24"/>
          <w:szCs w:val="24"/>
        </w:rPr>
        <w:t xml:space="preserve"> г. № Закуп</w:t>
      </w:r>
      <w:r w:rsidR="00C420D0" w:rsidRPr="006F745A">
        <w:rPr>
          <w:sz w:val="24"/>
          <w:szCs w:val="24"/>
        </w:rPr>
        <w:t xml:space="preserve"> </w:t>
      </w:r>
      <w:r w:rsidRPr="006F745A">
        <w:rPr>
          <w:sz w:val="24"/>
          <w:szCs w:val="24"/>
        </w:rPr>
        <w:t>-</w:t>
      </w:r>
      <w:r w:rsidR="006F745A">
        <w:rPr>
          <w:sz w:val="24"/>
          <w:szCs w:val="24"/>
        </w:rPr>
        <w:t>3631</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45B4255B"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 xml:space="preserve">ыполнение работ </w:t>
      </w:r>
      <w:r w:rsidR="00F4103D" w:rsidRPr="00F4103D">
        <w:rPr>
          <w:b/>
        </w:rPr>
        <w:t xml:space="preserve">по воспроизводству и выпуску молоди сибирского осетра в среднем течении р. Лена в целях компенсации нанесенного ущерба </w:t>
      </w:r>
      <w:r w:rsidR="00F4103D" w:rsidRPr="00F4103D">
        <w:rPr>
          <w:b/>
          <w:bCs/>
        </w:rPr>
        <w:t>водным биологическим ресурсам</w:t>
      </w:r>
      <w:r w:rsidR="00F94A03" w:rsidRPr="00F94A03">
        <w:rPr>
          <w:b/>
          <w:lang w:val="x-none"/>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0A2D11F4" w14:textId="77777777" w:rsidR="00C84347" w:rsidRDefault="00C84347" w:rsidP="007E35A3">
      <w:pPr>
        <w:spacing w:line="240" w:lineRule="auto"/>
        <w:ind w:firstLine="0"/>
        <w:jc w:val="center"/>
        <w:rPr>
          <w:sz w:val="24"/>
          <w:szCs w:val="24"/>
          <w:highlight w:val="yellow"/>
        </w:rPr>
      </w:pPr>
    </w:p>
    <w:p w14:paraId="237B9C68" w14:textId="77777777" w:rsidR="00F4103D" w:rsidRDefault="00F4103D" w:rsidP="007E35A3">
      <w:pPr>
        <w:spacing w:line="240" w:lineRule="auto"/>
        <w:ind w:firstLine="0"/>
        <w:jc w:val="center"/>
        <w:rPr>
          <w:sz w:val="24"/>
          <w:szCs w:val="24"/>
          <w:highlight w:val="yellow"/>
        </w:rPr>
      </w:pPr>
    </w:p>
    <w:p w14:paraId="0E098177" w14:textId="77777777" w:rsidR="007E35A3" w:rsidRPr="00490AB9" w:rsidRDefault="007E35A3" w:rsidP="007E35A3">
      <w:pPr>
        <w:spacing w:line="240" w:lineRule="auto"/>
        <w:ind w:firstLine="0"/>
        <w:jc w:val="center"/>
        <w:rPr>
          <w:sz w:val="24"/>
          <w:szCs w:val="24"/>
        </w:rPr>
      </w:pPr>
      <w:r w:rsidRPr="00490AB9">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490AB9" w:rsidRDefault="009F3EFE" w:rsidP="00505DCD">
            <w:pPr>
              <w:spacing w:line="240" w:lineRule="auto"/>
              <w:ind w:left="176" w:right="-533" w:firstLine="34"/>
              <w:rPr>
                <w:b/>
                <w:bCs/>
                <w:sz w:val="24"/>
                <w:szCs w:val="24"/>
              </w:rPr>
            </w:pPr>
            <w:r w:rsidRPr="00490AB9">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490AB9">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 . . .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18CE0F43" w:rsidR="009F3EFE" w:rsidRPr="003444EB" w:rsidRDefault="009F3EFE" w:rsidP="009B4CEE">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009B4CEE">
              <w:rPr>
                <w:sz w:val="24"/>
                <w:szCs w:val="24"/>
              </w:rPr>
              <w:t xml:space="preserve"> ЭПБ</w:t>
            </w:r>
            <w:r w:rsidRPr="003444EB">
              <w:rPr>
                <w:sz w:val="24"/>
                <w:szCs w:val="24"/>
              </w:rPr>
              <w:t xml:space="preserve">. . . . . . .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E96E3D" w:rsidR="009F3EFE" w:rsidRPr="003444EB" w:rsidRDefault="009F3EFE" w:rsidP="009B4CEE">
            <w:pPr>
              <w:spacing w:line="240" w:lineRule="auto"/>
              <w:ind w:left="176" w:right="-533" w:firstLine="34"/>
              <w:rPr>
                <w:sz w:val="24"/>
                <w:szCs w:val="24"/>
              </w:rPr>
            </w:pPr>
            <w:r w:rsidRPr="003444EB">
              <w:rPr>
                <w:sz w:val="24"/>
                <w:szCs w:val="24"/>
              </w:rPr>
              <w:t xml:space="preserve">2.3. </w:t>
            </w:r>
            <w:r w:rsidR="009B4CEE">
              <w:rPr>
                <w:sz w:val="24"/>
                <w:szCs w:val="24"/>
              </w:rPr>
              <w:t>Состав и качественные характеристики работ…</w:t>
            </w:r>
            <w:r w:rsidRPr="003444EB">
              <w:rPr>
                <w:sz w:val="24"/>
                <w:szCs w:val="24"/>
              </w:rPr>
              <w:t xml:space="preserve">. . . . . . . . . . . . . . . . . . . . . . . . . . . . . . . . . . . . . . </w:t>
            </w:r>
          </w:p>
        </w:tc>
        <w:tc>
          <w:tcPr>
            <w:tcW w:w="15169" w:type="dxa"/>
            <w:gridSpan w:val="2"/>
            <w:vAlign w:val="bottom"/>
          </w:tcPr>
          <w:p w14:paraId="3E16A7E6" w14:textId="57F8956C" w:rsidR="009F3EFE" w:rsidRPr="003444EB" w:rsidRDefault="0097312C"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7477613" w14:textId="77777777" w:rsidTr="00505DCD">
        <w:trPr>
          <w:trHeight w:val="360"/>
        </w:trPr>
        <w:tc>
          <w:tcPr>
            <w:tcW w:w="10207" w:type="dxa"/>
            <w:gridSpan w:val="3"/>
            <w:vAlign w:val="bottom"/>
            <w:hideMark/>
          </w:tcPr>
          <w:p w14:paraId="156BE916" w14:textId="56715FEC" w:rsidR="009F3EFE" w:rsidRPr="003444EB" w:rsidRDefault="009F3EFE" w:rsidP="009B4CEE">
            <w:pPr>
              <w:spacing w:line="240" w:lineRule="auto"/>
              <w:ind w:left="176" w:right="-533" w:firstLine="34"/>
              <w:rPr>
                <w:sz w:val="24"/>
                <w:szCs w:val="24"/>
              </w:rPr>
            </w:pPr>
            <w:r w:rsidRPr="003444EB">
              <w:rPr>
                <w:sz w:val="24"/>
                <w:szCs w:val="24"/>
              </w:rPr>
              <w:t xml:space="preserve">2.4. </w:t>
            </w:r>
            <w:r w:rsidR="009B4CEE">
              <w:rPr>
                <w:sz w:val="24"/>
                <w:szCs w:val="24"/>
              </w:rPr>
              <w:t>Сроки выполнения работ</w:t>
            </w:r>
            <w:r w:rsidRPr="003444EB">
              <w:rPr>
                <w:sz w:val="24"/>
                <w:szCs w:val="24"/>
              </w:rPr>
              <w:t xml:space="preserve">. . . .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47F4C44A" w:rsidR="009F3EFE" w:rsidRPr="00F95CBD" w:rsidRDefault="00C11E47" w:rsidP="009B4CEE">
            <w:pPr>
              <w:spacing w:line="240" w:lineRule="auto"/>
              <w:ind w:left="176" w:right="-533" w:hanging="149"/>
              <w:rPr>
                <w:sz w:val="24"/>
                <w:szCs w:val="24"/>
              </w:rPr>
            </w:pPr>
            <w:r w:rsidRPr="003444EB">
              <w:rPr>
                <w:sz w:val="24"/>
                <w:szCs w:val="24"/>
              </w:rPr>
              <w:t xml:space="preserve">  </w:t>
            </w:r>
            <w:r w:rsidR="009B4CEE">
              <w:rPr>
                <w:sz w:val="24"/>
                <w:szCs w:val="24"/>
              </w:rPr>
              <w:t>10</w:t>
            </w:r>
          </w:p>
        </w:tc>
      </w:tr>
      <w:tr w:rsidR="009F3EFE" w:rsidRPr="003444EB" w14:paraId="2B08DA10" w14:textId="77777777" w:rsidTr="00505DCD">
        <w:trPr>
          <w:trHeight w:val="360"/>
        </w:trPr>
        <w:tc>
          <w:tcPr>
            <w:tcW w:w="10207" w:type="dxa"/>
            <w:gridSpan w:val="3"/>
            <w:vAlign w:val="bottom"/>
            <w:hideMark/>
          </w:tcPr>
          <w:p w14:paraId="7B896E92" w14:textId="5CCE901D" w:rsidR="009F3EFE" w:rsidRPr="003444EB" w:rsidRDefault="009F3EFE" w:rsidP="009B4CEE">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9B4CEE">
              <w:rPr>
                <w:sz w:val="24"/>
                <w:szCs w:val="24"/>
              </w:rPr>
              <w:t>Обязательные требования к Участнику</w:t>
            </w:r>
            <w:r w:rsidRPr="003444EB">
              <w:rPr>
                <w:sz w:val="24"/>
                <w:szCs w:val="24"/>
              </w:rPr>
              <w:t xml:space="preserve">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20F436D8" w:rsidR="009F3EFE" w:rsidRPr="003444EB" w:rsidRDefault="009F3EFE" w:rsidP="009B4CEE">
            <w:pPr>
              <w:spacing w:line="240" w:lineRule="auto"/>
              <w:ind w:left="176" w:right="-533" w:hanging="149"/>
              <w:rPr>
                <w:sz w:val="24"/>
                <w:szCs w:val="24"/>
              </w:rPr>
            </w:pPr>
            <w:r w:rsidRPr="003444EB">
              <w:rPr>
                <w:sz w:val="24"/>
                <w:szCs w:val="24"/>
              </w:rPr>
              <w:t xml:space="preserve"> </w:t>
            </w:r>
            <w:r w:rsidR="005A32FD">
              <w:rPr>
                <w:sz w:val="24"/>
                <w:szCs w:val="24"/>
              </w:rPr>
              <w:t xml:space="preserve"> 1</w:t>
            </w:r>
            <w:r w:rsidR="009B4CEE">
              <w:rPr>
                <w:sz w:val="24"/>
                <w:szCs w:val="24"/>
              </w:rPr>
              <w:t>1</w:t>
            </w:r>
          </w:p>
        </w:tc>
      </w:tr>
      <w:tr w:rsidR="009F3EFE" w:rsidRPr="003444EB" w14:paraId="7197EFF8" w14:textId="77777777" w:rsidTr="00505DCD">
        <w:trPr>
          <w:trHeight w:val="360"/>
        </w:trPr>
        <w:tc>
          <w:tcPr>
            <w:tcW w:w="10207" w:type="dxa"/>
            <w:gridSpan w:val="3"/>
            <w:vAlign w:val="bottom"/>
          </w:tcPr>
          <w:p w14:paraId="0DA26298" w14:textId="184D942F" w:rsidR="009F3EFE" w:rsidRPr="003444EB" w:rsidRDefault="009F3EFE" w:rsidP="009B4CEE">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9B4CEE">
              <w:rPr>
                <w:sz w:val="24"/>
                <w:szCs w:val="24"/>
              </w:rPr>
              <w:t>Дополнительные требования к Участнику (не обязательные)</w:t>
            </w:r>
            <w:r w:rsidRPr="003444EB">
              <w:rPr>
                <w:sz w:val="24"/>
                <w:szCs w:val="24"/>
              </w:rPr>
              <w:t xml:space="preserve"> . . . . . . . . . . . . . . . . . . </w:t>
            </w:r>
            <w:r w:rsidR="00F95CBD">
              <w:rPr>
                <w:sz w:val="24"/>
                <w:szCs w:val="24"/>
              </w:rPr>
              <w:t xml:space="preserve">. . . . . . . . . . . . . </w:t>
            </w:r>
          </w:p>
        </w:tc>
        <w:tc>
          <w:tcPr>
            <w:tcW w:w="15169" w:type="dxa"/>
            <w:gridSpan w:val="2"/>
            <w:vAlign w:val="bottom"/>
          </w:tcPr>
          <w:p w14:paraId="29AD1F56" w14:textId="34F3EE8B" w:rsidR="009F3EFE" w:rsidRPr="003444EB" w:rsidRDefault="009F3EFE" w:rsidP="009B4CEE">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9B4CEE">
              <w:rPr>
                <w:sz w:val="24"/>
                <w:szCs w:val="24"/>
              </w:rPr>
              <w:t>2</w:t>
            </w:r>
          </w:p>
        </w:tc>
      </w:tr>
      <w:tr w:rsidR="009F3EFE" w:rsidRPr="003444EB" w14:paraId="1670285D" w14:textId="77777777" w:rsidTr="00505DCD">
        <w:trPr>
          <w:trHeight w:val="360"/>
        </w:trPr>
        <w:tc>
          <w:tcPr>
            <w:tcW w:w="10207" w:type="dxa"/>
            <w:gridSpan w:val="3"/>
            <w:vAlign w:val="bottom"/>
          </w:tcPr>
          <w:p w14:paraId="6CDDF31A" w14:textId="38FD9EDA" w:rsidR="009F3EFE" w:rsidRPr="003444EB" w:rsidRDefault="00C11E47" w:rsidP="009B4CEE">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9B4CEE">
              <w:rPr>
                <w:sz w:val="24"/>
                <w:szCs w:val="24"/>
              </w:rPr>
              <w:t>Условия выполнения работ</w:t>
            </w:r>
            <w:r w:rsidR="009F3EFE" w:rsidRPr="003444EB">
              <w:rPr>
                <w:sz w:val="24"/>
                <w:szCs w:val="24"/>
              </w:rPr>
              <w:t>. . . . . . . . . . . .</w:t>
            </w:r>
            <w:r w:rsidR="009B4CEE" w:rsidRPr="003444EB">
              <w:rPr>
                <w:sz w:val="24"/>
                <w:szCs w:val="24"/>
              </w:rPr>
              <w:t xml:space="preserve"> . . . . . . . </w:t>
            </w:r>
            <w:r w:rsidR="009B4CEE">
              <w:rPr>
                <w:sz w:val="24"/>
                <w:szCs w:val="24"/>
              </w:rPr>
              <w:t xml:space="preserve">. . . . . </w:t>
            </w:r>
            <w:r w:rsidR="009F3EFE" w:rsidRPr="003444EB">
              <w:rPr>
                <w:sz w:val="24"/>
                <w:szCs w:val="24"/>
              </w:rPr>
              <w:t xml:space="preserve"> . . . . . . . . . . . . . . . . . . . . . . . . . </w:t>
            </w:r>
            <w:r w:rsidR="00F95CBD">
              <w:rPr>
                <w:sz w:val="24"/>
                <w:szCs w:val="24"/>
              </w:rPr>
              <w:t>. . . . . . . . . .</w:t>
            </w:r>
          </w:p>
        </w:tc>
        <w:tc>
          <w:tcPr>
            <w:tcW w:w="15169" w:type="dxa"/>
            <w:gridSpan w:val="2"/>
            <w:vAlign w:val="bottom"/>
          </w:tcPr>
          <w:p w14:paraId="19C42FF2" w14:textId="73FD3CEC" w:rsidR="009F3EFE" w:rsidRPr="003444EB" w:rsidRDefault="005A32FD" w:rsidP="009B4CEE">
            <w:pPr>
              <w:spacing w:line="240" w:lineRule="auto"/>
              <w:ind w:left="176" w:right="-533" w:hanging="149"/>
              <w:rPr>
                <w:sz w:val="24"/>
                <w:szCs w:val="24"/>
              </w:rPr>
            </w:pPr>
            <w:r>
              <w:rPr>
                <w:sz w:val="24"/>
                <w:szCs w:val="24"/>
              </w:rPr>
              <w:t xml:space="preserve">  1</w:t>
            </w:r>
            <w:r w:rsidR="009B4CEE">
              <w:rPr>
                <w:sz w:val="24"/>
                <w:szCs w:val="24"/>
              </w:rPr>
              <w:t>2</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 . . . </w:t>
            </w:r>
          </w:p>
        </w:tc>
        <w:tc>
          <w:tcPr>
            <w:tcW w:w="15169" w:type="dxa"/>
            <w:gridSpan w:val="2"/>
            <w:vAlign w:val="bottom"/>
          </w:tcPr>
          <w:p w14:paraId="2E19FDA8" w14:textId="6A9ACC75" w:rsidR="009F3EFE" w:rsidRPr="003444EB" w:rsidRDefault="009F3EFE" w:rsidP="005A32F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5A32FD">
              <w:rPr>
                <w:sz w:val="24"/>
                <w:szCs w:val="24"/>
              </w:rPr>
              <w:t>3</w:t>
            </w:r>
          </w:p>
        </w:tc>
      </w:tr>
      <w:tr w:rsidR="00F95CBD" w:rsidRPr="003444EB" w14:paraId="4F835884" w14:textId="77777777" w:rsidTr="00F502A8">
        <w:trPr>
          <w:trHeight w:val="360"/>
        </w:trPr>
        <w:tc>
          <w:tcPr>
            <w:tcW w:w="10207" w:type="dxa"/>
            <w:gridSpan w:val="3"/>
            <w:vAlign w:val="bottom"/>
          </w:tcPr>
          <w:p w14:paraId="4F71E481" w14:textId="36AAE0EF" w:rsidR="00F95CBD" w:rsidRPr="003444EB" w:rsidRDefault="005A32FD" w:rsidP="00F502A8">
            <w:pPr>
              <w:spacing w:line="240" w:lineRule="auto"/>
              <w:ind w:left="176" w:right="-533" w:firstLine="34"/>
              <w:rPr>
                <w:sz w:val="24"/>
                <w:szCs w:val="24"/>
              </w:rPr>
            </w:pPr>
            <w:r>
              <w:rPr>
                <w:sz w:val="24"/>
                <w:szCs w:val="24"/>
              </w:rPr>
              <w:t>2.9</w:t>
            </w:r>
            <w:r w:rsidR="00F95CBD" w:rsidRPr="003444EB">
              <w:rPr>
                <w:sz w:val="24"/>
                <w:szCs w:val="24"/>
              </w:rPr>
              <w:t>.</w:t>
            </w:r>
            <w:r w:rsidR="00F95CBD" w:rsidRPr="003444EB">
              <w:t xml:space="preserve"> </w:t>
            </w:r>
            <w:r w:rsidR="00F95CBD" w:rsidRPr="00F95CBD">
              <w:rPr>
                <w:sz w:val="24"/>
                <w:szCs w:val="24"/>
              </w:rPr>
              <w:t>Форма, сроки и порядок оплаты</w:t>
            </w:r>
            <w:r w:rsidR="00F95CBD" w:rsidRPr="003444EB">
              <w:rPr>
                <w:sz w:val="24"/>
                <w:szCs w:val="24"/>
              </w:rPr>
              <w:t>. . . . . . . . . . . . . . . . . . . . . . . . . . . . . . . . . . . . . . . . . . . . . .</w:t>
            </w:r>
            <w:r w:rsidR="00F95CBD">
              <w:rPr>
                <w:sz w:val="24"/>
                <w:szCs w:val="24"/>
              </w:rPr>
              <w:t xml:space="preserve"> . . . . . .</w:t>
            </w:r>
          </w:p>
        </w:tc>
        <w:tc>
          <w:tcPr>
            <w:tcW w:w="15169" w:type="dxa"/>
            <w:gridSpan w:val="2"/>
            <w:vAlign w:val="bottom"/>
          </w:tcPr>
          <w:p w14:paraId="5F5809F8" w14:textId="3A1E8788" w:rsidR="00F95CBD" w:rsidRPr="003444EB" w:rsidRDefault="00F95CBD" w:rsidP="009B4CEE">
            <w:pPr>
              <w:spacing w:line="240" w:lineRule="auto"/>
              <w:ind w:left="176" w:right="-533" w:hanging="149"/>
              <w:rPr>
                <w:sz w:val="24"/>
                <w:szCs w:val="24"/>
              </w:rPr>
            </w:pPr>
            <w:r w:rsidRPr="003444EB">
              <w:rPr>
                <w:sz w:val="24"/>
                <w:szCs w:val="24"/>
              </w:rPr>
              <w:t xml:space="preserve">  1</w:t>
            </w:r>
            <w:r w:rsidR="009B4CEE">
              <w:rPr>
                <w:sz w:val="24"/>
                <w:szCs w:val="24"/>
              </w:rPr>
              <w:t>5</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 . . . . </w:t>
            </w:r>
          </w:p>
        </w:tc>
        <w:tc>
          <w:tcPr>
            <w:tcW w:w="15169" w:type="dxa"/>
            <w:gridSpan w:val="2"/>
            <w:vAlign w:val="bottom"/>
            <w:hideMark/>
          </w:tcPr>
          <w:p w14:paraId="7E778E28" w14:textId="25A94A4D" w:rsidR="009F3EFE" w:rsidRPr="003444EB" w:rsidRDefault="003C717B" w:rsidP="009B4CEE">
            <w:pPr>
              <w:spacing w:line="240" w:lineRule="auto"/>
              <w:ind w:left="176" w:right="-533" w:hanging="149"/>
              <w:rPr>
                <w:sz w:val="24"/>
                <w:szCs w:val="24"/>
                <w:lang w:val="en-US"/>
              </w:rPr>
            </w:pPr>
            <w:r w:rsidRPr="003444EB">
              <w:rPr>
                <w:sz w:val="24"/>
                <w:szCs w:val="24"/>
              </w:rPr>
              <w:t xml:space="preserve">  1</w:t>
            </w:r>
            <w:r w:rsidR="009B4CEE">
              <w:rPr>
                <w:sz w:val="24"/>
                <w:szCs w:val="24"/>
              </w:rPr>
              <w:t>7</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5D339C51" w14:textId="770C4A69" w:rsidR="009F3EFE" w:rsidRPr="003444EB" w:rsidRDefault="003C717B" w:rsidP="00F502A8">
            <w:pPr>
              <w:spacing w:line="240" w:lineRule="auto"/>
              <w:ind w:left="176" w:right="-533" w:hanging="149"/>
              <w:rPr>
                <w:sz w:val="24"/>
                <w:szCs w:val="24"/>
              </w:rPr>
            </w:pPr>
            <w:r w:rsidRPr="003444EB">
              <w:rPr>
                <w:sz w:val="24"/>
                <w:szCs w:val="24"/>
              </w:rPr>
              <w:t xml:space="preserve">  </w:t>
            </w:r>
            <w:r w:rsidR="009B4CEE">
              <w:rPr>
                <w:sz w:val="24"/>
                <w:szCs w:val="24"/>
              </w:rPr>
              <w:t>36</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2EE4B04A"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0C0C8D1A" w14:textId="7C02686C"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3065FF35" w14:textId="1809AA86"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4.4. Подготовка Заявки. . . . . . . . . . . . . . . . . . . . . . . . . . . . . . . . . . . . . . . . . . . . . . . . . . . . . . . . . . . . . .</w:t>
            </w:r>
          </w:p>
        </w:tc>
        <w:tc>
          <w:tcPr>
            <w:tcW w:w="15169" w:type="dxa"/>
            <w:gridSpan w:val="2"/>
            <w:vAlign w:val="bottom"/>
            <w:hideMark/>
          </w:tcPr>
          <w:p w14:paraId="638AC4D4" w14:textId="55B00B51"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0FC5338F" w:rsidR="009F3EFE" w:rsidRPr="003444EB" w:rsidRDefault="009B4CEE" w:rsidP="00505DCD">
            <w:pPr>
              <w:spacing w:line="240" w:lineRule="auto"/>
              <w:ind w:left="176" w:right="-533" w:hanging="149"/>
              <w:rPr>
                <w:sz w:val="24"/>
                <w:szCs w:val="24"/>
              </w:rPr>
            </w:pPr>
            <w:r>
              <w:rPr>
                <w:sz w:val="24"/>
                <w:szCs w:val="24"/>
              </w:rPr>
              <w:t xml:space="preserve">  36</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4.4.2. Требования к сроку действия Заявки . . . . . . . . . . . . .. . . . . . . . . . . . . . . . . . . . . . . . . . . . . . . . .</w:t>
            </w:r>
          </w:p>
        </w:tc>
        <w:tc>
          <w:tcPr>
            <w:tcW w:w="15169" w:type="dxa"/>
            <w:gridSpan w:val="2"/>
            <w:vAlign w:val="bottom"/>
            <w:hideMark/>
          </w:tcPr>
          <w:p w14:paraId="582B38AC" w14:textId="4200D948" w:rsidR="009F3EFE" w:rsidRPr="003444EB" w:rsidRDefault="009B4CEE" w:rsidP="00505DCD">
            <w:pPr>
              <w:spacing w:line="240" w:lineRule="auto"/>
              <w:ind w:left="176" w:right="-533" w:hanging="149"/>
              <w:rPr>
                <w:sz w:val="24"/>
                <w:szCs w:val="24"/>
              </w:rPr>
            </w:pPr>
            <w:r>
              <w:rPr>
                <w:sz w:val="24"/>
                <w:szCs w:val="24"/>
              </w:rPr>
              <w:t xml:space="preserve">  37</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7E93A38" w:rsidR="009F3EFE" w:rsidRPr="003444EB" w:rsidRDefault="009B4CEE" w:rsidP="00505DCD">
            <w:pPr>
              <w:spacing w:line="240" w:lineRule="auto"/>
              <w:ind w:left="176" w:right="-533" w:hanging="149"/>
              <w:rPr>
                <w:sz w:val="24"/>
                <w:szCs w:val="24"/>
              </w:rPr>
            </w:pPr>
            <w:r>
              <w:rPr>
                <w:sz w:val="24"/>
                <w:szCs w:val="24"/>
              </w:rPr>
              <w:t xml:space="preserve">  37</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 . . . </w:t>
            </w:r>
          </w:p>
        </w:tc>
        <w:tc>
          <w:tcPr>
            <w:tcW w:w="15169" w:type="dxa"/>
            <w:gridSpan w:val="2"/>
            <w:vAlign w:val="bottom"/>
            <w:hideMark/>
          </w:tcPr>
          <w:p w14:paraId="0A514E06" w14:textId="0D1C2F21" w:rsidR="009F3EFE" w:rsidRPr="003444EB" w:rsidRDefault="009B4CEE" w:rsidP="00505DCD">
            <w:pPr>
              <w:spacing w:line="240" w:lineRule="auto"/>
              <w:ind w:left="176" w:right="-533" w:hanging="149"/>
              <w:rPr>
                <w:sz w:val="24"/>
                <w:szCs w:val="24"/>
              </w:rPr>
            </w:pPr>
            <w:r>
              <w:rPr>
                <w:sz w:val="24"/>
                <w:szCs w:val="24"/>
              </w:rPr>
              <w:t xml:space="preserve">  37</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267146BD" w:rsidR="009F3EFE" w:rsidRPr="003444EB" w:rsidRDefault="009B4CEE" w:rsidP="00505DCD">
            <w:pPr>
              <w:spacing w:line="240" w:lineRule="atLeast"/>
              <w:ind w:left="176" w:right="-533" w:hanging="149"/>
              <w:rPr>
                <w:sz w:val="24"/>
                <w:szCs w:val="24"/>
              </w:rPr>
            </w:pPr>
            <w:r>
              <w:rPr>
                <w:sz w:val="24"/>
                <w:szCs w:val="24"/>
              </w:rPr>
              <w:t xml:space="preserve">  37</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24B6430C" w:rsidR="009F3EFE" w:rsidRPr="003444EB" w:rsidRDefault="009B4CEE" w:rsidP="00505DCD">
            <w:pPr>
              <w:spacing w:line="240" w:lineRule="atLeast"/>
              <w:ind w:left="176" w:right="-533" w:hanging="149"/>
              <w:rPr>
                <w:sz w:val="24"/>
                <w:szCs w:val="24"/>
              </w:rPr>
            </w:pPr>
            <w:r>
              <w:rPr>
                <w:sz w:val="24"/>
                <w:szCs w:val="24"/>
              </w:rPr>
              <w:t xml:space="preserve">  37</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44F74150" w14:textId="381CC14A" w:rsidR="009F3EFE" w:rsidRPr="003444EB" w:rsidRDefault="009B4CEE" w:rsidP="005A32FD">
            <w:pPr>
              <w:spacing w:line="240" w:lineRule="atLeast"/>
              <w:ind w:left="176" w:right="-533" w:hanging="149"/>
              <w:rPr>
                <w:sz w:val="24"/>
                <w:szCs w:val="24"/>
              </w:rPr>
            </w:pPr>
            <w:r>
              <w:rPr>
                <w:sz w:val="24"/>
                <w:szCs w:val="24"/>
              </w:rPr>
              <w:t xml:space="preserve">  37</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2007C3AA" w14:textId="66C5CEEC" w:rsidR="009F3EFE" w:rsidRPr="003444EB" w:rsidRDefault="009F3EFE" w:rsidP="00505DCD">
            <w:pPr>
              <w:spacing w:line="240" w:lineRule="auto"/>
              <w:ind w:right="-533" w:hanging="149"/>
              <w:rPr>
                <w:sz w:val="24"/>
                <w:szCs w:val="24"/>
              </w:rPr>
            </w:pPr>
            <w:r w:rsidRPr="003444EB">
              <w:rPr>
                <w:sz w:val="24"/>
                <w:szCs w:val="24"/>
              </w:rPr>
              <w:t xml:space="preserve">     </w:t>
            </w:r>
            <w:r w:rsidR="009B4CEE">
              <w:rPr>
                <w:sz w:val="24"/>
                <w:szCs w:val="24"/>
              </w:rPr>
              <w:t>38</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787195DA" w:rsidR="009F3EFE" w:rsidRPr="003444EB" w:rsidRDefault="009B4CEE" w:rsidP="00505DCD">
            <w:pPr>
              <w:spacing w:line="240" w:lineRule="auto"/>
              <w:ind w:left="176" w:right="-533" w:hanging="149"/>
              <w:rPr>
                <w:sz w:val="24"/>
                <w:szCs w:val="24"/>
              </w:rPr>
            </w:pPr>
            <w:r>
              <w:rPr>
                <w:sz w:val="24"/>
                <w:szCs w:val="24"/>
              </w:rPr>
              <w:t xml:space="preserve">  38</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 . . . . </w:t>
            </w:r>
          </w:p>
        </w:tc>
        <w:tc>
          <w:tcPr>
            <w:tcW w:w="15169" w:type="dxa"/>
            <w:gridSpan w:val="2"/>
            <w:vAlign w:val="bottom"/>
            <w:hideMark/>
          </w:tcPr>
          <w:p w14:paraId="0B659F5F" w14:textId="49DF48ED" w:rsidR="009F3EFE" w:rsidRPr="003444EB" w:rsidRDefault="009B4CEE" w:rsidP="00505DCD">
            <w:pPr>
              <w:spacing w:line="240" w:lineRule="auto"/>
              <w:ind w:left="176" w:right="-533" w:hanging="149"/>
              <w:rPr>
                <w:sz w:val="24"/>
                <w:szCs w:val="24"/>
              </w:rPr>
            </w:pPr>
            <w:r>
              <w:rPr>
                <w:sz w:val="24"/>
                <w:szCs w:val="24"/>
              </w:rPr>
              <w:t xml:space="preserve">  38</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 . . . </w:t>
            </w:r>
          </w:p>
        </w:tc>
        <w:tc>
          <w:tcPr>
            <w:tcW w:w="15169" w:type="dxa"/>
            <w:gridSpan w:val="2"/>
            <w:vAlign w:val="bottom"/>
            <w:hideMark/>
          </w:tcPr>
          <w:p w14:paraId="279D68EC" w14:textId="32194DF2" w:rsidR="009F3EFE" w:rsidRPr="003444EB" w:rsidRDefault="009B4CEE" w:rsidP="00505DCD">
            <w:pPr>
              <w:spacing w:line="240" w:lineRule="auto"/>
              <w:ind w:left="176" w:right="-533" w:hanging="149"/>
              <w:rPr>
                <w:sz w:val="24"/>
                <w:szCs w:val="24"/>
              </w:rPr>
            </w:pPr>
            <w:r>
              <w:rPr>
                <w:sz w:val="24"/>
                <w:szCs w:val="24"/>
              </w:rPr>
              <w:t xml:space="preserve">  38</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177A0B14" w:rsidR="009F3EFE" w:rsidRPr="003444EB" w:rsidRDefault="009B4CEE" w:rsidP="00505DCD">
            <w:pPr>
              <w:spacing w:line="240" w:lineRule="auto"/>
              <w:ind w:left="176" w:right="-533" w:hanging="149"/>
              <w:rPr>
                <w:sz w:val="24"/>
                <w:szCs w:val="24"/>
              </w:rPr>
            </w:pPr>
            <w:r>
              <w:rPr>
                <w:sz w:val="24"/>
                <w:szCs w:val="24"/>
              </w:rPr>
              <w:t xml:space="preserve">  39</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4.6. Подача Заявок и их прием . . . . . . . . . . . . . . . . . . . . . . . . . . . . . . . . . . . . . . . . . . . . . . . . . . . . . . . .</w:t>
            </w:r>
          </w:p>
        </w:tc>
        <w:tc>
          <w:tcPr>
            <w:tcW w:w="15169" w:type="dxa"/>
            <w:gridSpan w:val="2"/>
            <w:vAlign w:val="bottom"/>
            <w:hideMark/>
          </w:tcPr>
          <w:p w14:paraId="31B3B59C" w14:textId="7BEA5F58"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2B38AA3D"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685E3EF1" w:rsidR="009F3EFE" w:rsidRPr="003444EB" w:rsidRDefault="009B4CEE" w:rsidP="00505DCD">
            <w:pPr>
              <w:spacing w:line="240" w:lineRule="auto"/>
              <w:ind w:left="-74" w:right="-533" w:firstLine="101"/>
              <w:rPr>
                <w:sz w:val="24"/>
                <w:szCs w:val="24"/>
                <w:lang w:val="en-US"/>
              </w:rPr>
            </w:pPr>
            <w:r>
              <w:rPr>
                <w:sz w:val="24"/>
                <w:szCs w:val="24"/>
              </w:rPr>
              <w:t xml:space="preserve">  42</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4.9. Закупочная комиссия. Отбор и оценка Заявок. . . . . . . . . . . . . . . . . . . . . . . . . . . . . . . . . . . . . . . . . . . .</w:t>
            </w:r>
          </w:p>
        </w:tc>
        <w:tc>
          <w:tcPr>
            <w:tcW w:w="15169" w:type="dxa"/>
            <w:gridSpan w:val="2"/>
            <w:vAlign w:val="bottom"/>
            <w:hideMark/>
          </w:tcPr>
          <w:p w14:paraId="2A94B5C8" w14:textId="532503CE"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 . . . </w:t>
            </w:r>
          </w:p>
        </w:tc>
        <w:tc>
          <w:tcPr>
            <w:tcW w:w="15169" w:type="dxa"/>
            <w:gridSpan w:val="2"/>
            <w:vAlign w:val="bottom"/>
            <w:hideMark/>
          </w:tcPr>
          <w:p w14:paraId="172E2B78" w14:textId="6525ADBB" w:rsidR="009F3EFE" w:rsidRPr="003444EB" w:rsidRDefault="009B4CEE" w:rsidP="00505DCD">
            <w:pPr>
              <w:spacing w:line="240" w:lineRule="auto"/>
              <w:ind w:left="-74" w:right="-533" w:firstLine="101"/>
              <w:rPr>
                <w:sz w:val="24"/>
                <w:szCs w:val="24"/>
              </w:rPr>
            </w:pPr>
            <w:r>
              <w:rPr>
                <w:sz w:val="24"/>
                <w:szCs w:val="24"/>
              </w:rPr>
              <w:t xml:space="preserve">  42</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 . . . </w:t>
            </w:r>
          </w:p>
        </w:tc>
        <w:tc>
          <w:tcPr>
            <w:tcW w:w="15169" w:type="dxa"/>
            <w:gridSpan w:val="2"/>
            <w:vAlign w:val="bottom"/>
            <w:hideMark/>
          </w:tcPr>
          <w:p w14:paraId="1510666D" w14:textId="59878417" w:rsidR="009F3EFE" w:rsidRPr="003444EB" w:rsidRDefault="009B4CEE" w:rsidP="00505DCD">
            <w:pPr>
              <w:spacing w:line="240" w:lineRule="auto"/>
              <w:ind w:left="-74" w:right="-533" w:firstLine="101"/>
              <w:rPr>
                <w:sz w:val="24"/>
                <w:szCs w:val="24"/>
              </w:rPr>
            </w:pPr>
            <w:r>
              <w:rPr>
                <w:sz w:val="24"/>
                <w:szCs w:val="24"/>
              </w:rPr>
              <w:t xml:space="preserve">  43</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16A1283F" w:rsidR="009F3EFE" w:rsidRPr="003444EB" w:rsidRDefault="009B4CEE" w:rsidP="00505DCD">
            <w:pPr>
              <w:spacing w:line="240" w:lineRule="auto"/>
              <w:ind w:left="-74" w:right="-533" w:firstLine="101"/>
              <w:rPr>
                <w:sz w:val="24"/>
                <w:szCs w:val="24"/>
              </w:rPr>
            </w:pPr>
            <w:r>
              <w:rPr>
                <w:sz w:val="24"/>
                <w:szCs w:val="24"/>
              </w:rPr>
              <w:t xml:space="preserve">  44</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27E4C749" w:rsidR="009F3EFE" w:rsidRPr="003444EB" w:rsidRDefault="009B4CEE" w:rsidP="00505DCD">
            <w:pPr>
              <w:spacing w:line="240" w:lineRule="auto"/>
              <w:ind w:left="-74" w:right="-533" w:firstLine="101"/>
              <w:rPr>
                <w:sz w:val="24"/>
                <w:szCs w:val="24"/>
              </w:rPr>
            </w:pPr>
            <w:r>
              <w:rPr>
                <w:sz w:val="24"/>
                <w:szCs w:val="24"/>
              </w:rPr>
              <w:t xml:space="preserve">  48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5454C61F" w:rsidR="009F3EFE" w:rsidRPr="003444EB" w:rsidRDefault="009B4CEE" w:rsidP="00505DCD">
            <w:pPr>
              <w:spacing w:line="240" w:lineRule="auto"/>
              <w:ind w:left="-74" w:right="-533" w:firstLine="101"/>
              <w:rPr>
                <w:sz w:val="24"/>
                <w:szCs w:val="24"/>
              </w:rPr>
            </w:pPr>
            <w:r>
              <w:rPr>
                <w:sz w:val="24"/>
                <w:szCs w:val="24"/>
              </w:rPr>
              <w:t xml:space="preserve">  48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 . . . . </w:t>
            </w:r>
          </w:p>
        </w:tc>
        <w:tc>
          <w:tcPr>
            <w:tcW w:w="15169" w:type="dxa"/>
            <w:gridSpan w:val="2"/>
            <w:vAlign w:val="bottom"/>
            <w:hideMark/>
          </w:tcPr>
          <w:p w14:paraId="318E1505" w14:textId="6E554FA3" w:rsidR="009F3EFE" w:rsidRPr="003444EB" w:rsidRDefault="009B4CEE" w:rsidP="00505DCD">
            <w:pPr>
              <w:spacing w:line="240" w:lineRule="auto"/>
              <w:ind w:left="-74" w:right="-533" w:firstLine="101"/>
              <w:rPr>
                <w:sz w:val="24"/>
                <w:szCs w:val="24"/>
              </w:rPr>
            </w:pPr>
            <w:r>
              <w:rPr>
                <w:sz w:val="24"/>
                <w:szCs w:val="24"/>
              </w:rPr>
              <w:t xml:space="preserve">  49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3E5902D9" w:rsidR="009F3EFE" w:rsidRPr="003444EB" w:rsidRDefault="009F3EFE" w:rsidP="009B4CEE">
            <w:pPr>
              <w:shd w:val="clear" w:color="auto" w:fill="FFFFFF"/>
              <w:ind w:right="-235" w:firstLine="0"/>
              <w:jc w:val="center"/>
              <w:rPr>
                <w:sz w:val="24"/>
                <w:szCs w:val="24"/>
              </w:rPr>
            </w:pPr>
            <w:r w:rsidRPr="003444EB">
              <w:rPr>
                <w:sz w:val="24"/>
                <w:szCs w:val="24"/>
              </w:rPr>
              <w:t xml:space="preserve">  </w:t>
            </w:r>
            <w:r w:rsidR="009B4CEE">
              <w:rPr>
                <w:sz w:val="24"/>
                <w:szCs w:val="24"/>
              </w:rPr>
              <w:t>51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5.1. Заявка на участие в закупке (Форма 1). . . . . . . . . . . . . . . . . . . . . . . . . . . . . . . . . . . . . . . . . . . .</w:t>
            </w:r>
          </w:p>
        </w:tc>
        <w:tc>
          <w:tcPr>
            <w:tcW w:w="567" w:type="dxa"/>
            <w:gridSpan w:val="2"/>
            <w:vAlign w:val="bottom"/>
          </w:tcPr>
          <w:p w14:paraId="7793D7FE" w14:textId="0A0217D5" w:rsidR="009F3EFE" w:rsidRPr="003444EB" w:rsidRDefault="009F3EFE" w:rsidP="009B4CEE">
            <w:pPr>
              <w:shd w:val="clear" w:color="auto" w:fill="FFFFFF"/>
              <w:ind w:right="-235" w:firstLine="0"/>
              <w:jc w:val="center"/>
              <w:rPr>
                <w:sz w:val="24"/>
                <w:szCs w:val="24"/>
              </w:rPr>
            </w:pPr>
            <w:r w:rsidRPr="003444EB">
              <w:rPr>
                <w:sz w:val="24"/>
                <w:szCs w:val="24"/>
              </w:rPr>
              <w:t xml:space="preserve">  </w:t>
            </w:r>
            <w:r w:rsidR="009B4CEE">
              <w:rPr>
                <w:sz w:val="24"/>
                <w:szCs w:val="24"/>
              </w:rPr>
              <w:t>51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00A66734" w:rsidR="009F3EFE" w:rsidRPr="003444EB" w:rsidRDefault="009F3EFE" w:rsidP="009B4CEE">
            <w:pPr>
              <w:shd w:val="clear" w:color="auto" w:fill="FFFFFF"/>
              <w:ind w:right="-235" w:firstLine="0"/>
              <w:jc w:val="center"/>
              <w:rPr>
                <w:sz w:val="24"/>
                <w:szCs w:val="24"/>
              </w:rPr>
            </w:pPr>
            <w:r w:rsidRPr="003444EB">
              <w:rPr>
                <w:sz w:val="24"/>
                <w:szCs w:val="24"/>
              </w:rPr>
              <w:t xml:space="preserve">  </w:t>
            </w:r>
            <w:r w:rsidR="009B4CEE">
              <w:rPr>
                <w:sz w:val="24"/>
                <w:szCs w:val="24"/>
              </w:rPr>
              <w:t>54</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2A1BF175" w:rsidR="009F3EFE" w:rsidRPr="003444EB" w:rsidRDefault="009F3EFE" w:rsidP="00E8531A">
            <w:pPr>
              <w:shd w:val="clear" w:color="auto" w:fill="FFFFFF"/>
              <w:ind w:right="-250" w:firstLine="34"/>
              <w:jc w:val="left"/>
              <w:rPr>
                <w:sz w:val="24"/>
                <w:szCs w:val="24"/>
              </w:rPr>
            </w:pPr>
            <w:r w:rsidRPr="003444EB">
              <w:rPr>
                <w:sz w:val="24"/>
                <w:szCs w:val="24"/>
              </w:rPr>
              <w:t>5.</w:t>
            </w:r>
            <w:r w:rsidR="00E8531A">
              <w:rPr>
                <w:sz w:val="24"/>
                <w:szCs w:val="24"/>
              </w:rPr>
              <w:t>2</w:t>
            </w:r>
            <w:r w:rsidRPr="003444EB">
              <w:rPr>
                <w:sz w:val="24"/>
                <w:szCs w:val="24"/>
              </w:rPr>
              <w:t xml:space="preserve">. Анкета участника (Форма </w:t>
            </w:r>
            <w:r w:rsidR="008900FD" w:rsidRPr="003444EB">
              <w:rPr>
                <w:sz w:val="24"/>
                <w:szCs w:val="24"/>
              </w:rPr>
              <w:t>5</w:t>
            </w:r>
            <w:r w:rsidRPr="003444EB">
              <w:rPr>
                <w:sz w:val="24"/>
                <w:szCs w:val="24"/>
              </w:rPr>
              <w:t xml:space="preserve">). . . . . . . . . . . . . . . . . . . . . . . . . . . . . . . . . . . . . . . . . . . . . . . . . . . . </w:t>
            </w:r>
          </w:p>
        </w:tc>
        <w:tc>
          <w:tcPr>
            <w:tcW w:w="567" w:type="dxa"/>
            <w:gridSpan w:val="2"/>
            <w:vAlign w:val="bottom"/>
          </w:tcPr>
          <w:p w14:paraId="0A081744" w14:textId="298D8220" w:rsidR="009F3EFE" w:rsidRPr="003444EB" w:rsidRDefault="009F3EFE" w:rsidP="00B65E51">
            <w:pPr>
              <w:shd w:val="clear" w:color="auto" w:fill="FFFFFF"/>
              <w:ind w:right="-235" w:firstLine="0"/>
              <w:jc w:val="center"/>
              <w:rPr>
                <w:sz w:val="24"/>
                <w:szCs w:val="24"/>
              </w:rPr>
            </w:pPr>
            <w:r w:rsidRPr="003444EB">
              <w:rPr>
                <w:sz w:val="24"/>
                <w:szCs w:val="24"/>
              </w:rPr>
              <w:t xml:space="preserve">  </w:t>
            </w:r>
            <w:r w:rsidR="00B65E51">
              <w:rPr>
                <w:sz w:val="24"/>
                <w:szCs w:val="24"/>
              </w:rPr>
              <w:t>64</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2E10A70" w:rsidR="009F3EFE" w:rsidRPr="003444EB" w:rsidRDefault="00BC6D48" w:rsidP="00E8531A">
            <w:pPr>
              <w:shd w:val="clear" w:color="auto" w:fill="FFFFFF"/>
              <w:ind w:right="-249" w:firstLine="34"/>
              <w:jc w:val="left"/>
              <w:rPr>
                <w:sz w:val="24"/>
                <w:szCs w:val="24"/>
              </w:rPr>
            </w:pPr>
            <w:r w:rsidRPr="003444EB">
              <w:rPr>
                <w:sz w:val="24"/>
                <w:szCs w:val="24"/>
              </w:rPr>
              <w:t>5.</w:t>
            </w:r>
            <w:r w:rsidR="00E8531A">
              <w:rPr>
                <w:sz w:val="24"/>
                <w:szCs w:val="24"/>
              </w:rPr>
              <w:t>2</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3E380752" w:rsidR="009F3EFE" w:rsidRPr="003444EB" w:rsidRDefault="009F3EFE" w:rsidP="00B65E51">
            <w:pPr>
              <w:shd w:val="clear" w:color="auto" w:fill="FFFFFF"/>
              <w:ind w:right="-235" w:firstLine="0"/>
              <w:jc w:val="center"/>
              <w:rPr>
                <w:sz w:val="24"/>
                <w:szCs w:val="24"/>
              </w:rPr>
            </w:pPr>
            <w:r w:rsidRPr="003444EB">
              <w:rPr>
                <w:sz w:val="24"/>
                <w:szCs w:val="24"/>
              </w:rPr>
              <w:t xml:space="preserve">  </w:t>
            </w:r>
            <w:r w:rsidR="00B65E51">
              <w:rPr>
                <w:sz w:val="24"/>
                <w:szCs w:val="24"/>
              </w:rPr>
              <w:t>66</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2BE6540B" w:rsidR="009F3EFE" w:rsidRPr="003444EB" w:rsidRDefault="009F3EFE" w:rsidP="00E8531A">
            <w:pPr>
              <w:shd w:val="clear" w:color="auto" w:fill="FFFFFF"/>
              <w:ind w:right="-250" w:firstLine="34"/>
              <w:jc w:val="left"/>
              <w:rPr>
                <w:sz w:val="24"/>
                <w:szCs w:val="24"/>
              </w:rPr>
            </w:pPr>
            <w:r w:rsidRPr="003444EB">
              <w:rPr>
                <w:sz w:val="24"/>
                <w:szCs w:val="24"/>
              </w:rPr>
              <w:t>5.</w:t>
            </w:r>
            <w:r w:rsidR="00E8531A">
              <w:rPr>
                <w:sz w:val="24"/>
                <w:szCs w:val="24"/>
              </w:rPr>
              <w:t>3</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122D77B3" w:rsidR="009F3EFE" w:rsidRPr="003444EB" w:rsidRDefault="009F3EFE" w:rsidP="00B65E51">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67</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4629DA49" w:rsidR="009F3EFE" w:rsidRPr="003444EB" w:rsidRDefault="009F3EFE" w:rsidP="00E8531A">
            <w:pPr>
              <w:shd w:val="clear" w:color="auto" w:fill="FFFFFF"/>
              <w:ind w:right="-250" w:firstLine="34"/>
              <w:jc w:val="left"/>
              <w:rPr>
                <w:sz w:val="24"/>
                <w:szCs w:val="24"/>
              </w:rPr>
            </w:pPr>
            <w:r w:rsidRPr="003444EB">
              <w:rPr>
                <w:sz w:val="24"/>
                <w:szCs w:val="24"/>
              </w:rPr>
              <w:t>5.</w:t>
            </w:r>
            <w:r w:rsidR="00E8531A">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6115E5F8" w:rsidR="009F3EFE" w:rsidRPr="003444EB" w:rsidRDefault="009F3EFE" w:rsidP="00B65E51">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68</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0B069835" w:rsidR="008F13A2" w:rsidRPr="00F4103D"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w:t>
      </w:r>
      <w:r w:rsidRPr="0022240E">
        <w:rPr>
          <w:sz w:val="24"/>
          <w:szCs w:val="24"/>
        </w:rPr>
        <w:t xml:space="preserve">Извещением о проведении </w:t>
      </w:r>
      <w:r w:rsidRPr="0022240E">
        <w:rPr>
          <w:b/>
          <w:bCs/>
          <w:sz w:val="24"/>
          <w:szCs w:val="24"/>
        </w:rPr>
        <w:t>состязательной закупки</w:t>
      </w:r>
      <w:r w:rsidRPr="0022240E">
        <w:rPr>
          <w:b/>
          <w:sz w:val="24"/>
          <w:szCs w:val="24"/>
        </w:rPr>
        <w:t xml:space="preserve"> в электронной форме</w:t>
      </w:r>
      <w:r w:rsidR="005E7AE0" w:rsidRPr="0022240E">
        <w:rPr>
          <w:b/>
          <w:sz w:val="24"/>
          <w:szCs w:val="24"/>
        </w:rPr>
        <w:t xml:space="preserve"> </w:t>
      </w:r>
      <w:r w:rsidR="005E7AE0" w:rsidRPr="0022240E">
        <w:rPr>
          <w:sz w:val="24"/>
          <w:szCs w:val="24"/>
        </w:rPr>
        <w:t xml:space="preserve">(далее — </w:t>
      </w:r>
      <w:r w:rsidR="005E7AE0" w:rsidRPr="0022240E">
        <w:rPr>
          <w:bCs/>
          <w:sz w:val="24"/>
          <w:szCs w:val="24"/>
        </w:rPr>
        <w:t>закупка</w:t>
      </w:r>
      <w:r w:rsidR="005E7AE0" w:rsidRPr="0022240E">
        <w:rPr>
          <w:sz w:val="24"/>
          <w:szCs w:val="24"/>
        </w:rPr>
        <w:t>)</w:t>
      </w:r>
      <w:r w:rsidRPr="0022240E">
        <w:rPr>
          <w:sz w:val="24"/>
          <w:szCs w:val="24"/>
        </w:rPr>
        <w:t xml:space="preserve">, размещенным на сайте Заказчика </w:t>
      </w:r>
      <w:hyperlink r:id="rId8" w:history="1">
        <w:r w:rsidRPr="0022240E">
          <w:rPr>
            <w:rStyle w:val="a8"/>
            <w:color w:val="auto"/>
            <w:sz w:val="24"/>
            <w:szCs w:val="24"/>
            <w:lang w:val="en-US"/>
          </w:rPr>
          <w:t>www</w:t>
        </w:r>
        <w:r w:rsidRPr="0022240E">
          <w:rPr>
            <w:rStyle w:val="a8"/>
            <w:color w:val="auto"/>
            <w:sz w:val="24"/>
            <w:szCs w:val="24"/>
          </w:rPr>
          <w:t>.саханефтегазсбыт.рф</w:t>
        </w:r>
      </w:hyperlink>
      <w:r w:rsidRPr="0022240E">
        <w:rPr>
          <w:sz w:val="24"/>
          <w:szCs w:val="24"/>
        </w:rPr>
        <w:t xml:space="preserve"> </w:t>
      </w:r>
      <w:bookmarkEnd w:id="28"/>
      <w:bookmarkEnd w:id="29"/>
      <w:r w:rsidR="002B6AC2" w:rsidRPr="008F13A2">
        <w:rPr>
          <w:sz w:val="24"/>
          <w:szCs w:val="24"/>
        </w:rPr>
        <w:t xml:space="preserve">и на сайте оператора </w:t>
      </w:r>
      <w:r w:rsidR="002B6AC2" w:rsidRPr="008F13A2">
        <w:rPr>
          <w:bCs/>
          <w:sz w:val="24"/>
          <w:szCs w:val="24"/>
        </w:rPr>
        <w:t xml:space="preserve">электронной площадки </w:t>
      </w:r>
      <w:r w:rsidR="002B6AC2" w:rsidRPr="00D170E2">
        <w:rPr>
          <w:sz w:val="24"/>
          <w:szCs w:val="24"/>
        </w:rPr>
        <w:t>ЭТП "Торги-223»</w:t>
      </w:r>
      <w:r w:rsidR="002B6AC2" w:rsidRPr="00D170E2">
        <w:rPr>
          <w:color w:val="000000"/>
          <w:sz w:val="24"/>
          <w:szCs w:val="24"/>
          <w:shd w:val="clear" w:color="auto" w:fill="FBFBFB"/>
        </w:rPr>
        <w:t xml:space="preserve"> </w:t>
      </w:r>
      <w:r w:rsidR="002B6AC2" w:rsidRPr="00D170E2">
        <w:rPr>
          <w:color w:val="0000FF"/>
          <w:sz w:val="24"/>
          <w:szCs w:val="24"/>
          <w:u w:val="single"/>
          <w:shd w:val="clear" w:color="auto" w:fill="FBFBFB"/>
        </w:rPr>
        <w:t>https://www.torgi223.ru</w:t>
      </w:r>
      <w:r w:rsidR="002B6AC2" w:rsidRPr="00D170E2">
        <w:rPr>
          <w:sz w:val="24"/>
          <w:szCs w:val="24"/>
        </w:rPr>
        <w:t xml:space="preserve"> (далее – ЭП)</w:t>
      </w:r>
      <w:r w:rsidR="002D1702" w:rsidRPr="0022240E">
        <w:rPr>
          <w:sz w:val="24"/>
          <w:szCs w:val="24"/>
        </w:rPr>
        <w:t xml:space="preserve">, </w:t>
      </w:r>
      <w:r w:rsidR="00FD1F02" w:rsidRPr="00FD1F02">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FD1F02" w:rsidRPr="00FD1F02">
        <w:rPr>
          <w:bCs/>
          <w:sz w:val="24"/>
          <w:szCs w:val="24"/>
        </w:rPr>
        <w:t xml:space="preserve"> </w:t>
      </w:r>
      <w:r w:rsidR="00FD1F02" w:rsidRPr="00FD1F02">
        <w:rPr>
          <w:rFonts w:eastAsia="Calibri"/>
          <w:bCs/>
          <w:sz w:val="24"/>
          <w:szCs w:val="24"/>
          <w:lang w:eastAsia="en-US"/>
        </w:rPr>
        <w:t>к участию в процедуре закупки в электронной форме</w:t>
      </w:r>
      <w:r w:rsidR="006D0CD1" w:rsidRPr="00F4103D">
        <w:rPr>
          <w:rFonts w:eastAsia="Calibri"/>
          <w:bCs/>
          <w:sz w:val="24"/>
          <w:szCs w:val="24"/>
          <w:lang w:eastAsia="en-US"/>
        </w:rPr>
        <w:t xml:space="preserve"> </w:t>
      </w:r>
      <w:r w:rsidR="00F4103D" w:rsidRPr="00F4103D">
        <w:rPr>
          <w:rFonts w:eastAsia="Calibri"/>
          <w:bCs/>
          <w:sz w:val="24"/>
          <w:szCs w:val="24"/>
          <w:lang w:eastAsia="en-US"/>
        </w:rPr>
        <w:t>на выполнение работ по воспроизводству и выпуску молоди сибирского осетра в среднем течении р. Лена в целях компенсации нанесенного ущерба водным биологическим ресурсам</w:t>
      </w:r>
      <w:r w:rsidR="00F94A03" w:rsidRPr="00F4103D">
        <w:rPr>
          <w:sz w:val="24"/>
          <w:szCs w:val="24"/>
          <w:lang w:val="x-none" w:eastAsia="x-none"/>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7B532D88"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F4103D">
        <w:rPr>
          <w:rFonts w:eastAsia="Calibri"/>
          <w:sz w:val="24"/>
          <w:szCs w:val="24"/>
          <w:lang w:eastAsia="en-US"/>
        </w:rPr>
        <w:t>Поляничко Виктор Викторович</w:t>
      </w:r>
      <w:r w:rsidR="00FC56D5" w:rsidRPr="003444EB">
        <w:rPr>
          <w:rFonts w:eastAsia="Calibri"/>
          <w:sz w:val="24"/>
          <w:szCs w:val="24"/>
          <w:lang w:eastAsia="en-US"/>
        </w:rPr>
        <w:t xml:space="preserve"> </w:t>
      </w:r>
      <w:r w:rsidR="00505DCD" w:rsidRPr="003444EB">
        <w:rPr>
          <w:rFonts w:eastAsia="Calibri"/>
          <w:sz w:val="24"/>
          <w:szCs w:val="24"/>
          <w:lang w:eastAsia="en-US"/>
        </w:rPr>
        <w:t>–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F4103D">
        <w:rPr>
          <w:rFonts w:eastAsia="Calibri"/>
          <w:sz w:val="24"/>
          <w:szCs w:val="24"/>
          <w:lang w:eastAsia="en-US"/>
        </w:rPr>
        <w:t>72</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9"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A79553F"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3444EB">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EE592F">
        <w:rPr>
          <w:sz w:val="24"/>
          <w:szCs w:val="24"/>
          <w:shd w:val="clear" w:color="auto" w:fill="FFFFFF"/>
        </w:rPr>
        <w:t>20</w:t>
      </w:r>
      <w:r w:rsidR="009E5782" w:rsidRPr="003444EB">
        <w:rPr>
          <w:sz w:val="24"/>
          <w:szCs w:val="24"/>
          <w:shd w:val="clear" w:color="auto" w:fill="FFFFFF"/>
        </w:rPr>
        <w:t>.</w:t>
      </w:r>
      <w:r w:rsidR="00EE592F">
        <w:rPr>
          <w:sz w:val="24"/>
          <w:szCs w:val="24"/>
          <w:shd w:val="clear" w:color="auto" w:fill="FFFFFF"/>
        </w:rPr>
        <w:t>03</w:t>
      </w:r>
      <w:r w:rsidRPr="003444EB">
        <w:rPr>
          <w:sz w:val="24"/>
          <w:szCs w:val="24"/>
          <w:shd w:val="clear" w:color="auto" w:fill="FFFFFF"/>
        </w:rPr>
        <w:t>.202</w:t>
      </w:r>
      <w:r w:rsidR="00EE592F">
        <w:rPr>
          <w:sz w:val="24"/>
          <w:szCs w:val="24"/>
          <w:shd w:val="clear" w:color="auto" w:fill="FFFFFF"/>
        </w:rPr>
        <w:t>5</w:t>
      </w:r>
      <w:r w:rsidRPr="003444EB">
        <w:rPr>
          <w:sz w:val="24"/>
          <w:szCs w:val="24"/>
          <w:shd w:val="clear" w:color="auto" w:fill="FFFFFF"/>
        </w:rPr>
        <w:t xml:space="preserve"> г. № </w:t>
      </w:r>
      <w:r w:rsidR="00EE592F">
        <w:rPr>
          <w:sz w:val="24"/>
          <w:szCs w:val="24"/>
          <w:shd w:val="clear" w:color="auto" w:fill="FFFFFF"/>
        </w:rPr>
        <w:t>4</w:t>
      </w:r>
      <w:r w:rsidRPr="003444EB">
        <w:rPr>
          <w:sz w:val="24"/>
          <w:szCs w:val="24"/>
          <w:shd w:val="clear" w:color="auto" w:fill="FFFFFF"/>
        </w:rPr>
        <w:t>-2</w:t>
      </w:r>
      <w:r w:rsidR="00EE592F">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w:t>
      </w:r>
      <w:r w:rsidRPr="003444EB">
        <w:rPr>
          <w:sz w:val="24"/>
          <w:szCs w:val="24"/>
        </w:rPr>
        <w:lastRenderedPageBreak/>
        <w:t>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79279A0E" w14:textId="77777777" w:rsidR="005C30F1" w:rsidRDefault="005C30F1" w:rsidP="002B2C7F">
      <w:pPr>
        <w:pStyle w:val="af6"/>
        <w:tabs>
          <w:tab w:val="clear" w:pos="360"/>
        </w:tabs>
        <w:spacing w:line="240" w:lineRule="auto"/>
        <w:rPr>
          <w:b/>
          <w:bCs/>
          <w:kern w:val="28"/>
          <w:sz w:val="24"/>
          <w:szCs w:val="24"/>
        </w:rPr>
      </w:pPr>
    </w:p>
    <w:p w14:paraId="31307DFA" w14:textId="77777777" w:rsidR="00842761" w:rsidRDefault="00842761" w:rsidP="002B2C7F">
      <w:pPr>
        <w:pStyle w:val="af6"/>
        <w:tabs>
          <w:tab w:val="clear" w:pos="360"/>
        </w:tabs>
        <w:spacing w:line="240" w:lineRule="auto"/>
        <w:rPr>
          <w:b/>
          <w:bCs/>
          <w:kern w:val="28"/>
          <w:sz w:val="24"/>
          <w:szCs w:val="24"/>
        </w:rPr>
      </w:pPr>
    </w:p>
    <w:p w14:paraId="21C2646A" w14:textId="77777777" w:rsidR="00842761" w:rsidRDefault="00842761" w:rsidP="002B2C7F">
      <w:pPr>
        <w:pStyle w:val="af6"/>
        <w:tabs>
          <w:tab w:val="clear" w:pos="360"/>
        </w:tabs>
        <w:spacing w:line="240" w:lineRule="auto"/>
        <w:rPr>
          <w:b/>
          <w:bCs/>
          <w:kern w:val="28"/>
          <w:sz w:val="24"/>
          <w:szCs w:val="24"/>
        </w:rPr>
        <w:sectPr w:rsidR="00842761" w:rsidSect="005C30F1">
          <w:footerReference w:type="default" r:id="rId11"/>
          <w:footerReference w:type="first" r:id="rId12"/>
          <w:pgSz w:w="11906" w:h="16838" w:code="9"/>
          <w:pgMar w:top="567" w:right="709" w:bottom="567" w:left="709" w:header="680" w:footer="0" w:gutter="0"/>
          <w:cols w:space="708"/>
          <w:titlePg/>
          <w:docGrid w:linePitch="381"/>
        </w:sectPr>
      </w:pPr>
    </w:p>
    <w:p w14:paraId="6E92631C" w14:textId="75B93549" w:rsidR="00842761" w:rsidRDefault="00842761" w:rsidP="00842761">
      <w:pPr>
        <w:widowControl w:val="0"/>
        <w:autoSpaceDE w:val="0"/>
        <w:autoSpaceDN w:val="0"/>
        <w:adjustRightInd w:val="0"/>
        <w:spacing w:after="200" w:line="0" w:lineRule="atLeast"/>
        <w:ind w:left="360" w:firstLine="0"/>
        <w:contextualSpacing/>
        <w:jc w:val="left"/>
        <w:rPr>
          <w:b/>
          <w:sz w:val="24"/>
          <w:szCs w:val="24"/>
          <w:lang w:eastAsia="x-none"/>
        </w:rPr>
      </w:pPr>
      <w:bookmarkStart w:id="44" w:name="_Toc344124423"/>
      <w:r>
        <w:rPr>
          <w:b/>
          <w:sz w:val="24"/>
          <w:szCs w:val="24"/>
          <w:lang w:eastAsia="x-none"/>
        </w:rPr>
        <w:lastRenderedPageBreak/>
        <w:t>2. Техническое задание</w:t>
      </w:r>
    </w:p>
    <w:p w14:paraId="6BD09899" w14:textId="77777777" w:rsidR="002B6AC2" w:rsidRPr="00270DD1" w:rsidRDefault="002B6AC2" w:rsidP="002B6AC2">
      <w:pPr>
        <w:widowControl w:val="0"/>
        <w:numPr>
          <w:ilvl w:val="1"/>
          <w:numId w:val="39"/>
        </w:numPr>
        <w:autoSpaceDE w:val="0"/>
        <w:autoSpaceDN w:val="0"/>
        <w:adjustRightInd w:val="0"/>
        <w:spacing w:line="0" w:lineRule="atLeast"/>
        <w:ind w:left="0" w:firstLine="567"/>
        <w:contextualSpacing/>
        <w:rPr>
          <w:sz w:val="24"/>
          <w:szCs w:val="24"/>
          <w:lang w:val="x-none" w:eastAsia="x-none"/>
        </w:rPr>
      </w:pPr>
      <w:r w:rsidRPr="00B26C6E">
        <w:rPr>
          <w:b/>
          <w:sz w:val="24"/>
          <w:szCs w:val="24"/>
          <w:lang w:val="x-none" w:eastAsia="x-none"/>
        </w:rPr>
        <w:t>Предмет закупки</w:t>
      </w:r>
      <w:r w:rsidRPr="009F134A">
        <w:rPr>
          <w:b/>
          <w:sz w:val="24"/>
          <w:szCs w:val="24"/>
          <w:lang w:val="x-none" w:eastAsia="x-none"/>
        </w:rPr>
        <w:t xml:space="preserve">: </w:t>
      </w:r>
      <w:r w:rsidRPr="00DB4FC5">
        <w:rPr>
          <w:sz w:val="24"/>
        </w:rPr>
        <w:t>Выполнение работ</w:t>
      </w:r>
      <w:r w:rsidRPr="00DB4FC5">
        <w:rPr>
          <w:sz w:val="24"/>
          <w:szCs w:val="24"/>
        </w:rPr>
        <w:t xml:space="preserve"> по воспроизводству и выпуску молоди сибирского осетра в среднем течении р. Лена в целях компенсации нанесенного ущерба </w:t>
      </w:r>
      <w:r w:rsidRPr="00DB4FC5">
        <w:rPr>
          <w:bCs/>
          <w:sz w:val="24"/>
          <w:szCs w:val="24"/>
        </w:rPr>
        <w:t>водным биологическим ресурсам</w:t>
      </w:r>
      <w:r>
        <w:rPr>
          <w:bCs/>
          <w:sz w:val="24"/>
          <w:szCs w:val="24"/>
        </w:rPr>
        <w:t>.</w:t>
      </w:r>
    </w:p>
    <w:p w14:paraId="3C7B0F3B" w14:textId="77777777" w:rsidR="002B6AC2" w:rsidRPr="009F134A" w:rsidRDefault="002B6AC2" w:rsidP="002B6AC2">
      <w:pPr>
        <w:widowControl w:val="0"/>
        <w:autoSpaceDE w:val="0"/>
        <w:autoSpaceDN w:val="0"/>
        <w:adjustRightInd w:val="0"/>
        <w:spacing w:line="0" w:lineRule="atLeast"/>
        <w:contextualSpacing/>
        <w:rPr>
          <w:sz w:val="24"/>
          <w:szCs w:val="24"/>
          <w:lang w:val="x-none" w:eastAsia="x-none"/>
        </w:rPr>
      </w:pPr>
    </w:p>
    <w:p w14:paraId="580428C4" w14:textId="77777777" w:rsidR="002B6AC2" w:rsidRPr="00270DD1" w:rsidRDefault="002B6AC2" w:rsidP="002B6AC2">
      <w:pPr>
        <w:widowControl w:val="0"/>
        <w:numPr>
          <w:ilvl w:val="1"/>
          <w:numId w:val="39"/>
        </w:numPr>
        <w:autoSpaceDE w:val="0"/>
        <w:autoSpaceDN w:val="0"/>
        <w:adjustRightInd w:val="0"/>
        <w:spacing w:line="0" w:lineRule="atLeast"/>
        <w:ind w:left="0" w:firstLine="567"/>
        <w:contextualSpacing/>
        <w:rPr>
          <w:b/>
          <w:sz w:val="24"/>
          <w:szCs w:val="24"/>
          <w:lang w:val="x-none" w:eastAsia="x-none"/>
        </w:rPr>
      </w:pPr>
      <w:r w:rsidRPr="00270DD1">
        <w:rPr>
          <w:b/>
          <w:sz w:val="24"/>
          <w:szCs w:val="24"/>
          <w:lang w:val="x-none" w:eastAsia="x-none"/>
        </w:rPr>
        <w:t>Общие требования.</w:t>
      </w:r>
    </w:p>
    <w:p w14:paraId="3F3A1DE7" w14:textId="77777777" w:rsidR="0054387B" w:rsidRPr="0054387B" w:rsidRDefault="0054387B" w:rsidP="0054387B">
      <w:pPr>
        <w:pStyle w:val="aff8"/>
        <w:numPr>
          <w:ilvl w:val="2"/>
          <w:numId w:val="39"/>
        </w:numPr>
        <w:ind w:left="0" w:firstLine="567"/>
        <w:jc w:val="both"/>
        <w:rPr>
          <w:rFonts w:ascii="Times New Roman" w:hAnsi="Times New Roman" w:cs="Times New Roman"/>
          <w:sz w:val="24"/>
          <w:szCs w:val="24"/>
        </w:rPr>
      </w:pPr>
      <w:r w:rsidRPr="0054387B">
        <w:rPr>
          <w:rFonts w:ascii="Times New Roman" w:hAnsi="Times New Roman" w:cs="Times New Roman"/>
          <w:sz w:val="24"/>
          <w:szCs w:val="24"/>
        </w:rPr>
        <w:t>Требования к работам по воспроизводству и выпуску молоди в водные объекты рыбохозяйственного значения:</w:t>
      </w:r>
    </w:p>
    <w:tbl>
      <w:tblPr>
        <w:tblW w:w="5000" w:type="pct"/>
        <w:tblLook w:val="04A0" w:firstRow="1" w:lastRow="0" w:firstColumn="1" w:lastColumn="0" w:noHBand="0" w:noVBand="1"/>
      </w:tblPr>
      <w:tblGrid>
        <w:gridCol w:w="3134"/>
        <w:gridCol w:w="1126"/>
        <w:gridCol w:w="1185"/>
        <w:gridCol w:w="1162"/>
        <w:gridCol w:w="1613"/>
        <w:gridCol w:w="1976"/>
      </w:tblGrid>
      <w:tr w:rsidR="0054387B" w:rsidRPr="0054387B" w14:paraId="3479EBE0" w14:textId="77777777" w:rsidTr="0054387B">
        <w:tc>
          <w:tcPr>
            <w:tcW w:w="1537" w:type="pct"/>
            <w:tcBorders>
              <w:top w:val="single" w:sz="4" w:space="0" w:color="000000"/>
              <w:left w:val="single" w:sz="4" w:space="0" w:color="000000"/>
              <w:bottom w:val="single" w:sz="4" w:space="0" w:color="000000"/>
              <w:right w:val="single" w:sz="4" w:space="0" w:color="000000"/>
            </w:tcBorders>
            <w:vAlign w:val="center"/>
          </w:tcPr>
          <w:p w14:paraId="3399E9D4" w14:textId="77777777" w:rsidR="0054387B" w:rsidRPr="0054387B" w:rsidRDefault="0054387B" w:rsidP="00B51D89">
            <w:pPr>
              <w:spacing w:line="240" w:lineRule="auto"/>
              <w:ind w:firstLine="29"/>
              <w:jc w:val="center"/>
              <w:rPr>
                <w:b/>
                <w:bCs/>
                <w:sz w:val="24"/>
                <w:szCs w:val="24"/>
              </w:rPr>
            </w:pPr>
            <w:r w:rsidRPr="0054387B">
              <w:rPr>
                <w:b/>
                <w:bCs/>
                <w:sz w:val="24"/>
                <w:szCs w:val="24"/>
              </w:rPr>
              <w:t>Наименование работ</w:t>
            </w:r>
          </w:p>
        </w:tc>
        <w:tc>
          <w:tcPr>
            <w:tcW w:w="552" w:type="pct"/>
            <w:tcBorders>
              <w:top w:val="single" w:sz="4" w:space="0" w:color="000000"/>
              <w:left w:val="single" w:sz="4" w:space="0" w:color="000000"/>
              <w:bottom w:val="single" w:sz="4" w:space="0" w:color="000000"/>
              <w:right w:val="single" w:sz="4" w:space="0" w:color="000000"/>
            </w:tcBorders>
            <w:vAlign w:val="center"/>
          </w:tcPr>
          <w:p w14:paraId="32AC4BB9" w14:textId="77777777" w:rsidR="0054387B" w:rsidRPr="0054387B" w:rsidRDefault="0054387B" w:rsidP="00B51D89">
            <w:pPr>
              <w:spacing w:line="240" w:lineRule="auto"/>
              <w:ind w:firstLine="0"/>
              <w:jc w:val="center"/>
              <w:rPr>
                <w:b/>
                <w:bCs/>
                <w:sz w:val="24"/>
                <w:szCs w:val="24"/>
              </w:rPr>
            </w:pPr>
            <w:r w:rsidRPr="0054387B">
              <w:rPr>
                <w:b/>
                <w:sz w:val="24"/>
                <w:szCs w:val="24"/>
              </w:rPr>
              <w:t>Кол-во молоди, шт.</w:t>
            </w:r>
          </w:p>
        </w:tc>
        <w:tc>
          <w:tcPr>
            <w:tcW w:w="581" w:type="pct"/>
            <w:tcBorders>
              <w:top w:val="single" w:sz="4" w:space="0" w:color="000000"/>
              <w:left w:val="single" w:sz="4" w:space="0" w:color="000000"/>
              <w:bottom w:val="single" w:sz="4" w:space="0" w:color="000000"/>
              <w:right w:val="single" w:sz="4" w:space="0" w:color="000000"/>
            </w:tcBorders>
            <w:vAlign w:val="center"/>
          </w:tcPr>
          <w:p w14:paraId="16E1CCA7" w14:textId="77777777" w:rsidR="0054387B" w:rsidRPr="0054387B" w:rsidRDefault="0054387B" w:rsidP="00B51D89">
            <w:pPr>
              <w:spacing w:line="240" w:lineRule="auto"/>
              <w:ind w:firstLine="0"/>
              <w:jc w:val="center"/>
              <w:rPr>
                <w:b/>
                <w:bCs/>
                <w:sz w:val="24"/>
                <w:szCs w:val="24"/>
              </w:rPr>
            </w:pPr>
            <w:r w:rsidRPr="0054387B">
              <w:rPr>
                <w:b/>
                <w:bCs/>
                <w:sz w:val="24"/>
                <w:szCs w:val="24"/>
              </w:rPr>
              <w:t>Средняя штучная навеска, грамм</w:t>
            </w:r>
          </w:p>
        </w:tc>
        <w:tc>
          <w:tcPr>
            <w:tcW w:w="570" w:type="pct"/>
            <w:tcBorders>
              <w:top w:val="single" w:sz="4" w:space="0" w:color="000000"/>
              <w:left w:val="single" w:sz="4" w:space="0" w:color="000000"/>
              <w:bottom w:val="single" w:sz="4" w:space="0" w:color="000000"/>
              <w:right w:val="single" w:sz="4" w:space="0" w:color="000000"/>
            </w:tcBorders>
            <w:vAlign w:val="center"/>
          </w:tcPr>
          <w:p w14:paraId="6F74F157" w14:textId="77777777" w:rsidR="0054387B" w:rsidRPr="0054387B" w:rsidRDefault="0054387B" w:rsidP="00B51D89">
            <w:pPr>
              <w:spacing w:line="240" w:lineRule="auto"/>
              <w:ind w:hanging="5"/>
              <w:jc w:val="center"/>
              <w:rPr>
                <w:b/>
                <w:bCs/>
                <w:sz w:val="24"/>
                <w:szCs w:val="24"/>
              </w:rPr>
            </w:pPr>
            <w:r w:rsidRPr="0054387B">
              <w:rPr>
                <w:b/>
                <w:bCs/>
                <w:sz w:val="24"/>
                <w:szCs w:val="24"/>
              </w:rPr>
              <w:t>Место выпуска</w:t>
            </w:r>
          </w:p>
        </w:tc>
        <w:tc>
          <w:tcPr>
            <w:tcW w:w="791" w:type="pct"/>
            <w:tcBorders>
              <w:top w:val="single" w:sz="4" w:space="0" w:color="000000"/>
              <w:left w:val="single" w:sz="4" w:space="0" w:color="000000"/>
              <w:bottom w:val="single" w:sz="4" w:space="0" w:color="000000"/>
              <w:right w:val="single" w:sz="4" w:space="0" w:color="000000"/>
            </w:tcBorders>
            <w:vAlign w:val="center"/>
          </w:tcPr>
          <w:p w14:paraId="745B8C2A" w14:textId="77777777" w:rsidR="0054387B" w:rsidRPr="0054387B" w:rsidRDefault="0054387B" w:rsidP="00B51D89">
            <w:pPr>
              <w:spacing w:line="240" w:lineRule="auto"/>
              <w:ind w:firstLine="0"/>
              <w:jc w:val="center"/>
              <w:rPr>
                <w:b/>
                <w:bCs/>
                <w:sz w:val="24"/>
                <w:szCs w:val="24"/>
              </w:rPr>
            </w:pPr>
            <w:r w:rsidRPr="0054387B">
              <w:rPr>
                <w:b/>
                <w:bCs/>
                <w:sz w:val="24"/>
                <w:szCs w:val="24"/>
              </w:rPr>
              <w:t>Сроки выполнения работ</w:t>
            </w:r>
          </w:p>
        </w:tc>
        <w:tc>
          <w:tcPr>
            <w:tcW w:w="969" w:type="pct"/>
            <w:tcBorders>
              <w:top w:val="single" w:sz="4" w:space="0" w:color="000000"/>
              <w:left w:val="single" w:sz="4" w:space="0" w:color="000000"/>
              <w:bottom w:val="single" w:sz="4" w:space="0" w:color="000000"/>
              <w:right w:val="single" w:sz="4" w:space="0" w:color="000000"/>
            </w:tcBorders>
          </w:tcPr>
          <w:p w14:paraId="771D274F" w14:textId="77777777" w:rsidR="0054387B" w:rsidRPr="0054387B" w:rsidRDefault="0054387B" w:rsidP="00B51D89">
            <w:pPr>
              <w:spacing w:line="240" w:lineRule="auto"/>
              <w:ind w:firstLine="0"/>
              <w:jc w:val="center"/>
              <w:rPr>
                <w:b/>
                <w:bCs/>
                <w:sz w:val="24"/>
                <w:szCs w:val="24"/>
              </w:rPr>
            </w:pPr>
            <w:r w:rsidRPr="0054387B">
              <w:rPr>
                <w:b/>
                <w:bCs/>
                <w:sz w:val="24"/>
                <w:szCs w:val="24"/>
              </w:rPr>
              <w:t>Начальная (максимальная) цена договора без учета НДС, руб.</w:t>
            </w:r>
          </w:p>
        </w:tc>
      </w:tr>
      <w:tr w:rsidR="0054387B" w:rsidRPr="00CF1FC8" w14:paraId="530FA323" w14:textId="77777777" w:rsidTr="0054387B">
        <w:trPr>
          <w:trHeight w:val="4068"/>
        </w:trPr>
        <w:tc>
          <w:tcPr>
            <w:tcW w:w="1537" w:type="pct"/>
            <w:tcBorders>
              <w:top w:val="single" w:sz="4" w:space="0" w:color="000000"/>
              <w:left w:val="single" w:sz="4" w:space="0" w:color="000000"/>
              <w:bottom w:val="single" w:sz="4" w:space="0" w:color="000000"/>
              <w:right w:val="single" w:sz="4" w:space="0" w:color="000000"/>
            </w:tcBorders>
            <w:vAlign w:val="center"/>
          </w:tcPr>
          <w:p w14:paraId="445AB2B0" w14:textId="77777777" w:rsidR="0054387B" w:rsidRPr="0054387B" w:rsidRDefault="0054387B" w:rsidP="00B51D89">
            <w:pPr>
              <w:spacing w:line="240" w:lineRule="auto"/>
              <w:ind w:firstLine="29"/>
              <w:rPr>
                <w:bCs/>
                <w:sz w:val="24"/>
                <w:szCs w:val="24"/>
              </w:rPr>
            </w:pPr>
            <w:r w:rsidRPr="0054387B">
              <w:rPr>
                <w:bCs/>
                <w:sz w:val="24"/>
                <w:szCs w:val="24"/>
              </w:rPr>
              <w:t xml:space="preserve">Искусственное воспроизводство и выпуск молоди сибирского осетра в целях компенсации ущерба водным биоресурсам при </w:t>
            </w:r>
            <w:r w:rsidRPr="0054387B">
              <w:rPr>
                <w:sz w:val="24"/>
                <w:szCs w:val="24"/>
              </w:rPr>
              <w:t>реализации проекта «Организация и эксплуатация специально оборудованной стоянки для автотранспорта с твердым покрытием, озеро без названия, п. Хандыга Томпонского района Республики Саха (Якутия)»</w:t>
            </w:r>
          </w:p>
        </w:tc>
        <w:tc>
          <w:tcPr>
            <w:tcW w:w="552" w:type="pct"/>
            <w:tcBorders>
              <w:top w:val="single" w:sz="4" w:space="0" w:color="000000"/>
              <w:left w:val="single" w:sz="4" w:space="0" w:color="000000"/>
              <w:bottom w:val="single" w:sz="4" w:space="0" w:color="000000"/>
              <w:right w:val="single" w:sz="4" w:space="0" w:color="000000"/>
            </w:tcBorders>
            <w:vAlign w:val="center"/>
          </w:tcPr>
          <w:p w14:paraId="6685DA42" w14:textId="77777777" w:rsidR="0054387B" w:rsidRPr="0054387B" w:rsidRDefault="0054387B" w:rsidP="00B51D89">
            <w:pPr>
              <w:spacing w:line="240" w:lineRule="auto"/>
              <w:ind w:firstLine="0"/>
              <w:jc w:val="center"/>
              <w:rPr>
                <w:bCs/>
                <w:sz w:val="24"/>
                <w:szCs w:val="24"/>
              </w:rPr>
            </w:pPr>
            <w:r w:rsidRPr="0054387B">
              <w:rPr>
                <w:bCs/>
                <w:sz w:val="24"/>
                <w:szCs w:val="24"/>
              </w:rPr>
              <w:t>32 766</w:t>
            </w:r>
          </w:p>
        </w:tc>
        <w:tc>
          <w:tcPr>
            <w:tcW w:w="581" w:type="pct"/>
            <w:tcBorders>
              <w:top w:val="single" w:sz="4" w:space="0" w:color="000000"/>
              <w:left w:val="single" w:sz="4" w:space="0" w:color="000000"/>
              <w:bottom w:val="single" w:sz="4" w:space="0" w:color="000000"/>
              <w:right w:val="single" w:sz="4" w:space="0" w:color="000000"/>
            </w:tcBorders>
            <w:vAlign w:val="center"/>
          </w:tcPr>
          <w:p w14:paraId="38130B64" w14:textId="77777777" w:rsidR="0054387B" w:rsidRPr="0054387B" w:rsidRDefault="0054387B" w:rsidP="00B51D89">
            <w:pPr>
              <w:spacing w:line="240" w:lineRule="auto"/>
              <w:ind w:firstLine="0"/>
              <w:jc w:val="center"/>
              <w:rPr>
                <w:bCs/>
                <w:sz w:val="24"/>
                <w:szCs w:val="24"/>
              </w:rPr>
            </w:pPr>
            <w:r w:rsidRPr="0054387B">
              <w:rPr>
                <w:bCs/>
                <w:sz w:val="24"/>
                <w:szCs w:val="24"/>
              </w:rPr>
              <w:t>1</w:t>
            </w:r>
          </w:p>
        </w:tc>
        <w:tc>
          <w:tcPr>
            <w:tcW w:w="570" w:type="pct"/>
            <w:tcBorders>
              <w:top w:val="single" w:sz="4" w:space="0" w:color="000000"/>
              <w:left w:val="single" w:sz="4" w:space="0" w:color="000000"/>
              <w:bottom w:val="single" w:sz="4" w:space="0" w:color="000000"/>
              <w:right w:val="single" w:sz="4" w:space="0" w:color="000000"/>
            </w:tcBorders>
            <w:vAlign w:val="center"/>
          </w:tcPr>
          <w:p w14:paraId="4DA8C701" w14:textId="77777777" w:rsidR="0054387B" w:rsidRPr="0054387B" w:rsidRDefault="0054387B" w:rsidP="00B51D89">
            <w:pPr>
              <w:spacing w:line="240" w:lineRule="auto"/>
              <w:ind w:hanging="5"/>
              <w:jc w:val="center"/>
              <w:rPr>
                <w:bCs/>
                <w:sz w:val="24"/>
                <w:szCs w:val="24"/>
              </w:rPr>
            </w:pPr>
            <w:r w:rsidRPr="0054387B">
              <w:rPr>
                <w:bCs/>
                <w:sz w:val="24"/>
                <w:szCs w:val="24"/>
              </w:rPr>
              <w:t>среднее течение р. Лена</w:t>
            </w:r>
          </w:p>
        </w:tc>
        <w:tc>
          <w:tcPr>
            <w:tcW w:w="791" w:type="pct"/>
            <w:tcBorders>
              <w:top w:val="single" w:sz="4" w:space="0" w:color="000000"/>
              <w:left w:val="single" w:sz="4" w:space="0" w:color="000000"/>
              <w:bottom w:val="single" w:sz="4" w:space="0" w:color="000000"/>
              <w:right w:val="single" w:sz="4" w:space="0" w:color="000000"/>
            </w:tcBorders>
            <w:vAlign w:val="center"/>
          </w:tcPr>
          <w:p w14:paraId="5EE75CBC" w14:textId="77777777" w:rsidR="0054387B" w:rsidRPr="0054387B" w:rsidRDefault="0054387B" w:rsidP="00B51D89">
            <w:pPr>
              <w:spacing w:line="240" w:lineRule="auto"/>
              <w:ind w:firstLine="0"/>
              <w:jc w:val="center"/>
              <w:rPr>
                <w:bCs/>
                <w:sz w:val="24"/>
                <w:szCs w:val="24"/>
              </w:rPr>
            </w:pPr>
            <w:r w:rsidRPr="0054387B">
              <w:rPr>
                <w:bCs/>
                <w:sz w:val="24"/>
                <w:szCs w:val="24"/>
              </w:rPr>
              <w:t>с даты заключения договора до</w:t>
            </w:r>
          </w:p>
          <w:p w14:paraId="6CDD7D4C" w14:textId="77777777" w:rsidR="0054387B" w:rsidRPr="0054387B" w:rsidRDefault="0054387B" w:rsidP="00B51D89">
            <w:pPr>
              <w:spacing w:line="240" w:lineRule="auto"/>
              <w:ind w:firstLine="0"/>
              <w:jc w:val="center"/>
              <w:rPr>
                <w:bCs/>
                <w:sz w:val="24"/>
                <w:szCs w:val="24"/>
              </w:rPr>
            </w:pPr>
            <w:r w:rsidRPr="0054387B">
              <w:rPr>
                <w:bCs/>
                <w:sz w:val="24"/>
                <w:szCs w:val="24"/>
              </w:rPr>
              <w:t>31.08.2025 г.</w:t>
            </w:r>
          </w:p>
        </w:tc>
        <w:tc>
          <w:tcPr>
            <w:tcW w:w="969" w:type="pct"/>
            <w:tcBorders>
              <w:top w:val="single" w:sz="4" w:space="0" w:color="000000"/>
              <w:left w:val="single" w:sz="4" w:space="0" w:color="000000"/>
              <w:bottom w:val="single" w:sz="4" w:space="0" w:color="000000"/>
              <w:right w:val="single" w:sz="4" w:space="0" w:color="000000"/>
            </w:tcBorders>
            <w:vAlign w:val="center"/>
          </w:tcPr>
          <w:p w14:paraId="081CC71F" w14:textId="77777777" w:rsidR="0054387B" w:rsidRPr="00CF1FC8" w:rsidRDefault="0054387B" w:rsidP="00B51D89">
            <w:pPr>
              <w:spacing w:line="240" w:lineRule="auto"/>
              <w:ind w:firstLine="0"/>
              <w:rPr>
                <w:bCs/>
                <w:sz w:val="24"/>
                <w:szCs w:val="24"/>
              </w:rPr>
            </w:pPr>
            <w:r w:rsidRPr="0054387B">
              <w:rPr>
                <w:bCs/>
                <w:sz w:val="24"/>
                <w:szCs w:val="24"/>
              </w:rPr>
              <w:t>4 095 750,00</w:t>
            </w:r>
          </w:p>
        </w:tc>
      </w:tr>
    </w:tbl>
    <w:p w14:paraId="4AB3C9D7" w14:textId="77777777" w:rsidR="0054387B" w:rsidRPr="00270DD1" w:rsidRDefault="0054387B" w:rsidP="0054387B">
      <w:pPr>
        <w:spacing w:line="240" w:lineRule="auto"/>
        <w:rPr>
          <w:sz w:val="24"/>
          <w:szCs w:val="24"/>
        </w:rPr>
      </w:pPr>
      <w:r w:rsidRPr="0054387B">
        <w:rPr>
          <w:b/>
          <w:sz w:val="24"/>
          <w:szCs w:val="24"/>
        </w:rPr>
        <w:t>2.2.2.</w:t>
      </w:r>
      <w:r w:rsidRPr="00270DD1">
        <w:rPr>
          <w:sz w:val="24"/>
          <w:szCs w:val="24"/>
        </w:rPr>
        <w:t xml:space="preserve"> Выпуск рыбоводной продукции производится в присутствии представителей Заказчика и под контролем комиссии с уполномоченным представителем территориаль</w:t>
      </w:r>
      <w:r>
        <w:rPr>
          <w:sz w:val="24"/>
          <w:szCs w:val="24"/>
        </w:rPr>
        <w:t xml:space="preserve">ного управления Росрыболовства </w:t>
      </w:r>
      <w:r w:rsidRPr="00270DD1">
        <w:rPr>
          <w:sz w:val="24"/>
          <w:szCs w:val="24"/>
        </w:rPr>
        <w:t>согласно законодательству Российской Федерации.</w:t>
      </w:r>
    </w:p>
    <w:p w14:paraId="6E531E6F" w14:textId="77777777" w:rsidR="0054387B" w:rsidRDefault="0054387B" w:rsidP="0054387B">
      <w:pPr>
        <w:spacing w:line="240" w:lineRule="auto"/>
        <w:rPr>
          <w:sz w:val="24"/>
          <w:szCs w:val="24"/>
        </w:rPr>
      </w:pPr>
      <w:r w:rsidRPr="00270DD1">
        <w:rPr>
          <w:sz w:val="24"/>
          <w:szCs w:val="24"/>
        </w:rPr>
        <w:t>Сроки выполнения работ могут быть изменены Заказчиком в одностороннем порядке в соответствии с условиями Договора.</w:t>
      </w:r>
    </w:p>
    <w:p w14:paraId="1C29B2E5" w14:textId="77777777" w:rsidR="002B6AC2" w:rsidRPr="002F7E07" w:rsidRDefault="002B6AC2" w:rsidP="002F7E07">
      <w:pPr>
        <w:spacing w:line="0" w:lineRule="atLeast"/>
        <w:ind w:firstLine="0"/>
        <w:rPr>
          <w:b/>
          <w:sz w:val="24"/>
          <w:szCs w:val="24"/>
        </w:rPr>
      </w:pPr>
    </w:p>
    <w:p w14:paraId="06C0B8A3" w14:textId="77777777" w:rsidR="002B6AC2" w:rsidRPr="00270DD1" w:rsidRDefault="002B6AC2" w:rsidP="002B6AC2">
      <w:pPr>
        <w:spacing w:line="240" w:lineRule="auto"/>
        <w:rPr>
          <w:b/>
          <w:sz w:val="24"/>
          <w:szCs w:val="24"/>
        </w:rPr>
      </w:pPr>
      <w:r w:rsidRPr="00270DD1">
        <w:rPr>
          <w:b/>
          <w:sz w:val="24"/>
          <w:szCs w:val="24"/>
        </w:rPr>
        <w:t xml:space="preserve">2.3. Состав и качественные характеристики работ: </w:t>
      </w:r>
    </w:p>
    <w:p w14:paraId="2A77F698" w14:textId="77777777" w:rsidR="002B6AC2" w:rsidRPr="00F2078A" w:rsidRDefault="002B6AC2" w:rsidP="002B6AC2">
      <w:pPr>
        <w:pStyle w:val="aff8"/>
        <w:ind w:left="0" w:firstLine="567"/>
        <w:rPr>
          <w:rFonts w:ascii="Times New Roman" w:hAnsi="Times New Roman"/>
          <w:snapToGrid w:val="0"/>
          <w:sz w:val="24"/>
          <w:szCs w:val="24"/>
        </w:rPr>
      </w:pPr>
      <w:r w:rsidRPr="00F2078A">
        <w:rPr>
          <w:rFonts w:ascii="Times New Roman" w:hAnsi="Times New Roman"/>
          <w:sz w:val="24"/>
          <w:szCs w:val="24"/>
        </w:rPr>
        <w:t>Работы производятся в соответствии с требованиями действующих законов, постановлений правительства, приказов, методик:</w:t>
      </w:r>
    </w:p>
    <w:p w14:paraId="573BF398"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sidRPr="00C26E70">
        <w:rPr>
          <w:rFonts w:ascii="Times New Roman" w:hAnsi="Times New Roman"/>
          <w:sz w:val="24"/>
          <w:szCs w:val="24"/>
        </w:rPr>
        <w:t xml:space="preserve">Водный кодекс Российской Федерации № </w:t>
      </w:r>
      <w:r>
        <w:rPr>
          <w:rFonts w:ascii="Times New Roman" w:hAnsi="Times New Roman"/>
          <w:sz w:val="24"/>
          <w:szCs w:val="24"/>
        </w:rPr>
        <w:t>74-ФЗ от 03.06.2006</w:t>
      </w:r>
      <w:r w:rsidRPr="00C26E70">
        <w:rPr>
          <w:rFonts w:ascii="Times New Roman" w:hAnsi="Times New Roman"/>
          <w:sz w:val="24"/>
          <w:szCs w:val="24"/>
        </w:rPr>
        <w:t>.</w:t>
      </w:r>
    </w:p>
    <w:p w14:paraId="31FCE7E9"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sidRPr="00C26E70">
        <w:rPr>
          <w:rFonts w:ascii="Times New Roman" w:hAnsi="Times New Roman"/>
          <w:sz w:val="24"/>
          <w:szCs w:val="24"/>
        </w:rPr>
        <w:t>Ф</w:t>
      </w:r>
      <w:r>
        <w:rPr>
          <w:rFonts w:ascii="Times New Roman" w:hAnsi="Times New Roman"/>
          <w:sz w:val="24"/>
          <w:szCs w:val="24"/>
        </w:rPr>
        <w:t>едеральный закон от 10.01.2002</w:t>
      </w:r>
      <w:r w:rsidRPr="00C26E70">
        <w:rPr>
          <w:rFonts w:ascii="Times New Roman" w:hAnsi="Times New Roman"/>
          <w:sz w:val="24"/>
          <w:szCs w:val="24"/>
        </w:rPr>
        <w:t xml:space="preserve"> № 7-ФЗ «Об охране окружающей среды».</w:t>
      </w:r>
    </w:p>
    <w:p w14:paraId="4E599961"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sidRPr="00C26E70">
        <w:rPr>
          <w:rFonts w:ascii="Times New Roman" w:hAnsi="Times New Roman"/>
          <w:sz w:val="24"/>
          <w:szCs w:val="24"/>
        </w:rPr>
        <w:t>Ф</w:t>
      </w:r>
      <w:r>
        <w:rPr>
          <w:rFonts w:ascii="Times New Roman" w:hAnsi="Times New Roman"/>
          <w:sz w:val="24"/>
          <w:szCs w:val="24"/>
        </w:rPr>
        <w:t>едеральный закон от 20.12.2004</w:t>
      </w:r>
      <w:r w:rsidRPr="00C26E70">
        <w:rPr>
          <w:rFonts w:ascii="Times New Roman" w:hAnsi="Times New Roman"/>
          <w:sz w:val="24"/>
          <w:szCs w:val="24"/>
        </w:rPr>
        <w:t xml:space="preserve"> № 166-ФЗ «О рыболовстве и сохранении водных биологических ресурсов».</w:t>
      </w:r>
    </w:p>
    <w:p w14:paraId="5E5DFFDE"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sidRPr="00C26E70">
        <w:rPr>
          <w:rFonts w:ascii="Times New Roman" w:hAnsi="Times New Roman"/>
          <w:sz w:val="24"/>
          <w:szCs w:val="24"/>
        </w:rPr>
        <w:t>Федеральный закон от 24.04.1995 г. №52-ФЗ «О животном мире».</w:t>
      </w:r>
    </w:p>
    <w:p w14:paraId="572DDB7D"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sidRPr="00C26E70">
        <w:rPr>
          <w:rFonts w:ascii="Times New Roman" w:hAnsi="Times New Roman"/>
          <w:sz w:val="24"/>
          <w:szCs w:val="24"/>
        </w:rPr>
        <w:t xml:space="preserve">Постановление </w:t>
      </w:r>
      <w:r>
        <w:rPr>
          <w:rFonts w:ascii="Times New Roman" w:hAnsi="Times New Roman"/>
          <w:sz w:val="24"/>
          <w:szCs w:val="24"/>
        </w:rPr>
        <w:t>Правительства РФ от 30.04.2013</w:t>
      </w:r>
      <w:r w:rsidRPr="00C26E70">
        <w:rPr>
          <w:rFonts w:ascii="Times New Roman" w:hAnsi="Times New Roman"/>
          <w:sz w:val="24"/>
          <w:szCs w:val="24"/>
        </w:rPr>
        <w:t xml:space="preserve">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14:paraId="154A1D35"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Pr>
          <w:rFonts w:ascii="Times New Roman" w:hAnsi="Times New Roman"/>
          <w:sz w:val="24"/>
          <w:szCs w:val="24"/>
        </w:rPr>
        <w:t xml:space="preserve"> </w:t>
      </w:r>
      <w:r w:rsidRPr="00C26E70">
        <w:rPr>
          <w:rFonts w:ascii="Times New Roman" w:hAnsi="Times New Roman"/>
          <w:sz w:val="24"/>
          <w:szCs w:val="24"/>
        </w:rPr>
        <w:t xml:space="preserve">Постановление </w:t>
      </w:r>
      <w:r>
        <w:rPr>
          <w:rFonts w:ascii="Times New Roman" w:hAnsi="Times New Roman"/>
          <w:sz w:val="24"/>
          <w:szCs w:val="24"/>
        </w:rPr>
        <w:t>Правительства РФ от 29.04.2013</w:t>
      </w:r>
      <w:r w:rsidRPr="00C26E70">
        <w:rPr>
          <w:rFonts w:ascii="Times New Roman" w:hAnsi="Times New Roman"/>
          <w:sz w:val="24"/>
          <w:szCs w:val="24"/>
        </w:rPr>
        <w:t xml:space="preserve"> №380 «Об утверждении Положения о мерах по сохранению водных биологических ресурсов и среды их обитания».</w:t>
      </w:r>
    </w:p>
    <w:p w14:paraId="574F4914"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Pr>
          <w:rFonts w:ascii="Times New Roman" w:hAnsi="Times New Roman"/>
          <w:sz w:val="24"/>
          <w:szCs w:val="24"/>
          <w:lang w:eastAsia="ar-SA"/>
        </w:rPr>
        <w:t xml:space="preserve"> </w:t>
      </w:r>
      <w:r w:rsidRPr="00C26E70">
        <w:rPr>
          <w:rFonts w:ascii="Times New Roman" w:hAnsi="Times New Roman"/>
          <w:sz w:val="24"/>
          <w:szCs w:val="24"/>
          <w:lang w:eastAsia="ar-SA"/>
        </w:rPr>
        <w:t>Постановление Правительства Российской Федерации от 12.02.2014 № 99 «Об утверждении правил организации искусственного воспроизводства водных биологических ресурсов».</w:t>
      </w:r>
    </w:p>
    <w:p w14:paraId="17B36167" w14:textId="77777777" w:rsidR="002B6AC2" w:rsidRPr="00C26E70" w:rsidRDefault="002B6AC2" w:rsidP="002B6AC2">
      <w:pPr>
        <w:pStyle w:val="aff8"/>
        <w:numPr>
          <w:ilvl w:val="0"/>
          <w:numId w:val="46"/>
        </w:numPr>
        <w:autoSpaceDE/>
        <w:autoSpaceDN/>
        <w:adjustRightInd/>
        <w:ind w:left="0" w:firstLine="709"/>
        <w:jc w:val="both"/>
        <w:rPr>
          <w:rFonts w:ascii="Times New Roman" w:hAnsi="Times New Roman"/>
          <w:sz w:val="24"/>
          <w:szCs w:val="24"/>
        </w:rPr>
      </w:pPr>
      <w:r>
        <w:rPr>
          <w:rFonts w:ascii="Times New Roman" w:hAnsi="Times New Roman"/>
          <w:sz w:val="24"/>
          <w:szCs w:val="24"/>
        </w:rPr>
        <w:t xml:space="preserve"> </w:t>
      </w:r>
      <w:r w:rsidRPr="00C26E70">
        <w:rPr>
          <w:rFonts w:ascii="Times New Roman" w:hAnsi="Times New Roman"/>
          <w:sz w:val="24"/>
          <w:szCs w:val="24"/>
        </w:rPr>
        <w:t>Методика учета водных биологических ресурсов, выпускаемых в водные объекты рыбохозяйственного значения», утвержденная приказом Минсельхоза России 07.05.2015 № 176.</w:t>
      </w:r>
    </w:p>
    <w:p w14:paraId="57AC7DCA" w14:textId="77777777" w:rsidR="002B6AC2" w:rsidRDefault="002B6AC2" w:rsidP="002B6AC2">
      <w:pPr>
        <w:pStyle w:val="aff8"/>
        <w:numPr>
          <w:ilvl w:val="0"/>
          <w:numId w:val="46"/>
        </w:numPr>
        <w:autoSpaceDE/>
        <w:autoSpaceDN/>
        <w:adjustRightInd/>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C26E70">
        <w:rPr>
          <w:rFonts w:ascii="Times New Roman" w:hAnsi="Times New Roman"/>
          <w:sz w:val="24"/>
          <w:szCs w:val="24"/>
        </w:rPr>
        <w:t xml:space="preserve">Приказ Минсельхоза России от </w:t>
      </w:r>
      <w:r>
        <w:rPr>
          <w:rFonts w:ascii="Times New Roman" w:hAnsi="Times New Roman"/>
          <w:sz w:val="24"/>
          <w:szCs w:val="24"/>
        </w:rPr>
        <w:t>0</w:t>
      </w:r>
      <w:r w:rsidRPr="00C26E70">
        <w:rPr>
          <w:rFonts w:ascii="Times New Roman" w:hAnsi="Times New Roman"/>
          <w:sz w:val="24"/>
          <w:szCs w:val="24"/>
        </w:rPr>
        <w:t>2</w:t>
      </w:r>
      <w:r>
        <w:rPr>
          <w:rFonts w:ascii="Times New Roman" w:hAnsi="Times New Roman"/>
          <w:sz w:val="24"/>
          <w:szCs w:val="24"/>
        </w:rPr>
        <w:t>.09.</w:t>
      </w:r>
      <w:r w:rsidRPr="00C26E70">
        <w:rPr>
          <w:rFonts w:ascii="Times New Roman" w:hAnsi="Times New Roman"/>
          <w:sz w:val="24"/>
          <w:szCs w:val="24"/>
        </w:rPr>
        <w:t>2019 № 518 «Об утверждении формы Акта выпуска водных биологических ресурсов в водные объекты рыбохозяйственного значения».</w:t>
      </w:r>
    </w:p>
    <w:p w14:paraId="0F629244" w14:textId="77777777" w:rsidR="002B6AC2" w:rsidRPr="00266988" w:rsidRDefault="002B6AC2" w:rsidP="002B6AC2">
      <w:pPr>
        <w:pStyle w:val="aff8"/>
        <w:numPr>
          <w:ilvl w:val="0"/>
          <w:numId w:val="46"/>
        </w:numPr>
        <w:autoSpaceDE/>
        <w:autoSpaceDN/>
        <w:adjustRightInd/>
        <w:ind w:left="0" w:firstLine="709"/>
        <w:jc w:val="both"/>
        <w:rPr>
          <w:rFonts w:ascii="Times New Roman" w:hAnsi="Times New Roman"/>
          <w:sz w:val="24"/>
          <w:szCs w:val="24"/>
        </w:rPr>
      </w:pPr>
      <w:r>
        <w:rPr>
          <w:rFonts w:ascii="Times New Roman" w:hAnsi="Times New Roman"/>
          <w:sz w:val="24"/>
          <w:szCs w:val="24"/>
        </w:rPr>
        <w:t xml:space="preserve"> Распоряжение</w:t>
      </w:r>
      <w:r w:rsidRPr="00C26E70">
        <w:rPr>
          <w:rFonts w:ascii="Times New Roman" w:hAnsi="Times New Roman"/>
          <w:sz w:val="24"/>
          <w:szCs w:val="24"/>
        </w:rPr>
        <w:t xml:space="preserve"> </w:t>
      </w:r>
      <w:r>
        <w:rPr>
          <w:rFonts w:ascii="Times New Roman" w:hAnsi="Times New Roman"/>
          <w:sz w:val="24"/>
          <w:szCs w:val="24"/>
        </w:rPr>
        <w:t>Федерального агентства по рыболовству</w:t>
      </w:r>
      <w:r w:rsidRPr="00C26E70">
        <w:rPr>
          <w:rFonts w:ascii="Times New Roman" w:hAnsi="Times New Roman"/>
          <w:sz w:val="24"/>
          <w:szCs w:val="24"/>
        </w:rPr>
        <w:t xml:space="preserve"> от </w:t>
      </w:r>
      <w:r>
        <w:rPr>
          <w:rFonts w:ascii="Times New Roman" w:hAnsi="Times New Roman"/>
          <w:sz w:val="24"/>
          <w:szCs w:val="24"/>
        </w:rPr>
        <w:t>06.05.</w:t>
      </w:r>
      <w:r w:rsidRPr="00C26E70">
        <w:rPr>
          <w:rFonts w:ascii="Times New Roman" w:hAnsi="Times New Roman"/>
          <w:sz w:val="24"/>
          <w:szCs w:val="24"/>
        </w:rPr>
        <w:t>20</w:t>
      </w:r>
      <w:r>
        <w:rPr>
          <w:rFonts w:ascii="Times New Roman" w:hAnsi="Times New Roman"/>
          <w:sz w:val="24"/>
          <w:szCs w:val="24"/>
        </w:rPr>
        <w:t>15</w:t>
      </w:r>
      <w:r w:rsidRPr="00C26E70">
        <w:rPr>
          <w:rFonts w:ascii="Times New Roman" w:hAnsi="Times New Roman"/>
          <w:sz w:val="24"/>
          <w:szCs w:val="24"/>
        </w:rPr>
        <w:t xml:space="preserve"> № </w:t>
      </w:r>
      <w:r>
        <w:rPr>
          <w:rFonts w:ascii="Times New Roman" w:hAnsi="Times New Roman"/>
          <w:sz w:val="24"/>
          <w:szCs w:val="24"/>
        </w:rPr>
        <w:t>17-р</w:t>
      </w:r>
      <w:r w:rsidRPr="00C26E70">
        <w:rPr>
          <w:rFonts w:ascii="Times New Roman" w:hAnsi="Times New Roman"/>
          <w:sz w:val="24"/>
          <w:szCs w:val="24"/>
        </w:rPr>
        <w:t xml:space="preserve"> «</w:t>
      </w:r>
      <w:r w:rsidRPr="00266988">
        <w:rPr>
          <w:rFonts w:ascii="Times New Roman" w:hAnsi="Times New Roman"/>
          <w:sz w:val="24"/>
          <w:szCs w:val="24"/>
        </w:rPr>
        <w:t>О мероприятиях по подготовке к формированию плана искусственного воспроизводства водных биологических ресурсов».</w:t>
      </w:r>
    </w:p>
    <w:p w14:paraId="3063BE9F" w14:textId="77777777" w:rsidR="002F7E07" w:rsidRPr="00270DD1" w:rsidRDefault="002F7E07" w:rsidP="00A46252">
      <w:pPr>
        <w:spacing w:line="0" w:lineRule="atLeast"/>
        <w:ind w:firstLine="0"/>
        <w:rPr>
          <w:sz w:val="24"/>
          <w:szCs w:val="24"/>
          <w:highlight w:val="yellow"/>
        </w:rPr>
      </w:pPr>
    </w:p>
    <w:p w14:paraId="212603FB" w14:textId="77777777" w:rsidR="002B6AC2" w:rsidRPr="00270DD1" w:rsidRDefault="002B6AC2" w:rsidP="002B6AC2">
      <w:pPr>
        <w:widowControl w:val="0"/>
        <w:autoSpaceDE w:val="0"/>
        <w:autoSpaceDN w:val="0"/>
        <w:adjustRightInd w:val="0"/>
        <w:spacing w:line="240" w:lineRule="auto"/>
        <w:rPr>
          <w:sz w:val="24"/>
          <w:szCs w:val="24"/>
          <w:lang w:val="x-none" w:eastAsia="x-none"/>
        </w:rPr>
      </w:pPr>
      <w:r w:rsidRPr="00270DD1">
        <w:rPr>
          <w:b/>
          <w:sz w:val="24"/>
          <w:szCs w:val="24"/>
          <w:lang w:eastAsia="x-none"/>
        </w:rPr>
        <w:t xml:space="preserve">2.4 </w:t>
      </w:r>
      <w:r w:rsidRPr="00270DD1">
        <w:rPr>
          <w:b/>
          <w:sz w:val="24"/>
          <w:szCs w:val="24"/>
          <w:lang w:val="x-none" w:eastAsia="x-none"/>
        </w:rPr>
        <w:t>Сроки выполнения работ</w:t>
      </w:r>
      <w:r w:rsidRPr="00270DD1">
        <w:rPr>
          <w:sz w:val="24"/>
          <w:szCs w:val="24"/>
          <w:lang w:val="x-none" w:eastAsia="x-none"/>
        </w:rPr>
        <w:t xml:space="preserve">: </w:t>
      </w:r>
    </w:p>
    <w:p w14:paraId="4A7367E2" w14:textId="77777777" w:rsidR="002B6AC2" w:rsidRDefault="002B6AC2" w:rsidP="002B6AC2">
      <w:pPr>
        <w:spacing w:line="240" w:lineRule="auto"/>
        <w:rPr>
          <w:sz w:val="24"/>
          <w:szCs w:val="24"/>
        </w:rPr>
      </w:pPr>
      <w:r>
        <w:rPr>
          <w:sz w:val="24"/>
          <w:szCs w:val="24"/>
        </w:rPr>
        <w:t>С</w:t>
      </w:r>
      <w:r w:rsidRPr="00270DD1">
        <w:rPr>
          <w:sz w:val="24"/>
          <w:szCs w:val="24"/>
        </w:rPr>
        <w:t>рок выпуска</w:t>
      </w:r>
      <w:r>
        <w:rPr>
          <w:sz w:val="24"/>
          <w:szCs w:val="24"/>
        </w:rPr>
        <w:t xml:space="preserve"> молоди сибирского осетра</w:t>
      </w:r>
      <w:r w:rsidRPr="00270DD1">
        <w:rPr>
          <w:sz w:val="24"/>
          <w:szCs w:val="24"/>
        </w:rPr>
        <w:t>: до 3</w:t>
      </w:r>
      <w:r>
        <w:rPr>
          <w:sz w:val="24"/>
          <w:szCs w:val="24"/>
        </w:rPr>
        <w:t>1.08.</w:t>
      </w:r>
      <w:r w:rsidRPr="00270DD1">
        <w:rPr>
          <w:sz w:val="24"/>
          <w:szCs w:val="24"/>
        </w:rPr>
        <w:t>2025</w:t>
      </w:r>
      <w:r>
        <w:rPr>
          <w:sz w:val="24"/>
          <w:szCs w:val="24"/>
        </w:rPr>
        <w:t>.</w:t>
      </w:r>
    </w:p>
    <w:p w14:paraId="48652FAE" w14:textId="77777777" w:rsidR="002B6AC2" w:rsidRPr="00270DD1" w:rsidRDefault="002B6AC2" w:rsidP="002B6AC2">
      <w:pPr>
        <w:spacing w:line="240" w:lineRule="auto"/>
        <w:rPr>
          <w:sz w:val="24"/>
          <w:szCs w:val="24"/>
        </w:rPr>
      </w:pPr>
      <w:r w:rsidRPr="00270DD1">
        <w:rPr>
          <w:sz w:val="24"/>
          <w:szCs w:val="24"/>
        </w:rPr>
        <w:t>Сроки выполнения работ могут быть изменены Заказчиком в одностороннем порядке в соответствии с условиями Договора.</w:t>
      </w:r>
    </w:p>
    <w:p w14:paraId="6CE2F33C" w14:textId="77777777" w:rsidR="002B6AC2" w:rsidRPr="00270DD1" w:rsidRDefault="002B6AC2" w:rsidP="002B6AC2">
      <w:pPr>
        <w:tabs>
          <w:tab w:val="num" w:pos="0"/>
        </w:tabs>
        <w:spacing w:line="240" w:lineRule="auto"/>
        <w:rPr>
          <w:sz w:val="24"/>
          <w:szCs w:val="24"/>
          <w:highlight w:val="yellow"/>
        </w:rPr>
      </w:pPr>
    </w:p>
    <w:p w14:paraId="599A3A82" w14:textId="77777777" w:rsidR="002B6AC2" w:rsidRPr="007D7E85" w:rsidRDefault="002B6AC2" w:rsidP="002B6AC2">
      <w:pPr>
        <w:spacing w:line="240" w:lineRule="auto"/>
        <w:rPr>
          <w:b/>
          <w:sz w:val="24"/>
          <w:szCs w:val="24"/>
        </w:rPr>
      </w:pPr>
      <w:r w:rsidRPr="007D7E85">
        <w:rPr>
          <w:b/>
          <w:sz w:val="24"/>
          <w:szCs w:val="24"/>
        </w:rPr>
        <w:t>2.5. Обязательные т</w:t>
      </w:r>
      <w:r>
        <w:rPr>
          <w:b/>
          <w:sz w:val="24"/>
          <w:szCs w:val="24"/>
        </w:rPr>
        <w:t>ребования к Участнику:</w:t>
      </w:r>
    </w:p>
    <w:p w14:paraId="0CC374DB" w14:textId="77777777" w:rsidR="002B6AC2" w:rsidRPr="007D7E85" w:rsidRDefault="002B6AC2" w:rsidP="002B6AC2">
      <w:pPr>
        <w:spacing w:line="240" w:lineRule="auto"/>
        <w:rPr>
          <w:sz w:val="24"/>
          <w:szCs w:val="24"/>
        </w:rPr>
      </w:pPr>
      <w:r>
        <w:rPr>
          <w:sz w:val="24"/>
          <w:szCs w:val="24"/>
        </w:rPr>
        <w:t xml:space="preserve">2.5.1. </w:t>
      </w:r>
      <w:r w:rsidRPr="007D7E85">
        <w:rPr>
          <w:sz w:val="24"/>
          <w:szCs w:val="24"/>
        </w:rPr>
        <w:t>Вид экономической деятельности участника закупки по Общероссийскому классификатору видов экономической деятельности (ОКВЭД ОК 029-2014 КДЕС. Ред.2) – 03.22 (код) «Рыбоводство пресноводное».</w:t>
      </w:r>
    </w:p>
    <w:p w14:paraId="1BA3221B" w14:textId="02055EF8" w:rsidR="002B6AC2" w:rsidRPr="005978B7" w:rsidRDefault="00083189" w:rsidP="00083189">
      <w:pPr>
        <w:spacing w:line="240" w:lineRule="auto"/>
        <w:rPr>
          <w:sz w:val="24"/>
          <w:szCs w:val="24"/>
        </w:rPr>
      </w:pPr>
      <w:r w:rsidRPr="00083189">
        <w:rPr>
          <w:sz w:val="24"/>
          <w:szCs w:val="24"/>
        </w:rPr>
        <w:t>2.5.2. Участник закупки должен располагать производственными мощностями, достаточными для воспроизводства молоди рыб, в объеме, установленном п.2.2.1. Документации.</w:t>
      </w:r>
      <w:r w:rsidRPr="00A46252">
        <w:rPr>
          <w:sz w:val="24"/>
          <w:szCs w:val="24"/>
        </w:rPr>
        <w:t xml:space="preserve"> </w:t>
      </w:r>
    </w:p>
    <w:p w14:paraId="5C602C3D" w14:textId="3E004015" w:rsidR="002B6AC2" w:rsidRPr="008E7A25" w:rsidRDefault="002B6AC2" w:rsidP="002B6AC2">
      <w:pPr>
        <w:keepNext/>
        <w:suppressLineNumbers/>
        <w:suppressAutoHyphens/>
        <w:spacing w:line="240" w:lineRule="auto"/>
        <w:ind w:right="-2"/>
        <w:rPr>
          <w:sz w:val="24"/>
          <w:szCs w:val="24"/>
          <w:shd w:val="clear" w:color="auto" w:fill="FBFBFB"/>
        </w:rPr>
      </w:pPr>
      <w:r w:rsidRPr="008E7A25">
        <w:rPr>
          <w:b/>
          <w:color w:val="000000"/>
          <w:sz w:val="24"/>
          <w:szCs w:val="24"/>
        </w:rPr>
        <w:t>2.</w:t>
      </w:r>
      <w:r w:rsidR="00F35CE6">
        <w:rPr>
          <w:b/>
          <w:color w:val="000000"/>
          <w:sz w:val="24"/>
          <w:szCs w:val="24"/>
        </w:rPr>
        <w:t>6</w:t>
      </w:r>
      <w:r w:rsidRPr="008E7A25">
        <w:rPr>
          <w:b/>
          <w:color w:val="000000"/>
          <w:sz w:val="24"/>
          <w:szCs w:val="24"/>
        </w:rPr>
        <w:t>.</w:t>
      </w:r>
      <w:r w:rsidRPr="008E7A25">
        <w:rPr>
          <w:b/>
          <w:bCs/>
          <w:color w:val="000000"/>
          <w:sz w:val="24"/>
          <w:szCs w:val="24"/>
        </w:rPr>
        <w:t xml:space="preserve"> </w:t>
      </w:r>
      <w:r w:rsidRPr="008E7A25">
        <w:rPr>
          <w:b/>
          <w:sz w:val="24"/>
          <w:szCs w:val="24"/>
        </w:rPr>
        <w:t>Обоснование начальной (максимальной) цены договора (НМЦД), п</w:t>
      </w:r>
      <w:r w:rsidRPr="008E7A25">
        <w:rPr>
          <w:b/>
          <w:bCs/>
          <w:sz w:val="24"/>
          <w:szCs w:val="24"/>
        </w:rPr>
        <w:t>орядок формирования цены договора:</w:t>
      </w:r>
      <w:r w:rsidRPr="008E7A25">
        <w:rPr>
          <w:sz w:val="24"/>
          <w:szCs w:val="24"/>
        </w:rPr>
        <w:t xml:space="preserve"> </w:t>
      </w:r>
      <w:r w:rsidRPr="008E7A25">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708E1678" w14:textId="77777777" w:rsidR="002B6AC2" w:rsidRPr="008E7A25" w:rsidRDefault="002B6AC2" w:rsidP="002B6AC2">
      <w:pPr>
        <w:pStyle w:val="aff8"/>
        <w:keepNext/>
        <w:spacing w:line="240" w:lineRule="atLeast"/>
        <w:ind w:left="0" w:firstLine="567"/>
        <w:rPr>
          <w:rFonts w:ascii="Times New Roman" w:hAnsi="Times New Roman" w:cs="Times New Roman"/>
          <w:sz w:val="24"/>
          <w:szCs w:val="24"/>
          <w:shd w:val="clear" w:color="auto" w:fill="FBFBFB"/>
        </w:rPr>
      </w:pPr>
      <w:r w:rsidRPr="008E7A25">
        <w:rPr>
          <w:rFonts w:ascii="Times New Roman" w:hAnsi="Times New Roman" w:cs="Times New Roman"/>
          <w:sz w:val="24"/>
          <w:szCs w:val="24"/>
          <w:shd w:val="clear" w:color="auto" w:fill="FBFBFB"/>
        </w:rPr>
        <w:t xml:space="preserve">В целях получения ценовой информации был организован сбор коммерческих предложений через специализированную информационную систему OTC-Market, согласно пп. «в» 1 п. 9.2.1.1. </w:t>
      </w:r>
    </w:p>
    <w:p w14:paraId="1600F288" w14:textId="77777777" w:rsidR="002B6AC2" w:rsidRPr="008E7A25" w:rsidRDefault="002B6AC2" w:rsidP="002B6AC2">
      <w:pPr>
        <w:pStyle w:val="aff8"/>
        <w:keepNext/>
        <w:ind w:left="0" w:firstLine="567"/>
        <w:jc w:val="both"/>
        <w:rPr>
          <w:rFonts w:ascii="Times New Roman" w:hAnsi="Times New Roman" w:cs="Times New Roman"/>
          <w:sz w:val="24"/>
          <w:szCs w:val="24"/>
          <w:shd w:val="clear" w:color="auto" w:fill="FBFBFB"/>
        </w:rPr>
      </w:pPr>
      <w:r w:rsidRPr="008E7A25">
        <w:rPr>
          <w:rFonts w:ascii="Times New Roman" w:hAnsi="Times New Roman" w:cs="Times New Roman"/>
          <w:sz w:val="24"/>
          <w:szCs w:val="24"/>
          <w:shd w:val="clear" w:color="auto" w:fill="FBFBFB"/>
        </w:rPr>
        <w:t xml:space="preserve">НМЦД сформирована на основании </w:t>
      </w:r>
      <w:r>
        <w:rPr>
          <w:rFonts w:ascii="Times New Roman" w:hAnsi="Times New Roman" w:cs="Times New Roman"/>
          <w:sz w:val="24"/>
          <w:szCs w:val="24"/>
          <w:shd w:val="clear" w:color="auto" w:fill="FBFBFB"/>
        </w:rPr>
        <w:t>1</w:t>
      </w:r>
      <w:r w:rsidRPr="008E7A25">
        <w:rPr>
          <w:rFonts w:ascii="Times New Roman" w:hAnsi="Times New Roman" w:cs="Times New Roman"/>
          <w:sz w:val="24"/>
          <w:szCs w:val="24"/>
          <w:shd w:val="clear" w:color="auto" w:fill="FBFBFB"/>
        </w:rPr>
        <w:t xml:space="preserve"> полученн</w:t>
      </w:r>
      <w:r>
        <w:rPr>
          <w:rFonts w:ascii="Times New Roman" w:hAnsi="Times New Roman" w:cs="Times New Roman"/>
          <w:sz w:val="24"/>
          <w:szCs w:val="24"/>
          <w:shd w:val="clear" w:color="auto" w:fill="FBFBFB"/>
        </w:rPr>
        <w:t>ого</w:t>
      </w:r>
      <w:r w:rsidRPr="008E7A25">
        <w:rPr>
          <w:rFonts w:ascii="Times New Roman" w:hAnsi="Times New Roman" w:cs="Times New Roman"/>
          <w:sz w:val="24"/>
          <w:szCs w:val="24"/>
          <w:shd w:val="clear" w:color="auto" w:fill="FBFBFB"/>
        </w:rPr>
        <w:t xml:space="preserve"> коммерческ</w:t>
      </w:r>
      <w:r>
        <w:rPr>
          <w:rFonts w:ascii="Times New Roman" w:hAnsi="Times New Roman" w:cs="Times New Roman"/>
          <w:sz w:val="24"/>
          <w:szCs w:val="24"/>
          <w:shd w:val="clear" w:color="auto" w:fill="FBFBFB"/>
        </w:rPr>
        <w:t>ого</w:t>
      </w:r>
      <w:r w:rsidRPr="008E7A25">
        <w:rPr>
          <w:rFonts w:ascii="Times New Roman" w:hAnsi="Times New Roman" w:cs="Times New Roman"/>
          <w:sz w:val="24"/>
          <w:szCs w:val="24"/>
          <w:shd w:val="clear" w:color="auto" w:fill="FBFBFB"/>
        </w:rPr>
        <w:t xml:space="preserve"> предложени</w:t>
      </w:r>
      <w:r>
        <w:rPr>
          <w:rFonts w:ascii="Times New Roman" w:hAnsi="Times New Roman" w:cs="Times New Roman"/>
          <w:sz w:val="24"/>
          <w:szCs w:val="24"/>
          <w:shd w:val="clear" w:color="auto" w:fill="FBFBFB"/>
        </w:rPr>
        <w:t>я</w:t>
      </w:r>
      <w:r w:rsidRPr="008E7A25">
        <w:rPr>
          <w:rFonts w:ascii="Times New Roman" w:hAnsi="Times New Roman" w:cs="Times New Roman"/>
          <w:sz w:val="24"/>
          <w:szCs w:val="24"/>
          <w:shd w:val="clear" w:color="auto" w:fill="FBFBFB"/>
        </w:rPr>
        <w:t>, согласно п.п. «б» п.1 п.9.2.1.1.</w:t>
      </w:r>
    </w:p>
    <w:p w14:paraId="048BD626" w14:textId="77777777" w:rsidR="00083189" w:rsidRPr="008E7A25" w:rsidRDefault="00083189" w:rsidP="00083189">
      <w:pPr>
        <w:keepNext/>
        <w:suppressLineNumbers/>
        <w:suppressAutoHyphens/>
        <w:spacing w:line="240" w:lineRule="auto"/>
        <w:ind w:right="-2"/>
        <w:rPr>
          <w:sz w:val="24"/>
          <w:szCs w:val="24"/>
          <w:shd w:val="clear" w:color="auto" w:fill="FBFBFB"/>
        </w:rPr>
      </w:pPr>
      <w:r w:rsidRPr="008E7A25">
        <w:rPr>
          <w:b/>
          <w:color w:val="000000"/>
          <w:sz w:val="24"/>
          <w:szCs w:val="24"/>
        </w:rPr>
        <w:t>2.</w:t>
      </w:r>
      <w:r>
        <w:rPr>
          <w:b/>
          <w:color w:val="000000"/>
          <w:sz w:val="24"/>
          <w:szCs w:val="24"/>
        </w:rPr>
        <w:t>6</w:t>
      </w:r>
      <w:r w:rsidRPr="008E7A25">
        <w:rPr>
          <w:b/>
          <w:color w:val="000000"/>
          <w:sz w:val="24"/>
          <w:szCs w:val="24"/>
        </w:rPr>
        <w:t>.</w:t>
      </w:r>
      <w:r w:rsidRPr="008E7A25">
        <w:rPr>
          <w:b/>
          <w:bCs/>
          <w:color w:val="000000"/>
          <w:sz w:val="24"/>
          <w:szCs w:val="24"/>
        </w:rPr>
        <w:t xml:space="preserve"> </w:t>
      </w:r>
      <w:r w:rsidRPr="008E7A25">
        <w:rPr>
          <w:b/>
          <w:sz w:val="24"/>
          <w:szCs w:val="24"/>
        </w:rPr>
        <w:t>Обоснование начальной (максимальной) цены договора (НМЦД), п</w:t>
      </w:r>
      <w:r w:rsidRPr="008E7A25">
        <w:rPr>
          <w:b/>
          <w:bCs/>
          <w:sz w:val="24"/>
          <w:szCs w:val="24"/>
        </w:rPr>
        <w:t>орядок формирования цены договора:</w:t>
      </w:r>
      <w:r w:rsidRPr="008E7A25">
        <w:rPr>
          <w:sz w:val="24"/>
          <w:szCs w:val="24"/>
        </w:rPr>
        <w:t xml:space="preserve"> </w:t>
      </w:r>
      <w:r w:rsidRPr="008E7A25">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03A3157F" w14:textId="77777777" w:rsidR="00083189" w:rsidRPr="008E7A25" w:rsidRDefault="00083189" w:rsidP="00083189">
      <w:pPr>
        <w:pStyle w:val="aff8"/>
        <w:keepNext/>
        <w:spacing w:line="240" w:lineRule="atLeast"/>
        <w:ind w:left="0" w:firstLine="567"/>
        <w:rPr>
          <w:rFonts w:ascii="Times New Roman" w:hAnsi="Times New Roman" w:cs="Times New Roman"/>
          <w:sz w:val="24"/>
          <w:szCs w:val="24"/>
          <w:shd w:val="clear" w:color="auto" w:fill="FBFBFB"/>
        </w:rPr>
      </w:pPr>
      <w:r w:rsidRPr="008E7A25">
        <w:rPr>
          <w:rFonts w:ascii="Times New Roman" w:hAnsi="Times New Roman" w:cs="Times New Roman"/>
          <w:sz w:val="24"/>
          <w:szCs w:val="24"/>
          <w:shd w:val="clear" w:color="auto" w:fill="FBFBFB"/>
        </w:rPr>
        <w:t xml:space="preserve">В целях получения ценовой информации был организован сбор коммерческих предложений через специализированную информационную систему OTC-Market, согласно пп. «в» 1 п. 9.2.1.1. </w:t>
      </w:r>
    </w:p>
    <w:p w14:paraId="227C6AA0" w14:textId="77777777" w:rsidR="00083189" w:rsidRPr="008E7A25" w:rsidRDefault="00083189" w:rsidP="00083189">
      <w:pPr>
        <w:pStyle w:val="aff8"/>
        <w:keepNext/>
        <w:ind w:left="0" w:firstLine="567"/>
        <w:jc w:val="both"/>
        <w:rPr>
          <w:rFonts w:ascii="Times New Roman" w:hAnsi="Times New Roman" w:cs="Times New Roman"/>
          <w:sz w:val="24"/>
          <w:szCs w:val="24"/>
          <w:shd w:val="clear" w:color="auto" w:fill="FBFBFB"/>
        </w:rPr>
      </w:pPr>
      <w:r w:rsidRPr="008E7A25">
        <w:rPr>
          <w:rFonts w:ascii="Times New Roman" w:hAnsi="Times New Roman" w:cs="Times New Roman"/>
          <w:sz w:val="24"/>
          <w:szCs w:val="24"/>
          <w:shd w:val="clear" w:color="auto" w:fill="FBFBFB"/>
        </w:rPr>
        <w:t xml:space="preserve">НМЦД сформирована на основании </w:t>
      </w:r>
      <w:r>
        <w:rPr>
          <w:rFonts w:ascii="Times New Roman" w:hAnsi="Times New Roman" w:cs="Times New Roman"/>
          <w:sz w:val="24"/>
          <w:szCs w:val="24"/>
          <w:shd w:val="clear" w:color="auto" w:fill="FBFBFB"/>
        </w:rPr>
        <w:t>1</w:t>
      </w:r>
      <w:r w:rsidRPr="008E7A25">
        <w:rPr>
          <w:rFonts w:ascii="Times New Roman" w:hAnsi="Times New Roman" w:cs="Times New Roman"/>
          <w:sz w:val="24"/>
          <w:szCs w:val="24"/>
          <w:shd w:val="clear" w:color="auto" w:fill="FBFBFB"/>
        </w:rPr>
        <w:t xml:space="preserve"> полученн</w:t>
      </w:r>
      <w:r>
        <w:rPr>
          <w:rFonts w:ascii="Times New Roman" w:hAnsi="Times New Roman" w:cs="Times New Roman"/>
          <w:sz w:val="24"/>
          <w:szCs w:val="24"/>
          <w:shd w:val="clear" w:color="auto" w:fill="FBFBFB"/>
        </w:rPr>
        <w:t>ого</w:t>
      </w:r>
      <w:r w:rsidRPr="008E7A25">
        <w:rPr>
          <w:rFonts w:ascii="Times New Roman" w:hAnsi="Times New Roman" w:cs="Times New Roman"/>
          <w:sz w:val="24"/>
          <w:szCs w:val="24"/>
          <w:shd w:val="clear" w:color="auto" w:fill="FBFBFB"/>
        </w:rPr>
        <w:t xml:space="preserve"> коммерческ</w:t>
      </w:r>
      <w:r>
        <w:rPr>
          <w:rFonts w:ascii="Times New Roman" w:hAnsi="Times New Roman" w:cs="Times New Roman"/>
          <w:sz w:val="24"/>
          <w:szCs w:val="24"/>
          <w:shd w:val="clear" w:color="auto" w:fill="FBFBFB"/>
        </w:rPr>
        <w:t>ого</w:t>
      </w:r>
      <w:r w:rsidRPr="008E7A25">
        <w:rPr>
          <w:rFonts w:ascii="Times New Roman" w:hAnsi="Times New Roman" w:cs="Times New Roman"/>
          <w:sz w:val="24"/>
          <w:szCs w:val="24"/>
          <w:shd w:val="clear" w:color="auto" w:fill="FBFBFB"/>
        </w:rPr>
        <w:t xml:space="preserve"> предложени</w:t>
      </w:r>
      <w:r>
        <w:rPr>
          <w:rFonts w:ascii="Times New Roman" w:hAnsi="Times New Roman" w:cs="Times New Roman"/>
          <w:sz w:val="24"/>
          <w:szCs w:val="24"/>
          <w:shd w:val="clear" w:color="auto" w:fill="FBFBFB"/>
        </w:rPr>
        <w:t>я</w:t>
      </w:r>
      <w:r w:rsidRPr="008E7A25">
        <w:rPr>
          <w:rFonts w:ascii="Times New Roman" w:hAnsi="Times New Roman" w:cs="Times New Roman"/>
          <w:sz w:val="24"/>
          <w:szCs w:val="24"/>
          <w:shd w:val="clear" w:color="auto" w:fill="FBFBFB"/>
        </w:rPr>
        <w:t>, согласно п.п. «б» п.1 п.9.2.1.1.</w:t>
      </w:r>
    </w:p>
    <w:p w14:paraId="1A134C87" w14:textId="77777777" w:rsidR="00083189" w:rsidRPr="00083189" w:rsidRDefault="00083189" w:rsidP="00083189">
      <w:pPr>
        <w:pStyle w:val="aff8"/>
        <w:keepNext/>
        <w:ind w:left="0" w:firstLine="567"/>
        <w:rPr>
          <w:rFonts w:ascii="Times New Roman" w:hAnsi="Times New Roman" w:cs="Times New Roman"/>
          <w:sz w:val="24"/>
          <w:szCs w:val="24"/>
          <w:shd w:val="clear" w:color="auto" w:fill="FBFBFB"/>
        </w:rPr>
      </w:pPr>
      <w:r w:rsidRPr="00083189">
        <w:rPr>
          <w:rFonts w:ascii="Times New Roman" w:hAnsi="Times New Roman" w:cs="Times New Roman"/>
          <w:sz w:val="24"/>
          <w:szCs w:val="24"/>
          <w:shd w:val="clear" w:color="auto" w:fill="FBFBFB"/>
        </w:rPr>
        <w:t>НМЦД сформирована на основании одного поступившего коммерческого предложения.</w:t>
      </w:r>
    </w:p>
    <w:tbl>
      <w:tblPr>
        <w:tblW w:w="5000" w:type="pct"/>
        <w:tblLook w:val="04A0" w:firstRow="1" w:lastRow="0" w:firstColumn="1" w:lastColumn="0" w:noHBand="0" w:noVBand="1"/>
      </w:tblPr>
      <w:tblGrid>
        <w:gridCol w:w="2957"/>
        <w:gridCol w:w="2906"/>
        <w:gridCol w:w="2290"/>
        <w:gridCol w:w="2043"/>
      </w:tblGrid>
      <w:tr w:rsidR="00083189" w:rsidRPr="00083189" w14:paraId="3B486525" w14:textId="77777777" w:rsidTr="00B51D89">
        <w:trPr>
          <w:trHeight w:val="135"/>
        </w:trPr>
        <w:tc>
          <w:tcPr>
            <w:tcW w:w="1450" w:type="pct"/>
            <w:vMerge w:val="restart"/>
            <w:tcBorders>
              <w:top w:val="single" w:sz="4" w:space="0" w:color="000000"/>
              <w:left w:val="single" w:sz="4" w:space="0" w:color="000000"/>
              <w:right w:val="single" w:sz="4" w:space="0" w:color="000000"/>
            </w:tcBorders>
            <w:vAlign w:val="center"/>
          </w:tcPr>
          <w:p w14:paraId="716B86B2" w14:textId="77777777" w:rsidR="00083189" w:rsidRPr="00083189" w:rsidRDefault="00083189" w:rsidP="00B51D89">
            <w:pPr>
              <w:spacing w:line="240" w:lineRule="auto"/>
              <w:ind w:firstLine="0"/>
              <w:jc w:val="center"/>
              <w:rPr>
                <w:b/>
                <w:bCs/>
                <w:sz w:val="24"/>
                <w:szCs w:val="24"/>
              </w:rPr>
            </w:pPr>
            <w:r w:rsidRPr="00083189">
              <w:rPr>
                <w:b/>
                <w:bCs/>
                <w:sz w:val="24"/>
                <w:szCs w:val="24"/>
              </w:rPr>
              <w:t>Наименование работ</w:t>
            </w:r>
          </w:p>
        </w:tc>
        <w:tc>
          <w:tcPr>
            <w:tcW w:w="1425" w:type="pct"/>
            <w:tcBorders>
              <w:top w:val="single" w:sz="4" w:space="0" w:color="000000"/>
              <w:left w:val="single" w:sz="4" w:space="0" w:color="000000"/>
              <w:bottom w:val="single" w:sz="4" w:space="0" w:color="000000"/>
              <w:right w:val="single" w:sz="4" w:space="0" w:color="auto"/>
            </w:tcBorders>
            <w:vAlign w:val="center"/>
          </w:tcPr>
          <w:p w14:paraId="451B4895" w14:textId="77777777" w:rsidR="00083189" w:rsidRPr="00083189" w:rsidRDefault="00083189" w:rsidP="00B51D89">
            <w:pPr>
              <w:spacing w:line="240" w:lineRule="auto"/>
              <w:ind w:firstLine="0"/>
              <w:jc w:val="center"/>
              <w:rPr>
                <w:b/>
                <w:color w:val="333333"/>
                <w:sz w:val="24"/>
                <w:szCs w:val="24"/>
                <w:shd w:val="clear" w:color="auto" w:fill="FFFFFF"/>
              </w:rPr>
            </w:pPr>
            <w:r w:rsidRPr="00083189">
              <w:rPr>
                <w:b/>
                <w:color w:val="333333"/>
                <w:sz w:val="24"/>
                <w:szCs w:val="24"/>
                <w:shd w:val="clear" w:color="auto" w:fill="FFFFFF"/>
              </w:rPr>
              <w:t>Цена без НДС</w:t>
            </w:r>
          </w:p>
          <w:p w14:paraId="42BC67F3" w14:textId="77777777" w:rsidR="00083189" w:rsidRPr="00083189" w:rsidRDefault="00083189" w:rsidP="00B51D89">
            <w:pPr>
              <w:spacing w:line="240" w:lineRule="auto"/>
              <w:ind w:firstLine="0"/>
              <w:jc w:val="center"/>
              <w:rPr>
                <w:b/>
                <w:bCs/>
                <w:sz w:val="24"/>
                <w:szCs w:val="24"/>
              </w:rPr>
            </w:pPr>
            <w:r w:rsidRPr="00083189">
              <w:rPr>
                <w:b/>
                <w:color w:val="333333"/>
                <w:sz w:val="24"/>
                <w:szCs w:val="24"/>
                <w:shd w:val="clear" w:color="auto" w:fill="FFFFFF"/>
              </w:rPr>
              <w:t>(руб.)</w:t>
            </w:r>
          </w:p>
        </w:tc>
        <w:tc>
          <w:tcPr>
            <w:tcW w:w="1123" w:type="pct"/>
            <w:vMerge w:val="restart"/>
            <w:tcBorders>
              <w:top w:val="single" w:sz="4" w:space="0" w:color="000000"/>
              <w:left w:val="single" w:sz="4" w:space="0" w:color="auto"/>
              <w:right w:val="single" w:sz="4" w:space="0" w:color="auto"/>
            </w:tcBorders>
          </w:tcPr>
          <w:p w14:paraId="50ECBDBA" w14:textId="77777777" w:rsidR="00083189" w:rsidRPr="00083189" w:rsidRDefault="00083189" w:rsidP="00B51D89">
            <w:pPr>
              <w:spacing w:line="240" w:lineRule="auto"/>
              <w:ind w:firstLine="0"/>
              <w:jc w:val="center"/>
              <w:rPr>
                <w:b/>
                <w:color w:val="333333"/>
                <w:sz w:val="24"/>
                <w:szCs w:val="24"/>
                <w:shd w:val="clear" w:color="auto" w:fill="FFFFFF"/>
              </w:rPr>
            </w:pPr>
            <w:r w:rsidRPr="00083189">
              <w:rPr>
                <w:b/>
                <w:color w:val="333333"/>
                <w:sz w:val="24"/>
                <w:szCs w:val="24"/>
                <w:shd w:val="clear" w:color="auto" w:fill="FFFFFF"/>
              </w:rPr>
              <w:t>Коэффициент</w:t>
            </w:r>
          </w:p>
          <w:p w14:paraId="25376A5B" w14:textId="77777777" w:rsidR="00083189" w:rsidRPr="00083189" w:rsidRDefault="00083189" w:rsidP="00B51D89">
            <w:pPr>
              <w:spacing w:line="240" w:lineRule="auto"/>
              <w:ind w:firstLine="0"/>
              <w:jc w:val="center"/>
              <w:rPr>
                <w:bCs/>
                <w:sz w:val="24"/>
                <w:szCs w:val="24"/>
              </w:rPr>
            </w:pPr>
            <w:r w:rsidRPr="00083189">
              <w:rPr>
                <w:b/>
                <w:color w:val="333333"/>
                <w:sz w:val="24"/>
                <w:szCs w:val="24"/>
                <w:shd w:val="clear" w:color="auto" w:fill="FFFFFF"/>
              </w:rPr>
              <w:t>вариации цены</w:t>
            </w:r>
          </w:p>
        </w:tc>
        <w:tc>
          <w:tcPr>
            <w:tcW w:w="1002" w:type="pct"/>
            <w:vMerge w:val="restart"/>
            <w:tcBorders>
              <w:top w:val="single" w:sz="4" w:space="0" w:color="000000"/>
              <w:left w:val="single" w:sz="4" w:space="0" w:color="auto"/>
              <w:right w:val="single" w:sz="4" w:space="0" w:color="000000"/>
            </w:tcBorders>
          </w:tcPr>
          <w:p w14:paraId="59F7DA1B" w14:textId="77777777" w:rsidR="00083189" w:rsidRPr="00083189" w:rsidRDefault="00083189" w:rsidP="00B51D89">
            <w:pPr>
              <w:spacing w:line="240" w:lineRule="auto"/>
              <w:ind w:firstLine="0"/>
              <w:jc w:val="center"/>
              <w:rPr>
                <w:b/>
                <w:bCs/>
                <w:sz w:val="24"/>
                <w:szCs w:val="24"/>
              </w:rPr>
            </w:pPr>
            <w:r w:rsidRPr="00083189">
              <w:rPr>
                <w:b/>
                <w:bCs/>
                <w:sz w:val="24"/>
                <w:szCs w:val="24"/>
              </w:rPr>
              <w:t>НМЦД</w:t>
            </w:r>
          </w:p>
          <w:p w14:paraId="14772EBA" w14:textId="77777777" w:rsidR="00083189" w:rsidRPr="00083189" w:rsidRDefault="00083189" w:rsidP="00B51D89">
            <w:pPr>
              <w:spacing w:line="240" w:lineRule="auto"/>
              <w:ind w:firstLine="0"/>
              <w:jc w:val="center"/>
              <w:rPr>
                <w:b/>
                <w:bCs/>
                <w:sz w:val="24"/>
                <w:szCs w:val="24"/>
              </w:rPr>
            </w:pPr>
            <w:r w:rsidRPr="00083189">
              <w:rPr>
                <w:b/>
                <w:bCs/>
                <w:sz w:val="24"/>
                <w:szCs w:val="24"/>
              </w:rPr>
              <w:t>(руб.)</w:t>
            </w:r>
          </w:p>
        </w:tc>
      </w:tr>
      <w:tr w:rsidR="00083189" w:rsidRPr="00083189" w14:paraId="14E06708" w14:textId="77777777" w:rsidTr="00B51D89">
        <w:trPr>
          <w:trHeight w:val="135"/>
        </w:trPr>
        <w:tc>
          <w:tcPr>
            <w:tcW w:w="1450" w:type="pct"/>
            <w:vMerge/>
            <w:tcBorders>
              <w:left w:val="single" w:sz="4" w:space="0" w:color="000000"/>
              <w:bottom w:val="single" w:sz="4" w:space="0" w:color="000000"/>
              <w:right w:val="single" w:sz="4" w:space="0" w:color="000000"/>
            </w:tcBorders>
            <w:vAlign w:val="center"/>
          </w:tcPr>
          <w:p w14:paraId="635D1288" w14:textId="77777777" w:rsidR="00083189" w:rsidRPr="00083189" w:rsidRDefault="00083189" w:rsidP="00B51D89">
            <w:pPr>
              <w:spacing w:line="240" w:lineRule="auto"/>
              <w:ind w:firstLine="0"/>
              <w:jc w:val="center"/>
              <w:rPr>
                <w:b/>
                <w:bCs/>
                <w:sz w:val="24"/>
                <w:szCs w:val="24"/>
              </w:rPr>
            </w:pPr>
          </w:p>
        </w:tc>
        <w:tc>
          <w:tcPr>
            <w:tcW w:w="1425" w:type="pct"/>
            <w:tcBorders>
              <w:top w:val="single" w:sz="4" w:space="0" w:color="000000"/>
              <w:left w:val="single" w:sz="4" w:space="0" w:color="000000"/>
              <w:bottom w:val="single" w:sz="4" w:space="0" w:color="000000"/>
              <w:right w:val="single" w:sz="4" w:space="0" w:color="auto"/>
            </w:tcBorders>
            <w:vAlign w:val="center"/>
          </w:tcPr>
          <w:p w14:paraId="049CE04C" w14:textId="77777777" w:rsidR="00083189" w:rsidRPr="00083189" w:rsidRDefault="00083189" w:rsidP="00B51D89">
            <w:pPr>
              <w:spacing w:line="240" w:lineRule="auto"/>
              <w:ind w:firstLine="0"/>
              <w:jc w:val="center"/>
              <w:rPr>
                <w:b/>
                <w:bCs/>
                <w:sz w:val="24"/>
                <w:szCs w:val="24"/>
              </w:rPr>
            </w:pPr>
            <w:r w:rsidRPr="00083189">
              <w:rPr>
                <w:b/>
                <w:bCs/>
                <w:sz w:val="24"/>
                <w:szCs w:val="24"/>
              </w:rPr>
              <w:t>Участник №1</w:t>
            </w:r>
          </w:p>
        </w:tc>
        <w:tc>
          <w:tcPr>
            <w:tcW w:w="1123" w:type="pct"/>
            <w:vMerge/>
            <w:tcBorders>
              <w:left w:val="single" w:sz="4" w:space="0" w:color="auto"/>
              <w:bottom w:val="single" w:sz="4" w:space="0" w:color="000000"/>
              <w:right w:val="single" w:sz="4" w:space="0" w:color="auto"/>
            </w:tcBorders>
          </w:tcPr>
          <w:p w14:paraId="115584E0" w14:textId="77777777" w:rsidR="00083189" w:rsidRPr="00083189" w:rsidRDefault="00083189" w:rsidP="00B51D89">
            <w:pPr>
              <w:spacing w:line="240" w:lineRule="auto"/>
              <w:ind w:firstLine="0"/>
              <w:jc w:val="center"/>
              <w:rPr>
                <w:bCs/>
                <w:sz w:val="24"/>
                <w:szCs w:val="24"/>
              </w:rPr>
            </w:pPr>
          </w:p>
        </w:tc>
        <w:tc>
          <w:tcPr>
            <w:tcW w:w="1002" w:type="pct"/>
            <w:vMerge/>
            <w:tcBorders>
              <w:left w:val="single" w:sz="4" w:space="0" w:color="auto"/>
              <w:bottom w:val="single" w:sz="4" w:space="0" w:color="000000"/>
              <w:right w:val="single" w:sz="4" w:space="0" w:color="000000"/>
            </w:tcBorders>
          </w:tcPr>
          <w:p w14:paraId="18D740DF" w14:textId="77777777" w:rsidR="00083189" w:rsidRPr="00083189" w:rsidRDefault="00083189" w:rsidP="00B51D89">
            <w:pPr>
              <w:spacing w:line="240" w:lineRule="auto"/>
              <w:ind w:firstLine="0"/>
              <w:jc w:val="center"/>
              <w:rPr>
                <w:bCs/>
                <w:sz w:val="24"/>
                <w:szCs w:val="24"/>
              </w:rPr>
            </w:pPr>
          </w:p>
        </w:tc>
      </w:tr>
      <w:tr w:rsidR="00083189" w:rsidRPr="003E30D2" w14:paraId="18404FD3" w14:textId="77777777" w:rsidTr="00B51D89">
        <w:tc>
          <w:tcPr>
            <w:tcW w:w="1450" w:type="pct"/>
            <w:tcBorders>
              <w:top w:val="single" w:sz="4" w:space="0" w:color="000000"/>
              <w:left w:val="single" w:sz="4" w:space="0" w:color="000000"/>
              <w:bottom w:val="single" w:sz="4" w:space="0" w:color="000000"/>
              <w:right w:val="single" w:sz="4" w:space="0" w:color="000000"/>
            </w:tcBorders>
            <w:vAlign w:val="center"/>
          </w:tcPr>
          <w:p w14:paraId="7FDD6456" w14:textId="77777777" w:rsidR="00083189" w:rsidRPr="00083189" w:rsidRDefault="00083189" w:rsidP="00B51D89">
            <w:pPr>
              <w:spacing w:line="240" w:lineRule="auto"/>
              <w:ind w:firstLine="0"/>
              <w:rPr>
                <w:bCs/>
                <w:sz w:val="24"/>
                <w:szCs w:val="24"/>
              </w:rPr>
            </w:pPr>
            <w:r w:rsidRPr="00083189">
              <w:rPr>
                <w:bCs/>
                <w:sz w:val="24"/>
                <w:szCs w:val="24"/>
              </w:rPr>
              <w:t>Искусственное воспроизводство и выпуск в среднее течение р. Лена молоди сибирского осетра в количестве 32 766 шт. Средняя штучная навеска 1 грамм. Срок выполнения работ: до 31.08.2025 г.</w:t>
            </w:r>
          </w:p>
        </w:tc>
        <w:tc>
          <w:tcPr>
            <w:tcW w:w="1425" w:type="pct"/>
            <w:tcBorders>
              <w:top w:val="single" w:sz="4" w:space="0" w:color="000000"/>
              <w:left w:val="single" w:sz="4" w:space="0" w:color="000000"/>
              <w:bottom w:val="single" w:sz="4" w:space="0" w:color="000000"/>
              <w:right w:val="single" w:sz="4" w:space="0" w:color="000000"/>
            </w:tcBorders>
            <w:vAlign w:val="center"/>
          </w:tcPr>
          <w:p w14:paraId="6B5F2D8D" w14:textId="77777777" w:rsidR="00083189" w:rsidRPr="00083189" w:rsidRDefault="00083189" w:rsidP="00B51D89">
            <w:pPr>
              <w:spacing w:line="240" w:lineRule="auto"/>
              <w:ind w:firstLine="0"/>
              <w:jc w:val="center"/>
              <w:rPr>
                <w:bCs/>
                <w:sz w:val="24"/>
                <w:szCs w:val="24"/>
              </w:rPr>
            </w:pPr>
            <w:r w:rsidRPr="00083189">
              <w:rPr>
                <w:bCs/>
                <w:sz w:val="24"/>
                <w:szCs w:val="24"/>
              </w:rPr>
              <w:t>4 095 750,00</w:t>
            </w:r>
          </w:p>
        </w:tc>
        <w:tc>
          <w:tcPr>
            <w:tcW w:w="1123" w:type="pct"/>
            <w:tcBorders>
              <w:top w:val="single" w:sz="4" w:space="0" w:color="000000"/>
              <w:left w:val="single" w:sz="4" w:space="0" w:color="000000"/>
              <w:bottom w:val="single" w:sz="4" w:space="0" w:color="000000"/>
              <w:right w:val="single" w:sz="4" w:space="0" w:color="000000"/>
            </w:tcBorders>
          </w:tcPr>
          <w:p w14:paraId="3D63733B" w14:textId="77777777" w:rsidR="00083189" w:rsidRPr="00083189" w:rsidRDefault="00083189" w:rsidP="00B51D89">
            <w:pPr>
              <w:spacing w:line="240" w:lineRule="auto"/>
              <w:ind w:firstLine="0"/>
              <w:rPr>
                <w:bCs/>
                <w:sz w:val="24"/>
                <w:szCs w:val="24"/>
              </w:rPr>
            </w:pPr>
            <w:r w:rsidRPr="00083189">
              <w:rPr>
                <w:bCs/>
                <w:sz w:val="24"/>
                <w:szCs w:val="24"/>
              </w:rPr>
              <w:t>В связи с тем, что участник был один, вариация не рассчитывался</w:t>
            </w:r>
          </w:p>
        </w:tc>
        <w:tc>
          <w:tcPr>
            <w:tcW w:w="1002" w:type="pct"/>
            <w:tcBorders>
              <w:top w:val="single" w:sz="4" w:space="0" w:color="000000"/>
              <w:left w:val="single" w:sz="4" w:space="0" w:color="000000"/>
              <w:bottom w:val="single" w:sz="4" w:space="0" w:color="000000"/>
              <w:right w:val="single" w:sz="4" w:space="0" w:color="000000"/>
            </w:tcBorders>
            <w:vAlign w:val="center"/>
          </w:tcPr>
          <w:p w14:paraId="2B4885C3" w14:textId="77777777" w:rsidR="00083189" w:rsidRPr="003E30D2" w:rsidRDefault="00083189" w:rsidP="00B51D89">
            <w:pPr>
              <w:spacing w:line="240" w:lineRule="auto"/>
              <w:ind w:firstLine="0"/>
              <w:jc w:val="center"/>
              <w:rPr>
                <w:bCs/>
                <w:sz w:val="24"/>
                <w:szCs w:val="24"/>
              </w:rPr>
            </w:pPr>
            <w:r w:rsidRPr="00083189">
              <w:rPr>
                <w:bCs/>
                <w:sz w:val="24"/>
                <w:szCs w:val="24"/>
              </w:rPr>
              <w:t>4 095 750,00</w:t>
            </w:r>
          </w:p>
        </w:tc>
      </w:tr>
    </w:tbl>
    <w:p w14:paraId="6DB59570" w14:textId="77777777" w:rsidR="002B6AC2" w:rsidRPr="008E7A25" w:rsidRDefault="002B6AC2" w:rsidP="002B6AC2">
      <w:pPr>
        <w:spacing w:line="240" w:lineRule="auto"/>
        <w:jc w:val="center"/>
        <w:rPr>
          <w:b/>
          <w:sz w:val="24"/>
          <w:szCs w:val="24"/>
          <w:highlight w:val="yellow"/>
        </w:rPr>
      </w:pPr>
    </w:p>
    <w:p w14:paraId="6A32E41E" w14:textId="77777777" w:rsidR="002B6AC2" w:rsidRPr="008E7A25" w:rsidRDefault="002B6AC2" w:rsidP="002B6AC2">
      <w:pPr>
        <w:spacing w:line="240" w:lineRule="auto"/>
        <w:rPr>
          <w:rFonts w:eastAsia="Arial"/>
          <w:sz w:val="24"/>
          <w:szCs w:val="24"/>
          <w:lang w:eastAsia="ar-SA"/>
        </w:rPr>
      </w:pPr>
      <w:r w:rsidRPr="008E7A25">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3D664B9C" w14:textId="02C36D93" w:rsidR="002B6AC2" w:rsidRPr="00270DD1" w:rsidRDefault="002B6AC2" w:rsidP="002B6AC2">
      <w:pPr>
        <w:spacing w:line="240" w:lineRule="auto"/>
        <w:rPr>
          <w:sz w:val="24"/>
          <w:szCs w:val="24"/>
        </w:rPr>
      </w:pPr>
      <w:r w:rsidRPr="008E7A25">
        <w:rPr>
          <w:rFonts w:eastAsia="Arial"/>
          <w:sz w:val="24"/>
          <w:szCs w:val="24"/>
          <w:lang w:eastAsia="ar-SA"/>
        </w:rPr>
        <w:t xml:space="preserve">Цена договора </w:t>
      </w:r>
      <w:r w:rsidR="00AD39F8">
        <w:rPr>
          <w:rFonts w:eastAsia="Arial"/>
          <w:sz w:val="24"/>
          <w:szCs w:val="24"/>
          <w:lang w:eastAsia="ar-SA"/>
        </w:rPr>
        <w:t xml:space="preserve">должна включать в себя </w:t>
      </w:r>
      <w:r w:rsidRPr="008E7A25">
        <w:rPr>
          <w:rFonts w:eastAsia="Arial"/>
          <w:sz w:val="24"/>
          <w:szCs w:val="24"/>
          <w:lang w:eastAsia="ar-SA"/>
        </w:rPr>
        <w:t>расходы на полное выполнение работ по</w:t>
      </w:r>
      <w:r w:rsidRPr="00270DD1">
        <w:rPr>
          <w:rFonts w:eastAsia="Arial"/>
          <w:sz w:val="24"/>
          <w:szCs w:val="24"/>
          <w:lang w:eastAsia="ar-SA"/>
        </w:rPr>
        <w:t xml:space="preserve"> выпуску молоди (личинки) в водные объекты рыбохозяйственного значения в целях компенсации наносимого ущерба, расходы по страхованию, уплате налогов (кроме НДС), сборов и других обязательных платежей установленных действующим</w:t>
      </w:r>
      <w:r w:rsidRPr="00270DD1">
        <w:rPr>
          <w:sz w:val="24"/>
          <w:szCs w:val="24"/>
        </w:rPr>
        <w:t xml:space="preserve"> законодательством Российской Федерации и </w:t>
      </w:r>
      <w:r w:rsidRPr="00270DD1">
        <w:rPr>
          <w:sz w:val="24"/>
          <w:szCs w:val="24"/>
        </w:rPr>
        <w:lastRenderedPageBreak/>
        <w:t>связанных с исполнением договора,</w:t>
      </w:r>
      <w:r w:rsidRPr="00270DD1">
        <w:t xml:space="preserve"> </w:t>
      </w:r>
      <w:r w:rsidRPr="00270DD1">
        <w:rPr>
          <w:sz w:val="24"/>
          <w:szCs w:val="24"/>
        </w:rPr>
        <w:t xml:space="preserve">а также расходы на проезд, проживание, а также командировочные расходы специалистов </w:t>
      </w:r>
      <w:r w:rsidR="001E0660">
        <w:rPr>
          <w:sz w:val="24"/>
          <w:szCs w:val="24"/>
        </w:rPr>
        <w:t>Подрядчика</w:t>
      </w:r>
      <w:r w:rsidRPr="00270DD1">
        <w:rPr>
          <w:sz w:val="24"/>
          <w:szCs w:val="24"/>
        </w:rPr>
        <w:t xml:space="preserve"> для выполнения обязательств по договору.</w:t>
      </w:r>
    </w:p>
    <w:p w14:paraId="186F6B0D" w14:textId="77777777" w:rsidR="002B6AC2" w:rsidRPr="00270DD1" w:rsidRDefault="002B6AC2" w:rsidP="002B6AC2">
      <w:pPr>
        <w:spacing w:line="0" w:lineRule="atLeast"/>
        <w:rPr>
          <w:b/>
          <w:sz w:val="24"/>
          <w:szCs w:val="24"/>
        </w:rPr>
      </w:pPr>
      <w:r w:rsidRPr="00270DD1">
        <w:rPr>
          <w:b/>
          <w:sz w:val="24"/>
          <w:szCs w:val="24"/>
        </w:rPr>
        <w:t xml:space="preserve">Стоимость работ включает расходы на поставку молоди сибирского осетра к месту выпуска. </w:t>
      </w:r>
    </w:p>
    <w:p w14:paraId="35B97C07" w14:textId="3BFE0460" w:rsidR="002B6AC2" w:rsidRPr="009F134A" w:rsidRDefault="00AD39F8" w:rsidP="00AD39F8">
      <w:pPr>
        <w:spacing w:line="240" w:lineRule="auto"/>
        <w:rPr>
          <w:rFonts w:eastAsia="Arial"/>
          <w:sz w:val="24"/>
          <w:szCs w:val="24"/>
          <w:lang w:eastAsia="ar-SA"/>
        </w:rPr>
      </w:pP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27D7D96F" w14:textId="6DBEEA50" w:rsidR="002B6AC2" w:rsidRPr="00270DD1" w:rsidRDefault="002B6AC2" w:rsidP="002B6AC2">
      <w:pPr>
        <w:spacing w:line="240" w:lineRule="auto"/>
        <w:rPr>
          <w:b/>
          <w:sz w:val="24"/>
          <w:szCs w:val="24"/>
        </w:rPr>
      </w:pPr>
      <w:r w:rsidRPr="007D7E85">
        <w:rPr>
          <w:b/>
          <w:sz w:val="24"/>
          <w:szCs w:val="24"/>
        </w:rPr>
        <w:t>2.</w:t>
      </w:r>
      <w:r w:rsidR="00F35CE6">
        <w:rPr>
          <w:b/>
          <w:sz w:val="24"/>
          <w:szCs w:val="24"/>
        </w:rPr>
        <w:t>7</w:t>
      </w:r>
      <w:r w:rsidRPr="007D7E85">
        <w:rPr>
          <w:b/>
          <w:sz w:val="24"/>
          <w:szCs w:val="24"/>
        </w:rPr>
        <w:t xml:space="preserve">. Форма, сроки и порядок оплаты: </w:t>
      </w:r>
    </w:p>
    <w:p w14:paraId="1EBD3657" w14:textId="2EBC8543" w:rsidR="002B6AC2" w:rsidRPr="00270DD1" w:rsidRDefault="002B6AC2" w:rsidP="002B6AC2">
      <w:pPr>
        <w:spacing w:line="240" w:lineRule="auto"/>
        <w:rPr>
          <w:rFonts w:eastAsia="Arial"/>
          <w:sz w:val="24"/>
          <w:szCs w:val="24"/>
          <w:lang w:eastAsia="ar-SA"/>
        </w:rPr>
      </w:pPr>
      <w:r w:rsidRPr="00FA57EF">
        <w:rPr>
          <w:sz w:val="24"/>
          <w:szCs w:val="24"/>
        </w:rPr>
        <w:t xml:space="preserve">Безналичный расчет. </w:t>
      </w:r>
      <w:r w:rsidRPr="00270DD1">
        <w:rPr>
          <w:rFonts w:eastAsia="Arial"/>
          <w:sz w:val="24"/>
          <w:szCs w:val="24"/>
          <w:lang w:eastAsia="ar-SA"/>
        </w:rPr>
        <w:t xml:space="preserve">Заказчик оплачивает выполняемые </w:t>
      </w:r>
      <w:r w:rsidR="001E0660">
        <w:rPr>
          <w:rFonts w:eastAsia="Arial"/>
          <w:sz w:val="24"/>
          <w:szCs w:val="24"/>
          <w:lang w:eastAsia="ar-SA"/>
        </w:rPr>
        <w:t>Подрядчиком</w:t>
      </w:r>
      <w:r w:rsidRPr="00270DD1">
        <w:rPr>
          <w:rFonts w:eastAsia="Arial"/>
          <w:sz w:val="24"/>
          <w:szCs w:val="24"/>
          <w:lang w:eastAsia="ar-SA"/>
        </w:rPr>
        <w:t xml:space="preserve"> Работы, в соответствии с Договором, путём перечисления авансового платежа в размере 30</w:t>
      </w:r>
      <w:r w:rsidR="00AD39F8">
        <w:rPr>
          <w:rFonts w:eastAsia="Arial"/>
          <w:sz w:val="24"/>
          <w:szCs w:val="24"/>
          <w:lang w:eastAsia="ar-SA"/>
        </w:rPr>
        <w:t xml:space="preserve"> (тридцати) % от цены Договора</w:t>
      </w:r>
      <w:r w:rsidRPr="00270DD1">
        <w:rPr>
          <w:rFonts w:eastAsia="Arial"/>
          <w:sz w:val="24"/>
          <w:szCs w:val="24"/>
          <w:lang w:eastAsia="ar-SA"/>
        </w:rPr>
        <w:t xml:space="preserve">, на расчётный счёт </w:t>
      </w:r>
      <w:r w:rsidR="001E0660">
        <w:rPr>
          <w:rFonts w:eastAsia="Arial"/>
          <w:sz w:val="24"/>
          <w:szCs w:val="24"/>
          <w:lang w:eastAsia="ar-SA"/>
        </w:rPr>
        <w:t>Подрядчика</w:t>
      </w:r>
      <w:r w:rsidRPr="00270DD1">
        <w:rPr>
          <w:rFonts w:eastAsia="Arial"/>
          <w:sz w:val="24"/>
          <w:szCs w:val="24"/>
          <w:lang w:eastAsia="ar-SA"/>
        </w:rPr>
        <w:t xml:space="preserve">, на основании надлежащим образом оформленного счёта на оплату авансового платежа, в течение </w:t>
      </w:r>
      <w:r>
        <w:rPr>
          <w:rFonts w:eastAsia="Arial"/>
          <w:sz w:val="24"/>
          <w:szCs w:val="24"/>
          <w:lang w:eastAsia="ar-SA"/>
        </w:rPr>
        <w:t>7</w:t>
      </w:r>
      <w:r w:rsidRPr="00270DD1">
        <w:rPr>
          <w:rFonts w:eastAsia="Arial"/>
          <w:sz w:val="24"/>
          <w:szCs w:val="24"/>
          <w:lang w:eastAsia="ar-SA"/>
        </w:rPr>
        <w:t xml:space="preserve"> (</w:t>
      </w:r>
      <w:r>
        <w:rPr>
          <w:rFonts w:eastAsia="Arial"/>
          <w:sz w:val="24"/>
          <w:szCs w:val="24"/>
          <w:lang w:eastAsia="ar-SA"/>
        </w:rPr>
        <w:t>сем</w:t>
      </w:r>
      <w:r w:rsidRPr="00270DD1">
        <w:rPr>
          <w:rFonts w:eastAsia="Arial"/>
          <w:sz w:val="24"/>
          <w:szCs w:val="24"/>
          <w:lang w:eastAsia="ar-SA"/>
        </w:rPr>
        <w:t>и) рабочих дней с момента получения такого счёта.</w:t>
      </w:r>
    </w:p>
    <w:p w14:paraId="5BDA783A" w14:textId="21F141A9" w:rsidR="002B6AC2" w:rsidRPr="00270DD1" w:rsidRDefault="002B6AC2" w:rsidP="002B6AC2">
      <w:pPr>
        <w:spacing w:line="240" w:lineRule="auto"/>
        <w:rPr>
          <w:rFonts w:eastAsia="Arial"/>
          <w:sz w:val="24"/>
          <w:szCs w:val="24"/>
          <w:lang w:eastAsia="ar-SA"/>
        </w:rPr>
      </w:pPr>
      <w:r w:rsidRPr="00270DD1">
        <w:rPr>
          <w:rFonts w:eastAsia="Arial"/>
          <w:sz w:val="24"/>
          <w:szCs w:val="24"/>
          <w:lang w:eastAsia="ar-SA"/>
        </w:rPr>
        <w:t>Окончательный платеж в размере 70 (</w:t>
      </w:r>
      <w:r w:rsidR="001E0660">
        <w:rPr>
          <w:rFonts w:eastAsia="Arial"/>
          <w:sz w:val="24"/>
          <w:szCs w:val="24"/>
          <w:lang w:eastAsia="ar-SA"/>
        </w:rPr>
        <w:t xml:space="preserve">семидесяти) % от цены Договора, </w:t>
      </w:r>
      <w:r w:rsidRPr="00270DD1">
        <w:rPr>
          <w:rFonts w:eastAsia="Arial"/>
          <w:sz w:val="24"/>
          <w:szCs w:val="24"/>
          <w:lang w:eastAsia="ar-SA"/>
        </w:rPr>
        <w:t xml:space="preserve">Заказчик оплачивает на основании надлежащим образом оформленного счёта на окончательную оплату по Договору, счёта-фактуры, Акта сдачи-приёмки выполненных работ, подписанного Сторонами, в течение </w:t>
      </w:r>
      <w:r>
        <w:rPr>
          <w:rFonts w:eastAsia="Arial"/>
          <w:sz w:val="24"/>
          <w:szCs w:val="24"/>
          <w:lang w:eastAsia="ar-SA"/>
        </w:rPr>
        <w:t>7</w:t>
      </w:r>
      <w:r w:rsidRPr="00270DD1">
        <w:rPr>
          <w:rFonts w:eastAsia="Arial"/>
          <w:sz w:val="24"/>
          <w:szCs w:val="24"/>
          <w:lang w:eastAsia="ar-SA"/>
        </w:rPr>
        <w:t xml:space="preserve"> (</w:t>
      </w:r>
      <w:r>
        <w:rPr>
          <w:rFonts w:eastAsia="Arial"/>
          <w:sz w:val="24"/>
          <w:szCs w:val="24"/>
          <w:lang w:eastAsia="ar-SA"/>
        </w:rPr>
        <w:t>семи</w:t>
      </w:r>
      <w:r w:rsidRPr="00270DD1">
        <w:rPr>
          <w:rFonts w:eastAsia="Arial"/>
          <w:sz w:val="24"/>
          <w:szCs w:val="24"/>
          <w:lang w:eastAsia="ar-SA"/>
        </w:rPr>
        <w:t>) рабочих дней с момента подписания Акта сдачи-приёмки выполненных работ.</w:t>
      </w:r>
    </w:p>
    <w:p w14:paraId="50AFEA0F" w14:textId="77777777" w:rsidR="002B6AC2" w:rsidRPr="00842761" w:rsidRDefault="002B6AC2" w:rsidP="00842761">
      <w:pPr>
        <w:widowControl w:val="0"/>
        <w:autoSpaceDE w:val="0"/>
        <w:autoSpaceDN w:val="0"/>
        <w:adjustRightInd w:val="0"/>
        <w:spacing w:after="200" w:line="0" w:lineRule="atLeast"/>
        <w:ind w:left="360" w:firstLine="0"/>
        <w:contextualSpacing/>
        <w:jc w:val="left"/>
        <w:rPr>
          <w:sz w:val="24"/>
          <w:szCs w:val="24"/>
          <w:lang w:eastAsia="x-none"/>
        </w:rPr>
      </w:pPr>
    </w:p>
    <w:bookmarkEnd w:id="44"/>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15B0D0E8" w14:textId="77777777" w:rsidR="003F42B3" w:rsidRDefault="003F42B3" w:rsidP="00C227B7">
      <w:pPr>
        <w:widowControl w:val="0"/>
        <w:autoSpaceDE w:val="0"/>
        <w:autoSpaceDN w:val="0"/>
        <w:adjustRightInd w:val="0"/>
        <w:spacing w:line="240" w:lineRule="auto"/>
        <w:ind w:firstLine="0"/>
        <w:contextualSpacing/>
        <w:jc w:val="center"/>
        <w:rPr>
          <w:b/>
          <w:bCs/>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p>
    <w:p w14:paraId="3D000085" w14:textId="77777777" w:rsidR="00F94A03" w:rsidRPr="00F94A03" w:rsidRDefault="00F94A03" w:rsidP="00F94A03">
      <w:pPr>
        <w:widowControl w:val="0"/>
        <w:autoSpaceDE w:val="0"/>
        <w:autoSpaceDN w:val="0"/>
        <w:adjustRightInd w:val="0"/>
        <w:spacing w:line="240" w:lineRule="auto"/>
        <w:ind w:left="1276" w:firstLine="0"/>
        <w:contextualSpacing/>
        <w:jc w:val="left"/>
        <w:rPr>
          <w:b/>
          <w:bCs/>
          <w:sz w:val="24"/>
          <w:szCs w:val="24"/>
        </w:rPr>
      </w:pPr>
    </w:p>
    <w:p w14:paraId="322DEBE3" w14:textId="77777777" w:rsidR="00C227B7" w:rsidRPr="00C227B7" w:rsidRDefault="00C227B7" w:rsidP="00C227B7">
      <w:pPr>
        <w:shd w:val="clear" w:color="auto" w:fill="FFFFFF"/>
        <w:spacing w:line="240" w:lineRule="auto"/>
        <w:ind w:firstLine="0"/>
        <w:jc w:val="left"/>
        <w:rPr>
          <w:b/>
          <w:sz w:val="24"/>
          <w:szCs w:val="24"/>
          <w:u w:val="single"/>
        </w:rPr>
      </w:pPr>
    </w:p>
    <w:p w14:paraId="4345E334" w14:textId="77777777" w:rsidR="00604C15" w:rsidRPr="00604C15" w:rsidRDefault="00604C15" w:rsidP="00604C15">
      <w:pPr>
        <w:widowControl w:val="0"/>
        <w:shd w:val="clear" w:color="auto" w:fill="FFFFFF"/>
        <w:suppressAutoHyphens/>
        <w:spacing w:line="240" w:lineRule="auto"/>
        <w:ind w:firstLine="0"/>
        <w:jc w:val="center"/>
        <w:rPr>
          <w:rFonts w:eastAsia="MS Mincho"/>
          <w:b/>
          <w:bCs/>
          <w:sz w:val="24"/>
          <w:szCs w:val="24"/>
        </w:rPr>
      </w:pPr>
      <w:r w:rsidRPr="00604C15">
        <w:rPr>
          <w:rFonts w:eastAsia="MS Mincho"/>
          <w:b/>
          <w:bCs/>
          <w:sz w:val="24"/>
          <w:szCs w:val="24"/>
        </w:rPr>
        <w:t xml:space="preserve">ДОГОВОР № </w:t>
      </w:r>
    </w:p>
    <w:p w14:paraId="6B2A1356" w14:textId="77777777" w:rsidR="00604C15" w:rsidRPr="00604C15" w:rsidRDefault="00604C15" w:rsidP="00604C15">
      <w:pPr>
        <w:widowControl w:val="0"/>
        <w:suppressAutoHyphens/>
        <w:spacing w:line="240" w:lineRule="auto"/>
        <w:ind w:firstLine="0"/>
        <w:jc w:val="center"/>
        <w:outlineLvl w:val="0"/>
        <w:rPr>
          <w:rFonts w:eastAsia="MS Mincho"/>
          <w:b/>
          <w:sz w:val="24"/>
          <w:szCs w:val="24"/>
        </w:rPr>
      </w:pPr>
      <w:r w:rsidRPr="00604C15">
        <w:rPr>
          <w:rFonts w:eastAsia="MS Mincho"/>
          <w:b/>
          <w:sz w:val="24"/>
          <w:szCs w:val="24"/>
        </w:rPr>
        <w:t>на выполнение работ по выпуску молоди (личинки) в водные объекты</w:t>
      </w:r>
    </w:p>
    <w:p w14:paraId="4834B517" w14:textId="77777777" w:rsidR="00604C15" w:rsidRPr="00604C15" w:rsidRDefault="00604C15" w:rsidP="00604C15">
      <w:pPr>
        <w:widowControl w:val="0"/>
        <w:suppressAutoHyphens/>
        <w:spacing w:line="240" w:lineRule="auto"/>
        <w:ind w:firstLine="0"/>
        <w:jc w:val="center"/>
        <w:outlineLvl w:val="0"/>
        <w:rPr>
          <w:rFonts w:eastAsia="MS Mincho"/>
          <w:sz w:val="24"/>
          <w:szCs w:val="24"/>
        </w:rPr>
      </w:pPr>
      <w:r w:rsidRPr="00604C15">
        <w:rPr>
          <w:rFonts w:eastAsia="MS Mincho"/>
          <w:b/>
          <w:sz w:val="24"/>
          <w:szCs w:val="24"/>
        </w:rPr>
        <w:t>рыбохозяйственного значения в целях компенсации наносимого ущерба</w:t>
      </w:r>
    </w:p>
    <w:p w14:paraId="29140E18" w14:textId="77777777" w:rsidR="00604C15" w:rsidRPr="00604C15" w:rsidRDefault="00604C15" w:rsidP="00604C15">
      <w:pPr>
        <w:widowControl w:val="0"/>
        <w:shd w:val="clear" w:color="auto" w:fill="FFFFFF"/>
        <w:suppressAutoHyphens/>
        <w:spacing w:line="240" w:lineRule="auto"/>
        <w:ind w:firstLine="0"/>
        <w:jc w:val="center"/>
        <w:rPr>
          <w:rFonts w:eastAsia="MS Mincho"/>
          <w:sz w:val="24"/>
          <w:szCs w:val="24"/>
        </w:rPr>
      </w:pPr>
    </w:p>
    <w:tbl>
      <w:tblPr>
        <w:tblW w:w="10280" w:type="dxa"/>
        <w:tblLook w:val="04A0" w:firstRow="1" w:lastRow="0" w:firstColumn="1" w:lastColumn="0" w:noHBand="0" w:noVBand="1"/>
      </w:tblPr>
      <w:tblGrid>
        <w:gridCol w:w="5141"/>
        <w:gridCol w:w="5139"/>
      </w:tblGrid>
      <w:tr w:rsidR="00604C15" w:rsidRPr="00604C15" w14:paraId="2DAA5003" w14:textId="77777777" w:rsidTr="00604C15">
        <w:tc>
          <w:tcPr>
            <w:tcW w:w="5140" w:type="dxa"/>
          </w:tcPr>
          <w:p w14:paraId="016D874A" w14:textId="77777777" w:rsidR="00604C15" w:rsidRPr="00604C15" w:rsidRDefault="00604C15" w:rsidP="00604C15">
            <w:pPr>
              <w:widowControl w:val="0"/>
              <w:suppressAutoHyphens/>
              <w:spacing w:line="240" w:lineRule="auto"/>
              <w:ind w:firstLine="0"/>
              <w:jc w:val="left"/>
              <w:rPr>
                <w:rFonts w:eastAsia="MS Mincho"/>
                <w:sz w:val="24"/>
                <w:szCs w:val="24"/>
              </w:rPr>
            </w:pPr>
            <w:r w:rsidRPr="00604C15">
              <w:rPr>
                <w:rFonts w:eastAsia="MS Mincho"/>
                <w:sz w:val="24"/>
                <w:szCs w:val="24"/>
              </w:rPr>
              <w:t>г. Якутск</w:t>
            </w:r>
          </w:p>
        </w:tc>
        <w:tc>
          <w:tcPr>
            <w:tcW w:w="5139" w:type="dxa"/>
          </w:tcPr>
          <w:p w14:paraId="61EBC9D1" w14:textId="77777777" w:rsidR="00604C15" w:rsidRPr="00604C15" w:rsidRDefault="00604C15" w:rsidP="00604C15">
            <w:pPr>
              <w:widowControl w:val="0"/>
              <w:suppressAutoHyphens/>
              <w:spacing w:line="240" w:lineRule="auto"/>
              <w:ind w:firstLine="0"/>
              <w:jc w:val="right"/>
              <w:rPr>
                <w:rFonts w:eastAsia="MS Mincho"/>
                <w:sz w:val="24"/>
                <w:szCs w:val="24"/>
              </w:rPr>
            </w:pPr>
            <w:r w:rsidRPr="00604C15">
              <w:rPr>
                <w:rFonts w:eastAsia="MS Mincho"/>
                <w:sz w:val="24"/>
                <w:szCs w:val="24"/>
              </w:rPr>
              <w:t>«___» _____________ 2025 г.</w:t>
            </w:r>
          </w:p>
        </w:tc>
      </w:tr>
    </w:tbl>
    <w:p w14:paraId="79CC5668" w14:textId="77777777" w:rsidR="00604C15" w:rsidRPr="00604C15" w:rsidRDefault="00604C15" w:rsidP="00604C15">
      <w:pPr>
        <w:widowControl w:val="0"/>
        <w:suppressAutoHyphens/>
        <w:spacing w:line="240" w:lineRule="auto"/>
        <w:ind w:firstLine="709"/>
        <w:rPr>
          <w:rFonts w:eastAsia="MS Mincho"/>
          <w:sz w:val="24"/>
          <w:szCs w:val="24"/>
        </w:rPr>
      </w:pPr>
    </w:p>
    <w:p w14:paraId="2F1BD363" w14:textId="77777777" w:rsidR="00604C15" w:rsidRPr="00604C15" w:rsidRDefault="00604C15" w:rsidP="00604C15">
      <w:pPr>
        <w:widowControl w:val="0"/>
        <w:suppressAutoHyphens/>
        <w:spacing w:line="240" w:lineRule="atLeast"/>
        <w:rPr>
          <w:sz w:val="24"/>
          <w:szCs w:val="24"/>
        </w:rPr>
      </w:pPr>
      <w:r w:rsidRPr="00604C15">
        <w:rPr>
          <w:sz w:val="24"/>
          <w:szCs w:val="24"/>
        </w:rPr>
        <w:t>АО «Саханефтегазсбыт», именуемое в дальнейшем «Заказчик», в лице __________________________________, действующего на основании _______________________, с одной стороны, и _____________________________________________, именуемое в дальнейшем «Подрядчик», имеющее лицензию на проведение экспертизы промышленной безопасности № _____________________________, выданную ____________________________________________, в лице _______________________________________________________, действующего на основании _________________________________________________, с другой стороны</w:t>
      </w:r>
      <w:r w:rsidRPr="00604C15">
        <w:rPr>
          <w:rFonts w:eastAsia="MS Mincho"/>
          <w:sz w:val="24"/>
          <w:szCs w:val="24"/>
        </w:rPr>
        <w:t xml:space="preserve"> (далее по тексту при совместном упоминании – «Стороны»),</w:t>
      </w:r>
      <w:r w:rsidRPr="00604C15">
        <w:rPr>
          <w:sz w:val="24"/>
          <w:szCs w:val="24"/>
        </w:rPr>
        <w:t xml:space="preserve"> </w:t>
      </w:r>
      <w:r w:rsidRPr="00604C15">
        <w:rPr>
          <w:bCs/>
          <w:sz w:val="24"/>
          <w:szCs w:val="24"/>
        </w:rPr>
        <w:t xml:space="preserve">на основании Протокола заседания закупочной комиссии АО «Саханефтегазсбыт» </w:t>
      </w:r>
      <w:r w:rsidRPr="00604C15">
        <w:rPr>
          <w:sz w:val="24"/>
          <w:szCs w:val="24"/>
        </w:rPr>
        <w:t xml:space="preserve">№______________ от ________________ 2025 года, заключили настоящий Договор </w:t>
      </w:r>
      <w:r w:rsidRPr="00604C15">
        <w:rPr>
          <w:rFonts w:eastAsia="MS Mincho"/>
          <w:sz w:val="24"/>
          <w:szCs w:val="24"/>
        </w:rPr>
        <w:t xml:space="preserve">(далее по тексту – Договор) </w:t>
      </w:r>
      <w:r w:rsidRPr="00604C15">
        <w:rPr>
          <w:sz w:val="24"/>
          <w:szCs w:val="24"/>
        </w:rPr>
        <w:t xml:space="preserve"> о нижеследующем:</w:t>
      </w:r>
    </w:p>
    <w:p w14:paraId="59893D54" w14:textId="77777777" w:rsidR="00604C15" w:rsidRPr="00604C15" w:rsidRDefault="00604C15" w:rsidP="00604C15">
      <w:pPr>
        <w:widowControl w:val="0"/>
        <w:suppressAutoHyphens/>
        <w:spacing w:line="240" w:lineRule="auto"/>
        <w:ind w:firstLine="709"/>
        <w:rPr>
          <w:rFonts w:eastAsia="MS Mincho"/>
          <w:bCs/>
          <w:sz w:val="24"/>
          <w:szCs w:val="24"/>
        </w:rPr>
      </w:pPr>
    </w:p>
    <w:p w14:paraId="01029A7C" w14:textId="77777777" w:rsidR="00604C15" w:rsidRPr="00604C15" w:rsidRDefault="00604C15" w:rsidP="00604C15">
      <w:pPr>
        <w:widowControl w:val="0"/>
        <w:suppressAutoHyphens/>
        <w:spacing w:line="240" w:lineRule="auto"/>
        <w:ind w:firstLine="0"/>
        <w:jc w:val="center"/>
        <w:rPr>
          <w:rFonts w:eastAsia="MS Mincho"/>
          <w:b/>
          <w:bCs/>
          <w:spacing w:val="-8"/>
          <w:sz w:val="24"/>
          <w:szCs w:val="24"/>
        </w:rPr>
      </w:pPr>
      <w:r w:rsidRPr="00604C15">
        <w:rPr>
          <w:rFonts w:eastAsia="MS Mincho"/>
          <w:b/>
          <w:sz w:val="24"/>
          <w:szCs w:val="24"/>
        </w:rPr>
        <w:t>1. Предмет Договора</w:t>
      </w:r>
    </w:p>
    <w:p w14:paraId="5BED27CA" w14:textId="77777777" w:rsidR="00604C15" w:rsidRPr="00604C15" w:rsidRDefault="00604C15" w:rsidP="00604C15">
      <w:pPr>
        <w:widowControl w:val="0"/>
        <w:suppressAutoHyphens/>
        <w:spacing w:line="240" w:lineRule="auto"/>
        <w:ind w:firstLine="709"/>
        <w:rPr>
          <w:rFonts w:eastAsia="MS Mincho"/>
          <w:sz w:val="24"/>
          <w:szCs w:val="24"/>
        </w:rPr>
      </w:pPr>
      <w:bookmarkStart w:id="50" w:name="_Toc177447061"/>
      <w:bookmarkStart w:id="51" w:name="_Toc170611914"/>
      <w:bookmarkStart w:id="52" w:name="_Toc170196582"/>
      <w:r w:rsidRPr="00604C15">
        <w:rPr>
          <w:rFonts w:eastAsia="MS Mincho"/>
          <w:sz w:val="24"/>
          <w:szCs w:val="24"/>
        </w:rPr>
        <w:t xml:space="preserve">1.1. </w:t>
      </w:r>
      <w:bookmarkEnd w:id="50"/>
      <w:bookmarkEnd w:id="51"/>
      <w:bookmarkEnd w:id="52"/>
      <w:r w:rsidRPr="00604C15">
        <w:rPr>
          <w:rFonts w:eastAsia="MS Mincho"/>
          <w:sz w:val="24"/>
          <w:szCs w:val="24"/>
        </w:rPr>
        <w:t>Подрядчик обязуется выполнить работы по выпуску молоди (личинки) в водные объекты рыбохозяйственного значения в целях компенсации наносимого ущерба (далее – Работы), а Заказчик принять и оплатить выполненную Работу в сроки, предусмотренные Договором.</w:t>
      </w:r>
    </w:p>
    <w:p w14:paraId="341C58AF"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1.2. Работы выполняются в соответствии с техническим заданием (приложение № 1 к настоящему Договору) (далее – Техническое задание), являющегося неотъемлемой частью Договора.</w:t>
      </w:r>
    </w:p>
    <w:p w14:paraId="3E8310E2"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1.3. Сроки выполнения Работ согласованы Сторонами и указаны в Техническом задании.</w:t>
      </w:r>
    </w:p>
    <w:p w14:paraId="452B89BD"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1.4. Договор действует с даты подписания Сторонами по 31.08.2025.</w:t>
      </w:r>
    </w:p>
    <w:p w14:paraId="324FF71F"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1.5. Результатом выполняемых по настоящему договору Работ является выпуск молоди сибирского осетра средней штучной навеской 1 грамм в количестве 32 766 экземпляров в сроки, установленные в Техническом задании.</w:t>
      </w:r>
    </w:p>
    <w:p w14:paraId="40C82379"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1.6. Подрядчик подтверждает и гарантирует, что вправе выполнять Работы, предусмотренные настоящим Договором, имеет технические возможности, квалифицированный персонал, оборудование, необходимое для качественного и своевременного исполнения обязательств по настоящему Договору, а также обладает соответствующими и необходимыми разрешениями. В случае выполнения Подрядчиком работ при отсутствии необходимых разрешений на их выполнение и/или с нарушением иных условий и требований к их выполнению, установленных в соответствии с законодательством РФ, Подрядчик самостоятельно несет перед Заказчиком и третьими лицами ответственность за указанные нарушения.</w:t>
      </w:r>
    </w:p>
    <w:p w14:paraId="5905B02C" w14:textId="77777777" w:rsidR="00604C15" w:rsidRPr="00604C15" w:rsidRDefault="00604C15" w:rsidP="00604C15">
      <w:pPr>
        <w:widowControl w:val="0"/>
        <w:suppressAutoHyphens/>
        <w:spacing w:line="240" w:lineRule="auto"/>
        <w:ind w:firstLine="709"/>
        <w:rPr>
          <w:rFonts w:eastAsia="MS Mincho"/>
          <w:sz w:val="24"/>
          <w:szCs w:val="24"/>
        </w:rPr>
      </w:pPr>
    </w:p>
    <w:p w14:paraId="4A44724F" w14:textId="77777777" w:rsidR="00604C15" w:rsidRPr="00604C15" w:rsidRDefault="00604C15" w:rsidP="00604C15">
      <w:pPr>
        <w:widowControl w:val="0"/>
        <w:suppressAutoHyphens/>
        <w:spacing w:line="240" w:lineRule="auto"/>
        <w:ind w:firstLine="0"/>
        <w:jc w:val="center"/>
        <w:rPr>
          <w:rFonts w:eastAsia="MS Mincho"/>
          <w:b/>
          <w:sz w:val="24"/>
          <w:szCs w:val="24"/>
        </w:rPr>
      </w:pPr>
      <w:r w:rsidRPr="00604C15">
        <w:rPr>
          <w:rFonts w:eastAsia="MS Mincho"/>
          <w:b/>
          <w:sz w:val="24"/>
          <w:szCs w:val="24"/>
        </w:rPr>
        <w:t>2. Условия, сроки и место выполнения Работ</w:t>
      </w:r>
    </w:p>
    <w:p w14:paraId="3EE210DF"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2.1. Работы производятся в объеме и в сроки, установленные Техническим заданием. Место выполнения работ также определяется в соответствии с Техническим заданием.</w:t>
      </w:r>
    </w:p>
    <w:p w14:paraId="01AE227E" w14:textId="77777777" w:rsidR="00604C15" w:rsidRPr="00604C15" w:rsidRDefault="00604C15" w:rsidP="00604C15">
      <w:pPr>
        <w:widowControl w:val="0"/>
        <w:suppressAutoHyphens/>
        <w:spacing w:line="240" w:lineRule="auto"/>
        <w:ind w:firstLine="709"/>
        <w:contextualSpacing/>
        <w:rPr>
          <w:rFonts w:eastAsia="MS Mincho"/>
          <w:sz w:val="24"/>
          <w:szCs w:val="24"/>
          <w:lang w:eastAsia="ar-SA"/>
        </w:rPr>
      </w:pPr>
      <w:r w:rsidRPr="00604C15">
        <w:rPr>
          <w:rFonts w:eastAsia="MS Mincho"/>
          <w:sz w:val="24"/>
          <w:szCs w:val="24"/>
        </w:rPr>
        <w:t xml:space="preserve">2.2. Порядок приемки Работ по искусственному воспроизводству производится в соответствии </w:t>
      </w:r>
      <w:r w:rsidRPr="00604C15">
        <w:rPr>
          <w:rFonts w:eastAsia="MS Mincho"/>
          <w:sz w:val="24"/>
          <w:szCs w:val="24"/>
          <w:lang w:eastAsia="ar-SA"/>
        </w:rPr>
        <w:t>с постановлением Правительства Российской Федерации от 12.02.2014 г. № 99 «Об утверждении правил организации искусственного воспроизводства водных биологических ресурсов».</w:t>
      </w:r>
    </w:p>
    <w:p w14:paraId="106DE955"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 xml:space="preserve">2.2.1. Учет количества выращенной молоди осуществляется при участии комиссии, сформированной территориальным управлением Росрыболовства, на территории осуществления полномочий которого проводятся указанные мероприятия, возглавляемой его руководителем или уполномоченным им лицом, с участием представителей Подрядчика и Заказчика согласно </w:t>
      </w:r>
      <w:r w:rsidRPr="00604C15">
        <w:rPr>
          <w:rFonts w:eastAsia="MS Mincho"/>
          <w:sz w:val="24"/>
          <w:szCs w:val="24"/>
        </w:rPr>
        <w:lastRenderedPageBreak/>
        <w:t>«Методике учета водных биологических ресурсов, выпускаемых в водные объекты рыбохозяйственного значения», утвержденной приказом Минсельхоза России 07.05.2015 г. № 176.</w:t>
      </w:r>
    </w:p>
    <w:p w14:paraId="639D2624"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2.3. Подрядчик обязуется выполнить Работы с соблюдением норм законодательства Российской Федерации в области ветеринарии.</w:t>
      </w:r>
    </w:p>
    <w:p w14:paraId="1ECD0FC4"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2.4. Договор заключен с целью реализации компенсационных мероприятий по устранению последствий негативного воздействия на водные биологические ресурсы, в целях компенсации ущерба водным биологическим ресурсам при реализации проекта «Организация и эксплуатация специально оборудованной стоянки для автотранспорта с твердым покрытием, озеро без названия, п. Хандыга Томпонского района Республики Саха (Якутия)», с целью восполнения потерь водных биологических ресурсов за счёт их искусственного воспроизводства, в соответствии с Приказом Восточно-Сибирского территориального управления Росрыболовства от 04.12.2024 г. № 160.</w:t>
      </w:r>
    </w:p>
    <w:p w14:paraId="3BE2A021" w14:textId="77777777" w:rsidR="00604C15" w:rsidRPr="00604C15" w:rsidRDefault="00604C15" w:rsidP="00604C15">
      <w:pPr>
        <w:widowControl w:val="0"/>
        <w:suppressAutoHyphens/>
        <w:spacing w:line="240" w:lineRule="auto"/>
        <w:ind w:firstLine="709"/>
        <w:rPr>
          <w:rFonts w:eastAsia="MS Mincho"/>
          <w:sz w:val="24"/>
          <w:szCs w:val="24"/>
        </w:rPr>
      </w:pPr>
    </w:p>
    <w:p w14:paraId="0025E83C" w14:textId="77777777" w:rsidR="00604C15" w:rsidRPr="00604C15" w:rsidRDefault="00604C15" w:rsidP="00604C15">
      <w:pPr>
        <w:widowControl w:val="0"/>
        <w:suppressAutoHyphens/>
        <w:spacing w:line="276" w:lineRule="auto"/>
        <w:ind w:firstLine="0"/>
        <w:jc w:val="center"/>
        <w:rPr>
          <w:rFonts w:eastAsia="MS Mincho"/>
          <w:sz w:val="24"/>
          <w:szCs w:val="24"/>
        </w:rPr>
      </w:pPr>
      <w:r w:rsidRPr="00604C15">
        <w:rPr>
          <w:rFonts w:eastAsia="MS Mincho"/>
          <w:b/>
          <w:sz w:val="24"/>
          <w:szCs w:val="24"/>
        </w:rPr>
        <w:t>3. Стоимость Работ и порядок расчетов</w:t>
      </w:r>
    </w:p>
    <w:p w14:paraId="494AFBE5" w14:textId="702B91F6"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 xml:space="preserve">3.1. Стоимость Работ по Договору составляет </w:t>
      </w:r>
      <w:bookmarkStart w:id="53" w:name="_Hlk127802473"/>
      <w:r w:rsidRPr="00604C15">
        <w:rPr>
          <w:rFonts w:eastAsia="MS Mincho"/>
          <w:sz w:val="24"/>
          <w:szCs w:val="24"/>
        </w:rPr>
        <w:t xml:space="preserve">______________________________________________ </w:t>
      </w:r>
      <w:bookmarkEnd w:id="53"/>
      <w:r w:rsidRPr="00604C15">
        <w:rPr>
          <w:rFonts w:eastAsia="MS Mincho"/>
          <w:sz w:val="24"/>
          <w:szCs w:val="24"/>
        </w:rPr>
        <w:t>(___________________________</w:t>
      </w:r>
      <w:r w:rsidR="00490AB9">
        <w:rPr>
          <w:rFonts w:eastAsia="MS Mincho"/>
          <w:sz w:val="24"/>
          <w:szCs w:val="24"/>
        </w:rPr>
        <w:t xml:space="preserve">__________) рублей __ копеек, с/без </w:t>
      </w:r>
      <w:r w:rsidRPr="00604C15">
        <w:rPr>
          <w:rFonts w:eastAsia="MS Mincho"/>
          <w:sz w:val="24"/>
          <w:szCs w:val="24"/>
        </w:rPr>
        <w:t>НДС ______% в размере ______________________ рублей __ копеек.</w:t>
      </w:r>
    </w:p>
    <w:p w14:paraId="5CAE5F93"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3.2. Вид и объем мероприятий, порядок финансирования (оплаты Работ) и сроки выполнения Работ определяются в Техническом задании.</w:t>
      </w:r>
    </w:p>
    <w:p w14:paraId="28957B65"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3.3. Заказчик оплачивает выполняемые Подрядчиком Работы, в соответствии с Договором, путём перечисления авансового платежа в размере 30 (тридцати) % от цены Договора, указанной в пункте 3.1 Договора, что составляет – ___________________ (_______________________________) рублей __ копеек, с учетом НДС ______% в размере ______________________ рублей __ копеек на расчётный счёт Подрядчика, указанный в разделе 11 Договора, на основании надлежащим образом оформленного счёта на оплату авансового платежа, в течение 7 (семи) рабочих дней с момента получения такого счёта.</w:t>
      </w:r>
    </w:p>
    <w:p w14:paraId="09ABA83D"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Окончательный платеж в размере 70 (семидесяти) % от цены Договора, указанной в пункте 3.1 Договора, что составляет _____________________ (________________________________) рублей ___ копеек, с учетом НДС ______% в размере ______________________ рублей __ копеек, Заказчик оплачивает на основании надлежащим образом оформленного счёта на окончательную оплату по Договору, счёта-фактуры, Акта сдачи-приёмки выполненных работ, подписанного Сторонами, в течение 7 (семи) рабочих дней с момента подписания Акта сдачи-приёмки выполненных работ.</w:t>
      </w:r>
    </w:p>
    <w:p w14:paraId="1961D7C5"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3.4. Обязательства Заказчика по оплате цены Договора считаются исполненными с момента поступления денежных средств на расчётный счёт Подрядчика, указанного в разделе 14 Договора.</w:t>
      </w:r>
    </w:p>
    <w:p w14:paraId="599F6F77" w14:textId="77777777" w:rsidR="00604C15" w:rsidRPr="00604C15" w:rsidRDefault="00604C15" w:rsidP="00604C15">
      <w:pPr>
        <w:widowControl w:val="0"/>
        <w:suppressAutoHyphens/>
        <w:spacing w:line="240" w:lineRule="auto"/>
        <w:ind w:firstLine="709"/>
        <w:rPr>
          <w:rFonts w:eastAsia="Calibri"/>
          <w:sz w:val="24"/>
          <w:szCs w:val="24"/>
        </w:rPr>
      </w:pPr>
      <w:r w:rsidRPr="00604C15">
        <w:rPr>
          <w:rFonts w:eastAsia="Calibri"/>
          <w:sz w:val="24"/>
          <w:szCs w:val="24"/>
        </w:rPr>
        <w:t>3.5. Основание для оплаты Подрядчику Работ возникает у Заказчика:</w:t>
      </w:r>
    </w:p>
    <w:p w14:paraId="54840C55" w14:textId="77777777" w:rsidR="00604C15" w:rsidRPr="00604C15" w:rsidRDefault="00604C15" w:rsidP="00604C15">
      <w:pPr>
        <w:widowControl w:val="0"/>
        <w:suppressAutoHyphens/>
        <w:spacing w:line="240" w:lineRule="auto"/>
        <w:ind w:firstLine="709"/>
        <w:rPr>
          <w:rFonts w:eastAsia="Calibri"/>
          <w:sz w:val="24"/>
          <w:szCs w:val="24"/>
        </w:rPr>
      </w:pPr>
      <w:r w:rsidRPr="00604C15">
        <w:rPr>
          <w:rFonts w:eastAsia="Calibri"/>
          <w:sz w:val="24"/>
          <w:szCs w:val="24"/>
        </w:rPr>
        <w:t>3.5.1. Авансового платежа – после предъявления Подрядчиком Заказчику счёта на оплату авансового платежа;</w:t>
      </w:r>
    </w:p>
    <w:p w14:paraId="68DA0C7E"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Calibri"/>
          <w:sz w:val="24"/>
          <w:szCs w:val="24"/>
        </w:rPr>
        <w:t>3.5.2. Окончательного платежа – по итогам сдачи-приемки выполненных Работ при наличии Акта сдачи-приёмки выполненных работ, подписанного Сторонами, а также предъявленного Подрядчиком Заказчику счёта на окончательную оплату по Договору, счёта-фактуры.</w:t>
      </w:r>
    </w:p>
    <w:p w14:paraId="101E2208"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3.6. В случае досрочного расторжения Договора по основаниям, предусмотренным законодательством Российской Федерации и/или Договором, Подрядчик обязуется возвратить сумму неотработанного аванса. Денежные средства подлежат возврату Заказчику с учетом удержания Подрядчиком части оплаты фактически произведенных Работ по Договору и за фактические понесенные расходы, связанные с исполнением Договора и при условии их документального подтверждения. Возврат денежных средств по Договору производится Подрядчиком в течение 5 (пяти) рабочих дней с даты, с которой в соответствии с законодательством Российской Федерации либо соглашением Сторон, Договор будет считаться расторгнутым.</w:t>
      </w:r>
      <w:bookmarkStart w:id="54" w:name="_Hlk128474419"/>
      <w:bookmarkEnd w:id="54"/>
    </w:p>
    <w:p w14:paraId="6F0C41BA"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3.7. Стоимость Работ включает в себя все расходы Подрядчика, в том числе любые дополнительные расходы Подрядчика, необходимые для выполнения Работ по Договору в соответствии с приложениями.</w:t>
      </w:r>
    </w:p>
    <w:p w14:paraId="44427EF2"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 xml:space="preserve">3.8. В случае отхода (гибели) молоди на всех этапах ее производства незамедлительно информировать об этом Заказчика и в 10-дневный срок с момента отхода (гибели) молоди </w:t>
      </w:r>
      <w:r w:rsidRPr="00604C15">
        <w:rPr>
          <w:rFonts w:eastAsia="MS Mincho"/>
          <w:sz w:val="24"/>
          <w:szCs w:val="24"/>
        </w:rPr>
        <w:lastRenderedPageBreak/>
        <w:t>представлять Заказчику на утверждение акты отхода (гибели) водного биоресурса. В целях достижения объема подлежащей выпуску молоди водного биоресурса согласно показателю, указанному в п. 1.5 Договора, в случае отхода (гибели) водного биоресурса, если иное дополнительно не согласовано Сторонами путем подписания дополнительного соглашения к Договору, Подрядчик своими силами без увеличения стоимости Работ по настоящему Договору производит дополнительное выращивание молоди водного биоресурса взамен погибшей.</w:t>
      </w:r>
    </w:p>
    <w:p w14:paraId="460CE5DA" w14:textId="77777777" w:rsidR="00604C15" w:rsidRPr="00604C15" w:rsidRDefault="00604C15" w:rsidP="00604C15">
      <w:pPr>
        <w:widowControl w:val="0"/>
        <w:suppressAutoHyphens/>
        <w:spacing w:line="240" w:lineRule="auto"/>
        <w:ind w:firstLine="709"/>
        <w:rPr>
          <w:rFonts w:eastAsia="MS Mincho"/>
          <w:sz w:val="24"/>
          <w:szCs w:val="24"/>
        </w:rPr>
      </w:pPr>
    </w:p>
    <w:p w14:paraId="77DAB129" w14:textId="77777777" w:rsidR="00604C15" w:rsidRPr="00604C15" w:rsidRDefault="00604C15" w:rsidP="00604C15">
      <w:pPr>
        <w:widowControl w:val="0"/>
        <w:suppressAutoHyphens/>
        <w:spacing w:line="240" w:lineRule="auto"/>
        <w:ind w:firstLine="0"/>
        <w:jc w:val="center"/>
        <w:rPr>
          <w:rFonts w:eastAsia="MS Mincho"/>
          <w:b/>
          <w:sz w:val="24"/>
          <w:szCs w:val="24"/>
        </w:rPr>
      </w:pPr>
      <w:r w:rsidRPr="00604C15">
        <w:rPr>
          <w:rFonts w:eastAsia="MS Mincho"/>
          <w:b/>
          <w:sz w:val="24"/>
          <w:szCs w:val="24"/>
        </w:rPr>
        <w:t>4. Порядок сдачи-приемки выполненных Работ</w:t>
      </w:r>
    </w:p>
    <w:p w14:paraId="1BCB715A"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4.1. Подрядчик должен выполнить Работы в объеме, предусмотренном Договором и Техническим заданием.</w:t>
      </w:r>
    </w:p>
    <w:p w14:paraId="66C83C1F" w14:textId="77777777" w:rsidR="00604C15" w:rsidRPr="00604C15" w:rsidRDefault="00604C15" w:rsidP="00604C15">
      <w:pPr>
        <w:widowControl w:val="0"/>
        <w:suppressAutoHyphens/>
        <w:spacing w:line="240" w:lineRule="auto"/>
        <w:ind w:firstLine="709"/>
        <w:rPr>
          <w:rFonts w:eastAsia="MS Mincho"/>
          <w:sz w:val="24"/>
          <w:szCs w:val="24"/>
          <w:lang w:eastAsia="ar-SA"/>
        </w:rPr>
      </w:pPr>
      <w:r w:rsidRPr="00604C15">
        <w:rPr>
          <w:rFonts w:eastAsia="MS Mincho"/>
          <w:sz w:val="24"/>
          <w:szCs w:val="24"/>
        </w:rPr>
        <w:t>4.2. Выпуск водных биологических ресурсов производится Подрядчиком в присутствии комиссии, сформированной территориальным управлением Росрыболовства, на территории осуществления полномочий которого проводятся указанные мероприятия, возглавляемой его руководителем или уполномоченным им лицом, с участием представителей Подрядчика и Заказчика.</w:t>
      </w:r>
    </w:p>
    <w:p w14:paraId="2AB75478" w14:textId="77777777" w:rsidR="00604C15" w:rsidRPr="00604C15" w:rsidRDefault="00604C15" w:rsidP="00604C15">
      <w:pPr>
        <w:widowControl w:val="0"/>
        <w:suppressAutoHyphens/>
        <w:spacing w:line="240" w:lineRule="auto"/>
        <w:ind w:firstLine="709"/>
        <w:rPr>
          <w:rFonts w:eastAsia="MS Mincho"/>
          <w:sz w:val="24"/>
          <w:szCs w:val="24"/>
          <w:lang w:eastAsia="ar-SA"/>
        </w:rPr>
      </w:pPr>
      <w:r w:rsidRPr="00604C15">
        <w:rPr>
          <w:rFonts w:eastAsia="MS Mincho"/>
          <w:sz w:val="24"/>
          <w:szCs w:val="24"/>
          <w:lang w:eastAsia="ar-SA"/>
        </w:rPr>
        <w:t>4.3. Подрядчик не позднее, чем за 5 (пять) рабочих дней до даты выпуска водных биологических ресурсов, письменно (посредством электронной почты) уведомляет Заказчика о дате, времени, объемах (массе) и месте их выпуска.</w:t>
      </w:r>
    </w:p>
    <w:p w14:paraId="563045F3" w14:textId="77777777" w:rsidR="00604C15" w:rsidRPr="00604C15" w:rsidRDefault="00604C15" w:rsidP="00604C15">
      <w:pPr>
        <w:widowControl w:val="0"/>
        <w:suppressAutoHyphens/>
        <w:spacing w:line="240" w:lineRule="auto"/>
        <w:ind w:firstLine="709"/>
        <w:contextualSpacing/>
        <w:rPr>
          <w:rFonts w:eastAsia="MS Mincho"/>
          <w:sz w:val="24"/>
          <w:szCs w:val="24"/>
          <w:lang w:eastAsia="ar-SA"/>
        </w:rPr>
      </w:pPr>
      <w:r w:rsidRPr="00604C15">
        <w:rPr>
          <w:rFonts w:eastAsia="MS Mincho"/>
          <w:sz w:val="24"/>
          <w:szCs w:val="24"/>
          <w:lang w:eastAsia="ar-SA"/>
        </w:rPr>
        <w:t xml:space="preserve">4.3.1. Заказчик, получивший уведомление, направляет к Подрядчику своего уполномоченного представителя, для участия в учете выпускаемого водного биологического ресурса, его выпуске. </w:t>
      </w:r>
    </w:p>
    <w:p w14:paraId="14F86AA0" w14:textId="77777777" w:rsidR="00604C15" w:rsidRPr="00604C15" w:rsidRDefault="00604C15" w:rsidP="00604C15">
      <w:pPr>
        <w:widowControl w:val="0"/>
        <w:suppressAutoHyphens/>
        <w:spacing w:line="240" w:lineRule="auto"/>
        <w:ind w:firstLine="709"/>
        <w:contextualSpacing/>
        <w:rPr>
          <w:rFonts w:eastAsia="MS Mincho"/>
          <w:sz w:val="24"/>
          <w:szCs w:val="24"/>
          <w:lang w:eastAsia="ar-SA"/>
        </w:rPr>
      </w:pPr>
      <w:r w:rsidRPr="00604C15">
        <w:rPr>
          <w:rFonts w:eastAsia="MS Mincho"/>
          <w:sz w:val="24"/>
          <w:szCs w:val="24"/>
          <w:lang w:eastAsia="ar-SA"/>
        </w:rPr>
        <w:t xml:space="preserve">4.3.2. Акт сдачи-приемки выполненных работ подписывается Заказчиком и Подрядчиком не позднее 10 (десяти) рабочих дней после выполнения Работ на основании акта выпуска, подписанного комиссией, сформированной территориальным управлением Росрыболовства. </w:t>
      </w:r>
    </w:p>
    <w:p w14:paraId="191F2C75" w14:textId="77777777" w:rsidR="00604C15" w:rsidRPr="00604C15" w:rsidRDefault="00604C15" w:rsidP="00604C15">
      <w:pPr>
        <w:widowControl w:val="0"/>
        <w:suppressAutoHyphens/>
        <w:spacing w:line="240" w:lineRule="auto"/>
        <w:ind w:firstLine="709"/>
        <w:contextualSpacing/>
        <w:rPr>
          <w:rFonts w:eastAsia="MS Mincho"/>
          <w:sz w:val="24"/>
          <w:szCs w:val="24"/>
          <w:lang w:eastAsia="ar-SA"/>
        </w:rPr>
      </w:pPr>
      <w:r w:rsidRPr="00604C15">
        <w:rPr>
          <w:rFonts w:eastAsia="MS Mincho"/>
          <w:sz w:val="24"/>
          <w:szCs w:val="24"/>
          <w:lang w:eastAsia="ar-SA"/>
        </w:rPr>
        <w:t>4.3.3. Выпуск молоди производится в присутствии представителей Заказчика и под контролем комиссии с уполномоченным представителем территориального управления Росрыболовства, согласно законодательству Российской Федерации.</w:t>
      </w:r>
    </w:p>
    <w:p w14:paraId="5BF93E0C" w14:textId="77777777" w:rsidR="00604C15" w:rsidRPr="00604C15" w:rsidRDefault="00604C15" w:rsidP="00604C15">
      <w:pPr>
        <w:widowControl w:val="0"/>
        <w:suppressAutoHyphens/>
        <w:spacing w:line="240" w:lineRule="auto"/>
        <w:ind w:firstLine="709"/>
        <w:contextualSpacing/>
        <w:rPr>
          <w:rFonts w:eastAsia="MS Mincho"/>
          <w:sz w:val="24"/>
          <w:szCs w:val="24"/>
          <w:lang w:eastAsia="ar-SA"/>
        </w:rPr>
      </w:pPr>
      <w:r w:rsidRPr="00604C15">
        <w:rPr>
          <w:rFonts w:eastAsia="MS Mincho"/>
          <w:sz w:val="24"/>
          <w:szCs w:val="24"/>
          <w:lang w:eastAsia="ar-SA"/>
        </w:rPr>
        <w:t>4.3.4. В случае отказа Заказчика от принятия результатов выполненных работ в связи с необходимостью устранения ошибок и/или доработки Подрядчик обязуется в срок, установленный в акте, составленном Заказчиком, устранить указанные ошибки/недостатки за свой счёт.</w:t>
      </w:r>
    </w:p>
    <w:p w14:paraId="03CE3F62" w14:textId="77777777" w:rsidR="00604C15" w:rsidRPr="00604C15" w:rsidRDefault="00604C15" w:rsidP="00604C15">
      <w:pPr>
        <w:widowControl w:val="0"/>
        <w:suppressAutoHyphens/>
        <w:spacing w:line="240" w:lineRule="auto"/>
        <w:ind w:firstLine="709"/>
        <w:contextualSpacing/>
        <w:rPr>
          <w:rFonts w:eastAsia="MS Mincho"/>
          <w:sz w:val="24"/>
          <w:szCs w:val="24"/>
          <w:lang w:eastAsia="ar-SA"/>
        </w:rPr>
      </w:pPr>
    </w:p>
    <w:p w14:paraId="1A625118" w14:textId="77777777" w:rsidR="00604C15" w:rsidRPr="00604C15" w:rsidRDefault="00604C15" w:rsidP="00604C15">
      <w:pPr>
        <w:widowControl w:val="0"/>
        <w:suppressAutoHyphens/>
        <w:spacing w:line="240" w:lineRule="auto"/>
        <w:ind w:firstLine="0"/>
        <w:jc w:val="center"/>
        <w:rPr>
          <w:rFonts w:eastAsia="MS Mincho"/>
          <w:b/>
          <w:sz w:val="24"/>
          <w:szCs w:val="24"/>
        </w:rPr>
      </w:pPr>
      <w:r w:rsidRPr="00604C15">
        <w:rPr>
          <w:rFonts w:eastAsia="MS Mincho"/>
          <w:b/>
          <w:sz w:val="24"/>
          <w:szCs w:val="24"/>
        </w:rPr>
        <w:t>5. Права и обязательства Сторон</w:t>
      </w:r>
    </w:p>
    <w:p w14:paraId="48CDCBED"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5.1. Подрядчик обязуется:</w:t>
      </w:r>
    </w:p>
    <w:p w14:paraId="1A152482"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5.1.1. Выполнить Работы, указанные в разделе 1 Договора, в соответствии с его условиями и передать их результаты Заказчику в сроки, предусмотренные Договором.</w:t>
      </w:r>
    </w:p>
    <w:p w14:paraId="382647CC"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5.1.2. Обеспечить выполнение Работ в соответствии с Федеральным законом от 20.12.2004 г. № 166-ФЗ «О рыболовстве и сохранении водных биологических ресурсов», постановлением Правительства Российской Федерации № 99 от 12.02.2014 г. «Об утверждении правил организации искусственного воспроизводства водных биологических ресурсов».</w:t>
      </w:r>
    </w:p>
    <w:p w14:paraId="2F9D3C45"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5.1.3. Обеспечить при выполнении работ соблюдение требований экологической безопасности, а также комплекса мероприятий по уменьшению и/или предотвращению негативных воздействий на окружающую среду в соответствии с требованиями нормативно-технических документов и законодательства Российской Федерации.</w:t>
      </w:r>
    </w:p>
    <w:p w14:paraId="3E1DF0C4"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5.1.</w:t>
      </w:r>
      <w:bookmarkStart w:id="55" w:name="_Hlk525807272"/>
      <w:r w:rsidRPr="00604C15">
        <w:rPr>
          <w:rFonts w:eastAsia="MS Mincho"/>
          <w:sz w:val="24"/>
          <w:szCs w:val="24"/>
        </w:rPr>
        <w:t>4. Своевременно и за свой счет устранять все ошибки и недостатки, допущенные по его вине в выполненной Работе, по замечаниям Заказчика. Способ устранения замечаний согласовывается с Заказчиком. Срок устранения ошибок и недостатков определяется в акте в соответствии с п.</w:t>
      </w:r>
      <w:bookmarkEnd w:id="55"/>
      <w:r w:rsidRPr="00604C15">
        <w:rPr>
          <w:rFonts w:eastAsia="MS Mincho"/>
          <w:sz w:val="24"/>
          <w:szCs w:val="24"/>
        </w:rPr>
        <w:t xml:space="preserve"> 4.3.4. Договора.</w:t>
      </w:r>
    </w:p>
    <w:p w14:paraId="1DAA76E8"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 xml:space="preserve">5.1.5. Незамедлительно и во всех случаях в письменном виде (посредством электронной почты) информировать Заказчика о приостановке Работ (с указанием момента, с которого приостанавливаются Работы), причин остановки, нецелесообразности продолжения Работы. В этом случае Стороны рассмотрят вопрос о дальнейшей целесообразности продолжения исполнения Договора.    </w:t>
      </w:r>
    </w:p>
    <w:p w14:paraId="2FA064BE"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 xml:space="preserve">5.1.6. Подрядчик обязуется предоставить информацию и материалы (по отдельному запросу </w:t>
      </w:r>
      <w:r w:rsidRPr="00604C15">
        <w:rPr>
          <w:rFonts w:eastAsia="MS Mincho"/>
          <w:sz w:val="24"/>
          <w:szCs w:val="24"/>
        </w:rPr>
        <w:lastRenderedPageBreak/>
        <w:t>уполномоченного лица Заказчика), подтверждающие фактические расходы, связанные с исполнением Договора.</w:t>
      </w:r>
    </w:p>
    <w:p w14:paraId="3745AB49" w14:textId="77777777" w:rsidR="00604C15" w:rsidRPr="00604C15" w:rsidRDefault="00604C15" w:rsidP="00604C15">
      <w:pPr>
        <w:widowControl w:val="0"/>
        <w:suppressAutoHyphens/>
        <w:spacing w:line="240" w:lineRule="auto"/>
        <w:ind w:firstLine="709"/>
        <w:rPr>
          <w:rFonts w:eastAsia="MS Mincho"/>
          <w:sz w:val="24"/>
          <w:szCs w:val="20"/>
        </w:rPr>
      </w:pPr>
      <w:r w:rsidRPr="00604C15">
        <w:rPr>
          <w:rFonts w:eastAsia="MS Mincho"/>
          <w:sz w:val="24"/>
          <w:szCs w:val="20"/>
        </w:rPr>
        <w:t>5.1.7. В случае невозможности проведения Работ в объеме и сроках, предусмотренном в Договоре Исполнитель обязан перераспределить остаток невыполненного объёма Работ на следующий год, о чём Стороны оформляют соответствующее дополнительное соглашение к Договору.</w:t>
      </w:r>
    </w:p>
    <w:p w14:paraId="06C8D655" w14:textId="77777777" w:rsidR="00604C15" w:rsidRPr="00604C15" w:rsidRDefault="00604C15" w:rsidP="00604C15">
      <w:pPr>
        <w:widowControl w:val="0"/>
        <w:suppressAutoHyphens/>
        <w:spacing w:line="240" w:lineRule="auto"/>
        <w:rPr>
          <w:rFonts w:eastAsia="MS Mincho"/>
          <w:sz w:val="24"/>
          <w:szCs w:val="24"/>
        </w:rPr>
      </w:pPr>
      <w:r w:rsidRPr="00604C15">
        <w:rPr>
          <w:rFonts w:eastAsia="MS Mincho"/>
          <w:sz w:val="24"/>
          <w:szCs w:val="24"/>
        </w:rPr>
        <w:t>5.2. Подрядчик имеет право:</w:t>
      </w:r>
    </w:p>
    <w:p w14:paraId="61D320F1" w14:textId="77777777" w:rsidR="00604C15" w:rsidRPr="00604C15" w:rsidRDefault="00604C15" w:rsidP="00604C15">
      <w:pPr>
        <w:widowControl w:val="0"/>
        <w:suppressAutoHyphens/>
        <w:spacing w:line="240" w:lineRule="auto"/>
        <w:rPr>
          <w:rFonts w:eastAsia="MS Mincho"/>
          <w:sz w:val="24"/>
          <w:szCs w:val="24"/>
        </w:rPr>
      </w:pPr>
      <w:r w:rsidRPr="00604C15">
        <w:rPr>
          <w:rFonts w:eastAsia="MS Mincho"/>
          <w:sz w:val="24"/>
          <w:szCs w:val="24"/>
        </w:rPr>
        <w:t>5.2.1. Самостоятельно определять количество специалистов, необходимых для выполнения Работ по Договору, а также график их работы для выполнения Работ в установленные сроки по Договору.</w:t>
      </w:r>
    </w:p>
    <w:p w14:paraId="7BA3A1E0" w14:textId="77777777" w:rsidR="00604C15" w:rsidRPr="00490AB9" w:rsidRDefault="00604C15" w:rsidP="00604C15">
      <w:pPr>
        <w:widowControl w:val="0"/>
        <w:suppressAutoHyphens/>
        <w:spacing w:line="240" w:lineRule="auto"/>
        <w:rPr>
          <w:rFonts w:eastAsia="MS Mincho"/>
          <w:sz w:val="24"/>
          <w:szCs w:val="24"/>
        </w:rPr>
      </w:pPr>
      <w:r w:rsidRPr="00490AB9">
        <w:rPr>
          <w:rFonts w:eastAsia="MS Mincho"/>
          <w:sz w:val="24"/>
          <w:szCs w:val="24"/>
        </w:rPr>
        <w:t>5.2.2. По согласованию с Заказчиком досрочно выполнить Работы, определенные Договором, без заключения дополнительного соглашения к Договору.</w:t>
      </w:r>
    </w:p>
    <w:p w14:paraId="7F581FFB" w14:textId="769FE60C" w:rsidR="00E8531A" w:rsidRPr="00490AB9" w:rsidRDefault="00E8531A" w:rsidP="00E8531A">
      <w:pPr>
        <w:widowControl w:val="0"/>
        <w:suppressAutoHyphens/>
        <w:spacing w:line="240" w:lineRule="auto"/>
        <w:rPr>
          <w:rFonts w:eastAsia="MS Mincho"/>
          <w:sz w:val="24"/>
          <w:szCs w:val="24"/>
        </w:rPr>
      </w:pPr>
      <w:r w:rsidRPr="00490AB9">
        <w:rPr>
          <w:rFonts w:eastAsia="MS Mincho"/>
          <w:sz w:val="24"/>
          <w:szCs w:val="24"/>
        </w:rPr>
        <w:t>5.2.3.Обеспечивать получение согласия своих работников и третьих лиц, привлекаемых к исполнению Договора, на передачу Обществу персональных данных и их последующую обработку и направления уведомлений об осуществлении обработки персональных данных, по форме согласно Приложению № 4 к настоящему Договору.</w:t>
      </w:r>
    </w:p>
    <w:p w14:paraId="72CFE4A7" w14:textId="77777777" w:rsidR="00E8531A" w:rsidRPr="00490AB9" w:rsidRDefault="00E8531A" w:rsidP="00E8531A">
      <w:pPr>
        <w:widowControl w:val="0"/>
        <w:suppressAutoHyphens/>
        <w:spacing w:line="240" w:lineRule="auto"/>
        <w:rPr>
          <w:rFonts w:eastAsia="MS Mincho"/>
          <w:sz w:val="24"/>
          <w:szCs w:val="24"/>
        </w:rPr>
      </w:pPr>
      <w:r w:rsidRPr="00490AB9">
        <w:rPr>
          <w:rFonts w:eastAsia="MS Mincho"/>
          <w:sz w:val="24"/>
          <w:szCs w:val="24"/>
        </w:rPr>
        <w:t>Подрядчик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54ACA419" w14:textId="2C83E044" w:rsidR="00E8531A" w:rsidRPr="00490AB9" w:rsidRDefault="00E8531A" w:rsidP="00E8531A">
      <w:pPr>
        <w:widowControl w:val="0"/>
        <w:suppressAutoHyphens/>
        <w:spacing w:line="240" w:lineRule="auto"/>
        <w:rPr>
          <w:rFonts w:eastAsia="MS Mincho"/>
          <w:sz w:val="24"/>
          <w:szCs w:val="24"/>
        </w:rPr>
      </w:pPr>
      <w:r w:rsidRPr="00490AB9">
        <w:rPr>
          <w:rFonts w:eastAsia="MS Mincho"/>
          <w:sz w:val="24"/>
          <w:szCs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Подрядчик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7E2047AB" w14:textId="77777777" w:rsidR="00E8531A" w:rsidRPr="00490AB9" w:rsidRDefault="00E8531A" w:rsidP="00365FA7">
      <w:pPr>
        <w:widowControl w:val="0"/>
        <w:suppressAutoHyphens/>
        <w:spacing w:line="240" w:lineRule="auto"/>
        <w:rPr>
          <w:rFonts w:eastAsia="MS Mincho"/>
          <w:sz w:val="24"/>
          <w:szCs w:val="24"/>
        </w:rPr>
      </w:pPr>
    </w:p>
    <w:p w14:paraId="4F8616E5" w14:textId="77777777" w:rsidR="00604C15" w:rsidRPr="00604C15" w:rsidRDefault="00604C15" w:rsidP="00365FA7">
      <w:pPr>
        <w:widowControl w:val="0"/>
        <w:suppressAutoHyphens/>
        <w:spacing w:line="240" w:lineRule="auto"/>
        <w:rPr>
          <w:rFonts w:eastAsia="MS Mincho"/>
          <w:sz w:val="24"/>
          <w:szCs w:val="24"/>
        </w:rPr>
      </w:pPr>
      <w:r w:rsidRPr="00490AB9">
        <w:rPr>
          <w:rFonts w:eastAsia="MS Mincho"/>
          <w:sz w:val="24"/>
          <w:szCs w:val="24"/>
        </w:rPr>
        <w:t>5.3. Заказчик обязуется:</w:t>
      </w:r>
    </w:p>
    <w:p w14:paraId="6629273B" w14:textId="77777777" w:rsidR="00604C15" w:rsidRPr="00604C15" w:rsidRDefault="00604C15" w:rsidP="00365FA7">
      <w:pPr>
        <w:widowControl w:val="0"/>
        <w:suppressAutoHyphens/>
        <w:spacing w:line="240" w:lineRule="auto"/>
        <w:rPr>
          <w:rFonts w:eastAsia="MS Mincho"/>
          <w:sz w:val="20"/>
          <w:szCs w:val="20"/>
        </w:rPr>
      </w:pPr>
      <w:r w:rsidRPr="00604C15">
        <w:rPr>
          <w:rFonts w:eastAsia="MS Mincho"/>
          <w:sz w:val="24"/>
          <w:szCs w:val="24"/>
        </w:rPr>
        <w:t>5.3.1. Произвести оплату выполненных Подрядчиком Работ в порядке и сроки, предусмотренные Договором. В случае отклонения объемов выполненных Подрядчиком Работ от установленных Техническим заданием в меньшую сторону в рамках конкретного календарного года, Заказчик обязан принять и оплатить фактически выполненные Работы в порядке, предусмотренном разделом 3 Договора. Неустойки (штраф, пеня), предусмотренные Договором, в отношении Подрядчика за невыполненный объём Работ не применяются.</w:t>
      </w:r>
    </w:p>
    <w:p w14:paraId="53D2ECAE" w14:textId="77777777" w:rsidR="00604C15" w:rsidRPr="00604C15" w:rsidRDefault="00604C15" w:rsidP="00365FA7">
      <w:pPr>
        <w:widowControl w:val="0"/>
        <w:suppressAutoHyphens/>
        <w:spacing w:line="240" w:lineRule="auto"/>
        <w:rPr>
          <w:rFonts w:eastAsia="MS Mincho"/>
          <w:sz w:val="24"/>
          <w:szCs w:val="24"/>
        </w:rPr>
      </w:pPr>
      <w:r w:rsidRPr="00604C15">
        <w:rPr>
          <w:rFonts w:eastAsia="MS Mincho"/>
          <w:sz w:val="24"/>
          <w:szCs w:val="24"/>
        </w:rPr>
        <w:t>5.3.2. Выполнить в полном объеме все свои обязательства, предусмотренные Договором.</w:t>
      </w:r>
    </w:p>
    <w:p w14:paraId="5DCEBEC7" w14:textId="77777777" w:rsidR="00604C15" w:rsidRPr="00604C15" w:rsidRDefault="00604C15" w:rsidP="00365FA7">
      <w:pPr>
        <w:widowControl w:val="0"/>
        <w:suppressAutoHyphens/>
        <w:spacing w:line="240" w:lineRule="auto"/>
        <w:rPr>
          <w:rFonts w:eastAsia="MS Mincho"/>
          <w:sz w:val="24"/>
          <w:szCs w:val="24"/>
        </w:rPr>
      </w:pPr>
      <w:r w:rsidRPr="00604C15">
        <w:rPr>
          <w:rFonts w:eastAsia="MS Mincho"/>
          <w:sz w:val="24"/>
          <w:szCs w:val="24"/>
        </w:rPr>
        <w:t>5.4. Заказчик имеет право:</w:t>
      </w:r>
    </w:p>
    <w:p w14:paraId="5F79C3E3" w14:textId="77777777" w:rsidR="00604C15" w:rsidRPr="00604C15" w:rsidRDefault="00604C15" w:rsidP="00365FA7">
      <w:pPr>
        <w:widowControl w:val="0"/>
        <w:suppressAutoHyphens/>
        <w:spacing w:line="240" w:lineRule="auto"/>
        <w:rPr>
          <w:rFonts w:eastAsia="MS Mincho"/>
          <w:sz w:val="24"/>
          <w:szCs w:val="24"/>
        </w:rPr>
      </w:pPr>
      <w:r w:rsidRPr="00604C15">
        <w:rPr>
          <w:rFonts w:eastAsia="MS Mincho"/>
          <w:sz w:val="24"/>
          <w:szCs w:val="24"/>
        </w:rPr>
        <w:t>5.4.1. Осуществлять контроль и надзор за ходом и качеством выполняемых Подрядчиком Работ, соблюдением сроков их выполнения.</w:t>
      </w:r>
    </w:p>
    <w:p w14:paraId="5D5CD55F" w14:textId="77777777" w:rsidR="00604C15" w:rsidRPr="00604C15" w:rsidRDefault="00604C15" w:rsidP="00365FA7">
      <w:pPr>
        <w:widowControl w:val="0"/>
        <w:numPr>
          <w:ilvl w:val="1"/>
          <w:numId w:val="47"/>
        </w:numPr>
        <w:suppressAutoHyphens/>
        <w:autoSpaceDE w:val="0"/>
        <w:autoSpaceDN w:val="0"/>
        <w:adjustRightInd w:val="0"/>
        <w:spacing w:line="240" w:lineRule="auto"/>
        <w:ind w:left="0" w:firstLine="567"/>
        <w:contextualSpacing/>
        <w:rPr>
          <w:sz w:val="24"/>
          <w:szCs w:val="24"/>
        </w:rPr>
      </w:pPr>
      <w:r w:rsidRPr="00604C15">
        <w:rPr>
          <w:sz w:val="24"/>
          <w:szCs w:val="24"/>
        </w:rPr>
        <w:t>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4D728BA8" w14:textId="77777777" w:rsidR="00604C15" w:rsidRPr="00604C15" w:rsidRDefault="00604C15" w:rsidP="00365FA7">
      <w:pPr>
        <w:widowControl w:val="0"/>
        <w:numPr>
          <w:ilvl w:val="1"/>
          <w:numId w:val="47"/>
        </w:numPr>
        <w:suppressAutoHyphens/>
        <w:autoSpaceDE w:val="0"/>
        <w:autoSpaceDN w:val="0"/>
        <w:adjustRightInd w:val="0"/>
        <w:spacing w:line="240" w:lineRule="auto"/>
        <w:ind w:left="0" w:firstLine="567"/>
        <w:contextualSpacing/>
        <w:rPr>
          <w:sz w:val="24"/>
          <w:szCs w:val="24"/>
        </w:rPr>
      </w:pPr>
      <w:r w:rsidRPr="00604C15">
        <w:rPr>
          <w:sz w:val="24"/>
          <w:szCs w:val="24"/>
        </w:rPr>
        <w:t>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Подрядчика с указанием конкретных допущенных нарушений.</w:t>
      </w:r>
    </w:p>
    <w:p w14:paraId="3E648652" w14:textId="77777777" w:rsidR="00604C15" w:rsidRPr="00604C15" w:rsidRDefault="00604C15" w:rsidP="00365FA7">
      <w:pPr>
        <w:widowControl w:val="0"/>
        <w:numPr>
          <w:ilvl w:val="1"/>
          <w:numId w:val="47"/>
        </w:numPr>
        <w:suppressAutoHyphens/>
        <w:autoSpaceDE w:val="0"/>
        <w:autoSpaceDN w:val="0"/>
        <w:adjustRightInd w:val="0"/>
        <w:spacing w:line="240" w:lineRule="auto"/>
        <w:ind w:left="0" w:firstLine="567"/>
        <w:contextualSpacing/>
        <w:rPr>
          <w:sz w:val="24"/>
          <w:szCs w:val="24"/>
        </w:rPr>
      </w:pPr>
      <w:r w:rsidRPr="00604C15">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3181CCE9" w14:textId="77777777" w:rsidR="00604C15" w:rsidRPr="00604C15" w:rsidRDefault="00604C15" w:rsidP="00365FA7">
      <w:pPr>
        <w:widowControl w:val="0"/>
        <w:numPr>
          <w:ilvl w:val="1"/>
          <w:numId w:val="47"/>
        </w:numPr>
        <w:suppressAutoHyphens/>
        <w:autoSpaceDE w:val="0"/>
        <w:autoSpaceDN w:val="0"/>
        <w:adjustRightInd w:val="0"/>
        <w:spacing w:line="240" w:lineRule="auto"/>
        <w:ind w:left="0" w:firstLine="567"/>
        <w:contextualSpacing/>
        <w:rPr>
          <w:sz w:val="24"/>
          <w:szCs w:val="24"/>
        </w:rPr>
      </w:pPr>
      <w:r w:rsidRPr="00604C15">
        <w:rPr>
          <w:sz w:val="24"/>
          <w:szCs w:val="24"/>
        </w:rPr>
        <w:t xml:space="preserve">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w:t>
      </w:r>
      <w:r w:rsidRPr="00604C15">
        <w:rPr>
          <w:sz w:val="24"/>
          <w:szCs w:val="24"/>
        </w:rPr>
        <w:lastRenderedPageBreak/>
        <w:t xml:space="preserve">(наименование, дата, номер). </w:t>
      </w:r>
    </w:p>
    <w:p w14:paraId="5B9EC74E"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w:t>
      </w:r>
    </w:p>
    <w:p w14:paraId="7550F22B"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Вместе с оригиналами документов, подтверждающих выполнение работ,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3D675EF9"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5.7. 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41B339F8"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 наименование документа;</w:t>
      </w:r>
    </w:p>
    <w:p w14:paraId="13C3ABD3"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 дату составления документа;</w:t>
      </w:r>
    </w:p>
    <w:p w14:paraId="54A37121"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 наименование экономического субъекта, составившего документ;</w:t>
      </w:r>
    </w:p>
    <w:p w14:paraId="1D37D0AA"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 содержание факта хозяйственной жизни;</w:t>
      </w:r>
    </w:p>
    <w:p w14:paraId="014CBCCA"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 номер и дату договора;</w:t>
      </w:r>
    </w:p>
    <w:p w14:paraId="77F3393E" w14:textId="77777777" w:rsidR="00604C15" w:rsidRPr="00604C15" w:rsidRDefault="00604C15" w:rsidP="00604C15">
      <w:pPr>
        <w:widowControl w:val="0"/>
        <w:suppressAutoHyphens/>
        <w:autoSpaceDE w:val="0"/>
        <w:autoSpaceDN w:val="0"/>
        <w:adjustRightInd w:val="0"/>
        <w:spacing w:line="240" w:lineRule="auto"/>
        <w:rPr>
          <w:sz w:val="24"/>
          <w:szCs w:val="24"/>
        </w:rPr>
      </w:pPr>
      <w:r w:rsidRPr="00604C15">
        <w:rPr>
          <w:sz w:val="24"/>
          <w:szCs w:val="24"/>
        </w:rPr>
        <w:t>- величину натурального и (или) денежного измерения факта хозяйственной жизни с указанием единиц измерения;</w:t>
      </w:r>
    </w:p>
    <w:p w14:paraId="48E7F1A4" w14:textId="77777777" w:rsidR="00604C15" w:rsidRPr="00604C15" w:rsidRDefault="00604C15" w:rsidP="00604C15">
      <w:pPr>
        <w:widowControl w:val="0"/>
        <w:suppressAutoHyphens/>
        <w:spacing w:line="240" w:lineRule="auto"/>
        <w:rPr>
          <w:rFonts w:eastAsia="MS Mincho"/>
          <w:sz w:val="24"/>
          <w:szCs w:val="24"/>
        </w:rPr>
      </w:pPr>
      <w:r w:rsidRPr="00604C15">
        <w:rPr>
          <w:sz w:val="24"/>
          <w:szCs w:val="24"/>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52DF82C" w14:textId="77777777" w:rsidR="00604C15" w:rsidRPr="00604C15" w:rsidRDefault="00604C15" w:rsidP="00604C15">
      <w:pPr>
        <w:widowControl w:val="0"/>
        <w:suppressAutoHyphens/>
        <w:spacing w:line="240" w:lineRule="auto"/>
        <w:ind w:firstLine="0"/>
        <w:jc w:val="center"/>
        <w:rPr>
          <w:rFonts w:eastAsia="MS Mincho"/>
          <w:b/>
          <w:sz w:val="24"/>
          <w:szCs w:val="24"/>
        </w:rPr>
      </w:pPr>
      <w:r w:rsidRPr="00604C15">
        <w:rPr>
          <w:rFonts w:eastAsia="MS Mincho"/>
          <w:b/>
          <w:sz w:val="24"/>
          <w:szCs w:val="24"/>
        </w:rPr>
        <w:t>6. Гарантии качества</w:t>
      </w:r>
    </w:p>
    <w:p w14:paraId="4F96706C"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6.1. Подрядчик несет ответственность за надлежащее выполнение Работ согласно условиям Договора.</w:t>
      </w:r>
    </w:p>
    <w:p w14:paraId="5963C12A"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6.2. Подрядчик гарантирует:</w:t>
      </w:r>
    </w:p>
    <w:p w14:paraId="62F6519B"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6.2.1. Выполнение всех Работ в порядке и сроки, предусмотренные Договором.</w:t>
      </w:r>
    </w:p>
    <w:p w14:paraId="1EA58FFC"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6.2.2. Высокое качество всех Работ в соответствии с действующими на территории Российской Федерации нормативно-техническими документами и требованиями к выполнению Работ, определенными заданием Заказчика.</w:t>
      </w:r>
    </w:p>
    <w:p w14:paraId="509186DF"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6.2.3. Своевременное устранение ошибок и недостатков, выявленных Заказчиком.</w:t>
      </w:r>
    </w:p>
    <w:p w14:paraId="79EFE80F" w14:textId="77777777" w:rsidR="00604C15" w:rsidRPr="00604C15" w:rsidRDefault="00604C15" w:rsidP="00604C15">
      <w:pPr>
        <w:widowControl w:val="0"/>
        <w:suppressAutoHyphens/>
        <w:spacing w:line="240" w:lineRule="auto"/>
        <w:ind w:firstLine="709"/>
        <w:rPr>
          <w:rFonts w:eastAsia="MS Mincho"/>
          <w:sz w:val="24"/>
          <w:szCs w:val="24"/>
        </w:rPr>
      </w:pPr>
    </w:p>
    <w:p w14:paraId="03A6797E" w14:textId="77777777" w:rsidR="00604C15" w:rsidRPr="00604C15" w:rsidRDefault="00604C15" w:rsidP="00604C15">
      <w:pPr>
        <w:widowControl w:val="0"/>
        <w:suppressAutoHyphens/>
        <w:spacing w:line="240" w:lineRule="auto"/>
        <w:ind w:firstLine="0"/>
        <w:jc w:val="center"/>
        <w:rPr>
          <w:rFonts w:eastAsia="MS Mincho"/>
          <w:b/>
          <w:sz w:val="24"/>
          <w:szCs w:val="24"/>
        </w:rPr>
      </w:pPr>
      <w:r w:rsidRPr="00604C15">
        <w:rPr>
          <w:rFonts w:eastAsia="MS Mincho"/>
          <w:b/>
          <w:sz w:val="24"/>
          <w:szCs w:val="24"/>
        </w:rPr>
        <w:t>7. Ответственность Сторон</w:t>
      </w:r>
    </w:p>
    <w:p w14:paraId="248F9BEF"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7.2. В случае, когда Заказчик не исполняет обязанности по оплате в установленный договором срок, на просроченную сумму подлежат уплате проценты в соответствии со ст. 395 Гражданского кодекса Российской Федерации со дня, следующего после дня истечения установленного Договором срока исполнения обязательства до дня фактической оплаты. Неустойка на сумму аванса не начисляется и Заказчиком не оплачивается.</w:t>
      </w:r>
    </w:p>
    <w:p w14:paraId="345DEC67"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7.3. Оплата штрафных санкций не освобождает Стороны от выполнения обязательств по Договору.</w:t>
      </w:r>
    </w:p>
    <w:p w14:paraId="1242F753"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7.4. Стороны установили, что на правоотношения, возникшие по Договору действие ст. 317.1 Гражданского Кодекса Российской Федерации не распространяется.</w:t>
      </w:r>
    </w:p>
    <w:p w14:paraId="2E16DEB4"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7.5. Возмещение убытков Заказчиком производится только в части возмещения реального ущерба. Упущенная выгода возмещению Заказчиком не подлежит. При этом максимальный размер возмещения реального ущерба Заказчиком по настоящему Договору и оплаты неустойки, процентов, пени, предусмотренных договором и действующим законодательством, не может превышать 5 % (пяти процентов) от стоимости нарушенного обязательства.</w:t>
      </w:r>
    </w:p>
    <w:p w14:paraId="3E6A7808" w14:textId="77777777" w:rsid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7.6. За нарушение Подрядчиком сроков выполнения Работ Заказчик вправе потребовать от Подрядчика уплаты неустойки. Неустойка начисляется за каждый день просрочки исполнения соответствующего обязательства, начиная со дня, следующего после дня истечения установленного Договором срока для его исполнения. Размер такой неустойки устанавливается в размере 0,1% от стоимости Работ по Договору.</w:t>
      </w:r>
    </w:p>
    <w:p w14:paraId="5D660DB2" w14:textId="7846817A" w:rsidR="00E8531A" w:rsidRDefault="00E8531A" w:rsidP="00604C15">
      <w:pPr>
        <w:widowControl w:val="0"/>
        <w:suppressAutoHyphens/>
        <w:spacing w:line="240" w:lineRule="auto"/>
        <w:ind w:firstLine="709"/>
        <w:rPr>
          <w:rFonts w:eastAsia="MS Mincho"/>
          <w:sz w:val="24"/>
          <w:szCs w:val="24"/>
        </w:rPr>
      </w:pPr>
      <w:r>
        <w:rPr>
          <w:rFonts w:eastAsia="MS Mincho"/>
          <w:sz w:val="24"/>
          <w:szCs w:val="24"/>
        </w:rPr>
        <w:t xml:space="preserve">7.7. </w:t>
      </w:r>
      <w:r w:rsidRPr="00E8531A">
        <w:rPr>
          <w:rFonts w:eastAsia="MS Mincho"/>
          <w:sz w:val="24"/>
          <w:szCs w:val="24"/>
        </w:rPr>
        <w:t xml:space="preserve">Заказчик в одностороннем порядке имеет право удержать из любого платежа по </w:t>
      </w:r>
      <w:r w:rsidRPr="00E8531A">
        <w:rPr>
          <w:rFonts w:eastAsia="MS Mincho"/>
          <w:sz w:val="24"/>
          <w:szCs w:val="24"/>
        </w:rPr>
        <w:lastRenderedPageBreak/>
        <w:t>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43E21E2E" w14:textId="77777777" w:rsidR="00E8531A" w:rsidRPr="00604C15" w:rsidRDefault="00E8531A" w:rsidP="00604C15">
      <w:pPr>
        <w:widowControl w:val="0"/>
        <w:suppressAutoHyphens/>
        <w:spacing w:line="240" w:lineRule="auto"/>
        <w:ind w:firstLine="709"/>
        <w:rPr>
          <w:rFonts w:eastAsia="MS Mincho"/>
          <w:sz w:val="24"/>
          <w:szCs w:val="24"/>
        </w:rPr>
      </w:pPr>
    </w:p>
    <w:p w14:paraId="158BA02D" w14:textId="77777777" w:rsidR="00604C15" w:rsidRPr="00604C15" w:rsidRDefault="00604C15" w:rsidP="00604C15">
      <w:pPr>
        <w:widowControl w:val="0"/>
        <w:suppressAutoHyphens/>
        <w:spacing w:line="240" w:lineRule="auto"/>
        <w:ind w:firstLine="0"/>
        <w:jc w:val="center"/>
        <w:rPr>
          <w:rFonts w:eastAsia="MS Mincho"/>
          <w:b/>
          <w:bCs/>
          <w:sz w:val="24"/>
          <w:szCs w:val="24"/>
        </w:rPr>
      </w:pPr>
      <w:r w:rsidRPr="00604C15">
        <w:rPr>
          <w:rFonts w:eastAsia="MS Mincho"/>
          <w:b/>
          <w:bCs/>
          <w:sz w:val="24"/>
          <w:szCs w:val="24"/>
        </w:rPr>
        <w:t>8. Порядок разрешения споров</w:t>
      </w:r>
    </w:p>
    <w:p w14:paraId="288CACF3" w14:textId="77777777" w:rsidR="00604C15" w:rsidRPr="00604C15" w:rsidRDefault="00604C15" w:rsidP="00604C15">
      <w:pPr>
        <w:widowControl w:val="0"/>
        <w:suppressAutoHyphens/>
        <w:spacing w:line="240" w:lineRule="auto"/>
        <w:ind w:firstLine="709"/>
        <w:rPr>
          <w:rFonts w:eastAsia="Calibri"/>
          <w:sz w:val="24"/>
          <w:szCs w:val="24"/>
        </w:rPr>
      </w:pPr>
      <w:r w:rsidRPr="00604C15">
        <w:rPr>
          <w:rFonts w:eastAsia="Calibri"/>
          <w:sz w:val="24"/>
          <w:szCs w:val="24"/>
        </w:rPr>
        <w:t xml:space="preserve">8.1. Спорные вопросы, возникающие в ходе исполнения Договора, разрешаются Сторонами путем переговоров. </w:t>
      </w:r>
    </w:p>
    <w:p w14:paraId="37D3AE82" w14:textId="77777777" w:rsidR="00604C15" w:rsidRPr="00604C15" w:rsidRDefault="00604C15" w:rsidP="00604C15">
      <w:pPr>
        <w:widowControl w:val="0"/>
        <w:suppressAutoHyphens/>
        <w:spacing w:line="240" w:lineRule="auto"/>
        <w:ind w:firstLine="709"/>
        <w:rPr>
          <w:rFonts w:eastAsia="Calibri"/>
          <w:sz w:val="24"/>
          <w:szCs w:val="24"/>
        </w:rPr>
      </w:pPr>
      <w:r w:rsidRPr="00604C15">
        <w:rPr>
          <w:rFonts w:eastAsia="Calibri"/>
          <w:sz w:val="24"/>
          <w:szCs w:val="24"/>
        </w:rPr>
        <w:t>8.2. Если, по мнению одной из Сторон, не имеется возможности разрешить возникший между Сторонами спор в соответствии с п. 8.1. Договора, то он разрешается в Арбитражном суде Республики Саха (Якутия).</w:t>
      </w:r>
    </w:p>
    <w:p w14:paraId="4EDA8EF6" w14:textId="77777777" w:rsidR="00604C15" w:rsidRPr="00604C15" w:rsidRDefault="00604C15" w:rsidP="00604C15">
      <w:pPr>
        <w:widowControl w:val="0"/>
        <w:suppressAutoHyphens/>
        <w:spacing w:line="240" w:lineRule="auto"/>
        <w:ind w:firstLine="709"/>
        <w:rPr>
          <w:rFonts w:eastAsia="Calibri"/>
          <w:sz w:val="24"/>
          <w:szCs w:val="24"/>
        </w:rPr>
      </w:pPr>
      <w:r w:rsidRPr="00604C15">
        <w:rPr>
          <w:rFonts w:eastAsia="Calibri"/>
          <w:sz w:val="24"/>
          <w:szCs w:val="24"/>
        </w:rPr>
        <w:t>8.3. Претензионный порядок является для Сторон обязательным. Срок рассмотрения претензии - 15 (пятнадцать) календарных дней с момента получения претензии.</w:t>
      </w:r>
    </w:p>
    <w:p w14:paraId="31AB5620" w14:textId="77777777" w:rsidR="00604C15" w:rsidRPr="00604C15" w:rsidRDefault="00604C15" w:rsidP="00604C15">
      <w:pPr>
        <w:widowControl w:val="0"/>
        <w:autoSpaceDE w:val="0"/>
        <w:autoSpaceDN w:val="0"/>
        <w:adjustRightInd w:val="0"/>
        <w:spacing w:line="240" w:lineRule="auto"/>
        <w:ind w:firstLine="0"/>
        <w:contextualSpacing/>
        <w:jc w:val="left"/>
        <w:rPr>
          <w:b/>
          <w:sz w:val="24"/>
          <w:szCs w:val="24"/>
        </w:rPr>
      </w:pPr>
    </w:p>
    <w:p w14:paraId="1513CC8A" w14:textId="77777777" w:rsidR="00604C15" w:rsidRPr="00604C15" w:rsidRDefault="00604C15" w:rsidP="00604C15">
      <w:pPr>
        <w:widowControl w:val="0"/>
        <w:numPr>
          <w:ilvl w:val="0"/>
          <w:numId w:val="48"/>
        </w:numPr>
        <w:suppressAutoHyphens/>
        <w:autoSpaceDE w:val="0"/>
        <w:autoSpaceDN w:val="0"/>
        <w:adjustRightInd w:val="0"/>
        <w:spacing w:line="240" w:lineRule="auto"/>
        <w:ind w:left="0" w:firstLine="0"/>
        <w:contextualSpacing/>
        <w:jc w:val="center"/>
        <w:rPr>
          <w:b/>
          <w:sz w:val="24"/>
          <w:szCs w:val="24"/>
        </w:rPr>
      </w:pPr>
      <w:r w:rsidRPr="00604C15">
        <w:rPr>
          <w:b/>
          <w:sz w:val="24"/>
          <w:szCs w:val="24"/>
        </w:rPr>
        <w:t>Антикоррупционная оговорка</w:t>
      </w:r>
    </w:p>
    <w:p w14:paraId="339A857A" w14:textId="77777777" w:rsidR="00604C15" w:rsidRPr="00604C15" w:rsidRDefault="00604C15" w:rsidP="00604C15">
      <w:pPr>
        <w:widowControl w:val="0"/>
        <w:suppressAutoHyphens/>
        <w:spacing w:line="240" w:lineRule="auto"/>
        <w:rPr>
          <w:sz w:val="24"/>
          <w:szCs w:val="24"/>
        </w:rPr>
      </w:pPr>
      <w:r w:rsidRPr="00604C15">
        <w:rPr>
          <w:sz w:val="24"/>
          <w:szCs w:val="24"/>
        </w:rPr>
        <w:t>9.1.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hyperlink r:id="rId13" w:history="1">
        <w:r w:rsidRPr="00604C15">
          <w:rPr>
            <w:sz w:val="24"/>
            <w:szCs w:val="24"/>
            <w:u w:val="single"/>
          </w:rPr>
          <w:t>саханефтегазсбыт.рф</w:t>
        </w:r>
        <w:r w:rsidRPr="00604C15">
          <w:rPr>
            <w:sz w:val="24"/>
            <w:szCs w:val="24"/>
          </w:rPr>
          <w:t xml:space="preserve">) </w:t>
        </w:r>
      </w:hyperlink>
      <w:r w:rsidRPr="00604C15">
        <w:rPr>
          <w:sz w:val="24"/>
          <w:szCs w:val="24"/>
        </w:rPr>
        <w:t>в разделе «Антикоррупционная политика».</w:t>
      </w:r>
    </w:p>
    <w:p w14:paraId="49FF6DC4" w14:textId="77777777" w:rsidR="00604C15" w:rsidRPr="00604C15" w:rsidRDefault="00604C15" w:rsidP="00604C15">
      <w:pPr>
        <w:widowControl w:val="0"/>
        <w:suppressAutoHyphens/>
        <w:spacing w:line="240" w:lineRule="auto"/>
        <w:rPr>
          <w:sz w:val="24"/>
          <w:szCs w:val="24"/>
        </w:rPr>
      </w:pPr>
      <w:r w:rsidRPr="00604C15">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722C6E0" w14:textId="77777777" w:rsidR="00604C15" w:rsidRPr="00604C15" w:rsidRDefault="00604C15" w:rsidP="00604C15">
      <w:pPr>
        <w:widowControl w:val="0"/>
        <w:suppressAutoHyphens/>
        <w:spacing w:line="240" w:lineRule="auto"/>
        <w:rPr>
          <w:sz w:val="24"/>
          <w:szCs w:val="24"/>
        </w:rPr>
      </w:pPr>
      <w:r w:rsidRPr="00604C15">
        <w:rPr>
          <w:sz w:val="24"/>
          <w:szCs w:val="24"/>
        </w:rPr>
        <w:t xml:space="preserve">9.2.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C3474F0" w14:textId="77777777" w:rsidR="00604C15" w:rsidRPr="00604C15" w:rsidRDefault="00604C15" w:rsidP="00604C15">
      <w:pPr>
        <w:widowControl w:val="0"/>
        <w:suppressAutoHyphens/>
        <w:spacing w:line="240" w:lineRule="auto"/>
        <w:rPr>
          <w:sz w:val="24"/>
          <w:szCs w:val="24"/>
        </w:rPr>
      </w:pPr>
      <w:r w:rsidRPr="00604C15">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4376F4CD" w14:textId="77777777" w:rsidR="00604C15" w:rsidRPr="00604C15" w:rsidRDefault="00604C15" w:rsidP="00604C15">
      <w:pPr>
        <w:widowControl w:val="0"/>
        <w:suppressAutoHyphens/>
        <w:spacing w:line="240" w:lineRule="auto"/>
        <w:rPr>
          <w:sz w:val="24"/>
          <w:szCs w:val="24"/>
        </w:rPr>
      </w:pPr>
      <w:r w:rsidRPr="00604C15">
        <w:rPr>
          <w:sz w:val="24"/>
          <w:szCs w:val="24"/>
        </w:rPr>
        <w:t>9.3.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59A3F9A" w14:textId="77777777" w:rsidR="00604C15" w:rsidRPr="00604C15" w:rsidRDefault="00604C15" w:rsidP="00604C15">
      <w:pPr>
        <w:widowControl w:val="0"/>
        <w:suppressAutoHyphens/>
        <w:spacing w:line="240" w:lineRule="auto"/>
        <w:rPr>
          <w:sz w:val="24"/>
          <w:szCs w:val="24"/>
        </w:rPr>
      </w:pPr>
      <w:r w:rsidRPr="00604C15">
        <w:rPr>
          <w:sz w:val="24"/>
          <w:szCs w:val="24"/>
        </w:rPr>
        <w:t>9.4.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986DCB3" w14:textId="77777777" w:rsidR="00604C15" w:rsidRPr="00604C15" w:rsidRDefault="00604C15" w:rsidP="00604C15">
      <w:pPr>
        <w:widowControl w:val="0"/>
        <w:suppressAutoHyphens/>
        <w:spacing w:line="240" w:lineRule="auto"/>
        <w:rPr>
          <w:sz w:val="24"/>
          <w:szCs w:val="24"/>
        </w:rPr>
      </w:pPr>
      <w:r w:rsidRPr="00604C15">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55CD8C21" w14:textId="77777777" w:rsidR="00604C15" w:rsidRPr="00604C15" w:rsidRDefault="00604C15" w:rsidP="00604C15">
      <w:pPr>
        <w:widowControl w:val="0"/>
        <w:suppressAutoHyphens/>
        <w:spacing w:line="240" w:lineRule="auto"/>
        <w:rPr>
          <w:sz w:val="24"/>
          <w:szCs w:val="24"/>
        </w:rPr>
      </w:pPr>
      <w:r w:rsidRPr="00604C15">
        <w:rPr>
          <w:sz w:val="24"/>
          <w:szCs w:val="24"/>
        </w:rPr>
        <w:lastRenderedPageBreak/>
        <w:t>9.5.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985A44E" w14:textId="77777777" w:rsidR="00604C15" w:rsidRPr="00604C15" w:rsidRDefault="00604C15" w:rsidP="00604C15">
      <w:pPr>
        <w:widowControl w:val="0"/>
        <w:suppressAutoHyphens/>
        <w:spacing w:line="240" w:lineRule="auto"/>
        <w:rPr>
          <w:sz w:val="24"/>
          <w:szCs w:val="24"/>
        </w:rPr>
      </w:pPr>
      <w:r w:rsidRPr="00604C15">
        <w:rPr>
          <w:sz w:val="24"/>
          <w:szCs w:val="24"/>
        </w:rPr>
        <w:t>9.6. В  случае  совершения  одной  Стороной  коррупционного  деяния (правонарушения) или неполучения другой Стороной в соответствии с пунктом 9.4.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6FD27C5" w14:textId="77777777" w:rsidR="00604C15" w:rsidRPr="00604C15" w:rsidRDefault="00604C15" w:rsidP="00604C15">
      <w:pPr>
        <w:widowControl w:val="0"/>
        <w:numPr>
          <w:ilvl w:val="0"/>
          <w:numId w:val="48"/>
        </w:numPr>
        <w:suppressAutoHyphens/>
        <w:autoSpaceDE w:val="0"/>
        <w:autoSpaceDN w:val="0"/>
        <w:adjustRightInd w:val="0"/>
        <w:spacing w:line="240" w:lineRule="auto"/>
        <w:ind w:left="0" w:firstLine="0"/>
        <w:contextualSpacing/>
        <w:jc w:val="center"/>
        <w:rPr>
          <w:rFonts w:eastAsia="MS Mincho"/>
          <w:b/>
          <w:sz w:val="24"/>
          <w:szCs w:val="24"/>
        </w:rPr>
      </w:pPr>
      <w:r w:rsidRPr="00604C15">
        <w:rPr>
          <w:rFonts w:eastAsia="MS Mincho"/>
          <w:b/>
          <w:sz w:val="24"/>
          <w:szCs w:val="24"/>
        </w:rPr>
        <w:t>Налоговая оговорка</w:t>
      </w:r>
    </w:p>
    <w:p w14:paraId="58EB6577" w14:textId="77777777" w:rsidR="00604C15" w:rsidRPr="00604C15" w:rsidRDefault="00604C15" w:rsidP="00604C15">
      <w:pPr>
        <w:widowControl w:val="0"/>
        <w:suppressAutoHyphens/>
        <w:spacing w:line="240" w:lineRule="auto"/>
        <w:rPr>
          <w:sz w:val="24"/>
          <w:szCs w:val="24"/>
        </w:rPr>
      </w:pPr>
      <w:r w:rsidRPr="00604C15">
        <w:rPr>
          <w:sz w:val="24"/>
          <w:szCs w:val="24"/>
        </w:rPr>
        <w:t>10.1. Подрядчик гарантирует, что на момент заключения настоящего Договора, а также в течение всего срока его действия он:</w:t>
      </w:r>
    </w:p>
    <w:p w14:paraId="59A06936" w14:textId="77777777" w:rsidR="00604C15" w:rsidRPr="00604C15" w:rsidRDefault="00604C15" w:rsidP="00604C15">
      <w:pPr>
        <w:widowControl w:val="0"/>
        <w:suppressAutoHyphens/>
        <w:spacing w:line="240" w:lineRule="auto"/>
        <w:rPr>
          <w:sz w:val="24"/>
          <w:szCs w:val="24"/>
        </w:rPr>
      </w:pPr>
      <w:r w:rsidRPr="00604C15">
        <w:rPr>
          <w:sz w:val="24"/>
          <w:szCs w:val="24"/>
        </w:rPr>
        <w:t>- своевременно и в полном объеме уплачивает налоги, сборы и страховые взносы;</w:t>
      </w:r>
    </w:p>
    <w:p w14:paraId="79F1146E" w14:textId="77777777" w:rsidR="00604C15" w:rsidRPr="00604C15" w:rsidRDefault="00604C15" w:rsidP="00604C15">
      <w:pPr>
        <w:widowControl w:val="0"/>
        <w:suppressAutoHyphens/>
        <w:spacing w:line="240" w:lineRule="auto"/>
        <w:rPr>
          <w:sz w:val="24"/>
          <w:szCs w:val="24"/>
        </w:rPr>
      </w:pPr>
      <w:r w:rsidRPr="00604C15">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30A9BBAB" w14:textId="77777777" w:rsidR="00604C15" w:rsidRPr="00604C15" w:rsidRDefault="00604C15" w:rsidP="00604C15">
      <w:pPr>
        <w:widowControl w:val="0"/>
        <w:suppressAutoHyphens/>
        <w:spacing w:line="240" w:lineRule="auto"/>
        <w:rPr>
          <w:sz w:val="24"/>
          <w:szCs w:val="24"/>
        </w:rPr>
      </w:pPr>
      <w:r w:rsidRPr="00604C15">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A9164C3" w14:textId="77777777" w:rsidR="00604C15" w:rsidRPr="00604C15" w:rsidRDefault="00604C15" w:rsidP="00604C15">
      <w:pPr>
        <w:widowControl w:val="0"/>
        <w:suppressAutoHyphens/>
        <w:spacing w:line="240" w:lineRule="auto"/>
        <w:rPr>
          <w:sz w:val="24"/>
          <w:szCs w:val="24"/>
        </w:rPr>
      </w:pPr>
      <w:r w:rsidRPr="00604C15">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6D37E48" w14:textId="77777777" w:rsidR="00604C15" w:rsidRPr="00604C15" w:rsidRDefault="00604C15" w:rsidP="00604C15">
      <w:pPr>
        <w:widowControl w:val="0"/>
        <w:suppressAutoHyphens/>
        <w:spacing w:line="240" w:lineRule="auto"/>
        <w:rPr>
          <w:sz w:val="24"/>
          <w:szCs w:val="24"/>
        </w:rPr>
      </w:pPr>
      <w:r w:rsidRPr="00604C15">
        <w:rPr>
          <w:sz w:val="24"/>
          <w:szCs w:val="24"/>
        </w:rPr>
        <w:t>10.2. Подрядчик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обусловлены любой из следующих причин:</w:t>
      </w:r>
    </w:p>
    <w:p w14:paraId="6AA06A4B" w14:textId="77777777" w:rsidR="00604C15" w:rsidRPr="00604C15" w:rsidRDefault="00604C15" w:rsidP="00604C15">
      <w:pPr>
        <w:widowControl w:val="0"/>
        <w:suppressAutoHyphens/>
        <w:spacing w:line="240" w:lineRule="auto"/>
        <w:rPr>
          <w:sz w:val="24"/>
          <w:szCs w:val="24"/>
        </w:rPr>
      </w:pPr>
      <w:r w:rsidRPr="00604C15">
        <w:rPr>
          <w:sz w:val="24"/>
          <w:szCs w:val="24"/>
        </w:rPr>
        <w:t>- нарушение гарантий настоящего договора о надлежащем исполнении обязанностей, предусмотренных налоговым законодательством;</w:t>
      </w:r>
    </w:p>
    <w:p w14:paraId="271AACCB" w14:textId="77777777" w:rsidR="00604C15" w:rsidRPr="00604C15" w:rsidRDefault="00604C15" w:rsidP="00604C15">
      <w:pPr>
        <w:widowControl w:val="0"/>
        <w:suppressAutoHyphens/>
        <w:spacing w:line="240" w:lineRule="auto"/>
        <w:rPr>
          <w:sz w:val="24"/>
          <w:szCs w:val="24"/>
        </w:rPr>
      </w:pPr>
      <w:r w:rsidRPr="00604C15">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4563B0A7" w14:textId="77777777" w:rsidR="00604C15" w:rsidRPr="00604C15" w:rsidRDefault="00604C15" w:rsidP="00604C15">
      <w:pPr>
        <w:widowControl w:val="0"/>
        <w:suppressAutoHyphens/>
        <w:spacing w:line="240" w:lineRule="auto"/>
        <w:rPr>
          <w:sz w:val="24"/>
          <w:szCs w:val="24"/>
        </w:rPr>
      </w:pPr>
      <w:r w:rsidRPr="00604C15">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79D3CE5B" w14:textId="3F766431" w:rsidR="00604C15" w:rsidRPr="00604C15" w:rsidRDefault="00604C15" w:rsidP="00797468">
      <w:pPr>
        <w:widowControl w:val="0"/>
        <w:suppressAutoHyphens/>
        <w:spacing w:line="240" w:lineRule="auto"/>
        <w:rPr>
          <w:sz w:val="24"/>
          <w:szCs w:val="24"/>
        </w:rPr>
      </w:pPr>
      <w:r w:rsidRPr="00604C15">
        <w:rPr>
          <w:sz w:val="24"/>
          <w:szCs w:val="24"/>
        </w:rPr>
        <w:t>10.3. Подрядчик обязуется возместить Заказчику указанные потери в течение 30 календарных дней со дня пре</w:t>
      </w:r>
      <w:r w:rsidR="00797468">
        <w:rPr>
          <w:sz w:val="24"/>
          <w:szCs w:val="24"/>
        </w:rPr>
        <w:t>дъявления Заказчиком претензии.</w:t>
      </w:r>
    </w:p>
    <w:p w14:paraId="4DA065B4" w14:textId="77777777" w:rsidR="00604C15" w:rsidRPr="00604C15" w:rsidRDefault="00604C15" w:rsidP="00604C15">
      <w:pPr>
        <w:widowControl w:val="0"/>
        <w:autoSpaceDE w:val="0"/>
        <w:autoSpaceDN w:val="0"/>
        <w:adjustRightInd w:val="0"/>
        <w:spacing w:line="240" w:lineRule="auto"/>
        <w:ind w:firstLine="0"/>
        <w:contextualSpacing/>
        <w:jc w:val="center"/>
        <w:rPr>
          <w:b/>
          <w:sz w:val="24"/>
          <w:szCs w:val="24"/>
        </w:rPr>
      </w:pPr>
      <w:r w:rsidRPr="00604C15">
        <w:rPr>
          <w:b/>
          <w:sz w:val="24"/>
          <w:szCs w:val="24"/>
        </w:rPr>
        <w:t>11. Непреодолимая сила (Форс-мажорные обстоятельства)</w:t>
      </w:r>
    </w:p>
    <w:p w14:paraId="1D6A92EB" w14:textId="77777777" w:rsidR="00604C15" w:rsidRPr="00604C15" w:rsidRDefault="00604C15" w:rsidP="00604C15">
      <w:pPr>
        <w:widowControl w:val="0"/>
        <w:suppressAutoHyphens/>
        <w:spacing w:line="240" w:lineRule="atLeast"/>
        <w:rPr>
          <w:sz w:val="24"/>
          <w:szCs w:val="24"/>
        </w:rPr>
      </w:pPr>
      <w:r w:rsidRPr="00604C15">
        <w:rPr>
          <w:sz w:val="24"/>
          <w:szCs w:val="24"/>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1C9303C3" w14:textId="77777777" w:rsidR="00604C15" w:rsidRPr="00604C15" w:rsidRDefault="00604C15" w:rsidP="00604C15">
      <w:pPr>
        <w:widowControl w:val="0"/>
        <w:suppressAutoHyphens/>
        <w:spacing w:line="240" w:lineRule="atLeast"/>
        <w:rPr>
          <w:sz w:val="24"/>
          <w:szCs w:val="24"/>
        </w:rPr>
      </w:pPr>
      <w:r w:rsidRPr="00604C15">
        <w:rPr>
          <w:sz w:val="24"/>
          <w:szCs w:val="24"/>
        </w:rPr>
        <w:t xml:space="preserve">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w:t>
      </w:r>
      <w:r w:rsidRPr="00604C15">
        <w:rPr>
          <w:sz w:val="24"/>
          <w:szCs w:val="24"/>
        </w:rPr>
        <w:lastRenderedPageBreak/>
        <w:t>компетентного государственного органа.</w:t>
      </w:r>
    </w:p>
    <w:p w14:paraId="4F0400C4" w14:textId="77777777" w:rsidR="00604C15" w:rsidRPr="00604C15" w:rsidRDefault="00604C15" w:rsidP="00604C15">
      <w:pPr>
        <w:widowControl w:val="0"/>
        <w:suppressAutoHyphens/>
        <w:spacing w:line="240" w:lineRule="atLeast"/>
        <w:rPr>
          <w:sz w:val="24"/>
          <w:szCs w:val="24"/>
        </w:rPr>
      </w:pPr>
      <w:r w:rsidRPr="00604C15">
        <w:rPr>
          <w:sz w:val="24"/>
          <w:szCs w:val="24"/>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679E507E" w14:textId="77777777" w:rsidR="00604C15" w:rsidRPr="00604C15" w:rsidRDefault="00604C15" w:rsidP="00604C15">
      <w:pPr>
        <w:widowControl w:val="0"/>
        <w:suppressAutoHyphens/>
        <w:spacing w:line="240" w:lineRule="atLeast"/>
        <w:rPr>
          <w:sz w:val="24"/>
          <w:szCs w:val="24"/>
        </w:rPr>
      </w:pPr>
      <w:r w:rsidRPr="00604C15">
        <w:rPr>
          <w:sz w:val="24"/>
          <w:szCs w:val="24"/>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F82E430" w14:textId="77777777" w:rsidR="00604C15" w:rsidRPr="00604C15" w:rsidRDefault="00604C15" w:rsidP="00604C15">
      <w:pPr>
        <w:widowControl w:val="0"/>
        <w:suppressAutoHyphens/>
        <w:spacing w:line="240" w:lineRule="atLeast"/>
        <w:rPr>
          <w:sz w:val="24"/>
          <w:szCs w:val="24"/>
        </w:rPr>
      </w:pPr>
      <w:r w:rsidRPr="00604C15">
        <w:rPr>
          <w:sz w:val="24"/>
          <w:szCs w:val="24"/>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14:paraId="1B78ED4A" w14:textId="77777777" w:rsidR="00604C15" w:rsidRPr="00604C15" w:rsidRDefault="00604C15" w:rsidP="00604C15">
      <w:pPr>
        <w:widowControl w:val="0"/>
        <w:suppressAutoHyphens/>
        <w:spacing w:line="240" w:lineRule="auto"/>
        <w:ind w:firstLine="709"/>
        <w:rPr>
          <w:rFonts w:eastAsia="Calibri"/>
          <w:sz w:val="24"/>
          <w:szCs w:val="24"/>
        </w:rPr>
      </w:pPr>
    </w:p>
    <w:p w14:paraId="09340049" w14:textId="77777777" w:rsidR="00604C15" w:rsidRPr="00604C15" w:rsidRDefault="00604C15" w:rsidP="00604C15">
      <w:pPr>
        <w:widowControl w:val="0"/>
        <w:suppressAutoHyphens/>
        <w:spacing w:line="240" w:lineRule="auto"/>
        <w:ind w:firstLine="0"/>
        <w:jc w:val="center"/>
        <w:rPr>
          <w:rFonts w:eastAsia="MS Mincho"/>
          <w:b/>
          <w:bCs/>
          <w:sz w:val="24"/>
          <w:szCs w:val="24"/>
        </w:rPr>
      </w:pPr>
      <w:r w:rsidRPr="00604C15">
        <w:rPr>
          <w:rFonts w:eastAsia="MS Mincho"/>
          <w:b/>
          <w:bCs/>
          <w:sz w:val="24"/>
          <w:szCs w:val="24"/>
        </w:rPr>
        <w:t xml:space="preserve">12. Порядок изменения или расторжения Договора, а также </w:t>
      </w:r>
      <w:r w:rsidRPr="00604C15">
        <w:rPr>
          <w:rFonts w:eastAsia="MS Mincho"/>
          <w:b/>
          <w:bCs/>
          <w:sz w:val="24"/>
          <w:szCs w:val="24"/>
        </w:rPr>
        <w:br/>
        <w:t>одностороннего отказа от исполнения Договора</w:t>
      </w:r>
    </w:p>
    <w:p w14:paraId="2AFBA02D"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12.1. Любые изменения и дополнения к Договору действительны, только если они составлены в письменной форме и подписаны уполномоченными представителями обеих Сторон в виде дополнительного соглашения к Договору.</w:t>
      </w:r>
    </w:p>
    <w:p w14:paraId="123CA5E8"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Под письменной формой Стороны для целей Договора понимают, как составление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Гражданского кодекса Российской Федерации.</w:t>
      </w:r>
    </w:p>
    <w:p w14:paraId="3BB57AAA"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12.2. Договор может быть расторгнут досрочно по соглашению сторон или по решению суда в порядке, предусмотренном Договором и (или) законодательством Российской Федерации.</w:t>
      </w:r>
    </w:p>
    <w:p w14:paraId="3C2FAD3D"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12.3. Односторонний отказ от исполнения Договора (полностью или частично) или одностороннее его изменение допускаются в случае существенного нарушения Договора одной из Сторон, а также в случае возникновения оснований, предусмотренных Договором или законодательством Российской Федерации.</w:t>
      </w:r>
    </w:p>
    <w:p w14:paraId="0C15E311"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EB4B7DA"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12.4. В случае реализации права одной Стороны на односторонний отказ от исполнения Договора, предусмотренного Договором или законодательством Российской Федерации, указанная Сторона направляет другой Стороне соответствующее уведомление.</w:t>
      </w:r>
    </w:p>
    <w:p w14:paraId="35FDF446" w14:textId="77777777" w:rsidR="00604C15" w:rsidRPr="00604C15" w:rsidRDefault="00604C15" w:rsidP="00604C15">
      <w:pPr>
        <w:widowControl w:val="0"/>
        <w:suppressAutoHyphens/>
        <w:spacing w:line="240" w:lineRule="auto"/>
        <w:ind w:firstLine="709"/>
        <w:rPr>
          <w:rFonts w:eastAsia="MS Mincho"/>
          <w:bCs/>
          <w:sz w:val="24"/>
          <w:szCs w:val="24"/>
        </w:rPr>
      </w:pPr>
      <w:r w:rsidRPr="00604C15">
        <w:rPr>
          <w:rFonts w:eastAsia="MS Mincho"/>
          <w:bCs/>
          <w:sz w:val="24"/>
          <w:szCs w:val="24"/>
        </w:rPr>
        <w:t>Договор прекращается с момента получения уведомления либо с момента, указанного в уведомлении.</w:t>
      </w:r>
    </w:p>
    <w:p w14:paraId="6A90DF3E" w14:textId="77777777" w:rsidR="00604C15" w:rsidRPr="00604C15" w:rsidRDefault="00604C15" w:rsidP="00604C15">
      <w:pPr>
        <w:widowControl w:val="0"/>
        <w:suppressAutoHyphens/>
        <w:spacing w:line="240" w:lineRule="auto"/>
        <w:ind w:firstLine="0"/>
        <w:jc w:val="center"/>
        <w:rPr>
          <w:rFonts w:eastAsia="MS Mincho"/>
          <w:b/>
          <w:bCs/>
          <w:sz w:val="24"/>
          <w:szCs w:val="24"/>
        </w:rPr>
      </w:pPr>
      <w:r w:rsidRPr="00604C15">
        <w:rPr>
          <w:rFonts w:eastAsia="MS Mincho"/>
          <w:b/>
          <w:bCs/>
          <w:sz w:val="24"/>
          <w:szCs w:val="24"/>
        </w:rPr>
        <w:t>13. Прочие условия</w:t>
      </w:r>
      <w:bookmarkStart w:id="56" w:name="_Ref426721287"/>
      <w:bookmarkEnd w:id="56"/>
    </w:p>
    <w:p w14:paraId="52D1481B"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13.1. В случаях, не предусмотренных Договором, Стороны руководствуются законодательством Российской Федерации.</w:t>
      </w:r>
    </w:p>
    <w:p w14:paraId="41C813F1"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 xml:space="preserve">13.2. Все изменения и дополнения к Договору считаются действительными, если они оформлены в письменном виде и подписаны Сторонами. </w:t>
      </w:r>
    </w:p>
    <w:p w14:paraId="33B1E01D"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13.3. 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49EF9106"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13.4. Договор вступает в силу с даты его подписания Сторонами и действует до полного исполнения взаимных обязательств.</w:t>
      </w:r>
    </w:p>
    <w:p w14:paraId="069B80E1"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13.5. Договор составлен в 2 (двух) идентичных экземплярах, имеющих одинаковую юридическую силу, по одному для каждой из Сторон.</w:t>
      </w:r>
    </w:p>
    <w:p w14:paraId="16ABE838"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13.6. Неотъемлемой частью Договора являются следующие приложения:</w:t>
      </w:r>
    </w:p>
    <w:p w14:paraId="5BF873D3" w14:textId="77777777" w:rsidR="00604C15" w:rsidRPr="00604C15" w:rsidRDefault="00604C15" w:rsidP="00604C15">
      <w:pPr>
        <w:widowControl w:val="0"/>
        <w:suppressAutoHyphens/>
        <w:spacing w:line="240" w:lineRule="auto"/>
        <w:ind w:firstLine="709"/>
        <w:rPr>
          <w:rFonts w:eastAsia="MS Mincho"/>
          <w:sz w:val="24"/>
          <w:szCs w:val="24"/>
        </w:rPr>
      </w:pPr>
      <w:r w:rsidRPr="00604C15">
        <w:rPr>
          <w:rFonts w:eastAsia="MS Mincho"/>
          <w:sz w:val="24"/>
          <w:szCs w:val="24"/>
        </w:rPr>
        <w:t>приложение № 1 – Техническое задание;</w:t>
      </w:r>
    </w:p>
    <w:p w14:paraId="65804A6E" w14:textId="77777777" w:rsidR="00604C15" w:rsidRPr="00490AB9" w:rsidRDefault="00604C15" w:rsidP="00604C15">
      <w:pPr>
        <w:widowControl w:val="0"/>
        <w:suppressAutoHyphens/>
        <w:spacing w:line="240" w:lineRule="auto"/>
        <w:ind w:firstLine="709"/>
        <w:rPr>
          <w:rFonts w:eastAsia="MS Mincho"/>
          <w:sz w:val="24"/>
          <w:szCs w:val="24"/>
        </w:rPr>
      </w:pPr>
      <w:r w:rsidRPr="00490AB9">
        <w:rPr>
          <w:rFonts w:eastAsia="MS Mincho"/>
          <w:sz w:val="24"/>
          <w:szCs w:val="24"/>
        </w:rPr>
        <w:t>приложение № 2 – Акт сдачи-приёмки выполненных работ (Форма);</w:t>
      </w:r>
    </w:p>
    <w:p w14:paraId="6F90D0D6" w14:textId="53475F39" w:rsidR="00604C15" w:rsidRPr="00490AB9" w:rsidRDefault="00604C15" w:rsidP="00604C15">
      <w:pPr>
        <w:widowControl w:val="0"/>
        <w:suppressAutoHyphens/>
        <w:spacing w:line="240" w:lineRule="auto"/>
        <w:ind w:firstLine="709"/>
        <w:rPr>
          <w:rFonts w:eastAsia="MS Mincho"/>
          <w:sz w:val="24"/>
          <w:szCs w:val="24"/>
        </w:rPr>
      </w:pPr>
      <w:r w:rsidRPr="00490AB9">
        <w:rPr>
          <w:rFonts w:eastAsia="MS Mincho"/>
          <w:sz w:val="24"/>
          <w:szCs w:val="24"/>
        </w:rPr>
        <w:t>приложение № 3 – заявление о добросовестности.</w:t>
      </w:r>
    </w:p>
    <w:p w14:paraId="5AA9D288" w14:textId="5915B90C" w:rsidR="00797468" w:rsidRPr="00797468" w:rsidRDefault="00A46252" w:rsidP="00797468">
      <w:pPr>
        <w:widowControl w:val="0"/>
        <w:suppressAutoHyphens/>
        <w:spacing w:line="240" w:lineRule="auto"/>
        <w:ind w:firstLine="709"/>
        <w:rPr>
          <w:rFonts w:eastAsia="MS Mincho"/>
          <w:sz w:val="24"/>
          <w:szCs w:val="24"/>
        </w:rPr>
      </w:pPr>
      <w:r w:rsidRPr="00490AB9">
        <w:rPr>
          <w:rFonts w:eastAsia="MS Mincho"/>
          <w:sz w:val="24"/>
          <w:szCs w:val="24"/>
        </w:rPr>
        <w:t>п</w:t>
      </w:r>
      <w:r w:rsidR="00797468" w:rsidRPr="00490AB9">
        <w:rPr>
          <w:rFonts w:eastAsia="MS Mincho"/>
          <w:sz w:val="24"/>
          <w:szCs w:val="24"/>
        </w:rPr>
        <w:t>риложение №4 – Соглашение об обработке персональных данных;</w:t>
      </w:r>
    </w:p>
    <w:p w14:paraId="21A8A6AB" w14:textId="77777777" w:rsidR="00604C15" w:rsidRPr="00604C15" w:rsidRDefault="00604C15" w:rsidP="00604C15">
      <w:pPr>
        <w:widowControl w:val="0"/>
        <w:suppressAutoHyphens/>
        <w:spacing w:line="240" w:lineRule="auto"/>
        <w:ind w:firstLine="0"/>
        <w:jc w:val="center"/>
        <w:rPr>
          <w:rFonts w:eastAsia="MS Mincho"/>
          <w:b/>
          <w:bCs/>
          <w:sz w:val="24"/>
          <w:szCs w:val="24"/>
        </w:rPr>
      </w:pPr>
      <w:r w:rsidRPr="00604C15">
        <w:rPr>
          <w:rFonts w:eastAsia="MS Mincho"/>
          <w:b/>
          <w:bCs/>
          <w:sz w:val="24"/>
          <w:szCs w:val="24"/>
        </w:rPr>
        <w:lastRenderedPageBreak/>
        <w:t>14. А</w:t>
      </w:r>
      <w:r w:rsidRPr="00604C15">
        <w:rPr>
          <w:rFonts w:eastAsia="MS Mincho"/>
          <w:b/>
          <w:sz w:val="24"/>
          <w:szCs w:val="24"/>
        </w:rPr>
        <w:t>дреса и банковские реквизиты сторон</w:t>
      </w:r>
    </w:p>
    <w:tbl>
      <w:tblPr>
        <w:tblW w:w="5000" w:type="pct"/>
        <w:tblLook w:val="0000" w:firstRow="0" w:lastRow="0" w:firstColumn="0" w:lastColumn="0" w:noHBand="0" w:noVBand="0"/>
      </w:tblPr>
      <w:tblGrid>
        <w:gridCol w:w="5521"/>
        <w:gridCol w:w="4685"/>
      </w:tblGrid>
      <w:tr w:rsidR="00604C15" w:rsidRPr="00604C15" w14:paraId="3BC805E2" w14:textId="77777777" w:rsidTr="00604C15">
        <w:trPr>
          <w:trHeight w:val="341"/>
        </w:trPr>
        <w:tc>
          <w:tcPr>
            <w:tcW w:w="2705" w:type="pct"/>
          </w:tcPr>
          <w:p w14:paraId="5E0EAA96" w14:textId="77777777" w:rsidR="00604C15" w:rsidRPr="00604C15" w:rsidRDefault="00604C15" w:rsidP="00604C15">
            <w:pPr>
              <w:widowControl w:val="0"/>
              <w:suppressAutoHyphens/>
              <w:spacing w:line="240" w:lineRule="auto"/>
              <w:ind w:firstLine="0"/>
              <w:outlineLvl w:val="0"/>
              <w:rPr>
                <w:rFonts w:eastAsia="MS Mincho"/>
                <w:b/>
                <w:sz w:val="24"/>
                <w:szCs w:val="24"/>
              </w:rPr>
            </w:pPr>
            <w:r w:rsidRPr="00604C15">
              <w:rPr>
                <w:rFonts w:eastAsia="MS Mincho"/>
                <w:b/>
                <w:sz w:val="24"/>
                <w:szCs w:val="24"/>
              </w:rPr>
              <w:t>Подрядчик:</w:t>
            </w:r>
          </w:p>
        </w:tc>
        <w:tc>
          <w:tcPr>
            <w:tcW w:w="2295" w:type="pct"/>
          </w:tcPr>
          <w:p w14:paraId="73B32CBB" w14:textId="77777777" w:rsidR="00604C15" w:rsidRPr="00604C15" w:rsidRDefault="00604C15" w:rsidP="00604C15">
            <w:pPr>
              <w:widowControl w:val="0"/>
              <w:suppressAutoHyphens/>
              <w:spacing w:line="240" w:lineRule="auto"/>
              <w:ind w:firstLine="0"/>
              <w:outlineLvl w:val="0"/>
              <w:rPr>
                <w:rFonts w:eastAsia="MS Mincho"/>
                <w:b/>
                <w:sz w:val="24"/>
                <w:szCs w:val="24"/>
              </w:rPr>
            </w:pPr>
            <w:r w:rsidRPr="00604C15">
              <w:rPr>
                <w:rFonts w:eastAsia="MS Mincho"/>
                <w:b/>
                <w:sz w:val="24"/>
                <w:szCs w:val="24"/>
              </w:rPr>
              <w:t>Заказчик:</w:t>
            </w:r>
          </w:p>
        </w:tc>
      </w:tr>
      <w:tr w:rsidR="00604C15" w:rsidRPr="00604C15" w14:paraId="53DA0C6A" w14:textId="77777777" w:rsidTr="00604C15">
        <w:trPr>
          <w:trHeight w:val="92"/>
        </w:trPr>
        <w:tc>
          <w:tcPr>
            <w:tcW w:w="2705" w:type="pct"/>
          </w:tcPr>
          <w:p w14:paraId="03968400" w14:textId="77777777" w:rsidR="00604C15" w:rsidRPr="00604C15" w:rsidRDefault="00604C15" w:rsidP="00604C15">
            <w:pPr>
              <w:widowControl w:val="0"/>
              <w:suppressAutoHyphens/>
              <w:spacing w:line="240" w:lineRule="auto"/>
              <w:ind w:firstLine="0"/>
              <w:rPr>
                <w:rFonts w:eastAsia="MS Mincho"/>
                <w:sz w:val="24"/>
                <w:szCs w:val="24"/>
              </w:rPr>
            </w:pPr>
            <w:r w:rsidRPr="00604C15">
              <w:rPr>
                <w:rFonts w:eastAsia="MS Mincho"/>
                <w:sz w:val="24"/>
                <w:szCs w:val="24"/>
              </w:rPr>
              <w:t>______________________________________</w:t>
            </w:r>
          </w:p>
          <w:p w14:paraId="40529FC2"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Юр. адрес: ____________________________</w:t>
            </w:r>
          </w:p>
          <w:p w14:paraId="3CC7B250"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Почтовый адрес: _______________________</w:t>
            </w:r>
          </w:p>
          <w:p w14:paraId="541082EC"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______________________________________</w:t>
            </w:r>
          </w:p>
          <w:p w14:paraId="187B8C1A"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тел./факс ______________________________</w:t>
            </w:r>
          </w:p>
          <w:p w14:paraId="56BA784B" w14:textId="77777777" w:rsidR="00604C15" w:rsidRPr="00604C15" w:rsidRDefault="00604C15" w:rsidP="00604C15">
            <w:pPr>
              <w:widowControl w:val="0"/>
              <w:suppressAutoHyphens/>
              <w:autoSpaceDE w:val="0"/>
              <w:autoSpaceDN w:val="0"/>
              <w:adjustRightInd w:val="0"/>
              <w:spacing w:line="240" w:lineRule="atLeast"/>
              <w:ind w:firstLine="0"/>
              <w:rPr>
                <w:sz w:val="24"/>
                <w:szCs w:val="24"/>
                <w:lang w:val="de-DE"/>
              </w:rPr>
            </w:pPr>
            <w:r w:rsidRPr="00604C15">
              <w:rPr>
                <w:sz w:val="24"/>
                <w:szCs w:val="24"/>
                <w:lang w:val="de-DE"/>
              </w:rPr>
              <w:t>E-mail: ________________________________</w:t>
            </w:r>
          </w:p>
          <w:p w14:paraId="4AA5AD96" w14:textId="77777777" w:rsidR="00604C15" w:rsidRPr="00604C15" w:rsidRDefault="00604C15" w:rsidP="00604C15">
            <w:pPr>
              <w:widowControl w:val="0"/>
              <w:suppressAutoHyphens/>
              <w:autoSpaceDE w:val="0"/>
              <w:autoSpaceDN w:val="0"/>
              <w:adjustRightInd w:val="0"/>
              <w:spacing w:line="240" w:lineRule="atLeast"/>
              <w:ind w:firstLine="0"/>
              <w:rPr>
                <w:sz w:val="24"/>
                <w:szCs w:val="24"/>
                <w:lang w:val="de-DE"/>
              </w:rPr>
            </w:pPr>
            <w:r w:rsidRPr="00604C15">
              <w:rPr>
                <w:sz w:val="24"/>
                <w:szCs w:val="24"/>
              </w:rPr>
              <w:t>ИНН</w:t>
            </w:r>
            <w:r w:rsidRPr="00604C15">
              <w:rPr>
                <w:sz w:val="24"/>
                <w:szCs w:val="24"/>
                <w:lang w:val="de-DE"/>
              </w:rPr>
              <w:t>/</w:t>
            </w:r>
            <w:r w:rsidRPr="00604C15">
              <w:rPr>
                <w:sz w:val="24"/>
                <w:szCs w:val="24"/>
              </w:rPr>
              <w:t>КПП</w:t>
            </w:r>
            <w:r w:rsidRPr="00604C15">
              <w:rPr>
                <w:sz w:val="24"/>
                <w:szCs w:val="24"/>
                <w:lang w:val="de-DE"/>
              </w:rPr>
              <w:t>:_____________/_____________</w:t>
            </w:r>
          </w:p>
          <w:p w14:paraId="51013340" w14:textId="77777777" w:rsidR="00604C15" w:rsidRPr="00604C15" w:rsidRDefault="00604C15" w:rsidP="00604C15">
            <w:pPr>
              <w:widowControl w:val="0"/>
              <w:suppressAutoHyphens/>
              <w:autoSpaceDE w:val="0"/>
              <w:autoSpaceDN w:val="0"/>
              <w:adjustRightInd w:val="0"/>
              <w:spacing w:line="240" w:lineRule="atLeast"/>
              <w:ind w:firstLine="0"/>
              <w:rPr>
                <w:sz w:val="24"/>
                <w:szCs w:val="24"/>
                <w:lang w:val="de-DE"/>
              </w:rPr>
            </w:pPr>
            <w:r w:rsidRPr="00604C15">
              <w:rPr>
                <w:sz w:val="24"/>
                <w:szCs w:val="24"/>
              </w:rPr>
              <w:t>ОГРН</w:t>
            </w:r>
            <w:r w:rsidRPr="00604C15">
              <w:rPr>
                <w:sz w:val="24"/>
                <w:szCs w:val="24"/>
                <w:lang w:val="de-DE"/>
              </w:rPr>
              <w:t>: ____________________</w:t>
            </w:r>
          </w:p>
          <w:p w14:paraId="3617FD56"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 xml:space="preserve">Банк: ________________________________ </w:t>
            </w:r>
          </w:p>
          <w:p w14:paraId="515E92F9"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р/счет: _______________________________</w:t>
            </w:r>
          </w:p>
          <w:p w14:paraId="34394648" w14:textId="77777777" w:rsidR="00604C15" w:rsidRPr="00604C15" w:rsidRDefault="00604C15" w:rsidP="00604C15">
            <w:pPr>
              <w:widowControl w:val="0"/>
              <w:suppressAutoHyphens/>
              <w:autoSpaceDE w:val="0"/>
              <w:autoSpaceDN w:val="0"/>
              <w:adjustRightInd w:val="0"/>
              <w:spacing w:line="240" w:lineRule="atLeast"/>
              <w:ind w:firstLine="0"/>
              <w:rPr>
                <w:sz w:val="24"/>
                <w:szCs w:val="24"/>
              </w:rPr>
            </w:pPr>
            <w:r w:rsidRPr="00604C15">
              <w:rPr>
                <w:sz w:val="24"/>
                <w:szCs w:val="24"/>
              </w:rPr>
              <w:t>к/счет: _______________________________</w:t>
            </w:r>
          </w:p>
          <w:p w14:paraId="1449FA3F"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sz w:val="24"/>
                <w:szCs w:val="24"/>
              </w:rPr>
              <w:t>БИК: ________________________________</w:t>
            </w:r>
          </w:p>
          <w:p w14:paraId="7511FE4D"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tc>
        <w:tc>
          <w:tcPr>
            <w:tcW w:w="2295" w:type="pct"/>
          </w:tcPr>
          <w:p w14:paraId="4E55D1BF" w14:textId="77777777" w:rsidR="00604C15" w:rsidRPr="00604C1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sz w:val="24"/>
                <w:szCs w:val="24"/>
              </w:rPr>
              <w:t>АО «Саханефтегазсбыт»</w:t>
            </w:r>
          </w:p>
          <w:p w14:paraId="4D5C7D4E" w14:textId="77777777" w:rsidR="00604C15" w:rsidRPr="00604C1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sz w:val="24"/>
                <w:szCs w:val="24"/>
              </w:rPr>
              <w:t>Юридический/почтовый адрес:</w:t>
            </w:r>
          </w:p>
          <w:p w14:paraId="703FE8E8" w14:textId="77777777" w:rsidR="00604C15" w:rsidRPr="00604C1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sz w:val="24"/>
                <w:szCs w:val="24"/>
              </w:rPr>
              <w:t>Россия, Республика Саха (Якутия),</w:t>
            </w:r>
          </w:p>
          <w:p w14:paraId="5ED708BC" w14:textId="77777777" w:rsidR="00604C15" w:rsidRPr="00604C15" w:rsidRDefault="00604C15" w:rsidP="00604C15">
            <w:pPr>
              <w:widowControl w:val="0"/>
              <w:suppressAutoHyphens/>
              <w:spacing w:line="240" w:lineRule="auto"/>
              <w:ind w:firstLine="0"/>
              <w:outlineLvl w:val="0"/>
              <w:rPr>
                <w:rFonts w:eastAsia="MS Mincho"/>
                <w:bCs/>
                <w:sz w:val="24"/>
                <w:szCs w:val="24"/>
                <w:lang w:val="de-DE"/>
              </w:rPr>
            </w:pPr>
            <w:r w:rsidRPr="00604C15">
              <w:rPr>
                <w:rFonts w:eastAsia="MS Mincho"/>
                <w:bCs/>
                <w:sz w:val="24"/>
                <w:szCs w:val="24"/>
              </w:rPr>
              <w:t>г. Якутск, ул. Чиряева</w:t>
            </w:r>
            <w:r w:rsidRPr="00604C15">
              <w:rPr>
                <w:rFonts w:eastAsia="MS Mincho"/>
                <w:bCs/>
                <w:sz w:val="24"/>
                <w:szCs w:val="24"/>
                <w:lang w:val="de-DE"/>
              </w:rPr>
              <w:t xml:space="preserve">, </w:t>
            </w:r>
            <w:r w:rsidRPr="00604C15">
              <w:rPr>
                <w:rFonts w:eastAsia="MS Mincho"/>
                <w:bCs/>
                <w:sz w:val="24"/>
                <w:szCs w:val="24"/>
              </w:rPr>
              <w:t>д</w:t>
            </w:r>
            <w:r w:rsidRPr="00604C15">
              <w:rPr>
                <w:rFonts w:eastAsia="MS Mincho"/>
                <w:bCs/>
                <w:sz w:val="24"/>
                <w:szCs w:val="24"/>
                <w:lang w:val="de-DE"/>
              </w:rPr>
              <w:t>. 3</w:t>
            </w:r>
          </w:p>
          <w:p w14:paraId="7A770942" w14:textId="77777777" w:rsidR="00604C15" w:rsidRPr="00604C15" w:rsidRDefault="00604C15" w:rsidP="00604C15">
            <w:pPr>
              <w:widowControl w:val="0"/>
              <w:suppressAutoHyphens/>
              <w:spacing w:line="240" w:lineRule="auto"/>
              <w:ind w:firstLine="0"/>
              <w:outlineLvl w:val="0"/>
              <w:rPr>
                <w:rFonts w:eastAsia="MS Mincho"/>
                <w:bCs/>
                <w:sz w:val="24"/>
                <w:szCs w:val="24"/>
                <w:lang w:val="de-DE"/>
              </w:rPr>
            </w:pPr>
            <w:r w:rsidRPr="00604C15">
              <w:rPr>
                <w:rFonts w:eastAsia="MS Mincho"/>
                <w:bCs/>
                <w:iCs/>
                <w:sz w:val="24"/>
                <w:szCs w:val="24"/>
                <w:lang w:val="de-DE"/>
              </w:rPr>
              <w:t>E-mail:</w:t>
            </w:r>
            <w:r w:rsidRPr="00604C15">
              <w:rPr>
                <w:rFonts w:eastAsia="MS Mincho"/>
                <w:bCs/>
                <w:sz w:val="24"/>
                <w:szCs w:val="24"/>
                <w:lang w:val="de-DE"/>
              </w:rPr>
              <w:t xml:space="preserve"> </w:t>
            </w:r>
            <w:r w:rsidRPr="00604C15">
              <w:rPr>
                <w:rFonts w:eastAsia="MS Mincho"/>
                <w:bCs/>
                <w:iCs/>
                <w:sz w:val="24"/>
                <w:szCs w:val="24"/>
                <w:lang w:val="de-DE"/>
              </w:rPr>
              <w:t>oil@ynp.ru</w:t>
            </w:r>
          </w:p>
          <w:p w14:paraId="43AB1792" w14:textId="77777777" w:rsidR="00604C15" w:rsidRPr="00C50F3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iCs/>
                <w:sz w:val="24"/>
                <w:szCs w:val="24"/>
              </w:rPr>
              <w:t>Тел</w:t>
            </w:r>
            <w:r w:rsidRPr="00C50F35">
              <w:rPr>
                <w:rFonts w:eastAsia="MS Mincho"/>
                <w:bCs/>
                <w:iCs/>
                <w:sz w:val="24"/>
                <w:szCs w:val="24"/>
              </w:rPr>
              <w:t>./</w:t>
            </w:r>
            <w:r w:rsidRPr="00604C15">
              <w:rPr>
                <w:rFonts w:eastAsia="MS Mincho"/>
                <w:bCs/>
                <w:iCs/>
                <w:sz w:val="24"/>
                <w:szCs w:val="24"/>
              </w:rPr>
              <w:t>факс</w:t>
            </w:r>
            <w:r w:rsidRPr="00C50F35">
              <w:rPr>
                <w:rFonts w:eastAsia="MS Mincho"/>
                <w:bCs/>
                <w:iCs/>
                <w:sz w:val="24"/>
                <w:szCs w:val="24"/>
              </w:rPr>
              <w:t>:</w:t>
            </w:r>
            <w:r w:rsidRPr="00C50F35">
              <w:rPr>
                <w:rFonts w:eastAsia="MS Mincho"/>
                <w:bCs/>
                <w:sz w:val="24"/>
                <w:szCs w:val="24"/>
              </w:rPr>
              <w:t xml:space="preserve"> </w:t>
            </w:r>
            <w:r w:rsidRPr="00C50F35">
              <w:rPr>
                <w:rFonts w:eastAsia="MS Mincho"/>
                <w:bCs/>
                <w:iCs/>
                <w:sz w:val="24"/>
                <w:szCs w:val="24"/>
              </w:rPr>
              <w:t>(4112) 31-88-30 / (4112) 45-30-06</w:t>
            </w:r>
          </w:p>
          <w:p w14:paraId="15B419C7" w14:textId="77777777" w:rsidR="00604C15" w:rsidRPr="00604C1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iCs/>
                <w:sz w:val="24"/>
                <w:szCs w:val="24"/>
              </w:rPr>
              <w:t>ИНН</w:t>
            </w:r>
            <w:r w:rsidRPr="00604C15">
              <w:rPr>
                <w:rFonts w:eastAsia="MS Mincho"/>
                <w:bCs/>
                <w:sz w:val="24"/>
                <w:szCs w:val="24"/>
              </w:rPr>
              <w:t xml:space="preserve"> </w:t>
            </w:r>
            <w:r w:rsidRPr="00604C15">
              <w:rPr>
                <w:rFonts w:eastAsia="MS Mincho"/>
                <w:bCs/>
                <w:iCs/>
                <w:sz w:val="24"/>
                <w:szCs w:val="24"/>
              </w:rPr>
              <w:t>1435115270</w:t>
            </w:r>
          </w:p>
          <w:p w14:paraId="394DA3B0" w14:textId="61FAB00D" w:rsidR="00604C15" w:rsidRPr="00604C1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iCs/>
                <w:sz w:val="24"/>
                <w:szCs w:val="24"/>
              </w:rPr>
              <w:t xml:space="preserve">КПП </w:t>
            </w:r>
            <w:r w:rsidR="00490AB9">
              <w:rPr>
                <w:rFonts w:eastAsia="MS Mincho"/>
                <w:bCs/>
                <w:iCs/>
                <w:sz w:val="24"/>
                <w:szCs w:val="24"/>
              </w:rPr>
              <w:t>546050001</w:t>
            </w:r>
          </w:p>
          <w:p w14:paraId="728D59D9" w14:textId="77777777" w:rsidR="00604C15" w:rsidRPr="00604C15" w:rsidRDefault="00604C15" w:rsidP="00604C15">
            <w:pPr>
              <w:widowControl w:val="0"/>
              <w:suppressAutoHyphens/>
              <w:spacing w:line="240" w:lineRule="auto"/>
              <w:ind w:firstLine="0"/>
              <w:outlineLvl w:val="0"/>
              <w:rPr>
                <w:rFonts w:eastAsia="MS Mincho"/>
                <w:bCs/>
                <w:iCs/>
                <w:sz w:val="24"/>
                <w:szCs w:val="24"/>
              </w:rPr>
            </w:pPr>
            <w:r w:rsidRPr="00604C15">
              <w:rPr>
                <w:rFonts w:eastAsia="MS Mincho"/>
                <w:bCs/>
                <w:iCs/>
                <w:sz w:val="24"/>
                <w:szCs w:val="24"/>
              </w:rPr>
              <w:t>ОГРН</w:t>
            </w:r>
            <w:r w:rsidRPr="00604C15">
              <w:rPr>
                <w:rFonts w:eastAsia="MS Mincho"/>
                <w:bCs/>
                <w:sz w:val="24"/>
                <w:szCs w:val="24"/>
              </w:rPr>
              <w:t xml:space="preserve"> </w:t>
            </w:r>
            <w:r w:rsidRPr="00604C15">
              <w:rPr>
                <w:rFonts w:eastAsia="MS Mincho"/>
                <w:bCs/>
                <w:iCs/>
                <w:sz w:val="24"/>
                <w:szCs w:val="24"/>
              </w:rPr>
              <w:t>1021401050857</w:t>
            </w:r>
          </w:p>
          <w:p w14:paraId="33BCBB8A" w14:textId="77777777" w:rsidR="00604C15" w:rsidRPr="00604C15" w:rsidRDefault="00604C15" w:rsidP="00604C15">
            <w:pPr>
              <w:widowControl w:val="0"/>
              <w:suppressAutoHyphens/>
              <w:spacing w:line="240" w:lineRule="auto"/>
              <w:ind w:firstLine="0"/>
              <w:outlineLvl w:val="0"/>
              <w:rPr>
                <w:rFonts w:eastAsia="MS Mincho"/>
                <w:bCs/>
                <w:sz w:val="24"/>
                <w:szCs w:val="24"/>
              </w:rPr>
            </w:pPr>
            <w:r w:rsidRPr="00604C15">
              <w:rPr>
                <w:rFonts w:eastAsia="MS Mincho"/>
                <w:bCs/>
                <w:sz w:val="24"/>
                <w:szCs w:val="24"/>
              </w:rPr>
              <w:t>Якутское отделение № 8603 ПАО Сбербанк</w:t>
            </w:r>
          </w:p>
          <w:p w14:paraId="6A737193" w14:textId="77777777" w:rsidR="00604C15" w:rsidRPr="00604C15" w:rsidRDefault="00604C15" w:rsidP="00604C15">
            <w:pPr>
              <w:widowControl w:val="0"/>
              <w:suppressAutoHyphens/>
              <w:spacing w:line="240" w:lineRule="auto"/>
              <w:ind w:firstLine="0"/>
              <w:outlineLvl w:val="0"/>
              <w:rPr>
                <w:rFonts w:eastAsia="MS Mincho"/>
                <w:bCs/>
                <w:iCs/>
                <w:sz w:val="24"/>
                <w:szCs w:val="24"/>
              </w:rPr>
            </w:pPr>
            <w:r w:rsidRPr="00604C15">
              <w:rPr>
                <w:rFonts w:eastAsia="MS Mincho"/>
                <w:bCs/>
                <w:iCs/>
                <w:sz w:val="24"/>
                <w:szCs w:val="24"/>
              </w:rPr>
              <w:t>р/с 40702810276000012012</w:t>
            </w:r>
          </w:p>
          <w:p w14:paraId="69D90970" w14:textId="77777777" w:rsidR="00604C15" w:rsidRPr="00604C15" w:rsidRDefault="00604C15" w:rsidP="00604C15">
            <w:pPr>
              <w:widowControl w:val="0"/>
              <w:suppressAutoHyphens/>
              <w:spacing w:line="240" w:lineRule="auto"/>
              <w:ind w:firstLine="0"/>
              <w:outlineLvl w:val="0"/>
              <w:rPr>
                <w:rFonts w:eastAsia="MS Mincho"/>
                <w:bCs/>
                <w:iCs/>
                <w:sz w:val="24"/>
                <w:szCs w:val="24"/>
              </w:rPr>
            </w:pPr>
            <w:r w:rsidRPr="00604C15">
              <w:rPr>
                <w:rFonts w:eastAsia="MS Mincho"/>
                <w:bCs/>
                <w:iCs/>
                <w:sz w:val="24"/>
                <w:szCs w:val="24"/>
              </w:rPr>
              <w:t>к/с 30101810400000000609</w:t>
            </w:r>
          </w:p>
          <w:p w14:paraId="464C0340" w14:textId="77777777" w:rsidR="00604C15" w:rsidRPr="00604C15" w:rsidRDefault="00604C15" w:rsidP="00604C15">
            <w:pPr>
              <w:widowControl w:val="0"/>
              <w:suppressAutoHyphens/>
              <w:spacing w:line="240" w:lineRule="auto"/>
              <w:ind w:firstLine="0"/>
              <w:outlineLvl w:val="0"/>
              <w:rPr>
                <w:rFonts w:eastAsia="MS Mincho"/>
                <w:bCs/>
                <w:iCs/>
                <w:sz w:val="24"/>
                <w:szCs w:val="24"/>
              </w:rPr>
            </w:pPr>
            <w:r w:rsidRPr="00604C15">
              <w:rPr>
                <w:rFonts w:eastAsia="MS Mincho"/>
                <w:bCs/>
                <w:iCs/>
                <w:sz w:val="24"/>
                <w:szCs w:val="24"/>
              </w:rPr>
              <w:t>БИК 049805609</w:t>
            </w:r>
          </w:p>
          <w:p w14:paraId="6D2587DD" w14:textId="77777777" w:rsidR="00604C15" w:rsidRPr="00604C15" w:rsidRDefault="00604C15" w:rsidP="00604C15">
            <w:pPr>
              <w:widowControl w:val="0"/>
              <w:suppressAutoHyphens/>
              <w:spacing w:line="240" w:lineRule="auto"/>
              <w:ind w:firstLine="0"/>
              <w:outlineLvl w:val="0"/>
              <w:rPr>
                <w:rFonts w:eastAsia="MS Mincho"/>
                <w:bCs/>
                <w:sz w:val="24"/>
                <w:szCs w:val="24"/>
              </w:rPr>
            </w:pPr>
          </w:p>
        </w:tc>
      </w:tr>
      <w:tr w:rsidR="00604C15" w:rsidRPr="00604C15" w14:paraId="4DFB020F" w14:textId="77777777" w:rsidTr="00604C15">
        <w:trPr>
          <w:trHeight w:val="92"/>
        </w:trPr>
        <w:tc>
          <w:tcPr>
            <w:tcW w:w="2705" w:type="pct"/>
          </w:tcPr>
          <w:p w14:paraId="6F1B2455"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 xml:space="preserve">__________________________: </w:t>
            </w:r>
          </w:p>
          <w:p w14:paraId="7F4DCB4F"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667D8E68"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79CD1D98"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_______________________ / _______________ /</w:t>
            </w:r>
          </w:p>
          <w:p w14:paraId="4CF54D0D" w14:textId="77777777" w:rsidR="00604C15" w:rsidRPr="00604C15" w:rsidRDefault="00604C15" w:rsidP="00604C15">
            <w:pPr>
              <w:suppressAutoHyphens/>
              <w:spacing w:line="240" w:lineRule="auto"/>
              <w:ind w:firstLine="0"/>
              <w:rPr>
                <w:rFonts w:eastAsia="MS Mincho"/>
                <w:bCs/>
                <w:color w:val="000000"/>
                <w:sz w:val="24"/>
                <w:szCs w:val="24"/>
              </w:rPr>
            </w:pPr>
            <w:r w:rsidRPr="00604C15">
              <w:rPr>
                <w:rFonts w:eastAsia="MS Mincho"/>
                <w:bCs/>
                <w:iCs/>
                <w:color w:val="000000"/>
                <w:sz w:val="24"/>
                <w:szCs w:val="24"/>
                <w:lang w:eastAsia="en-US"/>
              </w:rPr>
              <w:t>М.П.</w:t>
            </w:r>
          </w:p>
        </w:tc>
        <w:tc>
          <w:tcPr>
            <w:tcW w:w="2295" w:type="pct"/>
          </w:tcPr>
          <w:p w14:paraId="7999B6DF"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________________________:</w:t>
            </w:r>
          </w:p>
          <w:p w14:paraId="19099056"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1EF2E885"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67CEEF69"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 xml:space="preserve">_______________________ / ___________ / </w:t>
            </w:r>
          </w:p>
          <w:p w14:paraId="08C378B9"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М.П.</w:t>
            </w:r>
          </w:p>
        </w:tc>
      </w:tr>
    </w:tbl>
    <w:p w14:paraId="318AE3C6" w14:textId="77777777" w:rsidR="00604C15" w:rsidRPr="00604C15" w:rsidRDefault="00604C15" w:rsidP="00604C15">
      <w:pPr>
        <w:widowControl w:val="0"/>
        <w:suppressAutoHyphens/>
        <w:spacing w:line="276" w:lineRule="auto"/>
        <w:ind w:firstLine="0"/>
        <w:jc w:val="right"/>
        <w:rPr>
          <w:rFonts w:eastAsia="MS Mincho"/>
          <w:bCs/>
          <w:sz w:val="24"/>
          <w:szCs w:val="24"/>
        </w:rPr>
      </w:pPr>
      <w:r w:rsidRPr="00604C15">
        <w:rPr>
          <w:rFonts w:eastAsia="MS Mincho"/>
          <w:sz w:val="20"/>
          <w:szCs w:val="20"/>
        </w:rPr>
        <w:br w:type="page"/>
      </w:r>
      <w:r w:rsidRPr="00604C15">
        <w:rPr>
          <w:rFonts w:eastAsia="MS Mincho"/>
          <w:bCs/>
          <w:sz w:val="24"/>
          <w:szCs w:val="24"/>
        </w:rPr>
        <w:lastRenderedPageBreak/>
        <w:t>Приложение № 1</w:t>
      </w:r>
    </w:p>
    <w:p w14:paraId="3850F31B" w14:textId="77777777" w:rsidR="00604C15" w:rsidRPr="00604C15" w:rsidRDefault="00604C15" w:rsidP="00604C15">
      <w:pPr>
        <w:widowControl w:val="0"/>
        <w:suppressAutoHyphens/>
        <w:spacing w:line="240" w:lineRule="auto"/>
        <w:ind w:firstLine="0"/>
        <w:jc w:val="right"/>
        <w:rPr>
          <w:rFonts w:eastAsia="MS Mincho"/>
          <w:sz w:val="24"/>
          <w:szCs w:val="24"/>
        </w:rPr>
      </w:pPr>
      <w:r w:rsidRPr="00604C15">
        <w:rPr>
          <w:rFonts w:eastAsia="MS Mincho"/>
          <w:bCs/>
          <w:sz w:val="24"/>
          <w:szCs w:val="24"/>
        </w:rPr>
        <w:t xml:space="preserve">к Договору </w:t>
      </w:r>
      <w:r w:rsidRPr="00604C15">
        <w:rPr>
          <w:rFonts w:eastAsia="MS Mincho"/>
          <w:sz w:val="24"/>
          <w:szCs w:val="24"/>
        </w:rPr>
        <w:t>№ ОТиПБ-_____________ от «___» ___________ 2025 г.</w:t>
      </w:r>
    </w:p>
    <w:p w14:paraId="148B13ED" w14:textId="77777777" w:rsidR="00604C15" w:rsidRPr="00604C15" w:rsidRDefault="00604C15" w:rsidP="00604C15">
      <w:pPr>
        <w:widowControl w:val="0"/>
        <w:suppressAutoHyphens/>
        <w:spacing w:line="276" w:lineRule="auto"/>
        <w:ind w:firstLine="0"/>
        <w:jc w:val="center"/>
        <w:rPr>
          <w:rFonts w:eastAsia="MS Mincho"/>
          <w:bCs/>
          <w:sz w:val="24"/>
          <w:szCs w:val="24"/>
        </w:rPr>
      </w:pPr>
    </w:p>
    <w:p w14:paraId="368818A8" w14:textId="77777777" w:rsidR="00604C15" w:rsidRPr="00604C15" w:rsidRDefault="00604C15" w:rsidP="00604C15">
      <w:pPr>
        <w:widowControl w:val="0"/>
        <w:suppressAutoHyphens/>
        <w:spacing w:line="240" w:lineRule="auto"/>
        <w:ind w:firstLine="0"/>
        <w:jc w:val="center"/>
        <w:outlineLvl w:val="0"/>
        <w:rPr>
          <w:rFonts w:eastAsia="MS Mincho"/>
          <w:bCs/>
          <w:sz w:val="24"/>
          <w:szCs w:val="24"/>
        </w:rPr>
      </w:pPr>
    </w:p>
    <w:p w14:paraId="1E26A94B" w14:textId="77777777" w:rsidR="00604C15" w:rsidRPr="00604C15" w:rsidRDefault="00604C15" w:rsidP="00604C15">
      <w:pPr>
        <w:widowControl w:val="0"/>
        <w:suppressAutoHyphens/>
        <w:spacing w:line="240" w:lineRule="auto"/>
        <w:ind w:firstLine="0"/>
        <w:jc w:val="center"/>
        <w:outlineLvl w:val="0"/>
        <w:rPr>
          <w:rFonts w:eastAsia="MS Mincho"/>
          <w:b/>
          <w:sz w:val="24"/>
          <w:szCs w:val="24"/>
        </w:rPr>
      </w:pPr>
      <w:r w:rsidRPr="00604C15">
        <w:rPr>
          <w:rFonts w:eastAsia="MS Mincho"/>
          <w:b/>
          <w:sz w:val="24"/>
          <w:szCs w:val="24"/>
        </w:rPr>
        <w:t>Техническое задание</w:t>
      </w:r>
    </w:p>
    <w:p w14:paraId="4C3967EE" w14:textId="77777777" w:rsidR="00604C15" w:rsidRPr="00604C15" w:rsidRDefault="00604C15" w:rsidP="00604C15">
      <w:pPr>
        <w:widowControl w:val="0"/>
        <w:suppressAutoHyphens/>
        <w:spacing w:line="240" w:lineRule="auto"/>
        <w:ind w:firstLine="0"/>
        <w:jc w:val="center"/>
        <w:outlineLvl w:val="0"/>
        <w:rPr>
          <w:rFonts w:eastAsia="MS Mincho"/>
          <w:b/>
          <w:sz w:val="24"/>
          <w:szCs w:val="24"/>
        </w:rPr>
      </w:pPr>
      <w:r w:rsidRPr="00604C15">
        <w:rPr>
          <w:rFonts w:eastAsia="MS Mincho"/>
          <w:b/>
          <w:sz w:val="24"/>
          <w:szCs w:val="24"/>
        </w:rPr>
        <w:t>на выполнение работ по выпуску молоди (личинки) в водные объекты</w:t>
      </w:r>
    </w:p>
    <w:p w14:paraId="5154EC74" w14:textId="77777777" w:rsidR="00604C15" w:rsidRPr="00604C15" w:rsidRDefault="00604C15" w:rsidP="00604C15">
      <w:pPr>
        <w:widowControl w:val="0"/>
        <w:suppressAutoHyphens/>
        <w:spacing w:line="240" w:lineRule="auto"/>
        <w:ind w:firstLine="0"/>
        <w:jc w:val="center"/>
        <w:rPr>
          <w:rFonts w:eastAsia="MS Mincho"/>
          <w:b/>
          <w:bCs/>
          <w:sz w:val="24"/>
          <w:szCs w:val="24"/>
        </w:rPr>
      </w:pPr>
      <w:r w:rsidRPr="00604C15">
        <w:rPr>
          <w:rFonts w:eastAsia="MS Mincho"/>
          <w:b/>
          <w:sz w:val="24"/>
          <w:szCs w:val="24"/>
        </w:rPr>
        <w:t>рыбохозяйственного значения в целях компенсации наносимого ущерба</w:t>
      </w:r>
    </w:p>
    <w:p w14:paraId="41FFF38F" w14:textId="77777777" w:rsidR="00604C15" w:rsidRPr="00604C15" w:rsidRDefault="00604C15" w:rsidP="00604C15">
      <w:pPr>
        <w:widowControl w:val="0"/>
        <w:suppressAutoHyphens/>
        <w:spacing w:line="240" w:lineRule="auto"/>
        <w:ind w:firstLine="0"/>
        <w:jc w:val="center"/>
        <w:rPr>
          <w:rFonts w:eastAsia="MS Mincho"/>
          <w:bCs/>
          <w:sz w:val="24"/>
          <w:szCs w:val="24"/>
        </w:rPr>
      </w:pPr>
    </w:p>
    <w:tbl>
      <w:tblPr>
        <w:tblW w:w="5000" w:type="pct"/>
        <w:tblLook w:val="04A0" w:firstRow="1" w:lastRow="0" w:firstColumn="1" w:lastColumn="0" w:noHBand="0" w:noVBand="1"/>
      </w:tblPr>
      <w:tblGrid>
        <w:gridCol w:w="3222"/>
        <w:gridCol w:w="1213"/>
        <w:gridCol w:w="1272"/>
        <w:gridCol w:w="1250"/>
        <w:gridCol w:w="1699"/>
        <w:gridCol w:w="1540"/>
      </w:tblGrid>
      <w:tr w:rsidR="00604C15" w:rsidRPr="00604C15" w14:paraId="5561F519" w14:textId="77777777" w:rsidTr="00604C15">
        <w:tc>
          <w:tcPr>
            <w:tcW w:w="1580" w:type="pct"/>
            <w:tcBorders>
              <w:top w:val="single" w:sz="4" w:space="0" w:color="000000"/>
              <w:left w:val="single" w:sz="4" w:space="0" w:color="000000"/>
              <w:bottom w:val="single" w:sz="4" w:space="0" w:color="000000"/>
              <w:right w:val="single" w:sz="4" w:space="0" w:color="000000"/>
            </w:tcBorders>
            <w:vAlign w:val="center"/>
          </w:tcPr>
          <w:p w14:paraId="132F917D"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Наименование работ</w:t>
            </w:r>
          </w:p>
        </w:tc>
        <w:tc>
          <w:tcPr>
            <w:tcW w:w="595" w:type="pct"/>
            <w:tcBorders>
              <w:top w:val="single" w:sz="4" w:space="0" w:color="000000"/>
              <w:left w:val="single" w:sz="4" w:space="0" w:color="000000"/>
              <w:bottom w:val="single" w:sz="4" w:space="0" w:color="000000"/>
              <w:right w:val="single" w:sz="4" w:space="0" w:color="000000"/>
            </w:tcBorders>
            <w:vAlign w:val="center"/>
          </w:tcPr>
          <w:p w14:paraId="22ED2867"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sz w:val="24"/>
                <w:szCs w:val="24"/>
              </w:rPr>
              <w:t>Кол-во молоди, шт.</w:t>
            </w:r>
          </w:p>
        </w:tc>
        <w:tc>
          <w:tcPr>
            <w:tcW w:w="624" w:type="pct"/>
            <w:tcBorders>
              <w:top w:val="single" w:sz="4" w:space="0" w:color="000000"/>
              <w:left w:val="single" w:sz="4" w:space="0" w:color="000000"/>
              <w:bottom w:val="single" w:sz="4" w:space="0" w:color="000000"/>
              <w:right w:val="single" w:sz="4" w:space="0" w:color="000000"/>
            </w:tcBorders>
            <w:vAlign w:val="center"/>
          </w:tcPr>
          <w:p w14:paraId="7F33AF89"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Средняя штучная навеска, грамм</w:t>
            </w:r>
          </w:p>
        </w:tc>
        <w:tc>
          <w:tcPr>
            <w:tcW w:w="613" w:type="pct"/>
            <w:tcBorders>
              <w:top w:val="single" w:sz="4" w:space="0" w:color="000000"/>
              <w:left w:val="single" w:sz="4" w:space="0" w:color="000000"/>
              <w:bottom w:val="single" w:sz="4" w:space="0" w:color="000000"/>
              <w:right w:val="single" w:sz="4" w:space="0" w:color="000000"/>
            </w:tcBorders>
            <w:vAlign w:val="center"/>
          </w:tcPr>
          <w:p w14:paraId="7CE21CD7"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Место выпуска</w:t>
            </w:r>
          </w:p>
        </w:tc>
        <w:tc>
          <w:tcPr>
            <w:tcW w:w="833" w:type="pct"/>
            <w:tcBorders>
              <w:top w:val="single" w:sz="4" w:space="0" w:color="000000"/>
              <w:left w:val="single" w:sz="4" w:space="0" w:color="000000"/>
              <w:bottom w:val="single" w:sz="4" w:space="0" w:color="000000"/>
              <w:right w:val="single" w:sz="4" w:space="0" w:color="000000"/>
            </w:tcBorders>
            <w:vAlign w:val="center"/>
          </w:tcPr>
          <w:p w14:paraId="097970E6"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Сроки выполнения работ</w:t>
            </w:r>
          </w:p>
        </w:tc>
        <w:tc>
          <w:tcPr>
            <w:tcW w:w="755" w:type="pct"/>
            <w:tcBorders>
              <w:top w:val="single" w:sz="4" w:space="0" w:color="000000"/>
              <w:left w:val="single" w:sz="4" w:space="0" w:color="000000"/>
              <w:bottom w:val="single" w:sz="4" w:space="0" w:color="000000"/>
              <w:right w:val="single" w:sz="4" w:space="0" w:color="000000"/>
            </w:tcBorders>
          </w:tcPr>
          <w:p w14:paraId="12ECE6B9"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Стоимость указанных работ, руб.</w:t>
            </w:r>
          </w:p>
          <w:p w14:paraId="255BFF68" w14:textId="2D865B3B"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 xml:space="preserve">(с </w:t>
            </w:r>
            <w:r w:rsidR="005978B7">
              <w:rPr>
                <w:rFonts w:eastAsia="MS Mincho"/>
                <w:bCs/>
                <w:sz w:val="24"/>
                <w:szCs w:val="24"/>
              </w:rPr>
              <w:t xml:space="preserve">/без </w:t>
            </w:r>
            <w:r w:rsidRPr="00604C15">
              <w:rPr>
                <w:rFonts w:eastAsia="MS Mincho"/>
                <w:bCs/>
                <w:sz w:val="24"/>
                <w:szCs w:val="24"/>
              </w:rPr>
              <w:t>НДС)</w:t>
            </w:r>
          </w:p>
        </w:tc>
      </w:tr>
      <w:tr w:rsidR="00604C15" w:rsidRPr="00604C15" w14:paraId="1BBBF614" w14:textId="77777777" w:rsidTr="00604C15">
        <w:tc>
          <w:tcPr>
            <w:tcW w:w="1580" w:type="pct"/>
            <w:tcBorders>
              <w:top w:val="single" w:sz="4" w:space="0" w:color="000000"/>
              <w:left w:val="single" w:sz="4" w:space="0" w:color="000000"/>
              <w:bottom w:val="single" w:sz="4" w:space="0" w:color="000000"/>
              <w:right w:val="single" w:sz="4" w:space="0" w:color="000000"/>
            </w:tcBorders>
            <w:vAlign w:val="center"/>
          </w:tcPr>
          <w:p w14:paraId="2A04A264" w14:textId="77777777" w:rsidR="00604C15" w:rsidRPr="00604C15" w:rsidRDefault="00604C15" w:rsidP="00604C15">
            <w:pPr>
              <w:widowControl w:val="0"/>
              <w:suppressAutoHyphens/>
              <w:spacing w:line="240" w:lineRule="auto"/>
              <w:ind w:firstLine="0"/>
              <w:jc w:val="left"/>
              <w:rPr>
                <w:rFonts w:eastAsia="MS Mincho"/>
                <w:bCs/>
                <w:sz w:val="24"/>
                <w:szCs w:val="24"/>
              </w:rPr>
            </w:pPr>
            <w:r w:rsidRPr="00604C15">
              <w:rPr>
                <w:rFonts w:eastAsia="MS Mincho"/>
                <w:bCs/>
                <w:sz w:val="24"/>
                <w:szCs w:val="24"/>
              </w:rPr>
              <w:t xml:space="preserve">Искусственное воспроизводство и выпуск молоди сибирского осетра в целях компенсации ущерба водным биоресурсам при </w:t>
            </w:r>
            <w:r w:rsidRPr="00604C15">
              <w:rPr>
                <w:rFonts w:eastAsia="MS Mincho"/>
                <w:sz w:val="24"/>
                <w:szCs w:val="24"/>
              </w:rPr>
              <w:t>реализации проекта «Организация и эксплуатация специально оборудованной стоянки для автотранспорта с твердым покрытием, озеро без названия, п. Хандыга Томпонского района Республики Саха (Якутия)»</w:t>
            </w:r>
          </w:p>
        </w:tc>
        <w:tc>
          <w:tcPr>
            <w:tcW w:w="595" w:type="pct"/>
            <w:tcBorders>
              <w:top w:val="single" w:sz="4" w:space="0" w:color="000000"/>
              <w:left w:val="single" w:sz="4" w:space="0" w:color="000000"/>
              <w:bottom w:val="single" w:sz="4" w:space="0" w:color="000000"/>
              <w:right w:val="single" w:sz="4" w:space="0" w:color="000000"/>
            </w:tcBorders>
            <w:vAlign w:val="center"/>
          </w:tcPr>
          <w:p w14:paraId="0ED695CC"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32 766</w:t>
            </w:r>
          </w:p>
        </w:tc>
        <w:tc>
          <w:tcPr>
            <w:tcW w:w="624" w:type="pct"/>
            <w:tcBorders>
              <w:top w:val="single" w:sz="4" w:space="0" w:color="000000"/>
              <w:left w:val="single" w:sz="4" w:space="0" w:color="000000"/>
              <w:bottom w:val="single" w:sz="4" w:space="0" w:color="000000"/>
              <w:right w:val="single" w:sz="4" w:space="0" w:color="000000"/>
            </w:tcBorders>
            <w:vAlign w:val="center"/>
          </w:tcPr>
          <w:p w14:paraId="593D60D0"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1</w:t>
            </w:r>
          </w:p>
        </w:tc>
        <w:tc>
          <w:tcPr>
            <w:tcW w:w="613" w:type="pct"/>
            <w:tcBorders>
              <w:top w:val="single" w:sz="4" w:space="0" w:color="000000"/>
              <w:left w:val="single" w:sz="4" w:space="0" w:color="000000"/>
              <w:bottom w:val="single" w:sz="4" w:space="0" w:color="000000"/>
              <w:right w:val="single" w:sz="4" w:space="0" w:color="000000"/>
            </w:tcBorders>
            <w:vAlign w:val="center"/>
          </w:tcPr>
          <w:p w14:paraId="22B80420"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среднее течение р. Лена</w:t>
            </w:r>
          </w:p>
        </w:tc>
        <w:tc>
          <w:tcPr>
            <w:tcW w:w="833" w:type="pct"/>
            <w:tcBorders>
              <w:top w:val="single" w:sz="4" w:space="0" w:color="000000"/>
              <w:left w:val="single" w:sz="4" w:space="0" w:color="000000"/>
              <w:bottom w:val="single" w:sz="4" w:space="0" w:color="000000"/>
              <w:right w:val="single" w:sz="4" w:space="0" w:color="000000"/>
            </w:tcBorders>
            <w:vAlign w:val="center"/>
          </w:tcPr>
          <w:p w14:paraId="0882FD12"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с даты заключения договора до</w:t>
            </w:r>
          </w:p>
          <w:p w14:paraId="24334CEB" w14:textId="77777777" w:rsidR="00604C15" w:rsidRPr="00604C15" w:rsidRDefault="00604C15" w:rsidP="00604C15">
            <w:pPr>
              <w:widowControl w:val="0"/>
              <w:suppressAutoHyphens/>
              <w:spacing w:line="240" w:lineRule="auto"/>
              <w:ind w:firstLine="0"/>
              <w:jc w:val="center"/>
              <w:rPr>
                <w:rFonts w:eastAsia="MS Mincho"/>
                <w:bCs/>
                <w:sz w:val="24"/>
                <w:szCs w:val="24"/>
              </w:rPr>
            </w:pPr>
            <w:r w:rsidRPr="00604C15">
              <w:rPr>
                <w:rFonts w:eastAsia="MS Mincho"/>
                <w:bCs/>
                <w:sz w:val="24"/>
                <w:szCs w:val="24"/>
              </w:rPr>
              <w:t>31.08.2025</w:t>
            </w:r>
          </w:p>
        </w:tc>
        <w:tc>
          <w:tcPr>
            <w:tcW w:w="755" w:type="pct"/>
            <w:tcBorders>
              <w:top w:val="single" w:sz="4" w:space="0" w:color="000000"/>
              <w:left w:val="single" w:sz="4" w:space="0" w:color="000000"/>
              <w:bottom w:val="single" w:sz="4" w:space="0" w:color="000000"/>
              <w:right w:val="single" w:sz="4" w:space="0" w:color="000000"/>
            </w:tcBorders>
            <w:vAlign w:val="center"/>
          </w:tcPr>
          <w:p w14:paraId="5F1AA1BF" w14:textId="77777777" w:rsidR="00604C15" w:rsidRPr="00604C15" w:rsidRDefault="00604C15" w:rsidP="00604C15">
            <w:pPr>
              <w:widowControl w:val="0"/>
              <w:suppressAutoHyphens/>
              <w:spacing w:line="240" w:lineRule="auto"/>
              <w:ind w:firstLine="0"/>
              <w:jc w:val="left"/>
              <w:rPr>
                <w:rFonts w:eastAsia="MS Mincho"/>
                <w:bCs/>
                <w:sz w:val="24"/>
                <w:szCs w:val="24"/>
              </w:rPr>
            </w:pPr>
            <w:r w:rsidRPr="00604C15">
              <w:rPr>
                <w:rFonts w:eastAsia="MS Mincho"/>
                <w:bCs/>
                <w:sz w:val="24"/>
                <w:szCs w:val="24"/>
              </w:rPr>
              <w:t>__________</w:t>
            </w:r>
          </w:p>
        </w:tc>
      </w:tr>
    </w:tbl>
    <w:p w14:paraId="14DC2101" w14:textId="77777777" w:rsidR="00604C15" w:rsidRPr="00604C15" w:rsidRDefault="00604C15" w:rsidP="00604C15">
      <w:pPr>
        <w:widowControl w:val="0"/>
        <w:suppressAutoHyphens/>
        <w:spacing w:line="240" w:lineRule="auto"/>
        <w:ind w:firstLine="0"/>
        <w:jc w:val="right"/>
        <w:rPr>
          <w:rFonts w:eastAsia="MS Mincho"/>
          <w:sz w:val="24"/>
          <w:szCs w:val="24"/>
        </w:rPr>
      </w:pPr>
    </w:p>
    <w:p w14:paraId="5BEADEA1" w14:textId="77777777" w:rsidR="00604C15" w:rsidRPr="00604C15" w:rsidRDefault="00604C15" w:rsidP="00604C15">
      <w:pPr>
        <w:widowControl w:val="0"/>
        <w:suppressAutoHyphens/>
        <w:spacing w:line="240" w:lineRule="auto"/>
        <w:ind w:firstLine="0"/>
        <w:jc w:val="right"/>
        <w:rPr>
          <w:rFonts w:eastAsia="MS Mincho"/>
          <w:sz w:val="24"/>
          <w:szCs w:val="24"/>
        </w:rPr>
      </w:pPr>
    </w:p>
    <w:tbl>
      <w:tblPr>
        <w:tblW w:w="5000" w:type="pct"/>
        <w:tblLook w:val="04A0" w:firstRow="1" w:lastRow="0" w:firstColumn="1" w:lastColumn="0" w:noHBand="0" w:noVBand="1"/>
      </w:tblPr>
      <w:tblGrid>
        <w:gridCol w:w="5521"/>
        <w:gridCol w:w="4685"/>
      </w:tblGrid>
      <w:tr w:rsidR="00604C15" w:rsidRPr="00604C15" w14:paraId="0F603619" w14:textId="77777777" w:rsidTr="00604C15">
        <w:tc>
          <w:tcPr>
            <w:tcW w:w="2705" w:type="pct"/>
            <w:shd w:val="clear" w:color="auto" w:fill="auto"/>
          </w:tcPr>
          <w:p w14:paraId="5C6BBA53" w14:textId="77777777" w:rsidR="00604C15" w:rsidRPr="00604C15" w:rsidRDefault="00604C15" w:rsidP="00604C15">
            <w:pPr>
              <w:widowControl w:val="0"/>
              <w:suppressAutoHyphens/>
              <w:spacing w:line="240" w:lineRule="auto"/>
              <w:ind w:firstLine="0"/>
              <w:jc w:val="left"/>
              <w:rPr>
                <w:rFonts w:eastAsia="MS Mincho"/>
                <w:b/>
                <w:bCs/>
                <w:sz w:val="24"/>
                <w:szCs w:val="24"/>
              </w:rPr>
            </w:pPr>
            <w:r w:rsidRPr="00604C15">
              <w:rPr>
                <w:rFonts w:eastAsia="MS Mincho"/>
                <w:b/>
                <w:sz w:val="24"/>
                <w:szCs w:val="24"/>
              </w:rPr>
              <w:t>Подрядчик:</w:t>
            </w:r>
          </w:p>
          <w:p w14:paraId="2BD7FB50" w14:textId="77777777" w:rsidR="00604C15" w:rsidRPr="00604C15" w:rsidRDefault="00604C15" w:rsidP="00604C15">
            <w:pPr>
              <w:widowControl w:val="0"/>
              <w:suppressAutoHyphens/>
              <w:spacing w:line="240" w:lineRule="auto"/>
              <w:ind w:firstLine="0"/>
              <w:jc w:val="left"/>
              <w:rPr>
                <w:rFonts w:eastAsia="MS Mincho"/>
                <w:bCs/>
                <w:sz w:val="24"/>
                <w:szCs w:val="24"/>
              </w:rPr>
            </w:pPr>
            <w:r w:rsidRPr="00604C15">
              <w:rPr>
                <w:rFonts w:eastAsia="MS Mincho"/>
                <w:color w:val="000000"/>
                <w:sz w:val="24"/>
                <w:szCs w:val="24"/>
              </w:rPr>
              <w:t>_____________________________</w:t>
            </w:r>
          </w:p>
          <w:p w14:paraId="17D0FAE4" w14:textId="77777777" w:rsidR="00604C15" w:rsidRPr="00604C15" w:rsidRDefault="00604C15" w:rsidP="00604C15">
            <w:pPr>
              <w:widowControl w:val="0"/>
              <w:suppressAutoHyphens/>
              <w:spacing w:line="240" w:lineRule="auto"/>
              <w:ind w:firstLine="0"/>
              <w:jc w:val="left"/>
              <w:rPr>
                <w:rFonts w:eastAsia="MS Mincho"/>
                <w:iCs/>
                <w:color w:val="000000"/>
                <w:sz w:val="24"/>
                <w:szCs w:val="24"/>
                <w:lang w:eastAsia="en-US"/>
              </w:rPr>
            </w:pPr>
          </w:p>
          <w:p w14:paraId="4735B39A" w14:textId="77777777" w:rsidR="00604C15" w:rsidRPr="00604C15" w:rsidRDefault="00604C15" w:rsidP="00604C15">
            <w:pPr>
              <w:widowControl w:val="0"/>
              <w:suppressAutoHyphens/>
              <w:spacing w:line="240" w:lineRule="auto"/>
              <w:ind w:firstLine="0"/>
              <w:rPr>
                <w:rFonts w:eastAsia="MS Mincho"/>
                <w:sz w:val="24"/>
                <w:szCs w:val="24"/>
              </w:rPr>
            </w:pPr>
            <w:r w:rsidRPr="00604C15">
              <w:rPr>
                <w:rFonts w:eastAsia="MS Mincho"/>
                <w:sz w:val="24"/>
                <w:szCs w:val="24"/>
              </w:rPr>
              <w:t xml:space="preserve">___________________: </w:t>
            </w:r>
          </w:p>
          <w:p w14:paraId="7237EC51" w14:textId="77777777" w:rsidR="00604C15" w:rsidRPr="00604C15" w:rsidRDefault="00604C15" w:rsidP="00604C15">
            <w:pPr>
              <w:widowControl w:val="0"/>
              <w:suppressAutoHyphens/>
              <w:spacing w:line="240" w:lineRule="auto"/>
              <w:ind w:firstLine="0"/>
              <w:rPr>
                <w:rFonts w:eastAsia="MS Mincho"/>
                <w:sz w:val="24"/>
                <w:szCs w:val="24"/>
              </w:rPr>
            </w:pPr>
          </w:p>
          <w:p w14:paraId="6671C34E" w14:textId="77777777" w:rsidR="00604C15" w:rsidRPr="00604C15" w:rsidRDefault="00604C15" w:rsidP="00604C15">
            <w:pPr>
              <w:widowControl w:val="0"/>
              <w:suppressAutoHyphens/>
              <w:spacing w:line="240" w:lineRule="auto"/>
              <w:ind w:firstLine="0"/>
              <w:rPr>
                <w:rFonts w:eastAsia="MS Mincho"/>
                <w:sz w:val="24"/>
                <w:szCs w:val="24"/>
              </w:rPr>
            </w:pPr>
          </w:p>
          <w:p w14:paraId="355E661F" w14:textId="77777777" w:rsidR="00604C15" w:rsidRPr="00604C15" w:rsidRDefault="00604C15" w:rsidP="00604C15">
            <w:pPr>
              <w:widowControl w:val="0"/>
              <w:suppressAutoHyphens/>
              <w:spacing w:line="240" w:lineRule="auto"/>
              <w:ind w:firstLine="0"/>
              <w:rPr>
                <w:rFonts w:eastAsia="MS Mincho"/>
                <w:sz w:val="24"/>
                <w:szCs w:val="24"/>
              </w:rPr>
            </w:pPr>
          </w:p>
          <w:p w14:paraId="0180847D" w14:textId="77777777" w:rsidR="00604C15" w:rsidRPr="00604C15" w:rsidRDefault="00604C15" w:rsidP="00604C15">
            <w:pPr>
              <w:widowControl w:val="0"/>
              <w:suppressAutoHyphens/>
              <w:spacing w:line="240" w:lineRule="auto"/>
              <w:ind w:firstLine="0"/>
              <w:rPr>
                <w:rFonts w:eastAsia="MS Mincho"/>
                <w:sz w:val="24"/>
                <w:szCs w:val="24"/>
              </w:rPr>
            </w:pPr>
            <w:r w:rsidRPr="00604C15">
              <w:rPr>
                <w:rFonts w:eastAsia="MS Mincho"/>
                <w:sz w:val="24"/>
                <w:szCs w:val="24"/>
              </w:rPr>
              <w:t>_______________________ / ____________ /</w:t>
            </w:r>
          </w:p>
          <w:p w14:paraId="3A675EFE" w14:textId="77777777" w:rsidR="00604C15" w:rsidRPr="00604C15" w:rsidRDefault="00604C15" w:rsidP="00604C15">
            <w:pPr>
              <w:widowControl w:val="0"/>
              <w:suppressAutoHyphens/>
              <w:spacing w:line="240" w:lineRule="auto"/>
              <w:ind w:firstLine="0"/>
              <w:jc w:val="left"/>
              <w:rPr>
                <w:rFonts w:eastAsia="MS Mincho"/>
                <w:sz w:val="24"/>
                <w:szCs w:val="24"/>
              </w:rPr>
            </w:pPr>
            <w:r w:rsidRPr="00604C15">
              <w:rPr>
                <w:rFonts w:eastAsia="MS Mincho"/>
                <w:sz w:val="24"/>
                <w:szCs w:val="24"/>
              </w:rPr>
              <w:t>М.П.</w:t>
            </w:r>
          </w:p>
        </w:tc>
        <w:tc>
          <w:tcPr>
            <w:tcW w:w="2295" w:type="pct"/>
            <w:shd w:val="clear" w:color="auto" w:fill="auto"/>
          </w:tcPr>
          <w:p w14:paraId="2AB3F6DD" w14:textId="77777777" w:rsidR="00604C15" w:rsidRPr="00604C15" w:rsidRDefault="00604C15" w:rsidP="00604C15">
            <w:pPr>
              <w:widowControl w:val="0"/>
              <w:suppressAutoHyphens/>
              <w:spacing w:line="240" w:lineRule="auto"/>
              <w:ind w:firstLine="0"/>
              <w:jc w:val="left"/>
              <w:rPr>
                <w:rFonts w:eastAsia="MS Mincho"/>
                <w:b/>
                <w:bCs/>
                <w:sz w:val="24"/>
                <w:szCs w:val="24"/>
              </w:rPr>
            </w:pPr>
            <w:r w:rsidRPr="00604C15">
              <w:rPr>
                <w:rFonts w:eastAsia="MS Mincho"/>
                <w:b/>
                <w:sz w:val="24"/>
                <w:szCs w:val="24"/>
              </w:rPr>
              <w:t>Заказчик:</w:t>
            </w:r>
          </w:p>
          <w:p w14:paraId="55125141" w14:textId="77777777" w:rsidR="00604C15" w:rsidRPr="00604C15" w:rsidRDefault="00604C15" w:rsidP="00604C15">
            <w:pPr>
              <w:widowControl w:val="0"/>
              <w:suppressAutoHyphens/>
              <w:spacing w:line="240" w:lineRule="auto"/>
              <w:ind w:firstLine="0"/>
              <w:jc w:val="left"/>
              <w:rPr>
                <w:rFonts w:eastAsia="MS Mincho"/>
                <w:iCs/>
                <w:color w:val="000000"/>
                <w:sz w:val="24"/>
                <w:szCs w:val="24"/>
                <w:lang w:eastAsia="en-US"/>
              </w:rPr>
            </w:pPr>
            <w:r w:rsidRPr="00604C15">
              <w:rPr>
                <w:rFonts w:eastAsia="MS Mincho"/>
                <w:bCs/>
                <w:sz w:val="24"/>
                <w:szCs w:val="24"/>
              </w:rPr>
              <w:t>АО «Саханефтегазсбыт»</w:t>
            </w:r>
          </w:p>
          <w:p w14:paraId="3AC403B4" w14:textId="77777777" w:rsidR="00604C15" w:rsidRPr="00604C15" w:rsidRDefault="00604C15" w:rsidP="00604C15">
            <w:pPr>
              <w:widowControl w:val="0"/>
              <w:suppressAutoHyphens/>
              <w:spacing w:line="240" w:lineRule="auto"/>
              <w:ind w:firstLine="0"/>
              <w:jc w:val="left"/>
              <w:rPr>
                <w:rFonts w:eastAsia="MS Mincho"/>
                <w:bCs/>
                <w:sz w:val="24"/>
                <w:szCs w:val="24"/>
              </w:rPr>
            </w:pPr>
          </w:p>
          <w:p w14:paraId="0CCEE91C"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Генеральный директор:</w:t>
            </w:r>
          </w:p>
          <w:p w14:paraId="78D18D0B"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1A1CCFD7"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5E5E33DC"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5EF86712"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_______________________ / В.Н. Лебедев /</w:t>
            </w:r>
          </w:p>
          <w:p w14:paraId="7A9709CF" w14:textId="77777777" w:rsidR="00604C15" w:rsidRPr="00604C15" w:rsidRDefault="00604C15" w:rsidP="00604C15">
            <w:pPr>
              <w:widowControl w:val="0"/>
              <w:suppressAutoHyphens/>
              <w:spacing w:line="240" w:lineRule="auto"/>
              <w:ind w:firstLine="0"/>
              <w:jc w:val="left"/>
              <w:rPr>
                <w:rFonts w:eastAsia="MS Mincho"/>
                <w:sz w:val="24"/>
                <w:szCs w:val="24"/>
              </w:rPr>
            </w:pPr>
            <w:r w:rsidRPr="00604C15">
              <w:rPr>
                <w:rFonts w:eastAsia="MS Mincho"/>
                <w:bCs/>
                <w:iCs/>
                <w:color w:val="000000"/>
                <w:sz w:val="24"/>
                <w:szCs w:val="24"/>
                <w:lang w:eastAsia="en-US"/>
              </w:rPr>
              <w:t>М.П.</w:t>
            </w:r>
          </w:p>
        </w:tc>
      </w:tr>
    </w:tbl>
    <w:p w14:paraId="79082622" w14:textId="77777777" w:rsidR="00604C15" w:rsidRPr="00604C15" w:rsidRDefault="00604C15" w:rsidP="00604C15">
      <w:pPr>
        <w:widowControl w:val="0"/>
        <w:suppressAutoHyphens/>
        <w:spacing w:line="240" w:lineRule="auto"/>
        <w:ind w:firstLine="0"/>
        <w:jc w:val="right"/>
        <w:rPr>
          <w:rFonts w:eastAsia="MS Mincho"/>
          <w:sz w:val="24"/>
          <w:szCs w:val="24"/>
        </w:rPr>
      </w:pPr>
      <w:r w:rsidRPr="00604C15">
        <w:rPr>
          <w:rFonts w:eastAsia="MS Mincho"/>
          <w:sz w:val="20"/>
          <w:szCs w:val="20"/>
        </w:rPr>
        <w:br w:type="page"/>
      </w:r>
      <w:r w:rsidRPr="00604C15">
        <w:rPr>
          <w:rFonts w:eastAsia="MS Mincho"/>
          <w:sz w:val="24"/>
          <w:szCs w:val="24"/>
        </w:rPr>
        <w:lastRenderedPageBreak/>
        <w:t>Приложение № 2</w:t>
      </w:r>
    </w:p>
    <w:p w14:paraId="48ABEA60" w14:textId="77777777" w:rsidR="00604C15" w:rsidRPr="00604C15" w:rsidRDefault="00604C15" w:rsidP="00604C15">
      <w:pPr>
        <w:widowControl w:val="0"/>
        <w:suppressAutoHyphens/>
        <w:spacing w:line="240" w:lineRule="auto"/>
        <w:ind w:firstLine="0"/>
        <w:jc w:val="right"/>
        <w:rPr>
          <w:rFonts w:eastAsia="MS Mincho"/>
          <w:sz w:val="24"/>
          <w:szCs w:val="24"/>
        </w:rPr>
      </w:pPr>
      <w:r w:rsidRPr="00604C15">
        <w:rPr>
          <w:rFonts w:eastAsia="MS Mincho"/>
          <w:sz w:val="24"/>
          <w:szCs w:val="24"/>
        </w:rPr>
        <w:t>к Договору № ОТиПБ-_____________ от «___» ___________ 2025 г.</w:t>
      </w:r>
    </w:p>
    <w:p w14:paraId="064B40D1" w14:textId="77777777" w:rsidR="00604C15" w:rsidRPr="00604C15" w:rsidRDefault="00604C15" w:rsidP="00604C15">
      <w:pPr>
        <w:widowControl w:val="0"/>
        <w:suppressAutoHyphens/>
        <w:spacing w:line="240" w:lineRule="auto"/>
        <w:ind w:firstLine="0"/>
        <w:jc w:val="right"/>
        <w:rPr>
          <w:rFonts w:eastAsia="MS Mincho"/>
          <w:sz w:val="24"/>
          <w:szCs w:val="24"/>
        </w:rPr>
      </w:pPr>
    </w:p>
    <w:p w14:paraId="10024089" w14:textId="77777777" w:rsidR="00604C15" w:rsidRPr="00604C15" w:rsidRDefault="00604C15" w:rsidP="00604C15">
      <w:pPr>
        <w:widowControl w:val="0"/>
        <w:suppressAutoHyphens/>
        <w:spacing w:line="240" w:lineRule="auto"/>
        <w:ind w:firstLine="0"/>
        <w:jc w:val="right"/>
        <w:rPr>
          <w:rFonts w:eastAsia="MS Mincho"/>
          <w:sz w:val="21"/>
          <w:szCs w:val="21"/>
        </w:rPr>
      </w:pPr>
      <w:r w:rsidRPr="00604C15">
        <w:rPr>
          <w:rFonts w:eastAsia="MS Mincho"/>
          <w:noProof/>
          <w:sz w:val="20"/>
          <w:szCs w:val="20"/>
        </w:rPr>
        <mc:AlternateContent>
          <mc:Choice Requires="wps">
            <w:drawing>
              <wp:anchor distT="45720" distB="45720" distL="114300" distR="114300" simplePos="0" relativeHeight="251659264" behindDoc="0" locked="0" layoutInCell="1" allowOverlap="1" wp14:anchorId="3444E162" wp14:editId="51872F49">
                <wp:simplePos x="0" y="0"/>
                <wp:positionH relativeFrom="page">
                  <wp:posOffset>627380</wp:posOffset>
                </wp:positionH>
                <wp:positionV relativeFrom="paragraph">
                  <wp:posOffset>295910</wp:posOffset>
                </wp:positionV>
                <wp:extent cx="6661150" cy="5711825"/>
                <wp:effectExtent l="0" t="0" r="25400" b="22225"/>
                <wp:wrapSquare wrapText="bothSides"/>
                <wp:docPr id="4"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0" cy="5711825"/>
                        </a:xfrm>
                        <a:prstGeom prst="rect">
                          <a:avLst/>
                        </a:prstGeom>
                        <a:solidFill>
                          <a:srgbClr val="FFFFFF"/>
                        </a:solidFill>
                        <a:ln w="635">
                          <a:solidFill>
                            <a:srgbClr val="000000"/>
                          </a:solidFill>
                          <a:prstDash val="dash"/>
                        </a:ln>
                      </wps:spPr>
                      <wps:txbx>
                        <w:txbxContent>
                          <w:p w14:paraId="47A3E712" w14:textId="77777777" w:rsidR="005978B7" w:rsidRDefault="005978B7" w:rsidP="00604C15">
                            <w:pPr>
                              <w:pStyle w:val="affff5"/>
                              <w:jc w:val="center"/>
                              <w:rPr>
                                <w:sz w:val="21"/>
                                <w:szCs w:val="21"/>
                              </w:rPr>
                            </w:pPr>
                            <w:r>
                              <w:rPr>
                                <w:sz w:val="21"/>
                                <w:szCs w:val="21"/>
                              </w:rPr>
                              <w:t>АКТ</w:t>
                            </w:r>
                          </w:p>
                          <w:p w14:paraId="75E48AEE" w14:textId="77777777" w:rsidR="005978B7" w:rsidRDefault="005978B7" w:rsidP="00604C15">
                            <w:pPr>
                              <w:pStyle w:val="affff5"/>
                              <w:jc w:val="center"/>
                              <w:rPr>
                                <w:sz w:val="21"/>
                                <w:szCs w:val="21"/>
                              </w:rPr>
                            </w:pPr>
                            <w:r>
                              <w:rPr>
                                <w:sz w:val="21"/>
                                <w:szCs w:val="21"/>
                              </w:rPr>
                              <w:t>сдачи – приёмки выполненных работ</w:t>
                            </w:r>
                          </w:p>
                          <w:p w14:paraId="5BB2D428" w14:textId="77777777" w:rsidR="005978B7" w:rsidRDefault="005978B7" w:rsidP="00604C15">
                            <w:pPr>
                              <w:pStyle w:val="affff5"/>
                              <w:jc w:val="center"/>
                              <w:rPr>
                                <w:b/>
                                <w:sz w:val="21"/>
                                <w:szCs w:val="21"/>
                              </w:rPr>
                            </w:pPr>
                          </w:p>
                          <w:p w14:paraId="7681DA92" w14:textId="77777777" w:rsidR="005978B7" w:rsidRDefault="005978B7" w:rsidP="00604C15">
                            <w:pPr>
                              <w:pStyle w:val="affff5"/>
                              <w:ind w:right="-15"/>
                              <w:jc w:val="center"/>
                              <w:rPr>
                                <w:sz w:val="21"/>
                                <w:szCs w:val="21"/>
                              </w:rPr>
                            </w:pPr>
                            <w:r>
                              <w:rPr>
                                <w:sz w:val="21"/>
                                <w:szCs w:val="21"/>
                              </w:rPr>
                              <w:t>г</w:t>
                            </w:r>
                            <w:r>
                              <w:rPr>
                                <w:b/>
                                <w:sz w:val="21"/>
                                <w:szCs w:val="21"/>
                              </w:rPr>
                              <w:t>._______________</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sz w:val="21"/>
                                <w:szCs w:val="21"/>
                              </w:rPr>
                              <w:t>«___» __________ 20__ г.</w:t>
                            </w:r>
                          </w:p>
                          <w:p w14:paraId="6EAAFD49" w14:textId="77777777" w:rsidR="005978B7" w:rsidRDefault="005978B7" w:rsidP="00604C15">
                            <w:pPr>
                              <w:pStyle w:val="affff5"/>
                              <w:jc w:val="both"/>
                              <w:rPr>
                                <w:sz w:val="21"/>
                                <w:szCs w:val="21"/>
                              </w:rPr>
                            </w:pPr>
                          </w:p>
                          <w:p w14:paraId="30C3C93D" w14:textId="77777777" w:rsidR="005978B7" w:rsidRDefault="005978B7" w:rsidP="00604C15">
                            <w:pPr>
                              <w:pStyle w:val="afffc"/>
                              <w:ind w:firstLine="567"/>
                              <w:jc w:val="both"/>
                              <w:rPr>
                                <w:sz w:val="21"/>
                                <w:szCs w:val="21"/>
                              </w:rPr>
                            </w:pPr>
                            <w:r>
                              <w:rPr>
                                <w:bCs/>
                                <w:sz w:val="21"/>
                                <w:szCs w:val="21"/>
                              </w:rPr>
                              <w:t>________________________________________________</w:t>
                            </w:r>
                            <w:r>
                              <w:rPr>
                                <w:sz w:val="21"/>
                                <w:szCs w:val="21"/>
                              </w:rPr>
                              <w:t xml:space="preserve">, именуемое в дальнейшем </w:t>
                            </w:r>
                            <w:r>
                              <w:rPr>
                                <w:spacing w:val="-1"/>
                                <w:sz w:val="21"/>
                                <w:szCs w:val="21"/>
                              </w:rPr>
                              <w:t>«Подрядчик», в лице ______________</w:t>
                            </w:r>
                            <w:r>
                              <w:rPr>
                                <w:sz w:val="21"/>
                                <w:szCs w:val="21"/>
                              </w:rPr>
                              <w:t>, с одной стороны, и ______________, именуемое в дальнейшем «Заказчик», в лице __________________, действующий на основании ____________________________</w:t>
                            </w:r>
                            <w:r>
                              <w:rPr>
                                <w:b/>
                                <w:sz w:val="21"/>
                                <w:szCs w:val="21"/>
                              </w:rPr>
                              <w:t xml:space="preserve">, </w:t>
                            </w:r>
                            <w:r>
                              <w:rPr>
                                <w:sz w:val="21"/>
                                <w:szCs w:val="21"/>
                              </w:rPr>
                              <w:t>с другой стороны, составили акт о нижеследующем:</w:t>
                            </w:r>
                          </w:p>
                          <w:p w14:paraId="620BFC67" w14:textId="77777777" w:rsidR="005978B7" w:rsidRDefault="005978B7" w:rsidP="00604C15">
                            <w:pPr>
                              <w:pStyle w:val="affff5"/>
                              <w:ind w:left="142" w:firstLine="567"/>
                              <w:jc w:val="both"/>
                              <w:rPr>
                                <w:sz w:val="21"/>
                                <w:szCs w:val="21"/>
                              </w:rPr>
                            </w:pPr>
                          </w:p>
                          <w:p w14:paraId="00DEF40F" w14:textId="77777777" w:rsidR="005978B7" w:rsidRDefault="005978B7" w:rsidP="00604C15">
                            <w:pPr>
                              <w:pStyle w:val="ConsPlusNonformat"/>
                              <w:ind w:firstLine="567"/>
                              <w:jc w:val="both"/>
                              <w:rPr>
                                <w:rFonts w:ascii="Times New Roman" w:hAnsi="Times New Roman" w:cs="Times New Roman"/>
                                <w:sz w:val="21"/>
                                <w:szCs w:val="21"/>
                              </w:rPr>
                            </w:pPr>
                            <w:r>
                              <w:rPr>
                                <w:rFonts w:ascii="Times New Roman" w:hAnsi="Times New Roman" w:cs="Times New Roman"/>
                                <w:sz w:val="21"/>
                                <w:szCs w:val="21"/>
                              </w:rPr>
                              <w:t>1. Во исполнение принятых на себя обязательств по Договору № ____ от ___________20__ г. Подрядчик осуществил работы по выпуску молоди в водные объекты рыбохозяйственного значения в целях компенсации наносимого ущерба в следующем количестве:</w:t>
                            </w:r>
                          </w:p>
                          <w:p w14:paraId="04458180" w14:textId="77777777" w:rsidR="005978B7" w:rsidRDefault="005978B7" w:rsidP="00604C15">
                            <w:pPr>
                              <w:pStyle w:val="affff5"/>
                              <w:jc w:val="center"/>
                              <w:rPr>
                                <w:b/>
                                <w:sz w:val="21"/>
                                <w:szCs w:val="21"/>
                              </w:rPr>
                            </w:pPr>
                          </w:p>
                          <w:tbl>
                            <w:tblPr>
                              <w:tblW w:w="9978" w:type="dxa"/>
                              <w:jc w:val="center"/>
                              <w:tblLook w:val="04A0" w:firstRow="1" w:lastRow="0" w:firstColumn="1" w:lastColumn="0" w:noHBand="0" w:noVBand="1"/>
                            </w:tblPr>
                            <w:tblGrid>
                              <w:gridCol w:w="3578"/>
                              <w:gridCol w:w="1410"/>
                              <w:gridCol w:w="2495"/>
                              <w:gridCol w:w="2495"/>
                            </w:tblGrid>
                            <w:tr w:rsidR="005978B7" w14:paraId="5D0910CF" w14:textId="77777777" w:rsidTr="00604C15">
                              <w:trPr>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B8C1" w14:textId="77777777" w:rsidR="005978B7" w:rsidRDefault="005978B7" w:rsidP="00604C15">
                                  <w:pPr>
                                    <w:pStyle w:val="afffc"/>
                                    <w:jc w:val="center"/>
                                    <w:rPr>
                                      <w:sz w:val="21"/>
                                      <w:szCs w:val="21"/>
                                    </w:rPr>
                                  </w:pPr>
                                  <w:r>
                                    <w:rPr>
                                      <w:sz w:val="21"/>
                                      <w:szCs w:val="21"/>
                                    </w:rPr>
                                    <w:t>Наименование рыбоводной продукции</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C4BA" w14:textId="77777777" w:rsidR="005978B7" w:rsidRDefault="005978B7" w:rsidP="00604C15">
                                  <w:pPr>
                                    <w:pStyle w:val="afffc"/>
                                    <w:jc w:val="center"/>
                                    <w:rPr>
                                      <w:sz w:val="21"/>
                                      <w:szCs w:val="21"/>
                                    </w:rPr>
                                  </w:pPr>
                                  <w:r>
                                    <w:rPr>
                                      <w:sz w:val="21"/>
                                      <w:szCs w:val="21"/>
                                    </w:rPr>
                                    <w:t>Кол-во рыбоводной продукции (шт.)</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CA7F" w14:textId="77777777" w:rsidR="005978B7" w:rsidRDefault="005978B7" w:rsidP="00604C15">
                                  <w:pPr>
                                    <w:pStyle w:val="afffc"/>
                                    <w:jc w:val="center"/>
                                    <w:rPr>
                                      <w:sz w:val="21"/>
                                      <w:szCs w:val="21"/>
                                    </w:rPr>
                                  </w:pPr>
                                  <w:r>
                                    <w:rPr>
                                      <w:sz w:val="21"/>
                                      <w:szCs w:val="21"/>
                                    </w:rPr>
                                    <w:t>Стоимость за единицу</w:t>
                                  </w:r>
                                </w:p>
                                <w:p w14:paraId="59A52315" w14:textId="77777777" w:rsidR="005978B7" w:rsidRDefault="005978B7" w:rsidP="00604C15">
                                  <w:pPr>
                                    <w:pStyle w:val="afffc"/>
                                    <w:jc w:val="center"/>
                                    <w:rPr>
                                      <w:sz w:val="21"/>
                                      <w:szCs w:val="21"/>
                                    </w:rPr>
                                  </w:pPr>
                                  <w:r>
                                    <w:rPr>
                                      <w:sz w:val="21"/>
                                      <w:szCs w:val="21"/>
                                    </w:rPr>
                                    <w:t xml:space="preserve">выпускаемой молоди </w:t>
                                  </w:r>
                                </w:p>
                                <w:p w14:paraId="2F3FB844" w14:textId="77777777" w:rsidR="005978B7" w:rsidRDefault="005978B7" w:rsidP="00604C15">
                                  <w:pPr>
                                    <w:pStyle w:val="afffc"/>
                                    <w:jc w:val="center"/>
                                    <w:rPr>
                                      <w:sz w:val="21"/>
                                      <w:szCs w:val="21"/>
                                    </w:rPr>
                                  </w:pPr>
                                  <w:r>
                                    <w:rPr>
                                      <w:sz w:val="21"/>
                                      <w:szCs w:val="21"/>
                                    </w:rPr>
                                    <w:t>(с НДС) (руб.)</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E82A" w14:textId="77777777" w:rsidR="005978B7" w:rsidRDefault="005978B7" w:rsidP="00604C15">
                                  <w:pPr>
                                    <w:pStyle w:val="afffc"/>
                                    <w:jc w:val="center"/>
                                    <w:rPr>
                                      <w:sz w:val="21"/>
                                      <w:szCs w:val="21"/>
                                    </w:rPr>
                                  </w:pPr>
                                  <w:r>
                                    <w:rPr>
                                      <w:sz w:val="21"/>
                                      <w:szCs w:val="21"/>
                                    </w:rPr>
                                    <w:t>Общая стоимость выпускаемой молоди</w:t>
                                  </w:r>
                                </w:p>
                                <w:p w14:paraId="4AB35678" w14:textId="77777777" w:rsidR="005978B7" w:rsidRDefault="005978B7" w:rsidP="00604C15">
                                  <w:pPr>
                                    <w:pStyle w:val="afffc"/>
                                    <w:jc w:val="center"/>
                                    <w:rPr>
                                      <w:sz w:val="21"/>
                                      <w:szCs w:val="21"/>
                                    </w:rPr>
                                  </w:pPr>
                                  <w:r>
                                    <w:rPr>
                                      <w:sz w:val="21"/>
                                      <w:szCs w:val="21"/>
                                    </w:rPr>
                                    <w:t>(с НДС) (руб.)</w:t>
                                  </w:r>
                                </w:p>
                              </w:tc>
                            </w:tr>
                            <w:tr w:rsidR="005978B7" w14:paraId="277F510B" w14:textId="77777777" w:rsidTr="00604C15">
                              <w:trPr>
                                <w:trHeight w:val="519"/>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BF86" w14:textId="77777777" w:rsidR="005978B7" w:rsidRDefault="005978B7" w:rsidP="00604C15">
                                  <w:pPr>
                                    <w:pStyle w:val="afffc"/>
                                    <w:rPr>
                                      <w:sz w:val="21"/>
                                      <w:szCs w:val="21"/>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47DB" w14:textId="77777777" w:rsidR="005978B7" w:rsidRDefault="005978B7" w:rsidP="00604C15">
                                  <w:pPr>
                                    <w:pStyle w:val="afffc"/>
                                    <w:rPr>
                                      <w:sz w:val="21"/>
                                      <w:szCs w:val="21"/>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5DAD" w14:textId="77777777" w:rsidR="005978B7" w:rsidRDefault="005978B7" w:rsidP="00604C15">
                                  <w:pPr>
                                    <w:pStyle w:val="afffc"/>
                                    <w:rPr>
                                      <w:sz w:val="21"/>
                                      <w:szCs w:val="21"/>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6367" w14:textId="77777777" w:rsidR="005978B7" w:rsidRDefault="005978B7" w:rsidP="00604C15">
                                  <w:pPr>
                                    <w:pStyle w:val="afffc"/>
                                    <w:rPr>
                                      <w:sz w:val="21"/>
                                      <w:szCs w:val="21"/>
                                    </w:rPr>
                                  </w:pPr>
                                </w:p>
                              </w:tc>
                            </w:tr>
                            <w:tr w:rsidR="005978B7" w14:paraId="380EC53D" w14:textId="77777777" w:rsidTr="00604C15">
                              <w:trPr>
                                <w:trHeight w:val="535"/>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D8AE" w14:textId="77777777" w:rsidR="005978B7" w:rsidRDefault="005978B7" w:rsidP="00604C15">
                                  <w:pPr>
                                    <w:pStyle w:val="afffc"/>
                                    <w:jc w:val="right"/>
                                    <w:rPr>
                                      <w:sz w:val="21"/>
                                      <w:szCs w:val="21"/>
                                    </w:rPr>
                                  </w:pPr>
                                  <w:r>
                                    <w:rPr>
                                      <w:sz w:val="21"/>
                                      <w:szCs w:val="21"/>
                                    </w:rPr>
                                    <w:t>ИТОГО:</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96235" w14:textId="77777777" w:rsidR="005978B7" w:rsidRDefault="005978B7" w:rsidP="00604C15">
                                  <w:pPr>
                                    <w:pStyle w:val="afffc"/>
                                    <w:jc w:val="center"/>
                                    <w:rPr>
                                      <w:sz w:val="21"/>
                                      <w:szCs w:val="21"/>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93A4E" w14:textId="77777777" w:rsidR="005978B7" w:rsidRDefault="005978B7" w:rsidP="00604C15">
                                  <w:pPr>
                                    <w:pStyle w:val="afffc"/>
                                    <w:jc w:val="center"/>
                                    <w:rPr>
                                      <w:sz w:val="21"/>
                                      <w:szCs w:val="21"/>
                                    </w:rPr>
                                  </w:pPr>
                                </w:p>
                              </w:tc>
                            </w:tr>
                          </w:tbl>
                          <w:p w14:paraId="29B1753A" w14:textId="77777777" w:rsidR="005978B7" w:rsidRDefault="005978B7" w:rsidP="00604C15">
                            <w:pPr>
                              <w:pStyle w:val="affff5"/>
                              <w:spacing w:line="360" w:lineRule="auto"/>
                              <w:jc w:val="center"/>
                              <w:rPr>
                                <w:b/>
                                <w:bCs/>
                                <w:sz w:val="21"/>
                                <w:szCs w:val="21"/>
                              </w:rPr>
                            </w:pPr>
                          </w:p>
                          <w:p w14:paraId="17EAF12A" w14:textId="77777777" w:rsidR="005978B7" w:rsidRDefault="005978B7" w:rsidP="00604C15">
                            <w:pPr>
                              <w:pStyle w:val="afffc"/>
                              <w:ind w:firstLine="567"/>
                              <w:jc w:val="both"/>
                              <w:rPr>
                                <w:sz w:val="21"/>
                                <w:szCs w:val="21"/>
                              </w:rPr>
                            </w:pPr>
                            <w:r>
                              <w:rPr>
                                <w:sz w:val="21"/>
                                <w:szCs w:val="21"/>
                              </w:rPr>
                              <w:t>2. Всего Подрядчиком выпущено молоди ___________________ на общую сумму</w:t>
                            </w:r>
                            <w:r>
                              <w:rPr>
                                <w:bCs/>
                                <w:i/>
                                <w:sz w:val="21"/>
                                <w:szCs w:val="21"/>
                              </w:rPr>
                              <w:t xml:space="preserve">_______ (сумма прописью) </w:t>
                            </w:r>
                            <w:r>
                              <w:rPr>
                                <w:bCs/>
                                <w:sz w:val="21"/>
                                <w:szCs w:val="21"/>
                              </w:rPr>
                              <w:t>рублей __ копеек</w:t>
                            </w:r>
                            <w:r>
                              <w:rPr>
                                <w:bCs/>
                                <w:i/>
                                <w:sz w:val="21"/>
                                <w:szCs w:val="21"/>
                              </w:rPr>
                              <w:t>.</w:t>
                            </w:r>
                          </w:p>
                          <w:p w14:paraId="2B32897D" w14:textId="77777777" w:rsidR="005978B7" w:rsidRDefault="005978B7" w:rsidP="00604C15">
                            <w:pPr>
                              <w:pStyle w:val="afffc"/>
                              <w:ind w:firstLine="567"/>
                              <w:jc w:val="both"/>
                              <w:rPr>
                                <w:bCs/>
                                <w:sz w:val="21"/>
                                <w:szCs w:val="21"/>
                              </w:rPr>
                            </w:pPr>
                            <w:r>
                              <w:rPr>
                                <w:bCs/>
                                <w:sz w:val="21"/>
                                <w:szCs w:val="21"/>
                              </w:rPr>
                              <w:t xml:space="preserve">3. Заказчик претензий к Подрядчику по объему, качеству </w:t>
                            </w:r>
                            <w:r>
                              <w:rPr>
                                <w:sz w:val="21"/>
                                <w:szCs w:val="21"/>
                              </w:rPr>
                              <w:t>молоди _____________</w:t>
                            </w:r>
                            <w:r>
                              <w:rPr>
                                <w:bCs/>
                                <w:sz w:val="21"/>
                                <w:szCs w:val="21"/>
                              </w:rPr>
                              <w:t xml:space="preserve"> и срокам его выпуска не имеет.</w:t>
                            </w:r>
                          </w:p>
                          <w:p w14:paraId="4CD140D9" w14:textId="77777777" w:rsidR="005978B7" w:rsidRDefault="005978B7" w:rsidP="00604C15">
                            <w:pPr>
                              <w:pStyle w:val="afffc"/>
                              <w:tabs>
                                <w:tab w:val="left" w:pos="2040"/>
                              </w:tabs>
                              <w:jc w:val="both"/>
                              <w:rPr>
                                <w:bCs/>
                                <w:sz w:val="21"/>
                                <w:szCs w:val="21"/>
                              </w:rPr>
                            </w:pPr>
                          </w:p>
                          <w:p w14:paraId="12B1A6C4" w14:textId="77777777" w:rsidR="005978B7" w:rsidRDefault="005978B7" w:rsidP="00604C15">
                            <w:pPr>
                              <w:pStyle w:val="afffc"/>
                              <w:tabs>
                                <w:tab w:val="left" w:pos="2040"/>
                              </w:tabs>
                              <w:ind w:left="-142" w:right="-150"/>
                              <w:jc w:val="center"/>
                              <w:rPr>
                                <w:bCs/>
                                <w:sz w:val="21"/>
                                <w:szCs w:val="21"/>
                              </w:rPr>
                            </w:pPr>
                            <w:r>
                              <w:rPr>
                                <w:bCs/>
                                <w:sz w:val="21"/>
                                <w:szCs w:val="21"/>
                              </w:rPr>
                              <w:t>ПОДПИСИ СТОРОН</w:t>
                            </w:r>
                          </w:p>
                          <w:tbl>
                            <w:tblPr>
                              <w:tblW w:w="9923" w:type="dxa"/>
                              <w:tblInd w:w="109" w:type="dxa"/>
                              <w:tblLook w:val="0000" w:firstRow="0" w:lastRow="0" w:firstColumn="0" w:lastColumn="0" w:noHBand="0" w:noVBand="0"/>
                            </w:tblPr>
                            <w:tblGrid>
                              <w:gridCol w:w="4677"/>
                              <w:gridCol w:w="284"/>
                              <w:gridCol w:w="4962"/>
                            </w:tblGrid>
                            <w:tr w:rsidR="005978B7" w14:paraId="2F2A748B" w14:textId="77777777" w:rsidTr="00604C15">
                              <w:trPr>
                                <w:trHeight w:val="468"/>
                              </w:trPr>
                              <w:tc>
                                <w:tcPr>
                                  <w:tcW w:w="4677" w:type="dxa"/>
                                  <w:vAlign w:val="center"/>
                                </w:tcPr>
                                <w:p w14:paraId="44577030" w14:textId="77777777" w:rsidR="005978B7" w:rsidRDefault="005978B7" w:rsidP="00604C15">
                                  <w:pPr>
                                    <w:pStyle w:val="affff5"/>
                                    <w:rPr>
                                      <w:b/>
                                      <w:sz w:val="21"/>
                                      <w:szCs w:val="21"/>
                                    </w:rPr>
                                  </w:pPr>
                                </w:p>
                                <w:p w14:paraId="6977CA1C" w14:textId="77777777" w:rsidR="005978B7" w:rsidRDefault="005978B7" w:rsidP="00604C15">
                                  <w:pPr>
                                    <w:pStyle w:val="affff5"/>
                                    <w:rPr>
                                      <w:sz w:val="21"/>
                                      <w:szCs w:val="21"/>
                                    </w:rPr>
                                  </w:pPr>
                                  <w:r>
                                    <w:rPr>
                                      <w:sz w:val="21"/>
                                      <w:szCs w:val="21"/>
                                    </w:rPr>
                                    <w:t>Подрядчик:</w:t>
                                  </w:r>
                                </w:p>
                                <w:p w14:paraId="33918ADC" w14:textId="77777777" w:rsidR="005978B7" w:rsidRDefault="005978B7" w:rsidP="00604C15">
                                  <w:pPr>
                                    <w:pStyle w:val="affff5"/>
                                    <w:rPr>
                                      <w:b/>
                                      <w:sz w:val="21"/>
                                      <w:szCs w:val="21"/>
                                    </w:rPr>
                                  </w:pPr>
                                </w:p>
                              </w:tc>
                              <w:tc>
                                <w:tcPr>
                                  <w:tcW w:w="284" w:type="dxa"/>
                                  <w:vAlign w:val="center"/>
                                </w:tcPr>
                                <w:p w14:paraId="7188E8F8" w14:textId="77777777" w:rsidR="005978B7" w:rsidRDefault="005978B7" w:rsidP="00604C15">
                                  <w:pPr>
                                    <w:pStyle w:val="affff5"/>
                                    <w:jc w:val="center"/>
                                    <w:rPr>
                                      <w:b/>
                                      <w:sz w:val="21"/>
                                      <w:szCs w:val="21"/>
                                    </w:rPr>
                                  </w:pPr>
                                </w:p>
                              </w:tc>
                              <w:tc>
                                <w:tcPr>
                                  <w:tcW w:w="4962" w:type="dxa"/>
                                  <w:vAlign w:val="center"/>
                                </w:tcPr>
                                <w:p w14:paraId="2C5E6423" w14:textId="77777777" w:rsidR="005978B7" w:rsidRDefault="005978B7" w:rsidP="00604C15">
                                  <w:pPr>
                                    <w:pStyle w:val="affff5"/>
                                    <w:rPr>
                                      <w:b/>
                                      <w:sz w:val="21"/>
                                      <w:szCs w:val="21"/>
                                    </w:rPr>
                                  </w:pPr>
                                </w:p>
                                <w:p w14:paraId="3C3457E0" w14:textId="77777777" w:rsidR="005978B7" w:rsidRDefault="005978B7" w:rsidP="00604C15">
                                  <w:pPr>
                                    <w:pStyle w:val="affff5"/>
                                    <w:rPr>
                                      <w:sz w:val="21"/>
                                      <w:szCs w:val="21"/>
                                    </w:rPr>
                                  </w:pPr>
                                  <w:r>
                                    <w:rPr>
                                      <w:sz w:val="21"/>
                                      <w:szCs w:val="21"/>
                                    </w:rPr>
                                    <w:t>Заказчик:</w:t>
                                  </w:r>
                                </w:p>
                                <w:p w14:paraId="3F1BF8F4" w14:textId="77777777" w:rsidR="005978B7" w:rsidRDefault="005978B7" w:rsidP="00604C15">
                                  <w:pPr>
                                    <w:pStyle w:val="affff5"/>
                                    <w:rPr>
                                      <w:b/>
                                      <w:sz w:val="21"/>
                                      <w:szCs w:val="21"/>
                                    </w:rPr>
                                  </w:pPr>
                                </w:p>
                              </w:tc>
                            </w:tr>
                            <w:tr w:rsidR="005978B7" w14:paraId="05DBE189" w14:textId="77777777" w:rsidTr="00604C15">
                              <w:trPr>
                                <w:trHeight w:val="80"/>
                              </w:trPr>
                              <w:tc>
                                <w:tcPr>
                                  <w:tcW w:w="4677" w:type="dxa"/>
                                </w:tcPr>
                                <w:p w14:paraId="0AC5D26A" w14:textId="77777777" w:rsidR="005978B7" w:rsidRDefault="005978B7" w:rsidP="00604C15">
                                  <w:pPr>
                                    <w:pStyle w:val="affff5"/>
                                    <w:rPr>
                                      <w:sz w:val="21"/>
                                      <w:szCs w:val="21"/>
                                    </w:rPr>
                                  </w:pPr>
                                </w:p>
                                <w:p w14:paraId="6225DEC8" w14:textId="77777777" w:rsidR="005978B7" w:rsidRDefault="005978B7" w:rsidP="00604C15">
                                  <w:pPr>
                                    <w:pStyle w:val="affff5"/>
                                    <w:rPr>
                                      <w:sz w:val="21"/>
                                      <w:szCs w:val="21"/>
                                    </w:rPr>
                                  </w:pPr>
                                  <w:r>
                                    <w:rPr>
                                      <w:sz w:val="21"/>
                                      <w:szCs w:val="21"/>
                                    </w:rPr>
                                    <w:t>_____________________ / _____________/</w:t>
                                  </w:r>
                                </w:p>
                                <w:p w14:paraId="61E09A49" w14:textId="77777777" w:rsidR="005978B7" w:rsidRDefault="005978B7" w:rsidP="00604C15">
                                  <w:pPr>
                                    <w:pStyle w:val="affff5"/>
                                    <w:rPr>
                                      <w:b/>
                                      <w:sz w:val="21"/>
                                      <w:szCs w:val="21"/>
                                    </w:rPr>
                                  </w:pPr>
                                  <w:r>
                                    <w:rPr>
                                      <w:sz w:val="21"/>
                                      <w:szCs w:val="21"/>
                                    </w:rPr>
                                    <w:t xml:space="preserve">м.п. </w:t>
                                  </w:r>
                                </w:p>
                              </w:tc>
                              <w:tc>
                                <w:tcPr>
                                  <w:tcW w:w="284" w:type="dxa"/>
                                </w:tcPr>
                                <w:p w14:paraId="008BD77D" w14:textId="77777777" w:rsidR="005978B7" w:rsidRDefault="005978B7" w:rsidP="00604C15">
                                  <w:pPr>
                                    <w:pStyle w:val="affff5"/>
                                    <w:rPr>
                                      <w:sz w:val="21"/>
                                      <w:szCs w:val="21"/>
                                    </w:rPr>
                                  </w:pPr>
                                </w:p>
                              </w:tc>
                              <w:tc>
                                <w:tcPr>
                                  <w:tcW w:w="4962" w:type="dxa"/>
                                </w:tcPr>
                                <w:p w14:paraId="0FD67848" w14:textId="77777777" w:rsidR="005978B7" w:rsidRDefault="005978B7" w:rsidP="00604C15">
                                  <w:pPr>
                                    <w:pStyle w:val="affff5"/>
                                    <w:rPr>
                                      <w:sz w:val="21"/>
                                      <w:szCs w:val="21"/>
                                    </w:rPr>
                                  </w:pPr>
                                </w:p>
                                <w:p w14:paraId="31D11988" w14:textId="77777777" w:rsidR="005978B7" w:rsidRDefault="005978B7" w:rsidP="00604C15">
                                  <w:pPr>
                                    <w:pStyle w:val="affff5"/>
                                    <w:rPr>
                                      <w:sz w:val="21"/>
                                      <w:szCs w:val="21"/>
                                    </w:rPr>
                                  </w:pPr>
                                  <w:r>
                                    <w:rPr>
                                      <w:sz w:val="21"/>
                                      <w:szCs w:val="21"/>
                                    </w:rPr>
                                    <w:t>_____________________ / _____________/</w:t>
                                  </w:r>
                                </w:p>
                                <w:p w14:paraId="3DCD3E4D" w14:textId="77777777" w:rsidR="005978B7" w:rsidRDefault="005978B7" w:rsidP="00604C15">
                                  <w:pPr>
                                    <w:pStyle w:val="affff5"/>
                                    <w:rPr>
                                      <w:sz w:val="21"/>
                                      <w:szCs w:val="21"/>
                                    </w:rPr>
                                  </w:pPr>
                                  <w:r>
                                    <w:rPr>
                                      <w:sz w:val="21"/>
                                      <w:szCs w:val="21"/>
                                    </w:rPr>
                                    <w:t xml:space="preserve">м.п. </w:t>
                                  </w:r>
                                  <w:r>
                                    <w:rPr>
                                      <w:color w:val="000000"/>
                                      <w:sz w:val="21"/>
                                      <w:szCs w:val="21"/>
                                      <w:lang w:eastAsia="en-US"/>
                                    </w:rPr>
                                    <w:t>(при наличии)</w:t>
                                  </w:r>
                                </w:p>
                              </w:tc>
                            </w:tr>
                          </w:tbl>
                          <w:p w14:paraId="5F680090" w14:textId="77777777" w:rsidR="005978B7" w:rsidRDefault="005978B7" w:rsidP="00604C15">
                            <w:pPr>
                              <w:pStyle w:val="affff5"/>
                              <w:rPr>
                                <w:sz w:val="21"/>
                                <w:szCs w:val="21"/>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3444E162" id="_x0000_t202" coordsize="21600,21600" o:spt="202" path="m,l,21600r21600,l21600,xe">
                <v:stroke joinstyle="miter"/>
                <v:path gradientshapeok="t" o:connecttype="rect"/>
              </v:shapetype>
              <v:shape id="Врезка1" o:spid="_x0000_s1026" type="#_x0000_t202" style="position:absolute;left:0;text-align:left;margin-left:49.4pt;margin-top:23.3pt;width:524.5pt;height:44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" strokeweight=".05pt">
                <v:stroke dashstyle="dash"/>
                <v:path arrowok="t"/>
                <v:textbox>
                  <w:txbxContent>
                    <w:p w14:paraId="47A3E712" w14:textId="77777777" w:rsidR="005978B7" w:rsidRDefault="005978B7" w:rsidP="00604C15">
                      <w:pPr>
                        <w:pStyle w:val="affff5"/>
                        <w:jc w:val="center"/>
                        <w:rPr>
                          <w:sz w:val="21"/>
                          <w:szCs w:val="21"/>
                        </w:rPr>
                      </w:pPr>
                      <w:r>
                        <w:rPr>
                          <w:sz w:val="21"/>
                          <w:szCs w:val="21"/>
                        </w:rPr>
                        <w:t>АКТ</w:t>
                      </w:r>
                    </w:p>
                    <w:p w14:paraId="75E48AEE" w14:textId="77777777" w:rsidR="005978B7" w:rsidRDefault="005978B7" w:rsidP="00604C15">
                      <w:pPr>
                        <w:pStyle w:val="affff5"/>
                        <w:jc w:val="center"/>
                        <w:rPr>
                          <w:sz w:val="21"/>
                          <w:szCs w:val="21"/>
                        </w:rPr>
                      </w:pPr>
                      <w:r>
                        <w:rPr>
                          <w:sz w:val="21"/>
                          <w:szCs w:val="21"/>
                        </w:rPr>
                        <w:t>сдачи – приёмки выполненных работ</w:t>
                      </w:r>
                    </w:p>
                    <w:p w14:paraId="5BB2D428" w14:textId="77777777" w:rsidR="005978B7" w:rsidRDefault="005978B7" w:rsidP="00604C15">
                      <w:pPr>
                        <w:pStyle w:val="affff5"/>
                        <w:jc w:val="center"/>
                        <w:rPr>
                          <w:b/>
                          <w:sz w:val="21"/>
                          <w:szCs w:val="21"/>
                        </w:rPr>
                      </w:pPr>
                    </w:p>
                    <w:p w14:paraId="7681DA92" w14:textId="77777777" w:rsidR="005978B7" w:rsidRDefault="005978B7" w:rsidP="00604C15">
                      <w:pPr>
                        <w:pStyle w:val="affff5"/>
                        <w:ind w:right="-15"/>
                        <w:jc w:val="center"/>
                        <w:rPr>
                          <w:sz w:val="21"/>
                          <w:szCs w:val="21"/>
                        </w:rPr>
                      </w:pPr>
                      <w:r>
                        <w:rPr>
                          <w:sz w:val="21"/>
                          <w:szCs w:val="21"/>
                        </w:rPr>
                        <w:t>г</w:t>
                      </w:r>
                      <w:r>
                        <w:rPr>
                          <w:b/>
                          <w:sz w:val="21"/>
                          <w:szCs w:val="21"/>
                        </w:rPr>
                        <w:t>._______________</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sz w:val="21"/>
                          <w:szCs w:val="21"/>
                        </w:rPr>
                        <w:t>«___» __________ 20__ г.</w:t>
                      </w:r>
                    </w:p>
                    <w:p w14:paraId="6EAAFD49" w14:textId="77777777" w:rsidR="005978B7" w:rsidRDefault="005978B7" w:rsidP="00604C15">
                      <w:pPr>
                        <w:pStyle w:val="affff5"/>
                        <w:jc w:val="both"/>
                        <w:rPr>
                          <w:sz w:val="21"/>
                          <w:szCs w:val="21"/>
                        </w:rPr>
                      </w:pPr>
                    </w:p>
                    <w:p w14:paraId="30C3C93D" w14:textId="77777777" w:rsidR="005978B7" w:rsidRDefault="005978B7" w:rsidP="00604C15">
                      <w:pPr>
                        <w:pStyle w:val="afffc"/>
                        <w:ind w:firstLine="567"/>
                        <w:jc w:val="both"/>
                        <w:rPr>
                          <w:sz w:val="21"/>
                          <w:szCs w:val="21"/>
                        </w:rPr>
                      </w:pPr>
                      <w:r>
                        <w:rPr>
                          <w:bCs/>
                          <w:sz w:val="21"/>
                          <w:szCs w:val="21"/>
                        </w:rPr>
                        <w:t>________________________________________________</w:t>
                      </w:r>
                      <w:r>
                        <w:rPr>
                          <w:sz w:val="21"/>
                          <w:szCs w:val="21"/>
                        </w:rPr>
                        <w:t xml:space="preserve">, именуемое в дальнейшем </w:t>
                      </w:r>
                      <w:r>
                        <w:rPr>
                          <w:spacing w:val="-1"/>
                          <w:sz w:val="21"/>
                          <w:szCs w:val="21"/>
                        </w:rPr>
                        <w:t>«Подрядчик», в лице ______________</w:t>
                      </w:r>
                      <w:r>
                        <w:rPr>
                          <w:sz w:val="21"/>
                          <w:szCs w:val="21"/>
                        </w:rPr>
                        <w:t>, с одной стороны, и ______________, именуемое в дальнейшем «Заказчик», в лице __________________, действующий на основании ____________________________</w:t>
                      </w:r>
                      <w:r>
                        <w:rPr>
                          <w:b/>
                          <w:sz w:val="21"/>
                          <w:szCs w:val="21"/>
                        </w:rPr>
                        <w:t xml:space="preserve">, </w:t>
                      </w:r>
                      <w:r>
                        <w:rPr>
                          <w:sz w:val="21"/>
                          <w:szCs w:val="21"/>
                        </w:rPr>
                        <w:t>с другой стороны, составили акт о нижеследующем:</w:t>
                      </w:r>
                    </w:p>
                    <w:p w14:paraId="620BFC67" w14:textId="77777777" w:rsidR="005978B7" w:rsidRDefault="005978B7" w:rsidP="00604C15">
                      <w:pPr>
                        <w:pStyle w:val="affff5"/>
                        <w:ind w:left="142" w:firstLine="567"/>
                        <w:jc w:val="both"/>
                        <w:rPr>
                          <w:sz w:val="21"/>
                          <w:szCs w:val="21"/>
                        </w:rPr>
                      </w:pPr>
                    </w:p>
                    <w:p w14:paraId="00DEF40F" w14:textId="77777777" w:rsidR="005978B7" w:rsidRDefault="005978B7" w:rsidP="00604C15">
                      <w:pPr>
                        <w:pStyle w:val="ConsPlusNonformat"/>
                        <w:ind w:firstLine="567"/>
                        <w:jc w:val="both"/>
                        <w:rPr>
                          <w:rFonts w:ascii="Times New Roman" w:hAnsi="Times New Roman" w:cs="Times New Roman"/>
                          <w:sz w:val="21"/>
                          <w:szCs w:val="21"/>
                        </w:rPr>
                      </w:pPr>
                      <w:r>
                        <w:rPr>
                          <w:rFonts w:ascii="Times New Roman" w:hAnsi="Times New Roman" w:cs="Times New Roman"/>
                          <w:sz w:val="21"/>
                          <w:szCs w:val="21"/>
                        </w:rPr>
                        <w:t>1. Во исполнение принятых на себя обязательств по Договору № ____ от ___________20__ г. Подрядчик осуществил работы по выпуску молоди в водные объекты рыбохозяйственного значения в целях компенсации наносимого ущерба в следующем количестве:</w:t>
                      </w:r>
                    </w:p>
                    <w:p w14:paraId="04458180" w14:textId="77777777" w:rsidR="005978B7" w:rsidRDefault="005978B7" w:rsidP="00604C15">
                      <w:pPr>
                        <w:pStyle w:val="affff5"/>
                        <w:jc w:val="center"/>
                        <w:rPr>
                          <w:b/>
                          <w:sz w:val="21"/>
                          <w:szCs w:val="21"/>
                        </w:rPr>
                      </w:pPr>
                    </w:p>
                    <w:tbl>
                      <w:tblPr>
                        <w:tblW w:w="9978" w:type="dxa"/>
                        <w:jc w:val="center"/>
                        <w:tblLook w:val="04A0" w:firstRow="1" w:lastRow="0" w:firstColumn="1" w:lastColumn="0" w:noHBand="0" w:noVBand="1"/>
                      </w:tblPr>
                      <w:tblGrid>
                        <w:gridCol w:w="3578"/>
                        <w:gridCol w:w="1410"/>
                        <w:gridCol w:w="2495"/>
                        <w:gridCol w:w="2495"/>
                      </w:tblGrid>
                      <w:tr w:rsidR="005978B7" w14:paraId="5D0910CF" w14:textId="77777777" w:rsidTr="00604C15">
                        <w:trPr>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B8C1" w14:textId="77777777" w:rsidR="005978B7" w:rsidRDefault="005978B7" w:rsidP="00604C15">
                            <w:pPr>
                              <w:pStyle w:val="afffc"/>
                              <w:jc w:val="center"/>
                              <w:rPr>
                                <w:sz w:val="21"/>
                                <w:szCs w:val="21"/>
                              </w:rPr>
                            </w:pPr>
                            <w:r>
                              <w:rPr>
                                <w:sz w:val="21"/>
                                <w:szCs w:val="21"/>
                              </w:rPr>
                              <w:t>Наименование рыбоводной продукции</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C4BA" w14:textId="77777777" w:rsidR="005978B7" w:rsidRDefault="005978B7" w:rsidP="00604C15">
                            <w:pPr>
                              <w:pStyle w:val="afffc"/>
                              <w:jc w:val="center"/>
                              <w:rPr>
                                <w:sz w:val="21"/>
                                <w:szCs w:val="21"/>
                              </w:rPr>
                            </w:pPr>
                            <w:r>
                              <w:rPr>
                                <w:sz w:val="21"/>
                                <w:szCs w:val="21"/>
                              </w:rPr>
                              <w:t>Кол-во рыбоводной продукции (шт.)</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CA7F" w14:textId="77777777" w:rsidR="005978B7" w:rsidRDefault="005978B7" w:rsidP="00604C15">
                            <w:pPr>
                              <w:pStyle w:val="afffc"/>
                              <w:jc w:val="center"/>
                              <w:rPr>
                                <w:sz w:val="21"/>
                                <w:szCs w:val="21"/>
                              </w:rPr>
                            </w:pPr>
                            <w:r>
                              <w:rPr>
                                <w:sz w:val="21"/>
                                <w:szCs w:val="21"/>
                              </w:rPr>
                              <w:t>Стоимость за единицу</w:t>
                            </w:r>
                          </w:p>
                          <w:p w14:paraId="59A52315" w14:textId="77777777" w:rsidR="005978B7" w:rsidRDefault="005978B7" w:rsidP="00604C15">
                            <w:pPr>
                              <w:pStyle w:val="afffc"/>
                              <w:jc w:val="center"/>
                              <w:rPr>
                                <w:sz w:val="21"/>
                                <w:szCs w:val="21"/>
                              </w:rPr>
                            </w:pPr>
                            <w:r>
                              <w:rPr>
                                <w:sz w:val="21"/>
                                <w:szCs w:val="21"/>
                              </w:rPr>
                              <w:t xml:space="preserve">выпускаемой молоди </w:t>
                            </w:r>
                          </w:p>
                          <w:p w14:paraId="2F3FB844" w14:textId="77777777" w:rsidR="005978B7" w:rsidRDefault="005978B7" w:rsidP="00604C15">
                            <w:pPr>
                              <w:pStyle w:val="afffc"/>
                              <w:jc w:val="center"/>
                              <w:rPr>
                                <w:sz w:val="21"/>
                                <w:szCs w:val="21"/>
                              </w:rPr>
                            </w:pPr>
                            <w:r>
                              <w:rPr>
                                <w:sz w:val="21"/>
                                <w:szCs w:val="21"/>
                              </w:rPr>
                              <w:t>(с НДС) (руб.)</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E82A" w14:textId="77777777" w:rsidR="005978B7" w:rsidRDefault="005978B7" w:rsidP="00604C15">
                            <w:pPr>
                              <w:pStyle w:val="afffc"/>
                              <w:jc w:val="center"/>
                              <w:rPr>
                                <w:sz w:val="21"/>
                                <w:szCs w:val="21"/>
                              </w:rPr>
                            </w:pPr>
                            <w:r>
                              <w:rPr>
                                <w:sz w:val="21"/>
                                <w:szCs w:val="21"/>
                              </w:rPr>
                              <w:t>Общая стоимость выпускаемой молоди</w:t>
                            </w:r>
                          </w:p>
                          <w:p w14:paraId="4AB35678" w14:textId="77777777" w:rsidR="005978B7" w:rsidRDefault="005978B7" w:rsidP="00604C15">
                            <w:pPr>
                              <w:pStyle w:val="afffc"/>
                              <w:jc w:val="center"/>
                              <w:rPr>
                                <w:sz w:val="21"/>
                                <w:szCs w:val="21"/>
                              </w:rPr>
                            </w:pPr>
                            <w:r>
                              <w:rPr>
                                <w:sz w:val="21"/>
                                <w:szCs w:val="21"/>
                              </w:rPr>
                              <w:t>(с НДС) (руб.)</w:t>
                            </w:r>
                          </w:p>
                        </w:tc>
                      </w:tr>
                      <w:tr w:rsidR="005978B7" w14:paraId="277F510B" w14:textId="77777777" w:rsidTr="00604C15">
                        <w:trPr>
                          <w:trHeight w:val="519"/>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BF86" w14:textId="77777777" w:rsidR="005978B7" w:rsidRDefault="005978B7" w:rsidP="00604C15">
                            <w:pPr>
                              <w:pStyle w:val="afffc"/>
                              <w:rPr>
                                <w:sz w:val="21"/>
                                <w:szCs w:val="21"/>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47DB" w14:textId="77777777" w:rsidR="005978B7" w:rsidRDefault="005978B7" w:rsidP="00604C15">
                            <w:pPr>
                              <w:pStyle w:val="afffc"/>
                              <w:rPr>
                                <w:sz w:val="21"/>
                                <w:szCs w:val="21"/>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5DAD" w14:textId="77777777" w:rsidR="005978B7" w:rsidRDefault="005978B7" w:rsidP="00604C15">
                            <w:pPr>
                              <w:pStyle w:val="afffc"/>
                              <w:rPr>
                                <w:sz w:val="21"/>
                                <w:szCs w:val="21"/>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6367" w14:textId="77777777" w:rsidR="005978B7" w:rsidRDefault="005978B7" w:rsidP="00604C15">
                            <w:pPr>
                              <w:pStyle w:val="afffc"/>
                              <w:rPr>
                                <w:sz w:val="21"/>
                                <w:szCs w:val="21"/>
                              </w:rPr>
                            </w:pPr>
                          </w:p>
                        </w:tc>
                      </w:tr>
                      <w:tr w:rsidR="005978B7" w14:paraId="380EC53D" w14:textId="77777777" w:rsidTr="00604C15">
                        <w:trPr>
                          <w:trHeight w:val="535"/>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D8AE" w14:textId="77777777" w:rsidR="005978B7" w:rsidRDefault="005978B7" w:rsidP="00604C15">
                            <w:pPr>
                              <w:pStyle w:val="afffc"/>
                              <w:jc w:val="right"/>
                              <w:rPr>
                                <w:sz w:val="21"/>
                                <w:szCs w:val="21"/>
                              </w:rPr>
                            </w:pPr>
                            <w:r>
                              <w:rPr>
                                <w:sz w:val="21"/>
                                <w:szCs w:val="21"/>
                              </w:rPr>
                              <w:t>ИТОГО:</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96235" w14:textId="77777777" w:rsidR="005978B7" w:rsidRDefault="005978B7" w:rsidP="00604C15">
                            <w:pPr>
                              <w:pStyle w:val="afffc"/>
                              <w:jc w:val="center"/>
                              <w:rPr>
                                <w:sz w:val="21"/>
                                <w:szCs w:val="21"/>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93A4E" w14:textId="77777777" w:rsidR="005978B7" w:rsidRDefault="005978B7" w:rsidP="00604C15">
                            <w:pPr>
                              <w:pStyle w:val="afffc"/>
                              <w:jc w:val="center"/>
                              <w:rPr>
                                <w:sz w:val="21"/>
                                <w:szCs w:val="21"/>
                              </w:rPr>
                            </w:pPr>
                          </w:p>
                        </w:tc>
                      </w:tr>
                    </w:tbl>
                    <w:p w14:paraId="29B1753A" w14:textId="77777777" w:rsidR="005978B7" w:rsidRDefault="005978B7" w:rsidP="00604C15">
                      <w:pPr>
                        <w:pStyle w:val="affff5"/>
                        <w:spacing w:line="360" w:lineRule="auto"/>
                        <w:jc w:val="center"/>
                        <w:rPr>
                          <w:b/>
                          <w:bCs/>
                          <w:sz w:val="21"/>
                          <w:szCs w:val="21"/>
                        </w:rPr>
                      </w:pPr>
                    </w:p>
                    <w:p w14:paraId="17EAF12A" w14:textId="77777777" w:rsidR="005978B7" w:rsidRDefault="005978B7" w:rsidP="00604C15">
                      <w:pPr>
                        <w:pStyle w:val="afffc"/>
                        <w:ind w:firstLine="567"/>
                        <w:jc w:val="both"/>
                        <w:rPr>
                          <w:sz w:val="21"/>
                          <w:szCs w:val="21"/>
                        </w:rPr>
                      </w:pPr>
                      <w:r>
                        <w:rPr>
                          <w:sz w:val="21"/>
                          <w:szCs w:val="21"/>
                        </w:rPr>
                        <w:t>2. Всего Подрядчиком выпущено молоди ___________________ на общую сумму</w:t>
                      </w:r>
                      <w:r>
                        <w:rPr>
                          <w:bCs/>
                          <w:i/>
                          <w:sz w:val="21"/>
                          <w:szCs w:val="21"/>
                        </w:rPr>
                        <w:t xml:space="preserve">_______ (сумма прописью) </w:t>
                      </w:r>
                      <w:r>
                        <w:rPr>
                          <w:bCs/>
                          <w:sz w:val="21"/>
                          <w:szCs w:val="21"/>
                        </w:rPr>
                        <w:t>рублей __ копеек</w:t>
                      </w:r>
                      <w:r>
                        <w:rPr>
                          <w:bCs/>
                          <w:i/>
                          <w:sz w:val="21"/>
                          <w:szCs w:val="21"/>
                        </w:rPr>
                        <w:t>.</w:t>
                      </w:r>
                    </w:p>
                    <w:p w14:paraId="2B32897D" w14:textId="77777777" w:rsidR="005978B7" w:rsidRDefault="005978B7" w:rsidP="00604C15">
                      <w:pPr>
                        <w:pStyle w:val="afffc"/>
                        <w:ind w:firstLine="567"/>
                        <w:jc w:val="both"/>
                        <w:rPr>
                          <w:bCs/>
                          <w:sz w:val="21"/>
                          <w:szCs w:val="21"/>
                        </w:rPr>
                      </w:pPr>
                      <w:r>
                        <w:rPr>
                          <w:bCs/>
                          <w:sz w:val="21"/>
                          <w:szCs w:val="21"/>
                        </w:rPr>
                        <w:t xml:space="preserve">3. Заказчик претензий к Подрядчику по объему, качеству </w:t>
                      </w:r>
                      <w:r>
                        <w:rPr>
                          <w:sz w:val="21"/>
                          <w:szCs w:val="21"/>
                        </w:rPr>
                        <w:t>молоди _____________</w:t>
                      </w:r>
                      <w:r>
                        <w:rPr>
                          <w:bCs/>
                          <w:sz w:val="21"/>
                          <w:szCs w:val="21"/>
                        </w:rPr>
                        <w:t xml:space="preserve"> и срокам его выпуска не имеет.</w:t>
                      </w:r>
                    </w:p>
                    <w:p w14:paraId="4CD140D9" w14:textId="77777777" w:rsidR="005978B7" w:rsidRDefault="005978B7" w:rsidP="00604C15">
                      <w:pPr>
                        <w:pStyle w:val="afffc"/>
                        <w:tabs>
                          <w:tab w:val="left" w:pos="2040"/>
                        </w:tabs>
                        <w:jc w:val="both"/>
                        <w:rPr>
                          <w:bCs/>
                          <w:sz w:val="21"/>
                          <w:szCs w:val="21"/>
                        </w:rPr>
                      </w:pPr>
                    </w:p>
                    <w:p w14:paraId="12B1A6C4" w14:textId="77777777" w:rsidR="005978B7" w:rsidRDefault="005978B7" w:rsidP="00604C15">
                      <w:pPr>
                        <w:pStyle w:val="afffc"/>
                        <w:tabs>
                          <w:tab w:val="left" w:pos="2040"/>
                        </w:tabs>
                        <w:ind w:left="-142" w:right="-150"/>
                        <w:jc w:val="center"/>
                        <w:rPr>
                          <w:bCs/>
                          <w:sz w:val="21"/>
                          <w:szCs w:val="21"/>
                        </w:rPr>
                      </w:pPr>
                      <w:r>
                        <w:rPr>
                          <w:bCs/>
                          <w:sz w:val="21"/>
                          <w:szCs w:val="21"/>
                        </w:rPr>
                        <w:t>ПОДПИСИ СТОРОН</w:t>
                      </w:r>
                    </w:p>
                    <w:tbl>
                      <w:tblPr>
                        <w:tblW w:w="9923" w:type="dxa"/>
                        <w:tblInd w:w="109" w:type="dxa"/>
                        <w:tblLook w:val="0000" w:firstRow="0" w:lastRow="0" w:firstColumn="0" w:lastColumn="0" w:noHBand="0" w:noVBand="0"/>
                      </w:tblPr>
                      <w:tblGrid>
                        <w:gridCol w:w="4677"/>
                        <w:gridCol w:w="284"/>
                        <w:gridCol w:w="4962"/>
                      </w:tblGrid>
                      <w:tr w:rsidR="005978B7" w14:paraId="2F2A748B" w14:textId="77777777" w:rsidTr="00604C15">
                        <w:trPr>
                          <w:trHeight w:val="468"/>
                        </w:trPr>
                        <w:tc>
                          <w:tcPr>
                            <w:tcW w:w="4677" w:type="dxa"/>
                            <w:vAlign w:val="center"/>
                          </w:tcPr>
                          <w:p w14:paraId="44577030" w14:textId="77777777" w:rsidR="005978B7" w:rsidRDefault="005978B7" w:rsidP="00604C15">
                            <w:pPr>
                              <w:pStyle w:val="affff5"/>
                              <w:rPr>
                                <w:b/>
                                <w:sz w:val="21"/>
                                <w:szCs w:val="21"/>
                              </w:rPr>
                            </w:pPr>
                          </w:p>
                          <w:p w14:paraId="6977CA1C" w14:textId="77777777" w:rsidR="005978B7" w:rsidRDefault="005978B7" w:rsidP="00604C15">
                            <w:pPr>
                              <w:pStyle w:val="affff5"/>
                              <w:rPr>
                                <w:sz w:val="21"/>
                                <w:szCs w:val="21"/>
                              </w:rPr>
                            </w:pPr>
                            <w:r>
                              <w:rPr>
                                <w:sz w:val="21"/>
                                <w:szCs w:val="21"/>
                              </w:rPr>
                              <w:t>Подрядчик:</w:t>
                            </w:r>
                          </w:p>
                          <w:p w14:paraId="33918ADC" w14:textId="77777777" w:rsidR="005978B7" w:rsidRDefault="005978B7" w:rsidP="00604C15">
                            <w:pPr>
                              <w:pStyle w:val="affff5"/>
                              <w:rPr>
                                <w:b/>
                                <w:sz w:val="21"/>
                                <w:szCs w:val="21"/>
                              </w:rPr>
                            </w:pPr>
                          </w:p>
                        </w:tc>
                        <w:tc>
                          <w:tcPr>
                            <w:tcW w:w="284" w:type="dxa"/>
                            <w:vAlign w:val="center"/>
                          </w:tcPr>
                          <w:p w14:paraId="7188E8F8" w14:textId="77777777" w:rsidR="005978B7" w:rsidRDefault="005978B7" w:rsidP="00604C15">
                            <w:pPr>
                              <w:pStyle w:val="affff5"/>
                              <w:jc w:val="center"/>
                              <w:rPr>
                                <w:b/>
                                <w:sz w:val="21"/>
                                <w:szCs w:val="21"/>
                              </w:rPr>
                            </w:pPr>
                          </w:p>
                        </w:tc>
                        <w:tc>
                          <w:tcPr>
                            <w:tcW w:w="4962" w:type="dxa"/>
                            <w:vAlign w:val="center"/>
                          </w:tcPr>
                          <w:p w14:paraId="2C5E6423" w14:textId="77777777" w:rsidR="005978B7" w:rsidRDefault="005978B7" w:rsidP="00604C15">
                            <w:pPr>
                              <w:pStyle w:val="affff5"/>
                              <w:rPr>
                                <w:b/>
                                <w:sz w:val="21"/>
                                <w:szCs w:val="21"/>
                              </w:rPr>
                            </w:pPr>
                          </w:p>
                          <w:p w14:paraId="3C3457E0" w14:textId="77777777" w:rsidR="005978B7" w:rsidRDefault="005978B7" w:rsidP="00604C15">
                            <w:pPr>
                              <w:pStyle w:val="affff5"/>
                              <w:rPr>
                                <w:sz w:val="21"/>
                                <w:szCs w:val="21"/>
                              </w:rPr>
                            </w:pPr>
                            <w:r>
                              <w:rPr>
                                <w:sz w:val="21"/>
                                <w:szCs w:val="21"/>
                              </w:rPr>
                              <w:t>Заказчик:</w:t>
                            </w:r>
                          </w:p>
                          <w:p w14:paraId="3F1BF8F4" w14:textId="77777777" w:rsidR="005978B7" w:rsidRDefault="005978B7" w:rsidP="00604C15">
                            <w:pPr>
                              <w:pStyle w:val="affff5"/>
                              <w:rPr>
                                <w:b/>
                                <w:sz w:val="21"/>
                                <w:szCs w:val="21"/>
                              </w:rPr>
                            </w:pPr>
                          </w:p>
                        </w:tc>
                      </w:tr>
                      <w:tr w:rsidR="005978B7" w14:paraId="05DBE189" w14:textId="77777777" w:rsidTr="00604C15">
                        <w:trPr>
                          <w:trHeight w:val="80"/>
                        </w:trPr>
                        <w:tc>
                          <w:tcPr>
                            <w:tcW w:w="4677" w:type="dxa"/>
                          </w:tcPr>
                          <w:p w14:paraId="0AC5D26A" w14:textId="77777777" w:rsidR="005978B7" w:rsidRDefault="005978B7" w:rsidP="00604C15">
                            <w:pPr>
                              <w:pStyle w:val="affff5"/>
                              <w:rPr>
                                <w:sz w:val="21"/>
                                <w:szCs w:val="21"/>
                              </w:rPr>
                            </w:pPr>
                          </w:p>
                          <w:p w14:paraId="6225DEC8" w14:textId="77777777" w:rsidR="005978B7" w:rsidRDefault="005978B7" w:rsidP="00604C15">
                            <w:pPr>
                              <w:pStyle w:val="affff5"/>
                              <w:rPr>
                                <w:sz w:val="21"/>
                                <w:szCs w:val="21"/>
                              </w:rPr>
                            </w:pPr>
                            <w:r>
                              <w:rPr>
                                <w:sz w:val="21"/>
                                <w:szCs w:val="21"/>
                              </w:rPr>
                              <w:t>_____________________ / _____________/</w:t>
                            </w:r>
                          </w:p>
                          <w:p w14:paraId="61E09A49" w14:textId="77777777" w:rsidR="005978B7" w:rsidRDefault="005978B7" w:rsidP="00604C15">
                            <w:pPr>
                              <w:pStyle w:val="affff5"/>
                              <w:rPr>
                                <w:b/>
                                <w:sz w:val="21"/>
                                <w:szCs w:val="21"/>
                              </w:rPr>
                            </w:pPr>
                            <w:r>
                              <w:rPr>
                                <w:sz w:val="21"/>
                                <w:szCs w:val="21"/>
                              </w:rPr>
                              <w:t xml:space="preserve">м.п. </w:t>
                            </w:r>
                          </w:p>
                        </w:tc>
                        <w:tc>
                          <w:tcPr>
                            <w:tcW w:w="284" w:type="dxa"/>
                          </w:tcPr>
                          <w:p w14:paraId="008BD77D" w14:textId="77777777" w:rsidR="005978B7" w:rsidRDefault="005978B7" w:rsidP="00604C15">
                            <w:pPr>
                              <w:pStyle w:val="affff5"/>
                              <w:rPr>
                                <w:sz w:val="21"/>
                                <w:szCs w:val="21"/>
                              </w:rPr>
                            </w:pPr>
                          </w:p>
                        </w:tc>
                        <w:tc>
                          <w:tcPr>
                            <w:tcW w:w="4962" w:type="dxa"/>
                          </w:tcPr>
                          <w:p w14:paraId="0FD67848" w14:textId="77777777" w:rsidR="005978B7" w:rsidRDefault="005978B7" w:rsidP="00604C15">
                            <w:pPr>
                              <w:pStyle w:val="affff5"/>
                              <w:rPr>
                                <w:sz w:val="21"/>
                                <w:szCs w:val="21"/>
                              </w:rPr>
                            </w:pPr>
                          </w:p>
                          <w:p w14:paraId="31D11988" w14:textId="77777777" w:rsidR="005978B7" w:rsidRDefault="005978B7" w:rsidP="00604C15">
                            <w:pPr>
                              <w:pStyle w:val="affff5"/>
                              <w:rPr>
                                <w:sz w:val="21"/>
                                <w:szCs w:val="21"/>
                              </w:rPr>
                            </w:pPr>
                            <w:r>
                              <w:rPr>
                                <w:sz w:val="21"/>
                                <w:szCs w:val="21"/>
                              </w:rPr>
                              <w:t>_____________________ / _____________/</w:t>
                            </w:r>
                          </w:p>
                          <w:p w14:paraId="3DCD3E4D" w14:textId="77777777" w:rsidR="005978B7" w:rsidRDefault="005978B7" w:rsidP="00604C15">
                            <w:pPr>
                              <w:pStyle w:val="affff5"/>
                              <w:rPr>
                                <w:sz w:val="21"/>
                                <w:szCs w:val="21"/>
                              </w:rPr>
                            </w:pPr>
                            <w:r>
                              <w:rPr>
                                <w:sz w:val="21"/>
                                <w:szCs w:val="21"/>
                              </w:rPr>
                              <w:t xml:space="preserve">м.п. </w:t>
                            </w:r>
                            <w:r>
                              <w:rPr>
                                <w:color w:val="000000"/>
                                <w:sz w:val="21"/>
                                <w:szCs w:val="21"/>
                                <w:lang w:eastAsia="en-US"/>
                              </w:rPr>
                              <w:t>(при наличии)</w:t>
                            </w:r>
                          </w:p>
                        </w:tc>
                      </w:tr>
                    </w:tbl>
                    <w:p w14:paraId="5F680090" w14:textId="77777777" w:rsidR="005978B7" w:rsidRDefault="005978B7" w:rsidP="00604C15">
                      <w:pPr>
                        <w:pStyle w:val="affff5"/>
                        <w:rPr>
                          <w:sz w:val="21"/>
                          <w:szCs w:val="21"/>
                        </w:rPr>
                      </w:pPr>
                    </w:p>
                  </w:txbxContent>
                </v:textbox>
                <w10:wrap type="square" anchorx="page"/>
              </v:shape>
            </w:pict>
          </mc:Fallback>
        </mc:AlternateContent>
      </w:r>
      <w:r w:rsidRPr="00604C15">
        <w:rPr>
          <w:rFonts w:eastAsia="MS Mincho"/>
          <w:sz w:val="24"/>
          <w:szCs w:val="24"/>
        </w:rPr>
        <w:t>ФОРМА</w:t>
      </w:r>
    </w:p>
    <w:p w14:paraId="41727A7F" w14:textId="77777777" w:rsidR="00604C15" w:rsidRPr="00604C15" w:rsidRDefault="00604C15" w:rsidP="00604C15">
      <w:pPr>
        <w:widowControl w:val="0"/>
        <w:suppressAutoHyphens/>
        <w:spacing w:line="240" w:lineRule="auto"/>
        <w:ind w:firstLine="0"/>
        <w:jc w:val="center"/>
        <w:rPr>
          <w:rFonts w:eastAsia="MS Mincho"/>
          <w:b/>
          <w:sz w:val="24"/>
          <w:szCs w:val="24"/>
        </w:rPr>
      </w:pPr>
    </w:p>
    <w:p w14:paraId="5FD232DA" w14:textId="77777777" w:rsidR="00604C15" w:rsidRPr="00604C15" w:rsidRDefault="00604C15" w:rsidP="00604C15">
      <w:pPr>
        <w:widowControl w:val="0"/>
        <w:suppressAutoHyphens/>
        <w:spacing w:line="240" w:lineRule="auto"/>
        <w:ind w:firstLine="0"/>
        <w:jc w:val="center"/>
        <w:rPr>
          <w:rFonts w:eastAsia="MS Mincho"/>
          <w:b/>
          <w:sz w:val="24"/>
          <w:szCs w:val="24"/>
        </w:rPr>
      </w:pPr>
      <w:r w:rsidRPr="00604C15">
        <w:rPr>
          <w:rFonts w:eastAsia="MS Mincho"/>
          <w:b/>
          <w:sz w:val="24"/>
          <w:szCs w:val="24"/>
        </w:rPr>
        <w:t>Согласовано как форма</w:t>
      </w:r>
    </w:p>
    <w:p w14:paraId="1DF5B16F" w14:textId="77777777" w:rsidR="00604C15" w:rsidRPr="00604C15" w:rsidRDefault="00604C15" w:rsidP="00604C15">
      <w:pPr>
        <w:widowControl w:val="0"/>
        <w:suppressAutoHyphens/>
        <w:spacing w:line="240" w:lineRule="auto"/>
        <w:ind w:firstLine="0"/>
        <w:jc w:val="center"/>
        <w:rPr>
          <w:rFonts w:eastAsia="MS Mincho"/>
          <w:b/>
          <w:sz w:val="24"/>
          <w:szCs w:val="24"/>
        </w:rPr>
      </w:pPr>
    </w:p>
    <w:tbl>
      <w:tblPr>
        <w:tblW w:w="5000" w:type="pct"/>
        <w:tblLook w:val="04A0" w:firstRow="1" w:lastRow="0" w:firstColumn="1" w:lastColumn="0" w:noHBand="0" w:noVBand="1"/>
      </w:tblPr>
      <w:tblGrid>
        <w:gridCol w:w="5550"/>
        <w:gridCol w:w="4656"/>
      </w:tblGrid>
      <w:tr w:rsidR="00604C15" w:rsidRPr="00604C15" w14:paraId="6C1738CD" w14:textId="77777777" w:rsidTr="00604C15">
        <w:tc>
          <w:tcPr>
            <w:tcW w:w="5637" w:type="dxa"/>
          </w:tcPr>
          <w:p w14:paraId="75A4B9CD" w14:textId="77777777" w:rsidR="00604C15" w:rsidRPr="00604C15" w:rsidRDefault="00604C15" w:rsidP="00604C15">
            <w:pPr>
              <w:widowControl w:val="0"/>
              <w:suppressAutoHyphens/>
              <w:spacing w:line="240" w:lineRule="auto"/>
              <w:ind w:firstLine="0"/>
              <w:jc w:val="left"/>
              <w:rPr>
                <w:rFonts w:eastAsia="MS Mincho"/>
                <w:b/>
                <w:bCs/>
                <w:sz w:val="24"/>
                <w:szCs w:val="24"/>
              </w:rPr>
            </w:pPr>
            <w:r w:rsidRPr="00604C15">
              <w:rPr>
                <w:rFonts w:eastAsia="MS Mincho"/>
                <w:b/>
                <w:sz w:val="24"/>
                <w:szCs w:val="24"/>
              </w:rPr>
              <w:t>Подрядчик:</w:t>
            </w:r>
          </w:p>
          <w:p w14:paraId="4B78DC71" w14:textId="77777777" w:rsidR="00604C15" w:rsidRPr="00604C15" w:rsidRDefault="00604C15" w:rsidP="00604C15">
            <w:pPr>
              <w:widowControl w:val="0"/>
              <w:suppressAutoHyphens/>
              <w:spacing w:line="240" w:lineRule="auto"/>
              <w:ind w:firstLine="0"/>
              <w:jc w:val="left"/>
              <w:rPr>
                <w:rFonts w:eastAsia="MS Mincho"/>
                <w:bCs/>
                <w:sz w:val="24"/>
                <w:szCs w:val="24"/>
              </w:rPr>
            </w:pPr>
            <w:r w:rsidRPr="00604C15">
              <w:rPr>
                <w:rFonts w:eastAsia="MS Mincho"/>
                <w:color w:val="000000"/>
                <w:sz w:val="24"/>
                <w:szCs w:val="24"/>
              </w:rPr>
              <w:t>___________________________________</w:t>
            </w:r>
          </w:p>
          <w:p w14:paraId="76ADB556" w14:textId="77777777" w:rsidR="00604C15" w:rsidRPr="00604C15" w:rsidRDefault="00604C15" w:rsidP="00604C15">
            <w:pPr>
              <w:widowControl w:val="0"/>
              <w:suppressAutoHyphens/>
              <w:spacing w:line="240" w:lineRule="auto"/>
              <w:ind w:firstLine="0"/>
              <w:jc w:val="left"/>
              <w:rPr>
                <w:rFonts w:eastAsia="MS Mincho"/>
                <w:iCs/>
                <w:color w:val="000000"/>
                <w:sz w:val="24"/>
                <w:szCs w:val="24"/>
                <w:lang w:eastAsia="en-US"/>
              </w:rPr>
            </w:pPr>
          </w:p>
          <w:p w14:paraId="01129FBA" w14:textId="77777777" w:rsidR="00604C15" w:rsidRPr="00604C15" w:rsidRDefault="00604C15" w:rsidP="00604C15">
            <w:pPr>
              <w:widowControl w:val="0"/>
              <w:suppressAutoHyphens/>
              <w:spacing w:line="240" w:lineRule="auto"/>
              <w:ind w:firstLine="0"/>
              <w:rPr>
                <w:rFonts w:eastAsia="MS Mincho"/>
                <w:sz w:val="24"/>
                <w:szCs w:val="24"/>
              </w:rPr>
            </w:pPr>
            <w:r w:rsidRPr="00604C15">
              <w:rPr>
                <w:rFonts w:eastAsia="MS Mincho"/>
                <w:sz w:val="24"/>
                <w:szCs w:val="24"/>
              </w:rPr>
              <w:t>__________________________:</w:t>
            </w:r>
          </w:p>
          <w:p w14:paraId="4286633C" w14:textId="77777777" w:rsidR="00604C15" w:rsidRPr="00604C15" w:rsidRDefault="00604C15" w:rsidP="00604C15">
            <w:pPr>
              <w:widowControl w:val="0"/>
              <w:suppressAutoHyphens/>
              <w:spacing w:line="240" w:lineRule="auto"/>
              <w:ind w:firstLine="0"/>
              <w:rPr>
                <w:rFonts w:eastAsia="MS Mincho"/>
                <w:sz w:val="24"/>
                <w:szCs w:val="24"/>
              </w:rPr>
            </w:pPr>
            <w:r w:rsidRPr="00604C15">
              <w:rPr>
                <w:rFonts w:eastAsia="MS Mincho"/>
                <w:sz w:val="24"/>
                <w:szCs w:val="24"/>
              </w:rPr>
              <w:t xml:space="preserve"> </w:t>
            </w:r>
          </w:p>
          <w:p w14:paraId="3899C546" w14:textId="77777777" w:rsidR="00604C15" w:rsidRPr="00604C15" w:rsidRDefault="00604C15" w:rsidP="00604C15">
            <w:pPr>
              <w:widowControl w:val="0"/>
              <w:suppressAutoHyphens/>
              <w:spacing w:line="240" w:lineRule="auto"/>
              <w:ind w:firstLine="0"/>
              <w:rPr>
                <w:rFonts w:eastAsia="MS Mincho"/>
                <w:sz w:val="24"/>
                <w:szCs w:val="24"/>
              </w:rPr>
            </w:pPr>
          </w:p>
          <w:p w14:paraId="7E31D083" w14:textId="77777777" w:rsidR="00604C15" w:rsidRPr="00604C15" w:rsidRDefault="00604C15" w:rsidP="00604C15">
            <w:pPr>
              <w:widowControl w:val="0"/>
              <w:suppressAutoHyphens/>
              <w:spacing w:line="240" w:lineRule="auto"/>
              <w:ind w:firstLine="0"/>
              <w:rPr>
                <w:rFonts w:eastAsia="MS Mincho"/>
                <w:sz w:val="24"/>
                <w:szCs w:val="24"/>
              </w:rPr>
            </w:pPr>
          </w:p>
          <w:p w14:paraId="581939BC" w14:textId="77777777" w:rsidR="00604C15" w:rsidRPr="00604C15" w:rsidRDefault="00604C15" w:rsidP="00604C15">
            <w:pPr>
              <w:widowControl w:val="0"/>
              <w:suppressAutoHyphens/>
              <w:spacing w:line="240" w:lineRule="auto"/>
              <w:ind w:firstLine="0"/>
              <w:rPr>
                <w:rFonts w:eastAsia="MS Mincho"/>
                <w:sz w:val="24"/>
                <w:szCs w:val="24"/>
              </w:rPr>
            </w:pPr>
          </w:p>
          <w:p w14:paraId="5AC8BCC8" w14:textId="77777777" w:rsidR="00604C15" w:rsidRPr="00604C15" w:rsidRDefault="00604C15" w:rsidP="00604C15">
            <w:pPr>
              <w:widowControl w:val="0"/>
              <w:suppressAutoHyphens/>
              <w:spacing w:line="240" w:lineRule="auto"/>
              <w:ind w:firstLine="0"/>
              <w:rPr>
                <w:rFonts w:eastAsia="MS Mincho"/>
                <w:sz w:val="24"/>
                <w:szCs w:val="24"/>
              </w:rPr>
            </w:pPr>
            <w:r w:rsidRPr="00604C15">
              <w:rPr>
                <w:rFonts w:eastAsia="MS Mincho"/>
                <w:sz w:val="24"/>
                <w:szCs w:val="24"/>
              </w:rPr>
              <w:t>_______________________ / __________ /</w:t>
            </w:r>
          </w:p>
          <w:p w14:paraId="61FF3C8A" w14:textId="77777777" w:rsidR="00604C15" w:rsidRPr="00604C15" w:rsidRDefault="00604C15" w:rsidP="00604C15">
            <w:pPr>
              <w:widowControl w:val="0"/>
              <w:suppressAutoHyphens/>
              <w:spacing w:line="240" w:lineRule="auto"/>
              <w:ind w:firstLine="0"/>
              <w:jc w:val="left"/>
              <w:rPr>
                <w:rFonts w:eastAsia="MS Mincho"/>
                <w:sz w:val="24"/>
                <w:szCs w:val="24"/>
              </w:rPr>
            </w:pPr>
            <w:r w:rsidRPr="00604C15">
              <w:rPr>
                <w:rFonts w:eastAsia="MS Mincho"/>
                <w:sz w:val="24"/>
                <w:szCs w:val="24"/>
              </w:rPr>
              <w:t>М.П.</w:t>
            </w:r>
          </w:p>
        </w:tc>
        <w:tc>
          <w:tcPr>
            <w:tcW w:w="4784" w:type="dxa"/>
          </w:tcPr>
          <w:p w14:paraId="17C26BF4" w14:textId="77777777" w:rsidR="00604C15" w:rsidRPr="00604C15" w:rsidRDefault="00604C15" w:rsidP="00604C15">
            <w:pPr>
              <w:widowControl w:val="0"/>
              <w:suppressAutoHyphens/>
              <w:spacing w:line="240" w:lineRule="auto"/>
              <w:ind w:firstLine="0"/>
              <w:jc w:val="left"/>
              <w:rPr>
                <w:rFonts w:eastAsia="MS Mincho"/>
                <w:b/>
                <w:bCs/>
                <w:sz w:val="24"/>
                <w:szCs w:val="24"/>
              </w:rPr>
            </w:pPr>
            <w:r w:rsidRPr="00604C15">
              <w:rPr>
                <w:rFonts w:eastAsia="MS Mincho"/>
                <w:b/>
                <w:sz w:val="24"/>
                <w:szCs w:val="24"/>
              </w:rPr>
              <w:t>Заказчик:</w:t>
            </w:r>
          </w:p>
          <w:p w14:paraId="18B41FBF" w14:textId="77777777" w:rsidR="00604C15" w:rsidRPr="00604C15" w:rsidRDefault="00604C15" w:rsidP="00604C15">
            <w:pPr>
              <w:widowControl w:val="0"/>
              <w:suppressAutoHyphens/>
              <w:spacing w:line="240" w:lineRule="auto"/>
              <w:ind w:firstLine="0"/>
              <w:jc w:val="left"/>
              <w:rPr>
                <w:rFonts w:eastAsia="MS Mincho"/>
                <w:iCs/>
                <w:sz w:val="24"/>
                <w:szCs w:val="24"/>
                <w:lang w:eastAsia="en-US"/>
              </w:rPr>
            </w:pPr>
            <w:r w:rsidRPr="00604C15">
              <w:rPr>
                <w:rFonts w:eastAsia="MS Mincho"/>
                <w:bCs/>
                <w:sz w:val="24"/>
                <w:szCs w:val="24"/>
              </w:rPr>
              <w:t>АО «Саханефтегазсбыт»</w:t>
            </w:r>
          </w:p>
          <w:p w14:paraId="5132AD64" w14:textId="77777777" w:rsidR="00604C15" w:rsidRPr="00604C15" w:rsidRDefault="00604C15" w:rsidP="00604C15">
            <w:pPr>
              <w:widowControl w:val="0"/>
              <w:suppressAutoHyphens/>
              <w:spacing w:line="240" w:lineRule="auto"/>
              <w:ind w:firstLine="0"/>
              <w:jc w:val="left"/>
              <w:rPr>
                <w:rFonts w:eastAsia="MS Mincho"/>
                <w:iCs/>
                <w:sz w:val="24"/>
                <w:szCs w:val="24"/>
                <w:lang w:eastAsia="en-US"/>
              </w:rPr>
            </w:pPr>
          </w:p>
          <w:p w14:paraId="2032A85A"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Генеральный директор:</w:t>
            </w:r>
          </w:p>
          <w:p w14:paraId="52714210"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5E003095"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4854BCFD"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75E30F39"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p>
          <w:p w14:paraId="22CBEB54" w14:textId="77777777" w:rsidR="00604C15" w:rsidRPr="00604C15" w:rsidRDefault="00604C15" w:rsidP="00604C15">
            <w:pPr>
              <w:widowControl w:val="0"/>
              <w:suppressAutoHyphens/>
              <w:spacing w:line="240" w:lineRule="auto"/>
              <w:ind w:firstLine="0"/>
              <w:rPr>
                <w:rFonts w:eastAsia="MS Mincho"/>
                <w:bCs/>
                <w:iCs/>
                <w:color w:val="000000"/>
                <w:sz w:val="24"/>
                <w:szCs w:val="24"/>
                <w:lang w:eastAsia="en-US"/>
              </w:rPr>
            </w:pPr>
            <w:r w:rsidRPr="00604C15">
              <w:rPr>
                <w:rFonts w:eastAsia="MS Mincho"/>
                <w:bCs/>
                <w:iCs/>
                <w:color w:val="000000"/>
                <w:sz w:val="24"/>
                <w:szCs w:val="24"/>
                <w:lang w:eastAsia="en-US"/>
              </w:rPr>
              <w:t>_______________________ / В.Н. Лебедев /</w:t>
            </w:r>
          </w:p>
          <w:p w14:paraId="040FC578" w14:textId="77777777" w:rsidR="00604C15" w:rsidRPr="00604C15" w:rsidRDefault="00604C15" w:rsidP="00604C15">
            <w:pPr>
              <w:widowControl w:val="0"/>
              <w:suppressAutoHyphens/>
              <w:spacing w:line="240" w:lineRule="auto"/>
              <w:ind w:firstLine="0"/>
              <w:jc w:val="left"/>
              <w:rPr>
                <w:rFonts w:eastAsia="MS Mincho"/>
                <w:sz w:val="24"/>
                <w:szCs w:val="24"/>
              </w:rPr>
            </w:pPr>
            <w:r w:rsidRPr="00604C15">
              <w:rPr>
                <w:rFonts w:eastAsia="MS Mincho"/>
                <w:bCs/>
                <w:iCs/>
                <w:color w:val="000000"/>
                <w:sz w:val="24"/>
                <w:szCs w:val="24"/>
                <w:lang w:eastAsia="en-US"/>
              </w:rPr>
              <w:t>М.П.</w:t>
            </w:r>
          </w:p>
        </w:tc>
      </w:tr>
    </w:tbl>
    <w:p w14:paraId="51EAF0C1" w14:textId="77777777" w:rsidR="00604C15" w:rsidRPr="00604C15" w:rsidRDefault="00604C15" w:rsidP="00604C15">
      <w:pPr>
        <w:widowControl w:val="0"/>
        <w:suppressAutoHyphens/>
        <w:spacing w:line="240" w:lineRule="auto"/>
        <w:ind w:firstLine="0"/>
        <w:jc w:val="left"/>
        <w:rPr>
          <w:rFonts w:eastAsia="MS Mincho"/>
          <w:b/>
          <w:sz w:val="21"/>
          <w:szCs w:val="21"/>
        </w:rPr>
      </w:pPr>
    </w:p>
    <w:p w14:paraId="3D2305B0" w14:textId="77777777" w:rsidR="00604C15" w:rsidRDefault="00604C15" w:rsidP="00604C15">
      <w:pPr>
        <w:widowControl w:val="0"/>
        <w:suppressAutoHyphens/>
        <w:ind w:left="7080" w:firstLine="707"/>
        <w:jc w:val="right"/>
        <w:rPr>
          <w:sz w:val="24"/>
          <w:szCs w:val="24"/>
        </w:rPr>
      </w:pPr>
    </w:p>
    <w:p w14:paraId="039E0828" w14:textId="77777777" w:rsidR="00604C15" w:rsidRPr="00604C15" w:rsidRDefault="00604C15" w:rsidP="00604C15">
      <w:pPr>
        <w:widowControl w:val="0"/>
        <w:suppressAutoHyphens/>
        <w:ind w:left="7080" w:firstLine="707"/>
        <w:jc w:val="right"/>
        <w:rPr>
          <w:sz w:val="24"/>
          <w:szCs w:val="24"/>
        </w:rPr>
      </w:pPr>
      <w:r w:rsidRPr="00604C15">
        <w:rPr>
          <w:sz w:val="24"/>
          <w:szCs w:val="24"/>
        </w:rPr>
        <w:lastRenderedPageBreak/>
        <w:t>Приложение № 3</w:t>
      </w:r>
    </w:p>
    <w:p w14:paraId="60ABAA7D" w14:textId="77777777" w:rsidR="00604C15" w:rsidRPr="00604C15" w:rsidRDefault="00604C15" w:rsidP="00604C15">
      <w:pPr>
        <w:widowControl w:val="0"/>
        <w:suppressAutoHyphens/>
        <w:spacing w:line="240" w:lineRule="auto"/>
        <w:ind w:firstLine="0"/>
        <w:jc w:val="right"/>
        <w:rPr>
          <w:rFonts w:eastAsia="MS Mincho"/>
          <w:sz w:val="24"/>
          <w:szCs w:val="24"/>
        </w:rPr>
      </w:pPr>
      <w:r w:rsidRPr="00604C15">
        <w:rPr>
          <w:sz w:val="24"/>
          <w:szCs w:val="24"/>
        </w:rPr>
        <w:tab/>
      </w:r>
      <w:r w:rsidRPr="00604C15">
        <w:rPr>
          <w:rFonts w:eastAsia="MS Mincho"/>
          <w:sz w:val="24"/>
          <w:szCs w:val="24"/>
        </w:rPr>
        <w:t>к Договору № ОТиПБ-_____________ от «___» ___________ 2025 г.</w:t>
      </w:r>
    </w:p>
    <w:p w14:paraId="34B873F3" w14:textId="77777777" w:rsidR="00604C15" w:rsidRPr="00604C15" w:rsidRDefault="00604C15" w:rsidP="00604C15">
      <w:pPr>
        <w:widowControl w:val="0"/>
        <w:suppressAutoHyphens/>
        <w:jc w:val="right"/>
        <w:rPr>
          <w:sz w:val="24"/>
          <w:szCs w:val="24"/>
        </w:rPr>
      </w:pPr>
    </w:p>
    <w:p w14:paraId="2344F264" w14:textId="77777777" w:rsidR="00604C15" w:rsidRPr="00604C15" w:rsidRDefault="00604C15" w:rsidP="00604C15">
      <w:pPr>
        <w:widowControl w:val="0"/>
        <w:suppressAutoHyphens/>
        <w:jc w:val="right"/>
        <w:rPr>
          <w:sz w:val="24"/>
          <w:szCs w:val="24"/>
        </w:rPr>
      </w:pPr>
    </w:p>
    <w:p w14:paraId="2713BA40" w14:textId="77777777" w:rsidR="00604C15" w:rsidRPr="00604C15" w:rsidRDefault="00604C15" w:rsidP="00604C15">
      <w:pPr>
        <w:widowControl w:val="0"/>
        <w:tabs>
          <w:tab w:val="left" w:pos="0"/>
        </w:tabs>
        <w:suppressAutoHyphens/>
        <w:jc w:val="center"/>
        <w:rPr>
          <w:b/>
          <w:sz w:val="24"/>
          <w:szCs w:val="24"/>
        </w:rPr>
      </w:pPr>
      <w:r w:rsidRPr="00604C15">
        <w:rPr>
          <w:b/>
          <w:sz w:val="24"/>
          <w:szCs w:val="24"/>
        </w:rPr>
        <w:t xml:space="preserve">Заявление о добросовестности </w:t>
      </w:r>
    </w:p>
    <w:p w14:paraId="3ADCED83" w14:textId="77777777" w:rsidR="00604C15" w:rsidRPr="00604C15" w:rsidRDefault="00604C15" w:rsidP="00604C15">
      <w:pPr>
        <w:widowControl w:val="0"/>
        <w:tabs>
          <w:tab w:val="left" w:pos="0"/>
        </w:tabs>
        <w:suppressAutoHyphens/>
        <w:ind w:firstLine="709"/>
        <w:rPr>
          <w:sz w:val="24"/>
          <w:szCs w:val="24"/>
        </w:rPr>
      </w:pPr>
    </w:p>
    <w:p w14:paraId="48908046" w14:textId="77777777" w:rsidR="00604C15" w:rsidRPr="00604C15" w:rsidRDefault="00604C15" w:rsidP="00604C15">
      <w:pPr>
        <w:widowControl w:val="0"/>
        <w:suppressAutoHyphens/>
        <w:rPr>
          <w:color w:val="000000"/>
          <w:sz w:val="24"/>
          <w:szCs w:val="24"/>
        </w:rPr>
      </w:pPr>
      <w:r w:rsidRPr="00604C15">
        <w:rPr>
          <w:color w:val="000000"/>
          <w:sz w:val="24"/>
          <w:szCs w:val="24"/>
        </w:rPr>
        <w:t>г. Якутск                                                                                                            «___» ______ 2025 г.</w:t>
      </w:r>
    </w:p>
    <w:p w14:paraId="6A95D46B" w14:textId="77777777" w:rsidR="00604C15" w:rsidRPr="00604C15" w:rsidRDefault="00604C15" w:rsidP="00604C15">
      <w:pPr>
        <w:widowControl w:val="0"/>
        <w:tabs>
          <w:tab w:val="left" w:pos="0"/>
          <w:tab w:val="left" w:pos="993"/>
        </w:tabs>
        <w:suppressAutoHyphens/>
        <w:spacing w:line="240" w:lineRule="auto"/>
        <w:ind w:left="709"/>
        <w:rPr>
          <w:color w:val="000000"/>
          <w:sz w:val="24"/>
          <w:szCs w:val="24"/>
        </w:rPr>
      </w:pPr>
    </w:p>
    <w:p w14:paraId="110308A8" w14:textId="77777777" w:rsidR="00604C15" w:rsidRPr="00604C15" w:rsidRDefault="00604C15" w:rsidP="00604C15">
      <w:pPr>
        <w:widowControl w:val="0"/>
        <w:tabs>
          <w:tab w:val="left" w:pos="0"/>
        </w:tabs>
        <w:suppressAutoHyphens/>
        <w:spacing w:line="240" w:lineRule="auto"/>
        <w:rPr>
          <w:color w:val="000000"/>
          <w:sz w:val="24"/>
          <w:szCs w:val="24"/>
        </w:rPr>
      </w:pPr>
      <w:r w:rsidRPr="00604C15">
        <w:rPr>
          <w:sz w:val="24"/>
          <w:szCs w:val="24"/>
        </w:rPr>
        <w:t xml:space="preserve">Настоящим </w:t>
      </w:r>
      <w:r w:rsidRPr="00604C15">
        <w:rPr>
          <w:color w:val="000000"/>
          <w:sz w:val="24"/>
          <w:szCs w:val="24"/>
        </w:rPr>
        <w:t>__________________________, именуемое в дальнейшем «Подрядчик», в лице ______________________________________________, действующего на основании ____________________________</w:t>
      </w:r>
      <w:r w:rsidRPr="00604C15">
        <w:rPr>
          <w:sz w:val="24"/>
          <w:szCs w:val="24"/>
        </w:rPr>
        <w:t>, гарантирует и подтверждает, что на момент заключения Договора между Подрядчиком и АО «Саханефтегазсбыт», в лице __________________________________________________________, действующего на основании ______________________________________</w:t>
      </w:r>
      <w:r w:rsidRPr="00604C15">
        <w:rPr>
          <w:color w:val="000000"/>
          <w:sz w:val="24"/>
          <w:szCs w:val="24"/>
        </w:rPr>
        <w:t>, именуемое в дальнейшем «Заказчик»:</w:t>
      </w:r>
    </w:p>
    <w:p w14:paraId="3C6FCB34" w14:textId="77777777" w:rsidR="00604C15" w:rsidRPr="00604C15" w:rsidRDefault="00604C15" w:rsidP="00604C15">
      <w:pPr>
        <w:widowControl w:val="0"/>
        <w:tabs>
          <w:tab w:val="left" w:pos="0"/>
          <w:tab w:val="left" w:pos="567"/>
        </w:tabs>
        <w:suppressAutoHyphens/>
        <w:rPr>
          <w:sz w:val="24"/>
          <w:szCs w:val="24"/>
        </w:rPr>
      </w:pPr>
    </w:p>
    <w:p w14:paraId="27D3703F" w14:textId="77777777" w:rsidR="00604C15" w:rsidRPr="00604C15" w:rsidRDefault="00604C15" w:rsidP="00604C15">
      <w:pPr>
        <w:widowControl w:val="0"/>
        <w:numPr>
          <w:ilvl w:val="0"/>
          <w:numId w:val="35"/>
        </w:numPr>
        <w:tabs>
          <w:tab w:val="left" w:pos="0"/>
          <w:tab w:val="left" w:pos="142"/>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состоит на налоговом учете в _____________________________ с «__» _____ _______ г. с присвоением ОГРН ___________________, ОКПО _______________________</w:t>
      </w:r>
      <w:r w:rsidRPr="00604C15">
        <w:t xml:space="preserve"> </w:t>
      </w:r>
      <w:r w:rsidRPr="00604C15">
        <w:rPr>
          <w:sz w:val="24"/>
          <w:szCs w:val="24"/>
        </w:rPr>
        <w:t>ИНН _____________________ и КПП ____________________.</w:t>
      </w:r>
    </w:p>
    <w:p w14:paraId="7585D901" w14:textId="77777777" w:rsidR="00604C15" w:rsidRPr="00604C15" w:rsidRDefault="00604C15" w:rsidP="00604C15">
      <w:pPr>
        <w:widowControl w:val="0"/>
        <w:numPr>
          <w:ilvl w:val="0"/>
          <w:numId w:val="35"/>
        </w:numPr>
        <w:tabs>
          <w:tab w:val="left" w:pos="0"/>
          <w:tab w:val="left" w:pos="142"/>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гарантирует, что все</w:t>
      </w:r>
      <w:r w:rsidRPr="00604C15">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2AE2FD71" w14:textId="77777777" w:rsidR="00604C15" w:rsidRPr="00604C15" w:rsidRDefault="00604C15" w:rsidP="00604C15">
      <w:pPr>
        <w:widowControl w:val="0"/>
        <w:numPr>
          <w:ilvl w:val="0"/>
          <w:numId w:val="35"/>
        </w:numPr>
        <w:tabs>
          <w:tab w:val="left" w:pos="0"/>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04C15">
        <w:rPr>
          <w:b/>
          <w:snapToGrid w:val="0"/>
          <w:color w:val="000000"/>
          <w:sz w:val="24"/>
          <w:szCs w:val="24"/>
        </w:rPr>
        <w:t>Подрядчик</w:t>
      </w:r>
      <w:r w:rsidRPr="00604C15">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121981D" w14:textId="77777777" w:rsidR="00604C15" w:rsidRPr="00604C15" w:rsidRDefault="00604C15" w:rsidP="00604C15">
      <w:pPr>
        <w:widowControl w:val="0"/>
        <w:numPr>
          <w:ilvl w:val="0"/>
          <w:numId w:val="35"/>
        </w:numPr>
        <w:tabs>
          <w:tab w:val="left" w:pos="0"/>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04C15">
        <w:rPr>
          <w:b/>
          <w:snapToGrid w:val="0"/>
          <w:color w:val="000000"/>
          <w:sz w:val="24"/>
          <w:szCs w:val="24"/>
        </w:rPr>
        <w:t>Подрядчика</w:t>
      </w:r>
      <w:r w:rsidRPr="00604C15">
        <w:rPr>
          <w:sz w:val="24"/>
          <w:szCs w:val="24"/>
        </w:rPr>
        <w:t xml:space="preserve">. </w:t>
      </w:r>
    </w:p>
    <w:p w14:paraId="60D575FD" w14:textId="77777777" w:rsidR="00604C15" w:rsidRPr="00604C15" w:rsidRDefault="00604C15" w:rsidP="00604C15">
      <w:pPr>
        <w:widowControl w:val="0"/>
        <w:numPr>
          <w:ilvl w:val="0"/>
          <w:numId w:val="35"/>
        </w:numPr>
        <w:tabs>
          <w:tab w:val="left" w:pos="0"/>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04C15">
        <w:rPr>
          <w:b/>
          <w:snapToGrid w:val="0"/>
          <w:color w:val="000000"/>
          <w:sz w:val="24"/>
          <w:szCs w:val="24"/>
        </w:rPr>
        <w:t>Подрядчиком</w:t>
      </w:r>
      <w:r w:rsidRPr="00604C15">
        <w:rPr>
          <w:sz w:val="24"/>
          <w:szCs w:val="24"/>
        </w:rPr>
        <w:t xml:space="preserve"> обязательств как надлежаще исполненных.</w:t>
      </w:r>
    </w:p>
    <w:p w14:paraId="781C4280" w14:textId="77777777" w:rsidR="00604C15" w:rsidRPr="00604C15" w:rsidRDefault="00604C15" w:rsidP="00604C15">
      <w:pPr>
        <w:widowControl w:val="0"/>
        <w:numPr>
          <w:ilvl w:val="0"/>
          <w:numId w:val="35"/>
        </w:numPr>
        <w:tabs>
          <w:tab w:val="left" w:pos="0"/>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6F300F4D" w14:textId="77777777" w:rsidR="00604C15" w:rsidRPr="00604C15" w:rsidRDefault="00604C15" w:rsidP="00604C15">
      <w:pPr>
        <w:widowControl w:val="0"/>
        <w:numPr>
          <w:ilvl w:val="0"/>
          <w:numId w:val="35"/>
        </w:numPr>
        <w:tabs>
          <w:tab w:val="left" w:pos="0"/>
          <w:tab w:val="left" w:pos="993"/>
        </w:tabs>
        <w:suppressAutoHyphens/>
        <w:spacing w:line="240" w:lineRule="auto"/>
        <w:contextualSpacing/>
        <w:jc w:val="left"/>
        <w:rPr>
          <w:sz w:val="24"/>
          <w:szCs w:val="24"/>
        </w:rPr>
      </w:pPr>
      <w:r w:rsidRPr="00604C15">
        <w:rPr>
          <w:b/>
          <w:snapToGrid w:val="0"/>
          <w:color w:val="000000"/>
          <w:sz w:val="24"/>
          <w:szCs w:val="24"/>
        </w:rPr>
        <w:t>Подрядчик</w:t>
      </w:r>
      <w:r w:rsidRPr="00604C15">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1C7DEE8" w14:textId="77777777" w:rsidR="00604C15" w:rsidRPr="00604C15" w:rsidRDefault="00604C15" w:rsidP="00604C15">
      <w:pPr>
        <w:widowControl w:val="0"/>
        <w:tabs>
          <w:tab w:val="left" w:pos="0"/>
          <w:tab w:val="left" w:pos="993"/>
        </w:tabs>
        <w:suppressAutoHyphens/>
        <w:contextualSpacing/>
        <w:rPr>
          <w:sz w:val="24"/>
          <w:szCs w:val="24"/>
        </w:rPr>
      </w:pPr>
    </w:p>
    <w:tbl>
      <w:tblPr>
        <w:tblW w:w="5670" w:type="dxa"/>
        <w:tblInd w:w="-102" w:type="dxa"/>
        <w:tblLayout w:type="fixed"/>
        <w:tblLook w:val="0000" w:firstRow="0" w:lastRow="0" w:firstColumn="0" w:lastColumn="0" w:noHBand="0" w:noVBand="0"/>
      </w:tblPr>
      <w:tblGrid>
        <w:gridCol w:w="5670"/>
      </w:tblGrid>
      <w:tr w:rsidR="00604C15" w:rsidRPr="00604C15" w14:paraId="403B5240" w14:textId="77777777" w:rsidTr="00604C15">
        <w:tc>
          <w:tcPr>
            <w:tcW w:w="5670" w:type="dxa"/>
          </w:tcPr>
          <w:p w14:paraId="0BBF2D58" w14:textId="77777777" w:rsidR="00604C15" w:rsidRPr="00604C15" w:rsidRDefault="00604C15" w:rsidP="00604C15">
            <w:pPr>
              <w:widowControl w:val="0"/>
              <w:suppressAutoHyphens/>
              <w:autoSpaceDE w:val="0"/>
              <w:autoSpaceDN w:val="0"/>
              <w:adjustRightInd w:val="0"/>
              <w:spacing w:line="0" w:lineRule="atLeast"/>
              <w:ind w:firstLine="0"/>
              <w:jc w:val="left"/>
              <w:rPr>
                <w:b/>
                <w:sz w:val="24"/>
                <w:szCs w:val="24"/>
              </w:rPr>
            </w:pPr>
            <w:r w:rsidRPr="00604C15">
              <w:rPr>
                <w:b/>
                <w:sz w:val="24"/>
                <w:szCs w:val="24"/>
              </w:rPr>
              <w:t>ПОДРЯДЧИК</w:t>
            </w:r>
          </w:p>
        </w:tc>
      </w:tr>
      <w:tr w:rsidR="00604C15" w:rsidRPr="00604C15" w14:paraId="3A88FC53" w14:textId="77777777" w:rsidTr="00604C15">
        <w:trPr>
          <w:trHeight w:val="1655"/>
        </w:trPr>
        <w:tc>
          <w:tcPr>
            <w:tcW w:w="5670" w:type="dxa"/>
          </w:tcPr>
          <w:p w14:paraId="3ECF2D74" w14:textId="77777777" w:rsidR="00604C15" w:rsidRPr="00604C15" w:rsidRDefault="00604C15" w:rsidP="00604C15">
            <w:pPr>
              <w:widowControl w:val="0"/>
              <w:suppressAutoHyphens/>
              <w:spacing w:line="240" w:lineRule="auto"/>
              <w:ind w:firstLine="34"/>
              <w:jc w:val="left"/>
              <w:rPr>
                <w:b/>
                <w:sz w:val="24"/>
                <w:szCs w:val="24"/>
              </w:rPr>
            </w:pPr>
            <w:r w:rsidRPr="00604C15">
              <w:rPr>
                <w:b/>
                <w:sz w:val="24"/>
                <w:szCs w:val="24"/>
              </w:rPr>
              <w:t>____________________</w:t>
            </w:r>
          </w:p>
          <w:p w14:paraId="2D0F8A91" w14:textId="77777777" w:rsidR="00604C15" w:rsidRPr="00604C15" w:rsidRDefault="00604C15" w:rsidP="00604C15">
            <w:pPr>
              <w:widowControl w:val="0"/>
              <w:suppressAutoHyphens/>
              <w:spacing w:line="0" w:lineRule="atLeast"/>
              <w:ind w:firstLine="34"/>
              <w:jc w:val="center"/>
              <w:rPr>
                <w:sz w:val="24"/>
                <w:szCs w:val="24"/>
              </w:rPr>
            </w:pPr>
          </w:p>
          <w:p w14:paraId="4843A4D5" w14:textId="77777777" w:rsidR="00604C15" w:rsidRPr="00604C15" w:rsidRDefault="00604C15" w:rsidP="00604C15">
            <w:pPr>
              <w:widowControl w:val="0"/>
              <w:suppressAutoHyphens/>
              <w:spacing w:line="0" w:lineRule="atLeast"/>
              <w:ind w:firstLine="34"/>
              <w:jc w:val="center"/>
              <w:rPr>
                <w:sz w:val="24"/>
                <w:szCs w:val="24"/>
              </w:rPr>
            </w:pPr>
          </w:p>
          <w:p w14:paraId="66175625" w14:textId="77777777" w:rsidR="00604C15" w:rsidRPr="00604C15" w:rsidRDefault="00604C15" w:rsidP="00604C15">
            <w:pPr>
              <w:widowControl w:val="0"/>
              <w:suppressAutoHyphens/>
              <w:spacing w:line="0" w:lineRule="atLeast"/>
              <w:ind w:firstLine="34"/>
              <w:jc w:val="center"/>
              <w:rPr>
                <w:sz w:val="24"/>
                <w:szCs w:val="24"/>
              </w:rPr>
            </w:pPr>
            <w:r w:rsidRPr="00604C15">
              <w:rPr>
                <w:sz w:val="24"/>
                <w:szCs w:val="24"/>
              </w:rPr>
              <w:t>________________________/____________________/</w:t>
            </w:r>
          </w:p>
          <w:p w14:paraId="2850B052" w14:textId="77777777" w:rsidR="00604C15" w:rsidRPr="00604C15" w:rsidRDefault="00604C15" w:rsidP="00604C15">
            <w:pPr>
              <w:widowControl w:val="0"/>
              <w:suppressAutoHyphens/>
              <w:autoSpaceDE w:val="0"/>
              <w:autoSpaceDN w:val="0"/>
              <w:adjustRightInd w:val="0"/>
              <w:spacing w:line="240" w:lineRule="auto"/>
              <w:ind w:firstLine="0"/>
              <w:jc w:val="left"/>
              <w:rPr>
                <w:sz w:val="24"/>
                <w:szCs w:val="24"/>
              </w:rPr>
            </w:pPr>
            <w:r w:rsidRPr="00604C15">
              <w:rPr>
                <w:sz w:val="24"/>
                <w:szCs w:val="24"/>
              </w:rPr>
              <w:t xml:space="preserve">      МП </w:t>
            </w:r>
          </w:p>
        </w:tc>
      </w:tr>
    </w:tbl>
    <w:p w14:paraId="71E3BD4C" w14:textId="77777777" w:rsidR="0019460E" w:rsidRDefault="0019460E" w:rsidP="00003744">
      <w:pPr>
        <w:tabs>
          <w:tab w:val="left" w:pos="2595"/>
        </w:tabs>
        <w:rPr>
          <w:rFonts w:ascii="Calibri" w:eastAsia="Calibri" w:hAnsi="Calibri"/>
          <w:sz w:val="22"/>
          <w:szCs w:val="22"/>
          <w:lang w:eastAsia="en-US"/>
        </w:rPr>
      </w:pPr>
    </w:p>
    <w:p w14:paraId="224DAA5F" w14:textId="77777777" w:rsidR="00F35CE6" w:rsidRDefault="00F35CE6" w:rsidP="00003744">
      <w:pPr>
        <w:tabs>
          <w:tab w:val="left" w:pos="2595"/>
        </w:tabs>
        <w:rPr>
          <w:rFonts w:ascii="Calibri" w:eastAsia="Calibri" w:hAnsi="Calibri"/>
          <w:sz w:val="22"/>
          <w:szCs w:val="22"/>
          <w:lang w:eastAsia="en-US"/>
        </w:rPr>
      </w:pPr>
    </w:p>
    <w:p w14:paraId="03420927" w14:textId="77777777" w:rsidR="00E8531A" w:rsidRPr="00490AB9" w:rsidRDefault="00E8531A" w:rsidP="00E8531A">
      <w:pPr>
        <w:suppressAutoHyphens/>
        <w:spacing w:line="240" w:lineRule="auto"/>
        <w:ind w:firstLine="540"/>
        <w:jc w:val="right"/>
        <w:rPr>
          <w:rFonts w:eastAsia="Calibri"/>
          <w:sz w:val="22"/>
          <w:szCs w:val="22"/>
          <w:lang w:eastAsia="zh-CN"/>
        </w:rPr>
      </w:pPr>
      <w:r w:rsidRPr="00490AB9">
        <w:rPr>
          <w:rFonts w:eastAsia="Calibri"/>
          <w:sz w:val="22"/>
          <w:szCs w:val="22"/>
          <w:lang w:eastAsia="en-US"/>
        </w:rPr>
        <w:lastRenderedPageBreak/>
        <w:t>Приложение № 4</w:t>
      </w:r>
    </w:p>
    <w:p w14:paraId="1307C0A8" w14:textId="5D20E3DD" w:rsidR="00E8531A" w:rsidRPr="000914C8" w:rsidRDefault="00D6615B" w:rsidP="00D6615B">
      <w:pPr>
        <w:tabs>
          <w:tab w:val="left" w:pos="2280"/>
        </w:tabs>
        <w:spacing w:line="276" w:lineRule="auto"/>
        <w:ind w:firstLine="0"/>
        <w:jc w:val="right"/>
        <w:rPr>
          <w:rFonts w:eastAsia="Calibri"/>
          <w:sz w:val="22"/>
          <w:szCs w:val="22"/>
          <w:lang w:eastAsia="en-US"/>
        </w:rPr>
      </w:pPr>
      <w:r w:rsidRPr="00490AB9">
        <w:rPr>
          <w:rFonts w:eastAsia="MS Mincho"/>
          <w:sz w:val="24"/>
          <w:szCs w:val="24"/>
        </w:rPr>
        <w:t>к Договору № ОТиПБ-_____________ от «___» ___________ 2025 г.</w:t>
      </w:r>
    </w:p>
    <w:p w14:paraId="2B76B99C" w14:textId="77777777" w:rsidR="00E8531A" w:rsidRPr="000914C8" w:rsidRDefault="00E8531A" w:rsidP="00E8531A">
      <w:pPr>
        <w:tabs>
          <w:tab w:val="left" w:pos="2280"/>
        </w:tabs>
        <w:spacing w:line="276" w:lineRule="auto"/>
        <w:ind w:firstLine="0"/>
        <w:jc w:val="left"/>
        <w:rPr>
          <w:rFonts w:eastAsia="Calibri"/>
          <w:sz w:val="22"/>
          <w:szCs w:val="22"/>
          <w:lang w:eastAsia="en-US"/>
        </w:rPr>
      </w:pPr>
    </w:p>
    <w:p w14:paraId="04BB6194" w14:textId="77777777" w:rsidR="00E8531A" w:rsidRPr="000914C8" w:rsidRDefault="00E8531A" w:rsidP="00E8531A">
      <w:pPr>
        <w:spacing w:after="200" w:line="240" w:lineRule="auto"/>
        <w:ind w:firstLine="0"/>
        <w:jc w:val="center"/>
        <w:rPr>
          <w:rFonts w:eastAsia="Calibri"/>
          <w:b/>
          <w:sz w:val="22"/>
          <w:szCs w:val="22"/>
          <w:lang w:eastAsia="en-US"/>
        </w:rPr>
      </w:pPr>
      <w:r w:rsidRPr="000914C8">
        <w:rPr>
          <w:rFonts w:eastAsia="Calibri"/>
          <w:b/>
          <w:sz w:val="22"/>
          <w:szCs w:val="22"/>
          <w:lang w:eastAsia="en-US"/>
        </w:rPr>
        <w:t>Типовая форма согласия субъекта персональных данных</w:t>
      </w:r>
    </w:p>
    <w:p w14:paraId="239B1E51" w14:textId="77777777" w:rsidR="00E8531A" w:rsidRPr="000914C8" w:rsidRDefault="00E8531A" w:rsidP="00E8531A">
      <w:pPr>
        <w:spacing w:after="200" w:line="240" w:lineRule="auto"/>
        <w:ind w:firstLine="0"/>
        <w:jc w:val="center"/>
        <w:rPr>
          <w:rFonts w:eastAsia="Calibri"/>
          <w:b/>
          <w:sz w:val="22"/>
          <w:szCs w:val="22"/>
          <w:lang w:eastAsia="en-US"/>
        </w:rPr>
      </w:pPr>
      <w:r w:rsidRPr="000914C8">
        <w:rPr>
          <w:rFonts w:eastAsia="Calibri"/>
          <w:b/>
          <w:sz w:val="22"/>
          <w:szCs w:val="22"/>
          <w:lang w:eastAsia="en-US"/>
        </w:rPr>
        <w:t>на обработку персональных данных</w:t>
      </w:r>
    </w:p>
    <w:tbl>
      <w:tblPr>
        <w:tblW w:w="5000" w:type="pct"/>
        <w:jc w:val="center"/>
        <w:tblLook w:val="04A0" w:firstRow="1" w:lastRow="0" w:firstColumn="1" w:lastColumn="0" w:noHBand="0" w:noVBand="1"/>
      </w:tblPr>
      <w:tblGrid>
        <w:gridCol w:w="419"/>
        <w:gridCol w:w="364"/>
        <w:gridCol w:w="365"/>
        <w:gridCol w:w="365"/>
        <w:gridCol w:w="366"/>
        <w:gridCol w:w="366"/>
        <w:gridCol w:w="3148"/>
        <w:gridCol w:w="572"/>
        <w:gridCol w:w="745"/>
        <w:gridCol w:w="1768"/>
        <w:gridCol w:w="417"/>
        <w:gridCol w:w="1012"/>
        <w:gridCol w:w="299"/>
      </w:tblGrid>
      <w:tr w:rsidR="00E8531A" w:rsidRPr="000914C8" w14:paraId="5883C8AF" w14:textId="77777777" w:rsidTr="00FA3BAD">
        <w:trPr>
          <w:trHeight w:val="151"/>
          <w:jc w:val="center"/>
        </w:trPr>
        <w:tc>
          <w:tcPr>
            <w:tcW w:w="261" w:type="pct"/>
            <w:gridSpan w:val="2"/>
            <w:hideMark/>
          </w:tcPr>
          <w:p w14:paraId="10E6E212"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Я,</w:t>
            </w:r>
          </w:p>
        </w:tc>
        <w:tc>
          <w:tcPr>
            <w:tcW w:w="4572" w:type="pct"/>
            <w:gridSpan w:val="10"/>
            <w:tcBorders>
              <w:top w:val="nil"/>
              <w:left w:val="nil"/>
              <w:bottom w:val="single" w:sz="4" w:space="0" w:color="auto"/>
              <w:right w:val="nil"/>
            </w:tcBorders>
          </w:tcPr>
          <w:p w14:paraId="047B7B73" w14:textId="77777777" w:rsidR="00E8531A" w:rsidRPr="000914C8" w:rsidRDefault="00E8531A" w:rsidP="00FA3BAD">
            <w:pPr>
              <w:spacing w:line="240" w:lineRule="auto"/>
              <w:ind w:firstLine="0"/>
              <w:rPr>
                <w:rFonts w:eastAsia="Calibri"/>
                <w:sz w:val="22"/>
                <w:szCs w:val="22"/>
                <w:lang w:eastAsia="en-US"/>
              </w:rPr>
            </w:pPr>
          </w:p>
        </w:tc>
        <w:tc>
          <w:tcPr>
            <w:tcW w:w="167" w:type="pct"/>
            <w:hideMark/>
          </w:tcPr>
          <w:p w14:paraId="103B9304"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w:t>
            </w:r>
          </w:p>
        </w:tc>
      </w:tr>
      <w:tr w:rsidR="00E8531A" w:rsidRPr="000914C8" w14:paraId="22FAE546" w14:textId="77777777" w:rsidTr="00FA3BAD">
        <w:trPr>
          <w:trHeight w:val="413"/>
          <w:jc w:val="center"/>
        </w:trPr>
        <w:tc>
          <w:tcPr>
            <w:tcW w:w="4833" w:type="pct"/>
            <w:gridSpan w:val="12"/>
            <w:hideMark/>
          </w:tcPr>
          <w:p w14:paraId="52B6BF4F" w14:textId="77777777" w:rsidR="00E8531A" w:rsidRPr="000914C8" w:rsidRDefault="00E8531A" w:rsidP="00FA3BAD">
            <w:pPr>
              <w:spacing w:line="240" w:lineRule="auto"/>
              <w:ind w:firstLine="0"/>
              <w:jc w:val="center"/>
              <w:rPr>
                <w:rFonts w:eastAsia="Calibri"/>
                <w:sz w:val="18"/>
                <w:szCs w:val="18"/>
                <w:lang w:eastAsia="en-US"/>
              </w:rPr>
            </w:pPr>
            <w:r w:rsidRPr="000914C8">
              <w:rPr>
                <w:rFonts w:eastAsia="Calibri"/>
                <w:sz w:val="18"/>
                <w:szCs w:val="18"/>
                <w:lang w:eastAsia="en-US"/>
              </w:rPr>
              <w:t>(фамилия, имя, отчество)</w:t>
            </w:r>
          </w:p>
          <w:p w14:paraId="47D61C74"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проживающий(ая) по адресу: </w:t>
            </w:r>
          </w:p>
        </w:tc>
        <w:tc>
          <w:tcPr>
            <w:tcW w:w="167" w:type="pct"/>
            <w:vMerge w:val="restart"/>
          </w:tcPr>
          <w:p w14:paraId="7C0E7769" w14:textId="77777777" w:rsidR="00E8531A" w:rsidRPr="000914C8" w:rsidRDefault="00E8531A" w:rsidP="00FA3BAD">
            <w:pPr>
              <w:spacing w:line="240" w:lineRule="auto"/>
              <w:ind w:firstLine="0"/>
              <w:rPr>
                <w:rFonts w:eastAsia="Calibri"/>
                <w:sz w:val="22"/>
                <w:szCs w:val="22"/>
                <w:lang w:eastAsia="en-US"/>
              </w:rPr>
            </w:pPr>
          </w:p>
          <w:p w14:paraId="5207FF37" w14:textId="77777777" w:rsidR="00E8531A" w:rsidRPr="000914C8" w:rsidRDefault="00E8531A" w:rsidP="00FA3BAD">
            <w:pPr>
              <w:spacing w:line="240" w:lineRule="auto"/>
              <w:ind w:firstLine="0"/>
              <w:rPr>
                <w:rFonts w:eastAsia="Calibri"/>
                <w:sz w:val="22"/>
                <w:szCs w:val="22"/>
                <w:lang w:eastAsia="en-US"/>
              </w:rPr>
            </w:pPr>
          </w:p>
          <w:p w14:paraId="17D6B56D"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1052503C" w14:textId="77777777" w:rsidTr="00FA3BAD">
        <w:trPr>
          <w:trHeight w:val="203"/>
          <w:jc w:val="center"/>
        </w:trPr>
        <w:tc>
          <w:tcPr>
            <w:tcW w:w="1436" w:type="pct"/>
            <w:gridSpan w:val="6"/>
            <w:tcBorders>
              <w:bottom w:val="single" w:sz="4" w:space="0" w:color="auto"/>
            </w:tcBorders>
          </w:tcPr>
          <w:p w14:paraId="0E3A7DA2" w14:textId="77777777" w:rsidR="00E8531A" w:rsidRPr="000914C8" w:rsidRDefault="00E8531A" w:rsidP="00FA3BAD">
            <w:pPr>
              <w:spacing w:line="240" w:lineRule="auto"/>
              <w:ind w:firstLine="0"/>
              <w:rPr>
                <w:rFonts w:eastAsia="Calibri"/>
                <w:sz w:val="22"/>
                <w:szCs w:val="22"/>
                <w:lang w:eastAsia="en-US"/>
              </w:rPr>
            </w:pPr>
          </w:p>
        </w:tc>
        <w:tc>
          <w:tcPr>
            <w:tcW w:w="3397" w:type="pct"/>
            <w:gridSpan w:val="6"/>
            <w:tcBorders>
              <w:top w:val="single" w:sz="4" w:space="0" w:color="auto"/>
              <w:bottom w:val="single" w:sz="4" w:space="0" w:color="auto"/>
            </w:tcBorders>
          </w:tcPr>
          <w:p w14:paraId="74F2631A" w14:textId="77777777" w:rsidR="00E8531A" w:rsidRPr="000914C8" w:rsidRDefault="00E8531A" w:rsidP="00FA3BAD">
            <w:pPr>
              <w:spacing w:line="240" w:lineRule="auto"/>
              <w:ind w:firstLine="0"/>
              <w:rPr>
                <w:rFonts w:eastAsia="Calibri"/>
                <w:sz w:val="22"/>
                <w:szCs w:val="22"/>
                <w:lang w:eastAsia="en-US"/>
              </w:rPr>
            </w:pPr>
          </w:p>
        </w:tc>
        <w:tc>
          <w:tcPr>
            <w:tcW w:w="167" w:type="pct"/>
            <w:vMerge/>
          </w:tcPr>
          <w:p w14:paraId="11D0BF94"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23E52141" w14:textId="77777777" w:rsidTr="00FA3BAD">
        <w:trPr>
          <w:trHeight w:val="202"/>
          <w:jc w:val="center"/>
        </w:trPr>
        <w:tc>
          <w:tcPr>
            <w:tcW w:w="4833" w:type="pct"/>
            <w:gridSpan w:val="12"/>
            <w:tcBorders>
              <w:top w:val="single" w:sz="4" w:space="0" w:color="auto"/>
            </w:tcBorders>
          </w:tcPr>
          <w:p w14:paraId="40DCBB81" w14:textId="77777777" w:rsidR="00E8531A" w:rsidRPr="000914C8" w:rsidRDefault="00E8531A" w:rsidP="00FA3BAD">
            <w:pPr>
              <w:spacing w:line="240" w:lineRule="auto"/>
              <w:ind w:firstLine="0"/>
              <w:rPr>
                <w:rFonts w:eastAsia="Calibri"/>
                <w:sz w:val="22"/>
                <w:szCs w:val="22"/>
                <w:lang w:eastAsia="en-US"/>
              </w:rPr>
            </w:pPr>
          </w:p>
        </w:tc>
        <w:tc>
          <w:tcPr>
            <w:tcW w:w="167" w:type="pct"/>
            <w:vMerge/>
          </w:tcPr>
          <w:p w14:paraId="6F12160F"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10F99F12" w14:textId="77777777" w:rsidTr="00FA3BAD">
        <w:trPr>
          <w:trHeight w:val="20"/>
          <w:jc w:val="center"/>
        </w:trPr>
        <w:tc>
          <w:tcPr>
            <w:tcW w:w="1365" w:type="pct"/>
            <w:gridSpan w:val="5"/>
            <w:hideMark/>
          </w:tcPr>
          <w:p w14:paraId="2839925B"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паспорт серии</w:t>
            </w:r>
          </w:p>
        </w:tc>
        <w:tc>
          <w:tcPr>
            <w:tcW w:w="1191" w:type="pct"/>
            <w:gridSpan w:val="3"/>
            <w:tcBorders>
              <w:top w:val="nil"/>
              <w:left w:val="nil"/>
              <w:bottom w:val="single" w:sz="4" w:space="0" w:color="auto"/>
              <w:right w:val="nil"/>
            </w:tcBorders>
          </w:tcPr>
          <w:p w14:paraId="43B07B6F" w14:textId="77777777" w:rsidR="00E8531A" w:rsidRPr="000914C8" w:rsidRDefault="00E8531A" w:rsidP="00FA3BAD">
            <w:pPr>
              <w:spacing w:line="240" w:lineRule="auto"/>
              <w:ind w:firstLine="0"/>
              <w:rPr>
                <w:rFonts w:eastAsia="Calibri"/>
                <w:sz w:val="22"/>
                <w:szCs w:val="22"/>
                <w:lang w:eastAsia="en-US"/>
              </w:rPr>
            </w:pPr>
          </w:p>
        </w:tc>
        <w:tc>
          <w:tcPr>
            <w:tcW w:w="421" w:type="pct"/>
            <w:hideMark/>
          </w:tcPr>
          <w:p w14:paraId="647C2B03"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w:t>
            </w:r>
          </w:p>
        </w:tc>
        <w:tc>
          <w:tcPr>
            <w:tcW w:w="2024" w:type="pct"/>
            <w:gridSpan w:val="4"/>
            <w:tcBorders>
              <w:top w:val="nil"/>
              <w:left w:val="nil"/>
              <w:bottom w:val="single" w:sz="4" w:space="0" w:color="auto"/>
              <w:right w:val="nil"/>
            </w:tcBorders>
          </w:tcPr>
          <w:p w14:paraId="0A8AFC31"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03C23D14" w14:textId="77777777" w:rsidTr="00FA3BAD">
        <w:trPr>
          <w:trHeight w:val="20"/>
          <w:jc w:val="center"/>
        </w:trPr>
        <w:tc>
          <w:tcPr>
            <w:tcW w:w="448" w:type="pct"/>
            <w:gridSpan w:val="3"/>
            <w:tcBorders>
              <w:top w:val="nil"/>
              <w:left w:val="nil"/>
              <w:right w:val="nil"/>
            </w:tcBorders>
          </w:tcPr>
          <w:p w14:paraId="53584304"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выдан </w:t>
            </w:r>
          </w:p>
        </w:tc>
        <w:tc>
          <w:tcPr>
            <w:tcW w:w="4552" w:type="pct"/>
            <w:gridSpan w:val="10"/>
            <w:tcBorders>
              <w:top w:val="nil"/>
              <w:left w:val="nil"/>
              <w:bottom w:val="single" w:sz="4" w:space="0" w:color="auto"/>
              <w:right w:val="nil"/>
            </w:tcBorders>
          </w:tcPr>
          <w:p w14:paraId="7C0FC33F"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22525402" w14:textId="77777777" w:rsidTr="00FA3BAD">
        <w:trPr>
          <w:trHeight w:val="20"/>
          <w:jc w:val="center"/>
        </w:trPr>
        <w:tc>
          <w:tcPr>
            <w:tcW w:w="5000" w:type="pct"/>
            <w:gridSpan w:val="13"/>
            <w:tcBorders>
              <w:left w:val="nil"/>
              <w:bottom w:val="single" w:sz="4" w:space="0" w:color="auto"/>
              <w:right w:val="nil"/>
            </w:tcBorders>
          </w:tcPr>
          <w:p w14:paraId="4DADDF0A"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44F6BF3C" w14:textId="77777777" w:rsidTr="00FA3BAD">
        <w:trPr>
          <w:trHeight w:val="20"/>
          <w:jc w:val="center"/>
        </w:trPr>
        <w:tc>
          <w:tcPr>
            <w:tcW w:w="5000" w:type="pct"/>
            <w:gridSpan w:val="13"/>
            <w:tcBorders>
              <w:top w:val="single" w:sz="4" w:space="0" w:color="auto"/>
              <w:left w:val="nil"/>
              <w:right w:val="nil"/>
            </w:tcBorders>
          </w:tcPr>
          <w:p w14:paraId="4B6D8E3E"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3D9EE499" w14:textId="77777777" w:rsidTr="00FA3BAD">
        <w:trPr>
          <w:trHeight w:val="156"/>
          <w:jc w:val="center"/>
        </w:trPr>
        <w:tc>
          <w:tcPr>
            <w:tcW w:w="821" w:type="pct"/>
            <w:gridSpan w:val="4"/>
            <w:tcBorders>
              <w:left w:val="nil"/>
              <w:right w:val="nil"/>
            </w:tcBorders>
          </w:tcPr>
          <w:p w14:paraId="49132B0D"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дата выдачи</w:t>
            </w:r>
          </w:p>
        </w:tc>
        <w:tc>
          <w:tcPr>
            <w:tcW w:w="4179" w:type="pct"/>
            <w:gridSpan w:val="9"/>
            <w:tcBorders>
              <w:left w:val="nil"/>
              <w:right w:val="nil"/>
            </w:tcBorders>
          </w:tcPr>
          <w:p w14:paraId="7F676BC8"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«____»____________ ____г.</w:t>
            </w:r>
          </w:p>
        </w:tc>
      </w:tr>
      <w:tr w:rsidR="00E8531A" w:rsidRPr="000914C8" w14:paraId="604006FE" w14:textId="77777777" w:rsidTr="00FA3BAD">
        <w:trPr>
          <w:jc w:val="center"/>
        </w:trPr>
        <w:tc>
          <w:tcPr>
            <w:tcW w:w="5000" w:type="pct"/>
            <w:gridSpan w:val="13"/>
            <w:shd w:val="clear" w:color="auto" w:fill="auto"/>
            <w:hideMark/>
          </w:tcPr>
          <w:p w14:paraId="13B48EB0"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br w:type="page"/>
            </w:r>
            <w:r w:rsidRPr="000914C8">
              <w:rPr>
                <w:rFonts w:eastAsia="Calibri"/>
                <w:sz w:val="22"/>
                <w:szCs w:val="22"/>
                <w:lang w:eastAsia="en-US"/>
              </w:rPr>
              <w:br w:type="page"/>
            </w:r>
          </w:p>
          <w:p w14:paraId="10D2A5E5"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данные документа, подтверждающего полномочия законного представителя </w:t>
            </w:r>
            <w:r w:rsidRPr="000914C8">
              <w:rPr>
                <w:rFonts w:eastAsia="Calibri"/>
                <w:i/>
                <w:sz w:val="22"/>
                <w:szCs w:val="22"/>
                <w:lang w:eastAsia="en-US"/>
              </w:rPr>
              <w:t>(заполняются в том случае, если согласие заполняет законный представитель)</w:t>
            </w:r>
            <w:r w:rsidRPr="000914C8">
              <w:rPr>
                <w:rFonts w:eastAsia="Calibri"/>
                <w:sz w:val="22"/>
                <w:szCs w:val="22"/>
                <w:lang w:eastAsia="en-US"/>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E8531A" w:rsidRPr="000914C8" w14:paraId="4B77623D" w14:textId="77777777" w:rsidTr="00FA3BAD">
              <w:trPr>
                <w:trHeight w:val="278"/>
              </w:trPr>
              <w:tc>
                <w:tcPr>
                  <w:tcW w:w="5000" w:type="pct"/>
                  <w:tcBorders>
                    <w:top w:val="nil"/>
                    <w:left w:val="nil"/>
                    <w:bottom w:val="single" w:sz="4" w:space="0" w:color="auto"/>
                    <w:right w:val="nil"/>
                  </w:tcBorders>
                </w:tcPr>
                <w:p w14:paraId="7C32FF41" w14:textId="77777777" w:rsidR="00E8531A" w:rsidRPr="000914C8" w:rsidRDefault="00E8531A" w:rsidP="00FA3BAD">
                  <w:pPr>
                    <w:spacing w:line="240" w:lineRule="auto"/>
                    <w:ind w:left="-78" w:firstLine="720"/>
                    <w:rPr>
                      <w:sz w:val="22"/>
                      <w:szCs w:val="22"/>
                    </w:rPr>
                  </w:pPr>
                </w:p>
              </w:tc>
            </w:tr>
            <w:tr w:rsidR="00E8531A" w:rsidRPr="000914C8" w14:paraId="393879A3" w14:textId="77777777" w:rsidTr="00FA3BAD">
              <w:trPr>
                <w:trHeight w:val="278"/>
              </w:trPr>
              <w:tc>
                <w:tcPr>
                  <w:tcW w:w="5000" w:type="pct"/>
                  <w:tcBorders>
                    <w:top w:val="nil"/>
                    <w:left w:val="nil"/>
                    <w:bottom w:val="single" w:sz="4" w:space="0" w:color="auto"/>
                    <w:right w:val="nil"/>
                  </w:tcBorders>
                </w:tcPr>
                <w:p w14:paraId="3E00A14A" w14:textId="77777777" w:rsidR="00E8531A" w:rsidRPr="000914C8" w:rsidRDefault="00E8531A" w:rsidP="00FA3BAD">
                  <w:pPr>
                    <w:spacing w:line="240" w:lineRule="auto"/>
                    <w:ind w:left="-78" w:firstLine="720"/>
                    <w:rPr>
                      <w:sz w:val="22"/>
                      <w:szCs w:val="22"/>
                    </w:rPr>
                  </w:pPr>
                </w:p>
              </w:tc>
            </w:tr>
          </w:tbl>
          <w:p w14:paraId="469F2F51"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являюсь субъектом ПДн / законным представителем субъекта ПДн и даю согласие на обработку его персональных данных </w:t>
            </w:r>
            <w:r w:rsidRPr="000914C8">
              <w:rPr>
                <w:rFonts w:eastAsia="Calibri"/>
                <w:i/>
                <w:sz w:val="22"/>
                <w:szCs w:val="22"/>
                <w:lang w:eastAsia="en-US"/>
              </w:rPr>
              <w:t>(нужное подчеркнуть)</w:t>
            </w:r>
            <w:r w:rsidRPr="000914C8">
              <w:rPr>
                <w:rFonts w:eastAsia="Calibri"/>
                <w:sz w:val="22"/>
                <w:szCs w:val="22"/>
                <w:lang w:eastAsia="en-US"/>
              </w:rPr>
              <w:t>:</w:t>
            </w:r>
          </w:p>
          <w:p w14:paraId="63E70CBE" w14:textId="77777777" w:rsidR="00E8531A" w:rsidRPr="000914C8" w:rsidRDefault="00E8531A" w:rsidP="00FA3BAD">
            <w:pPr>
              <w:spacing w:line="240" w:lineRule="auto"/>
              <w:ind w:firstLine="0"/>
              <w:rPr>
                <w:rFonts w:eastAsia="Calibri"/>
                <w:sz w:val="22"/>
                <w:szCs w:val="22"/>
                <w:lang w:eastAsia="en-US"/>
              </w:rPr>
            </w:pPr>
          </w:p>
          <w:p w14:paraId="31E0B874" w14:textId="77777777" w:rsidR="00E8531A" w:rsidRPr="000914C8" w:rsidRDefault="00E8531A" w:rsidP="00FA3BAD">
            <w:pPr>
              <w:spacing w:line="240" w:lineRule="auto"/>
              <w:ind w:firstLine="0"/>
              <w:jc w:val="center"/>
              <w:rPr>
                <w:rFonts w:eastAsia="Calibri"/>
                <w:b/>
                <w:sz w:val="22"/>
                <w:szCs w:val="22"/>
                <w:lang w:eastAsia="en-US"/>
              </w:rPr>
            </w:pPr>
            <w:r w:rsidRPr="000914C8">
              <w:rPr>
                <w:rFonts w:eastAsia="Calibri"/>
                <w:b/>
                <w:sz w:val="22"/>
                <w:szCs w:val="22"/>
                <w:lang w:eastAsia="en-US"/>
              </w:rPr>
              <w:t>ВНИМАНИЕ!</w:t>
            </w:r>
          </w:p>
          <w:p w14:paraId="15111568" w14:textId="77777777" w:rsidR="00E8531A" w:rsidRPr="000914C8" w:rsidRDefault="00E8531A" w:rsidP="00FA3BAD">
            <w:pPr>
              <w:spacing w:line="240" w:lineRule="auto"/>
              <w:ind w:firstLine="0"/>
              <w:jc w:val="center"/>
              <w:rPr>
                <w:rFonts w:eastAsia="Calibri"/>
                <w:b/>
                <w:sz w:val="22"/>
                <w:szCs w:val="22"/>
                <w:lang w:eastAsia="en-US"/>
              </w:rPr>
            </w:pPr>
            <w:r w:rsidRPr="000914C8">
              <w:rPr>
                <w:rFonts w:eastAsia="Calibri"/>
                <w:b/>
                <w:sz w:val="22"/>
                <w:szCs w:val="22"/>
                <w:lang w:eastAsia="en-US"/>
              </w:rPr>
              <w:t>Сведения о субъекте ПДн заполняются в том случае, если согласие заполняет законный представитель гражданина Российской Федерации</w:t>
            </w:r>
          </w:p>
          <w:p w14:paraId="4B6EF366" w14:textId="77777777" w:rsidR="00E8531A" w:rsidRPr="000914C8" w:rsidRDefault="00E8531A" w:rsidP="00FA3BAD">
            <w:pPr>
              <w:spacing w:line="240" w:lineRule="auto"/>
              <w:ind w:firstLine="0"/>
              <w:rPr>
                <w:rFonts w:eastAsia="Calibri"/>
                <w:sz w:val="22"/>
                <w:szCs w:val="22"/>
                <w:lang w:eastAsia="en-US"/>
              </w:rPr>
            </w:pPr>
          </w:p>
          <w:tbl>
            <w:tblPr>
              <w:tblpPr w:leftFromText="180" w:rightFromText="180" w:vertAnchor="text" w:horzAnchor="margin" w:tblpY="105"/>
              <w:tblOverlap w:val="never"/>
              <w:tblW w:w="5000" w:type="pct"/>
              <w:tblLook w:val="04A0" w:firstRow="1" w:lastRow="0" w:firstColumn="1" w:lastColumn="0" w:noHBand="0" w:noVBand="1"/>
            </w:tblPr>
            <w:tblGrid>
              <w:gridCol w:w="843"/>
              <w:gridCol w:w="1413"/>
              <w:gridCol w:w="2842"/>
              <w:gridCol w:w="4882"/>
            </w:tblGrid>
            <w:tr w:rsidR="00E8531A" w:rsidRPr="000914C8" w14:paraId="11A9AB5C" w14:textId="77777777" w:rsidTr="00FA3BAD">
              <w:trPr>
                <w:trHeight w:val="465"/>
              </w:trPr>
              <w:tc>
                <w:tcPr>
                  <w:tcW w:w="5000" w:type="pct"/>
                  <w:gridSpan w:val="4"/>
                  <w:tcBorders>
                    <w:top w:val="single" w:sz="4" w:space="0" w:color="auto"/>
                    <w:left w:val="single" w:sz="4" w:space="0" w:color="auto"/>
                    <w:right w:val="single" w:sz="4" w:space="0" w:color="auto"/>
                  </w:tcBorders>
                  <w:shd w:val="clear" w:color="auto" w:fill="auto"/>
                </w:tcPr>
                <w:p w14:paraId="7A7C67DE" w14:textId="77777777" w:rsidR="00E8531A" w:rsidRPr="000914C8" w:rsidRDefault="00E8531A" w:rsidP="00FA3BAD">
                  <w:pPr>
                    <w:spacing w:line="240" w:lineRule="auto"/>
                    <w:ind w:firstLine="0"/>
                    <w:rPr>
                      <w:rFonts w:eastAsia="Calibri"/>
                      <w:b/>
                      <w:sz w:val="22"/>
                      <w:szCs w:val="22"/>
                      <w:lang w:eastAsia="en-US"/>
                    </w:rPr>
                  </w:pPr>
                  <w:r w:rsidRPr="000914C8">
                    <w:rPr>
                      <w:rFonts w:eastAsia="Calibri"/>
                      <w:b/>
                      <w:sz w:val="22"/>
                      <w:szCs w:val="22"/>
                      <w:lang w:eastAsia="en-US"/>
                    </w:rPr>
                    <w:t>Сведения о субъекте ПДн (категория субъекта ПДн):</w:t>
                  </w:r>
                </w:p>
              </w:tc>
            </w:tr>
            <w:tr w:rsidR="00E8531A" w:rsidRPr="000914C8" w14:paraId="10F19896" w14:textId="77777777" w:rsidTr="00FA3BAD">
              <w:trPr>
                <w:trHeight w:val="257"/>
              </w:trPr>
              <w:tc>
                <w:tcPr>
                  <w:tcW w:w="422" w:type="pct"/>
                  <w:tcBorders>
                    <w:left w:val="single" w:sz="4" w:space="0" w:color="auto"/>
                  </w:tcBorders>
                  <w:shd w:val="clear" w:color="auto" w:fill="auto"/>
                </w:tcPr>
                <w:p w14:paraId="351F97B4"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180B9F79"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48118E2C" w14:textId="77777777" w:rsidTr="00FA3BAD">
              <w:trPr>
                <w:trHeight w:val="266"/>
              </w:trPr>
              <w:tc>
                <w:tcPr>
                  <w:tcW w:w="1130" w:type="pct"/>
                  <w:gridSpan w:val="2"/>
                  <w:tcBorders>
                    <w:left w:val="single" w:sz="4" w:space="0" w:color="auto"/>
                  </w:tcBorders>
                  <w:shd w:val="clear" w:color="auto" w:fill="auto"/>
                </w:tcPr>
                <w:p w14:paraId="1F776BBD"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436D02CF"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54361D94" w14:textId="77777777" w:rsidTr="00FA3BAD">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488190E"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0EEA15D5" w14:textId="77777777" w:rsidTr="00FA3BAD">
              <w:trPr>
                <w:trHeight w:val="315"/>
              </w:trPr>
              <w:tc>
                <w:tcPr>
                  <w:tcW w:w="2554" w:type="pct"/>
                  <w:gridSpan w:val="3"/>
                  <w:tcBorders>
                    <w:top w:val="single" w:sz="4" w:space="0" w:color="auto"/>
                    <w:left w:val="single" w:sz="4" w:space="0" w:color="auto"/>
                  </w:tcBorders>
                  <w:shd w:val="clear" w:color="auto" w:fill="auto"/>
                </w:tcPr>
                <w:p w14:paraId="3B199B65"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606B495B"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4CBADF60" w14:textId="77777777" w:rsidTr="00FA3BAD">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455443D3" w14:textId="77777777" w:rsidR="00E8531A" w:rsidRPr="000914C8" w:rsidRDefault="00E8531A" w:rsidP="00FA3BAD">
                  <w:pPr>
                    <w:spacing w:line="240" w:lineRule="auto"/>
                    <w:ind w:firstLine="0"/>
                    <w:rPr>
                      <w:rFonts w:eastAsia="Calibri"/>
                      <w:sz w:val="22"/>
                      <w:szCs w:val="22"/>
                      <w:lang w:eastAsia="en-US"/>
                    </w:rPr>
                  </w:pPr>
                </w:p>
              </w:tc>
            </w:tr>
            <w:tr w:rsidR="00E8531A" w:rsidRPr="000914C8" w14:paraId="17032DA0" w14:textId="77777777" w:rsidTr="00FA3BAD">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8184B07" w14:textId="77777777" w:rsidR="00E8531A" w:rsidRPr="000914C8" w:rsidRDefault="00E8531A" w:rsidP="00FA3BAD">
                  <w:pPr>
                    <w:spacing w:line="240" w:lineRule="auto"/>
                    <w:ind w:firstLine="0"/>
                    <w:rPr>
                      <w:rFonts w:eastAsia="Calibri"/>
                      <w:sz w:val="22"/>
                      <w:szCs w:val="22"/>
                      <w:lang w:eastAsia="en-US"/>
                    </w:rPr>
                  </w:pPr>
                </w:p>
              </w:tc>
            </w:tr>
          </w:tbl>
          <w:p w14:paraId="6FFA240C" w14:textId="77777777" w:rsidR="00E8531A" w:rsidRPr="000914C8" w:rsidRDefault="00E8531A" w:rsidP="00FA3BAD">
            <w:pPr>
              <w:spacing w:line="240" w:lineRule="auto"/>
              <w:ind w:firstLine="0"/>
              <w:rPr>
                <w:rFonts w:eastAsia="Calibri"/>
                <w:sz w:val="22"/>
                <w:szCs w:val="22"/>
                <w:lang w:eastAsia="en-US"/>
              </w:rPr>
            </w:pPr>
          </w:p>
          <w:p w14:paraId="6A45C0CA"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0914C8">
              <w:rPr>
                <w:rFonts w:eastAsia="Calibri"/>
                <w:b/>
                <w:sz w:val="22"/>
                <w:szCs w:val="22"/>
                <w:lang w:eastAsia="en-US"/>
              </w:rPr>
              <w:t>АО «Саханефтегазсбыт»</w:t>
            </w:r>
            <w:r w:rsidRPr="000914C8">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E8531A" w:rsidRPr="000914C8" w14:paraId="144FAC2B" w14:textId="77777777" w:rsidTr="00FA3BAD">
              <w:trPr>
                <w:trHeight w:val="278"/>
              </w:trPr>
              <w:tc>
                <w:tcPr>
                  <w:tcW w:w="5000" w:type="pct"/>
                  <w:tcBorders>
                    <w:top w:val="nil"/>
                    <w:left w:val="nil"/>
                    <w:bottom w:val="single" w:sz="4" w:space="0" w:color="auto"/>
                    <w:right w:val="nil"/>
                  </w:tcBorders>
                </w:tcPr>
                <w:p w14:paraId="1101FCE6" w14:textId="77777777" w:rsidR="00E8531A" w:rsidRPr="000914C8" w:rsidRDefault="00E8531A" w:rsidP="00FA3BAD">
                  <w:pPr>
                    <w:spacing w:line="240" w:lineRule="auto"/>
                    <w:ind w:firstLine="720"/>
                    <w:rPr>
                      <w:sz w:val="22"/>
                      <w:szCs w:val="22"/>
                    </w:rPr>
                  </w:pPr>
                </w:p>
              </w:tc>
            </w:tr>
            <w:tr w:rsidR="00E8531A" w:rsidRPr="000914C8" w14:paraId="63A23002" w14:textId="77777777" w:rsidTr="00FA3BAD">
              <w:trPr>
                <w:trHeight w:val="278"/>
              </w:trPr>
              <w:tc>
                <w:tcPr>
                  <w:tcW w:w="5000" w:type="pct"/>
                  <w:tcBorders>
                    <w:top w:val="single" w:sz="4" w:space="0" w:color="auto"/>
                    <w:left w:val="nil"/>
                    <w:bottom w:val="single" w:sz="4" w:space="0" w:color="auto"/>
                    <w:right w:val="nil"/>
                  </w:tcBorders>
                </w:tcPr>
                <w:p w14:paraId="4F8CB254" w14:textId="77777777" w:rsidR="00E8531A" w:rsidRPr="000914C8" w:rsidRDefault="00E8531A" w:rsidP="00FA3BAD">
                  <w:pPr>
                    <w:spacing w:line="240" w:lineRule="auto"/>
                    <w:ind w:firstLine="720"/>
                    <w:rPr>
                      <w:sz w:val="22"/>
                      <w:szCs w:val="22"/>
                    </w:rPr>
                  </w:pPr>
                </w:p>
              </w:tc>
            </w:tr>
            <w:tr w:rsidR="00E8531A" w:rsidRPr="000914C8" w14:paraId="2BF2F7BA" w14:textId="77777777" w:rsidTr="00FA3BAD">
              <w:trPr>
                <w:trHeight w:val="278"/>
              </w:trPr>
              <w:tc>
                <w:tcPr>
                  <w:tcW w:w="5000" w:type="pct"/>
                  <w:tcBorders>
                    <w:top w:val="single" w:sz="4" w:space="0" w:color="auto"/>
                    <w:left w:val="nil"/>
                    <w:bottom w:val="single" w:sz="4" w:space="0" w:color="auto"/>
                    <w:right w:val="nil"/>
                  </w:tcBorders>
                </w:tcPr>
                <w:p w14:paraId="6018A15B" w14:textId="77777777" w:rsidR="00E8531A" w:rsidRPr="000914C8" w:rsidRDefault="00E8531A" w:rsidP="00FA3BAD">
                  <w:pPr>
                    <w:spacing w:line="240" w:lineRule="auto"/>
                    <w:ind w:firstLine="720"/>
                    <w:rPr>
                      <w:sz w:val="22"/>
                      <w:szCs w:val="22"/>
                    </w:rPr>
                  </w:pPr>
                </w:p>
              </w:tc>
            </w:tr>
          </w:tbl>
          <w:p w14:paraId="231661FB" w14:textId="77777777" w:rsidR="00E8531A" w:rsidRPr="000914C8" w:rsidRDefault="00E8531A" w:rsidP="00FA3BAD">
            <w:pPr>
              <w:spacing w:line="240" w:lineRule="auto"/>
              <w:ind w:firstLine="0"/>
              <w:rPr>
                <w:rFonts w:eastAsia="Calibri"/>
                <w:sz w:val="22"/>
                <w:szCs w:val="22"/>
                <w:lang w:eastAsia="en-US"/>
              </w:rPr>
            </w:pPr>
          </w:p>
          <w:p w14:paraId="2CB991A2"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E8531A" w:rsidRPr="000914C8" w14:paraId="43C577C5" w14:textId="77777777" w:rsidTr="00FA3BAD">
              <w:trPr>
                <w:trHeight w:val="278"/>
              </w:trPr>
              <w:tc>
                <w:tcPr>
                  <w:tcW w:w="5000" w:type="pct"/>
                  <w:tcBorders>
                    <w:top w:val="nil"/>
                    <w:left w:val="nil"/>
                    <w:bottom w:val="single" w:sz="4" w:space="0" w:color="auto"/>
                    <w:right w:val="nil"/>
                  </w:tcBorders>
                </w:tcPr>
                <w:p w14:paraId="6614B736" w14:textId="77777777" w:rsidR="00E8531A" w:rsidRPr="000914C8" w:rsidRDefault="00E8531A" w:rsidP="00FA3BAD">
                  <w:pPr>
                    <w:spacing w:line="240" w:lineRule="auto"/>
                    <w:ind w:firstLine="720"/>
                    <w:rPr>
                      <w:sz w:val="22"/>
                      <w:szCs w:val="22"/>
                    </w:rPr>
                  </w:pPr>
                </w:p>
              </w:tc>
            </w:tr>
            <w:tr w:rsidR="00E8531A" w:rsidRPr="000914C8" w14:paraId="0CBC8B3B" w14:textId="77777777" w:rsidTr="00FA3BAD">
              <w:trPr>
                <w:trHeight w:val="278"/>
              </w:trPr>
              <w:tc>
                <w:tcPr>
                  <w:tcW w:w="5000" w:type="pct"/>
                  <w:tcBorders>
                    <w:top w:val="single" w:sz="4" w:space="0" w:color="auto"/>
                    <w:left w:val="nil"/>
                    <w:bottom w:val="single" w:sz="4" w:space="0" w:color="auto"/>
                    <w:right w:val="nil"/>
                  </w:tcBorders>
                </w:tcPr>
                <w:p w14:paraId="0990A2A7" w14:textId="77777777" w:rsidR="00E8531A" w:rsidRPr="000914C8" w:rsidRDefault="00E8531A" w:rsidP="00FA3BAD">
                  <w:pPr>
                    <w:spacing w:line="240" w:lineRule="auto"/>
                    <w:ind w:firstLine="720"/>
                    <w:rPr>
                      <w:sz w:val="22"/>
                      <w:szCs w:val="22"/>
                    </w:rPr>
                  </w:pPr>
                </w:p>
              </w:tc>
            </w:tr>
            <w:tr w:rsidR="00E8531A" w:rsidRPr="000914C8" w14:paraId="0D23F5F0" w14:textId="77777777" w:rsidTr="00FA3BAD">
              <w:trPr>
                <w:trHeight w:val="278"/>
              </w:trPr>
              <w:tc>
                <w:tcPr>
                  <w:tcW w:w="5000" w:type="pct"/>
                  <w:tcBorders>
                    <w:top w:val="single" w:sz="4" w:space="0" w:color="auto"/>
                    <w:left w:val="nil"/>
                    <w:bottom w:val="single" w:sz="4" w:space="0" w:color="auto"/>
                    <w:right w:val="nil"/>
                  </w:tcBorders>
                </w:tcPr>
                <w:p w14:paraId="38361081" w14:textId="77777777" w:rsidR="00E8531A" w:rsidRPr="000914C8" w:rsidRDefault="00E8531A" w:rsidP="00FA3BAD">
                  <w:pPr>
                    <w:spacing w:line="240" w:lineRule="auto"/>
                    <w:ind w:firstLine="720"/>
                    <w:rPr>
                      <w:sz w:val="22"/>
                      <w:szCs w:val="22"/>
                    </w:rPr>
                  </w:pPr>
                </w:p>
              </w:tc>
            </w:tr>
          </w:tbl>
          <w:p w14:paraId="379EC032" w14:textId="77777777" w:rsidR="00E8531A" w:rsidRPr="000914C8" w:rsidRDefault="00E8531A" w:rsidP="00FA3BAD">
            <w:pPr>
              <w:spacing w:line="240" w:lineRule="auto"/>
              <w:ind w:firstLine="720"/>
              <w:rPr>
                <w:sz w:val="22"/>
                <w:szCs w:val="22"/>
              </w:rPr>
            </w:pPr>
          </w:p>
        </w:tc>
      </w:tr>
      <w:tr w:rsidR="00E8531A" w:rsidRPr="000914C8" w14:paraId="32565D98" w14:textId="77777777" w:rsidTr="00FA3BAD">
        <w:trPr>
          <w:jc w:val="center"/>
        </w:trPr>
        <w:tc>
          <w:tcPr>
            <w:tcW w:w="5000" w:type="pct"/>
            <w:gridSpan w:val="13"/>
            <w:shd w:val="clear" w:color="auto" w:fill="auto"/>
          </w:tcPr>
          <w:p w14:paraId="13592D65" w14:textId="77777777" w:rsidR="00E8531A" w:rsidRPr="000914C8" w:rsidRDefault="00E8531A" w:rsidP="00FA3BAD">
            <w:pPr>
              <w:spacing w:line="240" w:lineRule="auto"/>
              <w:ind w:firstLine="0"/>
              <w:jc w:val="left"/>
              <w:rPr>
                <w:rFonts w:eastAsia="Calibri"/>
                <w:sz w:val="22"/>
                <w:szCs w:val="22"/>
                <w:lang w:eastAsia="en-US"/>
              </w:rPr>
            </w:pPr>
          </w:p>
          <w:p w14:paraId="5F2F3D7A"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w:t>
            </w:r>
            <w:r w:rsidRPr="000914C8">
              <w:rPr>
                <w:rFonts w:eastAsia="Calibri"/>
                <w:sz w:val="22"/>
                <w:szCs w:val="22"/>
                <w:lang w:eastAsia="en-US"/>
              </w:rPr>
              <w:lastRenderedPageBreak/>
              <w:t>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E8531A" w:rsidRPr="000914C8" w14:paraId="6793F0F2" w14:textId="77777777" w:rsidTr="00FA3BAD">
        <w:trPr>
          <w:trHeight w:val="1038"/>
          <w:jc w:val="center"/>
        </w:trPr>
        <w:tc>
          <w:tcPr>
            <w:tcW w:w="5000" w:type="pct"/>
            <w:gridSpan w:val="13"/>
          </w:tcPr>
          <w:p w14:paraId="365155C1" w14:textId="77777777" w:rsidR="00E8531A" w:rsidRPr="000914C8" w:rsidRDefault="00E8531A" w:rsidP="00FA3BAD">
            <w:pPr>
              <w:spacing w:line="240" w:lineRule="auto"/>
              <w:ind w:firstLine="0"/>
              <w:jc w:val="left"/>
              <w:rPr>
                <w:rFonts w:eastAsia="Calibri"/>
                <w:sz w:val="22"/>
                <w:szCs w:val="22"/>
                <w:lang w:eastAsia="en-US"/>
              </w:rPr>
            </w:pPr>
          </w:p>
          <w:p w14:paraId="6953962B"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6B4CD48" w14:textId="77777777" w:rsidR="00E8531A" w:rsidRPr="000914C8" w:rsidRDefault="00E8531A" w:rsidP="00FA3BAD">
            <w:pPr>
              <w:spacing w:line="240" w:lineRule="auto"/>
              <w:ind w:firstLine="0"/>
              <w:jc w:val="left"/>
              <w:rPr>
                <w:rFonts w:eastAsia="Calibri"/>
                <w:sz w:val="22"/>
                <w:szCs w:val="22"/>
                <w:lang w:eastAsia="en-US"/>
              </w:rPr>
            </w:pPr>
          </w:p>
          <w:p w14:paraId="21341EF2" w14:textId="77777777" w:rsidR="00E8531A" w:rsidRPr="000914C8" w:rsidRDefault="00E8531A" w:rsidP="00FA3BAD">
            <w:pPr>
              <w:spacing w:line="240" w:lineRule="auto"/>
              <w:ind w:firstLine="0"/>
              <w:rPr>
                <w:rFonts w:eastAsia="Calibri"/>
                <w:sz w:val="22"/>
                <w:szCs w:val="22"/>
                <w:lang w:eastAsia="en-US"/>
              </w:rPr>
            </w:pPr>
            <w:r w:rsidRPr="000914C8">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history="1">
              <w:r w:rsidRPr="000914C8">
                <w:rPr>
                  <w:rFonts w:eastAsia="Calibri"/>
                  <w:sz w:val="22"/>
                  <w:szCs w:val="22"/>
                  <w:lang w:eastAsia="en-US"/>
                </w:rPr>
                <w:t>пп.2-11 ч.1 ст.6</w:t>
              </w:r>
            </w:hyperlink>
            <w:r w:rsidRPr="000914C8">
              <w:rPr>
                <w:rFonts w:eastAsia="Calibri"/>
                <w:sz w:val="22"/>
                <w:szCs w:val="22"/>
                <w:lang w:eastAsia="en-US"/>
              </w:rPr>
              <w:t xml:space="preserve"> и пп.2-10 </w:t>
            </w:r>
            <w:hyperlink r:id="rId15" w:history="1">
              <w:r w:rsidRPr="000914C8">
                <w:rPr>
                  <w:rFonts w:eastAsia="Calibri"/>
                  <w:sz w:val="22"/>
                  <w:szCs w:val="22"/>
                  <w:lang w:eastAsia="en-US"/>
                </w:rPr>
                <w:t>ч.2</w:t>
              </w:r>
            </w:hyperlink>
            <w:r w:rsidRPr="000914C8">
              <w:rPr>
                <w:rFonts w:eastAsia="Calibri"/>
                <w:sz w:val="22"/>
                <w:szCs w:val="22"/>
                <w:lang w:eastAsia="en-US"/>
              </w:rPr>
              <w:t xml:space="preserve"> ст.10 Федерального закона от 27 июля 2006 г. № 152-ФЗ «О персональных данных».</w:t>
            </w:r>
          </w:p>
        </w:tc>
      </w:tr>
      <w:tr w:rsidR="00E8531A" w:rsidRPr="000914C8" w14:paraId="1E40CF54" w14:textId="77777777" w:rsidTr="00FA3BAD">
        <w:tblPrEx>
          <w:jc w:val="left"/>
        </w:tblPrEx>
        <w:trPr>
          <w:gridBefore w:val="1"/>
          <w:wBefore w:w="256" w:type="dxa"/>
        </w:trPr>
        <w:tc>
          <w:tcPr>
            <w:tcW w:w="1598" w:type="pct"/>
            <w:gridSpan w:val="6"/>
            <w:tcBorders>
              <w:bottom w:val="single" w:sz="4" w:space="0" w:color="auto"/>
            </w:tcBorders>
          </w:tcPr>
          <w:p w14:paraId="318F553F" w14:textId="77777777" w:rsidR="00E8531A" w:rsidRPr="000914C8" w:rsidRDefault="00E8531A" w:rsidP="00FA3BAD">
            <w:pPr>
              <w:spacing w:line="240" w:lineRule="auto"/>
              <w:ind w:firstLine="0"/>
              <w:jc w:val="center"/>
              <w:rPr>
                <w:rFonts w:eastAsia="Calibri"/>
                <w:sz w:val="22"/>
                <w:szCs w:val="22"/>
                <w:vertAlign w:val="superscript"/>
                <w:lang w:eastAsia="en-US"/>
              </w:rPr>
            </w:pPr>
          </w:p>
        </w:tc>
        <w:tc>
          <w:tcPr>
            <w:tcW w:w="336" w:type="pct"/>
          </w:tcPr>
          <w:p w14:paraId="62C629DA" w14:textId="77777777" w:rsidR="00E8531A" w:rsidRPr="000914C8" w:rsidRDefault="00E8531A" w:rsidP="00FA3BAD">
            <w:pPr>
              <w:spacing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67407379" w14:textId="77777777" w:rsidR="00E8531A" w:rsidRPr="000914C8" w:rsidRDefault="00E8531A" w:rsidP="00FA3BAD">
            <w:pPr>
              <w:spacing w:line="240" w:lineRule="auto"/>
              <w:ind w:firstLine="0"/>
              <w:jc w:val="center"/>
              <w:rPr>
                <w:rFonts w:eastAsia="Calibri"/>
                <w:sz w:val="22"/>
                <w:szCs w:val="22"/>
                <w:vertAlign w:val="superscript"/>
                <w:lang w:eastAsia="en-US"/>
              </w:rPr>
            </w:pPr>
          </w:p>
        </w:tc>
        <w:tc>
          <w:tcPr>
            <w:tcW w:w="260" w:type="pct"/>
          </w:tcPr>
          <w:p w14:paraId="2E9ADCA6" w14:textId="77777777" w:rsidR="00E8531A" w:rsidRPr="000914C8" w:rsidRDefault="00E8531A" w:rsidP="00FA3BAD">
            <w:pPr>
              <w:spacing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060F912B" w14:textId="77777777" w:rsidR="00E8531A" w:rsidRPr="000914C8" w:rsidRDefault="00E8531A" w:rsidP="00FA3BAD">
            <w:pPr>
              <w:spacing w:line="240" w:lineRule="auto"/>
              <w:ind w:firstLine="0"/>
              <w:jc w:val="center"/>
              <w:rPr>
                <w:rFonts w:eastAsia="Calibri"/>
                <w:sz w:val="22"/>
                <w:szCs w:val="22"/>
                <w:vertAlign w:val="superscript"/>
                <w:lang w:eastAsia="en-US"/>
              </w:rPr>
            </w:pPr>
          </w:p>
        </w:tc>
      </w:tr>
      <w:tr w:rsidR="00E8531A" w:rsidRPr="000914C8" w14:paraId="13DED6B7" w14:textId="77777777" w:rsidTr="00FA3BAD">
        <w:tblPrEx>
          <w:jc w:val="left"/>
        </w:tblPrEx>
        <w:trPr>
          <w:gridBefore w:val="1"/>
          <w:wBefore w:w="256" w:type="dxa"/>
        </w:trPr>
        <w:tc>
          <w:tcPr>
            <w:tcW w:w="1598" w:type="pct"/>
            <w:gridSpan w:val="6"/>
          </w:tcPr>
          <w:p w14:paraId="375E7F8A" w14:textId="77777777" w:rsidR="00E8531A" w:rsidRPr="000914C8" w:rsidRDefault="00E8531A" w:rsidP="00FA3BAD">
            <w:pPr>
              <w:spacing w:line="240" w:lineRule="auto"/>
              <w:ind w:firstLine="0"/>
              <w:jc w:val="center"/>
              <w:rPr>
                <w:rFonts w:eastAsia="Calibri"/>
                <w:sz w:val="18"/>
                <w:szCs w:val="18"/>
                <w:vertAlign w:val="superscript"/>
                <w:lang w:eastAsia="en-US"/>
              </w:rPr>
            </w:pPr>
            <w:r w:rsidRPr="000914C8">
              <w:rPr>
                <w:rFonts w:eastAsia="Calibri"/>
                <w:sz w:val="18"/>
                <w:szCs w:val="18"/>
                <w:lang w:eastAsia="en-US"/>
              </w:rPr>
              <w:t>(дата)</w:t>
            </w:r>
          </w:p>
        </w:tc>
        <w:tc>
          <w:tcPr>
            <w:tcW w:w="336" w:type="pct"/>
          </w:tcPr>
          <w:p w14:paraId="3F4FA98C" w14:textId="77777777" w:rsidR="00E8531A" w:rsidRPr="000914C8" w:rsidRDefault="00E8531A" w:rsidP="00FA3BAD">
            <w:pPr>
              <w:spacing w:line="240" w:lineRule="auto"/>
              <w:ind w:firstLine="0"/>
              <w:jc w:val="center"/>
              <w:rPr>
                <w:rFonts w:eastAsia="Calibri"/>
                <w:sz w:val="18"/>
                <w:szCs w:val="18"/>
                <w:vertAlign w:val="superscript"/>
                <w:lang w:eastAsia="en-US"/>
              </w:rPr>
            </w:pPr>
          </w:p>
        </w:tc>
        <w:tc>
          <w:tcPr>
            <w:tcW w:w="1343" w:type="pct"/>
            <w:gridSpan w:val="2"/>
          </w:tcPr>
          <w:p w14:paraId="6E284695" w14:textId="77777777" w:rsidR="00E8531A" w:rsidRPr="000914C8" w:rsidRDefault="00E8531A" w:rsidP="00FA3BAD">
            <w:pPr>
              <w:spacing w:line="240" w:lineRule="auto"/>
              <w:ind w:firstLine="0"/>
              <w:jc w:val="center"/>
              <w:rPr>
                <w:rFonts w:eastAsia="Calibri"/>
                <w:sz w:val="18"/>
                <w:szCs w:val="18"/>
                <w:vertAlign w:val="superscript"/>
                <w:lang w:eastAsia="en-US"/>
              </w:rPr>
            </w:pPr>
            <w:r w:rsidRPr="000914C8">
              <w:rPr>
                <w:rFonts w:eastAsia="Calibri"/>
                <w:sz w:val="18"/>
                <w:szCs w:val="18"/>
                <w:lang w:eastAsia="en-US"/>
              </w:rPr>
              <w:t>(подпись)</w:t>
            </w:r>
          </w:p>
        </w:tc>
        <w:tc>
          <w:tcPr>
            <w:tcW w:w="260" w:type="pct"/>
          </w:tcPr>
          <w:p w14:paraId="1A28C375" w14:textId="77777777" w:rsidR="00E8531A" w:rsidRPr="000914C8" w:rsidRDefault="00E8531A" w:rsidP="00FA3BAD">
            <w:pPr>
              <w:spacing w:line="240" w:lineRule="auto"/>
              <w:ind w:firstLine="0"/>
              <w:jc w:val="center"/>
              <w:rPr>
                <w:rFonts w:eastAsia="Calibri"/>
                <w:sz w:val="18"/>
                <w:szCs w:val="18"/>
                <w:vertAlign w:val="superscript"/>
                <w:lang w:eastAsia="en-US"/>
              </w:rPr>
            </w:pPr>
          </w:p>
        </w:tc>
        <w:tc>
          <w:tcPr>
            <w:tcW w:w="1340" w:type="pct"/>
            <w:gridSpan w:val="2"/>
          </w:tcPr>
          <w:p w14:paraId="28DF26C3" w14:textId="77777777" w:rsidR="00E8531A" w:rsidRPr="000914C8" w:rsidRDefault="00E8531A" w:rsidP="00FA3BAD">
            <w:pPr>
              <w:spacing w:line="240" w:lineRule="auto"/>
              <w:ind w:firstLine="0"/>
              <w:jc w:val="center"/>
              <w:rPr>
                <w:rFonts w:eastAsia="Calibri"/>
                <w:sz w:val="18"/>
                <w:szCs w:val="18"/>
                <w:vertAlign w:val="superscript"/>
                <w:lang w:eastAsia="en-US"/>
              </w:rPr>
            </w:pPr>
            <w:r w:rsidRPr="000914C8">
              <w:rPr>
                <w:rFonts w:eastAsia="Calibri"/>
                <w:sz w:val="18"/>
                <w:szCs w:val="18"/>
                <w:lang w:eastAsia="en-US"/>
              </w:rPr>
              <w:t>(расшифровка подписи)</w:t>
            </w:r>
          </w:p>
        </w:tc>
      </w:tr>
    </w:tbl>
    <w:p w14:paraId="66DFF615" w14:textId="77777777" w:rsidR="00E8531A" w:rsidRPr="000914C8" w:rsidRDefault="00E8531A" w:rsidP="00E8531A">
      <w:pPr>
        <w:spacing w:line="240" w:lineRule="auto"/>
        <w:ind w:firstLine="0"/>
        <w:jc w:val="center"/>
        <w:rPr>
          <w:rFonts w:eastAsia="Calibri"/>
          <w:sz w:val="22"/>
          <w:szCs w:val="22"/>
          <w:lang w:eastAsia="en-US"/>
        </w:rPr>
      </w:pPr>
    </w:p>
    <w:p w14:paraId="38F06809" w14:textId="77777777" w:rsidR="00E8531A" w:rsidRPr="000914C8" w:rsidRDefault="00E8531A" w:rsidP="00E8531A">
      <w:pPr>
        <w:spacing w:before="120" w:line="240" w:lineRule="auto"/>
        <w:ind w:firstLine="0"/>
        <w:rPr>
          <w:rFonts w:eastAsia="Calibri"/>
          <w:sz w:val="20"/>
          <w:szCs w:val="20"/>
          <w:lang w:eastAsia="en-US"/>
        </w:rPr>
        <w:sectPr w:rsidR="00E8531A" w:rsidRPr="000914C8" w:rsidSect="00A013C5">
          <w:headerReference w:type="first" r:id="rId16"/>
          <w:pgSz w:w="11907" w:h="16840" w:code="9"/>
          <w:pgMar w:top="1134" w:right="567" w:bottom="851" w:left="1134" w:header="709" w:footer="0" w:gutter="0"/>
          <w:cols w:space="720"/>
          <w:noEndnote/>
          <w:titlePg/>
          <w:docGrid w:linePitch="381"/>
        </w:sectPr>
      </w:pPr>
      <w:r w:rsidRPr="000914C8">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7" w:name="_Toc322017042"/>
      <w:r w:rsidRPr="003444EB">
        <w:rPr>
          <w:b/>
          <w:bCs/>
          <w:sz w:val="24"/>
          <w:szCs w:val="24"/>
        </w:rPr>
        <w:t xml:space="preserve">Общий порядок проведения </w:t>
      </w:r>
      <w:bookmarkEnd w:id="57"/>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8"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8"/>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9" w:name="_Toc322017044"/>
      <w:r w:rsidRPr="003444EB">
        <w:rPr>
          <w:b/>
          <w:bCs/>
          <w:sz w:val="24"/>
          <w:szCs w:val="24"/>
        </w:rPr>
        <w:t>Предоставление закупочной документации Участникам</w:t>
      </w:r>
      <w:bookmarkEnd w:id="59"/>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60"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60"/>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61" w:name="_Toc322017047"/>
      <w:r w:rsidRPr="003444EB">
        <w:rPr>
          <w:b/>
          <w:bCs/>
          <w:sz w:val="24"/>
          <w:szCs w:val="24"/>
        </w:rPr>
        <w:t xml:space="preserve"> Общие требования к </w:t>
      </w:r>
      <w:bookmarkEnd w:id="61"/>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1D161D" w:rsidRDefault="0033091E" w:rsidP="006E534F">
      <w:pPr>
        <w:shd w:val="clear" w:color="auto" w:fill="FFFFFF" w:themeFill="background1"/>
        <w:spacing w:line="240" w:lineRule="atLeast"/>
        <w:ind w:left="567" w:firstLine="0"/>
        <w:rPr>
          <w:sz w:val="24"/>
          <w:szCs w:val="24"/>
        </w:rPr>
      </w:pPr>
      <w:r w:rsidRPr="001D161D">
        <w:rPr>
          <w:b/>
          <w:sz w:val="24"/>
          <w:szCs w:val="24"/>
        </w:rPr>
        <w:t>а)</w:t>
      </w:r>
      <w:r w:rsidRPr="001D161D">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3D0129FD" w:rsidR="0033091E" w:rsidRPr="003444EB" w:rsidRDefault="00F35CE6" w:rsidP="006E534F">
      <w:pPr>
        <w:shd w:val="clear" w:color="auto" w:fill="FFFFFF" w:themeFill="background1"/>
        <w:spacing w:line="240" w:lineRule="atLeast"/>
        <w:ind w:left="567" w:firstLine="0"/>
        <w:rPr>
          <w:sz w:val="24"/>
          <w:szCs w:val="24"/>
        </w:rPr>
      </w:pPr>
      <w:r>
        <w:rPr>
          <w:b/>
          <w:sz w:val="24"/>
          <w:szCs w:val="24"/>
        </w:rPr>
        <w:t>б</w:t>
      </w:r>
      <w:r w:rsidR="0033091E" w:rsidRPr="001D161D">
        <w:rPr>
          <w:b/>
          <w:sz w:val="24"/>
          <w:szCs w:val="24"/>
        </w:rPr>
        <w:t>)</w:t>
      </w:r>
      <w:r w:rsidR="0033091E" w:rsidRPr="001D161D">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D161D">
        <w:rPr>
          <w:sz w:val="24"/>
          <w:szCs w:val="24"/>
        </w:rPr>
        <w:t>5.</w:t>
      </w:r>
      <w:r>
        <w:rPr>
          <w:sz w:val="24"/>
          <w:szCs w:val="24"/>
        </w:rPr>
        <w:t>2</w:t>
      </w:r>
      <w:r w:rsidR="0033091E" w:rsidRPr="001D161D">
        <w:rPr>
          <w:sz w:val="24"/>
          <w:szCs w:val="24"/>
        </w:rPr>
        <w:t>.);</w:t>
      </w:r>
    </w:p>
    <w:p w14:paraId="3F78CD5C" w14:textId="5DE5BD7B" w:rsidR="0033091E" w:rsidRPr="003444EB" w:rsidRDefault="00F35CE6" w:rsidP="006E534F">
      <w:pPr>
        <w:shd w:val="clear" w:color="auto" w:fill="FFFFFF" w:themeFill="background1"/>
        <w:spacing w:line="240" w:lineRule="atLeast"/>
        <w:ind w:left="567" w:firstLine="0"/>
        <w:rPr>
          <w:sz w:val="24"/>
          <w:szCs w:val="24"/>
        </w:rPr>
      </w:pPr>
      <w:r>
        <w:rPr>
          <w:b/>
          <w:sz w:val="24"/>
          <w:szCs w:val="24"/>
        </w:rPr>
        <w:t>в</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Pr>
          <w:sz w:val="24"/>
          <w:szCs w:val="24"/>
        </w:rPr>
        <w:t>3</w:t>
      </w:r>
      <w:r w:rsidR="0033091E" w:rsidRPr="003444EB">
        <w:rPr>
          <w:sz w:val="24"/>
          <w:szCs w:val="24"/>
        </w:rPr>
        <w:t>.);</w:t>
      </w:r>
    </w:p>
    <w:p w14:paraId="186B1033" w14:textId="319532F9" w:rsidR="0033091E" w:rsidRPr="003444EB" w:rsidRDefault="00F35CE6"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EBBAEE1" w:rsidR="00B861D2" w:rsidRPr="003444EB" w:rsidRDefault="008E157E" w:rsidP="006E534F">
      <w:pPr>
        <w:shd w:val="clear" w:color="auto" w:fill="FFFFFF"/>
        <w:spacing w:line="240" w:lineRule="atLeast"/>
        <w:ind w:left="567" w:firstLine="0"/>
        <w:rPr>
          <w:sz w:val="24"/>
          <w:szCs w:val="24"/>
          <w:lang w:eastAsia="ar-SA"/>
        </w:rPr>
      </w:pPr>
      <w:bookmarkStart w:id="62"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F35CE6">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16FAEF3A"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F35CE6">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62"/>
      <w:r w:rsidRPr="003444EB">
        <w:rPr>
          <w:b/>
          <w:bCs/>
          <w:sz w:val="24"/>
          <w:szCs w:val="24"/>
        </w:rPr>
        <w:t>Заявки</w:t>
      </w:r>
    </w:p>
    <w:p w14:paraId="51803F18" w14:textId="7D8C8BB3"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19460E">
        <w:rPr>
          <w:sz w:val="24"/>
          <w:szCs w:val="24"/>
        </w:rPr>
        <w:t>9</w:t>
      </w:r>
      <w:r w:rsidR="00003744" w:rsidRPr="003444EB">
        <w:rPr>
          <w:sz w:val="24"/>
          <w:szCs w:val="24"/>
        </w:rPr>
        <w:t>0</w:t>
      </w:r>
      <w:r w:rsidRPr="003444EB">
        <w:rPr>
          <w:sz w:val="24"/>
          <w:szCs w:val="24"/>
        </w:rPr>
        <w:t xml:space="preserve"> (</w:t>
      </w:r>
      <w:r w:rsidR="0019460E">
        <w:rPr>
          <w:sz w:val="24"/>
          <w:szCs w:val="24"/>
        </w:rPr>
        <w:t>девяноста</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63" w:name="_Toc322017049"/>
      <w:r w:rsidRPr="003444EB">
        <w:rPr>
          <w:b/>
          <w:bCs/>
          <w:sz w:val="24"/>
          <w:szCs w:val="24"/>
        </w:rPr>
        <w:t xml:space="preserve">Требования к языку </w:t>
      </w:r>
      <w:bookmarkEnd w:id="63"/>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64" w:name="_Toc322017050"/>
      <w:r w:rsidRPr="003444EB">
        <w:rPr>
          <w:b/>
          <w:bCs/>
          <w:sz w:val="24"/>
          <w:szCs w:val="24"/>
        </w:rPr>
        <w:t xml:space="preserve">Требования к валюте </w:t>
      </w:r>
      <w:bookmarkEnd w:id="64"/>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51870966"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C50F35">
        <w:rPr>
          <w:b/>
          <w:sz w:val="24"/>
          <w:szCs w:val="24"/>
        </w:rPr>
        <w:t>02.06</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4E8B619B"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C50F35">
        <w:rPr>
          <w:b/>
          <w:sz w:val="24"/>
          <w:szCs w:val="24"/>
        </w:rPr>
        <w:t>09</w:t>
      </w:r>
      <w:r w:rsidR="00983853" w:rsidRPr="003444EB">
        <w:rPr>
          <w:b/>
          <w:sz w:val="24"/>
          <w:szCs w:val="24"/>
        </w:rPr>
        <w:t>.</w:t>
      </w:r>
      <w:r w:rsidR="00003744" w:rsidRPr="003444EB">
        <w:rPr>
          <w:b/>
          <w:sz w:val="24"/>
          <w:szCs w:val="24"/>
        </w:rPr>
        <w:t>0</w:t>
      </w:r>
      <w:r w:rsidR="00F35CE6">
        <w:rPr>
          <w:b/>
          <w:sz w:val="24"/>
          <w:szCs w:val="24"/>
        </w:rPr>
        <w:t>6</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22EC262C"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F35CE6">
        <w:rPr>
          <w:rFonts w:cs="Arial"/>
          <w:b/>
          <w:sz w:val="24"/>
          <w:szCs w:val="24"/>
        </w:rPr>
        <w:t>0</w:t>
      </w:r>
      <w:r w:rsidR="00C50F35">
        <w:rPr>
          <w:rFonts w:cs="Arial"/>
          <w:b/>
          <w:sz w:val="24"/>
          <w:szCs w:val="24"/>
        </w:rPr>
        <w:t>6</w:t>
      </w:r>
      <w:r w:rsidR="00983853" w:rsidRPr="003444EB">
        <w:rPr>
          <w:rFonts w:cs="Arial"/>
          <w:b/>
          <w:sz w:val="24"/>
          <w:szCs w:val="24"/>
        </w:rPr>
        <w:t>.</w:t>
      </w:r>
      <w:r w:rsidR="00156643" w:rsidRPr="003444EB">
        <w:rPr>
          <w:rFonts w:cs="Arial"/>
          <w:b/>
          <w:sz w:val="24"/>
          <w:szCs w:val="24"/>
        </w:rPr>
        <w:t>0</w:t>
      </w:r>
      <w:r w:rsidR="00F35CE6">
        <w:rPr>
          <w:rFonts w:cs="Arial"/>
          <w:b/>
          <w:sz w:val="24"/>
          <w:szCs w:val="24"/>
        </w:rPr>
        <w:t>6</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w:t>
      </w:r>
      <w:r w:rsidRPr="003444EB">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3E7D1655"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C50F35">
        <w:rPr>
          <w:b/>
          <w:sz w:val="24"/>
          <w:szCs w:val="24"/>
        </w:rPr>
        <w:t>10</w:t>
      </w:r>
      <w:r w:rsidR="00D57F79" w:rsidRPr="003444EB">
        <w:rPr>
          <w:b/>
          <w:sz w:val="24"/>
          <w:szCs w:val="24"/>
        </w:rPr>
        <w:t>.</w:t>
      </w:r>
      <w:r w:rsidR="00156643" w:rsidRPr="003444EB">
        <w:rPr>
          <w:b/>
          <w:sz w:val="24"/>
          <w:szCs w:val="24"/>
        </w:rPr>
        <w:t>0</w:t>
      </w:r>
      <w:r w:rsidR="00F35CE6">
        <w:rPr>
          <w:b/>
          <w:sz w:val="24"/>
          <w:szCs w:val="24"/>
        </w:rPr>
        <w:t>6</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42F3E531"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C50F35">
        <w:rPr>
          <w:b/>
          <w:sz w:val="24"/>
          <w:szCs w:val="24"/>
        </w:rPr>
        <w:t>11</w:t>
      </w:r>
      <w:r w:rsidR="00983853" w:rsidRPr="003444EB">
        <w:rPr>
          <w:b/>
          <w:sz w:val="24"/>
          <w:szCs w:val="24"/>
        </w:rPr>
        <w:t>.</w:t>
      </w:r>
      <w:r w:rsidR="00156643" w:rsidRPr="003444EB">
        <w:rPr>
          <w:b/>
          <w:sz w:val="24"/>
          <w:szCs w:val="24"/>
        </w:rPr>
        <w:t>0</w:t>
      </w:r>
      <w:r w:rsidR="00F35CE6">
        <w:rPr>
          <w:b/>
          <w:sz w:val="24"/>
          <w:szCs w:val="24"/>
        </w:rPr>
        <w:t>6</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bookmarkStart w:id="65" w:name="_GoBack"/>
      <w:bookmarkEnd w:id="65"/>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предусмотренные п.п. «а» п. 2 Указа Президента РФ от 03.05.2022 г. No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r>
      <w:r w:rsidR="0038676B" w:rsidRPr="003444EB">
        <w:rPr>
          <w:sz w:val="24"/>
          <w:szCs w:val="24"/>
        </w:rPr>
        <w:lastRenderedPageBreak/>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1C5824DB"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sidR="006D24F7">
        <w:rPr>
          <w:sz w:val="24"/>
          <w:szCs w:val="24"/>
        </w:rPr>
        <w:t>).</w:t>
      </w:r>
    </w:p>
    <w:p w14:paraId="4ADE2C59" w14:textId="77777777" w:rsidR="00B06221" w:rsidRPr="00A1782E"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w:t>
      </w:r>
      <w:r w:rsidR="00B06221"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A1782E">
        <w:rPr>
          <w:sz w:val="24"/>
          <w:szCs w:val="24"/>
        </w:rPr>
        <w:t>едерации»;</w:t>
      </w:r>
    </w:p>
    <w:p w14:paraId="32CC1A36" w14:textId="7B36B34A" w:rsidR="00F35CE6" w:rsidRPr="00F35CE6" w:rsidRDefault="00F35CE6" w:rsidP="00F35CE6">
      <w:pPr>
        <w:spacing w:line="240" w:lineRule="auto"/>
        <w:ind w:left="567" w:firstLine="0"/>
        <w:rPr>
          <w:sz w:val="24"/>
          <w:szCs w:val="24"/>
        </w:rPr>
      </w:pPr>
      <w:bookmarkStart w:id="66" w:name="_Toc322017057"/>
      <w:r w:rsidRPr="00F35CE6">
        <w:rPr>
          <w:b/>
          <w:sz w:val="24"/>
          <w:szCs w:val="24"/>
        </w:rPr>
        <w:t>ж</w:t>
      </w:r>
      <w:r w:rsidRPr="00F35CE6">
        <w:rPr>
          <w:sz w:val="24"/>
          <w:szCs w:val="24"/>
        </w:rPr>
        <w:t>) участник закупки должен соответствовать обязательным требованиям, согласно п.п.  2.</w:t>
      </w:r>
      <w:r w:rsidR="00B1059E">
        <w:rPr>
          <w:sz w:val="24"/>
          <w:szCs w:val="24"/>
        </w:rPr>
        <w:t>5</w:t>
      </w:r>
      <w:r w:rsidRPr="00F35CE6">
        <w:rPr>
          <w:sz w:val="24"/>
          <w:szCs w:val="24"/>
        </w:rPr>
        <w:t>.</w:t>
      </w:r>
    </w:p>
    <w:p w14:paraId="6F78E7F6" w14:textId="599E66D2" w:rsidR="0022240E" w:rsidRPr="00F35CE6" w:rsidRDefault="00F35CE6" w:rsidP="00F35CE6">
      <w:pPr>
        <w:spacing w:line="240" w:lineRule="auto"/>
        <w:ind w:left="567" w:firstLine="0"/>
        <w:rPr>
          <w:sz w:val="24"/>
          <w:szCs w:val="24"/>
        </w:rPr>
      </w:pPr>
      <w:r w:rsidRPr="00F35CE6">
        <w:rPr>
          <w:sz w:val="24"/>
          <w:szCs w:val="24"/>
        </w:rPr>
        <w:t xml:space="preserve"> </w:t>
      </w:r>
      <w:r>
        <w:rPr>
          <w:sz w:val="24"/>
          <w:szCs w:val="24"/>
        </w:rPr>
        <w:t xml:space="preserve">      </w:t>
      </w:r>
      <w:r w:rsidRPr="00F35CE6">
        <w:rPr>
          <w:sz w:val="24"/>
          <w:szCs w:val="24"/>
        </w:rPr>
        <w:t>В случае, если Заявку на участие в закупке подает Коллективный участник, то требованию п.2.</w:t>
      </w:r>
      <w:r w:rsidR="00B1059E">
        <w:rPr>
          <w:sz w:val="24"/>
          <w:szCs w:val="24"/>
        </w:rPr>
        <w:t>5</w:t>
      </w:r>
      <w:r w:rsidRPr="00F35CE6">
        <w:rPr>
          <w:sz w:val="24"/>
          <w:szCs w:val="24"/>
        </w:rPr>
        <w:t>. должны соответствовать члены коллективного участника в совокупности</w:t>
      </w:r>
      <w:r w:rsidR="0022240E" w:rsidRPr="00F35CE6">
        <w:rPr>
          <w:sz w:val="24"/>
          <w:szCs w:val="24"/>
        </w:rPr>
        <w:t>.</w:t>
      </w:r>
    </w:p>
    <w:p w14:paraId="53E78585" w14:textId="77777777" w:rsidR="0033091E" w:rsidRPr="003444EB" w:rsidRDefault="0033091E" w:rsidP="006E534F">
      <w:pPr>
        <w:spacing w:line="240" w:lineRule="auto"/>
        <w:ind w:left="567" w:firstLine="0"/>
        <w:rPr>
          <w:b/>
          <w:bCs/>
          <w:sz w:val="24"/>
          <w:szCs w:val="24"/>
        </w:rPr>
      </w:pPr>
      <w:r w:rsidRPr="00A1782E">
        <w:rPr>
          <w:b/>
          <w:sz w:val="24"/>
          <w:szCs w:val="24"/>
        </w:rPr>
        <w:t>4.5.2.</w:t>
      </w:r>
      <w:r w:rsidRPr="00A1782E">
        <w:rPr>
          <w:sz w:val="24"/>
          <w:szCs w:val="24"/>
        </w:rPr>
        <w:t xml:space="preserve"> </w:t>
      </w:r>
      <w:r w:rsidRPr="00A1782E">
        <w:rPr>
          <w:b/>
          <w:bCs/>
          <w:sz w:val="24"/>
          <w:szCs w:val="24"/>
        </w:rPr>
        <w:t>Требования к документам</w:t>
      </w:r>
      <w:r w:rsidRPr="003444EB">
        <w:rPr>
          <w:b/>
          <w:bCs/>
          <w:sz w:val="24"/>
          <w:szCs w:val="24"/>
        </w:rPr>
        <w:t>, подтверждающим соответствие Участника установленным требованиям</w:t>
      </w:r>
      <w:bookmarkEnd w:id="66"/>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B5920DE"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977B9">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w:t>
      </w:r>
      <w:r w:rsidR="00D94FB1" w:rsidRPr="003444EB">
        <w:rPr>
          <w:sz w:val="24"/>
          <w:szCs w:val="24"/>
        </w:rPr>
        <w:lastRenderedPageBreak/>
        <w:t xml:space="preserve">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.pdf и датированы не ранее 15 (пятнадцати) дней до дня приглашения к участию в закупке</w:t>
      </w:r>
      <w:r w:rsidR="0033091E" w:rsidRPr="003444EB">
        <w:rPr>
          <w:sz w:val="24"/>
          <w:szCs w:val="24"/>
        </w:rPr>
        <w:t>.</w:t>
      </w:r>
    </w:p>
    <w:p w14:paraId="56E966E8" w14:textId="336434E4" w:rsidR="00741178" w:rsidRPr="00F35CE6" w:rsidRDefault="00095AF1" w:rsidP="00F35CE6">
      <w:pPr>
        <w:autoSpaceDE w:val="0"/>
        <w:autoSpaceDN w:val="0"/>
        <w:adjustRightInd w:val="0"/>
        <w:spacing w:line="240" w:lineRule="atLeast"/>
        <w:ind w:left="567" w:firstLine="0"/>
        <w:contextualSpacing/>
        <w:rPr>
          <w:sz w:val="24"/>
          <w:szCs w:val="24"/>
        </w:rPr>
      </w:pPr>
      <w:r w:rsidRPr="00F43C92">
        <w:rPr>
          <w:rFonts w:ascii="Times New Roman CYR" w:eastAsia="Calibri" w:hAnsi="Times New Roman CYR" w:cs="Times New Roman CYR"/>
          <w:b/>
          <w:sz w:val="24"/>
          <w:szCs w:val="24"/>
          <w:lang w:eastAsia="en-US"/>
        </w:rPr>
        <w:t>и)</w:t>
      </w:r>
      <w:r w:rsidRPr="00095AF1">
        <w:rPr>
          <w:rFonts w:ascii="Times New Roman CYR" w:eastAsia="Calibri" w:hAnsi="Times New Roman CYR" w:cs="Times New Roman CYR"/>
          <w:sz w:val="24"/>
          <w:szCs w:val="24"/>
          <w:lang w:eastAsia="en-US"/>
        </w:rPr>
        <w:t xml:space="preserve"> </w:t>
      </w:r>
      <w:r w:rsidR="00F35CE6" w:rsidRPr="00F35CE6">
        <w:rPr>
          <w:rFonts w:eastAsia="Calibri"/>
          <w:sz w:val="24"/>
          <w:szCs w:val="24"/>
          <w:lang w:eastAsia="en-US"/>
        </w:rPr>
        <w:t xml:space="preserve">акт проверки производственных мощностей в 2025 году, оформленный в соответствии </w:t>
      </w:r>
      <w:r w:rsidR="00F35CE6" w:rsidRPr="00F35CE6">
        <w:rPr>
          <w:rFonts w:eastAsia="Calibri"/>
          <w:sz w:val="24"/>
          <w:szCs w:val="24"/>
          <w:lang w:val="en-US" w:eastAsia="en-US"/>
        </w:rPr>
        <w:t>c</w:t>
      </w:r>
      <w:r w:rsidR="00F35CE6" w:rsidRPr="00F35CE6">
        <w:rPr>
          <w:rFonts w:eastAsia="Calibri"/>
          <w:sz w:val="24"/>
          <w:szCs w:val="24"/>
          <w:lang w:eastAsia="en-US"/>
        </w:rPr>
        <w:t xml:space="preserve"> Распоряжением Федерального агентства по рыболовству от 06.05.2015 №17-р «О мероприятиях по подготовке к формированию плана искусственного воспроизводства водных биологических ресурсов»</w:t>
      </w:r>
      <w:r w:rsidR="00F35CE6" w:rsidRPr="00F35CE6">
        <w:rPr>
          <w:sz w:val="24"/>
          <w:szCs w:val="24"/>
        </w:rPr>
        <w:t xml:space="preserve"> (п.2.5.2);</w:t>
      </w:r>
    </w:p>
    <w:p w14:paraId="428C4026" w14:textId="1268A1E3"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35CE6">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7" w:name="_Toc322017059"/>
      <w:bookmarkStart w:id="68" w:name="_Toc322017064"/>
      <w:bookmarkStart w:id="69" w:name="_Toc322017065"/>
      <w:r w:rsidRPr="003444EB">
        <w:rPr>
          <w:b/>
          <w:bCs/>
          <w:sz w:val="24"/>
          <w:szCs w:val="24"/>
        </w:rPr>
        <w:lastRenderedPageBreak/>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7"/>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70" w:name="_Toc322017061"/>
      <w:r w:rsidRPr="003444EB">
        <w:rPr>
          <w:rFonts w:cs="Arial"/>
          <w:b/>
          <w:bCs/>
          <w:sz w:val="24"/>
          <w:szCs w:val="24"/>
        </w:rPr>
        <w:t xml:space="preserve"> Закупочная комиссия. Отбор и оценка </w:t>
      </w:r>
      <w:bookmarkEnd w:id="70"/>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71" w:name="_Toc322017062"/>
      <w:r w:rsidRPr="003444EB">
        <w:rPr>
          <w:b/>
          <w:bCs/>
          <w:sz w:val="24"/>
          <w:szCs w:val="24"/>
        </w:rPr>
        <w:t>Общие положения</w:t>
      </w:r>
      <w:bookmarkEnd w:id="71"/>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72"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72"/>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 xml:space="preserve">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w:t>
      </w:r>
      <w:r w:rsidRPr="003444EB">
        <w:rPr>
          <w:rFonts w:cs="Arial"/>
          <w:bCs/>
          <w:iCs/>
          <w:sz w:val="24"/>
          <w:szCs w:val="24"/>
        </w:rPr>
        <w:lastRenderedPageBreak/>
        <w:t>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8"/>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bookmarkEnd w:id="69"/>
    <w:p w14:paraId="062C2D18" w14:textId="77777777" w:rsidR="00B1059E" w:rsidRPr="00403595" w:rsidRDefault="00B1059E" w:rsidP="00B1059E">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14:paraId="67CAAC9C" w14:textId="77777777" w:rsidR="00B1059E" w:rsidRPr="00403595" w:rsidRDefault="00B1059E" w:rsidP="00B1059E">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На основании пп.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p w14:paraId="654CD408" w14:textId="77777777" w:rsidR="00B1059E" w:rsidRPr="00403595" w:rsidRDefault="00B1059E" w:rsidP="00B1059E">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B1059E" w:rsidRPr="00403595" w14:paraId="6526DBAD" w14:textId="77777777" w:rsidTr="005978B7">
        <w:trPr>
          <w:trHeight w:val="690"/>
        </w:trPr>
        <w:tc>
          <w:tcPr>
            <w:tcW w:w="993" w:type="dxa"/>
            <w:vMerge w:val="restart"/>
            <w:vAlign w:val="center"/>
            <w:hideMark/>
          </w:tcPr>
          <w:p w14:paraId="4F6F1E4F" w14:textId="77777777" w:rsidR="00B1059E" w:rsidRPr="00403595" w:rsidRDefault="00B1059E" w:rsidP="005978B7">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14:paraId="74EA89A6" w14:textId="77777777" w:rsidR="00B1059E" w:rsidRPr="00403595" w:rsidRDefault="00B1059E" w:rsidP="005978B7">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14:paraId="64AF940C" w14:textId="77777777" w:rsidR="00B1059E" w:rsidRPr="00403595" w:rsidRDefault="00B1059E" w:rsidP="005978B7">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14:paraId="3ECF7C2E" w14:textId="77777777" w:rsidR="00B1059E" w:rsidRPr="00403595" w:rsidRDefault="00B1059E" w:rsidP="005978B7">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14:paraId="38DBD929" w14:textId="77777777" w:rsidR="00B1059E" w:rsidRPr="00403595" w:rsidRDefault="00B1059E" w:rsidP="005978B7">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B1059E" w:rsidRPr="00403595" w14:paraId="5FEA05FA" w14:textId="77777777" w:rsidTr="005978B7">
        <w:trPr>
          <w:trHeight w:val="582"/>
        </w:trPr>
        <w:tc>
          <w:tcPr>
            <w:tcW w:w="993" w:type="dxa"/>
            <w:vMerge/>
            <w:vAlign w:val="center"/>
            <w:hideMark/>
          </w:tcPr>
          <w:p w14:paraId="1EC65743" w14:textId="77777777" w:rsidR="00B1059E" w:rsidRPr="00403595" w:rsidRDefault="00B1059E" w:rsidP="005978B7">
            <w:pPr>
              <w:spacing w:line="240" w:lineRule="auto"/>
              <w:ind w:left="567" w:firstLine="0"/>
              <w:jc w:val="left"/>
              <w:rPr>
                <w:b/>
                <w:snapToGrid w:val="0"/>
                <w:sz w:val="24"/>
                <w:szCs w:val="24"/>
              </w:rPr>
            </w:pPr>
          </w:p>
        </w:tc>
        <w:tc>
          <w:tcPr>
            <w:tcW w:w="1417" w:type="dxa"/>
            <w:vMerge/>
            <w:vAlign w:val="center"/>
            <w:hideMark/>
          </w:tcPr>
          <w:p w14:paraId="3A0E6FE5" w14:textId="77777777" w:rsidR="00B1059E" w:rsidRPr="00403595" w:rsidRDefault="00B1059E" w:rsidP="005978B7">
            <w:pPr>
              <w:spacing w:line="240" w:lineRule="auto"/>
              <w:ind w:left="567" w:firstLine="0"/>
              <w:jc w:val="left"/>
              <w:rPr>
                <w:b/>
                <w:snapToGrid w:val="0"/>
                <w:sz w:val="24"/>
                <w:szCs w:val="24"/>
              </w:rPr>
            </w:pPr>
          </w:p>
        </w:tc>
        <w:tc>
          <w:tcPr>
            <w:tcW w:w="3969" w:type="dxa"/>
            <w:vMerge/>
            <w:vAlign w:val="center"/>
            <w:hideMark/>
          </w:tcPr>
          <w:p w14:paraId="56E773C4" w14:textId="77777777" w:rsidR="00B1059E" w:rsidRPr="00403595" w:rsidRDefault="00B1059E" w:rsidP="005978B7">
            <w:pPr>
              <w:spacing w:line="240" w:lineRule="auto"/>
              <w:ind w:left="567" w:firstLine="0"/>
              <w:jc w:val="left"/>
              <w:rPr>
                <w:b/>
                <w:snapToGrid w:val="0"/>
                <w:sz w:val="24"/>
                <w:szCs w:val="24"/>
              </w:rPr>
            </w:pPr>
          </w:p>
        </w:tc>
        <w:tc>
          <w:tcPr>
            <w:tcW w:w="1701" w:type="dxa"/>
            <w:vAlign w:val="center"/>
            <w:hideMark/>
          </w:tcPr>
          <w:p w14:paraId="0850FC4D" w14:textId="77777777" w:rsidR="00B1059E" w:rsidRPr="00403595" w:rsidRDefault="00B1059E" w:rsidP="005978B7">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14:paraId="25EBBE23" w14:textId="77777777" w:rsidR="00B1059E" w:rsidRPr="00403595" w:rsidRDefault="00B1059E" w:rsidP="005978B7">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B1059E" w:rsidRPr="00403595" w14:paraId="44EFB43B" w14:textId="77777777" w:rsidTr="005978B7">
        <w:trPr>
          <w:trHeight w:val="70"/>
        </w:trPr>
        <w:tc>
          <w:tcPr>
            <w:tcW w:w="10201" w:type="dxa"/>
            <w:gridSpan w:val="5"/>
            <w:vAlign w:val="center"/>
            <w:hideMark/>
          </w:tcPr>
          <w:p w14:paraId="2FF429AE" w14:textId="77777777" w:rsidR="00B1059E" w:rsidRPr="00403595" w:rsidRDefault="00B1059E" w:rsidP="005978B7">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t>1. Ценовой критерий:</w:t>
            </w:r>
          </w:p>
        </w:tc>
      </w:tr>
      <w:tr w:rsidR="00B1059E" w:rsidRPr="00403595" w14:paraId="0E72D3DA" w14:textId="77777777" w:rsidTr="005978B7">
        <w:trPr>
          <w:trHeight w:val="1338"/>
        </w:trPr>
        <w:tc>
          <w:tcPr>
            <w:tcW w:w="993" w:type="dxa"/>
            <w:vMerge w:val="restart"/>
            <w:vAlign w:val="center"/>
          </w:tcPr>
          <w:p w14:paraId="3AE201DE" w14:textId="77777777" w:rsidR="00B1059E" w:rsidRPr="00403595" w:rsidRDefault="00B1059E" w:rsidP="005978B7">
            <w:pPr>
              <w:tabs>
                <w:tab w:val="left" w:pos="885"/>
              </w:tabs>
              <w:spacing w:line="240" w:lineRule="auto"/>
              <w:ind w:firstLine="0"/>
              <w:rPr>
                <w:snapToGrid w:val="0"/>
                <w:sz w:val="24"/>
                <w:szCs w:val="24"/>
              </w:rPr>
            </w:pPr>
            <w:r w:rsidRPr="00403595">
              <w:rPr>
                <w:snapToGrid w:val="0"/>
                <w:sz w:val="24"/>
                <w:szCs w:val="24"/>
              </w:rPr>
              <w:lastRenderedPageBreak/>
              <w:t xml:space="preserve">       1.1</w:t>
            </w:r>
          </w:p>
        </w:tc>
        <w:tc>
          <w:tcPr>
            <w:tcW w:w="1417" w:type="dxa"/>
            <w:vMerge w:val="restart"/>
            <w:vAlign w:val="center"/>
          </w:tcPr>
          <w:p w14:paraId="0B6E719A" w14:textId="77777777" w:rsidR="00B1059E" w:rsidRPr="00403595" w:rsidRDefault="00B1059E" w:rsidP="005978B7">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14:paraId="2708CD28" w14:textId="77777777" w:rsidR="00B1059E" w:rsidRPr="00403595" w:rsidRDefault="00B1059E" w:rsidP="005978B7">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14:paraId="17B33174" w14:textId="77777777" w:rsidR="00B1059E" w:rsidRPr="00403595" w:rsidRDefault="00B1059E" w:rsidP="005978B7">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14:paraId="507CF247" w14:textId="77777777" w:rsidR="00B1059E" w:rsidRPr="00403595" w:rsidRDefault="00B1059E" w:rsidP="005978B7">
            <w:pPr>
              <w:widowControl w:val="0"/>
              <w:autoSpaceDE w:val="0"/>
              <w:autoSpaceDN w:val="0"/>
              <w:adjustRightInd w:val="0"/>
              <w:spacing w:line="240" w:lineRule="auto"/>
              <w:ind w:left="567" w:firstLine="0"/>
              <w:rPr>
                <w:sz w:val="24"/>
                <w:szCs w:val="24"/>
              </w:rPr>
            </w:pPr>
            <w:r w:rsidRPr="00403595">
              <w:rPr>
                <w:sz w:val="24"/>
                <w:szCs w:val="24"/>
              </w:rPr>
              <w:t xml:space="preserve">ЦБ </w:t>
            </w:r>
            <w:r w:rsidRPr="00403595">
              <w:rPr>
                <w:sz w:val="24"/>
                <w:szCs w:val="24"/>
                <w:vertAlign w:val="subscript"/>
                <w:lang w:val="en-US"/>
              </w:rPr>
              <w:t>i</w:t>
            </w:r>
            <w:r w:rsidRPr="00403595">
              <w:rPr>
                <w:sz w:val="24"/>
                <w:szCs w:val="24"/>
              </w:rPr>
              <w:t xml:space="preserve">= Ц </w:t>
            </w:r>
            <w:r w:rsidRPr="00403595">
              <w:rPr>
                <w:sz w:val="24"/>
                <w:szCs w:val="24"/>
                <w:vertAlign w:val="subscript"/>
                <w:lang w:val="en-US"/>
              </w:rPr>
              <w:t>min</w:t>
            </w:r>
            <w:r w:rsidRPr="00403595">
              <w:rPr>
                <w:sz w:val="24"/>
                <w:szCs w:val="24"/>
              </w:rPr>
              <w:t xml:space="preserve">/ Ц </w:t>
            </w:r>
            <w:r w:rsidRPr="00403595">
              <w:rPr>
                <w:sz w:val="24"/>
                <w:szCs w:val="24"/>
                <w:vertAlign w:val="subscript"/>
                <w:lang w:val="en-US"/>
              </w:rPr>
              <w:t>i</w:t>
            </w:r>
            <w:r w:rsidRPr="00403595">
              <w:rPr>
                <w:sz w:val="24"/>
                <w:szCs w:val="24"/>
              </w:rPr>
              <w:t>х 10     где:</w:t>
            </w:r>
          </w:p>
          <w:p w14:paraId="64675E0A" w14:textId="77777777" w:rsidR="00B1059E" w:rsidRPr="00403595" w:rsidRDefault="00B1059E" w:rsidP="005978B7">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A91EE15" wp14:editId="1B673EFF">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14:paraId="6C8F9413" w14:textId="77777777" w:rsidR="00B1059E" w:rsidRPr="00403595" w:rsidRDefault="00B1059E" w:rsidP="005978B7">
            <w:pPr>
              <w:spacing w:line="240" w:lineRule="auto"/>
              <w:ind w:left="567" w:firstLine="0"/>
              <w:rPr>
                <w:sz w:val="24"/>
                <w:szCs w:val="24"/>
              </w:rPr>
            </w:pPr>
            <w:r w:rsidRPr="00403595">
              <w:rPr>
                <w:noProof/>
                <w:position w:val="-12"/>
                <w:sz w:val="24"/>
                <w:szCs w:val="24"/>
              </w:rPr>
              <w:drawing>
                <wp:inline distT="0" distB="0" distL="0" distR="0" wp14:anchorId="62E88C49" wp14:editId="0E5AA99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14:paraId="5B309310" w14:textId="77777777" w:rsidR="00B1059E" w:rsidRPr="00403595" w:rsidRDefault="00B1059E" w:rsidP="005978B7">
            <w:pPr>
              <w:spacing w:line="240" w:lineRule="auto"/>
              <w:ind w:left="567" w:firstLine="0"/>
              <w:rPr>
                <w:i/>
                <w:snapToGrid w:val="0"/>
                <w:sz w:val="24"/>
                <w:szCs w:val="24"/>
              </w:rPr>
            </w:pPr>
          </w:p>
        </w:tc>
        <w:tc>
          <w:tcPr>
            <w:tcW w:w="1701" w:type="dxa"/>
            <w:vAlign w:val="center"/>
          </w:tcPr>
          <w:p w14:paraId="7186B7E2" w14:textId="77777777" w:rsidR="00B1059E" w:rsidRPr="00403595" w:rsidRDefault="00B1059E" w:rsidP="005978B7">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14:paraId="58494898" w14:textId="77777777" w:rsidR="00B1059E" w:rsidRPr="00403595" w:rsidRDefault="00B1059E" w:rsidP="005978B7">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B1059E" w:rsidRPr="00403595" w14:paraId="39FEBE6B" w14:textId="77777777" w:rsidTr="005978B7">
        <w:trPr>
          <w:trHeight w:val="1338"/>
        </w:trPr>
        <w:tc>
          <w:tcPr>
            <w:tcW w:w="993" w:type="dxa"/>
            <w:vMerge/>
            <w:vAlign w:val="center"/>
          </w:tcPr>
          <w:p w14:paraId="6636037F" w14:textId="77777777" w:rsidR="00B1059E" w:rsidRPr="00403595" w:rsidRDefault="00B1059E" w:rsidP="005978B7">
            <w:pPr>
              <w:tabs>
                <w:tab w:val="left" w:pos="885"/>
              </w:tabs>
              <w:spacing w:line="240" w:lineRule="auto"/>
              <w:ind w:left="567" w:firstLine="0"/>
              <w:jc w:val="center"/>
              <w:rPr>
                <w:snapToGrid w:val="0"/>
                <w:sz w:val="24"/>
                <w:szCs w:val="24"/>
              </w:rPr>
            </w:pPr>
          </w:p>
        </w:tc>
        <w:tc>
          <w:tcPr>
            <w:tcW w:w="1417" w:type="dxa"/>
            <w:vMerge/>
            <w:vAlign w:val="center"/>
          </w:tcPr>
          <w:p w14:paraId="41310CE8" w14:textId="77777777" w:rsidR="00B1059E" w:rsidRPr="00403595" w:rsidRDefault="00B1059E" w:rsidP="005978B7">
            <w:pPr>
              <w:tabs>
                <w:tab w:val="left" w:pos="600"/>
              </w:tabs>
              <w:spacing w:line="240" w:lineRule="auto"/>
              <w:ind w:left="567" w:firstLine="0"/>
              <w:jc w:val="center"/>
              <w:rPr>
                <w:snapToGrid w:val="0"/>
                <w:sz w:val="24"/>
                <w:szCs w:val="24"/>
              </w:rPr>
            </w:pPr>
          </w:p>
        </w:tc>
        <w:tc>
          <w:tcPr>
            <w:tcW w:w="3969" w:type="dxa"/>
            <w:vMerge/>
          </w:tcPr>
          <w:p w14:paraId="11C8FE18" w14:textId="77777777" w:rsidR="00B1059E" w:rsidRPr="00403595" w:rsidRDefault="00B1059E" w:rsidP="005978B7">
            <w:pPr>
              <w:spacing w:line="240" w:lineRule="auto"/>
              <w:ind w:left="567" w:firstLine="0"/>
              <w:rPr>
                <w:sz w:val="24"/>
                <w:szCs w:val="24"/>
              </w:rPr>
            </w:pPr>
          </w:p>
        </w:tc>
        <w:tc>
          <w:tcPr>
            <w:tcW w:w="3822" w:type="dxa"/>
            <w:gridSpan w:val="2"/>
            <w:vAlign w:val="center"/>
          </w:tcPr>
          <w:p w14:paraId="66C8A214" w14:textId="77777777" w:rsidR="00B1059E" w:rsidRPr="00403595" w:rsidRDefault="00B1059E" w:rsidP="005978B7">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B1059E" w:rsidRPr="00403595" w14:paraId="1CB79191" w14:textId="77777777" w:rsidTr="005978B7">
        <w:trPr>
          <w:trHeight w:val="70"/>
        </w:trPr>
        <w:tc>
          <w:tcPr>
            <w:tcW w:w="10201" w:type="dxa"/>
            <w:gridSpan w:val="5"/>
            <w:vAlign w:val="center"/>
            <w:hideMark/>
          </w:tcPr>
          <w:p w14:paraId="7CDBF0F3" w14:textId="77777777" w:rsidR="00B1059E" w:rsidRPr="00403595" w:rsidRDefault="00B1059E" w:rsidP="005978B7">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B1059E" w:rsidRPr="00403595" w14:paraId="655B0FDF" w14:textId="77777777" w:rsidTr="005978B7">
        <w:trPr>
          <w:trHeight w:val="543"/>
        </w:trPr>
        <w:tc>
          <w:tcPr>
            <w:tcW w:w="6379" w:type="dxa"/>
            <w:gridSpan w:val="3"/>
            <w:vAlign w:val="center"/>
          </w:tcPr>
          <w:p w14:paraId="495821BF" w14:textId="77777777" w:rsidR="00B1059E" w:rsidRPr="00403595" w:rsidRDefault="00B1059E" w:rsidP="005978B7">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14:paraId="55136D75" w14:textId="77777777" w:rsidR="00B1059E" w:rsidRPr="00403595" w:rsidRDefault="00B1059E" w:rsidP="005978B7">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14:paraId="717CCD34" w14:textId="77777777" w:rsidR="00B1059E" w:rsidRPr="00403595" w:rsidRDefault="00B1059E" w:rsidP="00B1059E">
      <w:pPr>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4.9.3.3.</w:t>
      </w:r>
      <w:r w:rsidRPr="00403595">
        <w:rPr>
          <w:sz w:val="24"/>
          <w:szCs w:val="24"/>
        </w:rPr>
        <w:t xml:space="preserve">   Для оценки и сопоставления по данному критерию осуществляется расчет рейтинга по каждой Заявке.</w:t>
      </w:r>
    </w:p>
    <w:p w14:paraId="5BD93302" w14:textId="77777777" w:rsidR="00B1059E" w:rsidRPr="00403595" w:rsidRDefault="00B1059E" w:rsidP="00B1059E">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686BBF4" w14:textId="77777777" w:rsidR="00B1059E" w:rsidRPr="00403595" w:rsidRDefault="00B1059E" w:rsidP="00B1059E">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14:paraId="69E54C84" w14:textId="77777777" w:rsidR="00B1059E" w:rsidRPr="00403595" w:rsidRDefault="00B1059E" w:rsidP="00B1059E">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14:paraId="1CB54BBB" w14:textId="77777777" w:rsidR="00B1059E" w:rsidRPr="00403595" w:rsidRDefault="00B1059E" w:rsidP="00B1059E">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14:paraId="72270E5C" w14:textId="77777777" w:rsidR="00B1059E" w:rsidRPr="00403595" w:rsidRDefault="00B1059E" w:rsidP="00B1059E">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14:paraId="5F5EDFEC" w14:textId="77777777" w:rsidR="00B1059E" w:rsidRPr="00403595" w:rsidRDefault="00B1059E" w:rsidP="00B1059E">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5C14E5A" w14:textId="77777777" w:rsidR="00B1059E" w:rsidRPr="00403595" w:rsidRDefault="00B1059E" w:rsidP="00B1059E">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73E7C8EE" w14:textId="77777777" w:rsidR="00B1059E" w:rsidRPr="00403595" w:rsidRDefault="00B1059E" w:rsidP="00B1059E">
      <w:pPr>
        <w:shd w:val="clear" w:color="auto" w:fill="FFFFFF"/>
        <w:spacing w:line="240" w:lineRule="atLeast"/>
        <w:ind w:left="567" w:firstLine="0"/>
        <w:rPr>
          <w:sz w:val="24"/>
          <w:szCs w:val="24"/>
        </w:rPr>
      </w:pPr>
      <w:r w:rsidRPr="00403595">
        <w:rPr>
          <w:sz w:val="24"/>
          <w:szCs w:val="24"/>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84AE067" w:rsidR="0081140C" w:rsidRPr="00B1059E" w:rsidRDefault="00B1059E" w:rsidP="00B1059E">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p w14:paraId="442CB9E7" w14:textId="77777777" w:rsidR="00E0041C" w:rsidRPr="003444EB" w:rsidRDefault="00E0041C" w:rsidP="00B1059E">
      <w:pPr>
        <w:spacing w:line="240" w:lineRule="atLeast"/>
        <w:rPr>
          <w:rFonts w:eastAsia="Calibri"/>
          <w:b/>
          <w:bCs/>
          <w:sz w:val="24"/>
          <w:szCs w:val="24"/>
          <w:lang w:eastAsia="en-US"/>
        </w:rPr>
      </w:pPr>
    </w:p>
    <w:p w14:paraId="2D2AA341" w14:textId="691D51B6" w:rsidR="00DB5DE0" w:rsidRPr="003444EB" w:rsidRDefault="001E4468" w:rsidP="00E0041C">
      <w:pPr>
        <w:spacing w:line="240" w:lineRule="atLeast"/>
        <w:ind w:left="567" w:firstLine="0"/>
        <w:rPr>
          <w:rFonts w:eastAsia="Calibri"/>
          <w:b/>
          <w:bCs/>
          <w:sz w:val="24"/>
          <w:szCs w:val="24"/>
          <w:lang w:eastAsia="en-US"/>
        </w:rPr>
      </w:pPr>
      <w:r>
        <w:rPr>
          <w:rFonts w:eastAsia="Calibri"/>
          <w:b/>
          <w:bCs/>
          <w:sz w:val="24"/>
          <w:szCs w:val="24"/>
          <w:lang w:val="en-US" w:eastAsia="en-US"/>
        </w:rPr>
        <w:t>4</w:t>
      </w:r>
      <w:r>
        <w:rPr>
          <w:rFonts w:eastAsia="Calibri"/>
          <w:b/>
          <w:bCs/>
          <w:sz w:val="24"/>
          <w:szCs w:val="24"/>
          <w:lang w:eastAsia="en-US"/>
        </w:rPr>
        <w:t>.10.</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73"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3C7CF73" w:rsidR="00DB5DE0" w:rsidRPr="003444EB" w:rsidRDefault="001E4468" w:rsidP="001E4468">
      <w:pPr>
        <w:shd w:val="clear" w:color="auto" w:fill="FFFFFF"/>
        <w:spacing w:after="200" w:line="240" w:lineRule="auto"/>
        <w:ind w:left="567" w:firstLine="0"/>
        <w:rPr>
          <w:rFonts w:eastAsia="Calibri"/>
          <w:sz w:val="24"/>
          <w:szCs w:val="24"/>
          <w:lang w:eastAsia="en-US"/>
        </w:rPr>
      </w:pPr>
      <w:r w:rsidRPr="001E4468">
        <w:rPr>
          <w:rFonts w:eastAsia="Calibri"/>
          <w:b/>
          <w:sz w:val="24"/>
          <w:szCs w:val="24"/>
          <w:lang w:eastAsia="en-US"/>
        </w:rPr>
        <w:t>4.10.2.</w:t>
      </w:r>
      <w:r w:rsidR="00DB5DE0" w:rsidRPr="001E4468">
        <w:rPr>
          <w:rFonts w:eastAsia="Calibri"/>
          <w:b/>
          <w:sz w:val="24"/>
          <w:szCs w:val="24"/>
          <w:lang w:eastAsia="en-US"/>
        </w:rPr>
        <w:t xml:space="preserve"> </w:t>
      </w:r>
      <w:r w:rsidR="00DB5DE0" w:rsidRPr="003444EB">
        <w:rPr>
          <w:rFonts w:eastAsia="Calibri"/>
          <w:sz w:val="24"/>
          <w:szCs w:val="24"/>
          <w:lang w:eastAsia="en-US"/>
        </w:rPr>
        <w:t xml:space="preserve">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73"/>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w:t>
      </w:r>
      <w:r w:rsidRPr="003444EB">
        <w:rPr>
          <w:bCs/>
          <w:iCs/>
          <w:sz w:val="24"/>
          <w:szCs w:val="24"/>
        </w:rPr>
        <w:lastRenderedPageBreak/>
        <w:t>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1F2107A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r w:rsidR="004B1660" w:rsidRPr="004B1660">
        <w:rPr>
          <w:rFonts w:eastAsia="Calibri"/>
          <w:color w:val="0000FF"/>
          <w:sz w:val="24"/>
          <w:szCs w:val="24"/>
          <w:lang w:val="en-US" w:eastAsia="en-US"/>
        </w:rPr>
        <w:t>vvp</w:t>
      </w:r>
      <w:r w:rsidR="00AB72D6" w:rsidRPr="004B1660">
        <w:rPr>
          <w:rFonts w:eastAsia="Calibri"/>
          <w:color w:val="0000FF"/>
          <w:sz w:val="24"/>
          <w:szCs w:val="24"/>
          <w:lang w:eastAsia="en-US"/>
        </w:rPr>
        <w:t>@</w:t>
      </w:r>
      <w:r w:rsidR="00AB72D6" w:rsidRPr="004B1660">
        <w:rPr>
          <w:rFonts w:eastAsia="Calibri"/>
          <w:color w:val="0000FF"/>
          <w:sz w:val="24"/>
          <w:szCs w:val="24"/>
          <w:lang w:val="en-US" w:eastAsia="en-US"/>
        </w:rPr>
        <w:t>ynp</w:t>
      </w:r>
      <w:r w:rsidR="00AB72D6" w:rsidRPr="004B1660">
        <w:rPr>
          <w:rFonts w:eastAsia="Calibri"/>
          <w:color w:val="0000FF"/>
          <w:sz w:val="24"/>
          <w:szCs w:val="24"/>
          <w:lang w:eastAsia="en-US"/>
        </w:rPr>
        <w:t>.</w:t>
      </w:r>
      <w:r w:rsidR="00AB72D6" w:rsidRPr="004B1660">
        <w:rPr>
          <w:rFonts w:eastAsia="Calibri"/>
          <w:color w:val="0000FF"/>
          <w:sz w:val="24"/>
          <w:szCs w:val="24"/>
          <w:lang w:val="en-US" w:eastAsia="en-US"/>
        </w:rPr>
        <w:t>ru</w:t>
      </w:r>
      <w:r w:rsidRPr="004B1660">
        <w:rPr>
          <w:bCs/>
          <w:iCs/>
          <w:color w:val="0000FF"/>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w:t>
      </w:r>
      <w:r w:rsidRPr="003444EB">
        <w:rPr>
          <w:bCs/>
          <w:iCs/>
          <w:sz w:val="24"/>
          <w:szCs w:val="24"/>
        </w:rPr>
        <w:lastRenderedPageBreak/>
        <w:t>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74"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4"/>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75" w:name="_Ref310532857"/>
      <w:r w:rsidRPr="003444EB">
        <w:rPr>
          <w:bCs/>
          <w:iCs/>
          <w:sz w:val="24"/>
          <w:szCs w:val="24"/>
        </w:rPr>
        <w:t>-  отказаться от заключения договора и прекратить процедуру закупки.</w:t>
      </w:r>
      <w:bookmarkEnd w:id="75"/>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«_____»_______________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0D08B141" w14:textId="3C2DAD29" w:rsidR="00AB72D6" w:rsidRPr="00AB72D6" w:rsidRDefault="00AB72D6" w:rsidP="00AB72D6">
      <w:pPr>
        <w:suppressAutoHyphens/>
        <w:spacing w:line="240" w:lineRule="auto"/>
        <w:jc w:val="center"/>
        <w:rPr>
          <w:rFonts w:eastAsia="Calibri"/>
          <w:b/>
          <w:bCs/>
          <w:sz w:val="24"/>
          <w:szCs w:val="24"/>
          <w:lang w:eastAsia="en-US"/>
        </w:rPr>
      </w:pPr>
      <w:r w:rsidRPr="00AB72D6">
        <w:rPr>
          <w:rFonts w:eastAsia="Calibri"/>
          <w:b/>
          <w:bCs/>
          <w:sz w:val="24"/>
          <w:szCs w:val="24"/>
          <w:lang w:eastAsia="en-US"/>
        </w:rPr>
        <w:t xml:space="preserve">Заявка на участие в </w:t>
      </w:r>
      <w:r w:rsidR="001D161D">
        <w:rPr>
          <w:rFonts w:eastAsia="Calibri"/>
          <w:b/>
          <w:bCs/>
          <w:sz w:val="24"/>
          <w:szCs w:val="24"/>
          <w:lang w:eastAsia="en-US"/>
        </w:rPr>
        <w:t>состязательной закупке</w:t>
      </w:r>
      <w:r w:rsidRPr="00AB72D6">
        <w:rPr>
          <w:rFonts w:eastAsia="Calibri"/>
          <w:b/>
          <w:bCs/>
          <w:sz w:val="24"/>
          <w:szCs w:val="24"/>
          <w:lang w:eastAsia="en-US"/>
        </w:rPr>
        <w:t xml:space="preserve"> в электронной форме</w:t>
      </w:r>
    </w:p>
    <w:p w14:paraId="049B78F3" w14:textId="534E0DC8" w:rsidR="00F94A03" w:rsidRPr="00F94A03" w:rsidRDefault="00B1059E" w:rsidP="00F94A03">
      <w:pPr>
        <w:suppressAutoHyphens/>
        <w:spacing w:line="240" w:lineRule="auto"/>
        <w:jc w:val="center"/>
        <w:rPr>
          <w:rFonts w:eastAsia="Calibri"/>
          <w:b/>
          <w:bCs/>
          <w:sz w:val="24"/>
          <w:szCs w:val="24"/>
          <w:lang w:eastAsia="en-US"/>
        </w:rPr>
      </w:pPr>
      <w:r w:rsidRPr="00B1059E">
        <w:rPr>
          <w:b/>
          <w:sz w:val="24"/>
          <w:szCs w:val="24"/>
        </w:rPr>
        <w:t xml:space="preserve">на выполнение работ по воспроизводству и выпуску молоди сибирского осетра в среднем течении р. Лена в целях компенсации нанесенного ущерба </w:t>
      </w:r>
      <w:r w:rsidRPr="00B1059E">
        <w:rPr>
          <w:b/>
          <w:bCs/>
          <w:sz w:val="24"/>
          <w:szCs w:val="24"/>
        </w:rPr>
        <w:t>водным биологическим ресурсам</w:t>
      </w:r>
      <w:r w:rsidR="00F94A03" w:rsidRPr="00F94A03">
        <w:rPr>
          <w:b/>
          <w:sz w:val="24"/>
          <w:szCs w:val="24"/>
        </w:rPr>
        <w:t>.</w:t>
      </w:r>
    </w:p>
    <w:p w14:paraId="0559618F" w14:textId="77777777" w:rsidR="00AB72D6" w:rsidRPr="00AB72D6" w:rsidRDefault="00AB72D6" w:rsidP="00AB72D6">
      <w:pPr>
        <w:spacing w:after="200" w:line="240" w:lineRule="auto"/>
        <w:ind w:firstLine="0"/>
        <w:contextualSpacing/>
        <w:jc w:val="center"/>
        <w:rPr>
          <w:b/>
          <w:bCs/>
          <w:sz w:val="24"/>
          <w:szCs w:val="24"/>
          <w:highlight w:val="yellow"/>
        </w:rPr>
      </w:pPr>
    </w:p>
    <w:p w14:paraId="51005848" w14:textId="45B3B575" w:rsidR="00AB72D6" w:rsidRPr="00AB72D6" w:rsidRDefault="00AB72D6" w:rsidP="00AB72D6">
      <w:pPr>
        <w:spacing w:after="200" w:line="240" w:lineRule="auto"/>
        <w:contextualSpacing/>
        <w:rPr>
          <w:rFonts w:eastAsia="Calibri"/>
          <w:sz w:val="24"/>
          <w:szCs w:val="24"/>
          <w:lang w:eastAsia="en-US"/>
        </w:rPr>
      </w:pPr>
      <w:r w:rsidRPr="00AB72D6">
        <w:rPr>
          <w:rFonts w:eastAsia="Calibri"/>
          <w:sz w:val="24"/>
          <w:szCs w:val="24"/>
          <w:lang w:eastAsia="en-US"/>
        </w:rPr>
        <w:t xml:space="preserve">Изучив Извещение о проведении </w:t>
      </w:r>
      <w:r w:rsidR="001D161D">
        <w:rPr>
          <w:rFonts w:eastAsia="Calibri"/>
          <w:sz w:val="24"/>
          <w:szCs w:val="24"/>
          <w:lang w:eastAsia="en-US"/>
        </w:rPr>
        <w:t>состязательной закупке</w:t>
      </w:r>
      <w:r w:rsidRPr="00AB72D6">
        <w:rPr>
          <w:rFonts w:eastAsia="Calibri"/>
          <w:sz w:val="24"/>
          <w:szCs w:val="24"/>
          <w:lang w:eastAsia="en-US"/>
        </w:rPr>
        <w:t xml:space="preserve"> в электронной форме, опубликованное [</w:t>
      </w:r>
      <w:r w:rsidRPr="00AB72D6">
        <w:rPr>
          <w:sz w:val="24"/>
          <w:szCs w:val="24"/>
          <w:lang w:eastAsia="en-US"/>
        </w:rPr>
        <w:t>указывается источник и дата публикации</w:t>
      </w:r>
      <w:r w:rsidRPr="00AB72D6">
        <w:rPr>
          <w:rFonts w:eastAsia="Calibri"/>
          <w:sz w:val="24"/>
          <w:szCs w:val="24"/>
          <w:lang w:eastAsia="en-US"/>
        </w:rPr>
        <w:t>], и закупочную Документацию, и принимая установленные в них требования и условия,</w:t>
      </w:r>
    </w:p>
    <w:p w14:paraId="154797E1"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__________________________________________________________, зарегистрированное по адресу   </w:t>
      </w:r>
    </w:p>
    <w:p w14:paraId="769A3E6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vertAlign w:val="superscript"/>
          <w:lang w:eastAsia="en-US"/>
        </w:rPr>
        <w:t>(полное наименование Участника с указанием организационно-правовой формы)</w:t>
      </w:r>
    </w:p>
    <w:p w14:paraId="16598B1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________________________________________________________________________   предлагает</w:t>
      </w:r>
    </w:p>
    <w:p w14:paraId="043A4495" w14:textId="77777777" w:rsidR="00AB72D6" w:rsidRPr="00AB72D6" w:rsidRDefault="00AB72D6" w:rsidP="00AB72D6">
      <w:pPr>
        <w:spacing w:after="200" w:line="240" w:lineRule="auto"/>
        <w:ind w:firstLine="0"/>
        <w:contextualSpacing/>
        <w:jc w:val="left"/>
        <w:rPr>
          <w:rFonts w:eastAsia="Calibri"/>
          <w:sz w:val="24"/>
          <w:szCs w:val="24"/>
          <w:vertAlign w:val="superscript"/>
          <w:lang w:eastAsia="en-US"/>
        </w:rPr>
      </w:pPr>
      <w:r w:rsidRPr="00AB72D6">
        <w:rPr>
          <w:rFonts w:eastAsia="Calibri"/>
          <w:sz w:val="24"/>
          <w:szCs w:val="24"/>
          <w:vertAlign w:val="superscript"/>
          <w:lang w:eastAsia="en-US"/>
        </w:rPr>
        <w:t xml:space="preserve">                               (юридический адрес Участника)</w:t>
      </w:r>
    </w:p>
    <w:p w14:paraId="4A65BD54" w14:textId="65474248" w:rsidR="00AB72D6" w:rsidRPr="00F94A03" w:rsidRDefault="00AB72D6" w:rsidP="00E470B6">
      <w:pPr>
        <w:widowControl w:val="0"/>
        <w:autoSpaceDE w:val="0"/>
        <w:autoSpaceDN w:val="0"/>
        <w:adjustRightInd w:val="0"/>
        <w:spacing w:after="200" w:line="240" w:lineRule="auto"/>
        <w:ind w:firstLine="0"/>
        <w:contextualSpacing/>
        <w:rPr>
          <w:rFonts w:eastAsia="Calibri"/>
          <w:b/>
          <w:sz w:val="24"/>
          <w:szCs w:val="24"/>
          <w:lang w:eastAsia="en-US"/>
        </w:rPr>
      </w:pPr>
      <w:r w:rsidRPr="00AB72D6">
        <w:rPr>
          <w:rFonts w:eastAsia="Calibri"/>
          <w:sz w:val="24"/>
          <w:szCs w:val="24"/>
          <w:lang w:eastAsia="en-US"/>
        </w:rPr>
        <w:t xml:space="preserve">заключить </w:t>
      </w:r>
      <w:r w:rsidRPr="00F94A03">
        <w:rPr>
          <w:rFonts w:eastAsia="Calibri"/>
          <w:sz w:val="24"/>
          <w:szCs w:val="24"/>
          <w:lang w:eastAsia="en-US"/>
        </w:rPr>
        <w:t xml:space="preserve">Договор </w:t>
      </w:r>
      <w:r w:rsidR="00B1059E" w:rsidRPr="00B1059E">
        <w:rPr>
          <w:rFonts w:eastAsia="Calibri"/>
          <w:sz w:val="24"/>
          <w:szCs w:val="24"/>
          <w:lang w:eastAsia="en-US"/>
        </w:rPr>
        <w:t>на выполнение работ по воспроизводству и выпуску молоди сибирского осетра в среднем течении р. Лена в целях компенсации нанесенного ущерба водным биологическим ресурсам</w:t>
      </w:r>
      <w:r w:rsidR="00F94A03" w:rsidRPr="00F94A03">
        <w:rPr>
          <w:rFonts w:eastAsia="Calibri"/>
          <w:sz w:val="24"/>
          <w:szCs w:val="24"/>
          <w:lang w:eastAsia="en-US"/>
        </w:rPr>
        <w:t xml:space="preserve"> </w:t>
      </w:r>
      <w:r w:rsidRPr="00F94A03">
        <w:rPr>
          <w:rFonts w:eastAsia="Calibri"/>
          <w:sz w:val="24"/>
          <w:szCs w:val="24"/>
          <w:lang w:eastAsia="en-US"/>
        </w:rPr>
        <w:t>на условиях, изложенных в закупочной Документации</w:t>
      </w:r>
      <w:r w:rsidRPr="00AB72D6">
        <w:rPr>
          <w:rFonts w:eastAsia="Calibri"/>
          <w:sz w:val="24"/>
          <w:szCs w:val="24"/>
          <w:lang w:eastAsia="en-US"/>
        </w:rPr>
        <w:t xml:space="preserve"> (Техническом задании и проекте Договора) и настоящим письмом направляет заявку </w:t>
      </w:r>
    </w:p>
    <w:p w14:paraId="3C1D1802" w14:textId="77777777" w:rsid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r w:rsidRPr="00AB72D6">
        <w:rPr>
          <w:rFonts w:eastAsia="Calibri"/>
          <w:sz w:val="24"/>
          <w:szCs w:val="24"/>
          <w:lang w:eastAsia="en-US"/>
        </w:rPr>
        <w:t>по Лоту №_____</w:t>
      </w:r>
    </w:p>
    <w:p w14:paraId="4E1FC2AE" w14:textId="77777777" w:rsidR="002F7E07" w:rsidRPr="00AB72D6" w:rsidRDefault="002F7E07" w:rsidP="00AB72D6">
      <w:pPr>
        <w:widowControl w:val="0"/>
        <w:autoSpaceDE w:val="0"/>
        <w:autoSpaceDN w:val="0"/>
        <w:adjustRightInd w:val="0"/>
        <w:spacing w:after="200" w:line="240" w:lineRule="auto"/>
        <w:ind w:firstLine="0"/>
        <w:contextualSpacing/>
        <w:rPr>
          <w:rFonts w:eastAsia="Calibri"/>
          <w:sz w:val="24"/>
          <w:szCs w:val="24"/>
          <w:lang w:eastAsia="en-US"/>
        </w:rPr>
      </w:pPr>
    </w:p>
    <w:tbl>
      <w:tblPr>
        <w:tblW w:w="5000" w:type="pct"/>
        <w:tblLayout w:type="fixed"/>
        <w:tblLook w:val="04A0" w:firstRow="1" w:lastRow="0" w:firstColumn="1" w:lastColumn="0" w:noHBand="0" w:noVBand="1"/>
      </w:tblPr>
      <w:tblGrid>
        <w:gridCol w:w="3963"/>
        <w:gridCol w:w="1134"/>
        <w:gridCol w:w="1562"/>
        <w:gridCol w:w="1274"/>
        <w:gridCol w:w="2547"/>
      </w:tblGrid>
      <w:tr w:rsidR="002F7E07" w:rsidRPr="002F7E07" w14:paraId="305E1694" w14:textId="77777777" w:rsidTr="005978B7">
        <w:tc>
          <w:tcPr>
            <w:tcW w:w="1891" w:type="pct"/>
            <w:tcBorders>
              <w:top w:val="single" w:sz="4" w:space="0" w:color="000000"/>
              <w:left w:val="single" w:sz="4" w:space="0" w:color="000000"/>
              <w:bottom w:val="single" w:sz="4" w:space="0" w:color="000000"/>
              <w:right w:val="single" w:sz="4" w:space="0" w:color="000000"/>
            </w:tcBorders>
            <w:vAlign w:val="center"/>
          </w:tcPr>
          <w:p w14:paraId="5EE5A3E7" w14:textId="77777777" w:rsidR="002F7E07" w:rsidRPr="002F7E07" w:rsidRDefault="002F7E07" w:rsidP="002F7E07">
            <w:pPr>
              <w:widowControl w:val="0"/>
              <w:autoSpaceDE w:val="0"/>
              <w:autoSpaceDN w:val="0"/>
              <w:adjustRightInd w:val="0"/>
              <w:spacing w:after="200" w:line="240" w:lineRule="auto"/>
              <w:ind w:firstLine="0"/>
              <w:contextualSpacing/>
              <w:rPr>
                <w:rFonts w:eastAsia="Calibri"/>
                <w:b/>
                <w:bCs/>
                <w:sz w:val="24"/>
                <w:szCs w:val="24"/>
                <w:lang w:eastAsia="en-US"/>
              </w:rPr>
            </w:pPr>
            <w:r w:rsidRPr="002F7E07">
              <w:rPr>
                <w:rFonts w:eastAsia="Calibri"/>
                <w:b/>
                <w:bCs/>
                <w:sz w:val="24"/>
                <w:szCs w:val="24"/>
                <w:lang w:eastAsia="en-US"/>
              </w:rPr>
              <w:t>Наименование работ</w:t>
            </w:r>
          </w:p>
        </w:tc>
        <w:tc>
          <w:tcPr>
            <w:tcW w:w="541" w:type="pct"/>
            <w:tcBorders>
              <w:top w:val="single" w:sz="4" w:space="0" w:color="000000"/>
              <w:left w:val="single" w:sz="4" w:space="0" w:color="000000"/>
              <w:bottom w:val="single" w:sz="4" w:space="0" w:color="000000"/>
              <w:right w:val="single" w:sz="4" w:space="0" w:color="000000"/>
            </w:tcBorders>
            <w:vAlign w:val="center"/>
          </w:tcPr>
          <w:p w14:paraId="2ACDAF95" w14:textId="77777777" w:rsidR="002F7E07" w:rsidRPr="002F7E07" w:rsidRDefault="002F7E07" w:rsidP="002F7E07">
            <w:pPr>
              <w:widowControl w:val="0"/>
              <w:autoSpaceDE w:val="0"/>
              <w:autoSpaceDN w:val="0"/>
              <w:adjustRightInd w:val="0"/>
              <w:spacing w:after="200" w:line="240" w:lineRule="auto"/>
              <w:ind w:firstLine="0"/>
              <w:contextualSpacing/>
              <w:rPr>
                <w:rFonts w:eastAsia="Calibri"/>
                <w:b/>
                <w:bCs/>
                <w:sz w:val="24"/>
                <w:szCs w:val="24"/>
                <w:lang w:eastAsia="en-US"/>
              </w:rPr>
            </w:pPr>
            <w:r w:rsidRPr="002F7E07">
              <w:rPr>
                <w:rFonts w:eastAsia="Calibri"/>
                <w:b/>
                <w:sz w:val="24"/>
                <w:szCs w:val="24"/>
                <w:lang w:eastAsia="en-US"/>
              </w:rPr>
              <w:t>Кол-во молоди, шт.</w:t>
            </w:r>
          </w:p>
        </w:tc>
        <w:tc>
          <w:tcPr>
            <w:tcW w:w="745" w:type="pct"/>
            <w:tcBorders>
              <w:top w:val="single" w:sz="4" w:space="0" w:color="000000"/>
              <w:left w:val="single" w:sz="4" w:space="0" w:color="000000"/>
              <w:bottom w:val="single" w:sz="4" w:space="0" w:color="000000"/>
              <w:right w:val="single" w:sz="4" w:space="0" w:color="000000"/>
            </w:tcBorders>
            <w:vAlign w:val="center"/>
          </w:tcPr>
          <w:p w14:paraId="2FD5B8BA" w14:textId="77777777" w:rsidR="002F7E07" w:rsidRPr="002F7E07" w:rsidRDefault="002F7E07" w:rsidP="002F7E07">
            <w:pPr>
              <w:widowControl w:val="0"/>
              <w:autoSpaceDE w:val="0"/>
              <w:autoSpaceDN w:val="0"/>
              <w:adjustRightInd w:val="0"/>
              <w:spacing w:after="200" w:line="240" w:lineRule="auto"/>
              <w:ind w:firstLine="0"/>
              <w:contextualSpacing/>
              <w:rPr>
                <w:rFonts w:eastAsia="Calibri"/>
                <w:b/>
                <w:bCs/>
                <w:sz w:val="24"/>
                <w:szCs w:val="24"/>
                <w:lang w:eastAsia="en-US"/>
              </w:rPr>
            </w:pPr>
            <w:r w:rsidRPr="002F7E07">
              <w:rPr>
                <w:rFonts w:eastAsia="Calibri"/>
                <w:b/>
                <w:bCs/>
                <w:sz w:val="24"/>
                <w:szCs w:val="24"/>
                <w:lang w:eastAsia="en-US"/>
              </w:rPr>
              <w:t>Средняя штучная навеска, грамм</w:t>
            </w:r>
          </w:p>
        </w:tc>
        <w:tc>
          <w:tcPr>
            <w:tcW w:w="608" w:type="pct"/>
            <w:tcBorders>
              <w:top w:val="single" w:sz="4" w:space="0" w:color="000000"/>
              <w:left w:val="single" w:sz="4" w:space="0" w:color="000000"/>
              <w:bottom w:val="single" w:sz="4" w:space="0" w:color="000000"/>
              <w:right w:val="single" w:sz="4" w:space="0" w:color="000000"/>
            </w:tcBorders>
            <w:vAlign w:val="center"/>
          </w:tcPr>
          <w:p w14:paraId="351C89FE" w14:textId="77777777" w:rsidR="002F7E07" w:rsidRPr="002F7E07" w:rsidRDefault="002F7E07" w:rsidP="002F7E07">
            <w:pPr>
              <w:widowControl w:val="0"/>
              <w:autoSpaceDE w:val="0"/>
              <w:autoSpaceDN w:val="0"/>
              <w:adjustRightInd w:val="0"/>
              <w:spacing w:after="200" w:line="240" w:lineRule="auto"/>
              <w:ind w:firstLine="0"/>
              <w:contextualSpacing/>
              <w:rPr>
                <w:rFonts w:eastAsia="Calibri"/>
                <w:b/>
                <w:bCs/>
                <w:sz w:val="24"/>
                <w:szCs w:val="24"/>
                <w:lang w:eastAsia="en-US"/>
              </w:rPr>
            </w:pPr>
            <w:r w:rsidRPr="002F7E07">
              <w:rPr>
                <w:rFonts w:eastAsia="Calibri"/>
                <w:b/>
                <w:bCs/>
                <w:sz w:val="24"/>
                <w:szCs w:val="24"/>
                <w:lang w:eastAsia="en-US"/>
              </w:rPr>
              <w:t>Место выпуска</w:t>
            </w:r>
          </w:p>
        </w:tc>
        <w:tc>
          <w:tcPr>
            <w:tcW w:w="1215" w:type="pct"/>
            <w:tcBorders>
              <w:top w:val="single" w:sz="4" w:space="0" w:color="000000"/>
              <w:left w:val="single" w:sz="4" w:space="0" w:color="000000"/>
              <w:bottom w:val="single" w:sz="4" w:space="0" w:color="000000"/>
              <w:right w:val="single" w:sz="4" w:space="0" w:color="000000"/>
            </w:tcBorders>
          </w:tcPr>
          <w:p w14:paraId="22E6A79F" w14:textId="57C9A384" w:rsidR="002F7E07" w:rsidRPr="002F7E07" w:rsidRDefault="002F7E07" w:rsidP="002F7E07">
            <w:pPr>
              <w:widowControl w:val="0"/>
              <w:autoSpaceDE w:val="0"/>
              <w:autoSpaceDN w:val="0"/>
              <w:adjustRightInd w:val="0"/>
              <w:spacing w:after="200" w:line="240" w:lineRule="auto"/>
              <w:ind w:firstLine="0"/>
              <w:contextualSpacing/>
              <w:rPr>
                <w:rFonts w:eastAsia="Calibri"/>
                <w:b/>
                <w:bCs/>
                <w:sz w:val="24"/>
                <w:szCs w:val="24"/>
                <w:lang w:eastAsia="en-US"/>
              </w:rPr>
            </w:pPr>
            <w:r w:rsidRPr="002F7E07">
              <w:rPr>
                <w:rFonts w:eastAsia="Calibri"/>
                <w:b/>
                <w:bCs/>
                <w:sz w:val="24"/>
                <w:szCs w:val="24"/>
                <w:lang w:eastAsia="en-US"/>
              </w:rPr>
              <w:t xml:space="preserve">Стоимость </w:t>
            </w:r>
            <w:r>
              <w:rPr>
                <w:rFonts w:eastAsia="Calibri"/>
                <w:b/>
                <w:bCs/>
                <w:sz w:val="24"/>
                <w:szCs w:val="24"/>
                <w:lang w:eastAsia="en-US"/>
              </w:rPr>
              <w:t>договора</w:t>
            </w:r>
            <w:r w:rsidRPr="002F7E07">
              <w:rPr>
                <w:rFonts w:eastAsia="Calibri"/>
                <w:b/>
                <w:bCs/>
                <w:sz w:val="24"/>
                <w:szCs w:val="24"/>
                <w:lang w:eastAsia="en-US"/>
              </w:rPr>
              <w:t>,</w:t>
            </w:r>
            <w:r>
              <w:rPr>
                <w:rFonts w:eastAsia="Calibri"/>
                <w:b/>
                <w:bCs/>
                <w:sz w:val="24"/>
                <w:szCs w:val="24"/>
                <w:lang w:eastAsia="en-US"/>
              </w:rPr>
              <w:t xml:space="preserve"> </w:t>
            </w:r>
          </w:p>
          <w:p w14:paraId="05B94A25" w14:textId="335C3D5D" w:rsidR="002F7E07" w:rsidRPr="002F7E07" w:rsidRDefault="002F7E07" w:rsidP="002F7E07">
            <w:pPr>
              <w:widowControl w:val="0"/>
              <w:autoSpaceDE w:val="0"/>
              <w:autoSpaceDN w:val="0"/>
              <w:adjustRightInd w:val="0"/>
              <w:spacing w:after="200" w:line="240" w:lineRule="auto"/>
              <w:ind w:firstLine="0"/>
              <w:contextualSpacing/>
              <w:rPr>
                <w:rFonts w:eastAsia="Calibri"/>
                <w:b/>
                <w:bCs/>
                <w:sz w:val="24"/>
                <w:szCs w:val="24"/>
                <w:lang w:eastAsia="en-US"/>
              </w:rPr>
            </w:pPr>
            <w:r>
              <w:rPr>
                <w:rFonts w:eastAsia="Calibri"/>
                <w:b/>
                <w:bCs/>
                <w:sz w:val="24"/>
                <w:szCs w:val="24"/>
                <w:lang w:eastAsia="en-US"/>
              </w:rPr>
              <w:t>(без</w:t>
            </w:r>
            <w:r w:rsidRPr="002F7E07">
              <w:rPr>
                <w:rFonts w:eastAsia="Calibri"/>
                <w:b/>
                <w:bCs/>
                <w:sz w:val="24"/>
                <w:szCs w:val="24"/>
                <w:lang w:eastAsia="en-US"/>
              </w:rPr>
              <w:t xml:space="preserve"> НДС)</w:t>
            </w:r>
            <w:r>
              <w:rPr>
                <w:rFonts w:eastAsia="Calibri"/>
                <w:b/>
                <w:bCs/>
                <w:sz w:val="24"/>
                <w:szCs w:val="24"/>
                <w:lang w:eastAsia="en-US"/>
              </w:rPr>
              <w:t xml:space="preserve"> в руб.</w:t>
            </w:r>
          </w:p>
        </w:tc>
      </w:tr>
      <w:tr w:rsidR="002F7E07" w:rsidRPr="002F7E07" w14:paraId="681D122D" w14:textId="77777777" w:rsidTr="005978B7">
        <w:trPr>
          <w:trHeight w:val="4068"/>
        </w:trPr>
        <w:tc>
          <w:tcPr>
            <w:tcW w:w="1891" w:type="pct"/>
            <w:tcBorders>
              <w:top w:val="single" w:sz="4" w:space="0" w:color="000000"/>
              <w:left w:val="single" w:sz="4" w:space="0" w:color="000000"/>
              <w:bottom w:val="single" w:sz="4" w:space="0" w:color="000000"/>
              <w:right w:val="single" w:sz="4" w:space="0" w:color="000000"/>
            </w:tcBorders>
            <w:vAlign w:val="center"/>
          </w:tcPr>
          <w:p w14:paraId="2494FAE4" w14:textId="77777777" w:rsidR="002F7E07" w:rsidRPr="002F7E07" w:rsidRDefault="002F7E07" w:rsidP="002F7E07">
            <w:pPr>
              <w:widowControl w:val="0"/>
              <w:autoSpaceDE w:val="0"/>
              <w:autoSpaceDN w:val="0"/>
              <w:adjustRightInd w:val="0"/>
              <w:spacing w:after="200" w:line="240" w:lineRule="auto"/>
              <w:ind w:firstLine="0"/>
              <w:contextualSpacing/>
              <w:rPr>
                <w:rFonts w:eastAsia="Calibri"/>
                <w:bCs/>
                <w:sz w:val="24"/>
                <w:szCs w:val="24"/>
                <w:lang w:eastAsia="en-US"/>
              </w:rPr>
            </w:pPr>
            <w:r w:rsidRPr="002F7E07">
              <w:rPr>
                <w:rFonts w:eastAsia="Calibri"/>
                <w:bCs/>
                <w:sz w:val="24"/>
                <w:szCs w:val="24"/>
                <w:lang w:eastAsia="en-US"/>
              </w:rPr>
              <w:t xml:space="preserve">Искусственное воспроизводство и выпуск молоди сибирского осетра в целях компенсации ущерба водным биоресурсам при </w:t>
            </w:r>
            <w:r w:rsidRPr="002F7E07">
              <w:rPr>
                <w:rFonts w:eastAsia="Calibri"/>
                <w:sz w:val="24"/>
                <w:szCs w:val="24"/>
                <w:lang w:eastAsia="en-US"/>
              </w:rPr>
              <w:t>реализации проекта «Организация и эксплуатация специально оборудованной стоянки для автотранспорта с твердым покрытием, озеро без названия, п. Хандыга Томпонского района Республики Саха (Якутия)»</w:t>
            </w:r>
          </w:p>
        </w:tc>
        <w:tc>
          <w:tcPr>
            <w:tcW w:w="541" w:type="pct"/>
            <w:tcBorders>
              <w:top w:val="single" w:sz="4" w:space="0" w:color="000000"/>
              <w:left w:val="single" w:sz="4" w:space="0" w:color="000000"/>
              <w:bottom w:val="single" w:sz="4" w:space="0" w:color="000000"/>
              <w:right w:val="single" w:sz="4" w:space="0" w:color="000000"/>
            </w:tcBorders>
            <w:vAlign w:val="center"/>
          </w:tcPr>
          <w:p w14:paraId="0269CF7A" w14:textId="77777777" w:rsidR="002F7E07" w:rsidRPr="002F7E07" w:rsidRDefault="002F7E07" w:rsidP="005978B7">
            <w:pPr>
              <w:widowControl w:val="0"/>
              <w:autoSpaceDE w:val="0"/>
              <w:autoSpaceDN w:val="0"/>
              <w:adjustRightInd w:val="0"/>
              <w:spacing w:after="200" w:line="240" w:lineRule="auto"/>
              <w:ind w:firstLine="0"/>
              <w:contextualSpacing/>
              <w:jc w:val="center"/>
              <w:rPr>
                <w:rFonts w:eastAsia="Calibri"/>
                <w:bCs/>
                <w:sz w:val="24"/>
                <w:szCs w:val="24"/>
                <w:lang w:eastAsia="en-US"/>
              </w:rPr>
            </w:pPr>
            <w:r w:rsidRPr="002F7E07">
              <w:rPr>
                <w:rFonts w:eastAsia="Calibri"/>
                <w:bCs/>
                <w:sz w:val="24"/>
                <w:szCs w:val="24"/>
                <w:lang w:eastAsia="en-US"/>
              </w:rPr>
              <w:t>32 766</w:t>
            </w:r>
          </w:p>
        </w:tc>
        <w:tc>
          <w:tcPr>
            <w:tcW w:w="745" w:type="pct"/>
            <w:tcBorders>
              <w:top w:val="single" w:sz="4" w:space="0" w:color="000000"/>
              <w:left w:val="single" w:sz="4" w:space="0" w:color="000000"/>
              <w:bottom w:val="single" w:sz="4" w:space="0" w:color="000000"/>
              <w:right w:val="single" w:sz="4" w:space="0" w:color="000000"/>
            </w:tcBorders>
            <w:vAlign w:val="center"/>
          </w:tcPr>
          <w:p w14:paraId="30493C36" w14:textId="77777777" w:rsidR="002F7E07" w:rsidRPr="002F7E07" w:rsidRDefault="002F7E07" w:rsidP="005978B7">
            <w:pPr>
              <w:widowControl w:val="0"/>
              <w:autoSpaceDE w:val="0"/>
              <w:autoSpaceDN w:val="0"/>
              <w:adjustRightInd w:val="0"/>
              <w:spacing w:after="200" w:line="240" w:lineRule="auto"/>
              <w:ind w:firstLine="0"/>
              <w:contextualSpacing/>
              <w:jc w:val="center"/>
              <w:rPr>
                <w:rFonts w:eastAsia="Calibri"/>
                <w:bCs/>
                <w:sz w:val="24"/>
                <w:szCs w:val="24"/>
                <w:lang w:eastAsia="en-US"/>
              </w:rPr>
            </w:pPr>
            <w:r w:rsidRPr="002F7E07">
              <w:rPr>
                <w:rFonts w:eastAsia="Calibri"/>
                <w:bCs/>
                <w:sz w:val="24"/>
                <w:szCs w:val="24"/>
                <w:lang w:eastAsia="en-US"/>
              </w:rPr>
              <w:t>1</w:t>
            </w:r>
          </w:p>
        </w:tc>
        <w:tc>
          <w:tcPr>
            <w:tcW w:w="608" w:type="pct"/>
            <w:tcBorders>
              <w:top w:val="single" w:sz="4" w:space="0" w:color="000000"/>
              <w:left w:val="single" w:sz="4" w:space="0" w:color="000000"/>
              <w:bottom w:val="single" w:sz="4" w:space="0" w:color="000000"/>
              <w:right w:val="single" w:sz="4" w:space="0" w:color="000000"/>
            </w:tcBorders>
            <w:vAlign w:val="center"/>
          </w:tcPr>
          <w:p w14:paraId="0497A2A3" w14:textId="77777777" w:rsidR="002F7E07" w:rsidRPr="002F7E07" w:rsidRDefault="002F7E07" w:rsidP="005978B7">
            <w:pPr>
              <w:widowControl w:val="0"/>
              <w:autoSpaceDE w:val="0"/>
              <w:autoSpaceDN w:val="0"/>
              <w:adjustRightInd w:val="0"/>
              <w:spacing w:after="200" w:line="240" w:lineRule="auto"/>
              <w:ind w:firstLine="0"/>
              <w:contextualSpacing/>
              <w:jc w:val="center"/>
              <w:rPr>
                <w:rFonts w:eastAsia="Calibri"/>
                <w:bCs/>
                <w:sz w:val="24"/>
                <w:szCs w:val="24"/>
                <w:lang w:eastAsia="en-US"/>
              </w:rPr>
            </w:pPr>
            <w:r w:rsidRPr="002F7E07">
              <w:rPr>
                <w:rFonts w:eastAsia="Calibri"/>
                <w:bCs/>
                <w:sz w:val="24"/>
                <w:szCs w:val="24"/>
                <w:lang w:eastAsia="en-US"/>
              </w:rPr>
              <w:t>среднее течение р. Лена</w:t>
            </w:r>
          </w:p>
        </w:tc>
        <w:tc>
          <w:tcPr>
            <w:tcW w:w="1215" w:type="pct"/>
            <w:tcBorders>
              <w:top w:val="single" w:sz="4" w:space="0" w:color="000000"/>
              <w:left w:val="single" w:sz="4" w:space="0" w:color="000000"/>
              <w:bottom w:val="single" w:sz="4" w:space="0" w:color="000000"/>
              <w:right w:val="single" w:sz="4" w:space="0" w:color="000000"/>
            </w:tcBorders>
            <w:vAlign w:val="center"/>
          </w:tcPr>
          <w:p w14:paraId="4847087A" w14:textId="77777777" w:rsidR="002F7E07" w:rsidRPr="002F7E07" w:rsidRDefault="002F7E07" w:rsidP="005978B7">
            <w:pPr>
              <w:widowControl w:val="0"/>
              <w:autoSpaceDE w:val="0"/>
              <w:autoSpaceDN w:val="0"/>
              <w:adjustRightInd w:val="0"/>
              <w:spacing w:after="200" w:line="240" w:lineRule="auto"/>
              <w:ind w:firstLine="0"/>
              <w:contextualSpacing/>
              <w:jc w:val="center"/>
              <w:rPr>
                <w:rFonts w:eastAsia="Calibri"/>
                <w:bCs/>
                <w:sz w:val="24"/>
                <w:szCs w:val="24"/>
                <w:lang w:eastAsia="en-US"/>
              </w:rPr>
            </w:pPr>
            <w:r w:rsidRPr="002F7E07">
              <w:rPr>
                <w:rFonts w:eastAsia="Calibri"/>
                <w:bCs/>
                <w:sz w:val="24"/>
                <w:szCs w:val="24"/>
                <w:lang w:eastAsia="en-US"/>
              </w:rPr>
              <w:t>__________</w:t>
            </w:r>
          </w:p>
        </w:tc>
      </w:tr>
    </w:tbl>
    <w:p w14:paraId="432ECC0F"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p>
    <w:p w14:paraId="79529C8E" w14:textId="77777777" w:rsidR="00AB72D6" w:rsidRPr="00AB72D6" w:rsidRDefault="00AB72D6" w:rsidP="00AB72D6">
      <w:pPr>
        <w:spacing w:line="240" w:lineRule="auto"/>
        <w:ind w:firstLine="0"/>
        <w:rPr>
          <w:rFonts w:eastAsia="Calibri"/>
          <w:sz w:val="24"/>
          <w:szCs w:val="24"/>
          <w:lang w:eastAsia="en-US"/>
        </w:rPr>
      </w:pPr>
    </w:p>
    <w:p w14:paraId="5ED65B69" w14:textId="77777777" w:rsidR="00B1059E" w:rsidRPr="00B1059E" w:rsidRDefault="00B1059E" w:rsidP="00B1059E">
      <w:pPr>
        <w:spacing w:line="240" w:lineRule="auto"/>
        <w:ind w:firstLine="0"/>
        <w:rPr>
          <w:rFonts w:eastAsia="Calibri"/>
          <w:sz w:val="24"/>
          <w:szCs w:val="24"/>
          <w:lang w:eastAsia="ar-SA"/>
        </w:rPr>
      </w:pPr>
      <w:r w:rsidRPr="00B1059E">
        <w:rPr>
          <w:rFonts w:eastAsia="Calibri"/>
          <w:color w:val="000000"/>
          <w:sz w:val="24"/>
          <w:szCs w:val="24"/>
        </w:rPr>
        <w:t xml:space="preserve">        Итоговая стоимость договора без НДС, руб.</w:t>
      </w:r>
      <w:r w:rsidRPr="00B1059E">
        <w:rPr>
          <w:rFonts w:eastAsia="Calibri"/>
          <w:sz w:val="24"/>
          <w:szCs w:val="24"/>
          <w:lang w:eastAsia="ar-SA"/>
        </w:rPr>
        <w:t>_________________________________________</w:t>
      </w:r>
    </w:p>
    <w:p w14:paraId="607DA7AE" w14:textId="77777777" w:rsidR="00B1059E" w:rsidRPr="00B1059E" w:rsidRDefault="00B1059E" w:rsidP="00B1059E">
      <w:pPr>
        <w:spacing w:after="200" w:line="240" w:lineRule="auto"/>
        <w:ind w:firstLine="0"/>
        <w:contextualSpacing/>
        <w:rPr>
          <w:rFonts w:eastAsia="Calibri"/>
          <w:color w:val="000000"/>
          <w:sz w:val="24"/>
          <w:szCs w:val="24"/>
          <w:vertAlign w:val="superscript"/>
        </w:rPr>
      </w:pPr>
      <w:r w:rsidRPr="00B1059E">
        <w:rPr>
          <w:rFonts w:eastAsia="Calibri"/>
          <w:color w:val="000000"/>
          <w:sz w:val="24"/>
          <w:szCs w:val="24"/>
          <w:vertAlign w:val="superscript"/>
        </w:rPr>
        <w:t xml:space="preserve">                                                                                                                                                       (прописью)</w:t>
      </w:r>
    </w:p>
    <w:p w14:paraId="73597823" w14:textId="39D043E2" w:rsidR="00984C64" w:rsidRDefault="00984C64" w:rsidP="00B1059E">
      <w:pPr>
        <w:spacing w:line="240" w:lineRule="auto"/>
        <w:rPr>
          <w:sz w:val="24"/>
          <w:szCs w:val="24"/>
        </w:rPr>
      </w:pPr>
      <w:r>
        <w:rPr>
          <w:sz w:val="24"/>
          <w:szCs w:val="24"/>
        </w:rPr>
        <w:t>Срок выполнения работ:</w:t>
      </w:r>
      <w:r w:rsidR="00A46252">
        <w:rPr>
          <w:sz w:val="24"/>
          <w:szCs w:val="24"/>
        </w:rPr>
        <w:t xml:space="preserve"> до </w:t>
      </w:r>
      <w:r w:rsidRPr="008B5F26">
        <w:rPr>
          <w:sz w:val="24"/>
          <w:szCs w:val="24"/>
        </w:rPr>
        <w:t xml:space="preserve"> </w:t>
      </w:r>
      <w:r>
        <w:rPr>
          <w:sz w:val="24"/>
          <w:szCs w:val="24"/>
        </w:rPr>
        <w:t>3</w:t>
      </w:r>
      <w:r w:rsidR="005978B7">
        <w:rPr>
          <w:sz w:val="24"/>
          <w:szCs w:val="24"/>
        </w:rPr>
        <w:t>1</w:t>
      </w:r>
      <w:r w:rsidRPr="008B5F26">
        <w:rPr>
          <w:sz w:val="24"/>
          <w:szCs w:val="24"/>
        </w:rPr>
        <w:t xml:space="preserve"> </w:t>
      </w:r>
      <w:r w:rsidR="005978B7">
        <w:rPr>
          <w:sz w:val="24"/>
          <w:szCs w:val="24"/>
        </w:rPr>
        <w:t>августа</w:t>
      </w:r>
      <w:r>
        <w:rPr>
          <w:sz w:val="24"/>
          <w:szCs w:val="24"/>
        </w:rPr>
        <w:t xml:space="preserve"> 2025</w:t>
      </w:r>
      <w:r w:rsidRPr="008B5F26">
        <w:rPr>
          <w:sz w:val="24"/>
          <w:szCs w:val="24"/>
        </w:rPr>
        <w:t xml:space="preserve"> года</w:t>
      </w:r>
      <w:r w:rsidR="00A46252">
        <w:rPr>
          <w:sz w:val="24"/>
          <w:szCs w:val="24"/>
        </w:rPr>
        <w:t>.</w:t>
      </w:r>
    </w:p>
    <w:p w14:paraId="05C8FC83" w14:textId="77777777" w:rsidR="00A46252" w:rsidRDefault="00A46252" w:rsidP="00B1059E">
      <w:pPr>
        <w:spacing w:line="240" w:lineRule="auto"/>
        <w:rPr>
          <w:rFonts w:eastAsia="Arial"/>
          <w:sz w:val="24"/>
          <w:szCs w:val="24"/>
          <w:lang w:eastAsia="ar-SA"/>
        </w:rPr>
      </w:pPr>
    </w:p>
    <w:p w14:paraId="613406CC" w14:textId="2FBB3B05" w:rsidR="00B1059E" w:rsidRPr="00B1059E" w:rsidRDefault="00984C64" w:rsidP="00B1059E">
      <w:pPr>
        <w:spacing w:line="240" w:lineRule="auto"/>
        <w:rPr>
          <w:sz w:val="24"/>
          <w:szCs w:val="24"/>
        </w:rPr>
      </w:pPr>
      <w:r>
        <w:rPr>
          <w:rFonts w:eastAsia="Arial"/>
          <w:sz w:val="24"/>
          <w:szCs w:val="24"/>
          <w:lang w:eastAsia="ar-SA"/>
        </w:rPr>
        <w:t>Подтверждаем что предложенная ц</w:t>
      </w:r>
      <w:r w:rsidR="00B1059E" w:rsidRPr="00B1059E">
        <w:rPr>
          <w:rFonts w:eastAsia="Arial"/>
          <w:sz w:val="24"/>
          <w:szCs w:val="24"/>
          <w:lang w:eastAsia="ar-SA"/>
        </w:rPr>
        <w:t xml:space="preserve">ена договора включает в себя расходы по выпуску молоди (личинки) в водные объекты рыбохозяйственного значения в целях компенсации наносимого ущерба, </w:t>
      </w:r>
      <w:r w:rsidR="00B1059E" w:rsidRPr="00B1059E">
        <w:rPr>
          <w:rFonts w:eastAsia="Arial"/>
          <w:sz w:val="24"/>
          <w:szCs w:val="24"/>
          <w:lang w:eastAsia="ar-SA"/>
        </w:rPr>
        <w:lastRenderedPageBreak/>
        <w:t xml:space="preserve">расходы по страхованию, уплате налогов (кроме НДС), сборов и </w:t>
      </w:r>
      <w:r w:rsidR="00AD39F8" w:rsidRPr="00B1059E">
        <w:rPr>
          <w:rFonts w:eastAsia="Arial"/>
          <w:sz w:val="24"/>
          <w:szCs w:val="24"/>
          <w:lang w:eastAsia="ar-SA"/>
        </w:rPr>
        <w:t>других обязательных платежей,</w:t>
      </w:r>
      <w:r w:rsidR="00B1059E" w:rsidRPr="00B1059E">
        <w:rPr>
          <w:rFonts w:eastAsia="Arial"/>
          <w:sz w:val="24"/>
          <w:szCs w:val="24"/>
          <w:lang w:eastAsia="ar-SA"/>
        </w:rPr>
        <w:t xml:space="preserve"> установленных действующим</w:t>
      </w:r>
      <w:r w:rsidR="00B1059E" w:rsidRPr="00B1059E">
        <w:rPr>
          <w:sz w:val="24"/>
          <w:szCs w:val="24"/>
        </w:rPr>
        <w:t xml:space="preserve"> законодательством Российской Федерации и связанных с исполнением договора,</w:t>
      </w:r>
      <w:r w:rsidR="00B1059E" w:rsidRPr="00B1059E">
        <w:rPr>
          <w:sz w:val="22"/>
        </w:rPr>
        <w:t xml:space="preserve"> </w:t>
      </w:r>
      <w:r w:rsidR="00B1059E" w:rsidRPr="00B1059E">
        <w:rPr>
          <w:sz w:val="24"/>
          <w:szCs w:val="24"/>
        </w:rPr>
        <w:t xml:space="preserve">а также расходы на проезд, проживание, командировочные расходы специалистов </w:t>
      </w:r>
      <w:r w:rsidR="00B1059E">
        <w:rPr>
          <w:sz w:val="24"/>
          <w:szCs w:val="24"/>
        </w:rPr>
        <w:t>Исполнителя</w:t>
      </w:r>
      <w:r w:rsidR="00B1059E" w:rsidRPr="00B1059E">
        <w:rPr>
          <w:sz w:val="24"/>
          <w:szCs w:val="24"/>
        </w:rPr>
        <w:t xml:space="preserve"> для выполнения обязательств по договору.</w:t>
      </w:r>
    </w:p>
    <w:p w14:paraId="5E0C5972" w14:textId="602A44E9" w:rsidR="00AB72D6" w:rsidRPr="00B1059E" w:rsidRDefault="00B1059E" w:rsidP="00B1059E">
      <w:pPr>
        <w:spacing w:line="0" w:lineRule="atLeast"/>
        <w:rPr>
          <w:b/>
          <w:sz w:val="24"/>
          <w:szCs w:val="24"/>
        </w:rPr>
      </w:pPr>
      <w:r w:rsidRPr="00B1059E">
        <w:rPr>
          <w:b/>
          <w:sz w:val="24"/>
          <w:szCs w:val="24"/>
        </w:rPr>
        <w:t xml:space="preserve">Стоимость работ включает расходы на поставку молоди сибирского осетра к месту выпуска. </w:t>
      </w:r>
    </w:p>
    <w:p w14:paraId="5215A5F2" w14:textId="77777777" w:rsidR="00AB72D6" w:rsidRPr="00AB72D6" w:rsidRDefault="00AB72D6" w:rsidP="00AB72D6">
      <w:pPr>
        <w:tabs>
          <w:tab w:val="num" w:pos="0"/>
        </w:tabs>
        <w:spacing w:line="240" w:lineRule="auto"/>
        <w:rPr>
          <w:rFonts w:eastAsia="Calibri"/>
          <w:sz w:val="24"/>
          <w:szCs w:val="24"/>
          <w:lang w:eastAsia="en-US"/>
        </w:rPr>
      </w:pPr>
      <w:r w:rsidRPr="00AB72D6">
        <w:rPr>
          <w:rFonts w:eastAsia="Calibri"/>
          <w:sz w:val="24"/>
          <w:szCs w:val="24"/>
          <w:lang w:eastAsia="en-US"/>
        </w:rPr>
        <w:t>Настоящая Заявка имеет правовой статус оферты и действует до «____» ________________года.</w:t>
      </w:r>
    </w:p>
    <w:p w14:paraId="238C0ADC" w14:textId="77777777" w:rsidR="00AB72D6" w:rsidRPr="00AB72D6" w:rsidRDefault="00AB72D6" w:rsidP="00AB72D6">
      <w:pPr>
        <w:spacing w:after="200" w:line="240" w:lineRule="auto"/>
        <w:ind w:firstLine="0"/>
        <w:contextualSpacing/>
        <w:rPr>
          <w:rFonts w:eastAsia="Arial"/>
          <w:sz w:val="24"/>
          <w:szCs w:val="24"/>
          <w:lang w:eastAsia="ar-SA"/>
        </w:rPr>
      </w:pP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p>
    <w:p w14:paraId="4E895A82" w14:textId="77777777" w:rsidR="00AB72D6" w:rsidRPr="00AB72D6" w:rsidRDefault="00AB72D6" w:rsidP="00AB72D6">
      <w:pPr>
        <w:spacing w:line="240" w:lineRule="atLeast"/>
        <w:ind w:firstLine="0"/>
        <w:rPr>
          <w:iCs/>
          <w:snapToGrid w:val="0"/>
          <w:sz w:val="24"/>
          <w:szCs w:val="24"/>
        </w:rPr>
      </w:pPr>
      <w:r w:rsidRPr="00AB72D6">
        <w:rPr>
          <w:sz w:val="24"/>
          <w:szCs w:val="24"/>
        </w:rPr>
        <w:t xml:space="preserve">          В соответствии с Федеральным законом от 27.07.2006 №152-ФЗ «О персональных данных» (далее – Закон 152-ФЗ), </w:t>
      </w:r>
      <w:r w:rsidRPr="00AB72D6">
        <w:rPr>
          <w:iCs/>
          <w:snapToGrid w:val="0"/>
          <w:sz w:val="24"/>
          <w:szCs w:val="24"/>
        </w:rPr>
        <w:t>________________________________________________________</w:t>
      </w:r>
    </w:p>
    <w:p w14:paraId="06621D19" w14:textId="77777777" w:rsidR="00AB72D6" w:rsidRPr="00AB72D6" w:rsidRDefault="00AB72D6" w:rsidP="00AB72D6">
      <w:pPr>
        <w:spacing w:line="240" w:lineRule="atLeast"/>
        <w:ind w:left="114" w:firstLine="57"/>
        <w:rPr>
          <w:sz w:val="16"/>
          <w:szCs w:val="16"/>
          <w:lang w:eastAsia="ar-SA"/>
        </w:rPr>
      </w:pPr>
      <w:r w:rsidRPr="00AB72D6">
        <w:rPr>
          <w:i/>
          <w:sz w:val="16"/>
          <w:szCs w:val="16"/>
          <w:lang w:eastAsia="ar-SA"/>
        </w:rPr>
        <w:t xml:space="preserve">                                                                                            </w:t>
      </w:r>
      <w:r w:rsidRPr="00AB72D6">
        <w:rPr>
          <w:sz w:val="16"/>
          <w:szCs w:val="16"/>
          <w:lang w:eastAsia="ar-SA"/>
        </w:rPr>
        <w:t>(наименование Участника процедуры закупки)</w:t>
      </w:r>
    </w:p>
    <w:p w14:paraId="7D0302D3" w14:textId="77777777" w:rsidR="00AB72D6" w:rsidRPr="00AB72D6" w:rsidRDefault="00AB72D6" w:rsidP="00AB72D6">
      <w:pPr>
        <w:spacing w:before="120" w:line="240" w:lineRule="auto"/>
        <w:ind w:firstLine="0"/>
        <w:rPr>
          <w:iCs/>
          <w:snapToGrid w:val="0"/>
          <w:sz w:val="24"/>
          <w:szCs w:val="24"/>
        </w:rPr>
      </w:pPr>
      <w:r w:rsidRPr="00AB72D6">
        <w:rPr>
          <w:iCs/>
          <w:snapToGrid w:val="0"/>
          <w:sz w:val="24"/>
          <w:szCs w:val="24"/>
        </w:rPr>
        <w:t>подтверждает получение в целях участия в настоящей закупке требуемых в соответствии с Законом</w:t>
      </w:r>
      <w:r w:rsidRPr="00AB72D6">
        <w:rPr>
          <w:iCs/>
          <w:snapToGrid w:val="0"/>
          <w:sz w:val="24"/>
          <w:szCs w:val="24"/>
          <w:lang w:val="en-US"/>
        </w:rPr>
        <w:t> </w:t>
      </w:r>
      <w:r w:rsidRPr="00AB72D6">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AB72D6">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7904213"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Заявляем, что в отношении нашей организации:</w:t>
      </w:r>
    </w:p>
    <w:p w14:paraId="7443C29E" w14:textId="77777777" w:rsidR="00AB72D6" w:rsidRPr="00AB72D6" w:rsidRDefault="00AB72D6" w:rsidP="00AB72D6">
      <w:pPr>
        <w:spacing w:line="240" w:lineRule="auto"/>
        <w:contextualSpacing/>
        <w:rPr>
          <w:sz w:val="24"/>
          <w:szCs w:val="24"/>
        </w:rPr>
      </w:pPr>
      <w:r w:rsidRPr="00AB72D6">
        <w:rPr>
          <w:b/>
          <w:sz w:val="24"/>
          <w:szCs w:val="24"/>
        </w:rPr>
        <w:t>а)</w:t>
      </w:r>
      <w:r w:rsidRPr="00AB72D6">
        <w:rPr>
          <w:sz w:val="24"/>
          <w:szCs w:val="24"/>
        </w:rPr>
        <w:t xml:space="preserve"> отсутствуют сведений в реестрах недобросовестных поставщиков (РНП).</w:t>
      </w:r>
    </w:p>
    <w:p w14:paraId="668E2101" w14:textId="77777777" w:rsidR="00AB72D6" w:rsidRPr="00AB72D6" w:rsidRDefault="00AB72D6" w:rsidP="00AB72D6">
      <w:pPr>
        <w:spacing w:line="240" w:lineRule="auto"/>
        <w:contextualSpacing/>
        <w:rPr>
          <w:sz w:val="24"/>
          <w:szCs w:val="24"/>
        </w:rPr>
      </w:pPr>
      <w:r w:rsidRPr="00AB72D6">
        <w:rPr>
          <w:b/>
          <w:sz w:val="24"/>
          <w:szCs w:val="24"/>
        </w:rPr>
        <w:t>б)</w:t>
      </w:r>
      <w:r w:rsidRPr="00AB72D6">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75951C12" w14:textId="77777777" w:rsidR="00AB72D6" w:rsidRPr="00AB72D6" w:rsidRDefault="00AB72D6" w:rsidP="00AB72D6">
      <w:pPr>
        <w:tabs>
          <w:tab w:val="left" w:pos="851"/>
        </w:tabs>
        <w:spacing w:line="240" w:lineRule="auto"/>
        <w:contextualSpacing/>
        <w:rPr>
          <w:sz w:val="24"/>
          <w:szCs w:val="24"/>
        </w:rPr>
      </w:pPr>
      <w:r w:rsidRPr="00AB72D6">
        <w:rPr>
          <w:b/>
          <w:sz w:val="24"/>
          <w:szCs w:val="24"/>
        </w:rPr>
        <w:t>в)</w:t>
      </w:r>
      <w:r w:rsidRPr="00AB72D6">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462D047" w14:textId="77777777" w:rsidR="00AB72D6" w:rsidRPr="00AB72D6" w:rsidRDefault="00AB72D6" w:rsidP="00AB72D6">
      <w:pPr>
        <w:tabs>
          <w:tab w:val="left" w:pos="851"/>
        </w:tabs>
        <w:spacing w:line="240" w:lineRule="auto"/>
        <w:contextualSpacing/>
        <w:rPr>
          <w:sz w:val="24"/>
          <w:szCs w:val="24"/>
        </w:rPr>
      </w:pPr>
      <w:r w:rsidRPr="00AB72D6">
        <w:rPr>
          <w:b/>
          <w:sz w:val="24"/>
          <w:szCs w:val="24"/>
        </w:rPr>
        <w:t>г)</w:t>
      </w:r>
      <w:r w:rsidRPr="00AB72D6">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0DDD29CF" w14:textId="77777777" w:rsidR="00AB72D6" w:rsidRPr="00AB72D6" w:rsidRDefault="00AB72D6" w:rsidP="00AB72D6">
      <w:pPr>
        <w:tabs>
          <w:tab w:val="left" w:pos="851"/>
        </w:tabs>
        <w:spacing w:line="240" w:lineRule="auto"/>
        <w:contextualSpacing/>
        <w:rPr>
          <w:sz w:val="24"/>
          <w:szCs w:val="24"/>
        </w:rPr>
      </w:pPr>
      <w:r w:rsidRPr="00AB72D6">
        <w:rPr>
          <w:b/>
          <w:sz w:val="24"/>
          <w:szCs w:val="24"/>
        </w:rPr>
        <w:t xml:space="preserve">д) </w:t>
      </w:r>
      <w:r w:rsidRPr="00AB72D6">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14:paraId="7899A0F8" w14:textId="77777777" w:rsidR="00AB72D6" w:rsidRPr="00AB72D6" w:rsidRDefault="00AB72D6" w:rsidP="00AB72D6">
      <w:pPr>
        <w:tabs>
          <w:tab w:val="left" w:pos="851"/>
        </w:tabs>
        <w:spacing w:line="240" w:lineRule="auto"/>
        <w:contextualSpacing/>
        <w:rPr>
          <w:sz w:val="24"/>
          <w:szCs w:val="24"/>
        </w:rPr>
      </w:pPr>
      <w:r w:rsidRPr="00AB72D6">
        <w:rPr>
          <w:b/>
          <w:sz w:val="24"/>
          <w:szCs w:val="24"/>
        </w:rPr>
        <w:t>е)</w:t>
      </w:r>
      <w:r w:rsidRPr="00AB72D6">
        <w:rPr>
          <w:sz w:val="24"/>
          <w:szCs w:val="24"/>
        </w:rPr>
        <w:t xml:space="preserve"> не являемся иностранным агентом в соответствии с Федеральным </w:t>
      </w:r>
      <w:hyperlink r:id="rId19" w:history="1">
        <w:r w:rsidRPr="00AB72D6">
          <w:rPr>
            <w:color w:val="0000FF"/>
            <w:sz w:val="24"/>
            <w:szCs w:val="24"/>
            <w:u w:val="single"/>
          </w:rPr>
          <w:t>законом</w:t>
        </w:r>
      </w:hyperlink>
      <w:r w:rsidRPr="00AB72D6">
        <w:rPr>
          <w:sz w:val="24"/>
          <w:szCs w:val="24"/>
        </w:rPr>
        <w:t xml:space="preserve"> от 14 июля 2022 года N 255-ФЗ "О контроле за деятельностью лиц, находящихся под иностранным влиянием".</w:t>
      </w:r>
    </w:p>
    <w:p w14:paraId="38C141D4" w14:textId="68917076" w:rsidR="00AB72D6" w:rsidRPr="00F94A03" w:rsidRDefault="00AB72D6" w:rsidP="00F94A03">
      <w:pPr>
        <w:spacing w:line="240" w:lineRule="auto"/>
        <w:ind w:firstLine="709"/>
        <w:rPr>
          <w:rFonts w:eastAsia="Calibri"/>
          <w:b/>
          <w:sz w:val="24"/>
          <w:szCs w:val="24"/>
          <w:lang w:eastAsia="en-US"/>
        </w:rPr>
      </w:pPr>
      <w:r w:rsidRPr="00AB72D6">
        <w:rPr>
          <w:sz w:val="24"/>
          <w:szCs w:val="24"/>
        </w:rPr>
        <w:t xml:space="preserve">В случае признания нашей организации Победителем по данному лоту мы берем обязательства подписать </w:t>
      </w:r>
      <w:r w:rsidRPr="00F94A03">
        <w:rPr>
          <w:sz w:val="24"/>
          <w:szCs w:val="24"/>
        </w:rPr>
        <w:t xml:space="preserve">договор </w:t>
      </w:r>
      <w:r w:rsidR="00AD39F8" w:rsidRPr="00AD39F8">
        <w:rPr>
          <w:rFonts w:eastAsia="Calibri"/>
          <w:sz w:val="24"/>
          <w:szCs w:val="24"/>
          <w:lang w:eastAsia="en-US"/>
        </w:rPr>
        <w:t xml:space="preserve">на выполнение работ по воспроизводству и выпуску молоди сибирского осетра в среднем течении р. Лена в целях компенсации нанесенного ущерба водным биологическим ресурсам </w:t>
      </w:r>
      <w:r w:rsidRPr="00AB72D6">
        <w:rPr>
          <w:sz w:val="24"/>
          <w:szCs w:val="24"/>
        </w:rPr>
        <w:t>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6907460B" w14:textId="77777777" w:rsidR="00AB72D6" w:rsidRPr="00AB72D6" w:rsidRDefault="00AB72D6" w:rsidP="00AB72D6">
      <w:pPr>
        <w:spacing w:after="200" w:line="240" w:lineRule="auto"/>
        <w:ind w:firstLine="0"/>
        <w:contextualSpacing/>
        <w:rPr>
          <w:rFonts w:ascii="Calibri" w:eastAsia="Calibri" w:hAnsi="Calibri"/>
          <w:sz w:val="24"/>
          <w:szCs w:val="24"/>
          <w:lang w:eastAsia="en-US"/>
        </w:rPr>
      </w:pPr>
    </w:p>
    <w:p w14:paraId="571700A4"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Настоящая Заявка дополняется следующими документами, включая неотъемлемые приложения:</w:t>
      </w:r>
    </w:p>
    <w:p w14:paraId="2930BE07" w14:textId="1206040C"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sz w:val="24"/>
          <w:szCs w:val="24"/>
        </w:rPr>
        <w:t xml:space="preserve">Анкета Участника (форма </w:t>
      </w:r>
      <w:r w:rsidR="00B1059E">
        <w:rPr>
          <w:sz w:val="24"/>
          <w:szCs w:val="24"/>
        </w:rPr>
        <w:t>1</w:t>
      </w:r>
      <w:r w:rsidRPr="00AB72D6">
        <w:rPr>
          <w:sz w:val="24"/>
          <w:szCs w:val="24"/>
        </w:rPr>
        <w:t>);</w:t>
      </w:r>
    </w:p>
    <w:p w14:paraId="4DF6E5A3" w14:textId="295731A8" w:rsidR="00AB72D6" w:rsidRPr="00AB72D6" w:rsidRDefault="00AB72D6" w:rsidP="00F94A03">
      <w:pPr>
        <w:numPr>
          <w:ilvl w:val="0"/>
          <w:numId w:val="42"/>
        </w:numPr>
        <w:spacing w:after="200" w:line="240" w:lineRule="auto"/>
        <w:ind w:right="140"/>
        <w:contextualSpacing/>
        <w:jc w:val="left"/>
        <w:rPr>
          <w:rFonts w:eastAsia="Calibri"/>
          <w:sz w:val="24"/>
          <w:szCs w:val="24"/>
          <w:lang w:eastAsia="en-US"/>
        </w:rPr>
      </w:pPr>
      <w:r w:rsidRPr="00AB72D6">
        <w:rPr>
          <w:rFonts w:eastAsia="Calibri"/>
          <w:bCs/>
          <w:sz w:val="24"/>
          <w:szCs w:val="24"/>
          <w:lang w:eastAsia="en-US"/>
        </w:rPr>
        <w:t xml:space="preserve">Справка об отсутствии признаков крупной сделки (форма </w:t>
      </w:r>
      <w:r w:rsidR="00B1059E">
        <w:rPr>
          <w:rFonts w:eastAsia="Calibri"/>
          <w:bCs/>
          <w:sz w:val="24"/>
          <w:szCs w:val="24"/>
          <w:lang w:eastAsia="en-US"/>
        </w:rPr>
        <w:t>2</w:t>
      </w:r>
      <w:r w:rsidRPr="00AB72D6">
        <w:rPr>
          <w:rFonts w:eastAsia="Calibri"/>
          <w:bCs/>
          <w:sz w:val="24"/>
          <w:szCs w:val="24"/>
          <w:lang w:eastAsia="en-US"/>
        </w:rPr>
        <w:t>)</w:t>
      </w:r>
      <w:r w:rsidRPr="00AB72D6">
        <w:rPr>
          <w:rFonts w:eastAsia="Calibri"/>
          <w:sz w:val="24"/>
          <w:szCs w:val="24"/>
          <w:lang w:eastAsia="en-US"/>
        </w:rPr>
        <w:t>;</w:t>
      </w:r>
    </w:p>
    <w:p w14:paraId="13D488EA" w14:textId="77777777" w:rsidR="00AB72D6" w:rsidRPr="00AB72D6" w:rsidRDefault="00AB72D6" w:rsidP="00F94A03">
      <w:pPr>
        <w:numPr>
          <w:ilvl w:val="0"/>
          <w:numId w:val="42"/>
        </w:numPr>
        <w:spacing w:after="200" w:line="240" w:lineRule="auto"/>
        <w:ind w:right="140"/>
        <w:contextualSpacing/>
        <w:jc w:val="left"/>
        <w:rPr>
          <w:rFonts w:eastAsia="Calibri"/>
          <w:sz w:val="24"/>
          <w:szCs w:val="24"/>
          <w:lang w:eastAsia="en-US"/>
        </w:rPr>
      </w:pPr>
      <w:r w:rsidRPr="00AB72D6">
        <w:rPr>
          <w:rFonts w:eastAsia="Calibri"/>
          <w:sz w:val="24"/>
          <w:szCs w:val="24"/>
          <w:lang w:eastAsia="en-US"/>
        </w:rPr>
        <w:t>Документы, подтверждающие соответствие Участника установленным требованиям (п. 4.5.2.2 Документации).</w:t>
      </w:r>
    </w:p>
    <w:p w14:paraId="5B9545A8" w14:textId="77777777" w:rsidR="00AB72D6" w:rsidRPr="00AB72D6" w:rsidRDefault="00AB72D6" w:rsidP="00AB72D6">
      <w:pPr>
        <w:tabs>
          <w:tab w:val="left" w:pos="993"/>
        </w:tabs>
        <w:spacing w:line="240" w:lineRule="auto"/>
        <w:ind w:left="567"/>
        <w:rPr>
          <w:sz w:val="24"/>
          <w:szCs w:val="24"/>
        </w:rPr>
      </w:pPr>
    </w:p>
    <w:p w14:paraId="089E3745" w14:textId="77777777" w:rsidR="00AB72D6" w:rsidRPr="00AB72D6" w:rsidRDefault="00AB72D6" w:rsidP="00AB72D6">
      <w:pPr>
        <w:spacing w:line="240" w:lineRule="auto"/>
        <w:rPr>
          <w:sz w:val="24"/>
          <w:szCs w:val="24"/>
        </w:rPr>
      </w:pPr>
      <w:r w:rsidRPr="00AB72D6">
        <w:rPr>
          <w:sz w:val="24"/>
          <w:szCs w:val="24"/>
        </w:rPr>
        <w:t>____________________________________</w:t>
      </w:r>
    </w:p>
    <w:p w14:paraId="38BB017F" w14:textId="77777777" w:rsidR="00AB72D6" w:rsidRPr="00AB72D6" w:rsidRDefault="00AB72D6" w:rsidP="00AB72D6">
      <w:pPr>
        <w:spacing w:line="240" w:lineRule="auto"/>
        <w:ind w:right="3684"/>
        <w:jc w:val="center"/>
        <w:rPr>
          <w:sz w:val="24"/>
          <w:szCs w:val="24"/>
          <w:vertAlign w:val="superscript"/>
        </w:rPr>
      </w:pPr>
      <w:r w:rsidRPr="00AB72D6">
        <w:rPr>
          <w:sz w:val="24"/>
          <w:szCs w:val="24"/>
          <w:vertAlign w:val="superscript"/>
        </w:rPr>
        <w:t>(подпись, М.П.)</w:t>
      </w:r>
    </w:p>
    <w:p w14:paraId="79353E26" w14:textId="77777777" w:rsidR="00AB72D6" w:rsidRPr="00AB72D6" w:rsidRDefault="00AB72D6" w:rsidP="00AB72D6">
      <w:pPr>
        <w:spacing w:line="240" w:lineRule="auto"/>
        <w:rPr>
          <w:sz w:val="24"/>
          <w:szCs w:val="24"/>
        </w:rPr>
      </w:pPr>
      <w:r w:rsidRPr="00AB72D6">
        <w:rPr>
          <w:sz w:val="24"/>
          <w:szCs w:val="24"/>
        </w:rPr>
        <w:t>____________________________________</w:t>
      </w:r>
    </w:p>
    <w:p w14:paraId="0A9E2FEB" w14:textId="77777777" w:rsidR="00AB72D6" w:rsidRPr="00AB72D6" w:rsidRDefault="00AB72D6" w:rsidP="00AB72D6">
      <w:pPr>
        <w:spacing w:line="240" w:lineRule="auto"/>
        <w:rPr>
          <w:sz w:val="24"/>
          <w:szCs w:val="24"/>
        </w:rPr>
      </w:pPr>
      <w:r w:rsidRPr="00AB72D6">
        <w:rPr>
          <w:sz w:val="24"/>
          <w:szCs w:val="24"/>
          <w:vertAlign w:val="superscript"/>
        </w:rPr>
        <w:t xml:space="preserve">        (фамилия, имя, отчество подписавшего, должность)</w:t>
      </w:r>
    </w:p>
    <w:p w14:paraId="71A10470" w14:textId="77777777" w:rsidR="00AB72D6" w:rsidRPr="00AB72D6" w:rsidRDefault="00AB72D6" w:rsidP="00AB72D6">
      <w:pPr>
        <w:spacing w:line="240" w:lineRule="auto"/>
        <w:rPr>
          <w:sz w:val="24"/>
          <w:szCs w:val="24"/>
        </w:rPr>
      </w:pPr>
    </w:p>
    <w:p w14:paraId="4934341F" w14:textId="77777777" w:rsidR="00AB72D6" w:rsidRPr="00AB72D6" w:rsidRDefault="00AB72D6" w:rsidP="00AB72D6">
      <w:pPr>
        <w:pBdr>
          <w:bottom w:val="single" w:sz="4" w:space="1" w:color="auto"/>
        </w:pBdr>
        <w:shd w:val="clear" w:color="auto" w:fill="E0E0E0"/>
        <w:spacing w:line="240" w:lineRule="auto"/>
        <w:ind w:right="21" w:firstLine="0"/>
        <w:jc w:val="center"/>
        <w:rPr>
          <w:b/>
          <w:color w:val="000000"/>
          <w:spacing w:val="36"/>
          <w:sz w:val="24"/>
          <w:szCs w:val="24"/>
        </w:rPr>
      </w:pPr>
      <w:r w:rsidRPr="00AB72D6">
        <w:rPr>
          <w:b/>
          <w:color w:val="000000"/>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ХХХ ХХХ,ХХ,</w:t>
      </w:r>
      <w:r w:rsidR="00287D5D" w:rsidRPr="003444EB">
        <w:rPr>
          <w:sz w:val="24"/>
          <w:szCs w:val="24"/>
        </w:rPr>
        <w:t xml:space="preserve"> </w:t>
      </w:r>
    </w:p>
    <w:p w14:paraId="4F251B36"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9237F" w14:textId="77777777" w:rsidR="00AB72D6" w:rsidRDefault="00AB72D6" w:rsidP="00F94A03">
      <w:pPr>
        <w:keepNext/>
        <w:pageBreakBefore/>
        <w:widowControl w:val="0"/>
        <w:numPr>
          <w:ilvl w:val="1"/>
          <w:numId w:val="36"/>
        </w:numPr>
        <w:suppressAutoHyphens/>
        <w:autoSpaceDE w:val="0"/>
        <w:autoSpaceDN w:val="0"/>
        <w:adjustRightInd w:val="0"/>
        <w:spacing w:after="200" w:line="0" w:lineRule="atLeast"/>
        <w:ind w:left="0" w:right="-23" w:firstLine="0"/>
        <w:contextualSpacing/>
        <w:jc w:val="left"/>
        <w:outlineLvl w:val="1"/>
        <w:rPr>
          <w:b/>
          <w:bCs/>
          <w:sz w:val="24"/>
          <w:szCs w:val="24"/>
        </w:rPr>
        <w:sectPr w:rsidR="00AB72D6" w:rsidSect="00B27F47">
          <w:pgSz w:w="11906" w:h="16838" w:code="9"/>
          <w:pgMar w:top="567" w:right="707" w:bottom="567" w:left="709" w:header="680" w:footer="0" w:gutter="0"/>
          <w:cols w:space="708"/>
          <w:titlePg/>
          <w:docGrid w:linePitch="381"/>
        </w:sectPr>
      </w:pPr>
      <w:bookmarkStart w:id="76" w:name="_Toc344124426"/>
      <w:bookmarkStart w:id="77" w:name="_Toc329257458"/>
      <w:bookmarkStart w:id="78" w:name="_Toc322017073"/>
    </w:p>
    <w:bookmarkEnd w:id="76"/>
    <w:bookmarkEnd w:id="77"/>
    <w:bookmarkEnd w:id="78"/>
    <w:p w14:paraId="5088AF82" w14:textId="7379BAF5"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B1059E">
        <w:rPr>
          <w:b/>
          <w:bCs/>
          <w:sz w:val="24"/>
          <w:szCs w:val="24"/>
        </w:rPr>
        <w:t>2</w:t>
      </w:r>
      <w:r w:rsidRPr="003444EB">
        <w:rPr>
          <w:b/>
          <w:bCs/>
          <w:sz w:val="24"/>
          <w:szCs w:val="24"/>
        </w:rPr>
        <w:t xml:space="preserve">.  Анкета Участника (Форма </w:t>
      </w:r>
      <w:r w:rsidR="00B1059E">
        <w:rPr>
          <w:b/>
          <w:bCs/>
          <w:sz w:val="24"/>
          <w:szCs w:val="24"/>
        </w:rPr>
        <w:t>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87EB2AE"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B1059E">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014189D"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9" w:name="_Toc261535115"/>
      <w:bookmarkStart w:id="80" w:name="_Toc262557871"/>
      <w:bookmarkStart w:id="81" w:name="_Toc278971544"/>
      <w:bookmarkStart w:id="82" w:name="_Toc322017076"/>
      <w:r w:rsidRPr="003444EB">
        <w:rPr>
          <w:b/>
          <w:bCs/>
          <w:sz w:val="24"/>
          <w:szCs w:val="24"/>
        </w:rPr>
        <w:lastRenderedPageBreak/>
        <w:t>5.</w:t>
      </w:r>
      <w:r w:rsidR="00B1059E">
        <w:rPr>
          <w:b/>
          <w:bCs/>
          <w:sz w:val="24"/>
          <w:szCs w:val="24"/>
        </w:rPr>
        <w:t>2</w:t>
      </w:r>
      <w:r w:rsidRPr="003444EB">
        <w:rPr>
          <w:b/>
          <w:bCs/>
          <w:sz w:val="24"/>
          <w:szCs w:val="24"/>
        </w:rPr>
        <w:t>.1. Инструкция по заполнению</w:t>
      </w:r>
      <w:bookmarkEnd w:id="79"/>
      <w:bookmarkEnd w:id="80"/>
      <w:bookmarkEnd w:id="81"/>
      <w:bookmarkEnd w:id="82"/>
    </w:p>
    <w:p w14:paraId="225B8872" w14:textId="0AC53F51"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1059E">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3B6E4128"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1059E">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9022CAB"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1059E">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2155039"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B1059E">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5E40869F"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B1059E">
        <w:rPr>
          <w:b/>
          <w:sz w:val="24"/>
          <w:szCs w:val="24"/>
        </w:rPr>
        <w:t>3</w:t>
      </w:r>
      <w:r w:rsidRPr="003444EB">
        <w:rPr>
          <w:b/>
          <w:sz w:val="24"/>
          <w:szCs w:val="24"/>
        </w:rPr>
        <w:t xml:space="preserve">. </w:t>
      </w:r>
      <w:bookmarkStart w:id="83" w:name="_Toc465770142"/>
      <w:bookmarkStart w:id="84" w:name="_Toc419208689"/>
      <w:bookmarkStart w:id="85" w:name="_Toc418077958"/>
      <w:bookmarkStart w:id="86" w:name="_Ref418004386"/>
      <w:r w:rsidRPr="003444EB">
        <w:rPr>
          <w:b/>
          <w:sz w:val="24"/>
          <w:szCs w:val="24"/>
        </w:rPr>
        <w:t xml:space="preserve">Справка об отсутствии признаков крупной сделки (форма </w:t>
      </w:r>
      <w:r w:rsidR="00B1059E">
        <w:rPr>
          <w:b/>
          <w:sz w:val="24"/>
          <w:szCs w:val="24"/>
        </w:rPr>
        <w:t>3</w:t>
      </w:r>
      <w:r w:rsidRPr="003444EB">
        <w:rPr>
          <w:b/>
          <w:sz w:val="24"/>
          <w:szCs w:val="24"/>
        </w:rPr>
        <w:t>)</w:t>
      </w:r>
      <w:bookmarkEnd w:id="83"/>
      <w:bookmarkEnd w:id="84"/>
      <w:bookmarkEnd w:id="85"/>
      <w:bookmarkEnd w:id="86"/>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07E9C70B"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B1059E">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«____»_____________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«Саханефтегазсбыт»  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4C186376" w14:textId="3F598CFA" w:rsidR="00ED087F" w:rsidRPr="000244AF" w:rsidRDefault="00A46252" w:rsidP="00380695">
      <w:pPr>
        <w:autoSpaceDE w:val="0"/>
        <w:autoSpaceDN w:val="0"/>
        <w:adjustRightInd w:val="0"/>
        <w:spacing w:line="240" w:lineRule="auto"/>
        <w:ind w:firstLine="0"/>
        <w:rPr>
          <w:sz w:val="24"/>
          <w:szCs w:val="24"/>
        </w:rPr>
      </w:pPr>
      <w:r w:rsidRPr="00A46252">
        <w:rPr>
          <w:sz w:val="24"/>
          <w:szCs w:val="24"/>
        </w:rPr>
        <w:t>на выполнение работ по воспроизводству и выпуску молоди сибирского осетра в среднем течении р. Лена в целях компенсации нанесенного ущерба водным биологическим ресурсам</w:t>
      </w:r>
      <w:r>
        <w:rPr>
          <w:sz w:val="24"/>
          <w:szCs w:val="24"/>
        </w:rPr>
        <w:t>.</w:t>
      </w: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565A1AC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B1059E">
        <w:rPr>
          <w:b/>
          <w:bCs/>
          <w:sz w:val="24"/>
          <w:szCs w:val="24"/>
        </w:rPr>
        <w:t>3</w:t>
      </w:r>
      <w:r w:rsidRPr="003444EB">
        <w:rPr>
          <w:b/>
          <w:bCs/>
          <w:sz w:val="24"/>
          <w:szCs w:val="24"/>
        </w:rPr>
        <w:t>.1. Инструкция по заполнению</w:t>
      </w:r>
    </w:p>
    <w:p w14:paraId="5FD50481" w14:textId="7AE49BF3" w:rsidR="00380695" w:rsidRPr="003444EB" w:rsidRDefault="00380695" w:rsidP="00380695">
      <w:pPr>
        <w:spacing w:line="240" w:lineRule="atLeast"/>
        <w:ind w:firstLine="0"/>
        <w:rPr>
          <w:sz w:val="24"/>
          <w:szCs w:val="24"/>
        </w:rPr>
      </w:pPr>
      <w:r w:rsidRPr="003444EB">
        <w:rPr>
          <w:b/>
          <w:sz w:val="24"/>
          <w:szCs w:val="24"/>
        </w:rPr>
        <w:t>5.</w:t>
      </w:r>
      <w:r w:rsidR="00B1059E">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3BFD66F2" w:rsidR="00380695" w:rsidRPr="003444EB" w:rsidRDefault="00380695" w:rsidP="00380695">
      <w:pPr>
        <w:spacing w:line="240" w:lineRule="atLeast"/>
        <w:ind w:firstLine="0"/>
        <w:rPr>
          <w:sz w:val="24"/>
          <w:szCs w:val="24"/>
        </w:rPr>
      </w:pPr>
      <w:r w:rsidRPr="003444EB">
        <w:rPr>
          <w:b/>
          <w:sz w:val="24"/>
          <w:szCs w:val="24"/>
        </w:rPr>
        <w:t>5.</w:t>
      </w:r>
      <w:r w:rsidR="00B1059E">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0F5E739B" w:rsidR="00380695" w:rsidRPr="003444EB" w:rsidRDefault="00380695" w:rsidP="00380695">
      <w:pPr>
        <w:spacing w:line="240" w:lineRule="atLeast"/>
        <w:ind w:firstLine="0"/>
        <w:rPr>
          <w:sz w:val="24"/>
          <w:szCs w:val="24"/>
        </w:rPr>
      </w:pPr>
      <w:r w:rsidRPr="003444EB">
        <w:rPr>
          <w:b/>
          <w:sz w:val="24"/>
          <w:szCs w:val="24"/>
        </w:rPr>
        <w:t>5.</w:t>
      </w:r>
      <w:r w:rsidR="00B1059E">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67891CC4" w:rsidR="00380695" w:rsidRPr="002D02AE" w:rsidRDefault="00380695" w:rsidP="00380695">
      <w:pPr>
        <w:spacing w:line="240" w:lineRule="atLeast"/>
        <w:ind w:firstLine="0"/>
        <w:rPr>
          <w:sz w:val="24"/>
          <w:szCs w:val="24"/>
        </w:rPr>
      </w:pPr>
      <w:r w:rsidRPr="003444EB">
        <w:rPr>
          <w:b/>
          <w:sz w:val="24"/>
          <w:szCs w:val="24"/>
        </w:rPr>
        <w:t>5.</w:t>
      </w:r>
      <w:r w:rsidR="00B1059E">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20"/>
      <w:footerReference w:type="first" r:id="rId21"/>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5978B7" w:rsidRDefault="005978B7" w:rsidP="003604BA">
      <w:pPr>
        <w:spacing w:line="240" w:lineRule="auto"/>
      </w:pPr>
      <w:r>
        <w:separator/>
      </w:r>
    </w:p>
  </w:endnote>
  <w:endnote w:type="continuationSeparator" w:id="0">
    <w:p w14:paraId="0D4B9FCE" w14:textId="77777777" w:rsidR="005978B7" w:rsidRDefault="005978B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623A3D9C" w:rsidR="005978B7" w:rsidRDefault="005978B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50F35">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50F35">
              <w:rPr>
                <w:b/>
                <w:bCs/>
                <w:noProof/>
              </w:rPr>
              <w:t>43</w:t>
            </w:r>
            <w:r>
              <w:rPr>
                <w:b/>
                <w:bCs/>
                <w:sz w:val="24"/>
                <w:szCs w:val="24"/>
              </w:rPr>
              <w:fldChar w:fldCharType="end"/>
            </w:r>
          </w:p>
        </w:sdtContent>
      </w:sdt>
    </w:sdtContent>
  </w:sdt>
  <w:p w14:paraId="57F7540B" w14:textId="77777777" w:rsidR="005978B7" w:rsidRDefault="005978B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5553F2AB" w:rsidR="005978B7" w:rsidRDefault="005978B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50F35">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50F35">
              <w:rPr>
                <w:b/>
                <w:bCs/>
                <w:noProof/>
              </w:rPr>
              <w:t>43</w:t>
            </w:r>
            <w:r>
              <w:rPr>
                <w:b/>
                <w:bCs/>
                <w:sz w:val="24"/>
                <w:szCs w:val="24"/>
              </w:rPr>
              <w:fldChar w:fldCharType="end"/>
            </w:r>
          </w:p>
        </w:sdtContent>
      </w:sdt>
    </w:sdtContent>
  </w:sdt>
  <w:p w14:paraId="4384E1A7" w14:textId="77777777" w:rsidR="005978B7" w:rsidRDefault="005978B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2AAF0B4B" w:rsidR="005978B7" w:rsidRDefault="005978B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50F35">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50F35">
              <w:rPr>
                <w:b/>
                <w:bCs/>
                <w:noProof/>
              </w:rPr>
              <w:t>43</w:t>
            </w:r>
            <w:r>
              <w:rPr>
                <w:b/>
                <w:bCs/>
                <w:sz w:val="24"/>
                <w:szCs w:val="24"/>
              </w:rPr>
              <w:fldChar w:fldCharType="end"/>
            </w:r>
          </w:p>
        </w:sdtContent>
      </w:sdt>
    </w:sdtContent>
  </w:sdt>
  <w:p w14:paraId="13885989" w14:textId="77777777" w:rsidR="005978B7" w:rsidRDefault="005978B7"/>
  <w:p w14:paraId="70DFA9A5" w14:textId="77777777" w:rsidR="005978B7" w:rsidRDefault="005978B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5978B7" w:rsidRDefault="005978B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5978B7" w:rsidRPr="00C4329A" w:rsidRDefault="005978B7" w:rsidP="00C61AA0">
    <w:pPr>
      <w:pStyle w:val="a6"/>
    </w:pPr>
  </w:p>
  <w:p w14:paraId="7E86071C" w14:textId="77777777" w:rsidR="005978B7" w:rsidRDefault="005978B7"/>
  <w:p w14:paraId="76CBACD0" w14:textId="77777777" w:rsidR="005978B7" w:rsidRDefault="005978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5978B7" w:rsidRDefault="005978B7" w:rsidP="003604BA">
      <w:pPr>
        <w:spacing w:line="240" w:lineRule="auto"/>
      </w:pPr>
      <w:r>
        <w:separator/>
      </w:r>
    </w:p>
  </w:footnote>
  <w:footnote w:type="continuationSeparator" w:id="0">
    <w:p w14:paraId="4D92A18B" w14:textId="77777777" w:rsidR="005978B7" w:rsidRDefault="005978B7" w:rsidP="00360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E407" w14:textId="77777777" w:rsidR="00E8531A" w:rsidRDefault="00E853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06D0C68"/>
    <w:multiLevelType w:val="multilevel"/>
    <w:tmpl w:val="24508F48"/>
    <w:lvl w:ilvl="0">
      <w:start w:val="3"/>
      <w:numFmt w:val="decimal"/>
      <w:lvlText w:val="%1."/>
      <w:lvlJc w:val="left"/>
      <w:pPr>
        <w:ind w:left="4652" w:hanging="540"/>
      </w:pPr>
      <w:rPr>
        <w:rFonts w:hint="default"/>
      </w:rPr>
    </w:lvl>
    <w:lvl w:ilvl="1">
      <w:start w:val="2"/>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42D1E"/>
    <w:multiLevelType w:val="hybridMultilevel"/>
    <w:tmpl w:val="0EDA3FC6"/>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B56283"/>
    <w:multiLevelType w:val="hybridMultilevel"/>
    <w:tmpl w:val="0194E20C"/>
    <w:lvl w:ilvl="0" w:tplc="333E1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08B3802"/>
    <w:multiLevelType w:val="hybridMultilevel"/>
    <w:tmpl w:val="9B5C95F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21C0755"/>
    <w:multiLevelType w:val="multilevel"/>
    <w:tmpl w:val="F2D439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3F97504F"/>
    <w:multiLevelType w:val="hybridMultilevel"/>
    <w:tmpl w:val="C204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595"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A3F7457"/>
    <w:multiLevelType w:val="hybridMultilevel"/>
    <w:tmpl w:val="E79A8F48"/>
    <w:lvl w:ilvl="0" w:tplc="8EA49DEC">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B4A00A3"/>
    <w:multiLevelType w:val="multilevel"/>
    <w:tmpl w:val="E2FA3E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6" w15:restartNumberingAfterBreak="0">
    <w:nsid w:val="746B6D7A"/>
    <w:multiLevelType w:val="multilevel"/>
    <w:tmpl w:val="74009C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4A950BC"/>
    <w:multiLevelType w:val="multilevel"/>
    <w:tmpl w:val="E4869FBA"/>
    <w:lvl w:ilvl="0">
      <w:start w:val="5"/>
      <w:numFmt w:val="decimal"/>
      <w:lvlText w:val="%1."/>
      <w:lvlJc w:val="left"/>
      <w:pPr>
        <w:ind w:left="540" w:hanging="540"/>
      </w:pPr>
      <w:rPr>
        <w:rFonts w:hint="default"/>
      </w:rPr>
    </w:lvl>
    <w:lvl w:ilvl="1">
      <w:start w:val="3"/>
      <w:numFmt w:val="decimal"/>
      <w:lvlText w:val="%1.%2."/>
      <w:lvlJc w:val="left"/>
      <w:pPr>
        <w:ind w:left="1042"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6"/>
  </w:num>
  <w:num w:numId="3">
    <w:abstractNumId w:val="28"/>
  </w:num>
  <w:num w:numId="4">
    <w:abstractNumId w:val="11"/>
  </w:num>
  <w:num w:numId="5">
    <w:abstractNumId w:val="9"/>
  </w:num>
  <w:num w:numId="6">
    <w:abstractNumId w:val="40"/>
  </w:num>
  <w:num w:numId="7">
    <w:abstractNumId w:val="19"/>
  </w:num>
  <w:num w:numId="8">
    <w:abstractNumId w:val="24"/>
  </w:num>
  <w:num w:numId="9">
    <w:abstractNumId w:val="16"/>
  </w:num>
  <w:num w:numId="10">
    <w:abstractNumId w:val="7"/>
  </w:num>
  <w:num w:numId="11">
    <w:abstractNumId w:val="45"/>
  </w:num>
  <w:num w:numId="12">
    <w:abstractNumId w:val="15"/>
  </w:num>
  <w:num w:numId="13">
    <w:abstractNumId w:val="30"/>
  </w:num>
  <w:num w:numId="14">
    <w:abstractNumId w:val="17"/>
  </w:num>
  <w:num w:numId="15">
    <w:abstractNumId w:val="21"/>
  </w:num>
  <w:num w:numId="16">
    <w:abstractNumId w:val="41"/>
  </w:num>
  <w:num w:numId="17">
    <w:abstractNumId w:val="22"/>
  </w:num>
  <w:num w:numId="18">
    <w:abstractNumId w:val="8"/>
  </w:num>
  <w:num w:numId="19">
    <w:abstractNumId w:val="43"/>
  </w:num>
  <w:num w:numId="20">
    <w:abstractNumId w:val="23"/>
  </w:num>
  <w:num w:numId="21">
    <w:abstractNumId w:val="48"/>
  </w:num>
  <w:num w:numId="22">
    <w:abstractNumId w:val="10"/>
  </w:num>
  <w:num w:numId="23">
    <w:abstractNumId w:val="14"/>
  </w:num>
  <w:num w:numId="24">
    <w:abstractNumId w:val="37"/>
  </w:num>
  <w:num w:numId="25">
    <w:abstractNumId w:val="39"/>
  </w:num>
  <w:num w:numId="26">
    <w:abstractNumId w:val="31"/>
  </w:num>
  <w:num w:numId="27">
    <w:abstractNumId w:val="32"/>
  </w:num>
  <w:num w:numId="28">
    <w:abstractNumId w:val="44"/>
  </w:num>
  <w:num w:numId="29">
    <w:abstractNumId w:val="6"/>
  </w:num>
  <w:num w:numId="30">
    <w:abstractNumId w:val="42"/>
  </w:num>
  <w:num w:numId="31">
    <w:abstractNumId w:val="27"/>
  </w:num>
  <w:num w:numId="32">
    <w:abstractNumId w:val="13"/>
  </w:num>
  <w:num w:numId="33">
    <w:abstractNumId w:val="33"/>
  </w:num>
  <w:num w:numId="34">
    <w:abstractNumId w:val="38"/>
  </w:num>
  <w:num w:numId="35">
    <w:abstractNumId w:val="3"/>
  </w:num>
  <w:num w:numId="36">
    <w:abstractNumId w:val="29"/>
  </w:num>
  <w:num w:numId="37">
    <w:abstractNumId w:val="2"/>
  </w:num>
  <w:num w:numId="38">
    <w:abstractNumId w:val="12"/>
  </w:num>
  <w:num w:numId="39">
    <w:abstractNumId w:val="46"/>
  </w:num>
  <w:num w:numId="40">
    <w:abstractNumId w:val="25"/>
  </w:num>
  <w:num w:numId="41">
    <w:abstractNumId w:val="1"/>
  </w:num>
  <w:num w:numId="42">
    <w:abstractNumId w:val="18"/>
    <w:lvlOverride w:ilvl="0">
      <w:startOverride w:val="1"/>
    </w:lvlOverride>
  </w:num>
  <w:num w:numId="43">
    <w:abstractNumId w:val="47"/>
  </w:num>
  <w:num w:numId="44">
    <w:abstractNumId w:val="35"/>
  </w:num>
  <w:num w:numId="45">
    <w:abstractNumId w:val="4"/>
  </w:num>
  <w:num w:numId="46">
    <w:abstractNumId w:val="5"/>
  </w:num>
  <w:num w:numId="47">
    <w:abstractNumId w:val="20"/>
  </w:num>
  <w:num w:numId="48">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189"/>
    <w:rsid w:val="000834AC"/>
    <w:rsid w:val="00084196"/>
    <w:rsid w:val="000854CF"/>
    <w:rsid w:val="000863D5"/>
    <w:rsid w:val="00087C3E"/>
    <w:rsid w:val="00087CE2"/>
    <w:rsid w:val="00090CE3"/>
    <w:rsid w:val="00090F39"/>
    <w:rsid w:val="000916E9"/>
    <w:rsid w:val="0009188F"/>
    <w:rsid w:val="00092385"/>
    <w:rsid w:val="00092476"/>
    <w:rsid w:val="00092EEC"/>
    <w:rsid w:val="00093454"/>
    <w:rsid w:val="00094741"/>
    <w:rsid w:val="000947CA"/>
    <w:rsid w:val="000952E1"/>
    <w:rsid w:val="00095993"/>
    <w:rsid w:val="00095AF1"/>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2EE9"/>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139"/>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095"/>
    <w:rsid w:val="0014557C"/>
    <w:rsid w:val="00145B86"/>
    <w:rsid w:val="0014602D"/>
    <w:rsid w:val="00147350"/>
    <w:rsid w:val="00150014"/>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ABA"/>
    <w:rsid w:val="00190C40"/>
    <w:rsid w:val="001910BB"/>
    <w:rsid w:val="00192B1D"/>
    <w:rsid w:val="00193402"/>
    <w:rsid w:val="0019408F"/>
    <w:rsid w:val="001946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161D"/>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660"/>
    <w:rsid w:val="001E0D0E"/>
    <w:rsid w:val="001E1483"/>
    <w:rsid w:val="001E178E"/>
    <w:rsid w:val="001E1F58"/>
    <w:rsid w:val="001E2A0A"/>
    <w:rsid w:val="001E2A1B"/>
    <w:rsid w:val="001E2CAC"/>
    <w:rsid w:val="001E313D"/>
    <w:rsid w:val="001E34A0"/>
    <w:rsid w:val="001E3733"/>
    <w:rsid w:val="001E3B7C"/>
    <w:rsid w:val="001E3EC5"/>
    <w:rsid w:val="001E40C5"/>
    <w:rsid w:val="001E41B0"/>
    <w:rsid w:val="001E4468"/>
    <w:rsid w:val="001E4E2F"/>
    <w:rsid w:val="001E5626"/>
    <w:rsid w:val="001E6899"/>
    <w:rsid w:val="001E6C0D"/>
    <w:rsid w:val="001E7B4E"/>
    <w:rsid w:val="001F0FBC"/>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2A10"/>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40E"/>
    <w:rsid w:val="00222532"/>
    <w:rsid w:val="002228F0"/>
    <w:rsid w:val="00222E23"/>
    <w:rsid w:val="0022305D"/>
    <w:rsid w:val="0022344F"/>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5FA"/>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A8A"/>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AC2"/>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7E07"/>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0BA"/>
    <w:rsid w:val="00365276"/>
    <w:rsid w:val="00365FA7"/>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977B9"/>
    <w:rsid w:val="003A1400"/>
    <w:rsid w:val="003A1631"/>
    <w:rsid w:val="003A1D7F"/>
    <w:rsid w:val="003A200A"/>
    <w:rsid w:val="003A20D1"/>
    <w:rsid w:val="003A20E3"/>
    <w:rsid w:val="003A24E0"/>
    <w:rsid w:val="003A2608"/>
    <w:rsid w:val="003A2941"/>
    <w:rsid w:val="003A31EC"/>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2B3"/>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5B48"/>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AB9"/>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1660"/>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0699"/>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463"/>
    <w:rsid w:val="00541723"/>
    <w:rsid w:val="00542F48"/>
    <w:rsid w:val="005430F3"/>
    <w:rsid w:val="00543720"/>
    <w:rsid w:val="0054387B"/>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031"/>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978B7"/>
    <w:rsid w:val="005A01B6"/>
    <w:rsid w:val="005A0271"/>
    <w:rsid w:val="005A046A"/>
    <w:rsid w:val="005A07D2"/>
    <w:rsid w:val="005A07FE"/>
    <w:rsid w:val="005A24D7"/>
    <w:rsid w:val="005A32FD"/>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0F1"/>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4C15"/>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028"/>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4F7"/>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45A"/>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178"/>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468"/>
    <w:rsid w:val="00797983"/>
    <w:rsid w:val="00797EC2"/>
    <w:rsid w:val="007A04F4"/>
    <w:rsid w:val="007A06FB"/>
    <w:rsid w:val="007A0FBB"/>
    <w:rsid w:val="007A104E"/>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5F8B"/>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564F"/>
    <w:rsid w:val="007D6108"/>
    <w:rsid w:val="007D623D"/>
    <w:rsid w:val="007D705D"/>
    <w:rsid w:val="007D7526"/>
    <w:rsid w:val="007D774A"/>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761"/>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76A"/>
    <w:rsid w:val="008D7ADE"/>
    <w:rsid w:val="008E00DF"/>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8EC"/>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4C64"/>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4CEE"/>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82E"/>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252"/>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3C0"/>
    <w:rsid w:val="00A55B73"/>
    <w:rsid w:val="00A560CA"/>
    <w:rsid w:val="00A56DF1"/>
    <w:rsid w:val="00A5725E"/>
    <w:rsid w:val="00A5737D"/>
    <w:rsid w:val="00A573BD"/>
    <w:rsid w:val="00A574B5"/>
    <w:rsid w:val="00A600A1"/>
    <w:rsid w:val="00A60D42"/>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3D06"/>
    <w:rsid w:val="00AB50A7"/>
    <w:rsid w:val="00AB5141"/>
    <w:rsid w:val="00AB5587"/>
    <w:rsid w:val="00AB594C"/>
    <w:rsid w:val="00AB6660"/>
    <w:rsid w:val="00AB6773"/>
    <w:rsid w:val="00AB6F51"/>
    <w:rsid w:val="00AB72D6"/>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39F8"/>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59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1E12"/>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5E51"/>
    <w:rsid w:val="00B66D5A"/>
    <w:rsid w:val="00B67B58"/>
    <w:rsid w:val="00B70021"/>
    <w:rsid w:val="00B70031"/>
    <w:rsid w:val="00B71C46"/>
    <w:rsid w:val="00B726D3"/>
    <w:rsid w:val="00B72C2A"/>
    <w:rsid w:val="00B72E26"/>
    <w:rsid w:val="00B73308"/>
    <w:rsid w:val="00B73C87"/>
    <w:rsid w:val="00B73F71"/>
    <w:rsid w:val="00B73F9B"/>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61A"/>
    <w:rsid w:val="00BA785C"/>
    <w:rsid w:val="00BB02B8"/>
    <w:rsid w:val="00BB121C"/>
    <w:rsid w:val="00BB17D7"/>
    <w:rsid w:val="00BB1AAC"/>
    <w:rsid w:val="00BB2040"/>
    <w:rsid w:val="00BB20BD"/>
    <w:rsid w:val="00BB2DF4"/>
    <w:rsid w:val="00BB3335"/>
    <w:rsid w:val="00BB3FCD"/>
    <w:rsid w:val="00BB41F3"/>
    <w:rsid w:val="00BB4679"/>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B52"/>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5D5"/>
    <w:rsid w:val="00C02A6C"/>
    <w:rsid w:val="00C030E4"/>
    <w:rsid w:val="00C0523A"/>
    <w:rsid w:val="00C05486"/>
    <w:rsid w:val="00C05810"/>
    <w:rsid w:val="00C05AAC"/>
    <w:rsid w:val="00C064D7"/>
    <w:rsid w:val="00C06531"/>
    <w:rsid w:val="00C06580"/>
    <w:rsid w:val="00C07183"/>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27B7"/>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3FD"/>
    <w:rsid w:val="00C44ACA"/>
    <w:rsid w:val="00C45CC3"/>
    <w:rsid w:val="00C45E17"/>
    <w:rsid w:val="00C46E9E"/>
    <w:rsid w:val="00C47A5D"/>
    <w:rsid w:val="00C5025A"/>
    <w:rsid w:val="00C50C6B"/>
    <w:rsid w:val="00C50F35"/>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347"/>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974"/>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09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15B"/>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20C"/>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4F28"/>
    <w:rsid w:val="00DE5B49"/>
    <w:rsid w:val="00DE6715"/>
    <w:rsid w:val="00DE6E2C"/>
    <w:rsid w:val="00DE6F11"/>
    <w:rsid w:val="00DE71FF"/>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0B6"/>
    <w:rsid w:val="00E474AB"/>
    <w:rsid w:val="00E477B6"/>
    <w:rsid w:val="00E5088D"/>
    <w:rsid w:val="00E50917"/>
    <w:rsid w:val="00E50B2C"/>
    <w:rsid w:val="00E50CB9"/>
    <w:rsid w:val="00E51CB9"/>
    <w:rsid w:val="00E51EBE"/>
    <w:rsid w:val="00E5217F"/>
    <w:rsid w:val="00E529F0"/>
    <w:rsid w:val="00E52BB4"/>
    <w:rsid w:val="00E5325E"/>
    <w:rsid w:val="00E54F81"/>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67F"/>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1A"/>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592F"/>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5CE6"/>
    <w:rsid w:val="00F36342"/>
    <w:rsid w:val="00F36ECA"/>
    <w:rsid w:val="00F36FD9"/>
    <w:rsid w:val="00F37D75"/>
    <w:rsid w:val="00F37D9B"/>
    <w:rsid w:val="00F40307"/>
    <w:rsid w:val="00F40BB0"/>
    <w:rsid w:val="00F40D14"/>
    <w:rsid w:val="00F4103D"/>
    <w:rsid w:val="00F4148C"/>
    <w:rsid w:val="00F415A8"/>
    <w:rsid w:val="00F41A8A"/>
    <w:rsid w:val="00F42016"/>
    <w:rsid w:val="00F4217A"/>
    <w:rsid w:val="00F42262"/>
    <w:rsid w:val="00F424FB"/>
    <w:rsid w:val="00F43436"/>
    <w:rsid w:val="00F439BC"/>
    <w:rsid w:val="00F43C92"/>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0F99"/>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4A03"/>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5A2"/>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4F"/>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56D5"/>
    <w:rsid w:val="00FC629A"/>
    <w:rsid w:val="00FC7055"/>
    <w:rsid w:val="00FD0668"/>
    <w:rsid w:val="00FD1663"/>
    <w:rsid w:val="00FD1EF9"/>
    <w:rsid w:val="00FD1F02"/>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AA0"/>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454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A03"/>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qFormat/>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9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5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uiPriority w:val="39"/>
    <w:rsid w:val="0020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39"/>
    <w:rsid w:val="00DE71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8"/>
    <w:basedOn w:val="a2"/>
    <w:next w:val="aff7"/>
    <w:uiPriority w:val="39"/>
    <w:rsid w:val="00FE7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C227B7"/>
  </w:style>
  <w:style w:type="numbering" w:customStyle="1" w:styleId="1101">
    <w:name w:val="Нет списка110"/>
    <w:next w:val="a3"/>
    <w:uiPriority w:val="99"/>
    <w:semiHidden/>
    <w:unhideWhenUsed/>
    <w:rsid w:val="00C227B7"/>
  </w:style>
  <w:style w:type="table" w:customStyle="1" w:styleId="119">
    <w:name w:val="Сетка таблицы119"/>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C227B7"/>
  </w:style>
  <w:style w:type="table" w:customStyle="1" w:styleId="58">
    <w:name w:val="Сетка таблицы58"/>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C227B7"/>
  </w:style>
  <w:style w:type="numbering" w:customStyle="1" w:styleId="2160">
    <w:name w:val="Нет списка216"/>
    <w:next w:val="a3"/>
    <w:uiPriority w:val="99"/>
    <w:semiHidden/>
    <w:unhideWhenUsed/>
    <w:rsid w:val="00C227B7"/>
  </w:style>
  <w:style w:type="numbering" w:customStyle="1" w:styleId="380">
    <w:name w:val="Нет списка38"/>
    <w:next w:val="a3"/>
    <w:uiPriority w:val="99"/>
    <w:semiHidden/>
    <w:unhideWhenUsed/>
    <w:rsid w:val="00C227B7"/>
  </w:style>
  <w:style w:type="table" w:customStyle="1" w:styleId="11100">
    <w:name w:val="Сетка таблицы1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C227B7"/>
  </w:style>
  <w:style w:type="numbering" w:customStyle="1" w:styleId="11160">
    <w:name w:val="Нет списка1116"/>
    <w:next w:val="a3"/>
    <w:uiPriority w:val="99"/>
    <w:semiHidden/>
    <w:unhideWhenUsed/>
    <w:rsid w:val="00C227B7"/>
  </w:style>
  <w:style w:type="numbering" w:customStyle="1" w:styleId="NoList26">
    <w:name w:val="No List26"/>
    <w:next w:val="a3"/>
    <w:uiPriority w:val="99"/>
    <w:semiHidden/>
    <w:unhideWhenUsed/>
    <w:rsid w:val="00C227B7"/>
  </w:style>
  <w:style w:type="numbering" w:customStyle="1" w:styleId="1260">
    <w:name w:val="Нет списка126"/>
    <w:next w:val="a3"/>
    <w:uiPriority w:val="99"/>
    <w:semiHidden/>
    <w:unhideWhenUsed/>
    <w:rsid w:val="00C227B7"/>
  </w:style>
  <w:style w:type="numbering" w:customStyle="1" w:styleId="21140">
    <w:name w:val="Нет списка2114"/>
    <w:next w:val="a3"/>
    <w:uiPriority w:val="99"/>
    <w:semiHidden/>
    <w:unhideWhenUsed/>
    <w:rsid w:val="00C227B7"/>
  </w:style>
  <w:style w:type="numbering" w:customStyle="1" w:styleId="3160">
    <w:name w:val="Нет списка316"/>
    <w:next w:val="a3"/>
    <w:uiPriority w:val="99"/>
    <w:semiHidden/>
    <w:unhideWhenUsed/>
    <w:rsid w:val="00C227B7"/>
  </w:style>
  <w:style w:type="table" w:customStyle="1" w:styleId="TableGrid1260">
    <w:name w:val="Table Grid 126"/>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C227B7"/>
  </w:style>
  <w:style w:type="numbering" w:customStyle="1" w:styleId="111142">
    <w:name w:val="Нет списка11114"/>
    <w:next w:val="a3"/>
    <w:uiPriority w:val="99"/>
    <w:semiHidden/>
    <w:unhideWhenUsed/>
    <w:rsid w:val="00C227B7"/>
  </w:style>
  <w:style w:type="numbering" w:customStyle="1" w:styleId="460">
    <w:name w:val="Нет списка46"/>
    <w:next w:val="a3"/>
    <w:uiPriority w:val="99"/>
    <w:semiHidden/>
    <w:unhideWhenUsed/>
    <w:rsid w:val="00C227B7"/>
  </w:style>
  <w:style w:type="numbering" w:customStyle="1" w:styleId="136">
    <w:name w:val="Нет списка136"/>
    <w:next w:val="a3"/>
    <w:uiPriority w:val="99"/>
    <w:semiHidden/>
    <w:unhideWhenUsed/>
    <w:rsid w:val="00C227B7"/>
  </w:style>
  <w:style w:type="numbering" w:customStyle="1" w:styleId="226">
    <w:name w:val="Нет списка226"/>
    <w:next w:val="a3"/>
    <w:uiPriority w:val="99"/>
    <w:semiHidden/>
    <w:unhideWhenUsed/>
    <w:rsid w:val="00C227B7"/>
  </w:style>
  <w:style w:type="numbering" w:customStyle="1" w:styleId="326">
    <w:name w:val="Нет списка326"/>
    <w:next w:val="a3"/>
    <w:uiPriority w:val="99"/>
    <w:semiHidden/>
    <w:unhideWhenUsed/>
    <w:rsid w:val="00C227B7"/>
  </w:style>
  <w:style w:type="table" w:customStyle="1" w:styleId="1360">
    <w:name w:val="Сетка таблицы1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227B7"/>
  </w:style>
  <w:style w:type="numbering" w:customStyle="1" w:styleId="1126">
    <w:name w:val="Нет списка1126"/>
    <w:next w:val="a3"/>
    <w:uiPriority w:val="99"/>
    <w:semiHidden/>
    <w:unhideWhenUsed/>
    <w:rsid w:val="00C227B7"/>
  </w:style>
  <w:style w:type="table" w:customStyle="1" w:styleId="11260">
    <w:name w:val="Сетка таблицы1126"/>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227B7"/>
  </w:style>
  <w:style w:type="numbering" w:customStyle="1" w:styleId="12140">
    <w:name w:val="Нет списка1214"/>
    <w:next w:val="a3"/>
    <w:uiPriority w:val="99"/>
    <w:semiHidden/>
    <w:unhideWhenUsed/>
    <w:rsid w:val="00C227B7"/>
  </w:style>
  <w:style w:type="numbering" w:customStyle="1" w:styleId="21114">
    <w:name w:val="Нет списка21114"/>
    <w:next w:val="a3"/>
    <w:uiPriority w:val="99"/>
    <w:semiHidden/>
    <w:unhideWhenUsed/>
    <w:rsid w:val="00C227B7"/>
  </w:style>
  <w:style w:type="numbering" w:customStyle="1" w:styleId="31140">
    <w:name w:val="Нет списка3114"/>
    <w:next w:val="a3"/>
    <w:uiPriority w:val="99"/>
    <w:semiHidden/>
    <w:unhideWhenUsed/>
    <w:rsid w:val="00C227B7"/>
  </w:style>
  <w:style w:type="table" w:customStyle="1" w:styleId="1216">
    <w:name w:val="Сетка таблицы12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4">
    <w:name w:val="No List1114"/>
    <w:next w:val="a3"/>
    <w:uiPriority w:val="99"/>
    <w:semiHidden/>
    <w:unhideWhenUsed/>
    <w:rsid w:val="00C227B7"/>
  </w:style>
  <w:style w:type="numbering" w:customStyle="1" w:styleId="111114">
    <w:name w:val="Нет списка111114"/>
    <w:next w:val="a3"/>
    <w:uiPriority w:val="99"/>
    <w:semiHidden/>
    <w:unhideWhenUsed/>
    <w:rsid w:val="00C227B7"/>
  </w:style>
  <w:style w:type="numbering" w:customStyle="1" w:styleId="293">
    <w:name w:val="Нет списка29"/>
    <w:next w:val="a3"/>
    <w:uiPriority w:val="99"/>
    <w:semiHidden/>
    <w:unhideWhenUsed/>
    <w:rsid w:val="00C227B7"/>
  </w:style>
  <w:style w:type="numbering" w:customStyle="1" w:styleId="1190">
    <w:name w:val="Нет списка119"/>
    <w:next w:val="a3"/>
    <w:uiPriority w:val="99"/>
    <w:semiHidden/>
    <w:unhideWhenUsed/>
    <w:rsid w:val="00C227B7"/>
  </w:style>
  <w:style w:type="table" w:customStyle="1" w:styleId="1200">
    <w:name w:val="Сетка таблицы120"/>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т списка210"/>
    <w:next w:val="a3"/>
    <w:uiPriority w:val="99"/>
    <w:semiHidden/>
    <w:unhideWhenUsed/>
    <w:rsid w:val="00C227B7"/>
  </w:style>
  <w:style w:type="table" w:customStyle="1" w:styleId="5100">
    <w:name w:val="Сетка таблицы510"/>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C227B7"/>
  </w:style>
  <w:style w:type="numbering" w:customStyle="1" w:styleId="2170">
    <w:name w:val="Нет списка217"/>
    <w:next w:val="a3"/>
    <w:uiPriority w:val="99"/>
    <w:semiHidden/>
    <w:unhideWhenUsed/>
    <w:rsid w:val="00C227B7"/>
  </w:style>
  <w:style w:type="numbering" w:customStyle="1" w:styleId="390">
    <w:name w:val="Нет списка39"/>
    <w:next w:val="a3"/>
    <w:uiPriority w:val="99"/>
    <w:semiHidden/>
    <w:unhideWhenUsed/>
    <w:rsid w:val="00C227B7"/>
  </w:style>
  <w:style w:type="table" w:customStyle="1" w:styleId="1117">
    <w:name w:val="Сетка таблицы11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C227B7"/>
  </w:style>
  <w:style w:type="numbering" w:customStyle="1" w:styleId="11170">
    <w:name w:val="Нет списка1117"/>
    <w:next w:val="a3"/>
    <w:uiPriority w:val="99"/>
    <w:semiHidden/>
    <w:unhideWhenUsed/>
    <w:rsid w:val="00C227B7"/>
  </w:style>
  <w:style w:type="numbering" w:customStyle="1" w:styleId="NoList27">
    <w:name w:val="No List27"/>
    <w:next w:val="a3"/>
    <w:uiPriority w:val="99"/>
    <w:semiHidden/>
    <w:unhideWhenUsed/>
    <w:rsid w:val="00C227B7"/>
  </w:style>
  <w:style w:type="numbering" w:customStyle="1" w:styleId="1270">
    <w:name w:val="Нет списка127"/>
    <w:next w:val="a3"/>
    <w:uiPriority w:val="99"/>
    <w:semiHidden/>
    <w:unhideWhenUsed/>
    <w:rsid w:val="00C227B7"/>
  </w:style>
  <w:style w:type="numbering" w:customStyle="1" w:styleId="21150">
    <w:name w:val="Нет списка2115"/>
    <w:next w:val="a3"/>
    <w:uiPriority w:val="99"/>
    <w:semiHidden/>
    <w:unhideWhenUsed/>
    <w:rsid w:val="00C227B7"/>
  </w:style>
  <w:style w:type="numbering" w:customStyle="1" w:styleId="3170">
    <w:name w:val="Нет списка317"/>
    <w:next w:val="a3"/>
    <w:uiPriority w:val="99"/>
    <w:semiHidden/>
    <w:unhideWhenUsed/>
    <w:rsid w:val="00C227B7"/>
  </w:style>
  <w:style w:type="table" w:customStyle="1" w:styleId="TableGrid127">
    <w:name w:val="Table Grid 127"/>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
    <w:name w:val="No List117"/>
    <w:next w:val="a3"/>
    <w:uiPriority w:val="99"/>
    <w:semiHidden/>
    <w:unhideWhenUsed/>
    <w:rsid w:val="00C227B7"/>
  </w:style>
  <w:style w:type="numbering" w:customStyle="1" w:styleId="111150">
    <w:name w:val="Нет списка11115"/>
    <w:next w:val="a3"/>
    <w:uiPriority w:val="99"/>
    <w:semiHidden/>
    <w:unhideWhenUsed/>
    <w:rsid w:val="00C227B7"/>
  </w:style>
  <w:style w:type="numbering" w:customStyle="1" w:styleId="470">
    <w:name w:val="Нет списка47"/>
    <w:next w:val="a3"/>
    <w:uiPriority w:val="99"/>
    <w:semiHidden/>
    <w:unhideWhenUsed/>
    <w:rsid w:val="00C227B7"/>
  </w:style>
  <w:style w:type="numbering" w:customStyle="1" w:styleId="137">
    <w:name w:val="Нет списка137"/>
    <w:next w:val="a3"/>
    <w:uiPriority w:val="99"/>
    <w:semiHidden/>
    <w:unhideWhenUsed/>
    <w:rsid w:val="00C227B7"/>
  </w:style>
  <w:style w:type="numbering" w:customStyle="1" w:styleId="227">
    <w:name w:val="Нет списка227"/>
    <w:next w:val="a3"/>
    <w:uiPriority w:val="99"/>
    <w:semiHidden/>
    <w:unhideWhenUsed/>
    <w:rsid w:val="00C227B7"/>
  </w:style>
  <w:style w:type="numbering" w:customStyle="1" w:styleId="327">
    <w:name w:val="Нет списка327"/>
    <w:next w:val="a3"/>
    <w:uiPriority w:val="99"/>
    <w:semiHidden/>
    <w:unhideWhenUsed/>
    <w:rsid w:val="00C227B7"/>
  </w:style>
  <w:style w:type="table" w:customStyle="1" w:styleId="1370">
    <w:name w:val="Сетка таблицы1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C227B7"/>
  </w:style>
  <w:style w:type="numbering" w:customStyle="1" w:styleId="1127">
    <w:name w:val="Нет списка1127"/>
    <w:next w:val="a3"/>
    <w:uiPriority w:val="99"/>
    <w:semiHidden/>
    <w:unhideWhenUsed/>
    <w:rsid w:val="00C227B7"/>
  </w:style>
  <w:style w:type="table" w:customStyle="1" w:styleId="11270">
    <w:name w:val="Сетка таблицы1127"/>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C227B7"/>
  </w:style>
  <w:style w:type="numbering" w:customStyle="1" w:styleId="12150">
    <w:name w:val="Нет списка1215"/>
    <w:next w:val="a3"/>
    <w:uiPriority w:val="99"/>
    <w:semiHidden/>
    <w:unhideWhenUsed/>
    <w:rsid w:val="00C227B7"/>
  </w:style>
  <w:style w:type="numbering" w:customStyle="1" w:styleId="21115">
    <w:name w:val="Нет списка21115"/>
    <w:next w:val="a3"/>
    <w:uiPriority w:val="99"/>
    <w:semiHidden/>
    <w:unhideWhenUsed/>
    <w:rsid w:val="00C227B7"/>
  </w:style>
  <w:style w:type="numbering" w:customStyle="1" w:styleId="31150">
    <w:name w:val="Нет списка3115"/>
    <w:next w:val="a3"/>
    <w:uiPriority w:val="99"/>
    <w:semiHidden/>
    <w:unhideWhenUsed/>
    <w:rsid w:val="00C227B7"/>
  </w:style>
  <w:style w:type="table" w:customStyle="1" w:styleId="1217">
    <w:name w:val="Сетка таблицы12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5">
    <w:name w:val="No List1115"/>
    <w:next w:val="a3"/>
    <w:uiPriority w:val="99"/>
    <w:semiHidden/>
    <w:unhideWhenUsed/>
    <w:rsid w:val="00C227B7"/>
  </w:style>
  <w:style w:type="numbering" w:customStyle="1" w:styleId="111115">
    <w:name w:val="Нет списка111115"/>
    <w:next w:val="a3"/>
    <w:uiPriority w:val="99"/>
    <w:semiHidden/>
    <w:unhideWhenUsed/>
    <w:rsid w:val="00C227B7"/>
  </w:style>
  <w:style w:type="numbering" w:customStyle="1" w:styleId="301">
    <w:name w:val="Нет списка30"/>
    <w:next w:val="a3"/>
    <w:uiPriority w:val="99"/>
    <w:semiHidden/>
    <w:unhideWhenUsed/>
    <w:rsid w:val="00F94A03"/>
  </w:style>
  <w:style w:type="numbering" w:customStyle="1" w:styleId="1201">
    <w:name w:val="Нет списка120"/>
    <w:next w:val="a3"/>
    <w:uiPriority w:val="99"/>
    <w:semiHidden/>
    <w:unhideWhenUsed/>
    <w:rsid w:val="00F94A03"/>
  </w:style>
  <w:style w:type="table" w:customStyle="1" w:styleId="128">
    <w:name w:val="Сетка таблицы128"/>
    <w:basedOn w:val="a2"/>
    <w:next w:val="aff7"/>
    <w:uiPriority w:val="5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2"/>
    <w:next w:val="aff7"/>
    <w:rsid w:val="00F94A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3"/>
    <w:uiPriority w:val="99"/>
    <w:semiHidden/>
    <w:unhideWhenUsed/>
    <w:rsid w:val="00F94A03"/>
  </w:style>
  <w:style w:type="table" w:customStyle="1" w:styleId="515">
    <w:name w:val="Сетка таблицы515"/>
    <w:basedOn w:val="a2"/>
    <w:next w:val="aff7"/>
    <w:uiPriority w:val="5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3"/>
    <w:uiPriority w:val="99"/>
    <w:semiHidden/>
    <w:unhideWhenUsed/>
    <w:rsid w:val="00F94A03"/>
  </w:style>
  <w:style w:type="numbering" w:customStyle="1" w:styleId="2190">
    <w:name w:val="Нет списка219"/>
    <w:next w:val="a3"/>
    <w:uiPriority w:val="99"/>
    <w:semiHidden/>
    <w:unhideWhenUsed/>
    <w:rsid w:val="00F94A03"/>
  </w:style>
  <w:style w:type="numbering" w:customStyle="1" w:styleId="3101">
    <w:name w:val="Нет списка310"/>
    <w:next w:val="a3"/>
    <w:uiPriority w:val="99"/>
    <w:semiHidden/>
    <w:unhideWhenUsed/>
    <w:rsid w:val="00F94A03"/>
  </w:style>
  <w:style w:type="table" w:customStyle="1" w:styleId="11180">
    <w:name w:val="Сетка таблицы11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F94A03"/>
  </w:style>
  <w:style w:type="numbering" w:customStyle="1" w:styleId="1119">
    <w:name w:val="Нет списка1119"/>
    <w:next w:val="a3"/>
    <w:uiPriority w:val="99"/>
    <w:semiHidden/>
    <w:unhideWhenUsed/>
    <w:rsid w:val="00F94A03"/>
  </w:style>
  <w:style w:type="numbering" w:customStyle="1" w:styleId="NoList28">
    <w:name w:val="No List28"/>
    <w:next w:val="a3"/>
    <w:uiPriority w:val="99"/>
    <w:semiHidden/>
    <w:unhideWhenUsed/>
    <w:rsid w:val="00F94A03"/>
  </w:style>
  <w:style w:type="numbering" w:customStyle="1" w:styleId="1280">
    <w:name w:val="Нет списка128"/>
    <w:next w:val="a3"/>
    <w:uiPriority w:val="99"/>
    <w:semiHidden/>
    <w:unhideWhenUsed/>
    <w:rsid w:val="00F94A03"/>
  </w:style>
  <w:style w:type="numbering" w:customStyle="1" w:styleId="21160">
    <w:name w:val="Нет списка2116"/>
    <w:next w:val="a3"/>
    <w:uiPriority w:val="99"/>
    <w:semiHidden/>
    <w:unhideWhenUsed/>
    <w:rsid w:val="00F94A03"/>
  </w:style>
  <w:style w:type="numbering" w:customStyle="1" w:styleId="3180">
    <w:name w:val="Нет списка318"/>
    <w:next w:val="a3"/>
    <w:uiPriority w:val="99"/>
    <w:semiHidden/>
    <w:unhideWhenUsed/>
    <w:rsid w:val="00F94A03"/>
  </w:style>
  <w:style w:type="table" w:customStyle="1" w:styleId="TableGrid128">
    <w:name w:val="Table Grid 128"/>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F94A03"/>
  </w:style>
  <w:style w:type="numbering" w:customStyle="1" w:styleId="11116">
    <w:name w:val="Нет списка11116"/>
    <w:next w:val="a3"/>
    <w:uiPriority w:val="99"/>
    <w:semiHidden/>
    <w:unhideWhenUsed/>
    <w:rsid w:val="00F94A03"/>
  </w:style>
  <w:style w:type="numbering" w:customStyle="1" w:styleId="480">
    <w:name w:val="Нет списка48"/>
    <w:next w:val="a3"/>
    <w:uiPriority w:val="99"/>
    <w:semiHidden/>
    <w:unhideWhenUsed/>
    <w:rsid w:val="00F94A03"/>
  </w:style>
  <w:style w:type="numbering" w:customStyle="1" w:styleId="138">
    <w:name w:val="Нет списка138"/>
    <w:next w:val="a3"/>
    <w:uiPriority w:val="99"/>
    <w:semiHidden/>
    <w:unhideWhenUsed/>
    <w:rsid w:val="00F94A03"/>
  </w:style>
  <w:style w:type="numbering" w:customStyle="1" w:styleId="228">
    <w:name w:val="Нет списка228"/>
    <w:next w:val="a3"/>
    <w:uiPriority w:val="99"/>
    <w:semiHidden/>
    <w:unhideWhenUsed/>
    <w:rsid w:val="00F94A03"/>
  </w:style>
  <w:style w:type="numbering" w:customStyle="1" w:styleId="328">
    <w:name w:val="Нет списка328"/>
    <w:next w:val="a3"/>
    <w:uiPriority w:val="99"/>
    <w:semiHidden/>
    <w:unhideWhenUsed/>
    <w:rsid w:val="00F94A03"/>
  </w:style>
  <w:style w:type="table" w:customStyle="1" w:styleId="1380">
    <w:name w:val="Сетка таблицы13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F94A03"/>
  </w:style>
  <w:style w:type="numbering" w:customStyle="1" w:styleId="1128">
    <w:name w:val="Нет списка1128"/>
    <w:next w:val="a3"/>
    <w:uiPriority w:val="99"/>
    <w:semiHidden/>
    <w:unhideWhenUsed/>
    <w:rsid w:val="00F94A03"/>
  </w:style>
  <w:style w:type="table" w:customStyle="1" w:styleId="11280">
    <w:name w:val="Сетка таблицы1128"/>
    <w:basedOn w:val="a2"/>
    <w:next w:val="aff7"/>
    <w:uiPriority w:val="9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3"/>
    <w:uiPriority w:val="99"/>
    <w:semiHidden/>
    <w:unhideWhenUsed/>
    <w:rsid w:val="00F94A03"/>
  </w:style>
  <w:style w:type="numbering" w:customStyle="1" w:styleId="12160">
    <w:name w:val="Нет списка1216"/>
    <w:next w:val="a3"/>
    <w:uiPriority w:val="99"/>
    <w:semiHidden/>
    <w:unhideWhenUsed/>
    <w:rsid w:val="00F94A03"/>
  </w:style>
  <w:style w:type="numbering" w:customStyle="1" w:styleId="21116">
    <w:name w:val="Нет списка21116"/>
    <w:next w:val="a3"/>
    <w:uiPriority w:val="99"/>
    <w:semiHidden/>
    <w:unhideWhenUsed/>
    <w:rsid w:val="00F94A03"/>
  </w:style>
  <w:style w:type="numbering" w:customStyle="1" w:styleId="3116">
    <w:name w:val="Нет списка3116"/>
    <w:next w:val="a3"/>
    <w:uiPriority w:val="99"/>
    <w:semiHidden/>
    <w:unhideWhenUsed/>
    <w:rsid w:val="00F94A03"/>
  </w:style>
  <w:style w:type="table" w:customStyle="1" w:styleId="1218">
    <w:name w:val="Сетка таблицы12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6">
    <w:name w:val="No List1116"/>
    <w:next w:val="a3"/>
    <w:uiPriority w:val="99"/>
    <w:semiHidden/>
    <w:unhideWhenUsed/>
    <w:rsid w:val="00F94A03"/>
  </w:style>
  <w:style w:type="numbering" w:customStyle="1" w:styleId="111116">
    <w:name w:val="Нет списка111116"/>
    <w:next w:val="a3"/>
    <w:uiPriority w:val="99"/>
    <w:semiHidden/>
    <w:unhideWhenUsed/>
    <w:rsid w:val="00F94A03"/>
  </w:style>
  <w:style w:type="numbering" w:customStyle="1" w:styleId="400">
    <w:name w:val="Нет списка40"/>
    <w:next w:val="a3"/>
    <w:uiPriority w:val="99"/>
    <w:semiHidden/>
    <w:unhideWhenUsed/>
    <w:rsid w:val="00F94A03"/>
  </w:style>
  <w:style w:type="numbering" w:customStyle="1" w:styleId="129">
    <w:name w:val="Нет списка129"/>
    <w:next w:val="a3"/>
    <w:uiPriority w:val="99"/>
    <w:semiHidden/>
    <w:unhideWhenUsed/>
    <w:rsid w:val="00F94A03"/>
  </w:style>
  <w:style w:type="table" w:customStyle="1" w:styleId="1290">
    <w:name w:val="Сетка таблицы129"/>
    <w:basedOn w:val="a2"/>
    <w:next w:val="aff7"/>
    <w:uiPriority w:val="5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2"/>
    <w:next w:val="aff7"/>
    <w:rsid w:val="00F94A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3"/>
    <w:uiPriority w:val="99"/>
    <w:semiHidden/>
    <w:unhideWhenUsed/>
    <w:rsid w:val="00F94A03"/>
  </w:style>
  <w:style w:type="table" w:customStyle="1" w:styleId="516">
    <w:name w:val="Сетка таблицы516"/>
    <w:basedOn w:val="a2"/>
    <w:next w:val="aff7"/>
    <w:uiPriority w:val="5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F94A03"/>
  </w:style>
  <w:style w:type="numbering" w:customStyle="1" w:styleId="21101">
    <w:name w:val="Нет списка2110"/>
    <w:next w:val="a3"/>
    <w:uiPriority w:val="99"/>
    <w:semiHidden/>
    <w:unhideWhenUsed/>
    <w:rsid w:val="00F94A03"/>
  </w:style>
  <w:style w:type="numbering" w:customStyle="1" w:styleId="319">
    <w:name w:val="Нет списка319"/>
    <w:next w:val="a3"/>
    <w:uiPriority w:val="99"/>
    <w:semiHidden/>
    <w:unhideWhenUsed/>
    <w:rsid w:val="00F94A03"/>
  </w:style>
  <w:style w:type="table" w:customStyle="1" w:styleId="11190">
    <w:name w:val="Сетка таблицы111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F94A03"/>
  </w:style>
  <w:style w:type="numbering" w:customStyle="1" w:styleId="111100">
    <w:name w:val="Нет списка11110"/>
    <w:next w:val="a3"/>
    <w:uiPriority w:val="99"/>
    <w:semiHidden/>
    <w:unhideWhenUsed/>
    <w:rsid w:val="00F94A03"/>
  </w:style>
  <w:style w:type="numbering" w:customStyle="1" w:styleId="NoList29">
    <w:name w:val="No List29"/>
    <w:next w:val="a3"/>
    <w:uiPriority w:val="99"/>
    <w:semiHidden/>
    <w:unhideWhenUsed/>
    <w:rsid w:val="00F94A03"/>
  </w:style>
  <w:style w:type="numbering" w:customStyle="1" w:styleId="12100">
    <w:name w:val="Нет списка1210"/>
    <w:next w:val="a3"/>
    <w:uiPriority w:val="99"/>
    <w:semiHidden/>
    <w:unhideWhenUsed/>
    <w:rsid w:val="00F94A03"/>
  </w:style>
  <w:style w:type="numbering" w:customStyle="1" w:styleId="21170">
    <w:name w:val="Нет списка2117"/>
    <w:next w:val="a3"/>
    <w:uiPriority w:val="99"/>
    <w:semiHidden/>
    <w:unhideWhenUsed/>
    <w:rsid w:val="00F94A03"/>
  </w:style>
  <w:style w:type="numbering" w:customStyle="1" w:styleId="31100">
    <w:name w:val="Нет списка3110"/>
    <w:next w:val="a3"/>
    <w:uiPriority w:val="99"/>
    <w:semiHidden/>
    <w:unhideWhenUsed/>
    <w:rsid w:val="00F94A03"/>
  </w:style>
  <w:style w:type="table" w:customStyle="1" w:styleId="TableGrid129">
    <w:name w:val="Table Grid 129"/>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F94A03"/>
  </w:style>
  <w:style w:type="numbering" w:customStyle="1" w:styleId="11117">
    <w:name w:val="Нет списка11117"/>
    <w:next w:val="a3"/>
    <w:uiPriority w:val="99"/>
    <w:semiHidden/>
    <w:unhideWhenUsed/>
    <w:rsid w:val="00F94A03"/>
  </w:style>
  <w:style w:type="numbering" w:customStyle="1" w:styleId="490">
    <w:name w:val="Нет списка49"/>
    <w:next w:val="a3"/>
    <w:uiPriority w:val="99"/>
    <w:semiHidden/>
    <w:unhideWhenUsed/>
    <w:rsid w:val="00F94A03"/>
  </w:style>
  <w:style w:type="numbering" w:customStyle="1" w:styleId="139">
    <w:name w:val="Нет списка139"/>
    <w:next w:val="a3"/>
    <w:uiPriority w:val="99"/>
    <w:semiHidden/>
    <w:unhideWhenUsed/>
    <w:rsid w:val="00F94A03"/>
  </w:style>
  <w:style w:type="numbering" w:customStyle="1" w:styleId="229">
    <w:name w:val="Нет списка229"/>
    <w:next w:val="a3"/>
    <w:uiPriority w:val="99"/>
    <w:semiHidden/>
    <w:unhideWhenUsed/>
    <w:rsid w:val="00F94A03"/>
  </w:style>
  <w:style w:type="numbering" w:customStyle="1" w:styleId="329">
    <w:name w:val="Нет списка329"/>
    <w:next w:val="a3"/>
    <w:uiPriority w:val="99"/>
    <w:semiHidden/>
    <w:unhideWhenUsed/>
    <w:rsid w:val="00F94A03"/>
  </w:style>
  <w:style w:type="table" w:customStyle="1" w:styleId="1390">
    <w:name w:val="Сетка таблицы13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3"/>
    <w:uiPriority w:val="99"/>
    <w:semiHidden/>
    <w:unhideWhenUsed/>
    <w:rsid w:val="00F94A03"/>
  </w:style>
  <w:style w:type="numbering" w:customStyle="1" w:styleId="1129">
    <w:name w:val="Нет списка1129"/>
    <w:next w:val="a3"/>
    <w:uiPriority w:val="99"/>
    <w:semiHidden/>
    <w:unhideWhenUsed/>
    <w:rsid w:val="00F94A03"/>
  </w:style>
  <w:style w:type="table" w:customStyle="1" w:styleId="11290">
    <w:name w:val="Сетка таблицы1129"/>
    <w:basedOn w:val="a2"/>
    <w:next w:val="aff7"/>
    <w:uiPriority w:val="9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3"/>
    <w:uiPriority w:val="99"/>
    <w:semiHidden/>
    <w:unhideWhenUsed/>
    <w:rsid w:val="00F94A03"/>
  </w:style>
  <w:style w:type="numbering" w:customStyle="1" w:styleId="12170">
    <w:name w:val="Нет списка1217"/>
    <w:next w:val="a3"/>
    <w:uiPriority w:val="99"/>
    <w:semiHidden/>
    <w:unhideWhenUsed/>
    <w:rsid w:val="00F94A03"/>
  </w:style>
  <w:style w:type="numbering" w:customStyle="1" w:styleId="21117">
    <w:name w:val="Нет списка21117"/>
    <w:next w:val="a3"/>
    <w:uiPriority w:val="99"/>
    <w:semiHidden/>
    <w:unhideWhenUsed/>
    <w:rsid w:val="00F94A03"/>
  </w:style>
  <w:style w:type="numbering" w:customStyle="1" w:styleId="3117">
    <w:name w:val="Нет списка3117"/>
    <w:next w:val="a3"/>
    <w:uiPriority w:val="99"/>
    <w:semiHidden/>
    <w:unhideWhenUsed/>
    <w:rsid w:val="00F94A03"/>
  </w:style>
  <w:style w:type="table" w:customStyle="1" w:styleId="1219">
    <w:name w:val="Сетка таблицы121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7">
    <w:name w:val="No List1117"/>
    <w:next w:val="a3"/>
    <w:uiPriority w:val="99"/>
    <w:semiHidden/>
    <w:unhideWhenUsed/>
    <w:rsid w:val="00F94A03"/>
  </w:style>
  <w:style w:type="numbering" w:customStyle="1" w:styleId="111117">
    <w:name w:val="Нет списка111117"/>
    <w:next w:val="a3"/>
    <w:uiPriority w:val="99"/>
    <w:semiHidden/>
    <w:unhideWhenUsed/>
    <w:rsid w:val="00F94A03"/>
  </w:style>
  <w:style w:type="paragraph" w:customStyle="1" w:styleId="affff5">
    <w:name w:val="Содержимое врезки"/>
    <w:basedOn w:val="a0"/>
    <w:qFormat/>
    <w:rsid w:val="00604C15"/>
    <w:pPr>
      <w:widowControl w:val="0"/>
      <w:suppressAutoHyphens/>
      <w:spacing w:line="240" w:lineRule="auto"/>
      <w:ind w:firstLine="0"/>
      <w:jc w:val="left"/>
    </w:pPr>
    <w:rPr>
      <w:rFonts w:eastAsia="MS Mincho"/>
      <w:sz w:val="20"/>
      <w:szCs w:val="20"/>
    </w:rPr>
  </w:style>
  <w:style w:type="table" w:customStyle="1" w:styleId="427">
    <w:name w:val="Сетка таблицы427"/>
    <w:basedOn w:val="a2"/>
    <w:next w:val="aff7"/>
    <w:rsid w:val="002F7E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4037107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corpmsp.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48567.1002" TargetMode="External"/><Relationship Id="rId23"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garantF1://12048567.6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9EA5-B699-4EE9-BABB-2B621858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43</Pages>
  <Words>15993</Words>
  <Characters>98087</Characters>
  <Application>Microsoft Office Word</Application>
  <DocSecurity>0</DocSecurity>
  <Lines>817</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132</cp:revision>
  <cp:lastPrinted>2023-08-03T00:10:00Z</cp:lastPrinted>
  <dcterms:created xsi:type="dcterms:W3CDTF">2025-02-13T00:15:00Z</dcterms:created>
  <dcterms:modified xsi:type="dcterms:W3CDTF">2025-06-02T07:30:00Z</dcterms:modified>
</cp:coreProperties>
</file>