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196F1E">
        <w:rPr>
          <w:i/>
        </w:rPr>
        <w:t>28</w:t>
      </w:r>
      <w:r w:rsidRPr="0097172B">
        <w:rPr>
          <w:i/>
        </w:rPr>
        <w:t xml:space="preserve">" </w:t>
      </w:r>
      <w:r w:rsidR="00196F1E">
        <w:rPr>
          <w:i/>
        </w:rPr>
        <w:t>сентя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51</w:t>
      </w:r>
      <w:r w:rsidR="00436E7E">
        <w:rPr>
          <w:i/>
        </w:rPr>
        <w:t>87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</w:t>
      </w:r>
      <w:proofErr w:type="spellStart"/>
      <w:r w:rsidR="00507D18" w:rsidRPr="00507D18">
        <w:rPr>
          <w:sz w:val="24"/>
          <w:szCs w:val="24"/>
        </w:rPr>
        <w:t>Саханефтегазсбыт</w:t>
      </w:r>
      <w:proofErr w:type="spellEnd"/>
      <w:r w:rsidR="00507D18" w:rsidRPr="00507D18">
        <w:rPr>
          <w:sz w:val="24"/>
          <w:szCs w:val="24"/>
        </w:rPr>
        <w:t xml:space="preserve">» извещает о проведении процедуры состязательной закупки в электронной форме. </w:t>
      </w:r>
      <w:r w:rsidR="00BE205A" w:rsidRPr="00BE205A">
        <w:rPr>
          <w:sz w:val="24"/>
          <w:szCs w:val="24"/>
        </w:rPr>
        <w:t>Приглашает к участию юридические лица и индивидуальных предпринимателей (далее — Участники), в том числе субъектов малого и среднего предпринимательства.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6C277E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>Шилов Артем Александрович – 79142729765, доб. 2120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436E7E">
              <w:rPr>
                <w:b/>
                <w:sz w:val="24"/>
                <w:szCs w:val="24"/>
              </w:rPr>
              <w:t xml:space="preserve">ОКПД 2,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8853D6" w:rsidRDefault="00436E7E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436E7E">
              <w:rPr>
                <w:bCs/>
                <w:sz w:val="24"/>
                <w:szCs w:val="24"/>
              </w:rPr>
              <w:t>оставк</w:t>
            </w:r>
            <w:r>
              <w:rPr>
                <w:bCs/>
                <w:sz w:val="24"/>
                <w:szCs w:val="24"/>
              </w:rPr>
              <w:t>а</w:t>
            </w:r>
            <w:r w:rsidRPr="00436E7E">
              <w:rPr>
                <w:bCs/>
                <w:sz w:val="24"/>
                <w:szCs w:val="24"/>
              </w:rPr>
              <w:t xml:space="preserve"> оборудования для систем видеонаблюдения для нужд филиалов АО «</w:t>
            </w:r>
            <w:proofErr w:type="spellStart"/>
            <w:r w:rsidRPr="00436E7E">
              <w:rPr>
                <w:bCs/>
                <w:sz w:val="24"/>
                <w:szCs w:val="24"/>
              </w:rPr>
              <w:t>Саханефтегазсбыт</w:t>
            </w:r>
            <w:proofErr w:type="spellEnd"/>
            <w:r w:rsidRPr="00436E7E">
              <w:rPr>
                <w:bCs/>
                <w:sz w:val="24"/>
                <w:szCs w:val="24"/>
              </w:rPr>
              <w:t>» в 2027 году</w:t>
            </w:r>
            <w:r>
              <w:rPr>
                <w:bCs/>
                <w:sz w:val="24"/>
                <w:szCs w:val="24"/>
              </w:rPr>
              <w:t>.</w:t>
            </w:r>
            <w:r w:rsidRPr="00436E7E">
              <w:rPr>
                <w:bCs/>
                <w:sz w:val="24"/>
                <w:szCs w:val="24"/>
              </w:rPr>
              <w:t xml:space="preserve"> </w:t>
            </w:r>
            <w:r w:rsidR="008853D6"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="008853D6"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tbl>
            <w:tblPr>
              <w:tblStyle w:val="aa"/>
              <w:tblW w:w="11960" w:type="dxa"/>
              <w:tblLayout w:type="fixed"/>
              <w:tblLook w:val="04A0" w:firstRow="1" w:lastRow="0" w:firstColumn="1" w:lastColumn="0" w:noHBand="0" w:noVBand="1"/>
            </w:tblPr>
            <w:tblGrid>
              <w:gridCol w:w="456"/>
              <w:gridCol w:w="4986"/>
              <w:gridCol w:w="1559"/>
              <w:gridCol w:w="1143"/>
              <w:gridCol w:w="614"/>
              <w:gridCol w:w="1259"/>
              <w:gridCol w:w="1943"/>
            </w:tblGrid>
            <w:tr w:rsidR="00436E7E" w:rsidRPr="00002D08" w:rsidTr="00436E7E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98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ОКПД2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E16C27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>Цена</w:t>
                  </w:r>
                </w:p>
                <w:p w:rsidR="00436E7E" w:rsidRPr="00E16C27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 xml:space="preserve">за ед. </w:t>
                  </w:r>
                </w:p>
                <w:p w:rsidR="00436E7E" w:rsidRPr="00E16C27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>(руб.)</w:t>
                  </w:r>
                </w:p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>без НДС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E16C27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>Начальная максимальная цена договора</w:t>
                  </w:r>
                </w:p>
                <w:p w:rsidR="00436E7E" w:rsidRPr="00E16C27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 xml:space="preserve">без НДС </w:t>
                  </w:r>
                </w:p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E16C27">
                    <w:rPr>
                      <w:b/>
                      <w:sz w:val="24"/>
                      <w:szCs w:val="24"/>
                    </w:rPr>
                    <w:t>(руб.)</w:t>
                  </w:r>
                </w:p>
              </w:tc>
            </w:tr>
            <w:tr w:rsidR="00436E7E" w:rsidRPr="00002D08" w:rsidTr="00436E7E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  <w:lang w:val="en-US"/>
                    </w:rPr>
                    <w:t>TR-D8251WDIR3 v3 2.8 IP-</w:t>
                  </w:r>
                  <w:r w:rsidRPr="00002D08">
                    <w:rPr>
                      <w:sz w:val="24"/>
                      <w:szCs w:val="24"/>
                    </w:rPr>
                    <w:t>камера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TRASSIR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FB52AF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23 051,40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4 610 280,00</w:t>
                  </w:r>
                </w:p>
              </w:tc>
            </w:tr>
            <w:tr w:rsidR="00436E7E" w:rsidRPr="00002D08" w:rsidTr="00436E7E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TR-D2281WDDL4 v3 2.8 IP видеокамера TRASSIR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32 558,30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1 627 915,00</w:t>
                  </w:r>
                </w:p>
              </w:tc>
            </w:tr>
            <w:tr w:rsidR="00436E7E" w:rsidRPr="00002D08" w:rsidTr="00436E7E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TR-D2281WDDL4 v3 2.8 IP видеокамера TRASSIR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26.40.33.111.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32 558,30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651 166,00</w:t>
                  </w:r>
                </w:p>
              </w:tc>
            </w:tr>
            <w:tr w:rsidR="00436E7E" w:rsidRPr="00002D08" w:rsidTr="00436E7E">
              <w:trPr>
                <w:trHeight w:val="882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EC-UU004-5E-PE-SW-BK- Кабель NETLAN U/UTP 4 пары, Кат.5e (Класс D), 100МГц, одножильный, BC (чистая медь), внешний, PE до -40C, с одножильным тросом, черный, 305м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27.32.12.000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12 916,20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645 810,00</w:t>
                  </w:r>
                </w:p>
              </w:tc>
            </w:tr>
            <w:tr w:rsidR="00436E7E" w:rsidRPr="00002D08" w:rsidTr="00436E7E">
              <w:trPr>
                <w:trHeight w:val="660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EC-UU004-5E-PVC-GY - Кабель NETLAN U/UTP 4 пары, Кат.5e (Класс D), 100МГц, одножильный, BC (чистая медь), внутренний, PVC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нг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(B), серый, 305м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27.32.12.000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8 967,18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448 359,00</w:t>
                  </w:r>
                </w:p>
              </w:tc>
            </w:tr>
            <w:tr w:rsidR="00436E7E" w:rsidRPr="00002D08" w:rsidTr="00436E7E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</w:rPr>
                    <w:t>Жесткий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002D08">
                    <w:rPr>
                      <w:sz w:val="24"/>
                      <w:szCs w:val="24"/>
                    </w:rPr>
                    <w:t>диск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HDD Seagate SATA 6Tb Skyhawk 6Gb/s 3.5" 5400rpm 256MB 24x7, ST6000VX009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26.20.21.110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26 926,00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1 615 560,00</w:t>
                  </w:r>
                </w:p>
              </w:tc>
            </w:tr>
            <w:tr w:rsidR="00436E7E" w:rsidRPr="00002D08" w:rsidTr="00436E7E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  <w:lang w:val="en-US"/>
                    </w:rPr>
                  </w:pPr>
                  <w:r w:rsidRPr="00002D08">
                    <w:rPr>
                      <w:sz w:val="24"/>
                      <w:szCs w:val="24"/>
                    </w:rPr>
                    <w:t>Жесткий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002D08">
                    <w:rPr>
                      <w:sz w:val="24"/>
                      <w:szCs w:val="24"/>
                    </w:rPr>
                    <w:t>диск</w:t>
                  </w:r>
                  <w:r w:rsidRPr="00002D08">
                    <w:rPr>
                      <w:sz w:val="24"/>
                      <w:szCs w:val="24"/>
                      <w:lang w:val="en-US"/>
                    </w:rPr>
                    <w:t xml:space="preserve"> HDD WD SATA III 18Tb Purple Pro 3.5" 7200rpm 512MB, WD181PURP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26.20.21.110-00000003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98 176,00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1 472 640,00</w:t>
                  </w:r>
                </w:p>
              </w:tc>
            </w:tr>
            <w:tr w:rsidR="00436E7E" w:rsidRPr="00002D08" w:rsidTr="00436E7E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NSW3000-17GT1GP1GC-LPOE-IN Коммутатор UNV.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26.30.11.110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23 930,30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598 257,50</w:t>
                  </w:r>
                </w:p>
              </w:tc>
            </w:tr>
            <w:tr w:rsidR="00436E7E" w:rsidRPr="00002D08" w:rsidTr="00436E7E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NSW3000-25GT1GP1GC-</w:t>
                  </w:r>
                  <w:proofErr w:type="gramStart"/>
                  <w:r w:rsidRPr="00002D08">
                    <w:rPr>
                      <w:sz w:val="24"/>
                      <w:szCs w:val="24"/>
                    </w:rPr>
                    <w:t>IN  -</w:t>
                  </w:r>
                  <w:proofErr w:type="gramEnd"/>
                  <w:r w:rsidRPr="00002D08">
                    <w:rPr>
                      <w:sz w:val="24"/>
                      <w:szCs w:val="24"/>
                    </w:rPr>
                    <w:t xml:space="preserve"> L2, Управляемый коммутатор UNV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26.30.11.110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22 490,93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449 818,60</w:t>
                  </w:r>
                </w:p>
              </w:tc>
            </w:tr>
            <w:tr w:rsidR="00436E7E" w:rsidRPr="00002D08" w:rsidTr="00436E7E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Видеорегистратор TRASSIR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MiniNVR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PACS AF 16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26.40.33.114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73 016,70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1 095 250,50</w:t>
                  </w:r>
                </w:p>
              </w:tc>
            </w:tr>
            <w:tr w:rsidR="00436E7E" w:rsidRPr="00002D08" w:rsidTr="00436E7E">
              <w:trPr>
                <w:trHeight w:val="25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Видеорегистратор TRASSIR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NeuroStation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9800R/128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26.40.33.114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468 639,70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1 405 919,10</w:t>
                  </w:r>
                </w:p>
              </w:tc>
            </w:tr>
            <w:tr w:rsidR="00436E7E" w:rsidRPr="00002D08" w:rsidTr="00436E7E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05-1021-6 -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PROconnect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Light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Разъем RJ-45(8P8C) под витую пару, UTP, категория 5e (1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27.33.13.110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1 000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4,91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4 913,10</w:t>
                  </w:r>
                </w:p>
              </w:tc>
            </w:tr>
            <w:tr w:rsidR="00436E7E" w:rsidRPr="00002D08" w:rsidTr="00436E7E">
              <w:trPr>
                <w:trHeight w:val="882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Mastermann-5УТП+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Ver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. 2.0) - Климатический навесной шкаф IP66. Габариты (внешние): 600х800х300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ШхВхГ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). Габариты (внутренние): 577х777х270 (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ШхВхГ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>).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27.51.15.120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49 955,00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299 730,00</w:t>
                  </w:r>
                </w:p>
              </w:tc>
            </w:tr>
            <w:tr w:rsidR="00436E7E" w:rsidRPr="00002D08" w:rsidTr="00436E7E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Источник бесперебойного питания SKAT-UPS 800/500 DIN Бастион 220В, 800 ВА, (500 Вт)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26.20.40.111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49 749,00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497 490,00</w:t>
                  </w:r>
                </w:p>
              </w:tc>
            </w:tr>
            <w:tr w:rsidR="00436E7E" w:rsidRPr="00002D08" w:rsidTr="00436E7E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lastRenderedPageBreak/>
                    <w:t>15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GX 12-17 (12V / 17Ah) - Герметизированный VRLA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cвинцово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-кислотный аккумулятор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Delta</w:t>
                  </w:r>
                  <w:proofErr w:type="spellEnd"/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27.20.22.000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8 209,10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82 091,00</w:t>
                  </w:r>
                </w:p>
              </w:tc>
            </w:tr>
            <w:tr w:rsidR="00436E7E" w:rsidRPr="00002D08" w:rsidTr="00436E7E">
              <w:trPr>
                <w:trHeight w:val="439"/>
              </w:trPr>
              <w:tc>
                <w:tcPr>
                  <w:tcW w:w="456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986" w:type="dxa"/>
                  <w:hideMark/>
                </w:tcPr>
                <w:p w:rsidR="00436E7E" w:rsidRPr="00002D08" w:rsidRDefault="00436E7E" w:rsidP="00436E7E">
                  <w:pPr>
                    <w:pStyle w:val="ad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 xml:space="preserve">Реле напряжения с дисплеем MRV 63А </w:t>
                  </w:r>
                  <w:proofErr w:type="spellStart"/>
                  <w:r w:rsidRPr="00002D08">
                    <w:rPr>
                      <w:sz w:val="24"/>
                      <w:szCs w:val="24"/>
                    </w:rPr>
                    <w:t>PROxima</w:t>
                  </w:r>
                  <w:proofErr w:type="spellEnd"/>
                  <w:r w:rsidRPr="00002D08">
                    <w:rPr>
                      <w:sz w:val="24"/>
                      <w:szCs w:val="24"/>
                    </w:rPr>
                    <w:t xml:space="preserve"> MRV-63A EKF </w:t>
                  </w:r>
                </w:p>
              </w:tc>
              <w:tc>
                <w:tcPr>
                  <w:tcW w:w="1559" w:type="dxa"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4E582A">
                    <w:rPr>
                      <w:sz w:val="24"/>
                      <w:szCs w:val="24"/>
                    </w:rPr>
                    <w:t>27.12.24.120</w:t>
                  </w:r>
                </w:p>
              </w:tc>
              <w:tc>
                <w:tcPr>
                  <w:tcW w:w="11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614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002D08">
                    <w:rPr>
                      <w:sz w:val="24"/>
                      <w:szCs w:val="24"/>
                    </w:rPr>
                    <w:t>шт</w:t>
                  </w:r>
                  <w:proofErr w:type="spellEnd"/>
                </w:p>
              </w:tc>
              <w:tc>
                <w:tcPr>
                  <w:tcW w:w="1255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1 411,10</w:t>
                  </w:r>
                </w:p>
              </w:tc>
              <w:tc>
                <w:tcPr>
                  <w:tcW w:w="1943" w:type="dxa"/>
                  <w:noWrap/>
                  <w:hideMark/>
                </w:tcPr>
                <w:p w:rsidR="00436E7E" w:rsidRPr="00002D08" w:rsidRDefault="00436E7E" w:rsidP="00436E7E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002D08">
                    <w:rPr>
                      <w:sz w:val="24"/>
                      <w:szCs w:val="24"/>
                    </w:rPr>
                    <w:t>98 777,00</w:t>
                  </w:r>
                </w:p>
              </w:tc>
            </w:tr>
            <w:tr w:rsidR="00436E7E" w:rsidRPr="00002D08" w:rsidTr="00436E7E">
              <w:trPr>
                <w:trHeight w:val="53"/>
              </w:trPr>
              <w:tc>
                <w:tcPr>
                  <w:tcW w:w="10017" w:type="dxa"/>
                  <w:gridSpan w:val="6"/>
                </w:tcPr>
                <w:p w:rsidR="00436E7E" w:rsidRPr="00002D08" w:rsidRDefault="00436E7E" w:rsidP="00436E7E">
                  <w:pPr>
                    <w:pStyle w:val="ad"/>
                    <w:jc w:val="right"/>
                    <w:rPr>
                      <w:b/>
                      <w:sz w:val="24"/>
                      <w:szCs w:val="24"/>
                    </w:rPr>
                  </w:pPr>
                  <w:r w:rsidRPr="00002D08">
                    <w:rPr>
                      <w:b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943" w:type="dxa"/>
                  <w:noWrap/>
                </w:tcPr>
                <w:p w:rsidR="00436E7E" w:rsidRPr="00B65159" w:rsidRDefault="00436E7E" w:rsidP="00436E7E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B65159">
                    <w:rPr>
                      <w:b/>
                      <w:sz w:val="24"/>
                      <w:szCs w:val="24"/>
                    </w:rPr>
                    <w:t>12 435 486,56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436E7E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436E7E">
              <w:rPr>
                <w:sz w:val="24"/>
                <w:szCs w:val="24"/>
              </w:rPr>
              <w:t>в период с 01 января 2027 г. по 31 января 2027 г., без возможности досрочной поставки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436E7E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36E7E">
              <w:rPr>
                <w:sz w:val="24"/>
                <w:szCs w:val="24"/>
              </w:rPr>
              <w:t xml:space="preserve">склад Заказчика, расположенный по адресу: 677000, Российская Федерация, Республика Саха (Якутия), г. Якутск, ул. </w:t>
            </w:r>
            <w:proofErr w:type="spellStart"/>
            <w:r w:rsidRPr="00436E7E">
              <w:rPr>
                <w:sz w:val="24"/>
                <w:szCs w:val="24"/>
              </w:rPr>
              <w:t>Чиряева</w:t>
            </w:r>
            <w:proofErr w:type="spellEnd"/>
            <w:r w:rsidRPr="00436E7E">
              <w:rPr>
                <w:sz w:val="24"/>
                <w:szCs w:val="24"/>
              </w:rPr>
              <w:t>, д. 3, АО «</w:t>
            </w:r>
            <w:proofErr w:type="spellStart"/>
            <w:r w:rsidRPr="00436E7E">
              <w:rPr>
                <w:sz w:val="24"/>
                <w:szCs w:val="24"/>
              </w:rPr>
              <w:t>Саханефтегазсбыт</w:t>
            </w:r>
            <w:proofErr w:type="spellEnd"/>
            <w:r w:rsidRPr="00436E7E">
              <w:rPr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6C277E" w:rsidRPr="006C277E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ЗП6092566</w:t>
            </w:r>
            <w:bookmarkStart w:id="0" w:name="_GoBack"/>
            <w:bookmarkEnd w:id="0"/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10</w:t>
            </w:r>
            <w:r w:rsidR="00436E7E">
              <w:rPr>
                <w:b/>
                <w:sz w:val="24"/>
                <w:szCs w:val="24"/>
              </w:rPr>
              <w:t>8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29</w:t>
                  </w:r>
                  <w:r w:rsidR="00A960BD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09</w:t>
                  </w:r>
                  <w:r w:rsidRPr="00A960B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255C00">
                    <w:rPr>
                      <w:b/>
                      <w:color w:val="000000"/>
                      <w:sz w:val="24"/>
                      <w:szCs w:val="24"/>
                    </w:rPr>
                    <w:t>7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21426F">
              <w:rPr>
                <w:b/>
              </w:rPr>
              <w:t>29</w:t>
            </w:r>
            <w:r w:rsidR="00A960BD">
              <w:rPr>
                <w:b/>
              </w:rPr>
              <w:t>.</w:t>
            </w:r>
            <w:r w:rsidR="0021426F">
              <w:rPr>
                <w:b/>
              </w:rPr>
              <w:t>09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21426F">
              <w:rPr>
                <w:b/>
                <w:sz w:val="24"/>
                <w:szCs w:val="24"/>
              </w:rPr>
              <w:t>0</w:t>
            </w:r>
            <w:r w:rsidR="00255C00">
              <w:rPr>
                <w:b/>
                <w:sz w:val="24"/>
                <w:szCs w:val="24"/>
              </w:rPr>
              <w:t>7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21426F">
              <w:rPr>
                <w:b/>
                <w:sz w:val="24"/>
                <w:szCs w:val="24"/>
              </w:rPr>
              <w:t>0</w:t>
            </w:r>
            <w:r w:rsidR="00255C00">
              <w:rPr>
                <w:b/>
                <w:sz w:val="24"/>
                <w:szCs w:val="24"/>
              </w:rPr>
              <w:t>8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lastRenderedPageBreak/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21426F">
              <w:rPr>
                <w:b/>
              </w:rPr>
              <w:t>0</w:t>
            </w:r>
            <w:r w:rsidR="00255C00">
              <w:rPr>
                <w:b/>
              </w:rPr>
              <w:t>9</w:t>
            </w:r>
            <w:r w:rsidR="00CF5A33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05A" w:rsidRPr="00B75B79" w:rsidRDefault="00BE205A" w:rsidP="00BE205A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BE205A" w:rsidRPr="00B75B79" w:rsidRDefault="00BE205A" w:rsidP="00BE205A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>
              <w:rPr>
                <w:bCs/>
                <w:i/>
                <w:color w:val="000000" w:themeColor="text1"/>
                <w:sz w:val="21"/>
                <w:szCs w:val="21"/>
              </w:rPr>
              <w:t>Запрет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 не распространя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е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proofErr w:type="spellStart"/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CF5A33" w:rsidRDefault="00BE205A" w:rsidP="00BE205A">
            <w:pPr>
              <w:pStyle w:val="Default"/>
              <w:jc w:val="both"/>
              <w:rPr>
                <w:b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</w:t>
            </w:r>
            <w:proofErr w:type="spellStart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п.п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. «м» Постановления Правительства РФ от 23.12.2024 № 1875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36E7E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277E"/>
    <w:rsid w:val="006C2FA1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205A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03BBA-93C3-427E-9410-D86B2E4B9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9</cp:revision>
  <cp:lastPrinted>2025-11-10T00:47:00Z</cp:lastPrinted>
  <dcterms:created xsi:type="dcterms:W3CDTF">2026-09-29T03:14:00Z</dcterms:created>
  <dcterms:modified xsi:type="dcterms:W3CDTF">2026-09-29T07:10:00Z</dcterms:modified>
</cp:coreProperties>
</file>